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CAF5D" w14:textId="77777777" w:rsidR="002E39C0" w:rsidRPr="00083ED8" w:rsidRDefault="002E39C0" w:rsidP="002E39C0">
      <w:pPr>
        <w:spacing w:after="0" w:line="240" w:lineRule="auto"/>
        <w:jc w:val="both"/>
        <w:rPr>
          <w:rFonts w:ascii="Times New Roman" w:hAnsi="Times New Roman" w:cs="Times New Roman"/>
          <w:b/>
          <w:bCs/>
          <w:sz w:val="24"/>
          <w:szCs w:val="24"/>
          <w:lang w:val="en-GB"/>
        </w:rPr>
      </w:pPr>
      <w:bookmarkStart w:id="0" w:name="_Hlk168172951"/>
    </w:p>
    <w:p w14:paraId="58D79EA7" w14:textId="77777777" w:rsidR="002E39C0" w:rsidRPr="00083ED8" w:rsidRDefault="002E39C0" w:rsidP="002E39C0">
      <w:pPr>
        <w:spacing w:after="0" w:line="240" w:lineRule="auto"/>
        <w:jc w:val="both"/>
        <w:rPr>
          <w:rFonts w:ascii="Times New Roman" w:hAnsi="Times New Roman" w:cs="Times New Roman"/>
          <w:b/>
          <w:bCs/>
          <w:sz w:val="24"/>
          <w:szCs w:val="24"/>
          <w:lang w:val="en-GB"/>
        </w:rPr>
      </w:pPr>
    </w:p>
    <w:p w14:paraId="383BC5B8" w14:textId="77777777" w:rsidR="00AF062E" w:rsidRDefault="00AF062E" w:rsidP="002E39C0">
      <w:pPr>
        <w:spacing w:after="0" w:line="288" w:lineRule="auto"/>
        <w:jc w:val="center"/>
        <w:rPr>
          <w:rFonts w:ascii="Times New Roman" w:hAnsi="Times New Roman" w:cs="Times New Roman"/>
          <w:b/>
          <w:bCs/>
          <w:sz w:val="30"/>
          <w:szCs w:val="30"/>
          <w:lang w:val="en-GB"/>
        </w:rPr>
      </w:pPr>
    </w:p>
    <w:p w14:paraId="3CE0A15D" w14:textId="77777777" w:rsidR="00AF062E" w:rsidRDefault="00AF062E" w:rsidP="002E39C0">
      <w:pPr>
        <w:spacing w:after="0" w:line="288" w:lineRule="auto"/>
        <w:jc w:val="center"/>
        <w:rPr>
          <w:rFonts w:ascii="Times New Roman" w:hAnsi="Times New Roman" w:cs="Times New Roman"/>
          <w:b/>
          <w:bCs/>
          <w:sz w:val="30"/>
          <w:szCs w:val="30"/>
          <w:lang w:val="en-GB"/>
        </w:rPr>
      </w:pPr>
    </w:p>
    <w:p w14:paraId="6D61FF9F" w14:textId="681D089F" w:rsidR="002E39C0" w:rsidRPr="00083ED8" w:rsidRDefault="002E39C0" w:rsidP="002E39C0">
      <w:pPr>
        <w:spacing w:after="0" w:line="288" w:lineRule="auto"/>
        <w:jc w:val="center"/>
        <w:rPr>
          <w:rFonts w:ascii="Times New Roman" w:hAnsi="Times New Roman" w:cs="Times New Roman"/>
          <w:b/>
          <w:bCs/>
          <w:sz w:val="30"/>
          <w:szCs w:val="30"/>
          <w:lang w:val="en-GB"/>
        </w:rPr>
      </w:pPr>
      <w:r w:rsidRPr="00083ED8">
        <w:rPr>
          <w:rFonts w:ascii="Times New Roman" w:hAnsi="Times New Roman" w:cs="Times New Roman"/>
          <w:b/>
          <w:bCs/>
          <w:sz w:val="30"/>
          <w:szCs w:val="30"/>
          <w:lang w:val="en-GB"/>
        </w:rPr>
        <w:t>Adoption of clean energy cooking technologies in rural households: the role of women</w:t>
      </w:r>
    </w:p>
    <w:p w14:paraId="63986F65" w14:textId="77777777" w:rsidR="002E39C0" w:rsidRPr="00083ED8" w:rsidRDefault="002E39C0" w:rsidP="002E39C0">
      <w:pPr>
        <w:spacing w:after="0" w:line="240" w:lineRule="auto"/>
        <w:rPr>
          <w:rFonts w:ascii="Times New Roman" w:hAnsi="Times New Roman" w:cs="Times New Roman"/>
          <w:b/>
          <w:bCs/>
          <w:sz w:val="24"/>
          <w:szCs w:val="24"/>
          <w:lang w:val="en-GB"/>
        </w:rPr>
      </w:pPr>
      <w:bookmarkStart w:id="1" w:name="_Hlk168172942"/>
      <w:bookmarkEnd w:id="0"/>
    </w:p>
    <w:p w14:paraId="69F6609D" w14:textId="77777777" w:rsidR="002E39C0" w:rsidRDefault="002E39C0" w:rsidP="002E39C0">
      <w:pPr>
        <w:spacing w:after="0" w:line="240" w:lineRule="auto"/>
        <w:rPr>
          <w:rFonts w:ascii="Times New Roman" w:hAnsi="Times New Roman" w:cs="Times New Roman"/>
          <w:b/>
          <w:bCs/>
          <w:sz w:val="24"/>
          <w:szCs w:val="24"/>
          <w:lang w:val="en-GB"/>
        </w:rPr>
      </w:pPr>
    </w:p>
    <w:p w14:paraId="31B1A5A0" w14:textId="77777777" w:rsidR="00AF062E" w:rsidRPr="00083ED8" w:rsidRDefault="00AF062E" w:rsidP="002E39C0">
      <w:pPr>
        <w:spacing w:after="0" w:line="240" w:lineRule="auto"/>
        <w:rPr>
          <w:rFonts w:ascii="Times New Roman" w:hAnsi="Times New Roman" w:cs="Times New Roman"/>
          <w:b/>
          <w:bCs/>
          <w:sz w:val="24"/>
          <w:szCs w:val="24"/>
          <w:lang w:val="en-GB"/>
        </w:rPr>
      </w:pPr>
    </w:p>
    <w:p w14:paraId="4C34C69B" w14:textId="77777777" w:rsidR="002E39C0" w:rsidRPr="00083ED8" w:rsidRDefault="002E39C0" w:rsidP="002E39C0">
      <w:pPr>
        <w:spacing w:after="0" w:line="240" w:lineRule="auto"/>
        <w:rPr>
          <w:rFonts w:ascii="Times New Roman" w:hAnsi="Times New Roman" w:cs="Times New Roman"/>
          <w:b/>
          <w:bCs/>
          <w:sz w:val="24"/>
          <w:szCs w:val="24"/>
          <w:lang w:val="en-GB"/>
        </w:rPr>
      </w:pPr>
    </w:p>
    <w:p w14:paraId="2BE54898" w14:textId="77777777" w:rsidR="002E39C0" w:rsidRPr="00083ED8" w:rsidRDefault="002E39C0" w:rsidP="002E39C0">
      <w:pPr>
        <w:spacing w:after="0" w:line="240" w:lineRule="auto"/>
        <w:rPr>
          <w:rFonts w:ascii="Times New Roman" w:hAnsi="Times New Roman" w:cs="Times New Roman"/>
          <w:b/>
          <w:bCs/>
          <w:sz w:val="28"/>
          <w:szCs w:val="28"/>
          <w:vertAlign w:val="superscript"/>
          <w:lang w:val="en-GB"/>
        </w:rPr>
      </w:pPr>
      <w:r w:rsidRPr="00083ED8">
        <w:rPr>
          <w:rFonts w:ascii="Times New Roman" w:hAnsi="Times New Roman" w:cs="Times New Roman"/>
          <w:b/>
          <w:bCs/>
          <w:sz w:val="28"/>
          <w:szCs w:val="28"/>
          <w:lang w:val="en-GB"/>
        </w:rPr>
        <w:t>Rossana Tornel</w:t>
      </w:r>
      <w:r w:rsidRPr="00083ED8">
        <w:rPr>
          <w:rFonts w:ascii="Times New Roman" w:hAnsi="Times New Roman" w:cs="Times New Roman"/>
          <w:b/>
          <w:bCs/>
          <w:sz w:val="28"/>
          <w:szCs w:val="28"/>
          <w:vertAlign w:val="superscript"/>
          <w:lang w:val="en-GB"/>
        </w:rPr>
        <w:t>1*</w:t>
      </w:r>
      <w:r w:rsidRPr="00083ED8">
        <w:rPr>
          <w:rFonts w:ascii="Times New Roman" w:hAnsi="Times New Roman" w:cs="Times New Roman"/>
          <w:b/>
          <w:bCs/>
          <w:sz w:val="28"/>
          <w:szCs w:val="28"/>
          <w:lang w:val="en-GB"/>
        </w:rPr>
        <w:t>, Eva Iglesias</w:t>
      </w:r>
      <w:r w:rsidRPr="00083ED8">
        <w:rPr>
          <w:rFonts w:ascii="Times New Roman" w:hAnsi="Times New Roman" w:cs="Times New Roman"/>
          <w:b/>
          <w:bCs/>
          <w:sz w:val="28"/>
          <w:szCs w:val="28"/>
          <w:vertAlign w:val="superscript"/>
          <w:lang w:val="en-GB"/>
        </w:rPr>
        <w:t xml:space="preserve">1,2 </w:t>
      </w:r>
      <w:r w:rsidRPr="00083ED8">
        <w:rPr>
          <w:rFonts w:ascii="Times New Roman" w:hAnsi="Times New Roman" w:cs="Times New Roman"/>
          <w:b/>
          <w:bCs/>
          <w:sz w:val="28"/>
          <w:szCs w:val="28"/>
          <w:lang w:val="en-GB"/>
        </w:rPr>
        <w:t>and Maria Loureiro</w:t>
      </w:r>
      <w:r w:rsidRPr="00083ED8">
        <w:rPr>
          <w:rFonts w:ascii="Times New Roman" w:hAnsi="Times New Roman" w:cs="Times New Roman"/>
          <w:b/>
          <w:bCs/>
          <w:sz w:val="28"/>
          <w:szCs w:val="28"/>
          <w:vertAlign w:val="superscript"/>
          <w:lang w:val="en-GB"/>
        </w:rPr>
        <w:t>2,3</w:t>
      </w:r>
    </w:p>
    <w:p w14:paraId="161EB5BB" w14:textId="77777777" w:rsidR="002E39C0" w:rsidRPr="00083ED8" w:rsidRDefault="002E39C0" w:rsidP="002E39C0">
      <w:pPr>
        <w:spacing w:after="0" w:line="240" w:lineRule="auto"/>
        <w:jc w:val="both"/>
        <w:rPr>
          <w:rFonts w:ascii="Times New Roman" w:hAnsi="Times New Roman" w:cs="Times New Roman"/>
          <w:bCs/>
          <w:sz w:val="24"/>
          <w:szCs w:val="24"/>
          <w:vertAlign w:val="superscript"/>
          <w:lang w:val="en-GB"/>
        </w:rPr>
      </w:pPr>
    </w:p>
    <w:p w14:paraId="332E777D" w14:textId="77777777" w:rsidR="002E39C0" w:rsidRPr="00083ED8" w:rsidRDefault="002E39C0" w:rsidP="002E39C0">
      <w:pPr>
        <w:spacing w:after="0" w:line="240" w:lineRule="auto"/>
        <w:jc w:val="both"/>
        <w:rPr>
          <w:rFonts w:ascii="Times New Roman" w:hAnsi="Times New Roman" w:cs="Times New Roman"/>
          <w:bCs/>
          <w:sz w:val="24"/>
          <w:szCs w:val="24"/>
          <w:vertAlign w:val="superscript"/>
          <w:lang w:val="en-GB"/>
        </w:rPr>
      </w:pPr>
    </w:p>
    <w:p w14:paraId="18AAC4DD" w14:textId="394EEA9F" w:rsidR="002E39C0" w:rsidRPr="00083ED8" w:rsidRDefault="002E39C0" w:rsidP="002E39C0">
      <w:pPr>
        <w:spacing w:after="0" w:line="240" w:lineRule="auto"/>
        <w:jc w:val="both"/>
        <w:rPr>
          <w:rFonts w:ascii="Times New Roman" w:hAnsi="Times New Roman" w:cs="Times New Roman"/>
          <w:bCs/>
          <w:sz w:val="24"/>
          <w:szCs w:val="24"/>
          <w:lang w:val="en-GB"/>
        </w:rPr>
      </w:pPr>
      <w:r w:rsidRPr="00083ED8">
        <w:rPr>
          <w:rFonts w:ascii="Times New Roman" w:hAnsi="Times New Roman" w:cs="Times New Roman"/>
          <w:bCs/>
          <w:sz w:val="24"/>
          <w:szCs w:val="24"/>
          <w:vertAlign w:val="superscript"/>
          <w:lang w:val="en-GB"/>
        </w:rPr>
        <w:t>1</w:t>
      </w:r>
      <w:r w:rsidRPr="00083ED8">
        <w:rPr>
          <w:rFonts w:ascii="Times New Roman" w:hAnsi="Times New Roman" w:cs="Times New Roman"/>
          <w:bCs/>
          <w:sz w:val="24"/>
          <w:szCs w:val="24"/>
          <w:lang w:val="en-GB"/>
        </w:rPr>
        <w:t xml:space="preserve">Universidad </w:t>
      </w:r>
      <w:proofErr w:type="spellStart"/>
      <w:r w:rsidRPr="00083ED8">
        <w:rPr>
          <w:rFonts w:ascii="Times New Roman" w:hAnsi="Times New Roman" w:cs="Times New Roman"/>
          <w:bCs/>
          <w:sz w:val="24"/>
          <w:szCs w:val="24"/>
          <w:lang w:val="en-GB"/>
        </w:rPr>
        <w:t>Politécnica</w:t>
      </w:r>
      <w:proofErr w:type="spellEnd"/>
      <w:r w:rsidRPr="00083ED8">
        <w:rPr>
          <w:rFonts w:ascii="Times New Roman" w:hAnsi="Times New Roman" w:cs="Times New Roman"/>
          <w:bCs/>
          <w:sz w:val="24"/>
          <w:szCs w:val="24"/>
          <w:lang w:val="en-GB"/>
        </w:rPr>
        <w:t xml:space="preserve"> de Madrid, Madrid, Spain, </w:t>
      </w:r>
      <w:r w:rsidRPr="00083ED8">
        <w:rPr>
          <w:rFonts w:ascii="Times New Roman" w:hAnsi="Times New Roman" w:cs="Times New Roman"/>
          <w:bCs/>
          <w:sz w:val="24"/>
          <w:szCs w:val="24"/>
          <w:vertAlign w:val="superscript"/>
          <w:lang w:val="en-GB"/>
        </w:rPr>
        <w:t>2</w:t>
      </w:r>
      <w:r w:rsidRPr="00083ED8">
        <w:rPr>
          <w:rFonts w:ascii="Times New Roman" w:hAnsi="Times New Roman" w:cs="Times New Roman"/>
          <w:bCs/>
          <w:sz w:val="24"/>
          <w:szCs w:val="24"/>
          <w:lang w:val="en-GB"/>
        </w:rPr>
        <w:t xml:space="preserve">Research Centre for the Management of Agricultural and Environmental Risks (CEIGRAM) and </w:t>
      </w:r>
      <w:r w:rsidRPr="00083ED8">
        <w:rPr>
          <w:rFonts w:ascii="Times New Roman" w:hAnsi="Times New Roman" w:cs="Times New Roman"/>
          <w:bCs/>
          <w:sz w:val="24"/>
          <w:szCs w:val="24"/>
          <w:vertAlign w:val="superscript"/>
          <w:lang w:val="en-GB"/>
        </w:rPr>
        <w:t>3</w:t>
      </w:r>
      <w:r w:rsidR="005F4067">
        <w:rPr>
          <w:rFonts w:ascii="Times New Roman" w:hAnsi="Times New Roman" w:cs="Times New Roman"/>
          <w:bCs/>
          <w:sz w:val="24"/>
          <w:szCs w:val="24"/>
          <w:lang w:val="en-GB"/>
        </w:rPr>
        <w:t xml:space="preserve">ECOBAS – </w:t>
      </w:r>
      <w:r w:rsidRPr="00083ED8">
        <w:rPr>
          <w:rFonts w:ascii="Times New Roman" w:hAnsi="Times New Roman" w:cs="Times New Roman"/>
          <w:bCs/>
          <w:sz w:val="24"/>
          <w:szCs w:val="24"/>
          <w:lang w:val="en-GB"/>
        </w:rPr>
        <w:t>Universidad de Santiago de Compostela, Spain</w:t>
      </w:r>
    </w:p>
    <w:p w14:paraId="75A26FBD" w14:textId="0A9C82C0" w:rsidR="002E39C0" w:rsidRDefault="002E39C0" w:rsidP="00CF2652">
      <w:pPr>
        <w:spacing w:before="120" w:after="0" w:line="240" w:lineRule="auto"/>
        <w:jc w:val="both"/>
        <w:rPr>
          <w:rFonts w:ascii="Times New Roman" w:hAnsi="Times New Roman" w:cs="Times New Roman"/>
          <w:bCs/>
          <w:sz w:val="24"/>
          <w:szCs w:val="24"/>
          <w:lang w:val="en-GB"/>
        </w:rPr>
      </w:pPr>
      <w:r w:rsidRPr="00083ED8">
        <w:rPr>
          <w:rFonts w:ascii="Times New Roman" w:hAnsi="Times New Roman" w:cs="Times New Roman"/>
          <w:sz w:val="24"/>
          <w:szCs w:val="24"/>
          <w:lang w:val="en-GB"/>
        </w:rPr>
        <w:t>*</w:t>
      </w:r>
      <w:r w:rsidRPr="00083ED8">
        <w:rPr>
          <w:rFonts w:ascii="Times New Roman" w:hAnsi="Times New Roman" w:cs="Times New Roman"/>
          <w:bCs/>
          <w:sz w:val="24"/>
          <w:szCs w:val="24"/>
          <w:lang w:val="en-GB"/>
        </w:rPr>
        <w:t xml:space="preserve">Corresponding author. E-mail: </w:t>
      </w:r>
      <w:bookmarkEnd w:id="1"/>
      <w:r w:rsidR="00CF2652">
        <w:rPr>
          <w:rFonts w:ascii="Times New Roman" w:hAnsi="Times New Roman" w:cs="Times New Roman"/>
          <w:bCs/>
          <w:sz w:val="24"/>
          <w:szCs w:val="24"/>
          <w:lang w:val="en-GB"/>
        </w:rPr>
        <w:fldChar w:fldCharType="begin"/>
      </w:r>
      <w:r w:rsidR="00CF2652">
        <w:rPr>
          <w:rFonts w:ascii="Times New Roman" w:hAnsi="Times New Roman" w:cs="Times New Roman"/>
          <w:bCs/>
          <w:sz w:val="24"/>
          <w:szCs w:val="24"/>
          <w:lang w:val="en-GB"/>
        </w:rPr>
        <w:instrText>HYPERLINK "mailto:</w:instrText>
      </w:r>
      <w:r w:rsidR="00CF2652" w:rsidRPr="00CF2652">
        <w:rPr>
          <w:rFonts w:ascii="Times New Roman" w:hAnsi="Times New Roman" w:cs="Times New Roman"/>
          <w:bCs/>
          <w:sz w:val="24"/>
          <w:szCs w:val="24"/>
          <w:lang w:val="en-GB"/>
        </w:rPr>
        <w:instrText>rossana.tornel.vazquez@alumnos.upm.es</w:instrText>
      </w:r>
      <w:r w:rsidR="00CF2652">
        <w:rPr>
          <w:rFonts w:ascii="Times New Roman" w:hAnsi="Times New Roman" w:cs="Times New Roman"/>
          <w:bCs/>
          <w:sz w:val="24"/>
          <w:szCs w:val="24"/>
          <w:lang w:val="en-GB"/>
        </w:rPr>
        <w:instrText>"</w:instrText>
      </w:r>
      <w:r w:rsidR="00CF2652">
        <w:rPr>
          <w:rFonts w:ascii="Times New Roman" w:hAnsi="Times New Roman" w:cs="Times New Roman"/>
          <w:bCs/>
          <w:sz w:val="24"/>
          <w:szCs w:val="24"/>
          <w:lang w:val="en-GB"/>
        </w:rPr>
        <w:fldChar w:fldCharType="separate"/>
      </w:r>
      <w:r w:rsidR="00CF2652" w:rsidRPr="006253DE">
        <w:rPr>
          <w:rStyle w:val="Hyperlink"/>
          <w:rFonts w:ascii="Times New Roman" w:hAnsi="Times New Roman" w:cs="Times New Roman"/>
          <w:bCs/>
          <w:sz w:val="24"/>
          <w:szCs w:val="24"/>
          <w:lang w:val="en-GB"/>
        </w:rPr>
        <w:t>rossana.tornel.vazquez@alumnos.upm.es</w:t>
      </w:r>
      <w:r w:rsidR="00CF2652">
        <w:rPr>
          <w:rFonts w:ascii="Times New Roman" w:hAnsi="Times New Roman" w:cs="Times New Roman"/>
          <w:bCs/>
          <w:sz w:val="24"/>
          <w:szCs w:val="24"/>
          <w:lang w:val="en-GB"/>
        </w:rPr>
        <w:fldChar w:fldCharType="end"/>
      </w:r>
    </w:p>
    <w:p w14:paraId="33E47285" w14:textId="77777777" w:rsidR="00CF2652" w:rsidRPr="00083ED8" w:rsidRDefault="00CF2652" w:rsidP="00CF2652">
      <w:pPr>
        <w:spacing w:before="120" w:after="0" w:line="240" w:lineRule="auto"/>
        <w:jc w:val="both"/>
        <w:rPr>
          <w:bCs/>
          <w:lang w:val="en-GB"/>
        </w:rPr>
      </w:pPr>
    </w:p>
    <w:p w14:paraId="69669D1A" w14:textId="61070D31" w:rsidR="002E39C0" w:rsidRPr="00083ED8" w:rsidRDefault="002E39C0" w:rsidP="002E39C0">
      <w:pPr>
        <w:jc w:val="center"/>
        <w:rPr>
          <w:rFonts w:ascii="Times New Roman" w:hAnsi="Times New Roman" w:cs="Times New Roman"/>
          <w:b/>
          <w:bCs/>
          <w:sz w:val="32"/>
          <w:szCs w:val="32"/>
          <w:lang w:val="en-GB"/>
        </w:rPr>
      </w:pPr>
      <w:r w:rsidRPr="00083ED8">
        <w:rPr>
          <w:rFonts w:ascii="Times New Roman" w:hAnsi="Times New Roman" w:cs="Times New Roman"/>
          <w:b/>
          <w:bCs/>
          <w:sz w:val="32"/>
          <w:szCs w:val="32"/>
          <w:lang w:val="en-GB"/>
        </w:rPr>
        <w:t>ONLINE APPENDIX</w:t>
      </w:r>
    </w:p>
    <w:p w14:paraId="6691FB46" w14:textId="77777777" w:rsidR="002E39C0" w:rsidRPr="00083ED8" w:rsidRDefault="002E39C0">
      <w:pPr>
        <w:rPr>
          <w:rFonts w:ascii="Times New Roman" w:hAnsi="Times New Roman" w:cs="Times New Roman"/>
          <w:b/>
          <w:bCs/>
          <w:sz w:val="32"/>
          <w:szCs w:val="32"/>
          <w:lang w:val="en-GB"/>
        </w:rPr>
      </w:pPr>
      <w:r w:rsidRPr="00083ED8">
        <w:rPr>
          <w:rFonts w:ascii="Times New Roman" w:hAnsi="Times New Roman" w:cs="Times New Roman"/>
          <w:b/>
          <w:bCs/>
          <w:sz w:val="32"/>
          <w:szCs w:val="32"/>
          <w:lang w:val="en-GB"/>
        </w:rPr>
        <w:br w:type="page"/>
      </w:r>
    </w:p>
    <w:tbl>
      <w:tblPr>
        <w:tblW w:w="8992" w:type="dxa"/>
        <w:tblLayout w:type="fixed"/>
        <w:tblLook w:val="0400" w:firstRow="0" w:lastRow="0" w:firstColumn="0" w:lastColumn="0" w:noHBand="0" w:noVBand="1"/>
      </w:tblPr>
      <w:tblGrid>
        <w:gridCol w:w="2835"/>
        <w:gridCol w:w="1418"/>
        <w:gridCol w:w="1417"/>
        <w:gridCol w:w="2127"/>
        <w:gridCol w:w="1195"/>
      </w:tblGrid>
      <w:tr w:rsidR="00083ED8" w:rsidRPr="00083ED8" w14:paraId="22BF598B" w14:textId="77777777" w:rsidTr="002E39C0">
        <w:tc>
          <w:tcPr>
            <w:tcW w:w="8992" w:type="dxa"/>
            <w:gridSpan w:val="5"/>
            <w:tcBorders>
              <w:bottom w:val="single" w:sz="4" w:space="0" w:color="auto"/>
            </w:tcBorders>
          </w:tcPr>
          <w:p w14:paraId="2B637D01" w14:textId="1566AA04" w:rsidR="00EE2983" w:rsidRPr="00083ED8" w:rsidRDefault="00FB1F02" w:rsidP="002E39C0">
            <w:pPr>
              <w:spacing w:after="120" w:line="240" w:lineRule="auto"/>
              <w:jc w:val="both"/>
              <w:rPr>
                <w:rFonts w:ascii="Times New Roman" w:eastAsia="Times New Roman" w:hAnsi="Times New Roman" w:cs="Times New Roman"/>
                <w:sz w:val="24"/>
                <w:szCs w:val="24"/>
                <w:lang w:val="en-GB"/>
              </w:rPr>
            </w:pPr>
            <w:r w:rsidRPr="00083ED8">
              <w:rPr>
                <w:rFonts w:ascii="Times New Roman" w:eastAsia="Times New Roman" w:hAnsi="Times New Roman" w:cs="Times New Roman"/>
                <w:b/>
                <w:bCs/>
                <w:sz w:val="24"/>
                <w:szCs w:val="24"/>
                <w:lang w:val="en-GB"/>
              </w:rPr>
              <w:lastRenderedPageBreak/>
              <w:t>Table A1</w:t>
            </w:r>
            <w:r w:rsidR="00EE2983" w:rsidRPr="00083ED8">
              <w:rPr>
                <w:rFonts w:ascii="Times New Roman" w:eastAsia="Times New Roman" w:hAnsi="Times New Roman" w:cs="Times New Roman"/>
                <w:b/>
                <w:bCs/>
                <w:sz w:val="24"/>
                <w:szCs w:val="24"/>
                <w:lang w:val="en-GB"/>
              </w:rPr>
              <w:t>.</w:t>
            </w:r>
            <w:r w:rsidR="00EE2983" w:rsidRPr="00083ED8">
              <w:rPr>
                <w:rFonts w:ascii="Times New Roman" w:eastAsia="Times New Roman" w:hAnsi="Times New Roman" w:cs="Times New Roman"/>
                <w:sz w:val="24"/>
                <w:szCs w:val="24"/>
                <w:lang w:val="en-GB"/>
              </w:rPr>
              <w:t xml:space="preserve"> Studies reviewed in the meta-analysis</w:t>
            </w:r>
          </w:p>
        </w:tc>
      </w:tr>
      <w:tr w:rsidR="00083ED8" w:rsidRPr="00083ED8" w14:paraId="3211C50C" w14:textId="77777777" w:rsidTr="005F4067">
        <w:tc>
          <w:tcPr>
            <w:tcW w:w="2835" w:type="dxa"/>
            <w:tcBorders>
              <w:top w:val="single" w:sz="4" w:space="0" w:color="auto"/>
              <w:bottom w:val="single" w:sz="4" w:space="0" w:color="auto"/>
            </w:tcBorders>
            <w:vAlign w:val="bottom"/>
          </w:tcPr>
          <w:p w14:paraId="21DAFC98" w14:textId="77777777" w:rsidR="00EE2983" w:rsidRPr="00083ED8" w:rsidRDefault="00EE2983" w:rsidP="005F4067">
            <w:pPr>
              <w:spacing w:after="0" w:line="240" w:lineRule="auto"/>
              <w:rPr>
                <w:rFonts w:ascii="Times New Roman" w:eastAsia="Times New Roman" w:hAnsi="Times New Roman" w:cs="Times New Roman"/>
                <w:b/>
                <w:bCs/>
                <w:sz w:val="24"/>
                <w:szCs w:val="24"/>
                <w:lang w:val="en-GB"/>
              </w:rPr>
            </w:pPr>
            <w:r w:rsidRPr="00083ED8">
              <w:rPr>
                <w:rFonts w:ascii="Times New Roman" w:eastAsia="Times New Roman" w:hAnsi="Times New Roman" w:cs="Times New Roman"/>
                <w:b/>
                <w:bCs/>
                <w:sz w:val="24"/>
                <w:szCs w:val="24"/>
                <w:lang w:val="en-GB"/>
              </w:rPr>
              <w:t>Author(s)</w:t>
            </w:r>
          </w:p>
        </w:tc>
        <w:tc>
          <w:tcPr>
            <w:tcW w:w="1418" w:type="dxa"/>
            <w:tcBorders>
              <w:top w:val="single" w:sz="4" w:space="0" w:color="auto"/>
              <w:bottom w:val="single" w:sz="4" w:space="0" w:color="auto"/>
            </w:tcBorders>
            <w:vAlign w:val="bottom"/>
          </w:tcPr>
          <w:p w14:paraId="6919178D" w14:textId="77777777" w:rsidR="00EE2983" w:rsidRPr="00083ED8" w:rsidRDefault="00EE2983" w:rsidP="005F4067">
            <w:pPr>
              <w:spacing w:after="0" w:line="240" w:lineRule="auto"/>
              <w:rPr>
                <w:rFonts w:ascii="Times New Roman" w:eastAsia="Times New Roman" w:hAnsi="Times New Roman" w:cs="Times New Roman"/>
                <w:b/>
                <w:bCs/>
                <w:sz w:val="24"/>
                <w:szCs w:val="24"/>
                <w:lang w:val="en-GB"/>
              </w:rPr>
            </w:pPr>
            <w:r w:rsidRPr="00083ED8">
              <w:rPr>
                <w:rFonts w:ascii="Times New Roman" w:eastAsia="Times New Roman" w:hAnsi="Times New Roman" w:cs="Times New Roman"/>
                <w:b/>
                <w:bCs/>
                <w:sz w:val="24"/>
                <w:szCs w:val="24"/>
                <w:lang w:val="en-GB"/>
              </w:rPr>
              <w:t>Country</w:t>
            </w:r>
          </w:p>
        </w:tc>
        <w:tc>
          <w:tcPr>
            <w:tcW w:w="1417" w:type="dxa"/>
            <w:tcBorders>
              <w:top w:val="single" w:sz="4" w:space="0" w:color="auto"/>
              <w:bottom w:val="single" w:sz="4" w:space="0" w:color="auto"/>
            </w:tcBorders>
            <w:vAlign w:val="bottom"/>
          </w:tcPr>
          <w:p w14:paraId="02A96F3E" w14:textId="77777777" w:rsidR="00EE2983" w:rsidRPr="00083ED8" w:rsidRDefault="00EE2983" w:rsidP="005F4067">
            <w:pPr>
              <w:spacing w:after="0" w:line="240" w:lineRule="auto"/>
              <w:rPr>
                <w:rFonts w:ascii="Times New Roman" w:eastAsia="Times New Roman" w:hAnsi="Times New Roman" w:cs="Times New Roman"/>
                <w:b/>
                <w:bCs/>
                <w:sz w:val="24"/>
                <w:szCs w:val="24"/>
                <w:lang w:val="en-GB"/>
              </w:rPr>
            </w:pPr>
            <w:r w:rsidRPr="00083ED8">
              <w:rPr>
                <w:rFonts w:ascii="Times New Roman" w:eastAsia="Times New Roman" w:hAnsi="Times New Roman" w:cs="Times New Roman"/>
                <w:b/>
                <w:bCs/>
                <w:sz w:val="24"/>
                <w:szCs w:val="24"/>
                <w:lang w:val="en-GB"/>
              </w:rPr>
              <w:t>Technology</w:t>
            </w:r>
          </w:p>
        </w:tc>
        <w:tc>
          <w:tcPr>
            <w:tcW w:w="2127" w:type="dxa"/>
            <w:tcBorders>
              <w:top w:val="single" w:sz="4" w:space="0" w:color="auto"/>
              <w:bottom w:val="single" w:sz="4" w:space="0" w:color="auto"/>
            </w:tcBorders>
            <w:vAlign w:val="bottom"/>
          </w:tcPr>
          <w:p w14:paraId="391D4A08" w14:textId="77777777" w:rsidR="00EE2983" w:rsidRPr="00083ED8" w:rsidRDefault="00EE2983" w:rsidP="005F4067">
            <w:pPr>
              <w:spacing w:after="0" w:line="240" w:lineRule="auto"/>
              <w:rPr>
                <w:rFonts w:ascii="Times New Roman" w:eastAsia="Times New Roman" w:hAnsi="Times New Roman" w:cs="Times New Roman"/>
                <w:b/>
                <w:bCs/>
                <w:sz w:val="24"/>
                <w:szCs w:val="24"/>
                <w:lang w:val="en-GB"/>
              </w:rPr>
            </w:pPr>
            <w:r w:rsidRPr="00083ED8">
              <w:rPr>
                <w:rFonts w:ascii="Times New Roman" w:eastAsia="Times New Roman" w:hAnsi="Times New Roman" w:cs="Times New Roman"/>
                <w:b/>
                <w:bCs/>
                <w:sz w:val="24"/>
                <w:szCs w:val="24"/>
                <w:lang w:val="en-GB"/>
              </w:rPr>
              <w:t>Type of model</w:t>
            </w:r>
          </w:p>
        </w:tc>
        <w:tc>
          <w:tcPr>
            <w:tcW w:w="1195" w:type="dxa"/>
            <w:tcBorders>
              <w:top w:val="single" w:sz="4" w:space="0" w:color="auto"/>
              <w:bottom w:val="single" w:sz="4" w:space="0" w:color="auto"/>
            </w:tcBorders>
            <w:vAlign w:val="bottom"/>
          </w:tcPr>
          <w:p w14:paraId="33ADEAB4" w14:textId="690A6312" w:rsidR="00EE2983" w:rsidRPr="00083ED8" w:rsidRDefault="00EE2983" w:rsidP="005F4067">
            <w:pPr>
              <w:spacing w:after="0" w:line="240" w:lineRule="auto"/>
              <w:jc w:val="center"/>
              <w:rPr>
                <w:rFonts w:ascii="Times New Roman" w:eastAsia="Times New Roman" w:hAnsi="Times New Roman" w:cs="Times New Roman"/>
                <w:b/>
                <w:bCs/>
                <w:sz w:val="24"/>
                <w:szCs w:val="24"/>
                <w:lang w:val="en-GB"/>
              </w:rPr>
            </w:pPr>
            <w:r w:rsidRPr="00083ED8">
              <w:rPr>
                <w:rFonts w:ascii="Times New Roman" w:eastAsia="Times New Roman" w:hAnsi="Times New Roman" w:cs="Times New Roman"/>
                <w:b/>
                <w:bCs/>
                <w:sz w:val="24"/>
                <w:szCs w:val="24"/>
                <w:lang w:val="en-GB"/>
              </w:rPr>
              <w:t xml:space="preserve">Sample </w:t>
            </w:r>
            <w:r w:rsidR="005F4067">
              <w:rPr>
                <w:rFonts w:ascii="Times New Roman" w:eastAsia="Times New Roman" w:hAnsi="Times New Roman" w:cs="Times New Roman"/>
                <w:b/>
                <w:bCs/>
                <w:sz w:val="24"/>
                <w:szCs w:val="24"/>
                <w:lang w:val="en-GB"/>
              </w:rPr>
              <w:t xml:space="preserve">   </w:t>
            </w:r>
            <w:r w:rsidR="002E39C0" w:rsidRPr="00083ED8">
              <w:rPr>
                <w:rFonts w:ascii="Times New Roman" w:eastAsia="Times New Roman" w:hAnsi="Times New Roman" w:cs="Times New Roman"/>
                <w:b/>
                <w:bCs/>
                <w:sz w:val="24"/>
                <w:szCs w:val="24"/>
                <w:lang w:val="en-GB"/>
              </w:rPr>
              <w:t>s</w:t>
            </w:r>
            <w:r w:rsidRPr="00083ED8">
              <w:rPr>
                <w:rFonts w:ascii="Times New Roman" w:eastAsia="Times New Roman" w:hAnsi="Times New Roman" w:cs="Times New Roman"/>
                <w:b/>
                <w:bCs/>
                <w:sz w:val="24"/>
                <w:szCs w:val="24"/>
                <w:lang w:val="en-GB"/>
              </w:rPr>
              <w:t>ize</w:t>
            </w:r>
          </w:p>
        </w:tc>
      </w:tr>
      <w:tr w:rsidR="00083ED8" w:rsidRPr="00083ED8" w14:paraId="05B75205" w14:textId="77777777" w:rsidTr="002E39C0">
        <w:tc>
          <w:tcPr>
            <w:tcW w:w="2835" w:type="dxa"/>
            <w:tcBorders>
              <w:top w:val="single" w:sz="4" w:space="0" w:color="auto"/>
            </w:tcBorders>
          </w:tcPr>
          <w:p w14:paraId="6EC1260A" w14:textId="6471CC1A" w:rsidR="00EE2983" w:rsidRPr="00083ED8" w:rsidRDefault="00920EEA"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{"citationID":"woy0yDVP","properties":{"formattedCitation":"(Abadi et al. 2017)","plainCitation":"(Abadi et al. 2017)","noteIndex":0},"citationItems":[{"id":143,"uris":["http://zotero.org/users/6055726/items/USAHAR76"],"itemData":{"id":143,"type":"article-journal","abstract":"Many Ethiopians face quality of life and livelihood challenges associated with sub-optimal sanitation, dependence on biomass energy, and decreasing agricultural productivity. To mitigate these livelihood challenges, the government of Ethiopia has recognized the need for a national policy framework, which encourages the uptake of biogas technology. However, despite expectations of improved health and livelihood outcomes from biogas technology, rigorous impact evaluations of existing biogas interventions in Ethiopia do not exist. In this paper, we investigated the impact of biogas technology adoption on indoor air pollution (IAP) health symptoms in a sample of 200 households in the Tigray Region of Ethiopia. The average treatment effect results of the study revealed that households with small-scale biogas technology have significantly lower incidence of IAP-related illness than comparison (non-adopter) households in the matched sample. Consequently, small-scale biogas adopters spent less money for medication and had less absentee days from work due to illness. Results also show that biogas adopters spent less time per year collecting fuel energy. Overall, these findings are grounds for optimism about the potential for small-scale biogas to improve human capital formation through better health, which is one the major targets of the UN Sustainable Development Goals.","container-title":"Energy Policy","DOI":"10.1016/j.enpol.2016.11.015","ISSN":"0301-4215","journalAbbreviation":"Energy Policy","language":"en","page":"284-292","source":"ScienceDirect","title":"Links between biogas technology adoption and health status of households in rural Tigray, Northern Ethiopia","volume":"101","author":[{"family":"Abadi","given":"Nigussie"},{"family":"Gebrehiwot","given":"Kindeya"},{"family":"Techane","given":"Ataklti"},{"family":"Nerea","given":"Hailish"}],"issued":{"date-parts":[["2017",2,1]]}}}],"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szCs w:val="24"/>
              </w:rPr>
              <w:t xml:space="preserve">Abadi </w:t>
            </w:r>
            <w:r w:rsidR="002E39C0" w:rsidRPr="00083ED8">
              <w:rPr>
                <w:rFonts w:ascii="Times New Roman" w:hAnsi="Times New Roman" w:cs="Times New Roman"/>
                <w:i/>
                <w:iCs/>
                <w:sz w:val="24"/>
                <w:szCs w:val="24"/>
              </w:rPr>
              <w:t xml:space="preserve"> et al.</w:t>
            </w:r>
            <w:r w:rsidRPr="00083ED8">
              <w:rPr>
                <w:rFonts w:ascii="Times New Roman" w:hAnsi="Times New Roman" w:cs="Times New Roman"/>
                <w:sz w:val="24"/>
                <w:szCs w:val="24"/>
              </w:rPr>
              <w:t xml:space="preserve"> (2017)</w:t>
            </w:r>
            <w:r w:rsidRPr="00083ED8">
              <w:rPr>
                <w:rFonts w:ascii="Times New Roman" w:eastAsia="Times New Roman" w:hAnsi="Times New Roman" w:cs="Times New Roman"/>
                <w:b/>
                <w:sz w:val="24"/>
                <w:szCs w:val="24"/>
                <w:lang w:val="en-GB"/>
              </w:rPr>
              <w:fldChar w:fldCharType="end"/>
            </w:r>
          </w:p>
        </w:tc>
        <w:tc>
          <w:tcPr>
            <w:tcW w:w="1418" w:type="dxa"/>
            <w:tcBorders>
              <w:top w:val="single" w:sz="4" w:space="0" w:color="auto"/>
            </w:tcBorders>
          </w:tcPr>
          <w:p w14:paraId="02DD2ED2"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Ethiopia</w:t>
            </w:r>
          </w:p>
        </w:tc>
        <w:tc>
          <w:tcPr>
            <w:tcW w:w="1417" w:type="dxa"/>
            <w:tcBorders>
              <w:top w:val="single" w:sz="4" w:space="0" w:color="auto"/>
            </w:tcBorders>
          </w:tcPr>
          <w:p w14:paraId="7A59D207"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Biogas</w:t>
            </w:r>
          </w:p>
        </w:tc>
        <w:tc>
          <w:tcPr>
            <w:tcW w:w="2127" w:type="dxa"/>
            <w:tcBorders>
              <w:top w:val="single" w:sz="4" w:space="0" w:color="auto"/>
            </w:tcBorders>
          </w:tcPr>
          <w:p w14:paraId="62DB4909"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Probit model</w:t>
            </w:r>
          </w:p>
        </w:tc>
        <w:tc>
          <w:tcPr>
            <w:tcW w:w="1195" w:type="dxa"/>
            <w:tcBorders>
              <w:top w:val="single" w:sz="4" w:space="0" w:color="auto"/>
            </w:tcBorders>
          </w:tcPr>
          <w:p w14:paraId="118DBDCE"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200</w:t>
            </w:r>
          </w:p>
        </w:tc>
      </w:tr>
      <w:tr w:rsidR="00083ED8" w:rsidRPr="00083ED8" w14:paraId="474EABE6" w14:textId="77777777" w:rsidTr="002E39C0">
        <w:tc>
          <w:tcPr>
            <w:tcW w:w="2835" w:type="dxa"/>
          </w:tcPr>
          <w:p w14:paraId="64D2368C" w14:textId="028D64E9" w:rsidR="00EE2983" w:rsidRPr="00083ED8" w:rsidRDefault="00920EEA"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{"citationID":"z7lR9FXR","properties":{"formattedCitation":"(Abbas et al. 2017)","plainCitation":"(Abbas et al. 2017)","noteIndex":0},"citationItems":[{"id":156,"uris":["http://zotero.org/users/6055726/items/2DLYZSPG"],"itemData":{"id":156,"type":"article-journal","abstract":"This study attempts to estimate the economics of biogas plants in Faisalabad District and identify the factors affecting the adoption of biogas technology. The key stakeholders of the biogas plant are farmers. Primary data from 160 respondents having biogas plants of 4 m3, 6 m3, 8 m3, 10 m3, 15 m3, 20 m3 and 25 m3 from villages in Faisalabad was collected through stratified random sampling, using questionnaires. A benefit-cost ratio (BCR) is employed to estimate the financial benefits. A Logit model is used to analyze the factors affecting adoption of biogas plants. Results showed that BCR values are greater than 1 for biogas plants of all sizes. The most feasible size for a plant is 10 m3 because it fulfills the cooking needs of an average family. However, small farmers with plant size of 4 m3 benefit more than large farmers. Moreover, biogas adoption is not only financially feasible but environment-friendly as well. We conclude that biogas technology can be popularized by developing effective motivation strategies such as awareness through public service advertizing, through print and electronic media and by adoption of models of biogas plants best suited to the conditions of rural people in Pakistan. This further highlights the demand for the required policy framework to promote such renewable energy adoption technologies by local government and agricultural institutions, researchers, and policy makers.","container-title":"Renewable Energy","DOI":"10.1016/j.renene.2017.01.060","ISSN":"0960-1481","journalAbbreviation":"Renewable Energy","language":"en","page":"431-439","source":"ScienceDirect","title":"Economic analysis of biogas adoption technology by rural farmers: The case of Faisalabad district in Pakistan","title-short":"Economic analysis of biogas adoption technology by rural farmers","volume":"107","author":[{"family":"Abbas","given":"Tahir"},{"family":"Ali","given":"Ghaffar"},{"family":"Adil","given":"Sultan Ali"},{"family":"Bashir","given":"Muhammad Khalid"},{"family":"Kamran","given":"Muhammad Asif"}],"issued":{"date-parts":[["2017",7,1]]}}}],"schema":"https://github.com/citation-style-language/schema/raw/master/csl-citation.json"}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szCs w:val="24"/>
              </w:rPr>
              <w:t xml:space="preserve">Abbas </w:t>
            </w:r>
            <w:r w:rsidR="002E39C0" w:rsidRPr="00083ED8">
              <w:rPr>
                <w:rFonts w:ascii="Times New Roman" w:hAnsi="Times New Roman" w:cs="Times New Roman"/>
                <w:i/>
                <w:iCs/>
                <w:sz w:val="24"/>
                <w:szCs w:val="24"/>
              </w:rPr>
              <w:t xml:space="preserve"> et al.</w:t>
            </w:r>
            <w:r w:rsidRPr="00083ED8">
              <w:rPr>
                <w:rFonts w:ascii="Times New Roman" w:hAnsi="Times New Roman" w:cs="Times New Roman"/>
                <w:sz w:val="24"/>
                <w:szCs w:val="24"/>
              </w:rPr>
              <w:t xml:space="preserve"> (2017)</w:t>
            </w:r>
            <w:r w:rsidRPr="00083ED8">
              <w:rPr>
                <w:rFonts w:ascii="Times New Roman" w:eastAsia="Times New Roman" w:hAnsi="Times New Roman" w:cs="Times New Roman"/>
                <w:b/>
                <w:sz w:val="24"/>
                <w:szCs w:val="24"/>
                <w:lang w:val="en-GB"/>
              </w:rPr>
              <w:fldChar w:fldCharType="end"/>
            </w:r>
            <w:r w:rsidRPr="00083ED8">
              <w:rPr>
                <w:rFonts w:ascii="Times New Roman" w:eastAsia="Times New Roman" w:hAnsi="Times New Roman" w:cs="Times New Roman"/>
                <w:b/>
                <w:sz w:val="24"/>
                <w:szCs w:val="24"/>
                <w:lang w:val="en-GB"/>
              </w:rPr>
              <w:t xml:space="preserve"> </w:t>
            </w:r>
          </w:p>
        </w:tc>
        <w:tc>
          <w:tcPr>
            <w:tcW w:w="1418" w:type="dxa"/>
          </w:tcPr>
          <w:p w14:paraId="6F83838E"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Pakistan</w:t>
            </w:r>
          </w:p>
        </w:tc>
        <w:tc>
          <w:tcPr>
            <w:tcW w:w="1417" w:type="dxa"/>
          </w:tcPr>
          <w:p w14:paraId="235AD19A"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Biogas</w:t>
            </w:r>
          </w:p>
        </w:tc>
        <w:tc>
          <w:tcPr>
            <w:tcW w:w="2127" w:type="dxa"/>
          </w:tcPr>
          <w:p w14:paraId="6E27D3E3"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Logit model</w:t>
            </w:r>
          </w:p>
        </w:tc>
        <w:tc>
          <w:tcPr>
            <w:tcW w:w="1195" w:type="dxa"/>
          </w:tcPr>
          <w:p w14:paraId="08F8AE98"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160</w:t>
            </w:r>
          </w:p>
        </w:tc>
      </w:tr>
      <w:tr w:rsidR="00083ED8" w:rsidRPr="00083ED8" w14:paraId="715CDFE4" w14:textId="77777777" w:rsidTr="002E39C0">
        <w:tc>
          <w:tcPr>
            <w:tcW w:w="2835" w:type="dxa"/>
          </w:tcPr>
          <w:p w14:paraId="3025769D" w14:textId="3E553E27" w:rsidR="00EE2983" w:rsidRPr="00083ED8" w:rsidRDefault="00920EEA"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{"citationID":"FMaC8xZP","properties":{"formattedCitation":"(Agurto Adrianzen 2009)","plainCitation":"(Agurto Adrianzen 2009)","noteIndex":0},"citationItems":[{"id":162,"uris":["http://zotero.org/users/6055726/items/6ELS5PLQ"],"itemData":{"id":162,"type":"report","abstract":"This paper explores rural households’ adoption of a new cooking technology in the Northern Peruvian Andes. It exploits a development intervention which distributed and installed, at no cost, firewood efficient stoves in the rural communities of Chalaco District. Using first hand data, collected from the beneficiary villages, this research investigates how village technology adoption patterns and village social capital mutually interact and influence the individual household’s adoption decision. The results in this paper indicate that the effect of village adoption patterns on the household’s adoption decision is significantly higher in villages with stronger social capital and that the marginal impact of social capital may be negative if village success in adoption is relatively low. It is also shown that only the proportion of adopters that did not experience problems with their own stoves has a positive impact on individual household adoption through its interaction with social capital, while the reverse is true for the village proportion of adopters experiencing problems with the new cooking technology. In this study measures of social capital were collected prior to the intervention; therefore, reverse causality should not be a critical issue in identifying the effects of this social variable. Village unobservable factors are not likely to drive the observed patterns in the data; this paper also shows that village success in adoption has a negative effect on the decision to uninstall the stove among beneficiary non users and that this effect is also increasing in village social capital. The results point to the importance of village social structures in the success of development interventions.","genre":"MPRA Paper","publisher":"University Library of Munich, Germany","source":"RePEc - Econpapers","title":"The Role of Social Capital in the Adoption of Firewood Efficient Stoves in the Northern Peruvian Andes","URL":"https://econpapers.repec.org/paper/pramprapa/15918.htm","author":[{"family":"Agurto Adrianzen","given":"Marcos"}],"accessed":{"date-parts":[["2020",6,24]]},"issued":{"date-parts":[["2009",6]]}}}],"schema":"https://github.com/citation-style-language/schema/raw/master/csl-citation.json"}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szCs w:val="24"/>
              </w:rPr>
              <w:t>Agurto Adrianzen (2009)</w:t>
            </w:r>
            <w:r w:rsidRPr="00083ED8">
              <w:rPr>
                <w:rFonts w:ascii="Times New Roman" w:eastAsia="Times New Roman" w:hAnsi="Times New Roman" w:cs="Times New Roman"/>
                <w:b/>
                <w:sz w:val="24"/>
                <w:szCs w:val="24"/>
                <w:lang w:val="en-GB"/>
              </w:rPr>
              <w:fldChar w:fldCharType="end"/>
            </w:r>
          </w:p>
        </w:tc>
        <w:tc>
          <w:tcPr>
            <w:tcW w:w="1418" w:type="dxa"/>
          </w:tcPr>
          <w:p w14:paraId="284439A2"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Peru</w:t>
            </w:r>
          </w:p>
        </w:tc>
        <w:tc>
          <w:tcPr>
            <w:tcW w:w="1417" w:type="dxa"/>
          </w:tcPr>
          <w:p w14:paraId="5C63B219"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ICS</w:t>
            </w:r>
          </w:p>
        </w:tc>
        <w:tc>
          <w:tcPr>
            <w:tcW w:w="2127" w:type="dxa"/>
          </w:tcPr>
          <w:p w14:paraId="77B45666"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Linear probability regression</w:t>
            </w:r>
          </w:p>
        </w:tc>
        <w:tc>
          <w:tcPr>
            <w:tcW w:w="1195" w:type="dxa"/>
          </w:tcPr>
          <w:p w14:paraId="5C6387C8"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283</w:t>
            </w:r>
          </w:p>
        </w:tc>
      </w:tr>
      <w:tr w:rsidR="00083ED8" w:rsidRPr="00083ED8" w14:paraId="453D611C" w14:textId="77777777" w:rsidTr="002E39C0">
        <w:tc>
          <w:tcPr>
            <w:tcW w:w="2835" w:type="dxa"/>
          </w:tcPr>
          <w:p w14:paraId="13061EAC" w14:textId="1F15D753" w:rsidR="00EE2983" w:rsidRPr="00083ED8" w:rsidRDefault="00920EEA" w:rsidP="009F43BC">
            <w:pPr>
              <w:spacing w:before="20" w:after="20" w:line="240" w:lineRule="auto"/>
              <w:rPr>
                <w:rFonts w:ascii="Times New Roman" w:eastAsia="Times New Roman" w:hAnsi="Times New Roman" w:cs="Times New Roman"/>
                <w:b/>
                <w:sz w:val="24"/>
                <w:szCs w:val="24"/>
                <w:lang w:val="en-GB"/>
              </w:rPr>
            </w:pPr>
            <w:r w:rsidRPr="00083ED8">
              <w:rPr>
                <w:rFonts w:ascii="Times New Roman" w:eastAsia="Times New Roman" w:hAnsi="Times New Roman" w:cs="Times New Roman"/>
                <w:b/>
                <w:sz w:val="24"/>
                <w:szCs w:val="24"/>
                <w:lang w:val="en-GB"/>
              </w:rPr>
              <w:fldChar w:fldCharType="begin"/>
            </w:r>
            <w:r w:rsidR="0092377F" w:rsidRPr="00083ED8">
              <w:rPr>
                <w:rFonts w:ascii="Times New Roman" w:eastAsia="Times New Roman" w:hAnsi="Times New Roman" w:cs="Times New Roman"/>
                <w:b/>
                <w:sz w:val="24"/>
                <w:szCs w:val="24"/>
                <w:lang w:val="en-GB"/>
              </w:rPr>
              <w:instrText xml:space="preserve"> ADDIN ZOTERO_ITEM CSL_CITATION {"citationID":"glqGNYiJ","properties":{"formattedCitation":"(Ahmad and Jabeen 2023)","plainCitation":"(Ahmad and Jabeen 2023)","dontUpdate":true,"noteIndex":0},"citationItems":[{"id":1169,"uris":["http://zotero.org/users/6055726/items/F7YIDS5I"],"itemData":{"id":1169,"type":"article-journal","abstract":"Despite the paramount importance of the United Nations' Sustainable Development Goals (SDGs), particularly affordable and sustainable energy (i.e., SDG-7), the existing literature largely overlooked the household welfare gains associated with biogas. Using survey data from 971 Pakistani rural households, we employed probit regression to estimate the determinants of biogas production technology (BGPT) adoption and propensity score matching to predict the household welfare contributions of BGPT. Our results indicate that (i) a positive shock to formal and informal credit borrowing increases the likelihood of BGPT adoption by agricultural households, with informal credit borrowing showing twice the influence of formal credit. (ii) Agricultural households perceive the BGPT as a cost-ineffective solution; however, households’ aesthetic preferences are neutral in BGPT adoption. Regarding the household welfare perspectives of biogas adoption, (iii) adopter households have reduced fuel collection time and additional labor time and exhibit larger crop gains and organic food supply than nonadopters. (iv) BGPT-adopting households are likely to spend less on healthcare, indicating a lower likelihood of falling ill. Finally, (v) adopters are less likely to harm the environment as they use less firewood and fossil fuels. Based on empirical results, our policy implications contribute to multiple SDGs.","container-title":"Energy Policy","DOI":"10.1016/j.enpol.2023.113728","note":"ISBN: 0301-4215","page":"113728","title":"Biogas technology adoption and household welfare perspectives for sustainable development","volume":"181","author":[{"family":"Ahmad","given":"Munir"},{"family":"Jabeen","given":"Gul"}],"issued":{"date-parts":[["2023"]]}}}],"schema":"https://github.com/citation-style-language/schema/raw/master/csl-citation.json"}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szCs w:val="24"/>
              </w:rPr>
              <w:t>Ahmad and Jabeen (2023)</w:t>
            </w:r>
            <w:r w:rsidRPr="00083ED8">
              <w:rPr>
                <w:rFonts w:ascii="Times New Roman" w:eastAsia="Times New Roman" w:hAnsi="Times New Roman" w:cs="Times New Roman"/>
                <w:b/>
                <w:sz w:val="24"/>
                <w:szCs w:val="24"/>
                <w:lang w:val="en-GB"/>
              </w:rPr>
              <w:fldChar w:fldCharType="end"/>
            </w:r>
          </w:p>
        </w:tc>
        <w:tc>
          <w:tcPr>
            <w:tcW w:w="1418" w:type="dxa"/>
          </w:tcPr>
          <w:p w14:paraId="6CD3753D"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Pakistan</w:t>
            </w:r>
          </w:p>
        </w:tc>
        <w:tc>
          <w:tcPr>
            <w:tcW w:w="1417" w:type="dxa"/>
          </w:tcPr>
          <w:p w14:paraId="07458D50"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Biogas</w:t>
            </w:r>
          </w:p>
        </w:tc>
        <w:tc>
          <w:tcPr>
            <w:tcW w:w="2127" w:type="dxa"/>
          </w:tcPr>
          <w:p w14:paraId="124AFC20"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Probit model</w:t>
            </w:r>
          </w:p>
        </w:tc>
        <w:tc>
          <w:tcPr>
            <w:tcW w:w="1195" w:type="dxa"/>
          </w:tcPr>
          <w:p w14:paraId="61B704BB"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971</w:t>
            </w:r>
          </w:p>
        </w:tc>
      </w:tr>
      <w:tr w:rsidR="00083ED8" w:rsidRPr="00083ED8" w14:paraId="252CB214" w14:textId="77777777" w:rsidTr="002E39C0">
        <w:tc>
          <w:tcPr>
            <w:tcW w:w="2835" w:type="dxa"/>
          </w:tcPr>
          <w:p w14:paraId="5EC34D94" w14:textId="0B6D2F2A" w:rsidR="00EE2983" w:rsidRPr="00083ED8" w:rsidRDefault="00920EEA"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{"citationID":"HF0Ud81y","properties":{"formattedCitation":"(Amir et al. 2019)","plainCitation":"(Amir et al. 2019)","noteIndex":0},"citationItems":[{"id":960,"uris":["http://zotero.org/users/6055726/items/UCS5E2CK"],"itemData":{"id":960,"type":"article-journal","abstract":"Climate change caused by global warming, and the growing scarcity of nonrenewable energy sources, have driven Pakistan to shift from a traditional energy consumption pattern to a renewable-energy-use pattern. The per capita energy consumption in rural Pakistan is very low, especially in rural areas heavily relying on traditional energy sources. This paper presents the extent of biogas technology adoption by Pakistani rural households and the factors affecting their decision to adopt the technology in three selected districts of Khyber Pakhtunkhwa province. The data were collected by interviewing 480 respondents by using a pretested and designed questionnaire. The results show that the household adoption rate of biogas technologies is low. The factors affecting the adoption decision of households included household income, access to credit, cultivated land area, the number of cattle in the household, education, and family size. The study also found fundamental barriers to the household adoption of biogas technologies, such as a lack of proper technical services by implementing organizations and insufficient governmental support. The authors make recommendations based on the findings to increase the adoption rate of biogas technologies in rural Pakistan.","container-title":"Energy &amp; Environment","DOI":"10.1177/0958305X19865536","journalAbbreviation":"Energy &amp; Environment","page":"0958305X1986553","source":"ResearchGate","title":"Empirical study on influencing factors of biogas technology adoption in Khyber Pakhtunkhwa, Pakistan","volume":"31","author":[{"family":"Amir","given":"Syed"},{"family":"Liu","given":"Yonggong"},{"family":"Shah","given":"Ashfaq"},{"family":"Khayyam","given":"Umer"},{"family":"Mahmood","given":"Zafar"}],"issued":{"date-parts":[["2019",8,1]]}}}],"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szCs w:val="24"/>
              </w:rPr>
              <w:t xml:space="preserve">Amir </w:t>
            </w:r>
            <w:r w:rsidR="002E39C0" w:rsidRPr="00083ED8">
              <w:rPr>
                <w:rFonts w:ascii="Times New Roman" w:hAnsi="Times New Roman" w:cs="Times New Roman"/>
                <w:i/>
                <w:iCs/>
                <w:sz w:val="24"/>
                <w:szCs w:val="24"/>
              </w:rPr>
              <w:t xml:space="preserve"> et al.</w:t>
            </w:r>
            <w:r w:rsidRPr="00083ED8">
              <w:rPr>
                <w:rFonts w:ascii="Times New Roman" w:hAnsi="Times New Roman" w:cs="Times New Roman"/>
                <w:sz w:val="24"/>
                <w:szCs w:val="24"/>
              </w:rPr>
              <w:t xml:space="preserve"> (2019)</w:t>
            </w:r>
            <w:r w:rsidRPr="00083ED8">
              <w:rPr>
                <w:rFonts w:ascii="Times New Roman" w:eastAsia="Times New Roman" w:hAnsi="Times New Roman" w:cs="Times New Roman"/>
                <w:b/>
                <w:sz w:val="24"/>
                <w:szCs w:val="24"/>
                <w:lang w:val="en-GB"/>
              </w:rPr>
              <w:fldChar w:fldCharType="end"/>
            </w:r>
          </w:p>
        </w:tc>
        <w:tc>
          <w:tcPr>
            <w:tcW w:w="1418" w:type="dxa"/>
          </w:tcPr>
          <w:p w14:paraId="058421E0"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Pakistan</w:t>
            </w:r>
          </w:p>
        </w:tc>
        <w:tc>
          <w:tcPr>
            <w:tcW w:w="1417" w:type="dxa"/>
          </w:tcPr>
          <w:p w14:paraId="3914528F"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Biogas</w:t>
            </w:r>
          </w:p>
        </w:tc>
        <w:tc>
          <w:tcPr>
            <w:tcW w:w="2127" w:type="dxa"/>
          </w:tcPr>
          <w:p w14:paraId="5BB01D07"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Logit model</w:t>
            </w:r>
          </w:p>
        </w:tc>
        <w:tc>
          <w:tcPr>
            <w:tcW w:w="1195" w:type="dxa"/>
          </w:tcPr>
          <w:p w14:paraId="0E5670A9"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480</w:t>
            </w:r>
          </w:p>
        </w:tc>
      </w:tr>
      <w:tr w:rsidR="00083ED8" w:rsidRPr="00083ED8" w14:paraId="12710A25" w14:textId="77777777" w:rsidTr="002E39C0">
        <w:tc>
          <w:tcPr>
            <w:tcW w:w="2835" w:type="dxa"/>
          </w:tcPr>
          <w:p w14:paraId="3EB862F6" w14:textId="6A82D436" w:rsidR="00EE2983" w:rsidRPr="00083ED8" w:rsidRDefault="00920EEA"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{"citationID":"aCz0DGQ9","properties":{"formattedCitation":"(Berhe et al. 2017)","plainCitation":"(Berhe et al. 2017)","noteIndex":0},"citationItems":[{"id":453,"uris":["http://zotero.org/groups/2203989/items/HF5Q8SXW"],"itemData":{"id":453,"type":"article-journal","abstract":"BackgroundIncreasing energy demands on farm households in Ethiopia have escalated challenges related to land degradation, indoor air quality, and rural economic development. Soil deterioration followed by reduced carbon sequestration compounds the adverse effects of environmental degradation and climate change. The Ethiopian government has disseminated thousands of bio-digesters across rural villages with the hope that introducing bio-digesters to rural farm households would address all of these issues. However, there is scant information about how households make energy choices and consequently how the introduction of biogas energy will affect income and the environment in these rural agricultural communities. Therefore, this study aims to verify how biogas energy adopters make decisions about their energy consumption and how biogas energy use compares to traditional alternatives such as firewood, charcoal, and dried animal dung.MethodsQuantitative data were gathered using semi-structured questionnaires of 300 farmers in the Tigray region of Ethiopia, following the collection of qualitative data obtained via focus groups. Using descriptive analysis, we quantified weekly consumption of traditional energy sources and major reasons why households choose each energy source. We estimated a multivariate probit model and conducted correlation tests to verify the use of biogas energy as a substitute or complement for traditional energy sources.ResultsResults show that a household’s choice for biogas energy was statistically and positively correlated to both firewood and charcoal use. Despite biogas digester adoption in several households, the majority continue to depend upon traditional energy sources. This suggests that overall household energy consumption increases with the availability of biogas digesters. The study reveals that the size of cattle holding, working age, gender, access to electricity, access to credit services, and livestock mobility influence household energy choices.ConclusionsThe study concludes that household biogas energy use remains below expectations, even though subsidies make the units affordable for small farmers. We assert that households are more likely to adopt technologies that facilitate cooking food, baking injera, and preparing coffee. Biogas utilization might improve if farmers have access to improved stoves and credit services. However, policy makers also need to consider the possibility that providing access to biogas digesters may actually increase the use of traditional fuel sources and have the reverse effect than that intended.","container-title":"Energy, Sustainability and Society","DOI":"10.1186/s13705-017-0112-5","ISSN":"2192-0567","issue":"1","journalAbbreviation":"Energ Sustain Soc","language":"en","page":"10","source":"link.springer.com","title":"Factors influencing the adoption of biogas digesters in rural Ethiopia","volume":"7","author":[{"family":"Berhe","given":"Melaku"},{"family":"Hoag","given":"Dana"},{"family":"Tesfay","given":"Girmay"},{"family":"Keske","given":"Catherine"}],"issued":{"date-parts":[["2017",12,1]]}}}],"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szCs w:val="24"/>
              </w:rPr>
              <w:t xml:space="preserve">Berhe </w:t>
            </w:r>
            <w:r w:rsidR="002E39C0" w:rsidRPr="00083ED8">
              <w:rPr>
                <w:rFonts w:ascii="Times New Roman" w:hAnsi="Times New Roman" w:cs="Times New Roman"/>
                <w:i/>
                <w:iCs/>
                <w:sz w:val="24"/>
                <w:szCs w:val="24"/>
              </w:rPr>
              <w:t xml:space="preserve"> et al.</w:t>
            </w:r>
            <w:r w:rsidRPr="00083ED8">
              <w:rPr>
                <w:rFonts w:ascii="Times New Roman" w:hAnsi="Times New Roman" w:cs="Times New Roman"/>
                <w:sz w:val="24"/>
                <w:szCs w:val="24"/>
              </w:rPr>
              <w:t xml:space="preserve"> (2017)</w:t>
            </w:r>
            <w:r w:rsidRPr="00083ED8">
              <w:rPr>
                <w:rFonts w:ascii="Times New Roman" w:eastAsia="Times New Roman" w:hAnsi="Times New Roman" w:cs="Times New Roman"/>
                <w:b/>
                <w:sz w:val="24"/>
                <w:szCs w:val="24"/>
                <w:lang w:val="en-GB"/>
              </w:rPr>
              <w:fldChar w:fldCharType="end"/>
            </w:r>
          </w:p>
        </w:tc>
        <w:tc>
          <w:tcPr>
            <w:tcW w:w="1418" w:type="dxa"/>
          </w:tcPr>
          <w:p w14:paraId="42B94BF6"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Ethiopia</w:t>
            </w:r>
          </w:p>
        </w:tc>
        <w:tc>
          <w:tcPr>
            <w:tcW w:w="1417" w:type="dxa"/>
          </w:tcPr>
          <w:p w14:paraId="59A3F8FA"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Biogas</w:t>
            </w:r>
          </w:p>
        </w:tc>
        <w:tc>
          <w:tcPr>
            <w:tcW w:w="2127" w:type="dxa"/>
          </w:tcPr>
          <w:p w14:paraId="02937C25"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Probit model</w:t>
            </w:r>
          </w:p>
        </w:tc>
        <w:tc>
          <w:tcPr>
            <w:tcW w:w="1195" w:type="dxa"/>
          </w:tcPr>
          <w:p w14:paraId="6F0E4B70"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300</w:t>
            </w:r>
          </w:p>
        </w:tc>
      </w:tr>
      <w:tr w:rsidR="00083ED8" w:rsidRPr="00083ED8" w14:paraId="57CACE6C" w14:textId="77777777" w:rsidTr="002E39C0">
        <w:tc>
          <w:tcPr>
            <w:tcW w:w="2835" w:type="dxa"/>
          </w:tcPr>
          <w:p w14:paraId="159EDAA0" w14:textId="07353115" w:rsidR="00EE2983" w:rsidRPr="00083ED8" w:rsidRDefault="00920EEA"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{"citationID":"YzRtmAlY","properties":{"formattedCitation":"(Bielecki and Wingenbach 2014)","plainCitation":"(Bielecki and Wingenbach 2014)","noteIndex":0},"citationItems":[{"id":149,"uris":["http://zotero.org/users/6055726/items/N486LMZ4"],"itemData":{"id":149,"type":"article-journal","abstract":"Promoters of improved cookstoves (ICSs) argue they provide the “triple benefits” of improving health outcomes, preserving local ecosystems, and reducing greenhouse gas emissions. The majority of ICS research reveals a strong pro-diffusion bias toward proving these benefits. Few studies have examined ICSs from the adopters' point-of-view. The purpose of this case study was to describe how culture and social perceptions affect the adoption and use of ICSs. Results showed that stoves in this rural Guatemalan community had several layers of practical importance beyond cooking food. Most prominently, household members valued stoves as heat and light sources, and as a social gathering point for families. Most ICS models have been purposely designed in controlled conditions to deliver maximum heating efficiency at the lowest production cost. However, this case study revealed that the fuel-efficient designs sacrificed important functional, social, and cultural needs. Efforts to increase adoption rates of ICSs will be more successful if the macro-level “triple benefits” paradigm is adapted to include functional consumer-centric benefits beyond heating food, such as providing heat and ambient light. Adoption programs should account for the cultural and social needs of users, such as recognizing that stoves often serve as a gathering point for families.","container-title":"Energy Policy","DOI":"10.1016/j.enpol.2013.10.082","ISSN":"0301-4215","journalAbbreviation":"Energy Policy","language":"en","page":"350-358","source":"ScienceDirect","title":"Rethinking improved cookstove diffusion programs: A case study of social perceptions and cooking choices in rural Guatemala","title-short":"Rethinking improved cookstove diffusion programs","volume":"66","author":[{"family":"Bielecki","given":"Christopher"},{"family":"Wingenbach","given":"Gary"}],"issued":{"date-parts":[["2014",3,1]]}}}],"schema":"https://github.com/citation-style-language/schema/raw/master/csl-citation.json"}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szCs w:val="24"/>
              </w:rPr>
              <w:t>Bielecki and Wingenbach (2014)</w:t>
            </w:r>
            <w:r w:rsidRPr="00083ED8">
              <w:rPr>
                <w:rFonts w:ascii="Times New Roman" w:eastAsia="Times New Roman" w:hAnsi="Times New Roman" w:cs="Times New Roman"/>
                <w:b/>
                <w:sz w:val="24"/>
                <w:szCs w:val="24"/>
                <w:lang w:val="en-GB"/>
              </w:rPr>
              <w:fldChar w:fldCharType="end"/>
            </w:r>
          </w:p>
        </w:tc>
        <w:tc>
          <w:tcPr>
            <w:tcW w:w="1418" w:type="dxa"/>
          </w:tcPr>
          <w:p w14:paraId="0A35F3E9"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Guatemala</w:t>
            </w:r>
          </w:p>
        </w:tc>
        <w:tc>
          <w:tcPr>
            <w:tcW w:w="1417" w:type="dxa"/>
          </w:tcPr>
          <w:p w14:paraId="52DAE592"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ICS</w:t>
            </w:r>
          </w:p>
        </w:tc>
        <w:tc>
          <w:tcPr>
            <w:tcW w:w="2127" w:type="dxa"/>
          </w:tcPr>
          <w:p w14:paraId="32A5E729"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Qualitative</w:t>
            </w:r>
          </w:p>
        </w:tc>
        <w:tc>
          <w:tcPr>
            <w:tcW w:w="1195" w:type="dxa"/>
          </w:tcPr>
          <w:p w14:paraId="21A1D08F"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20</w:t>
            </w:r>
          </w:p>
        </w:tc>
      </w:tr>
      <w:tr w:rsidR="00083ED8" w:rsidRPr="00083ED8" w14:paraId="08C667BE" w14:textId="77777777" w:rsidTr="002E39C0">
        <w:tc>
          <w:tcPr>
            <w:tcW w:w="2835" w:type="dxa"/>
          </w:tcPr>
          <w:p w14:paraId="1A5DE239" w14:textId="77A549B4" w:rsidR="00EE2983" w:rsidRPr="00083ED8" w:rsidRDefault="00920EEA"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{"citationID":"TnBqI4P6","properties":{"formattedCitation":"(El Tayeb Muneer and Mukhtar Mohamed 2003)","plainCitation":"(El Tayeb Muneer and Mukhtar Mohamed 2003)","noteIndex":0},"citationItems":[{"id":151,"uris":["http://zotero.org/users/6055726/items/3E8I74YP"],"itemData":{"id":151,"type":"article-journal","abstract":"The economic, social, ecological and environmental roles and benefits of forests are obvious and need no emphasis. Inefficient use of fuel wood is considered one of the important causes of deforestation. Use of more efficient improved cookstoves is proposed as one of the measures that can reduce demand for fuel wood and charcoal and help in lowering the annoying deforestation rate in many developing countries. During the 1980s and 1990s several programs aiming at testing and disseminating energy saving technologies were implemented in Sudan. One of these technologies was improved cookstoves, which was intended to increase the efficiency of using energy from biomass sources. This study is carried out to examine the adoption rate and the factors affecting adoption of improved cookstoves in Khartoum State. The study is based on primary data collected through personal interviews with husbands and wives in 300 randomly selected households. Regression analysis was used to analyze the data. The results showed that the device's adoption rate was very low. The improved cookstove's relative advantage, housewife's exposure to messages about improved cookstoves, educational level of the housewife and the average educational level of the female household's members had significant positive effect on the household's innovativeness regarding adoption of improved cookstove. Wife's age and the educational level of the husband had negative significant effects. In the Sudanese patriarchal society all the household domestic tasks, particularly food preparation and related activities, are considered women's responsibilities and all the decisions related to them are taken by women. Therefore, these results could be understood as a reflection of the division of labor, gender relations and decision-making process in the Sudanese household.","container-title":"Science of The Total Environment","DOI":"10.1016/S0048-9697(02)00541-7","ISSN":"0048-9697","issue":"1","journalAbbreviation":"Science of The Total Environment","language":"en","page":"259-266","source":"ScienceDirect","title":"Adoption of biomass improved cookstoves in a patriarchal society: an example from Sudan","title-short":"Adoption of biomass improved cookstoves in a patriarchal society","volume":"307","author":[{"family":"El Tayeb Muneer","given":"Siddig"},{"family":"Mukhtar Mohamed","given":"El Waseilah"}],"issued":{"date-parts":[["2003",5,20]]}}}],"schema":"https://github.com/citation-style-language/schema/raw/master/csl-citation.json"}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szCs w:val="24"/>
              </w:rPr>
              <w:t>El Tayeb Muneer and Mukhtar Mohamed (2003)</w:t>
            </w:r>
            <w:r w:rsidRPr="00083ED8">
              <w:rPr>
                <w:rFonts w:ascii="Times New Roman" w:eastAsia="Times New Roman" w:hAnsi="Times New Roman" w:cs="Times New Roman"/>
                <w:b/>
                <w:sz w:val="24"/>
                <w:szCs w:val="24"/>
                <w:lang w:val="en-GB"/>
              </w:rPr>
              <w:fldChar w:fldCharType="end"/>
            </w:r>
          </w:p>
        </w:tc>
        <w:tc>
          <w:tcPr>
            <w:tcW w:w="1418" w:type="dxa"/>
          </w:tcPr>
          <w:p w14:paraId="1EBC6825"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Sudan</w:t>
            </w:r>
          </w:p>
        </w:tc>
        <w:tc>
          <w:tcPr>
            <w:tcW w:w="1417" w:type="dxa"/>
          </w:tcPr>
          <w:p w14:paraId="3CF41933"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ICS</w:t>
            </w:r>
          </w:p>
        </w:tc>
        <w:tc>
          <w:tcPr>
            <w:tcW w:w="2127" w:type="dxa"/>
          </w:tcPr>
          <w:p w14:paraId="7B77977C"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Linear regression</w:t>
            </w:r>
          </w:p>
        </w:tc>
        <w:tc>
          <w:tcPr>
            <w:tcW w:w="1195" w:type="dxa"/>
          </w:tcPr>
          <w:p w14:paraId="35FB67B5"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300</w:t>
            </w:r>
          </w:p>
        </w:tc>
      </w:tr>
      <w:tr w:rsidR="00083ED8" w:rsidRPr="00083ED8" w14:paraId="4D4DE193" w14:textId="77777777" w:rsidTr="002E39C0">
        <w:tc>
          <w:tcPr>
            <w:tcW w:w="2835" w:type="dxa"/>
          </w:tcPr>
          <w:p w14:paraId="3E86A776" w14:textId="28B480C4" w:rsidR="00EE2983" w:rsidRPr="00083ED8" w:rsidRDefault="00920EEA"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fldChar w:fldCharType="begin"/>
            </w:r>
            <w:r w:rsidRPr="00083ED8">
              <w:rPr>
                <w:rFonts w:ascii="Times New Roman" w:eastAsia="Times New Roman" w:hAnsi="Times New Roman" w:cs="Times New Roman"/>
                <w:sz w:val="24"/>
                <w:szCs w:val="24"/>
                <w:lang w:val="en-GB"/>
              </w:rPr>
              <w:instrText xml:space="preserve"> ADDIN ZOTERO_ITEM CSL_CITATION {"citationID":"Ylz2kfjS","properties":{"formattedCitation":"(Gould and Urpelainen 2020a)","plainCitation":"(Gould and Urpelainen 2020a)","noteIndex":0},"citationItems":[{"id":1189,"uris":["http://zotero.org/users/6055726/items/BDNW8DMQ"],"itemData":{"id":1189,"type":"article-journal","abstract":"Clean cooking fuels promise substantial health benefits for rural households, but almost three billion people continue to rely on traditional biomass for their cooking needs. We explore the role of gender in the adoption of LPG, a clean cooking fuel, in rural India. Given that women are responsible for most households’ cooking needs, we propose that gender inequality is an obstacle to LPG adoption because men may fail to appreciate the full benefits of clean cooking fuels. Using data for 8,563 households from the ACCESS survey, we demonstrate that households where women participate in decison-making are more likely to adopt LPG for cooking than households in which a man is the sole decision-maker. We extend our analytic framework to evaluate the relationship between household characteristics and LPG and firewood use. Access and cylinder costs were both negatively associated with LPG use and while LPG adoption reduced firewood use, fuel stacking remains the norm in study households. This study has implications for future policy designs to increase LPG adoption and use to obtain the multiple benefits of cleaner cooking.","container-title":"The Journal of Development Studies","DOI":"10.1080/00220388.2019.1657571","issue":"7","note":"ISBN: 0022-0388","page":"1309-1329","title":"The Gendered Nature of Liquefied Petroleum Gas Stove Adoption and Use in Rural India","volume":"56","author":[{"family":"Gould","given":"Carlos F."},{"family":"Urpelainen","given":"Johannes"}],"issued":{"date-parts":[["2020",7,2]]}}}],"schema":"https://github.com/citation-style-language/schema/raw/master/csl-citation.json"} </w:instrText>
            </w:r>
            <w:r w:rsidRPr="00083ED8">
              <w:rPr>
                <w:rFonts w:ascii="Times New Roman" w:eastAsia="Times New Roman" w:hAnsi="Times New Roman" w:cs="Times New Roman"/>
                <w:sz w:val="24"/>
                <w:szCs w:val="24"/>
                <w:lang w:val="en-GB"/>
              </w:rPr>
              <w:fldChar w:fldCharType="separate"/>
            </w:r>
            <w:r w:rsidRPr="00083ED8">
              <w:rPr>
                <w:rFonts w:ascii="Times New Roman" w:hAnsi="Times New Roman" w:cs="Times New Roman"/>
                <w:sz w:val="24"/>
              </w:rPr>
              <w:t>Gould and Urpelainen (2020a)</w:t>
            </w:r>
            <w:r w:rsidRPr="00083ED8">
              <w:rPr>
                <w:rFonts w:ascii="Times New Roman" w:eastAsia="Times New Roman" w:hAnsi="Times New Roman" w:cs="Times New Roman"/>
                <w:sz w:val="24"/>
                <w:szCs w:val="24"/>
                <w:lang w:val="en-GB"/>
              </w:rPr>
              <w:fldChar w:fldCharType="end"/>
            </w:r>
          </w:p>
        </w:tc>
        <w:tc>
          <w:tcPr>
            <w:tcW w:w="1418" w:type="dxa"/>
          </w:tcPr>
          <w:p w14:paraId="4ED31FA0"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India</w:t>
            </w:r>
          </w:p>
        </w:tc>
        <w:tc>
          <w:tcPr>
            <w:tcW w:w="1417" w:type="dxa"/>
          </w:tcPr>
          <w:p w14:paraId="14711B17"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LPG</w:t>
            </w:r>
          </w:p>
        </w:tc>
        <w:tc>
          <w:tcPr>
            <w:tcW w:w="2127" w:type="dxa"/>
          </w:tcPr>
          <w:p w14:paraId="5228EC4A"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Logit model</w:t>
            </w:r>
          </w:p>
        </w:tc>
        <w:tc>
          <w:tcPr>
            <w:tcW w:w="1195" w:type="dxa"/>
          </w:tcPr>
          <w:p w14:paraId="06FDAFCC" w14:textId="1EF66541"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3</w:t>
            </w:r>
            <w:r w:rsidR="002E39C0" w:rsidRPr="00083ED8">
              <w:rPr>
                <w:rFonts w:ascii="Times New Roman" w:eastAsia="Times New Roman" w:hAnsi="Times New Roman" w:cs="Times New Roman"/>
                <w:sz w:val="24"/>
                <w:szCs w:val="24"/>
                <w:lang w:val="en-GB"/>
              </w:rPr>
              <w:t>,</w:t>
            </w:r>
            <w:r w:rsidRPr="00083ED8">
              <w:rPr>
                <w:rFonts w:ascii="Times New Roman" w:eastAsia="Times New Roman" w:hAnsi="Times New Roman" w:cs="Times New Roman"/>
                <w:sz w:val="24"/>
                <w:szCs w:val="24"/>
                <w:lang w:val="en-GB"/>
              </w:rPr>
              <w:t>929</w:t>
            </w:r>
          </w:p>
        </w:tc>
      </w:tr>
      <w:tr w:rsidR="00083ED8" w:rsidRPr="00083ED8" w14:paraId="380F216E" w14:textId="77777777" w:rsidTr="002E39C0">
        <w:tc>
          <w:tcPr>
            <w:tcW w:w="2835" w:type="dxa"/>
          </w:tcPr>
          <w:p w14:paraId="3FD3B4A5" w14:textId="44593D38" w:rsidR="00EE2983" w:rsidRPr="00083ED8" w:rsidRDefault="00920EEA"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{"citationID":"Hn486cLz","properties":{"formattedCitation":"(Gould and Urpelainen 2020b)","plainCitation":"(Gould and Urpelainen 2020b)","noteIndex":0},"citationItems":[{"id":1231,"uris":["http://zotero.org/users/6055726/items/EK5LL732"],"itemData":{"id":1231,"type":"article-journal","abstract":"Widespread adoption of clean cooking fuels is a necessary step toward reducing household air pollution and improving population health. Here we use large-scale surveys (10,000 households) from two Indian states, Kerala and Rajasthan, to examine how education and attitudes toward cooking associate with the adoption of liquefied petroleum gas (LPG), India's most popular clean cooking fuel. We report three main results. First, education is a strong predictor of LPG adoption. Second, perceptions that LPG is good and affordable and progressive health-related perceptions are associated with LPG ownership. Third, and surprisingly, education does not predict positive attitudes toward clean cooking fuels. These results suggest that education leads to LPG adoption, but not through attitudinal changes. Further research should examine the mediators of the observed robust education-adoption association.","container-title":"Energy for Sustainable Development: The Journal of the International Energy Initiative","DOI":"10.1016/j.esd.2019.09.003","ISSN":"0973-0826","journalAbbreviation":"Energy Sustain Dev","language":"eng","note":"PMID: 32669760\nPMCID: PMC7363404","page":"36-50","source":"PubMed","title":"The Role of Education and Attitudes in Cooking Fuel Choice: Evidence from two states in India","title-short":"The Role of Education and Attitudes in Cooking Fuel Choice","volume":"54","author":[{"family":"Gould","given":"Carlos F."},{"family":"Urpelainen","given":"Johannes"}],"issued":{"date-parts":[["2020",2]]}}}],"schema":"https://github.com/citation-style-language/schema/raw/master/csl-citation.json"}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Gould and Urpelainen (2020b)</w:t>
            </w:r>
            <w:r w:rsidRPr="00083ED8">
              <w:rPr>
                <w:rFonts w:ascii="Times New Roman" w:eastAsia="Times New Roman" w:hAnsi="Times New Roman" w:cs="Times New Roman"/>
                <w:b/>
                <w:sz w:val="24"/>
                <w:szCs w:val="24"/>
                <w:lang w:val="en-GB"/>
              </w:rPr>
              <w:fldChar w:fldCharType="end"/>
            </w:r>
          </w:p>
        </w:tc>
        <w:tc>
          <w:tcPr>
            <w:tcW w:w="1418" w:type="dxa"/>
          </w:tcPr>
          <w:p w14:paraId="37C5FB87"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India</w:t>
            </w:r>
          </w:p>
        </w:tc>
        <w:tc>
          <w:tcPr>
            <w:tcW w:w="1417" w:type="dxa"/>
          </w:tcPr>
          <w:p w14:paraId="414F3EDD"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LPG</w:t>
            </w:r>
          </w:p>
        </w:tc>
        <w:tc>
          <w:tcPr>
            <w:tcW w:w="2127" w:type="dxa"/>
          </w:tcPr>
          <w:p w14:paraId="182B6F71"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Logit model</w:t>
            </w:r>
          </w:p>
        </w:tc>
        <w:tc>
          <w:tcPr>
            <w:tcW w:w="1195" w:type="dxa"/>
          </w:tcPr>
          <w:p w14:paraId="555EFCA5" w14:textId="6D974394"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8</w:t>
            </w:r>
            <w:r w:rsidR="002E39C0" w:rsidRPr="00083ED8">
              <w:rPr>
                <w:rFonts w:ascii="Times New Roman" w:eastAsia="Times New Roman" w:hAnsi="Times New Roman" w:cs="Times New Roman"/>
                <w:sz w:val="24"/>
                <w:szCs w:val="24"/>
                <w:lang w:val="en-GB"/>
              </w:rPr>
              <w:t>,</w:t>
            </w:r>
            <w:r w:rsidRPr="00083ED8">
              <w:rPr>
                <w:rFonts w:ascii="Times New Roman" w:eastAsia="Times New Roman" w:hAnsi="Times New Roman" w:cs="Times New Roman"/>
                <w:sz w:val="24"/>
                <w:szCs w:val="24"/>
                <w:lang w:val="en-GB"/>
              </w:rPr>
              <w:t>563</w:t>
            </w:r>
          </w:p>
        </w:tc>
      </w:tr>
      <w:tr w:rsidR="00083ED8" w:rsidRPr="00083ED8" w14:paraId="65D0262C" w14:textId="77777777" w:rsidTr="002E39C0">
        <w:tc>
          <w:tcPr>
            <w:tcW w:w="2835" w:type="dxa"/>
            <w:shd w:val="clear" w:color="auto" w:fill="auto"/>
          </w:tcPr>
          <w:p w14:paraId="37824A7C" w14:textId="75DB2033" w:rsidR="00EE2983" w:rsidRPr="00083ED8" w:rsidRDefault="00920EEA" w:rsidP="009F43BC">
            <w:pPr>
              <w:spacing w:before="20" w:after="20" w:line="240" w:lineRule="auto"/>
              <w:rPr>
                <w:rFonts w:ascii="Times New Roman" w:eastAsia="Times New Roman" w:hAnsi="Times New Roman" w:cs="Times New Roman"/>
                <w:b/>
                <w:sz w:val="24"/>
                <w:szCs w:val="24"/>
                <w:lang w:val="en-GB"/>
              </w:rPr>
            </w:pPr>
            <w:r w:rsidRPr="00083ED8">
              <w:rPr>
                <w:rFonts w:ascii="Times New Roman" w:eastAsia="Times New Roman" w:hAnsi="Times New Roman" w:cs="Times New Roman"/>
                <w:b/>
                <w:sz w:val="24"/>
                <w:szCs w:val="24"/>
                <w:lang w:val="en-GB"/>
              </w:rPr>
              <w:fldChar w:fldCharType="begin"/>
            </w:r>
            <w:r w:rsidR="003B3C55" w:rsidRPr="00083ED8">
              <w:rPr>
                <w:rFonts w:ascii="Times New Roman" w:eastAsia="Times New Roman" w:hAnsi="Times New Roman" w:cs="Times New Roman"/>
                <w:b/>
                <w:sz w:val="24"/>
                <w:szCs w:val="24"/>
                <w:lang w:val="en-GB"/>
              </w:rPr>
              <w:instrText xml:space="preserve"> ADDIN ZOTERO_ITEM CSL_CITATION {"citationID":"VDBuwkV9","properties":{"formattedCitation":"(He, Lovo, and Veronesi 2022)","plainCitation":"(He, Lovo, and Veronesi 2022)","noteIndex":0},"citationItems":[{"id":1222,"uris":["http://zotero.org/users/6055726/items/8Q7D8B22"],"itemData":{"id":1222,"type":"article-journal","abstract":"We provide novel empirical evidence on the association between social networks and the adoption of renewable energy technology. We distinguish between two main transmission mechanisms through which social networks can affect renewable energy technology adoption: information diffusion and social influence. Using primarily collected data on biogas adoption in rural China, we find that both mechanisms are at work. In addition, we find that information spreads through trusted network members, such as friends and family, while social influence is mainly exercised by government officials. Government officials are more likely to promote the adoption of technology leading by example rather than by spreading information.","container-title":"Energy Economics","DOI":"10.1016/j.eneco.2021.105789","ISSN":"0140-9883","journalAbbreviation":"Energy Economics","page":"105789","source":"ScienceDirect","title":"Social networks and renewable energy technology adoption: Empirical evidence from biogas adoption in China","title-short":"Social networks and renewable energy technology adoption","volume":"106","author":[{"family":"He","given":"Pan"},{"family":"Lovo","given":"Stefania"},{"family":"Veronesi","given":"Marcella"}],"issued":{"date-parts":[["2022",2,1]]}}}],"schema":"https://github.com/citation-style-language/schema/raw/master/csl-citation.json"}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003B3C55" w:rsidRPr="00083ED8">
              <w:rPr>
                <w:rFonts w:ascii="Times New Roman" w:hAnsi="Times New Roman" w:cs="Times New Roman"/>
                <w:sz w:val="24"/>
              </w:rPr>
              <w:t>He</w:t>
            </w:r>
            <w:r w:rsidR="00A30304" w:rsidRPr="00083ED8">
              <w:rPr>
                <w:rFonts w:ascii="Times New Roman" w:hAnsi="Times New Roman" w:cs="Times New Roman"/>
                <w:sz w:val="24"/>
              </w:rPr>
              <w:t xml:space="preserve"> </w:t>
            </w:r>
            <w:r w:rsidR="002E39C0" w:rsidRPr="00083ED8">
              <w:rPr>
                <w:rFonts w:ascii="Times New Roman" w:hAnsi="Times New Roman" w:cs="Times New Roman"/>
                <w:i/>
                <w:iCs/>
                <w:sz w:val="24"/>
              </w:rPr>
              <w:t xml:space="preserve"> et al.</w:t>
            </w:r>
            <w:r w:rsidR="003B3C55" w:rsidRPr="00083ED8">
              <w:rPr>
                <w:rFonts w:ascii="Times New Roman" w:hAnsi="Times New Roman" w:cs="Times New Roman"/>
                <w:sz w:val="24"/>
              </w:rPr>
              <w:t xml:space="preserve"> (2022)</w:t>
            </w:r>
            <w:r w:rsidRPr="00083ED8">
              <w:rPr>
                <w:rFonts w:ascii="Times New Roman" w:eastAsia="Times New Roman" w:hAnsi="Times New Roman" w:cs="Times New Roman"/>
                <w:b/>
                <w:sz w:val="24"/>
                <w:szCs w:val="24"/>
                <w:lang w:val="en-GB"/>
              </w:rPr>
              <w:fldChar w:fldCharType="end"/>
            </w:r>
          </w:p>
        </w:tc>
        <w:tc>
          <w:tcPr>
            <w:tcW w:w="1418" w:type="dxa"/>
          </w:tcPr>
          <w:p w14:paraId="1C704281"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China</w:t>
            </w:r>
          </w:p>
        </w:tc>
        <w:tc>
          <w:tcPr>
            <w:tcW w:w="1417" w:type="dxa"/>
          </w:tcPr>
          <w:p w14:paraId="19B3FEF8"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Biogas</w:t>
            </w:r>
          </w:p>
        </w:tc>
        <w:tc>
          <w:tcPr>
            <w:tcW w:w="2127" w:type="dxa"/>
          </w:tcPr>
          <w:p w14:paraId="29493B19"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Logit model</w:t>
            </w:r>
          </w:p>
        </w:tc>
        <w:tc>
          <w:tcPr>
            <w:tcW w:w="1195" w:type="dxa"/>
          </w:tcPr>
          <w:p w14:paraId="796D0119"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332</w:t>
            </w:r>
          </w:p>
        </w:tc>
      </w:tr>
      <w:tr w:rsidR="00083ED8" w:rsidRPr="00083ED8" w14:paraId="57C01326" w14:textId="77777777" w:rsidTr="002E39C0">
        <w:tc>
          <w:tcPr>
            <w:tcW w:w="2835" w:type="dxa"/>
          </w:tcPr>
          <w:p w14:paraId="7D555D31" w14:textId="7DB62CCE" w:rsidR="00EE2983" w:rsidRPr="00083ED8" w:rsidRDefault="003B3C55"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{"citationID":"quaiXn41","properties":{"formattedCitation":"(He and Veronesi 2017)","plainCitation":"(He and Veronesi 2017)","noteIndex":0},"citationItems":[{"id":1238,"uris":["http://zotero.org/users/6055726/items/JVLVRW73"],"itemData":{"id":1238,"type":"article-journal","abstract":"This paper examines the role played by personality traits on the adoption decision of renewable energy technologies. As a case study, we examine a policy for biogas technology adoption in rural China, and implement a large in-person farm-household survey. We find that farmers with a higher level of openness to experience are more likely to adopt the biogas technology. In contrast, farmers with a lower level of confidence in influencing outcomes they experience are less likely to adopt the biogas technology. In addition, we find that openness seems to affect adoption through the perceived ease of use of the technology. Our findings indicate that including personality traits into adoption models of renewable energy technologies can give us a better understanding of individual differences in the adoption decision, and highlight the importance of energy policies that aim to improve the perception of the ease of use of these technologies.","container-title":"Energy Policy","DOI":"10.1016/j.enpol.2017.05.017","ISSN":"0301-4215","journalAbbreviation":"Energy Policy","page":"472-479","source":"ScienceDirect","title":"Personality traits and renewable energy technology adoption: A policy case study from China","title-short":"Personality traits and renewable energy technology adoption","volume":"107","author":[{"family":"He","given":"Pan"},{"family":"Veronesi","given":"Marcella"}],"issued":{"date-parts":[["2017",8,1]]}}}],"schema":"https://github.com/citation-style-language/schema/raw/master/csl-citation.json"}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He and Veronesi (2017)</w:t>
            </w:r>
            <w:r w:rsidRPr="00083ED8">
              <w:rPr>
                <w:rFonts w:ascii="Times New Roman" w:eastAsia="Times New Roman" w:hAnsi="Times New Roman" w:cs="Times New Roman"/>
                <w:b/>
                <w:sz w:val="24"/>
                <w:szCs w:val="24"/>
                <w:lang w:val="en-GB"/>
              </w:rPr>
              <w:fldChar w:fldCharType="end"/>
            </w:r>
          </w:p>
        </w:tc>
        <w:tc>
          <w:tcPr>
            <w:tcW w:w="1418" w:type="dxa"/>
          </w:tcPr>
          <w:p w14:paraId="4EE520A1"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China</w:t>
            </w:r>
          </w:p>
        </w:tc>
        <w:tc>
          <w:tcPr>
            <w:tcW w:w="1417" w:type="dxa"/>
          </w:tcPr>
          <w:p w14:paraId="472195D5"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Biogas</w:t>
            </w:r>
          </w:p>
        </w:tc>
        <w:tc>
          <w:tcPr>
            <w:tcW w:w="2127" w:type="dxa"/>
          </w:tcPr>
          <w:p w14:paraId="6E7DE1F2"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Probit model</w:t>
            </w:r>
          </w:p>
        </w:tc>
        <w:tc>
          <w:tcPr>
            <w:tcW w:w="1195" w:type="dxa"/>
          </w:tcPr>
          <w:p w14:paraId="6E51EB62"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591</w:t>
            </w:r>
          </w:p>
        </w:tc>
      </w:tr>
      <w:tr w:rsidR="00083ED8" w:rsidRPr="00083ED8" w14:paraId="4DBBA63A" w14:textId="77777777" w:rsidTr="002E39C0">
        <w:tc>
          <w:tcPr>
            <w:tcW w:w="2835" w:type="dxa"/>
          </w:tcPr>
          <w:p w14:paraId="7EAB7F14" w14:textId="7E3F7E05" w:rsidR="00EE2983" w:rsidRPr="00083ED8" w:rsidRDefault="00920EEA" w:rsidP="009F43BC">
            <w:pPr>
              <w:spacing w:before="20" w:after="20" w:line="240" w:lineRule="auto"/>
              <w:rPr>
                <w:rFonts w:ascii="Times New Roman" w:eastAsia="Times New Roman" w:hAnsi="Times New Roman" w:cs="Times New Roman"/>
                <w:b/>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{"citationID":"E7vxGlsx","properties":{"formattedCitation":"(Imran and Ozcatalbas 2020)","plainCitation":"(Imran and Ozcatalbas 2020)","noteIndex":0},"citationItems":[{"id":1160,"uris":["http://zotero.org/users/6055726/items/PLKJ5R9Q"],"itemData":{"id":1160,"type":"article-journal","container-title":"Environmental Science and Pollution Research","DOI":"10.1007/s11356-020-08701-8","issue":"19","note":"ISBN: 0944-1344","page":"23849-23861","title":"Determinants of household cooking fuels and their impact on women’s health in rural Pakistan","volume":"27","author":[{"family":"Imran","given":"Muhammad"},{"family":"Ozcatalbas","given":"Orhan"}],"issued":{"date-parts":[["2020"]]}}}],"schema":"https://github.com/citation-style-language/schema/raw/master/csl-citation.json"}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Imran and Ozcatalbas (2020)</w:t>
            </w:r>
            <w:r w:rsidRPr="00083ED8">
              <w:rPr>
                <w:rFonts w:ascii="Times New Roman" w:eastAsia="Times New Roman" w:hAnsi="Times New Roman" w:cs="Times New Roman"/>
                <w:b/>
                <w:sz w:val="24"/>
                <w:szCs w:val="24"/>
                <w:lang w:val="en-GB"/>
              </w:rPr>
              <w:fldChar w:fldCharType="end"/>
            </w:r>
          </w:p>
        </w:tc>
        <w:tc>
          <w:tcPr>
            <w:tcW w:w="1418" w:type="dxa"/>
          </w:tcPr>
          <w:p w14:paraId="14372026"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Pakistan</w:t>
            </w:r>
          </w:p>
        </w:tc>
        <w:tc>
          <w:tcPr>
            <w:tcW w:w="1417" w:type="dxa"/>
          </w:tcPr>
          <w:p w14:paraId="21D90B47"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LPG</w:t>
            </w:r>
          </w:p>
        </w:tc>
        <w:tc>
          <w:tcPr>
            <w:tcW w:w="2127" w:type="dxa"/>
          </w:tcPr>
          <w:p w14:paraId="1E92627C"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Logit model</w:t>
            </w:r>
          </w:p>
        </w:tc>
        <w:tc>
          <w:tcPr>
            <w:tcW w:w="1195" w:type="dxa"/>
          </w:tcPr>
          <w:p w14:paraId="70D8F1A8"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196</w:t>
            </w:r>
          </w:p>
        </w:tc>
      </w:tr>
      <w:tr w:rsidR="00083ED8" w:rsidRPr="00083ED8" w14:paraId="7D008EDD" w14:textId="77777777" w:rsidTr="002E39C0">
        <w:tc>
          <w:tcPr>
            <w:tcW w:w="2835" w:type="dxa"/>
          </w:tcPr>
          <w:p w14:paraId="32E4E400" w14:textId="31B24B6C" w:rsidR="00EE2983" w:rsidRPr="00083ED8" w:rsidRDefault="003B3C55"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b/>
                <w:sz w:val="24"/>
                <w:szCs w:val="24"/>
                <w:lang w:val="en-GB"/>
              </w:rPr>
              <w:fldChar w:fldCharType="begin"/>
            </w:r>
            <w:r w:rsidR="0092377F" w:rsidRPr="00083ED8">
              <w:rPr>
                <w:rFonts w:ascii="Times New Roman" w:eastAsia="Times New Roman" w:hAnsi="Times New Roman" w:cs="Times New Roman"/>
                <w:b/>
                <w:sz w:val="24"/>
                <w:szCs w:val="24"/>
                <w:lang w:val="en-GB"/>
              </w:rPr>
              <w:instrText xml:space="preserve"> ADDIN ZOTERO_ITEM CSL_CITATION {"citationID":"D2GtwWua","properties":{"formattedCitation":"(Jabeen et al. 2020)","plainCitation":"(Jabeen et al. 2020)","dontUpdate":true,"noteIndex":0},"citationItems":[{"id":1237,"uris":["http://zotero.org/users/6055726/items/3IMISTMG"],"itemData":{"id":1237,"type":"article-journal","abstract":"This research comprehensively examined the contributions of households’ critical influence factors (CRIFs) in BGT utilization. The data based on a sample of 695 households from seven selected districts of Punjab province of Pakistan. The empirical findings are: first, among the households’ preference based CRIFs, cooking as a utilization mode imparted positive and significant influence on BGT utilization. It implicated that cooking was found to be the dominant preference of households to utilize the BGT. Moreover, the health risk factor was exposed to be important in BGT utilization. This is likely for people to attach importance to their health. Second, dual nature of the influence of gender is observed: (i) it emphasized the role of woman empowerment in choice of BGT, and also, (ii) as the females need to spend extra time in fuel collection, they want to switch to BGT. Third, concerning the socio-economic and infrastructural influence factors, the education of both household head and chef portrayed a positive influence on BGT utilization. Moreover, households with relatively more land ownership and livestock were more probable to utilize BGT. Finally, the users of the BGT experienced the financial, health, environmental protection, and crop harvest benefits as compared to non-users of BGT.","container-title":"Renewable Energy","DOI":"10.1016/j.renene.2020.03.049","ISSN":"0960-1481","journalAbbreviation":"Renewable Energy","page":"650-660","source":"ScienceDirect","title":"Household-based critical influence factors of biogas generation technology utilization: A case of Punjab province of Pakistan","title-short":"Household-based critical influence factors of biogas generation technology utilization","volume":"154","author":[{"family":"Jabeen","given":"Gul"},{"family":"Yan","given":"Qingyou"},{"family":"Ahmad","given":"Munir"},{"family":"Fatima","given":"Nousheen"},{"family":"Jabeen","given":"Maria"},{"family":"Li","given":"Heng"},{"family":"Qamar","given":"Shoaib"}],"issued":{"date-parts":[["2020",7,1]]}}}],"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 xml:space="preserve">Jabeen </w:t>
            </w:r>
            <w:r w:rsidR="002E39C0" w:rsidRPr="00083ED8">
              <w:rPr>
                <w:rFonts w:ascii="Times New Roman" w:hAnsi="Times New Roman" w:cs="Times New Roman"/>
                <w:i/>
                <w:iCs/>
                <w:sz w:val="24"/>
              </w:rPr>
              <w:t xml:space="preserve"> et al.</w:t>
            </w:r>
            <w:r w:rsidRPr="00083ED8">
              <w:rPr>
                <w:rFonts w:ascii="Times New Roman" w:hAnsi="Times New Roman" w:cs="Times New Roman"/>
                <w:sz w:val="24"/>
              </w:rPr>
              <w:t xml:space="preserve"> (2020)</w:t>
            </w:r>
            <w:r w:rsidRPr="00083ED8">
              <w:rPr>
                <w:rFonts w:ascii="Times New Roman" w:eastAsia="Times New Roman" w:hAnsi="Times New Roman" w:cs="Times New Roman"/>
                <w:b/>
                <w:sz w:val="24"/>
                <w:szCs w:val="24"/>
                <w:lang w:val="en-GB"/>
              </w:rPr>
              <w:fldChar w:fldCharType="end"/>
            </w:r>
          </w:p>
        </w:tc>
        <w:tc>
          <w:tcPr>
            <w:tcW w:w="1418" w:type="dxa"/>
          </w:tcPr>
          <w:p w14:paraId="120BA12E"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Pakistan</w:t>
            </w:r>
          </w:p>
        </w:tc>
        <w:tc>
          <w:tcPr>
            <w:tcW w:w="1417" w:type="dxa"/>
          </w:tcPr>
          <w:p w14:paraId="633318A2"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Biogas</w:t>
            </w:r>
          </w:p>
        </w:tc>
        <w:tc>
          <w:tcPr>
            <w:tcW w:w="2127" w:type="dxa"/>
          </w:tcPr>
          <w:p w14:paraId="3A44DE29"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Probit model</w:t>
            </w:r>
          </w:p>
        </w:tc>
        <w:tc>
          <w:tcPr>
            <w:tcW w:w="1195" w:type="dxa"/>
          </w:tcPr>
          <w:p w14:paraId="7F0BA687"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695</w:t>
            </w:r>
          </w:p>
        </w:tc>
      </w:tr>
      <w:tr w:rsidR="00083ED8" w:rsidRPr="00083ED8" w14:paraId="78A04829" w14:textId="77777777" w:rsidTr="002E39C0">
        <w:tc>
          <w:tcPr>
            <w:tcW w:w="2835" w:type="dxa"/>
          </w:tcPr>
          <w:p w14:paraId="19759E03" w14:textId="540200A7" w:rsidR="00EE2983" w:rsidRPr="00083ED8" w:rsidRDefault="00920EEA"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{"citationID":"Nm1s4EI0","properties":{"formattedCitation":"(Jan 2012)","plainCitation":"(Jan 2012)","noteIndex":0},"citationItems":[{"id":1002,"uris":["http://zotero.org/users/6055726/items/W5A6EMRJ"],"itemData":{"id":1002,"type":"article-journal","abstract":"Large dependence of the world population on biomass fuels for domestic energy consumption is one of the major anthropogenic causes of deforestation worldwide. The use of biomass in inefficient ways in rural areas increases fuelwood demand of a household. Development of the improved biomass stove programs in the 1970s has been one of the efforts to reduce burden on biomass resource base through reliable and efficient methods of energy consumption. However, despite having multiple economic, social, environmental, and health benefits; the improved stove dissemination programs failed to capture worldwide recognition. A wide array of socio-cultural, economic, political, and institutional barriers contributes to the low adoption rate of such programs. Drawing on field work surveys in rural northwest Pakistan, this paper provides empirical evidence of individual, household, and community level variables that play a vital role in the adoption of improved cookstoves. The study is based on primary data collected from 100 randomly selected households in two villages of rural northwest Pakistan. Using regression analysis, the study depicts that education and household income are the most significant factors that determine a household willingness to adopt improved biomass stoves. The study concludes that the rate of adoption could substantially be improved if the government and non-governmental organizations (NGOs) play a greater role in overcoming the social, economic, cultural, political, and institutional barriers to adopting improved cooking technologies.","container-title":"Renewable and Sustainable Energy Reviews","DOI":"10.1016/j.rser.2012.02.038","ISSN":"1364-0321","issue":"5","journalAbbreviation":"Renewable and Sustainable Energy Reviews","page":"3200-3205","source":"ScienceDirect","title":"What makes people adopt improved cookstoves? Empirical evidence from rural northwest Pakistan","title-short":"What makes people adopt improved cookstoves?","volume":"16","author":[{"family":"Jan","given":"Inayatullah"}],"issued":{"date-parts":[["2012",6,1]]}}}],"schema":"https://github.com/citation-style-language/schema/raw/master/csl-citation.json"}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Jan (2012)</w:t>
            </w:r>
            <w:r w:rsidRPr="00083ED8">
              <w:rPr>
                <w:rFonts w:ascii="Times New Roman" w:eastAsia="Times New Roman" w:hAnsi="Times New Roman" w:cs="Times New Roman"/>
                <w:b/>
                <w:sz w:val="24"/>
                <w:szCs w:val="24"/>
                <w:lang w:val="en-GB"/>
              </w:rPr>
              <w:fldChar w:fldCharType="end"/>
            </w:r>
          </w:p>
        </w:tc>
        <w:tc>
          <w:tcPr>
            <w:tcW w:w="1418" w:type="dxa"/>
          </w:tcPr>
          <w:p w14:paraId="503B97F4"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Pakistan</w:t>
            </w:r>
          </w:p>
        </w:tc>
        <w:tc>
          <w:tcPr>
            <w:tcW w:w="1417" w:type="dxa"/>
          </w:tcPr>
          <w:p w14:paraId="194154B1"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ICS</w:t>
            </w:r>
          </w:p>
        </w:tc>
        <w:tc>
          <w:tcPr>
            <w:tcW w:w="2127" w:type="dxa"/>
          </w:tcPr>
          <w:p w14:paraId="7A5AD719"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Binary Logistic</w:t>
            </w:r>
          </w:p>
        </w:tc>
        <w:tc>
          <w:tcPr>
            <w:tcW w:w="1195" w:type="dxa"/>
          </w:tcPr>
          <w:p w14:paraId="09FAE142"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100</w:t>
            </w:r>
          </w:p>
        </w:tc>
      </w:tr>
      <w:tr w:rsidR="00083ED8" w:rsidRPr="00083ED8" w14:paraId="3C541CFB" w14:textId="77777777" w:rsidTr="002E39C0">
        <w:tc>
          <w:tcPr>
            <w:tcW w:w="2835" w:type="dxa"/>
          </w:tcPr>
          <w:p w14:paraId="37FD4D06" w14:textId="22FCA405" w:rsidR="00EE2983" w:rsidRPr="00083ED8" w:rsidRDefault="00920EEA"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{"citationID":"JiapS6Rb","properties":{"formattedCitation":"(Jan and Akram 2018)","plainCitation":"(Jan and Akram 2018)","noteIndex":0},"citationItems":[{"id":1003,"uris":["http://zotero.org/users/6055726/items/ILRW4YDE"],"itemData":{"id":1003,"type":"article-journal","abstract":"Biogas is a methane-rich gas that is produced by the anaerobic fermentation of organic material, such as animal dung. Pakistan has the sixth largest livestock-based economy in the world and thus demonstrates great potential for biogas production. The government has already started the Biogas Support Program (BSP) in a few selected areas of the country. With that in mind, this study was designed to determine a household's predicted willingness-to-adopt a biogas system in Khyber Pakhtunkhwa (KP) province. The study is based on primary data collected from four districts: Peshawar, Nowshera, Charsadda, and Mardan. Data was collected from 200 livestock farming households selected through an equal allocation technique. Probit analysis was used to identify those factors influencing the willingness of a household to adopt a biogas system. The results of the probit model reveal that the education level of the respondents, total daily electric shortfall, the effect of electric shortfall on childrens' education and female drudgery, and respondents' awareness regarding the pros and cons of using biogas were statistically significant factors. On the basis of p &lt; 0.001 for the overall regression model, which means that the overall model was highly significant, it is concluded that the socio-economic characteristics of the population are the main factors contributing to the adoption of a biogas system in the area. The study recommends that increased public and private investments should be encouraged and the government's financial policies made in a pro-poor fashion for the large-scale promotion of biogas technology in Pakistan.","container-title":"Renewable and Sustainable Energy Reviews","DOI":"10.1016/j.rser.2017.03.141","ISSN":"1364-0321","journalAbbreviation":"Renewable and Sustainable Energy Reviews","page":"3178-3185","source":"ScienceDirect","title":"Willingness of rural communities to adopt biogas systems in Pakistan: Critical factors and policy implications","title-short":"Willingness of rural communities to adopt biogas systems in Pakistan","volume":"81","author":[{"family":"Jan","given":"Inayatullah"},{"family":"Akram","given":"Waqar"}],"issued":{"date-parts":[["2018",1,1]]}}}],"schema":"https://github.com/citation-style-language/schema/raw/master/csl-citation.json"}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Jan and Akram (2018)</w:t>
            </w:r>
            <w:r w:rsidRPr="00083ED8">
              <w:rPr>
                <w:rFonts w:ascii="Times New Roman" w:eastAsia="Times New Roman" w:hAnsi="Times New Roman" w:cs="Times New Roman"/>
                <w:b/>
                <w:sz w:val="24"/>
                <w:szCs w:val="24"/>
                <w:lang w:val="en-GB"/>
              </w:rPr>
              <w:fldChar w:fldCharType="end"/>
            </w:r>
          </w:p>
        </w:tc>
        <w:tc>
          <w:tcPr>
            <w:tcW w:w="1418" w:type="dxa"/>
          </w:tcPr>
          <w:p w14:paraId="0B80AA09"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Pakistan</w:t>
            </w:r>
          </w:p>
        </w:tc>
        <w:tc>
          <w:tcPr>
            <w:tcW w:w="1417" w:type="dxa"/>
          </w:tcPr>
          <w:p w14:paraId="6207E05A"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Biogas</w:t>
            </w:r>
          </w:p>
        </w:tc>
        <w:tc>
          <w:tcPr>
            <w:tcW w:w="2127" w:type="dxa"/>
          </w:tcPr>
          <w:p w14:paraId="6336C8AA"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Probit model</w:t>
            </w:r>
          </w:p>
        </w:tc>
        <w:tc>
          <w:tcPr>
            <w:tcW w:w="1195" w:type="dxa"/>
          </w:tcPr>
          <w:p w14:paraId="47BD1825"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200</w:t>
            </w:r>
          </w:p>
        </w:tc>
      </w:tr>
      <w:tr w:rsidR="00083ED8" w:rsidRPr="00083ED8" w14:paraId="505A6018" w14:textId="77777777" w:rsidTr="002E39C0">
        <w:tc>
          <w:tcPr>
            <w:tcW w:w="2835" w:type="dxa"/>
          </w:tcPr>
          <w:p w14:paraId="01E8A559" w14:textId="5F0E956B" w:rsidR="00EE2983" w:rsidRPr="00083ED8" w:rsidRDefault="00920EEA" w:rsidP="009F43BC">
            <w:pPr>
              <w:spacing w:before="20" w:after="20" w:line="240" w:lineRule="auto"/>
              <w:rPr>
                <w:rFonts w:ascii="Times New Roman" w:eastAsia="Times New Roman" w:hAnsi="Times New Roman" w:cs="Times New Roman"/>
                <w:b/>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{"citationID":"LwwVrGCQ","properties":{"formattedCitation":"(Jan et al. 2017)","plainCitation":"(Jan et al. 2017)","noteIndex":0},"citationItems":[{"id":1187,"uris":["http://zotero.org/users/6055726/items/AZFGGPFN"],"itemData":{"id":1187,"type":"article-journal","abstract":"About three billion people worldwide use solid fuels for cooking and space heating. This fueling practice contributes to global forest depletion and disease prevalence. To abate the environmental and health threats caused by the inefficient burning of biomass fuels, large-scale initiatives were undertaken globally for the dissemination of fuel-saving and energy-efficient stoves, known as improved cookstoves (ICS). This paper examines the adoption of ICS in northwest Pakistan by using a logit analysis. The results show that the education of the respondent, number of working household members, and total income of the household had significant effects on the adoption of ICS. Conversely, the age of the respondent and possession of land did not exhibit any significant influence on adoption. The overall model was significant with p &lt; 0.001 which reveals that the selected socioeconomic variables have a statistically significant relationship with the adoption of ICS. The paper concludes that the efforts to improve health and environmental conditions may be more successful if ICS programs take the socioeconomic, contextual, and market related factors into account.","container-title":"Biomass and Bioenergy","DOI":"10.1016/j.biombioe.2017.05.014","note":"ISBN: 0961-9534","page":"55-62","title":"Adoption of improved cookstoves in Pakistan: A logit analysis","volume":"103","author":[{"family":"Jan","given":"Inayatullah"},{"family":"Ullah","given":"Sabir"},{"family":"Akram","given":"Waqar"},{"family":"Khan","given":"Noor P."},{"family":"Asim","given":"Syed M."},{"family":"Mahmood","given":"Zafar"},{"family":"Ahmad","given":"Muhammad N."},{"family":"Ahmad","given":"Shaikh S."}],"issued":{"date-parts":[["2017",8,1]]}}}],"schema":"https://github.com/citation-style-language/schema/raw/master/csl-citation.json"}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 xml:space="preserve">Jan </w:t>
            </w:r>
            <w:r w:rsidR="002E39C0" w:rsidRPr="00083ED8">
              <w:rPr>
                <w:rFonts w:ascii="Times New Roman" w:hAnsi="Times New Roman" w:cs="Times New Roman"/>
                <w:i/>
                <w:iCs/>
                <w:sz w:val="24"/>
              </w:rPr>
              <w:t xml:space="preserve"> et al.</w:t>
            </w:r>
            <w:r w:rsidRPr="00083ED8">
              <w:rPr>
                <w:rFonts w:ascii="Times New Roman" w:hAnsi="Times New Roman" w:cs="Times New Roman"/>
                <w:sz w:val="24"/>
              </w:rPr>
              <w:t xml:space="preserve"> (2017)</w:t>
            </w:r>
            <w:r w:rsidRPr="00083ED8">
              <w:rPr>
                <w:rFonts w:ascii="Times New Roman" w:eastAsia="Times New Roman" w:hAnsi="Times New Roman" w:cs="Times New Roman"/>
                <w:b/>
                <w:sz w:val="24"/>
                <w:szCs w:val="24"/>
                <w:lang w:val="en-GB"/>
              </w:rPr>
              <w:fldChar w:fldCharType="end"/>
            </w:r>
          </w:p>
        </w:tc>
        <w:tc>
          <w:tcPr>
            <w:tcW w:w="1418" w:type="dxa"/>
          </w:tcPr>
          <w:p w14:paraId="551C0AD7"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Pakistan</w:t>
            </w:r>
          </w:p>
        </w:tc>
        <w:tc>
          <w:tcPr>
            <w:tcW w:w="1417" w:type="dxa"/>
          </w:tcPr>
          <w:p w14:paraId="2FD8CD33"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ICS</w:t>
            </w:r>
          </w:p>
        </w:tc>
        <w:tc>
          <w:tcPr>
            <w:tcW w:w="2127" w:type="dxa"/>
          </w:tcPr>
          <w:p w14:paraId="2B44E802"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Binary Logistic</w:t>
            </w:r>
          </w:p>
        </w:tc>
        <w:tc>
          <w:tcPr>
            <w:tcW w:w="1195" w:type="dxa"/>
          </w:tcPr>
          <w:p w14:paraId="0D855D56"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161</w:t>
            </w:r>
          </w:p>
        </w:tc>
      </w:tr>
      <w:tr w:rsidR="00083ED8" w:rsidRPr="00083ED8" w14:paraId="346BA1FD" w14:textId="77777777" w:rsidTr="002E39C0">
        <w:tc>
          <w:tcPr>
            <w:tcW w:w="2835" w:type="dxa"/>
          </w:tcPr>
          <w:p w14:paraId="362546DF" w14:textId="51AB9782" w:rsidR="00EE2983" w:rsidRPr="00083ED8" w:rsidRDefault="00920EEA" w:rsidP="009F43BC">
            <w:pPr>
              <w:spacing w:before="20" w:after="20" w:line="240" w:lineRule="auto"/>
              <w:rPr>
                <w:rFonts w:ascii="Times New Roman" w:hAnsi="Times New Roman" w:cs="Times New Roman"/>
                <w:sz w:val="24"/>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{"citationID":"5Jn0s14y","properties":{"formattedCitation":"(Jin et al. 2019)","plainCitation":"(Jin et al. 2019)","noteIndex":0},"citationItems":[{"id":1197,"uris":["http://zotero.org/users/6055726/items/PTYU8XWS"],"itemData":{"id":1197,"type":"article-journal","abstract":"Rural household energy consumption is an important component of national energy consumption. This paper explores the rural household energy consumption status and influencing factors on different sources of rural household energy consumption in western China. Using data from a survey of 240 households conducted in 2017, this study finds that rural households' energy consumption structure in the study area is a combination of traditional biomass energy and commercial energy sources. Fuelwood is the most commonly used fuel in the study area, while modern energy sources only occupy a low proportion. Rural household energy consumption is influenced by various factors. Individual perceptions of climate change, social trust and networks, and households' socio-economic and demographic factors (gender, age, education, income per capita, household size, household location, and number of household appliances) are identified as having significant effects on rural households' consumption of biomass and commercial energies. The research results provide implications for policy makers to formulate related rural energy policies to improve the rural energy consumption structure and future energy policy design in China and other developing countries.","container-title":"Environmental Science and Pollution Research International","DOI":"10.1007/s11356-019-05439-w","issue":"21","note":"ISBN: 1614-7499","page":"21312-21320","title":"Different sources of rural household energy consumption and influencing factors in Dazu, China","volume":"26","author":[{"family":"Jin","given":"Jianjun"},{"family":"He","given":"Rui"},{"family":"Kuang","given":"Foyuan"},{"family":"Wan","given":"Xinyu"},{"family":"Ning","given":"Jing"}],"issued":{"date-parts":[["2019"]]}}}],"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 xml:space="preserve">Jin </w:t>
            </w:r>
            <w:r w:rsidR="002E39C0" w:rsidRPr="00083ED8">
              <w:rPr>
                <w:rFonts w:ascii="Times New Roman" w:hAnsi="Times New Roman" w:cs="Times New Roman"/>
                <w:i/>
                <w:iCs/>
                <w:sz w:val="24"/>
              </w:rPr>
              <w:t xml:space="preserve"> et al.</w:t>
            </w:r>
            <w:r w:rsidRPr="00083ED8">
              <w:rPr>
                <w:rFonts w:ascii="Times New Roman" w:hAnsi="Times New Roman" w:cs="Times New Roman"/>
                <w:sz w:val="24"/>
              </w:rPr>
              <w:t xml:space="preserve"> (2019)</w:t>
            </w:r>
            <w:r w:rsidRPr="00083ED8">
              <w:rPr>
                <w:rFonts w:ascii="Times New Roman" w:eastAsia="Times New Roman" w:hAnsi="Times New Roman" w:cs="Times New Roman"/>
                <w:b/>
                <w:sz w:val="24"/>
                <w:szCs w:val="24"/>
                <w:lang w:val="en-GB"/>
              </w:rPr>
              <w:fldChar w:fldCharType="end"/>
            </w:r>
          </w:p>
        </w:tc>
        <w:tc>
          <w:tcPr>
            <w:tcW w:w="1418" w:type="dxa"/>
          </w:tcPr>
          <w:p w14:paraId="4F1C9DCC"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Pakistan</w:t>
            </w:r>
          </w:p>
        </w:tc>
        <w:tc>
          <w:tcPr>
            <w:tcW w:w="1417" w:type="dxa"/>
          </w:tcPr>
          <w:p w14:paraId="17DE6B36"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LPG</w:t>
            </w:r>
          </w:p>
        </w:tc>
        <w:tc>
          <w:tcPr>
            <w:tcW w:w="2127" w:type="dxa"/>
          </w:tcPr>
          <w:p w14:paraId="4AC3B0C3"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Multinomial logit model</w:t>
            </w:r>
          </w:p>
        </w:tc>
        <w:tc>
          <w:tcPr>
            <w:tcW w:w="1195" w:type="dxa"/>
          </w:tcPr>
          <w:p w14:paraId="506100E1"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196</w:t>
            </w:r>
          </w:p>
        </w:tc>
      </w:tr>
      <w:tr w:rsidR="00083ED8" w:rsidRPr="00083ED8" w14:paraId="0D40E187" w14:textId="77777777" w:rsidTr="002E39C0">
        <w:tc>
          <w:tcPr>
            <w:tcW w:w="2835" w:type="dxa"/>
          </w:tcPr>
          <w:p w14:paraId="2032301E" w14:textId="3D60E2A7" w:rsidR="00EE2983" w:rsidRPr="00083ED8" w:rsidRDefault="00920EEA"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{"citationID":"ElneUqhB","properties":{"formattedCitation":"(Kabir, Yegbemey, and Bauer 2013)","plainCitation":"(Kabir, Yegbemey, and Bauer 2013)","noteIndex":0},"citationItems":[{"id":168,"uris":["http://zotero.org/users/6055726/items/F5CJRN9F"],"itemData":{"id":168,"type":"article-journal","abstract":"The major attempt of this paper is to examine the factors affecting the biogas technology adoption in rural areas in Bangladesh. The study was conducted by a survey method on respondents. Stratified random and purposive sampling techniques were applied for selecting 150 biogas users and 150 non-users. Data were collected through individual interviews by using structural questionnaire. A qualitative response model (Logistic regression model) was applied for examining the main factors influencing the biogas adoption. As a result, socio-economic factors play an important role in the respondents' behaviors toward biogas adoption. The empirical results indeed highlighted that year of education, income level, number of cattle, and women headed family have significant influences on the decision of biogas plant installation. Subsequently, increasing the level of education, empowering women, enhancing the yearly income and number of cattle are strategies likely to increase the adoption rate of biogas plants. Environmental, economic, social, and technological benefits were considered by the respondents while engaging in the biogas plant adoption. Households are also motivated toward biogas plant installation by Non Governmental Organizations (NGOs). A tiny motivation comes from Governmental Organizations (GOs), local government, electronic and print media. Therefore, raising the population awareness on the benefits of biogas plant installation through the existing channels of communication campaigns, provision of financial incentive, participation of print media and active attendances of Government institutions could extend the biogas technology in Bangladesh.","container-title":"Renewable and Sustainable Energy Reviews","DOI":"10.1016/j.rser.2013.08.046","ISSN":"1364-0321","journalAbbreviation":"Renewable and Sustainable Energy Reviews","language":"en","page":"881-889","source":"ScienceDirect","title":"Factors determinant of biogas adoption in Bangladesh","volume":"28","author":[{"family":"Kabir","given":"Humayun"},{"family":"Yegbemey","given":"Rosaine N."},{"family":"Bauer","given":"Siegfried"}],"issued":{"date-parts":[["2013",12,1]]}}}],"schema":"https://github.com/citation-style-language/schema/raw/master/csl-citation.json"}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Kabir</w:t>
            </w:r>
            <w:r w:rsidR="0092377F" w:rsidRPr="00083ED8">
              <w:rPr>
                <w:rFonts w:ascii="Times New Roman" w:hAnsi="Times New Roman" w:cs="Times New Roman"/>
                <w:sz w:val="24"/>
              </w:rPr>
              <w:t xml:space="preserve"> </w:t>
            </w:r>
            <w:r w:rsidR="002E39C0" w:rsidRPr="00083ED8">
              <w:rPr>
                <w:rFonts w:ascii="Times New Roman" w:hAnsi="Times New Roman" w:cs="Times New Roman"/>
                <w:i/>
                <w:iCs/>
                <w:sz w:val="24"/>
              </w:rPr>
              <w:t xml:space="preserve"> et al.</w:t>
            </w:r>
            <w:r w:rsidR="0092377F" w:rsidRPr="00083ED8">
              <w:rPr>
                <w:rFonts w:ascii="Times New Roman" w:hAnsi="Times New Roman" w:cs="Times New Roman"/>
                <w:sz w:val="24"/>
              </w:rPr>
              <w:t xml:space="preserve"> </w:t>
            </w:r>
            <w:r w:rsidRPr="00083ED8">
              <w:rPr>
                <w:rFonts w:ascii="Times New Roman" w:hAnsi="Times New Roman" w:cs="Times New Roman"/>
                <w:sz w:val="24"/>
              </w:rPr>
              <w:t>(2013)</w:t>
            </w:r>
            <w:r w:rsidRPr="00083ED8">
              <w:rPr>
                <w:rFonts w:ascii="Times New Roman" w:eastAsia="Times New Roman" w:hAnsi="Times New Roman" w:cs="Times New Roman"/>
                <w:b/>
                <w:sz w:val="24"/>
                <w:szCs w:val="24"/>
                <w:lang w:val="en-GB"/>
              </w:rPr>
              <w:fldChar w:fldCharType="end"/>
            </w:r>
          </w:p>
        </w:tc>
        <w:tc>
          <w:tcPr>
            <w:tcW w:w="1418" w:type="dxa"/>
          </w:tcPr>
          <w:p w14:paraId="406CB422"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Bangladesh</w:t>
            </w:r>
          </w:p>
        </w:tc>
        <w:tc>
          <w:tcPr>
            <w:tcW w:w="1417" w:type="dxa"/>
          </w:tcPr>
          <w:p w14:paraId="25474FE6"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Biogas</w:t>
            </w:r>
          </w:p>
        </w:tc>
        <w:tc>
          <w:tcPr>
            <w:tcW w:w="2127" w:type="dxa"/>
          </w:tcPr>
          <w:p w14:paraId="3BD0F256"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Logit model</w:t>
            </w:r>
          </w:p>
        </w:tc>
        <w:tc>
          <w:tcPr>
            <w:tcW w:w="1195" w:type="dxa"/>
          </w:tcPr>
          <w:p w14:paraId="59EDA788"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300</w:t>
            </w:r>
          </w:p>
        </w:tc>
      </w:tr>
      <w:tr w:rsidR="00083ED8" w:rsidRPr="00083ED8" w14:paraId="3ADC6AAB" w14:textId="77777777" w:rsidTr="002E39C0">
        <w:tc>
          <w:tcPr>
            <w:tcW w:w="2835" w:type="dxa"/>
          </w:tcPr>
          <w:p w14:paraId="0D18B8B6" w14:textId="6DAF17A7" w:rsidR="00EE2983" w:rsidRPr="00083ED8" w:rsidRDefault="00920EEA"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{"citationID":"FWd5utFG","properties":{"formattedCitation":"(Kabyanga et al. 2018)","plainCitation":"(Kabyanga et al. 2018)","noteIndex":0},"citationItems":[{"id":21,"uris":["http://zotero.org/users/6055726/items/Y6BWUGEB"],"itemData":{"id":21,"type":"article-journal","abstract":"Biogas technology, as a pro-poor renewable energy source, has been promoted in Uganda through the use of fixed dome and floating drum digester designs. However, these designs have proved to be too expensive for the average Ugandan household to afford. A cheaper flexible balloon digester has been proposed to increase uptake. However, there has been lack of evidence on household's willingness to pay (WTP) for the flexible balloon digester and the factors affecting adoption of this alternative design. Primary data were obtained from survey of experimental households and 144 ‘non-biogas’ households in central Uganda. A logistic regression model was used to estimate household's WTP and determine the factors that influence WTP. Results reveal that the majority of surveyed households showed their WTP, but an average household's maximum WTP (US$52) was ten times less than the actual cost of an imported flexible ballon digester unit (US$512). The results further indicate that household size, education level, gender and age of the household head, number of livestock owned, total land area owned and a household's perception on technology significantly influenced the WTP. Thus, government and NGOs interested in promoting this design should pay due attention on ensuring the availability of affordable flexible balloon digester from local sources. Otherwise, the focus should be on promoting either different biogas designs or alternative affordable renewable energy technologies rather than the flexible balloon digester.","container-title":"Energy for Sustainable Development","DOI":"10.1016/j.esd.2018.01.008","ISSN":"0973-0826","journalAbbreviation":"Energy for Sustainable Development","language":"en","page":"123-129","source":"ScienceDirect","title":"Are smallholder farmers willing to pay for a flexible balloon biogas digester? Evidence from a case study in Uganda","title-short":"Are smallholder farmers willing to pay for a flexible balloon biogas digester?","volume":"43","author":[{"family":"Kabyanga","given":"Moris"},{"family":"Balana","given":"Bedru B."},{"family":"Mugisha","given":"Johnny"},{"family":"Walekhwa","given":"Peter N."},{"family":"Smith","given":"Jo"},{"family":"Glenk","given":"Klaus"}],"issued":{"date-parts":[["2018",4,1]]}}}],"schema":"https://github.com/citation-style-language/schema/raw/master/csl-citation.json"}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 xml:space="preserve">Kabyanga </w:t>
            </w:r>
            <w:r w:rsidR="002E39C0" w:rsidRPr="00083ED8">
              <w:rPr>
                <w:rFonts w:ascii="Times New Roman" w:hAnsi="Times New Roman" w:cs="Times New Roman"/>
                <w:i/>
                <w:iCs/>
                <w:sz w:val="24"/>
              </w:rPr>
              <w:t xml:space="preserve"> et al.</w:t>
            </w:r>
            <w:r w:rsidRPr="00083ED8">
              <w:rPr>
                <w:rFonts w:ascii="Times New Roman" w:hAnsi="Times New Roman" w:cs="Times New Roman"/>
                <w:sz w:val="24"/>
              </w:rPr>
              <w:t xml:space="preserve"> (2018)</w:t>
            </w:r>
            <w:r w:rsidRPr="00083ED8">
              <w:rPr>
                <w:rFonts w:ascii="Times New Roman" w:eastAsia="Times New Roman" w:hAnsi="Times New Roman" w:cs="Times New Roman"/>
                <w:b/>
                <w:sz w:val="24"/>
                <w:szCs w:val="24"/>
                <w:lang w:val="en-GB"/>
              </w:rPr>
              <w:fldChar w:fldCharType="end"/>
            </w:r>
          </w:p>
        </w:tc>
        <w:tc>
          <w:tcPr>
            <w:tcW w:w="1418" w:type="dxa"/>
          </w:tcPr>
          <w:p w14:paraId="0872C83B"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Uganda</w:t>
            </w:r>
          </w:p>
        </w:tc>
        <w:tc>
          <w:tcPr>
            <w:tcW w:w="1417" w:type="dxa"/>
          </w:tcPr>
          <w:p w14:paraId="3678360F"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Biogas</w:t>
            </w:r>
          </w:p>
        </w:tc>
        <w:tc>
          <w:tcPr>
            <w:tcW w:w="2127" w:type="dxa"/>
          </w:tcPr>
          <w:p w14:paraId="3CBEA0E3"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Logit model</w:t>
            </w:r>
          </w:p>
        </w:tc>
        <w:tc>
          <w:tcPr>
            <w:tcW w:w="1195" w:type="dxa"/>
          </w:tcPr>
          <w:p w14:paraId="782EEA38"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153</w:t>
            </w:r>
          </w:p>
        </w:tc>
      </w:tr>
      <w:tr w:rsidR="00083ED8" w:rsidRPr="00083ED8" w14:paraId="57A89A39" w14:textId="77777777" w:rsidTr="002E39C0">
        <w:tc>
          <w:tcPr>
            <w:tcW w:w="2835" w:type="dxa"/>
          </w:tcPr>
          <w:p w14:paraId="34F4F392" w14:textId="282E3B92" w:rsidR="00EE2983" w:rsidRPr="00083ED8" w:rsidRDefault="003B3C55" w:rsidP="009F43BC">
            <w:pPr>
              <w:spacing w:before="20" w:after="20" w:line="240" w:lineRule="auto"/>
              <w:rPr>
                <w:rFonts w:ascii="Times New Roman" w:eastAsia="Times New Roman" w:hAnsi="Times New Roman" w:cs="Times New Roman"/>
                <w:b/>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{"citationID":"hTZmGQUt","properties":{"formattedCitation":"(Kalli, Jena, and Managi 2022)","plainCitation":"(Kalli, Jena, and Managi 2022)","noteIndex":0},"citationItems":[{"id":1234,"uris":["http://zotero.org/users/6055726/items/K4TKW7KJ"],"itemData":{"id":1234,"type":"article-journal","abstract":"Traditional fuels have both environmental and health impacts. The transition from traditional to clean cooking fuel requires significant public policy actions. The Pradhan Mantri Ujjwala Yojana (PMUY) is one of the primary policies launched in India to eradicate energy poverty among households. Past studies have focused on the drivers that motivate rural households to adopt clean energy and identified the bottlenecks for adoption of clean energy in developing countries. PMUY’s success in terms of scale and pace is critical in the national drive to provide access to clean energy fuel to each citizen. The present study focuses on two objectives. First, we investigate the intensity of adoption and refill of LPG under the PMUY scheme. Second, we use household and other demographic characteristics to examine the factors that influence households’ decision on using LPG as a cooking fuel. Empirical results show that rapid growth has been witnessed in the provision of subsidized LPG connections. However, the annual average refill status stands at two LPG cylinders per beneficiary household indicating that the majority of the beneficiaries have failed to refill their LPG cylinders. This imbalance between rapid enrollment of LPG and limited refill among beneficiary households indicate the continued usage of traditional sources of energy for cooking. From the primary survey conducted in the rural tribal communities of Odisha, we observe that household income and education played a significant role in adoption of LPG and continued usage of LPG gas. Additionally, the logit and ordered probit models identify that membership in self-help groups, accessibility and awareness of LPG are the major adoption drivers. In conclusion, policy makers need to address the challenge of refill status among PMUY consumers. Further, educating households on health benefits through SHG and creating accessibility at village level can actively increase the usage of LPG.","container-title":"Sustainability (Switzerland)","DOI":"10.3390/su14042450","ISSN":"2071-1050","issue":"4","source":"Kyushu University","title":"Subsidized LPG Scheme and the Shift to Cleaner Household Energy Use: Evidence from a Tribal Community of Eastern India","title-short":"Subsidized LPG Scheme and the Shift to Cleaner Household Energy Use","URL":"http://www.scopus.com/inward/record.url?scp=85125195029&amp;partnerID=8YFLogxK","volume":"14","author":[{"family":"Kalli","given":"Rajesh"},{"family":"Jena","given":"Pradyot Ranjan"},{"family":"Managi","given":"Shunsuke"}],"accessed":{"date-parts":[["2024",6,2]]},"issued":{"date-parts":[["2022",2,1]]}}}],"schema":"https://github.com/citation-style-language/schema/raw/master/csl-citation.json"}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Kalli</w:t>
            </w:r>
            <w:r w:rsidR="0092377F" w:rsidRPr="00083ED8">
              <w:rPr>
                <w:rFonts w:ascii="Times New Roman" w:hAnsi="Times New Roman" w:cs="Times New Roman"/>
                <w:sz w:val="24"/>
              </w:rPr>
              <w:t xml:space="preserve"> </w:t>
            </w:r>
            <w:r w:rsidR="002E39C0" w:rsidRPr="00083ED8">
              <w:rPr>
                <w:rFonts w:ascii="Times New Roman" w:hAnsi="Times New Roman" w:cs="Times New Roman"/>
                <w:i/>
                <w:iCs/>
                <w:sz w:val="24"/>
              </w:rPr>
              <w:t xml:space="preserve"> et al.</w:t>
            </w:r>
            <w:r w:rsidR="0092377F" w:rsidRPr="00083ED8">
              <w:rPr>
                <w:rFonts w:ascii="Times New Roman" w:hAnsi="Times New Roman" w:cs="Times New Roman"/>
                <w:sz w:val="24"/>
              </w:rPr>
              <w:t xml:space="preserve"> </w:t>
            </w:r>
            <w:r w:rsidRPr="00083ED8">
              <w:rPr>
                <w:rFonts w:ascii="Times New Roman" w:hAnsi="Times New Roman" w:cs="Times New Roman"/>
                <w:sz w:val="24"/>
              </w:rPr>
              <w:t>(2022)</w:t>
            </w:r>
            <w:r w:rsidRPr="00083ED8">
              <w:rPr>
                <w:rFonts w:ascii="Times New Roman" w:eastAsia="Times New Roman" w:hAnsi="Times New Roman" w:cs="Times New Roman"/>
                <w:b/>
                <w:sz w:val="24"/>
                <w:szCs w:val="24"/>
                <w:lang w:val="en-GB"/>
              </w:rPr>
              <w:fldChar w:fldCharType="end"/>
            </w:r>
          </w:p>
        </w:tc>
        <w:tc>
          <w:tcPr>
            <w:tcW w:w="1418" w:type="dxa"/>
          </w:tcPr>
          <w:p w14:paraId="3430EC86"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India</w:t>
            </w:r>
          </w:p>
        </w:tc>
        <w:tc>
          <w:tcPr>
            <w:tcW w:w="1417" w:type="dxa"/>
          </w:tcPr>
          <w:p w14:paraId="53EEAB44"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LPG</w:t>
            </w:r>
          </w:p>
        </w:tc>
        <w:tc>
          <w:tcPr>
            <w:tcW w:w="2127" w:type="dxa"/>
          </w:tcPr>
          <w:p w14:paraId="062D40B3"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 xml:space="preserve">Probit model </w:t>
            </w:r>
          </w:p>
        </w:tc>
        <w:tc>
          <w:tcPr>
            <w:tcW w:w="1195" w:type="dxa"/>
          </w:tcPr>
          <w:p w14:paraId="1117C336"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479</w:t>
            </w:r>
          </w:p>
        </w:tc>
      </w:tr>
      <w:tr w:rsidR="00083ED8" w:rsidRPr="00083ED8" w14:paraId="19F38C60" w14:textId="77777777" w:rsidTr="002E39C0">
        <w:tc>
          <w:tcPr>
            <w:tcW w:w="2835" w:type="dxa"/>
          </w:tcPr>
          <w:p w14:paraId="7A3171F7" w14:textId="5BBAFA7B" w:rsidR="00EE2983" w:rsidRPr="00083ED8" w:rsidRDefault="003B3C55" w:rsidP="009F43BC">
            <w:pPr>
              <w:spacing w:before="20" w:after="20" w:line="240" w:lineRule="auto"/>
              <w:rPr>
                <w:rFonts w:ascii="Times New Roman" w:eastAsia="Times New Roman" w:hAnsi="Times New Roman" w:cs="Times New Roman"/>
                <w:sz w:val="24"/>
                <w:szCs w:val="24"/>
                <w:lang w:val="es-ES"/>
              </w:rPr>
            </w:pPr>
            <w:r w:rsidRPr="00083ED8">
              <w:rPr>
                <w:rFonts w:ascii="Times New Roman" w:eastAsia="Times New Roman" w:hAnsi="Times New Roman" w:cs="Times New Roman"/>
                <w:sz w:val="24"/>
                <w:szCs w:val="24"/>
                <w:lang w:val="en-GB"/>
              </w:rPr>
              <w:fldChar w:fldCharType="begin"/>
            </w:r>
            <w:r w:rsidRPr="00083ED8">
              <w:rPr>
                <w:rFonts w:ascii="Times New Roman" w:eastAsia="Times New Roman" w:hAnsi="Times New Roman" w:cs="Times New Roman"/>
                <w:sz w:val="24"/>
                <w:szCs w:val="24"/>
                <w:lang w:val="en-GB"/>
              </w:rPr>
              <w:instrText xml:space="preserve"> ADDIN ZOTERO_ITEM CSL_CITATION {"citationID":"frbsTw1p","properties":{"formattedCitation":"(Karanja and Gasparatos 2020)","plainCitation":"(Karanja and Gasparatos 2020)","noteIndex":0},"citationItems":[{"id":1157,"uris":["http://zotero.org/users/6055726/items/2N2N92DU"],"itemData":{"id":1157,"type":"article-journal","abstract":"There is a wide consensus within policy, practice, and academic circles that the adoption of modern cooking options can benefit sub-Saharan Africa. Numerous studies have examined the various demographic, socioeconomic and institutional factors affecting the adoption of clean cooking options. However, most such studies did not properly consider how geographic and environmental factors and fuel availability can affect stove adoption. In this study we use a transect-based approach, from an area of high fuelwood abundance (a state forest) to an area of high fuelwood scarcity (the semi-arid interior of Muranga county) and a peri-urban area with many fuel options (the peri-urban area of Kiambu county). We survey 400 randomly selected households along the two transects from enumeration areas used in the Kenyan national census to understand how factors intersect to affect the adoption of improved biomass stoves as primary stoves. A probit analysis suggests that stove adoption depends not only on demographic and socioeconomic factors (e.g., income, education), but also on geographical and environmental factors that reflect biomass availability and accessibility, and market access. Female-headed households tend to have lower rates of improved biomass stove adoption, largely due to lower income and related enabling factors (e.g., education, land size). Through path analysis we identify that such households can improve their opportunities to adopt improved biomass stoves through better access to credit services and participation in social groups. Overall, this study suggests the need for non-uniform and spatially explicit stove promotion strategies informed by fuelwood availability and accessibility, and market access considerations. Such strategies that are conscious of local contexts could catalyze the large-scale adoption of clean cooking options in Kenya, and elsewhere on the continent.","container-title":"Environmental Research Letters","DOI":"10.1088/1748-9326/ab63e2","issue":"2","note":"ISBN: 1748-9326","page":"024020","title":"Adoption of improved biomass stoves in Kenya: a transect-based approach in Kiambu and Muranga counties","volume":"15","author":[{"family":"Karanja","given":"Alice"},{"family":"Gasparatos","given":"Alexandros"}],"issued":{"date-parts":[["2020",2,1]]}}}],"schema":"https://github.com/citation-style-language/schema/raw/master/csl-citation.json"} </w:instrText>
            </w:r>
            <w:r w:rsidRPr="00083ED8">
              <w:rPr>
                <w:rFonts w:ascii="Times New Roman" w:eastAsia="Times New Roman" w:hAnsi="Times New Roman" w:cs="Times New Roman"/>
                <w:sz w:val="24"/>
                <w:szCs w:val="24"/>
                <w:lang w:val="en-GB"/>
              </w:rPr>
              <w:fldChar w:fldCharType="separate"/>
            </w:r>
            <w:r w:rsidRPr="00083ED8">
              <w:rPr>
                <w:rFonts w:ascii="Times New Roman" w:hAnsi="Times New Roman" w:cs="Times New Roman"/>
                <w:sz w:val="24"/>
              </w:rPr>
              <w:t>Karanja and Gasparatos (2020)</w:t>
            </w:r>
            <w:r w:rsidRPr="00083ED8">
              <w:rPr>
                <w:rFonts w:ascii="Times New Roman" w:eastAsia="Times New Roman" w:hAnsi="Times New Roman" w:cs="Times New Roman"/>
                <w:sz w:val="24"/>
                <w:szCs w:val="24"/>
                <w:lang w:val="en-GB"/>
              </w:rPr>
              <w:fldChar w:fldCharType="end"/>
            </w:r>
          </w:p>
        </w:tc>
        <w:tc>
          <w:tcPr>
            <w:tcW w:w="1418" w:type="dxa"/>
          </w:tcPr>
          <w:p w14:paraId="55EE1B32"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Kenya</w:t>
            </w:r>
          </w:p>
        </w:tc>
        <w:tc>
          <w:tcPr>
            <w:tcW w:w="1417" w:type="dxa"/>
          </w:tcPr>
          <w:p w14:paraId="2A9640C8"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ICS</w:t>
            </w:r>
          </w:p>
        </w:tc>
        <w:tc>
          <w:tcPr>
            <w:tcW w:w="2127" w:type="dxa"/>
          </w:tcPr>
          <w:p w14:paraId="613FF68C"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 xml:space="preserve">Probit model </w:t>
            </w:r>
          </w:p>
        </w:tc>
        <w:tc>
          <w:tcPr>
            <w:tcW w:w="1195" w:type="dxa"/>
          </w:tcPr>
          <w:p w14:paraId="6DE2340B"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325</w:t>
            </w:r>
          </w:p>
        </w:tc>
      </w:tr>
      <w:tr w:rsidR="00083ED8" w:rsidRPr="00083ED8" w14:paraId="76BDBBB4" w14:textId="77777777" w:rsidTr="002E39C0">
        <w:tc>
          <w:tcPr>
            <w:tcW w:w="2835" w:type="dxa"/>
          </w:tcPr>
          <w:p w14:paraId="2F5CF473" w14:textId="4F6643E1" w:rsidR="00EE2983" w:rsidRPr="00083ED8" w:rsidRDefault="003B3C55" w:rsidP="009F43BC">
            <w:pPr>
              <w:spacing w:before="20" w:after="20" w:line="240" w:lineRule="auto"/>
              <w:rPr>
                <w:rFonts w:ascii="Times New Roman" w:eastAsia="Times New Roman" w:hAnsi="Times New Roman" w:cs="Times New Roman"/>
                <w:b/>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{"citationID":"d7JtjWdR","properties":{"formattedCitation":"(Kelebe et al. 2017)","plainCitation":"(Kelebe et al. 2017)","noteIndex":0},"citationItems":[{"id":169,"uris":["http://zotero.org/users/6055726/items/QSSFSQ4F"],"itemData":{"id":169,"type":"article-journal","abstract":"The deployment of biogas energy as alternative energy source can have the potential to fill the gap in the energy needs of the rural community if it is effectively managed and appropriately utilized. Using a logistic regression analysis of cross sectional data, the driving forces for adoption decision of biogas technology by rural households in the Tigray region, Ethiopia, were examined. The study found that the factors that significantly affect biogas adoption decision of rural households were for the most part socio-demographic factors and access to basic infrastructures. Besides, some environmental, institutional and economic attributes were significantly associated with diffusion of biogas technology. From among the variables included in the model, age of household head, family size, level of education, cattle size owned, distance to firewood collection site, access to electricity, access to credit and access to all weather roads were found to positively affect biogas adoption decision of households. On the other hand, distance to the nearest market negatively affected the adoption decision of the households. Female headed households tend more to adopt the biogas technology as compared to their male counterparts. As socio-economic attributes of households and environmental factors are mostly varied contextually and spatially, the policy of biogas technology promotion should be tailored based on the principle of fit for the purpose instead of the existing unimodal approach for all settings.","container-title":"Energy Economics","DOI":"10.1016/j.eneco.2017.06.022","ISSN":"0140-9883","journalAbbreviation":"Energy Economics","language":"en","page":"272-278","source":"ScienceDirect","title":"Determinants for adoption decision of small scale biogas technology by rural households in Tigray, Ethiopia","volume":"66","author":[{"family":"Kelebe","given":"Haftu Etsay"},{"family":"Ayimut","given":"Kiros Meles"},{"family":"Berhe","given":"Gebresilasse Hailu"},{"family":"Hintsa","given":"Kidane"}],"issued":{"date-parts":[["2017",8,1]]}}}],"schema":"https://github.com/citation-style-language/schema/raw/master/csl-citation.json"}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 xml:space="preserve">Kelebe </w:t>
            </w:r>
            <w:r w:rsidR="002E39C0" w:rsidRPr="00083ED8">
              <w:rPr>
                <w:rFonts w:ascii="Times New Roman" w:hAnsi="Times New Roman" w:cs="Times New Roman"/>
                <w:i/>
                <w:iCs/>
                <w:sz w:val="24"/>
              </w:rPr>
              <w:t xml:space="preserve"> et al.</w:t>
            </w:r>
            <w:r w:rsidRPr="00083ED8">
              <w:rPr>
                <w:rFonts w:ascii="Times New Roman" w:hAnsi="Times New Roman" w:cs="Times New Roman"/>
                <w:sz w:val="24"/>
              </w:rPr>
              <w:t xml:space="preserve"> (2017)</w:t>
            </w:r>
            <w:r w:rsidRPr="00083ED8">
              <w:rPr>
                <w:rFonts w:ascii="Times New Roman" w:eastAsia="Times New Roman" w:hAnsi="Times New Roman" w:cs="Times New Roman"/>
                <w:b/>
                <w:sz w:val="24"/>
                <w:szCs w:val="24"/>
                <w:lang w:val="en-GB"/>
              </w:rPr>
              <w:fldChar w:fldCharType="end"/>
            </w:r>
          </w:p>
        </w:tc>
        <w:tc>
          <w:tcPr>
            <w:tcW w:w="1418" w:type="dxa"/>
          </w:tcPr>
          <w:p w14:paraId="1C1AB4C0"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Ethiopia</w:t>
            </w:r>
          </w:p>
        </w:tc>
        <w:tc>
          <w:tcPr>
            <w:tcW w:w="1417" w:type="dxa"/>
          </w:tcPr>
          <w:p w14:paraId="4794DC7A"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Biogas</w:t>
            </w:r>
          </w:p>
        </w:tc>
        <w:tc>
          <w:tcPr>
            <w:tcW w:w="2127" w:type="dxa"/>
          </w:tcPr>
          <w:p w14:paraId="34DB0D09"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Logit model</w:t>
            </w:r>
          </w:p>
        </w:tc>
        <w:tc>
          <w:tcPr>
            <w:tcW w:w="1195" w:type="dxa"/>
          </w:tcPr>
          <w:p w14:paraId="528FEE81"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190</w:t>
            </w:r>
          </w:p>
        </w:tc>
      </w:tr>
      <w:tr w:rsidR="00083ED8" w:rsidRPr="00083ED8" w14:paraId="7C34847A" w14:textId="77777777" w:rsidTr="002E39C0">
        <w:tc>
          <w:tcPr>
            <w:tcW w:w="2835" w:type="dxa"/>
          </w:tcPr>
          <w:p w14:paraId="67D6D75B" w14:textId="374CD356" w:rsidR="00EE2983" w:rsidRPr="00083ED8" w:rsidRDefault="003B3C55"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{"citationID":"UEx7AWlk","properties":{"formattedCitation":"(Khanwilkar et al. 2021)","plainCitation":"(Khanwilkar et al. 2021)","noteIndex":0},"citationItems":[{"id":1188,"uris":["http://zotero.org/users/6055726/items/Y4727QJV"],"itemData":{"id":1188,"type":"article-journal","abstract":"Liquified petroleum gas (LPG) is an important clean fuel alternative for households that rely on burning biomass for daily cooking needs. In India, Pradhan Mantri Ujjwala Yojana (PMUY) has provided poor households with LPG connections since 2016. We investigate cooking fuel use in households to determine the impact of the policy in the Central Indian Highlands Landscape (CIHL). The CIHL has a large population of marginalized social groups, including Indigenous, Scheduled Tribe, Scheduled Caste, and Other Backward Caste people. We utilize survey data from 4994 households within 500 villages living in forested regions collected in 2018 and a satellite-derived measure of forest availability to investigate the household and ecological determinants of LPG adoption and the timing of this adoption (pre- or post-2016). In addition, we document patterns of firewood collection and evaluate the extent to which households acquiring LPG change these activities. The probability of cooking with LPG was lowest for marginalized social groups. We observe that households recently adopting LPG, likely through PMUY, are poorer, more socially marginalized, less educated, and have more forest available nearby than their early-adopter counterparts. While 90% of LPG-using households continue to use firewood, households that have owned LPG for more years report spending less time collecting firewood, indicating a waning reliance on firewood over time. Policies targeting communities with marginalized social groups living near forests can further accelerate LPG adoption and displace firewood use. Despite overall growth in LPG use, disparities in access to clean cooking fuels remain between socioeconomic groups in India.","container-title":"Energy Research &amp; Social Science","DOI":"10.1016/j.erss.2021.102012","note":"ISBN: 2214-6296","page":"102012","title":"Firewood, forests, and fringe populations: Exploring the inequitable socioeconomic dimensions of Liquified Petroleum Gas (LPG) adoption in India","volume":"75","author":[{"family":"Khanwilkar","given":"Sarika"},{"family":"Gould","given":"Carlos F."},{"family":"DeFries","given":"Ruth"},{"family":"Habib","given":"Bilal"},{"family":"Urpelainen","given":"Johannes"}],"issued":{"date-parts":[["2021",5,1]]}}}],"schema":"https://github.com/citation-style-language/schema/raw/master/csl-citation.json"}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 xml:space="preserve">Khanwilkar </w:t>
            </w:r>
            <w:r w:rsidR="002E39C0" w:rsidRPr="00083ED8">
              <w:rPr>
                <w:rFonts w:ascii="Times New Roman" w:hAnsi="Times New Roman" w:cs="Times New Roman"/>
                <w:i/>
                <w:iCs/>
                <w:sz w:val="24"/>
              </w:rPr>
              <w:t xml:space="preserve"> et al.</w:t>
            </w:r>
            <w:r w:rsidRPr="00083ED8">
              <w:rPr>
                <w:rFonts w:ascii="Times New Roman" w:hAnsi="Times New Roman" w:cs="Times New Roman"/>
                <w:sz w:val="24"/>
              </w:rPr>
              <w:t xml:space="preserve"> (2021)</w:t>
            </w:r>
            <w:r w:rsidRPr="00083ED8">
              <w:rPr>
                <w:rFonts w:ascii="Times New Roman" w:eastAsia="Times New Roman" w:hAnsi="Times New Roman" w:cs="Times New Roman"/>
                <w:b/>
                <w:sz w:val="24"/>
                <w:szCs w:val="24"/>
                <w:lang w:val="en-GB"/>
              </w:rPr>
              <w:fldChar w:fldCharType="end"/>
            </w:r>
          </w:p>
        </w:tc>
        <w:tc>
          <w:tcPr>
            <w:tcW w:w="1418" w:type="dxa"/>
          </w:tcPr>
          <w:p w14:paraId="3810BEB6"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India</w:t>
            </w:r>
          </w:p>
        </w:tc>
        <w:tc>
          <w:tcPr>
            <w:tcW w:w="1417" w:type="dxa"/>
          </w:tcPr>
          <w:p w14:paraId="7571213C"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LPG</w:t>
            </w:r>
          </w:p>
        </w:tc>
        <w:tc>
          <w:tcPr>
            <w:tcW w:w="2127" w:type="dxa"/>
          </w:tcPr>
          <w:p w14:paraId="1014E1D4"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Logit model</w:t>
            </w:r>
          </w:p>
        </w:tc>
        <w:tc>
          <w:tcPr>
            <w:tcW w:w="1195" w:type="dxa"/>
          </w:tcPr>
          <w:p w14:paraId="0C282C34" w14:textId="5F088438"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2</w:t>
            </w:r>
            <w:r w:rsidR="002E39C0" w:rsidRPr="00083ED8">
              <w:rPr>
                <w:rFonts w:ascii="Times New Roman" w:eastAsia="Times New Roman" w:hAnsi="Times New Roman" w:cs="Times New Roman"/>
                <w:sz w:val="24"/>
                <w:szCs w:val="24"/>
                <w:lang w:val="en-GB"/>
              </w:rPr>
              <w:t>,</w:t>
            </w:r>
            <w:r w:rsidRPr="00083ED8">
              <w:rPr>
                <w:rFonts w:ascii="Times New Roman" w:eastAsia="Times New Roman" w:hAnsi="Times New Roman" w:cs="Times New Roman"/>
                <w:sz w:val="24"/>
                <w:szCs w:val="24"/>
                <w:lang w:val="en-GB"/>
              </w:rPr>
              <w:t>276</w:t>
            </w:r>
          </w:p>
        </w:tc>
      </w:tr>
      <w:tr w:rsidR="00083ED8" w:rsidRPr="00083ED8" w14:paraId="59C787A5" w14:textId="77777777" w:rsidTr="002E39C0">
        <w:tc>
          <w:tcPr>
            <w:tcW w:w="2835" w:type="dxa"/>
          </w:tcPr>
          <w:p w14:paraId="05CB485D" w14:textId="54D293D6" w:rsidR="00EE2983" w:rsidRPr="00083ED8" w:rsidRDefault="003B3C55"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{"citationID":"MVZ0cPHF","properties":{"formattedCitation":"(Kulindwa, Lokina, and Ahlgren 2018)","plainCitation":"(Kulindwa, Lokina, and Ahlgren 2018)","noteIndex":0},"citationItems":[{"id":152,"uris":["http://zotero.org/users/6055726/items/PTBYK5PS"],"itemData":{"id":152,"type":"article-journal","abstract":"With increasingly improved cooking stoves (ICS) that aim to reduce fuelwood consumption by forest-dependent households, more evidence of what drives households to adopt ICS is needed. Using data from a representative sample (N=271) of households in a rural part of eastern Tanzania, we estimated a mixed logit model to take into account the limitations of the standard multinomial logit model and relaxed the restrictive assumption of the conditional logit model. The experiment results show a strong correlation between payment mechanisms and adoption of ICS. We also found interesting results that households provided with just one type of ICS adopted it less (30%). On the other hand, households supplied with more than one type of ICS largely adopted it (48%). In addition, the ICS that uses both charcoal and firewood was purchased by most households (80%), which raised the total uptake of ICS to 48 %. These results also provide empirical evidence of a shift from consuming firewood for energy to charcoal in rural areas. The study suggests that any efforts to promote ICS should seriously consider offering rural households a choice of ICS as opposed to a single type, inducing suppliers of ICS to extend them on credit, and offering ICS for cash at harvest time, as their cash flow depends on seasonal income from agricultural activities.","container-title":"Energy Strategy Reviews","DOI":"10.1016/j.esr.2017.12.005","ISSN":"2211-467X","journalAbbreviation":"Energy Strategy Reviews","language":"en","page":"102-112","source":"ScienceDirect","title":"Driving forces for households' adoption of improved cooking stoves in rural Tanzania","volume":"20","author":[{"family":"Kulindwa","given":"Yusuph J."},{"family":"Lokina","given":"Razack"},{"family":"Ahlgren","given":"Erik O."}],"issued":{"date-parts":[["2018",4,1]]}}}],"schema":"https://github.com/citation-style-language/schema/raw/master/csl-citation.json"}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Kulindwa</w:t>
            </w:r>
            <w:r w:rsidR="0092377F" w:rsidRPr="00083ED8">
              <w:rPr>
                <w:rFonts w:ascii="Times New Roman" w:hAnsi="Times New Roman" w:cs="Times New Roman"/>
                <w:sz w:val="24"/>
              </w:rPr>
              <w:t xml:space="preserve"> </w:t>
            </w:r>
            <w:r w:rsidR="002E39C0" w:rsidRPr="00083ED8">
              <w:rPr>
                <w:rFonts w:ascii="Times New Roman" w:hAnsi="Times New Roman" w:cs="Times New Roman"/>
                <w:i/>
                <w:iCs/>
                <w:sz w:val="24"/>
              </w:rPr>
              <w:t xml:space="preserve"> et al.</w:t>
            </w:r>
            <w:r w:rsidRPr="00083ED8">
              <w:rPr>
                <w:rFonts w:ascii="Times New Roman" w:hAnsi="Times New Roman" w:cs="Times New Roman"/>
                <w:sz w:val="24"/>
              </w:rPr>
              <w:t xml:space="preserve"> (2018)</w:t>
            </w:r>
            <w:r w:rsidRPr="00083ED8">
              <w:rPr>
                <w:rFonts w:ascii="Times New Roman" w:eastAsia="Times New Roman" w:hAnsi="Times New Roman" w:cs="Times New Roman"/>
                <w:b/>
                <w:sz w:val="24"/>
                <w:szCs w:val="24"/>
                <w:lang w:val="en-GB"/>
              </w:rPr>
              <w:fldChar w:fldCharType="end"/>
            </w:r>
          </w:p>
        </w:tc>
        <w:tc>
          <w:tcPr>
            <w:tcW w:w="1418" w:type="dxa"/>
          </w:tcPr>
          <w:p w14:paraId="62A3DDFE"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Tanzania</w:t>
            </w:r>
          </w:p>
        </w:tc>
        <w:tc>
          <w:tcPr>
            <w:tcW w:w="1417" w:type="dxa"/>
          </w:tcPr>
          <w:p w14:paraId="43883AAE"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ICS</w:t>
            </w:r>
          </w:p>
        </w:tc>
        <w:tc>
          <w:tcPr>
            <w:tcW w:w="2127" w:type="dxa"/>
          </w:tcPr>
          <w:p w14:paraId="5C400425"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Mixed Logit model</w:t>
            </w:r>
          </w:p>
        </w:tc>
        <w:tc>
          <w:tcPr>
            <w:tcW w:w="1195" w:type="dxa"/>
          </w:tcPr>
          <w:p w14:paraId="1EEBDE9A"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271</w:t>
            </w:r>
          </w:p>
        </w:tc>
      </w:tr>
      <w:tr w:rsidR="00083ED8" w:rsidRPr="00083ED8" w14:paraId="28AF2DDB" w14:textId="77777777" w:rsidTr="002E39C0">
        <w:tc>
          <w:tcPr>
            <w:tcW w:w="2835" w:type="dxa"/>
          </w:tcPr>
          <w:p w14:paraId="56ABACA4" w14:textId="62A5EAA0" w:rsidR="00EE2983" w:rsidRPr="00083ED8" w:rsidRDefault="003B3C55"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{"citationID":"bml06U7H","properties":{"formattedCitation":"(Kumar et al. 2020)","plainCitation":"(Kumar et al. 2020)","noteIndex":0},"citationItems":[{"id":1239,"uris":["http://zotero.org/users/6055726/items/JLKKTE83"],"itemData":{"id":1239,"type":"article-journal","abstract":"Interventions in the clean cooking sector have focused on improved biomass stoves in a bid to address household air pollution (HAP) in low- and middle-income countries. These initiatives have not delivered adequate health and environmental benefits owing to the less than optimal performance of improved biomass stoves. There is an urgency to transition communities to cleaner cooking systems such as liquefied petroleum gas (LPG) to reduce the prevalence of HAP. Adoption of LPG also has challenges. This case-control cross-sectional study with 510 households examines how affordability, accessibility, and awareness (3As) are associated with LPG adoption in rural poor households of Andhra Pradesh, a state of India. Using binomial logistic regression analyses, the study examines the association of 3As with LPG adoption, adjusting for demographic predictors. Results show disparities in LPG adoption owing to affordability, accessibility, and awareness. Household income is positively associated with LPG adoption. Easy availability of biomass deters households from adopting LPG. Concerns for LPG safety reduces likelihood of LPG adoption. On the other hand, attending awareness campaigns on clean cooking benefits is strongly associated with LPG adoption. Awareness drives, primarily targeted marketing campaigns, could help expand LPG coverage among poorer households. This paper offers insights into the determinants of clean fuel adoption with implications for resource-poor settings across the world to advance energy justice and address energy poverty.","container-title":"Sustainability","DOI":"10.3390/su12114790","ISSN":"2071-1050","issue":"11","language":"en","license":"http://creativecommons.org/licenses/by/3.0/","note":"number: 11\npublisher: Multidisciplinary Digital Publishing Institute","page":"4790","source":"www.mdpi.com","title":"Affordability, Accessibility, and Awareness in the Adoption of Liquefied Petroleum Gas: A Case-Control Study in Rural India","title-short":"Affordability, Accessibility, and Awareness in the Adoption of Liquefied Petroleum Gas","volume":"12","author":[{"family":"Kumar","given":"Praveen"},{"family":"Dover","given":"Robert Ethan"},{"family":"Díaz-Valdés Iriarte","given":"Antonia"},{"family":"Rao","given":"Smitha"},{"family":"Garakani","given":"Romina"},{"family":"Hadingham","given":"Sophia"},{"family":"Dhand","given":"Amar"},{"family":"Tabak","given":"Rachel G."},{"family":"Brownson","given":"Ross C."},{"family":"Yadama","given":"Gautam N."}],"issued":{"date-parts":[["2020",1]]}}}],"schema":"https://github.com/citation-style-language/schema/raw/master/csl-citation.json"}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 xml:space="preserve">Kumar </w:t>
            </w:r>
            <w:r w:rsidR="002E39C0" w:rsidRPr="00083ED8">
              <w:rPr>
                <w:rFonts w:ascii="Times New Roman" w:hAnsi="Times New Roman" w:cs="Times New Roman"/>
                <w:i/>
                <w:iCs/>
                <w:sz w:val="24"/>
              </w:rPr>
              <w:t xml:space="preserve"> et al.</w:t>
            </w:r>
            <w:r w:rsidRPr="00083ED8">
              <w:rPr>
                <w:rFonts w:ascii="Times New Roman" w:hAnsi="Times New Roman" w:cs="Times New Roman"/>
                <w:sz w:val="24"/>
              </w:rPr>
              <w:t xml:space="preserve"> (2020)</w:t>
            </w:r>
            <w:r w:rsidRPr="00083ED8">
              <w:rPr>
                <w:rFonts w:ascii="Times New Roman" w:eastAsia="Times New Roman" w:hAnsi="Times New Roman" w:cs="Times New Roman"/>
                <w:b/>
                <w:sz w:val="24"/>
                <w:szCs w:val="24"/>
                <w:lang w:val="en-GB"/>
              </w:rPr>
              <w:fldChar w:fldCharType="end"/>
            </w:r>
          </w:p>
        </w:tc>
        <w:tc>
          <w:tcPr>
            <w:tcW w:w="1418" w:type="dxa"/>
          </w:tcPr>
          <w:p w14:paraId="130AF868"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India</w:t>
            </w:r>
          </w:p>
        </w:tc>
        <w:tc>
          <w:tcPr>
            <w:tcW w:w="1417" w:type="dxa"/>
          </w:tcPr>
          <w:p w14:paraId="26E865AE"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LPG</w:t>
            </w:r>
          </w:p>
        </w:tc>
        <w:tc>
          <w:tcPr>
            <w:tcW w:w="2127" w:type="dxa"/>
          </w:tcPr>
          <w:p w14:paraId="3C918B05"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Logit model</w:t>
            </w:r>
          </w:p>
        </w:tc>
        <w:tc>
          <w:tcPr>
            <w:tcW w:w="1195" w:type="dxa"/>
          </w:tcPr>
          <w:p w14:paraId="368F0B3F"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510</w:t>
            </w:r>
          </w:p>
        </w:tc>
      </w:tr>
      <w:tr w:rsidR="00083ED8" w:rsidRPr="00083ED8" w14:paraId="19BF07DF" w14:textId="77777777" w:rsidTr="002E39C0">
        <w:tc>
          <w:tcPr>
            <w:tcW w:w="2835" w:type="dxa"/>
          </w:tcPr>
          <w:p w14:paraId="5C4A5845" w14:textId="7AE4C89E" w:rsidR="00EE2983" w:rsidRPr="00083ED8" w:rsidRDefault="003B3C55"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{"citationID":"fJ92arlE","properties":{"formattedCitation":"(Lwiza et al. 2017)","plainCitation":"(Lwiza et al. 2017)","noteIndex":0},"citationItems":[{"id":146,"uris":["http://zotero.org/users/6055726/items/FGX4PHQG"],"itemData":{"id":146,"type":"article-journal","abstract":"The study analyses dis-adoption of biogas technologies in Central Uganda. Biogas technology makes use of livestock waste, crop material and food waste to produce a flammable gas that can be used for cooking and lighting. Use of biogas technology has multiple benefits for the households since it reduces the need for fuelwood for cooking and also produces bio-slurry which is a valuable fertilizer. Despite efforts by Government and Non-Governmental Organizations to promote the biogas technology, the rate of its adoption of biogas technology was found to be low, estimated at 25.8% of its potential. A review of literature showed that the households that dis-adopted biogas technology, did so within a period of 4years after its installation, yet the lifespan of using it is estimated at 25years. There was need to examine the factors contributing to dis-adoption. Using cross sectional data collected from Luwero and Mpigi districts found in Central Uganda, a probit model was estimated. The findings showed that an increase in the family size, the number of cattle, number of pigs and the age of the household head reduced the likelihood of biogas technology dis-adoption. Other factors that contributed to dis-adoption included the failure to sustain cattle and pig production that are necessary for feedstock supply, reduced availability of family labor the and inability of the households to repair biogas digesters after malfunctioning. Based on the findings, it was concluded that long term use of biogas technology required improved management practices on the farm so as to sustain livestock production. It is also recommended that quality standards and socio-cultural factors be considered in the design of biogas digesters and end use devices.","container-title":"Energy for Sustainable Development","DOI":"10.1016/j.esd.2017.01.006","ISSN":"0973-0826","journalAbbreviation":"Energy for Sustainable Development","language":"en","page":"124-132","source":"ScienceDirect","title":"Dis-adoption of Household Biogas technologies in Central Uganda","volume":"37","author":[{"family":"Lwiza","given":"Florence"},{"family":"Mugisha","given":"Johnny"},{"family":"Walekhwa","given":"Peter N."},{"family":"Smith","given":"Jo"},{"family":"Balana","given":"Bedru"}],"issued":{"date-parts":[["2017",4,1]]}}}],"schema":"https://github.com/citation-style-language/schema/raw/master/csl-citation.json"}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 xml:space="preserve">Lwiza </w:t>
            </w:r>
            <w:r w:rsidR="002E39C0" w:rsidRPr="00083ED8">
              <w:rPr>
                <w:rFonts w:ascii="Times New Roman" w:hAnsi="Times New Roman" w:cs="Times New Roman"/>
                <w:i/>
                <w:iCs/>
                <w:sz w:val="24"/>
              </w:rPr>
              <w:t xml:space="preserve"> et al.</w:t>
            </w:r>
            <w:r w:rsidRPr="00083ED8">
              <w:rPr>
                <w:rFonts w:ascii="Times New Roman" w:hAnsi="Times New Roman" w:cs="Times New Roman"/>
                <w:sz w:val="24"/>
              </w:rPr>
              <w:t xml:space="preserve"> (2017)</w:t>
            </w:r>
            <w:r w:rsidRPr="00083ED8">
              <w:rPr>
                <w:rFonts w:ascii="Times New Roman" w:eastAsia="Times New Roman" w:hAnsi="Times New Roman" w:cs="Times New Roman"/>
                <w:b/>
                <w:sz w:val="24"/>
                <w:szCs w:val="24"/>
                <w:lang w:val="en-GB"/>
              </w:rPr>
              <w:fldChar w:fldCharType="end"/>
            </w:r>
          </w:p>
        </w:tc>
        <w:tc>
          <w:tcPr>
            <w:tcW w:w="1418" w:type="dxa"/>
          </w:tcPr>
          <w:p w14:paraId="2B29259C"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Uganda</w:t>
            </w:r>
          </w:p>
        </w:tc>
        <w:tc>
          <w:tcPr>
            <w:tcW w:w="1417" w:type="dxa"/>
          </w:tcPr>
          <w:p w14:paraId="6494A3A4"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Biogas</w:t>
            </w:r>
          </w:p>
        </w:tc>
        <w:tc>
          <w:tcPr>
            <w:tcW w:w="2127" w:type="dxa"/>
          </w:tcPr>
          <w:p w14:paraId="3556BFD8"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Probit model</w:t>
            </w:r>
          </w:p>
        </w:tc>
        <w:tc>
          <w:tcPr>
            <w:tcW w:w="1195" w:type="dxa"/>
          </w:tcPr>
          <w:p w14:paraId="5C0A7F35"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174</w:t>
            </w:r>
          </w:p>
        </w:tc>
      </w:tr>
      <w:tr w:rsidR="00083ED8" w:rsidRPr="00083ED8" w14:paraId="0745FDE0" w14:textId="77777777" w:rsidTr="002E39C0">
        <w:tc>
          <w:tcPr>
            <w:tcW w:w="2835" w:type="dxa"/>
          </w:tcPr>
          <w:p w14:paraId="509DB3E7" w14:textId="06344948" w:rsidR="00EE2983" w:rsidRPr="00083ED8" w:rsidRDefault="003B3C55" w:rsidP="009F43BC">
            <w:pPr>
              <w:spacing w:before="20" w:after="20" w:line="240" w:lineRule="auto"/>
              <w:rPr>
                <w:rFonts w:ascii="Times New Roman" w:eastAsia="Times New Roman" w:hAnsi="Times New Roman" w:cs="Times New Roman"/>
                <w:b/>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{"citationID":"0mC4ehG5","properties":{"formattedCitation":"(Matavel et al. 2023)","plainCitation":"(Matavel et al. 2023)","noteIndex":0},"citationItems":[{"id":1171,"uris":["http://zotero.org/users/6055726/items/XZD8X4BM"],"itemData":{"id":1171,"type":"article-journal","abstract":"The adoption and usage of improved cookstoves have been promoted in the Global South to mitigate the adverse effects of relying on solid biomass for cooking. However, the uptake and continued use of improved cookstoves remain low. Several behavioral changing techniques have been used to increase the adoption of improved cooking stoves. Still, the monetary costs involved in the dissemination process are generally neglected, and few studies follow an experimental design to evaluate the impact of different stove dissemination approaches. Thus, we conducted an experiment to explore the cost-effectiveness of dissemination approaches and measure their effect on improved cookstoves adoption in Central Mozambique. Forty communities were randomly assigned to receive one of the following treatments: (1) individual video training, (2) on-site group training or (3) a combination of both. In total, 620 households we randomly selected from the 40 communities to participate in the study and 510 were included in the final analysis. The rates of adoption within each treatment were 53 % for individual video training, 21 % for on-site group training and 47 % for the combination of both. The monetary training costs were lower for individual video training, which stimulated the early and sustained adoption of improved cook stoves. Our findings provide strong evidence that the tool used for capacity building affects the adoption of improved cookstoves. Extension agencies should be aware of cost-effectiveness and adjust dissemination approaches to achieve the highest impact per unit of resource expenditure.","container-title":"Energy Research &amp; Social Science","DOI":"10.1016/j.erss.2023.103082","note":"ISBN: 2214-6296","page":"103082","title":"How to increase cookstove adoption? Exploring cost-effective dissemination techniques in Central Mozambique","volume":"100","author":[{"family":"Matavel","given":"Custodio Efraim"},{"family":"Kächele","given":"Harald"},{"family":"Hafner","given":"Johannes M."},{"family":"Rybak","given":"Constance"},{"family":"Uckert","given":"Götz"},{"family":"Hoffmann","given":"Harry"},{"family":"Kipkulei","given":"Harison K."},{"family":"Massuque","given":"Jonas"},{"family":"Steinke","given":"Jonathan"},{"family":"Sieber","given":"Stefan"}],"issued":{"date-parts":[["2023"]]}}}],"schema":"https://github.com/citation-style-language/schema/raw/master/csl-citation.json"}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 xml:space="preserve">Matavel </w:t>
            </w:r>
            <w:r w:rsidR="002E39C0" w:rsidRPr="00083ED8">
              <w:rPr>
                <w:rFonts w:ascii="Times New Roman" w:hAnsi="Times New Roman" w:cs="Times New Roman"/>
                <w:i/>
                <w:iCs/>
                <w:sz w:val="24"/>
              </w:rPr>
              <w:t xml:space="preserve"> et al.</w:t>
            </w:r>
            <w:r w:rsidRPr="00083ED8">
              <w:rPr>
                <w:rFonts w:ascii="Times New Roman" w:hAnsi="Times New Roman" w:cs="Times New Roman"/>
                <w:sz w:val="24"/>
              </w:rPr>
              <w:t xml:space="preserve"> (2023)</w:t>
            </w:r>
            <w:r w:rsidRPr="00083ED8">
              <w:rPr>
                <w:rFonts w:ascii="Times New Roman" w:eastAsia="Times New Roman" w:hAnsi="Times New Roman" w:cs="Times New Roman"/>
                <w:b/>
                <w:sz w:val="24"/>
                <w:szCs w:val="24"/>
                <w:lang w:val="en-GB"/>
              </w:rPr>
              <w:fldChar w:fldCharType="end"/>
            </w:r>
          </w:p>
        </w:tc>
        <w:tc>
          <w:tcPr>
            <w:tcW w:w="1418" w:type="dxa"/>
          </w:tcPr>
          <w:p w14:paraId="4D0B801B"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Mozambique</w:t>
            </w:r>
          </w:p>
        </w:tc>
        <w:tc>
          <w:tcPr>
            <w:tcW w:w="1417" w:type="dxa"/>
          </w:tcPr>
          <w:p w14:paraId="4D3E67D2"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ICS</w:t>
            </w:r>
          </w:p>
        </w:tc>
        <w:tc>
          <w:tcPr>
            <w:tcW w:w="2127" w:type="dxa"/>
          </w:tcPr>
          <w:p w14:paraId="6E21BF39"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Probit model</w:t>
            </w:r>
          </w:p>
        </w:tc>
        <w:tc>
          <w:tcPr>
            <w:tcW w:w="1195" w:type="dxa"/>
          </w:tcPr>
          <w:p w14:paraId="1FB1E90B"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510</w:t>
            </w:r>
          </w:p>
        </w:tc>
      </w:tr>
      <w:tr w:rsidR="00083ED8" w:rsidRPr="00083ED8" w14:paraId="08A510B3" w14:textId="77777777" w:rsidTr="002E39C0">
        <w:tc>
          <w:tcPr>
            <w:tcW w:w="2835" w:type="dxa"/>
          </w:tcPr>
          <w:p w14:paraId="23293AAA" w14:textId="61025D71" w:rsidR="00EE2983" w:rsidRPr="00083ED8" w:rsidRDefault="00C909C5"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{"citationID":"tRfzCeX3","properties":{"formattedCitation":"(Mengistu et al. 2016)","plainCitation":"(Mengistu et al. 2016)","noteIndex":0},"citationItems":[{"id":35,"uris":["http://zotero.org/users/6055726/items/7EH4285N"],"itemData":{"id":35,"type":"article-journal","abstract":"This study examined the factors that influence households' decisions on adoption of biogas technology in northern Ethiopia. It involved 179 biogas-user and 179 non-user sample households. They were selected using proportionate simple random and purposive sampling techniques, respectively. Data were collected mainly using semi-structured questionnaires. Data analyses employed logistic regression model. The results of the study showed that male-headed households are more likely to adopt the technology than female-headed ones. Educational level, heads of cattle, income level, access to credit, distance to the main fuelwood source, and number of planted trees have significant (p &lt; 0.01) positive influences on adoption of biogas technology. Significant (p &lt; 0.01) spatial variations are also obtained between the two study sites. Furthermore, the interaction effects of a few pairs of explanatory variables were found significant (p &lt; 0.1). Empowering females and female-headed households, improving educational levels of the household heads, increasing cattle size, raising income levels, improving access to credit, and encouraging households to plant more trees are likely to be some of the way forward to increase the adoption of the technology. Considering the spatial variations, ensuring the creation of satisfied biogas-users, upgrading the existing biogas model through addition of ‘injera’ stove can also enhance adoption of biogas technology.","container-title":"Renewable Energy","DOI":"10.1016/j.renene.2016.02.066","ISSN":"0960-1481","journalAbbreviation":"Renewable Energy","language":"en","page":"215-227","source":"ScienceDirect","title":"Factors affecting households' decisions in biogas technology adoption, the case of Ofla and Mecha Districts, northern Ethiopia","volume":"93","author":[{"family":"Mengistu","given":"Mulu Getachew"},{"family":"Simane","given":"Belay"},{"family":"Eshete","given":"Getachew"},{"family":"Workneh","given":"Tilahun Seyoum"}],"issued":{"date-parts":[["2016",8,1]]}}}],"schema":"https://github.com/citation-style-language/schema/raw/master/csl-citation.json"}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 xml:space="preserve">Mengistu </w:t>
            </w:r>
            <w:r w:rsidR="002E39C0" w:rsidRPr="00083ED8">
              <w:rPr>
                <w:rFonts w:ascii="Times New Roman" w:hAnsi="Times New Roman" w:cs="Times New Roman"/>
                <w:i/>
                <w:iCs/>
                <w:sz w:val="24"/>
              </w:rPr>
              <w:t xml:space="preserve"> et al.</w:t>
            </w:r>
            <w:r w:rsidRPr="00083ED8">
              <w:rPr>
                <w:rFonts w:ascii="Times New Roman" w:hAnsi="Times New Roman" w:cs="Times New Roman"/>
                <w:sz w:val="24"/>
              </w:rPr>
              <w:t xml:space="preserve"> (2016)</w:t>
            </w:r>
            <w:r w:rsidRPr="00083ED8">
              <w:rPr>
                <w:rFonts w:ascii="Times New Roman" w:eastAsia="Times New Roman" w:hAnsi="Times New Roman" w:cs="Times New Roman"/>
                <w:b/>
                <w:sz w:val="24"/>
                <w:szCs w:val="24"/>
                <w:lang w:val="en-GB"/>
              </w:rPr>
              <w:fldChar w:fldCharType="end"/>
            </w:r>
          </w:p>
        </w:tc>
        <w:tc>
          <w:tcPr>
            <w:tcW w:w="1418" w:type="dxa"/>
          </w:tcPr>
          <w:p w14:paraId="7FBC5FC0"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Ethiopia</w:t>
            </w:r>
          </w:p>
        </w:tc>
        <w:tc>
          <w:tcPr>
            <w:tcW w:w="1417" w:type="dxa"/>
          </w:tcPr>
          <w:p w14:paraId="78B23A57"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Biogas</w:t>
            </w:r>
          </w:p>
        </w:tc>
        <w:tc>
          <w:tcPr>
            <w:tcW w:w="2127" w:type="dxa"/>
          </w:tcPr>
          <w:p w14:paraId="68750387"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Logit model</w:t>
            </w:r>
          </w:p>
        </w:tc>
        <w:tc>
          <w:tcPr>
            <w:tcW w:w="1195" w:type="dxa"/>
          </w:tcPr>
          <w:p w14:paraId="6C154FD8"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358</w:t>
            </w:r>
          </w:p>
        </w:tc>
      </w:tr>
      <w:tr w:rsidR="00083ED8" w:rsidRPr="00083ED8" w14:paraId="1FAEAFBE" w14:textId="77777777" w:rsidTr="002E39C0">
        <w:tc>
          <w:tcPr>
            <w:tcW w:w="2835" w:type="dxa"/>
          </w:tcPr>
          <w:p w14:paraId="3F7E66FD" w14:textId="3BD264B5" w:rsidR="00EE2983" w:rsidRPr="00083ED8" w:rsidRDefault="00C909C5"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b/>
                <w:sz w:val="24"/>
                <w:szCs w:val="24"/>
                <w:lang w:val="en-GB"/>
              </w:rPr>
              <w:lastRenderedPageBreak/>
              <w:fldChar w:fldCharType="begin"/>
            </w:r>
            <w:r w:rsidRPr="00083ED8">
              <w:rPr>
                <w:rFonts w:ascii="Times New Roman" w:eastAsia="Times New Roman" w:hAnsi="Times New Roman" w:cs="Times New Roman"/>
                <w:b/>
                <w:sz w:val="24"/>
                <w:szCs w:val="24"/>
                <w:lang w:val="en-GB"/>
              </w:rPr>
              <w:instrText xml:space="preserve"> ADDIN ZOTERO_ITEM CSL_CITATION {"citationID":"JC75kcGJ","properties":{"formattedCitation":"(Miller and Mobarak 2013)","plainCitation":"(Miller and Mobarak 2013)","noteIndex":0},"citationItems":[{"id":163,"uris":["http://zotero.org/users/6055726/items/3NW7LEK8"],"itemData":{"id":163,"type":"report","abstract":"This paper examines whether an intra-household externality prevents adoption of a technology with substantial implications for population health and the environment: improved cookstoves. Motivated by a model of intra-household decision-making, the experiment markets stoves to husbands or wives in turn at randomly varying prices. We find that women - who bear disproportionate cooking costs - have stronger preference for healthier stoves, but lack the authority to make purchases. Our findings suggest that if women cannot make independent choices about household resource use, public policy may not be able to exploit gender differences in preferences to promote technology adoption absent broader social change.","genre":"Working Paper","note":"collection-title: Working Paper Series\nDOI: 10.3386/w18964","number":"18964","publisher":"National Bureau of Economic Research","source":"National Bureau of Economic Research","title":"Gender Differences in Preferences, Intra-Household Externalities, and Low Demand for Improved Cookstoves","URL":"http://www.nber.org/papers/w18964","author":[{"family":"Miller","given":"Grant"},{"family":"Mobarak","given":"A. Mushfiq"}],"accessed":{"date-parts":[["2020",6,24]]},"issued":{"date-parts":[["2013",4]]}}}],"schema":"https://github.com/citation-style-language/schema/raw/master/csl-citation.json"}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Miller and Mobarak (2013)</w:t>
            </w:r>
            <w:r w:rsidRPr="00083ED8">
              <w:rPr>
                <w:rFonts w:ascii="Times New Roman" w:eastAsia="Times New Roman" w:hAnsi="Times New Roman" w:cs="Times New Roman"/>
                <w:b/>
                <w:sz w:val="24"/>
                <w:szCs w:val="24"/>
                <w:lang w:val="en-GB"/>
              </w:rPr>
              <w:fldChar w:fldCharType="end"/>
            </w:r>
          </w:p>
        </w:tc>
        <w:tc>
          <w:tcPr>
            <w:tcW w:w="1418" w:type="dxa"/>
          </w:tcPr>
          <w:p w14:paraId="6F41C815"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Bangladesh</w:t>
            </w:r>
          </w:p>
        </w:tc>
        <w:tc>
          <w:tcPr>
            <w:tcW w:w="1417" w:type="dxa"/>
          </w:tcPr>
          <w:p w14:paraId="49A5B51B"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ICS</w:t>
            </w:r>
          </w:p>
        </w:tc>
        <w:tc>
          <w:tcPr>
            <w:tcW w:w="2127" w:type="dxa"/>
          </w:tcPr>
          <w:p w14:paraId="7521A0CD"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OLS regression</w:t>
            </w:r>
          </w:p>
        </w:tc>
        <w:tc>
          <w:tcPr>
            <w:tcW w:w="1195" w:type="dxa"/>
          </w:tcPr>
          <w:p w14:paraId="2622CA11"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800</w:t>
            </w:r>
          </w:p>
        </w:tc>
      </w:tr>
      <w:tr w:rsidR="00083ED8" w:rsidRPr="00083ED8" w14:paraId="1A389E98" w14:textId="77777777" w:rsidTr="002E39C0">
        <w:tc>
          <w:tcPr>
            <w:tcW w:w="2835" w:type="dxa"/>
          </w:tcPr>
          <w:p w14:paraId="0B98BD08" w14:textId="2FF4E9D1" w:rsidR="00EE2983" w:rsidRPr="00083ED8" w:rsidRDefault="00C909C5" w:rsidP="009F43BC">
            <w:pPr>
              <w:spacing w:before="20" w:after="20" w:line="240" w:lineRule="auto"/>
              <w:rPr>
                <w:rFonts w:ascii="Times New Roman" w:eastAsia="Times New Roman" w:hAnsi="Times New Roman" w:cs="Times New Roman"/>
                <w:b/>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{"citationID":"0Bt82JZp","properties":{"formattedCitation":"(Momanyi, Ong\\uc0\\u8217{}ayo, and Benards 2016)","plainCitation":"(Momanyi, Ong’ayo, and Benards 2016)","noteIndex":0},"citationItems":[{"id":1186,"uris":["http://zotero.org/users/6055726/items/Q27XVE8P"],"itemData":{"id":1186,"type":"article-journal","abstract":"Biogas technology has been advanced around the world as a renewable source of energy by various organizations such as government agencies, International organizations and Non-governmental Organizations (NGOs) (Rai, 2009). The technology is being advanced because of its health and environmental benefits (Brown, 2006). In its effort to achieve vision 2030 the government of Kenya aspires to encourage wider adoption and use of biogas technology as one of the renewable energy sources. The purpose of this study was to analyze biogas technology adoption among households Kilifi County. The study examined the underlying factors of non adoption of biogas among households in Kilifi County. Descriptive survey research design was used. The sample size was made up of 150 respondents who were purposively sampled. Data was collected through structured questionnaire and focused group discussion and analyzed by use of SPSS version 20.0 soft ware. The data was analyzed using descriptive, cross tabulation statistics and presented using frequency tables. The findings from the study revealed that, various factors influenced adoption of biogas technology. These factors include; average household income, highest level of education of household head and unavailability of technical services whose root causes were: poverty, high school dropouts, and early marriages among women who are the main implementers of the technology. The study recommends that, the County government should employ strategies such as education and awareness, provision of loans and subsidies, provision of technical services and setting up of demonstration centers may go a long way in encouraging households to adopt biogas technology. Keywords: Biogas technology, adoption, households, environment conservation","container-title":"Journal of Energy Technologies and Policy","issue":"6","note":"ISBN: 2225-0573","page":"20","title":"Social-Economic Factors Influencing Biogas Technology Adoption among Households in Kilifi County- Kenya","volume":"6","author":[{"family":"Momanyi","given":"Ruth Kwamboka"},{"family":"Ong’ayo","given":"Annie Hilda"},{"family":"Benards","given":"Okeyo"}],"issued":{"date-parts":[["2016"]]}}}],"schema":"https://github.com/citation-style-language/schema/raw/master/csl-citation.json"}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 xml:space="preserve">Momanyi, </w:t>
            </w:r>
            <w:r w:rsidR="002E39C0" w:rsidRPr="00083ED8">
              <w:rPr>
                <w:rFonts w:ascii="Times New Roman" w:hAnsi="Times New Roman" w:cs="Times New Roman"/>
                <w:i/>
                <w:iCs/>
                <w:sz w:val="24"/>
              </w:rPr>
              <w:t xml:space="preserve"> et al.</w:t>
            </w:r>
            <w:r w:rsidRPr="00083ED8">
              <w:rPr>
                <w:rFonts w:ascii="Times New Roman" w:hAnsi="Times New Roman" w:cs="Times New Roman"/>
                <w:sz w:val="24"/>
              </w:rPr>
              <w:t xml:space="preserve"> (2016)</w:t>
            </w:r>
            <w:r w:rsidRPr="00083ED8">
              <w:rPr>
                <w:rFonts w:ascii="Times New Roman" w:eastAsia="Times New Roman" w:hAnsi="Times New Roman" w:cs="Times New Roman"/>
                <w:b/>
                <w:sz w:val="24"/>
                <w:szCs w:val="24"/>
                <w:lang w:val="en-GB"/>
              </w:rPr>
              <w:fldChar w:fldCharType="end"/>
            </w:r>
          </w:p>
        </w:tc>
        <w:tc>
          <w:tcPr>
            <w:tcW w:w="1418" w:type="dxa"/>
          </w:tcPr>
          <w:p w14:paraId="7D988770"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 xml:space="preserve">Kenya </w:t>
            </w:r>
          </w:p>
        </w:tc>
        <w:tc>
          <w:tcPr>
            <w:tcW w:w="1417" w:type="dxa"/>
          </w:tcPr>
          <w:p w14:paraId="5F90C1FB"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Biogas</w:t>
            </w:r>
          </w:p>
        </w:tc>
        <w:tc>
          <w:tcPr>
            <w:tcW w:w="2127" w:type="dxa"/>
          </w:tcPr>
          <w:p w14:paraId="4F6EA269"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Descriptive statistics</w:t>
            </w:r>
          </w:p>
        </w:tc>
        <w:tc>
          <w:tcPr>
            <w:tcW w:w="1195" w:type="dxa"/>
          </w:tcPr>
          <w:p w14:paraId="62596305"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150</w:t>
            </w:r>
          </w:p>
        </w:tc>
      </w:tr>
      <w:tr w:rsidR="00083ED8" w:rsidRPr="00083ED8" w14:paraId="253D4562" w14:textId="77777777" w:rsidTr="002E39C0">
        <w:tc>
          <w:tcPr>
            <w:tcW w:w="2835" w:type="dxa"/>
          </w:tcPr>
          <w:p w14:paraId="0928F6A7" w14:textId="4521FF9A" w:rsidR="00EE2983" w:rsidRPr="00083ED8" w:rsidRDefault="00C909C5"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{"citationID":"EUb4WAB2","properties":{"formattedCitation":"(Mottaleb and Rahut 2019)","plainCitation":"(Mottaleb and Rahut 2019)","noteIndex":0},"citationItems":[{"id":20,"uris":["http://zotero.org/users/6055726/items/5NED8CYW"],"itemData":{"id":20,"type":"article-journal","abstract":"Indoor air pollution from the use of dirty fuel such as firewood, and dung cake for household chores is a serious health risk globally. Currently, 2.8 billion people in the world rely on dirty fuel for cooking and heating, of which more than 700 million (25%) people are from India. In 2016, 3.8 million premature deaths were attributable only to indoor air pollution, of which the total premature deaths due to indoor air pollution in India was 1.3 million (34%). One of the effective ways to combat indoor air pollution is a rapid dissemination of biogas technology. With nearly 300 million bovine animals, and 22% of rural agricultural households that completely rely on livestock for their livelihoods, India has a great potential to expand biogas technology and to combat the killer indoor air pollution. Currently, however, only 0.4% of the households in India reportedly use biogas. Using National Sample Survey Organization data, India, and applying an econometric estimation procedure, the present study demonstrates that both physical capital, such as landholdings and house ownership, and human capital, such as general education of the household head and spouse, can significantly affect the decision to use biogas. However, the positive decision to use biogas is negatively associated with the monthly expenditure on dirty fuel. The study, therefore, recommends the provision of general education as well as external supports in developing countries to increase awareness, as well as the adoption of domestic biogas digesters.","container-title":"Biomass and Bioenergy","DOI":"10.1016/j.biombioe.2019.01.049","ISSN":"0961-9534","journalAbbreviation":"Biomass and Bioenergy","language":"en","page":"166-174","source":"ScienceDirect","title":"Biogas adoption and elucidating its impacts in India: Implications for policy","title-short":"Biogas adoption and elucidating its impacts in India","volume":"123","author":[{"family":"Mottaleb","given":"Khondoker Abdul"},{"family":"Rahut","given":"Dil Bahadur"}],"issued":{"date-parts":[["2019",4,1]]}}}],"schema":"https://github.com/citation-style-language/schema/raw/master/csl-citation.json"}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Mottaleb and Rahut (2019)</w:t>
            </w:r>
            <w:r w:rsidRPr="00083ED8">
              <w:rPr>
                <w:rFonts w:ascii="Times New Roman" w:eastAsia="Times New Roman" w:hAnsi="Times New Roman" w:cs="Times New Roman"/>
                <w:b/>
                <w:sz w:val="24"/>
                <w:szCs w:val="24"/>
                <w:lang w:val="en-GB"/>
              </w:rPr>
              <w:fldChar w:fldCharType="end"/>
            </w:r>
          </w:p>
        </w:tc>
        <w:tc>
          <w:tcPr>
            <w:tcW w:w="1418" w:type="dxa"/>
          </w:tcPr>
          <w:p w14:paraId="038B1873"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India</w:t>
            </w:r>
          </w:p>
        </w:tc>
        <w:tc>
          <w:tcPr>
            <w:tcW w:w="1417" w:type="dxa"/>
          </w:tcPr>
          <w:p w14:paraId="0A359499"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Biogas</w:t>
            </w:r>
          </w:p>
        </w:tc>
        <w:tc>
          <w:tcPr>
            <w:tcW w:w="2127" w:type="dxa"/>
          </w:tcPr>
          <w:p w14:paraId="44927A7D"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Linear regression</w:t>
            </w:r>
          </w:p>
        </w:tc>
        <w:tc>
          <w:tcPr>
            <w:tcW w:w="1195" w:type="dxa"/>
          </w:tcPr>
          <w:p w14:paraId="4271DD22" w14:textId="64C53122"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3</w:t>
            </w:r>
            <w:r w:rsidR="002E39C0" w:rsidRPr="00083ED8">
              <w:rPr>
                <w:rFonts w:ascii="Times New Roman" w:eastAsia="Times New Roman" w:hAnsi="Times New Roman" w:cs="Times New Roman"/>
                <w:sz w:val="24"/>
                <w:szCs w:val="24"/>
                <w:lang w:val="en-GB"/>
              </w:rPr>
              <w:t>,</w:t>
            </w:r>
            <w:r w:rsidRPr="00083ED8">
              <w:rPr>
                <w:rFonts w:ascii="Times New Roman" w:eastAsia="Times New Roman" w:hAnsi="Times New Roman" w:cs="Times New Roman"/>
                <w:sz w:val="24"/>
                <w:szCs w:val="24"/>
                <w:lang w:val="en-GB"/>
              </w:rPr>
              <w:t>232</w:t>
            </w:r>
          </w:p>
        </w:tc>
      </w:tr>
      <w:tr w:rsidR="00083ED8" w:rsidRPr="00083ED8" w14:paraId="3E60B50A" w14:textId="77777777" w:rsidTr="002E39C0">
        <w:tc>
          <w:tcPr>
            <w:tcW w:w="2835" w:type="dxa"/>
          </w:tcPr>
          <w:p w14:paraId="3A9B86E3" w14:textId="5501F6BB" w:rsidR="00EE2983" w:rsidRPr="00083ED8" w:rsidRDefault="00C909C5"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{"citationID":"SZD1bWoI","properties":{"formattedCitation":"(Mwirigi, Makenzi, and Ochola 2009)","plainCitation":"(Mwirigi, Makenzi, and Ochola 2009)","noteIndex":0},"citationItems":[{"id":155,"uris":["http://zotero.org/users/6055726/items/762G7K9C"],"itemData":{"id":155,"type":"article-journal","abstract":"Since the introduction of biogas technology into Kenya in the mid 1950s, only a small percentage of farmers have adopted the technology. In addition, the functional status and sustainability of the constructed biogas plants remain unknown. The objective of this study, therefore, was to investigate and assess the factors that affect the adoption and sustainability of the technology by dairy cattle farmers. The study employed the ex-post-facto social survey research design. The target population was the 9466 farmers in Nakuru and Nakuru North districts. Selection of the two hundred farmers was through stratified proportionate random sampling procedure in order to represent the various plant designs and farmer populations in the respective administrative divisions. Data collection was through a pre-tested interview schedule, two types of questionnaires and a personal observation schedule while analysis was through descriptive and inferential statistics (Chi-square) by use of SPSS software. The results of the analysis revealed that while a farmer's socio-economic status significantly influenced the decision to adopt the technology, it did not influence the sustainability of the constructed plants. The research concluded that while the potential of the technology to flourish in the study area is high, its promotion is necessary. However due to the multifaceted nature of the problem, remedial action calls for a multi-disciplinary approach by all stakeholders that include governmental and non-governmental organizations, technology experts, farmers as well as research and training institutions. The promotion exercise should take into consideration the adoption constraints that include awareness creation, land tenure security, financial capital, livestock improvement and research and policy review.","container-title":"Energy for Sustainable Development","DOI":"10.1016/j.esd.2009.05.002","ISSN":"0973-0826","issue":"2","journalAbbreviation":"Energy for Sustainable Development","language":"en","page":"106-115","source":"ScienceDirect","title":"Socio-economic constraints to adoption and sustainability of biogas technology by farmers in Nakuru Districts, Kenya","volume":"13","author":[{"family":"Mwirigi","given":"Jecinta W."},{"family":"Makenzi","given":"Paul M."},{"family":"Ochola","given":"Washington O."}],"issued":{"date-parts":[["2009",6,1]]}}}],"schema":"https://github.com/citation-style-language/schema/raw/master/csl-citation.json"}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 xml:space="preserve">Mwirigi </w:t>
            </w:r>
            <w:r w:rsidR="002E39C0" w:rsidRPr="00083ED8">
              <w:rPr>
                <w:rFonts w:ascii="Times New Roman" w:hAnsi="Times New Roman" w:cs="Times New Roman"/>
                <w:i/>
                <w:iCs/>
                <w:sz w:val="24"/>
              </w:rPr>
              <w:t xml:space="preserve"> et al.</w:t>
            </w:r>
            <w:r w:rsidRPr="00083ED8">
              <w:rPr>
                <w:rFonts w:ascii="Times New Roman" w:hAnsi="Times New Roman" w:cs="Times New Roman"/>
                <w:sz w:val="24"/>
              </w:rPr>
              <w:t xml:space="preserve"> (2009)</w:t>
            </w:r>
            <w:r w:rsidRPr="00083ED8">
              <w:rPr>
                <w:rFonts w:ascii="Times New Roman" w:eastAsia="Times New Roman" w:hAnsi="Times New Roman" w:cs="Times New Roman"/>
                <w:b/>
                <w:sz w:val="24"/>
                <w:szCs w:val="24"/>
                <w:lang w:val="en-GB"/>
              </w:rPr>
              <w:fldChar w:fldCharType="end"/>
            </w:r>
          </w:p>
        </w:tc>
        <w:tc>
          <w:tcPr>
            <w:tcW w:w="1418" w:type="dxa"/>
          </w:tcPr>
          <w:p w14:paraId="7B927479"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Kenya</w:t>
            </w:r>
          </w:p>
        </w:tc>
        <w:tc>
          <w:tcPr>
            <w:tcW w:w="1417" w:type="dxa"/>
          </w:tcPr>
          <w:p w14:paraId="3C8B4722"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Biogas</w:t>
            </w:r>
          </w:p>
        </w:tc>
        <w:tc>
          <w:tcPr>
            <w:tcW w:w="2127" w:type="dxa"/>
          </w:tcPr>
          <w:p w14:paraId="4634C2E3"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Descriptive statistics</w:t>
            </w:r>
          </w:p>
        </w:tc>
        <w:tc>
          <w:tcPr>
            <w:tcW w:w="1195" w:type="dxa"/>
          </w:tcPr>
          <w:p w14:paraId="712548A4"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200</w:t>
            </w:r>
          </w:p>
        </w:tc>
      </w:tr>
      <w:tr w:rsidR="00083ED8" w:rsidRPr="00083ED8" w14:paraId="3C20FDAC" w14:textId="77777777" w:rsidTr="002E39C0">
        <w:tc>
          <w:tcPr>
            <w:tcW w:w="2835" w:type="dxa"/>
          </w:tcPr>
          <w:p w14:paraId="1F0E050B" w14:textId="46177D29" w:rsidR="00EE2983" w:rsidRPr="00083ED8" w:rsidRDefault="00760DE5"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{"citationID":"WIuDJeLT","properties":{"formattedCitation":"(Ngcobo et al. 2020)","plainCitation":"(Ngcobo et al. 2020)","noteIndex":0},"citationItems":[{"id":1196,"uris":["http://zotero.org/users/6055726/items/WFEKZWAW"],"itemData":{"id":1196,"type":"article-journal","abstract":"Renewable energies, which include biogas, have been identified as a possible panacea for the energy challenges faced by the poor and can potentially ensure that they obtain cheaper energy that is more accessible and environmentally sustainable. However, its adoption and use has been limited despite the important trade-offs it offers to rural households. Literature on agricultural innovations show that perceptions have an impact on decision-making in respect of adoption of new technology, and biogas is no exception. Nevertheless, there is a paucity of systematic studies on the adoption and perception of biogas. This study aimed to assess the use and perceptions of biogas among rural farming households and identify factors affecting adoption of biogas digesters. A cross-sectional survey of 48 households, randomly selected from Melani village, was conducted. Descriptive statistics and the Binary Logistic Regression (BLR) model were employed to address the study objectives. Descriptive statistics showed remarkable disparities between biogas adopters and non-adopters. Findings from the BLR show that age has a negative influence on biogas adoption, whilst employment status, land size and education have positive impacts on biogas adoption. Information on the economic benefits of low cost biogas should be accessible to rural households. We recommended that rural households be made aware of biogas digesters and the design of small-scale rural biogas policies take cognisance of the socio-economic characteristics of biogas adopters.","container-title":"African Journal of Science, Technology, Innovation and Development","DOI":"10.1080/20421338.2020.1819684","issue":"0","note":"ISBN: 2042-1338","page":"1-9","title":"Adoption and perceptions of biogas: Empirical evidence from rural households of Melani village in Raymond Mhlaba municipality","volume":"0","author":[{"family":"Ngcobo","given":"Lindiwe"},{"family":"Obi","given":"Ajuruchukwu"},{"family":"Mamphweli","given":"Sampson"},{"family":"Zantsi","given":"Siphe"}],"issued":{"date-parts":[["2020",11,14]]}}}],"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 xml:space="preserve">Ngcobo </w:t>
            </w:r>
            <w:r w:rsidR="002E39C0" w:rsidRPr="00083ED8">
              <w:rPr>
                <w:rFonts w:ascii="Times New Roman" w:hAnsi="Times New Roman" w:cs="Times New Roman"/>
                <w:i/>
                <w:iCs/>
                <w:sz w:val="24"/>
              </w:rPr>
              <w:t xml:space="preserve"> et al.</w:t>
            </w:r>
            <w:r w:rsidRPr="00083ED8">
              <w:rPr>
                <w:rFonts w:ascii="Times New Roman" w:hAnsi="Times New Roman" w:cs="Times New Roman"/>
                <w:sz w:val="24"/>
              </w:rPr>
              <w:t xml:space="preserve"> (2020)</w:t>
            </w:r>
            <w:r w:rsidRPr="00083ED8">
              <w:rPr>
                <w:rFonts w:ascii="Times New Roman" w:eastAsia="Times New Roman" w:hAnsi="Times New Roman" w:cs="Times New Roman"/>
                <w:b/>
                <w:sz w:val="24"/>
                <w:szCs w:val="24"/>
                <w:lang w:val="en-GB"/>
              </w:rPr>
              <w:fldChar w:fldCharType="end"/>
            </w:r>
          </w:p>
        </w:tc>
        <w:tc>
          <w:tcPr>
            <w:tcW w:w="1418" w:type="dxa"/>
          </w:tcPr>
          <w:p w14:paraId="77E44A9D"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South-Africa</w:t>
            </w:r>
          </w:p>
        </w:tc>
        <w:tc>
          <w:tcPr>
            <w:tcW w:w="1417" w:type="dxa"/>
          </w:tcPr>
          <w:p w14:paraId="0C0F5E27"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Biogas</w:t>
            </w:r>
          </w:p>
        </w:tc>
        <w:tc>
          <w:tcPr>
            <w:tcW w:w="2127" w:type="dxa"/>
          </w:tcPr>
          <w:p w14:paraId="449BAE0C"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Logit model</w:t>
            </w:r>
          </w:p>
        </w:tc>
        <w:tc>
          <w:tcPr>
            <w:tcW w:w="1195" w:type="dxa"/>
          </w:tcPr>
          <w:p w14:paraId="2370DED3"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48</w:t>
            </w:r>
          </w:p>
        </w:tc>
      </w:tr>
      <w:tr w:rsidR="00083ED8" w:rsidRPr="00083ED8" w14:paraId="1DCA9EE7" w14:textId="77777777" w:rsidTr="002E39C0">
        <w:tc>
          <w:tcPr>
            <w:tcW w:w="2835" w:type="dxa"/>
          </w:tcPr>
          <w:p w14:paraId="58B09217" w14:textId="6654FF44" w:rsidR="00EE2983"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{"citationID":"c9zOFoJ2","properties":{"formattedCitation":"(Ozoh et al. 2018)","plainCitation":"(Ozoh et al. 2018)","noteIndex":0},"citationItems":[{"id":1241,"uris":["http://zotero.org/users/6055726/items/HQXY78KM"],"itemData":{"id":1241,"type":"article-journal","abstract":"Cooking with dirty-burning fuels is associated with health risk from household air pollution. We assessed the prevalence of and factors associated with the use of cooking fuels, and attitudes and barriers towards use of liquefied petroleum gas (LPG). This was a cross-sectional, population-based survey conducted in 519 households in Lagos, Nigeria. We used a structured questionnaire to obtain information regarding choice of household cooking fuel and the attitudes towards the use of LPG. Kerosene was the most frequently used cooking fuel (n = 475, 91.5%; primary use n = 364, 70.1%) followed by charcoal (n = 159, 30.6%; primary use n = 88, 17%) and LPG (n = 86, 16.6%; primary use n = 63, 12.1%). Higher level of education, higher income and younger age were associated with LPG vs. kerosene use. Fuel expenditure on LPG was significantly lower than for kerosene ( N (Naira) 2169.0 ± 1507.0 vs. N 2581.6 ± 1407.5). Over 90% of non-LPG users were willing to switch to LPG but cited safety issues and high cost as potential barriers to switching. Our findings suggest that misinformation and beliefs regarding benefits, safety and cost of LPG are important barriers to LPG use. An educational intervention program could be a cost-effective approach to improve LPG adoption and should be formally addressed through a well-designed community-based intervention study.","container-title":"International Journal of Environmental Research and Public Health","DOI":"10.3390/ijerph15040641","ISSN":"1660-4601","issue":"4","journalAbbreviation":"Int J Environ Res Public Health","language":"eng","note":"PMID: 29614713\nPMCID: PMC5923683","page":"641","source":"PubMed","title":"Cooking Fuels in Lagos, Nigeria: Factors Associated with Household Choice of Kerosene or Liquefied Petroleum Gas (LPG)","title-short":"Cooking Fuels in Lagos, Nigeria","volume":"15","author":[{"family":"Ozoh","given":"Obianuju B."},{"family":"Okwor","given":"Tochi J."},{"family":"Adetona","given":"Olorunfemi"},{"family":"Akinkugbe","given":"Ayesha O."},{"family":"Amadi","given":"Casmir E."},{"family":"Esezobor","given":"Christopher"},{"family":"Adeyeye","given":"Olufunke O."},{"family":"Ojo","given":"Oluwafemi"},{"family":"Nwude","given":"Vivian N."},{"family":"Mortimer","given":"Kevin"}],"issued":{"date-parts":[["2018",3,31]]}}}],"schema":"https://github.com/citation-style-language/schema/raw/master/csl-citation.json"}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 xml:space="preserve">Ozoh </w:t>
            </w:r>
            <w:r w:rsidR="002E39C0" w:rsidRPr="00083ED8">
              <w:rPr>
                <w:rFonts w:ascii="Times New Roman" w:hAnsi="Times New Roman" w:cs="Times New Roman"/>
                <w:i/>
                <w:iCs/>
                <w:sz w:val="24"/>
              </w:rPr>
              <w:t xml:space="preserve"> et al.</w:t>
            </w:r>
            <w:r w:rsidRPr="00083ED8">
              <w:rPr>
                <w:rFonts w:ascii="Times New Roman" w:hAnsi="Times New Roman" w:cs="Times New Roman"/>
                <w:sz w:val="24"/>
              </w:rPr>
              <w:t xml:space="preserve"> (2018)</w:t>
            </w:r>
            <w:r w:rsidRPr="00083ED8">
              <w:rPr>
                <w:rFonts w:ascii="Times New Roman" w:eastAsia="Times New Roman" w:hAnsi="Times New Roman" w:cs="Times New Roman"/>
                <w:b/>
                <w:sz w:val="24"/>
                <w:szCs w:val="24"/>
                <w:lang w:val="en-GB"/>
              </w:rPr>
              <w:fldChar w:fldCharType="end"/>
            </w:r>
          </w:p>
        </w:tc>
        <w:tc>
          <w:tcPr>
            <w:tcW w:w="1418" w:type="dxa"/>
          </w:tcPr>
          <w:p w14:paraId="08E157B2"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Nigeria</w:t>
            </w:r>
          </w:p>
        </w:tc>
        <w:tc>
          <w:tcPr>
            <w:tcW w:w="1417" w:type="dxa"/>
          </w:tcPr>
          <w:p w14:paraId="47EE0B40"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LPG</w:t>
            </w:r>
          </w:p>
        </w:tc>
        <w:tc>
          <w:tcPr>
            <w:tcW w:w="2127" w:type="dxa"/>
          </w:tcPr>
          <w:p w14:paraId="123269F3"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Descriptive statistics</w:t>
            </w:r>
          </w:p>
        </w:tc>
        <w:tc>
          <w:tcPr>
            <w:tcW w:w="1195" w:type="dxa"/>
          </w:tcPr>
          <w:p w14:paraId="33173EA2"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456</w:t>
            </w:r>
          </w:p>
        </w:tc>
      </w:tr>
      <w:tr w:rsidR="00083ED8" w:rsidRPr="00083ED8" w14:paraId="49A958BD" w14:textId="77777777" w:rsidTr="002E39C0">
        <w:tc>
          <w:tcPr>
            <w:tcW w:w="2835" w:type="dxa"/>
          </w:tcPr>
          <w:p w14:paraId="013EB36D" w14:textId="3D56A17B" w:rsidR="00EE2983"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{"citationID":"XJQBpcXB","properties":{"formattedCitation":"(Pine et al. 2011)","plainCitation":"(Pine et al. 2011)","noteIndex":0},"citationItems":[{"id":148,"uris":["http://zotero.org/users/6055726/items/KW8ZZS4U"],"itemData":{"id":148,"type":"article-journal","abstract":"In households that rely on biomass for a large percentage of their energy needs, adoption of improved biomass stoves can result in significant reduction of indoor air pollutants and emissions of greenhouse gasses with concurrent health co-benefits. To maximize the effectiveness of the stove dissemination process, promoters should choose target populations that are both likely to adopt the new technology and to influence the opinions of other potential adopters within a social group. In the current study a longitudinal analysis of adoption patterns and intensity of use of a Patsari improved biomass cookstove was conducted in 259 randomly selected households of a community intervention study in rural communities of Michoacan, Mexico. Health promoters classified households into one of several stove user groups during a series of monthly follow up interviews after Patsari installation, based on physical traces of use and household self-reporting by questionnaire. Multinomial logistic regression was used develop a model of household and community characteristics associated with early adoption of the Patsari, leading to the development of bi-level model for targeting improved stove dissemination efforts. Factors including community of residence, number of adults in household, suffering from irritated eyes, using wood scraps for fuel, and cooking with certain types of traditional fogons were associated with early adoption of Patsari cookstoves. Maximum saturation of the Patsari in the study population was reached four months after installation; after this point, stove use decreased until eight months but remained relatively steady with 55% of the sample using the Patsari regularly from month eight onwards. Results highlight the importance of utilizing effective targeting strategies to maximize NGO resources and increase the robustness of the diffusion process, resulting in more stoves in actual use. Additionally, results point to the importance of evaluating the success of an improved stove program in terms of stove use over time, rather than the total number of stoves disseminated.","container-title":"Energy for Sustainable Development","DOI":"10.1016/j.esd.2011.04.001","ISSN":"0973-0826","issue":"2","journalAbbreviation":"Energy for Sustainable Development","language":"en","page":"176-183","source":"ScienceDirect","title":"Adoption and use of improved biomass stoves in Rural Mexico","volume":"15","author":[{"family":"Pine","given":"Kathleen"},{"family":"Edwards","given":"Rufus"},{"family":"Masera","given":"Omar"},{"family":"Schilmann","given":"Astrid"},{"family":"Marrón-Mares","given":"Adriana"},{"family":"Riojas-Rodríguez","given":"Horacio"}],"issued":{"date-parts":[["2011",6,1]]}}}],"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 xml:space="preserve">Pine </w:t>
            </w:r>
            <w:r w:rsidR="002E39C0" w:rsidRPr="00083ED8">
              <w:rPr>
                <w:rFonts w:ascii="Times New Roman" w:hAnsi="Times New Roman" w:cs="Times New Roman"/>
                <w:i/>
                <w:iCs/>
                <w:sz w:val="24"/>
              </w:rPr>
              <w:t xml:space="preserve"> et al.</w:t>
            </w:r>
            <w:r w:rsidRPr="00083ED8">
              <w:rPr>
                <w:rFonts w:ascii="Times New Roman" w:hAnsi="Times New Roman" w:cs="Times New Roman"/>
                <w:sz w:val="24"/>
              </w:rPr>
              <w:t xml:space="preserve"> (2011)</w:t>
            </w:r>
            <w:r w:rsidRPr="00083ED8">
              <w:rPr>
                <w:rFonts w:ascii="Times New Roman" w:eastAsia="Times New Roman" w:hAnsi="Times New Roman" w:cs="Times New Roman"/>
                <w:b/>
                <w:sz w:val="24"/>
                <w:szCs w:val="24"/>
                <w:lang w:val="en-GB"/>
              </w:rPr>
              <w:fldChar w:fldCharType="end"/>
            </w:r>
          </w:p>
        </w:tc>
        <w:tc>
          <w:tcPr>
            <w:tcW w:w="1418" w:type="dxa"/>
          </w:tcPr>
          <w:p w14:paraId="5D761637"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Mexico</w:t>
            </w:r>
          </w:p>
        </w:tc>
        <w:tc>
          <w:tcPr>
            <w:tcW w:w="1417" w:type="dxa"/>
          </w:tcPr>
          <w:p w14:paraId="163F2FF9"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ICS</w:t>
            </w:r>
          </w:p>
        </w:tc>
        <w:tc>
          <w:tcPr>
            <w:tcW w:w="2127" w:type="dxa"/>
          </w:tcPr>
          <w:p w14:paraId="1120294B"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Multinomial logistic regression</w:t>
            </w:r>
          </w:p>
        </w:tc>
        <w:tc>
          <w:tcPr>
            <w:tcW w:w="1195" w:type="dxa"/>
          </w:tcPr>
          <w:p w14:paraId="19DCE0D0"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259</w:t>
            </w:r>
          </w:p>
        </w:tc>
      </w:tr>
      <w:tr w:rsidR="00083ED8" w:rsidRPr="00083ED8" w14:paraId="20C8D37C" w14:textId="77777777" w:rsidTr="002E39C0">
        <w:tc>
          <w:tcPr>
            <w:tcW w:w="2835" w:type="dxa"/>
          </w:tcPr>
          <w:p w14:paraId="00BE27F3" w14:textId="559CA809" w:rsidR="00EE2983"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{"citationID":"KSZV1KYz","properties":{"formattedCitation":"(Pope et al. 2018)","plainCitation":"(Pope et al. 2018)","noteIndex":0},"citationItems":[{"id":144,"uris":["http://zotero.org/users/6055726/items/JN2KBWRB"],"itemData":{"id":144,"type":"article-journal","abstract":"Currently 70% of the population in Cameroon are reliant on solid fuel for cooking (90% in rural communities) and the associated household air pollution contributes to significant mortality and morbidity in the country. To address the problems of energy security, deforestation and pollution the government has developed a strategy (Masterplan) to increase use of liquified petroleum gas (LPG) as a cooking fuel from 12% to 58% by 2030. As a clean fuel scaled adoption of LPG has the potential to make significant positive impacts on population health. The LPG Adoption in Cameroon Evaluation (LACE) studies are assessing in the community (i) barriers and enablers for and (ii) local interventions to support, adoption and sustained use of LPG. A census survey conducted for LACE in rural and peri-urban regions of SW Cameroon provided an opportunity to investigate current fuel use patterns and factors associated with primary and exclusive use of LPG. A cross-sectional survey of 1577 households (1334 peri-urban and 243 rural) was conducted in March 2016 using standardised fuel use and household socio-demographic questions, administered by trained fieldworkers. Wood (40.7%) and LPG (51.1%) were the most frequently reported fuels, although the dominant fuels in rural and peri-urban communities were wood (81%) and LPG (58%) respectively. Fuel stacking was observed for the majority of LPG using households (91% of peri-urban and 99% of rural households). In rural homes, a higher level of education, access to sanitation and piped water and household wealth (income and asset ownership) were all significantly associated with LPG use (p &lt; 0.05). In peri-urban homes, younger age, access to sanitation and piped water and increasing education were significantly associated with both any and exclusive use of LPG (p &lt; 0.05). However, whilst household wealth was related to any LPG use, there was no relationship with exclusive use. Results from this census survey of a relatively well-established LPG market with lower levels of poverty and high levels of education than Cameroon as a whole, find LPG usage well below target levels set by the Cameroon government (58% by 2030). Fuel stacking is an issue for the majority of LPG using households. Whilst, as observed here, education, household wealth and socio-economic status are well recognised predictors of adoption and sustained use of clean modern fuels, it is important to consider factors across the whole LPG eco-system when developing policies to support their scaled expansion. A comprehensive approach is therefore required to ensure implementation of the Cameroon LPG Masterplan achieves its aspirational adoption target within its stated timeframe.","container-title":"Ecohealth","DOI":"10.1007/s10393-018-1367-9","ISSN":"1612-9202","issue":"4","journalAbbreviation":"Ecohealth","note":"PMID: 30276494\nPMCID: PMC6267519","page":"729-743","source":"PubMed Central","title":"Household Determinants of Liquified Petroleum Gas (LPG) as a Cooking Fuel in SW Cameroon","volume":"15","author":[{"family":"Pope","given":"Daniel"},{"family":"Bruce","given":"Nigel"},{"family":"Higgerson","given":"James"},{"family":"Hyseni","given":"Lirije"},{"family":"Stanistreet","given":"Debbi"},{"family":"MBatchou","given":"Bertrand"},{"family":"Puzzolo","given":"Elisa"}],"issued":{"date-parts":[["2018"]]}}}],"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 xml:space="preserve">Pope </w:t>
            </w:r>
            <w:r w:rsidR="002E39C0" w:rsidRPr="00083ED8">
              <w:rPr>
                <w:rFonts w:ascii="Times New Roman" w:hAnsi="Times New Roman" w:cs="Times New Roman"/>
                <w:i/>
                <w:iCs/>
                <w:sz w:val="24"/>
              </w:rPr>
              <w:t xml:space="preserve"> et al.</w:t>
            </w:r>
            <w:r w:rsidRPr="00083ED8">
              <w:rPr>
                <w:rFonts w:ascii="Times New Roman" w:hAnsi="Times New Roman" w:cs="Times New Roman"/>
                <w:sz w:val="24"/>
              </w:rPr>
              <w:t xml:space="preserve"> (2018)</w:t>
            </w:r>
            <w:r w:rsidRPr="00083ED8">
              <w:rPr>
                <w:rFonts w:ascii="Times New Roman" w:eastAsia="Times New Roman" w:hAnsi="Times New Roman" w:cs="Times New Roman"/>
                <w:b/>
                <w:sz w:val="24"/>
                <w:szCs w:val="24"/>
                <w:lang w:val="en-GB"/>
              </w:rPr>
              <w:fldChar w:fldCharType="end"/>
            </w:r>
          </w:p>
        </w:tc>
        <w:tc>
          <w:tcPr>
            <w:tcW w:w="1418" w:type="dxa"/>
          </w:tcPr>
          <w:p w14:paraId="1A0F4E3A"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Cameroon</w:t>
            </w:r>
          </w:p>
        </w:tc>
        <w:tc>
          <w:tcPr>
            <w:tcW w:w="1417" w:type="dxa"/>
          </w:tcPr>
          <w:p w14:paraId="5838BC58"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LPG</w:t>
            </w:r>
          </w:p>
        </w:tc>
        <w:tc>
          <w:tcPr>
            <w:tcW w:w="2127" w:type="dxa"/>
          </w:tcPr>
          <w:p w14:paraId="139E66EF"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Logit model</w:t>
            </w:r>
          </w:p>
        </w:tc>
        <w:tc>
          <w:tcPr>
            <w:tcW w:w="1195" w:type="dxa"/>
          </w:tcPr>
          <w:p w14:paraId="3EDF8A48"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243</w:t>
            </w:r>
          </w:p>
        </w:tc>
      </w:tr>
      <w:tr w:rsidR="00083ED8" w:rsidRPr="00083ED8" w14:paraId="1C5FAA1A" w14:textId="77777777" w:rsidTr="002E39C0">
        <w:tc>
          <w:tcPr>
            <w:tcW w:w="2835" w:type="dxa"/>
          </w:tcPr>
          <w:p w14:paraId="53660207" w14:textId="76E53ED0" w:rsidR="00EE2983" w:rsidRPr="00083ED8" w:rsidRDefault="0092377F" w:rsidP="009F43BC">
            <w:pPr>
              <w:spacing w:before="20" w:after="20" w:line="240" w:lineRule="auto"/>
              <w:rPr>
                <w:rFonts w:ascii="Times New Roman" w:eastAsia="Times New Roman" w:hAnsi="Times New Roman" w:cs="Times New Roman"/>
                <w:b/>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{"citationID":"ASTV8QN5","properties":{"formattedCitation":"(Ahmad Romadhoni Surya Putra, Liu, and Lund 2017)","plainCitation":"(Ahmad Romadhoni Surya Putra, Liu, and Lund 2017)","noteIndex":0},"citationItems":[{"id":145,"uris":["http://zotero.org/users/6055726/items/6KMSFYQK"],"itemData":{"id":145,"type":"article-journal","abstract":"This paper aims to study the impact of biogas technology adoption as a livestock waste technology to support Mixed Crop and Livestock (MCL) farming among smallholder farmers in Indonesia. A cross sectional survey was conducted to collect data from 351 farm households (171 biogas adopters and 180 non-adopters) in the province of Yogyakarta. This study employed treatment effects analysis based on propensity score matching techniques to evaluate the impacts of biogas technology adoption among the farm households. The results showed that the adoption of the biogas technology reduces firewood consumption of smallholder farm households in Indonesia. Unfortunately, the impact on the use of slurry for organic fertilizers and the use of gas (Liquid Petroleum Gas, LPG) as another household cooking energy could not be evaluated. This study empirically showed that the benefits of the biogas technology had not yet been optimized at the household level which may partly explain the slow rate of biogas technology diffusion among farmers. However, the consumption reduction of firewood as a benefit of using biogas contributed to behavioral changes of the women in the households especially with respect to firewood collection and cooking activities.","container-title":"Renewable and Sustainable Energy Reviews","DOI":"10.1016/j.rser.2016.11.164","ISSN":"1364-0321","journalAbbreviation":"Renewable and Sustainable Energy Reviews","language":"en","page":"1371-1378","source":"ScienceDirect","title":"The impact of biogas technology adoption for farm households – Empirical evidence from mixed crop and livestock farming systems in Indonesia","volume":"74","author":[{"family":"Ahmad Romadhoni Surya Putra","given":"R."},{"family":"Liu","given":"Zhen"},{"family":"Lund","given":"Mogens"}],"issued":{"date-parts":[["2017",7,1]]}}}],"schema":"https://github.com/citation-style-language/schema/raw/master/csl-citation.json"}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Putra at al. (2017)</w:t>
            </w:r>
            <w:r w:rsidRPr="00083ED8">
              <w:rPr>
                <w:rFonts w:ascii="Times New Roman" w:eastAsia="Times New Roman" w:hAnsi="Times New Roman" w:cs="Times New Roman"/>
                <w:b/>
                <w:sz w:val="24"/>
                <w:szCs w:val="24"/>
                <w:lang w:val="en-GB"/>
              </w:rPr>
              <w:fldChar w:fldCharType="end"/>
            </w:r>
          </w:p>
        </w:tc>
        <w:tc>
          <w:tcPr>
            <w:tcW w:w="1418" w:type="dxa"/>
          </w:tcPr>
          <w:p w14:paraId="0B68B969"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Indonesia</w:t>
            </w:r>
          </w:p>
        </w:tc>
        <w:tc>
          <w:tcPr>
            <w:tcW w:w="1417" w:type="dxa"/>
          </w:tcPr>
          <w:p w14:paraId="4B9DB614"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Biogas</w:t>
            </w:r>
          </w:p>
        </w:tc>
        <w:tc>
          <w:tcPr>
            <w:tcW w:w="2127" w:type="dxa"/>
          </w:tcPr>
          <w:p w14:paraId="7C5EFB4C"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Logit model</w:t>
            </w:r>
          </w:p>
        </w:tc>
        <w:tc>
          <w:tcPr>
            <w:tcW w:w="1195" w:type="dxa"/>
          </w:tcPr>
          <w:p w14:paraId="62DB913D"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351</w:t>
            </w:r>
          </w:p>
        </w:tc>
      </w:tr>
      <w:bookmarkStart w:id="2" w:name="_Hlk158916557"/>
      <w:tr w:rsidR="00083ED8" w:rsidRPr="00083ED8" w14:paraId="3E249943" w14:textId="77777777" w:rsidTr="002E39C0">
        <w:tc>
          <w:tcPr>
            <w:tcW w:w="2835" w:type="dxa"/>
          </w:tcPr>
          <w:p w14:paraId="1D0D723A" w14:textId="41F05D10" w:rsidR="00EE2983"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{"citationID":"nSep1pCg","properties":{"formattedCitation":"(Putra, Pedersen, and Liu 2019)","plainCitation":"(Putra, Pedersen, and Liu 2019)","noteIndex":0},"citationItems":[{"id":1224,"uris":["http://zotero.org/users/6055726/items/2976Z4RH"],"itemData":{"id":1224,"type":"article-journal","abstract":"Research on biogas technology adoption lacks information of the diffusion process in which included the acceleration of the adoption. In this paper, a duration analysis model is employed to model the speed of biogas technology adoption among small mixed crop and livestock farmers in Indonesia. A duration approach can model the adoption in a timely process to determine the biogas technology diffusion. Findings from this study indicate that there is an overall slow rate of biogas diffusion among farmers. There are however several ways to support the diffusion. It is revealed that 1) longer education, 2) higher farm income, 3) women involvement in the diffusion process and 4) access to financial support significantly accelerate the diffusion process. Farmer’s perception of the relative advantages of biogas technology and their experience from testing the biogas technology also support the uptake of technology at the farm level. In addition, a technology dissemination strategy of stakeholders, especially local government is essential since the different regional regulations and policies have an important role to accelerate the diffusion process.","container-title":"Land Use Policy","DOI":"10.1016/j.landusepol.2019.05.035","ISSN":"0264-8377","journalAbbreviation":"Land Use Policy","page":"399-405","source":"ScienceDirect","title":"Biogas diffusion among small scale farmers in Indonesia: An application of duration analysis","title-short":"Biogas diffusion among small scale farmers in Indonesia","volume":"86","author":[{"family":"Putra","given":"Ahmad Romadhoni Surya"},{"family":"Pedersen","given":"Søren Marcus"},{"family":"Liu","given":"Zhen"}],"issued":{"date-parts":[["2019",7,1]]}}}],"schema":"https://github.com/citation-style-language/schema/raw/master/csl-citation.json"}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 xml:space="preserve">Putra </w:t>
            </w:r>
            <w:r w:rsidR="002E39C0" w:rsidRPr="00083ED8">
              <w:rPr>
                <w:rFonts w:ascii="Times New Roman" w:hAnsi="Times New Roman" w:cs="Times New Roman"/>
                <w:i/>
                <w:iCs/>
                <w:sz w:val="24"/>
              </w:rPr>
              <w:t xml:space="preserve"> et al.</w:t>
            </w:r>
            <w:r w:rsidRPr="00083ED8">
              <w:rPr>
                <w:rFonts w:ascii="Times New Roman" w:hAnsi="Times New Roman" w:cs="Times New Roman"/>
                <w:sz w:val="24"/>
              </w:rPr>
              <w:t xml:space="preserve"> (2019)</w:t>
            </w:r>
            <w:r w:rsidRPr="00083ED8">
              <w:rPr>
                <w:rFonts w:ascii="Times New Roman" w:eastAsia="Times New Roman" w:hAnsi="Times New Roman" w:cs="Times New Roman"/>
                <w:b/>
                <w:sz w:val="24"/>
                <w:szCs w:val="24"/>
                <w:lang w:val="en-GB"/>
              </w:rPr>
              <w:fldChar w:fldCharType="end"/>
            </w:r>
            <w:bookmarkEnd w:id="2"/>
          </w:p>
        </w:tc>
        <w:tc>
          <w:tcPr>
            <w:tcW w:w="1418" w:type="dxa"/>
          </w:tcPr>
          <w:p w14:paraId="27E3D930"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Indonesia</w:t>
            </w:r>
          </w:p>
        </w:tc>
        <w:tc>
          <w:tcPr>
            <w:tcW w:w="1417" w:type="dxa"/>
          </w:tcPr>
          <w:p w14:paraId="6B0FD02A"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Biogas</w:t>
            </w:r>
          </w:p>
        </w:tc>
        <w:tc>
          <w:tcPr>
            <w:tcW w:w="2127" w:type="dxa"/>
          </w:tcPr>
          <w:p w14:paraId="58B1D145"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Hazard ratio</w:t>
            </w:r>
          </w:p>
        </w:tc>
        <w:tc>
          <w:tcPr>
            <w:tcW w:w="1195" w:type="dxa"/>
          </w:tcPr>
          <w:p w14:paraId="38B62134"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238</w:t>
            </w:r>
          </w:p>
        </w:tc>
      </w:tr>
      <w:tr w:rsidR="00083ED8" w:rsidRPr="00083ED8" w14:paraId="36CCF20E" w14:textId="77777777" w:rsidTr="002E39C0">
        <w:tc>
          <w:tcPr>
            <w:tcW w:w="2835" w:type="dxa"/>
          </w:tcPr>
          <w:p w14:paraId="1D188339" w14:textId="4D696300" w:rsidR="00EE2983"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{"citationID":"hEwjArNa","properties":{"formattedCitation":"(Qu, Tu, and Bluemling 2013)","plainCitation":"(Qu, Tu, and Bluemling 2013)","noteIndex":0},"citationItems":[{"id":164,"uris":["http://zotero.org/users/6055726/items/XT3W58D4"],"itemData":{"id":164,"type":"article-journal","abstract":"The Chinese government since 1995 has carried out programs for the construction of household biogas digesters in the Chinese countryside. Despite the large governmental spending in the building of household biogas digesters, only 12.16% of the households suitable to produce and use biogas, have built a digester (Li, 2009). This article asks which factors on the household level may be important for the decision whether or not to build a biogas digester. Based on a survey with 1227 households from Guangxi, Hubei, Shandong and Gansu provinces, results of a binary Probit Model show that the governmental promotion of biogas has a significant effect on households’ decision. The question arises which households may, if governmental programs were to be running out, be most likely to construct a household biogas digester? The household head′s age, the number of household members staying at home, the total household income and the subjective discount rate of the respondents are significant factors in a farm household′s decision to build a biogas digester. However, also agro-climatic conditions reveal to be decisive, which is why technical solutions for tackling the low productivity of biogas digesters in cold regions may need to be further considered.","container-title":"Energy Policy","DOI":"10.1016/j.enpol.2013.07.019","ISSN":"0301-4215","journalAbbreviation":"Energy Policy","language":"en","page":"26-33","source":"ScienceDirect","title":"Which factors are effective for farmers’ biogas use?–Evidence from a large-scale survey in China","title-short":"Which factors are effective for farmers’ biogas use?","volume":"63","author":[{"family":"Qu","given":"Wei"},{"family":"Tu","given":"Qin"},{"family":"Bluemling","given":"Bettina"}],"issued":{"date-parts":[["2013",12,1]]}}}],"schema":"https://github.com/citation-style-language/schema/raw/master/csl-citation.json"}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 xml:space="preserve">Qu </w:t>
            </w:r>
            <w:r w:rsidR="002E39C0" w:rsidRPr="00083ED8">
              <w:rPr>
                <w:rFonts w:ascii="Times New Roman" w:hAnsi="Times New Roman" w:cs="Times New Roman"/>
                <w:i/>
                <w:iCs/>
                <w:sz w:val="24"/>
              </w:rPr>
              <w:t xml:space="preserve"> et al.</w:t>
            </w:r>
            <w:r w:rsidRPr="00083ED8">
              <w:rPr>
                <w:rFonts w:ascii="Times New Roman" w:hAnsi="Times New Roman" w:cs="Times New Roman"/>
                <w:sz w:val="24"/>
              </w:rPr>
              <w:t xml:space="preserve"> (2013)</w:t>
            </w:r>
            <w:r w:rsidRPr="00083ED8">
              <w:rPr>
                <w:rFonts w:ascii="Times New Roman" w:eastAsia="Times New Roman" w:hAnsi="Times New Roman" w:cs="Times New Roman"/>
                <w:b/>
                <w:sz w:val="24"/>
                <w:szCs w:val="24"/>
                <w:lang w:val="en-GB"/>
              </w:rPr>
              <w:fldChar w:fldCharType="end"/>
            </w:r>
          </w:p>
        </w:tc>
        <w:tc>
          <w:tcPr>
            <w:tcW w:w="1418" w:type="dxa"/>
          </w:tcPr>
          <w:p w14:paraId="506EDA0D"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China</w:t>
            </w:r>
          </w:p>
        </w:tc>
        <w:tc>
          <w:tcPr>
            <w:tcW w:w="1417" w:type="dxa"/>
          </w:tcPr>
          <w:p w14:paraId="47B01557"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Biogas</w:t>
            </w:r>
          </w:p>
        </w:tc>
        <w:tc>
          <w:tcPr>
            <w:tcW w:w="2127" w:type="dxa"/>
          </w:tcPr>
          <w:p w14:paraId="492F84AB"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Probit model</w:t>
            </w:r>
          </w:p>
        </w:tc>
        <w:tc>
          <w:tcPr>
            <w:tcW w:w="1195" w:type="dxa"/>
          </w:tcPr>
          <w:p w14:paraId="3F017AB3" w14:textId="7BFAC88E"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1</w:t>
            </w:r>
            <w:r w:rsidR="002E39C0" w:rsidRPr="00083ED8">
              <w:rPr>
                <w:rFonts w:ascii="Times New Roman" w:eastAsia="Times New Roman" w:hAnsi="Times New Roman" w:cs="Times New Roman"/>
                <w:sz w:val="24"/>
                <w:szCs w:val="24"/>
                <w:lang w:val="en-GB"/>
              </w:rPr>
              <w:t>,</w:t>
            </w:r>
            <w:r w:rsidRPr="00083ED8">
              <w:rPr>
                <w:rFonts w:ascii="Times New Roman" w:eastAsia="Times New Roman" w:hAnsi="Times New Roman" w:cs="Times New Roman"/>
                <w:sz w:val="24"/>
                <w:szCs w:val="24"/>
                <w:lang w:val="en-GB"/>
              </w:rPr>
              <w:t>227</w:t>
            </w:r>
          </w:p>
        </w:tc>
      </w:tr>
      <w:tr w:rsidR="00083ED8" w:rsidRPr="00083ED8" w14:paraId="35FE91EB" w14:textId="77777777" w:rsidTr="002E39C0">
        <w:tc>
          <w:tcPr>
            <w:tcW w:w="2835" w:type="dxa"/>
          </w:tcPr>
          <w:p w14:paraId="6F6ED26F" w14:textId="489BE885" w:rsidR="00EE2983" w:rsidRPr="00083ED8" w:rsidRDefault="0092377F" w:rsidP="009F43BC">
            <w:pPr>
              <w:spacing w:before="20" w:after="20" w:line="240" w:lineRule="auto"/>
              <w:rPr>
                <w:rFonts w:ascii="Times New Roman" w:eastAsia="Times New Roman" w:hAnsi="Times New Roman" w:cs="Times New Roman"/>
                <w:b/>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{"citationID":"75kQZA97","properties":{"formattedCitation":"(Rahman, Majumder, and Sujan 2021)","plainCitation":"(Rahman, Majumder, and Sujan 2021)","noteIndex":0},"citationItems":[{"id":1164,"uris":["http://zotero.org/users/6055726/items/9IC8ETTI"],"itemData":{"id":1164,"type":"article-journal","abstract":"Renewable energy resources are critical for reducing poverty and addressing the energy shortage. Renewable energy technologies have been slow to gain traction in Bangladesh. This study examines the factors that influence biogas adoption and the effects on income and poverty levels. A total of 400 respondents were surveyed to achieve the objectives. The data were analysed using descriptive statistics and a set of econometric models. According to the results, approximately one-third of the respondents used biogas technology. Respondents’ perceptions of reduced cooking fuel costs and modern communication technologies such as internet connectivity and mobile phone use played a major role in their adoption decision. The likelihood of adoption is 11.9 per cent and 56.7 per cent higher for those who have access to the internet and mobile phone compared to their counterparts. Adopters of biogas have between 13 and 27 per cent higher per capita household income than non-adopters. Based on radius matching, the household poverty gap is approximately 16 per cent lower for biogas adopters than non-adopters. Modifying the extension approach through the use of modern communication techniques can help achieve widespread adoption. The availability of capital may play a vital role in adoption. There is a need to promote the role of biogas technology in anti-poverty programmes​ in Bangladesh.","container-title":"Energy Reports","DOI":"10.1016/j.egyr.2021.08.027","note":"ISBN: 2352-4847","page":"5026-5033","title":"Adoption determinants of biogas and its impact on poverty in Bangladesh","volume":"7","author":[{"family":"Rahman","given":"Md Sadique"},{"family":"Majumder","given":"Monoj Kumar"},{"family":"Sujan","given":"Md Hayder Khan"}],"issued":{"date-parts":[["2021"]]}}}],"schema":"https://github.com/citation-style-language/schema/raw/master/csl-citation.json"}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 xml:space="preserve">Rahman </w:t>
            </w:r>
            <w:r w:rsidR="002E39C0" w:rsidRPr="00083ED8">
              <w:rPr>
                <w:rFonts w:ascii="Times New Roman" w:hAnsi="Times New Roman" w:cs="Times New Roman"/>
                <w:i/>
                <w:iCs/>
                <w:sz w:val="24"/>
              </w:rPr>
              <w:t xml:space="preserve"> et al.</w:t>
            </w:r>
            <w:r w:rsidRPr="00083ED8">
              <w:rPr>
                <w:rFonts w:ascii="Times New Roman" w:hAnsi="Times New Roman" w:cs="Times New Roman"/>
                <w:sz w:val="24"/>
              </w:rPr>
              <w:t>(2021)</w:t>
            </w:r>
            <w:r w:rsidRPr="00083ED8">
              <w:rPr>
                <w:rFonts w:ascii="Times New Roman" w:eastAsia="Times New Roman" w:hAnsi="Times New Roman" w:cs="Times New Roman"/>
                <w:b/>
                <w:sz w:val="24"/>
                <w:szCs w:val="24"/>
                <w:lang w:val="en-GB"/>
              </w:rPr>
              <w:fldChar w:fldCharType="end"/>
            </w:r>
          </w:p>
        </w:tc>
        <w:tc>
          <w:tcPr>
            <w:tcW w:w="1418" w:type="dxa"/>
          </w:tcPr>
          <w:p w14:paraId="098BD3E1"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Bangladesh</w:t>
            </w:r>
          </w:p>
        </w:tc>
        <w:tc>
          <w:tcPr>
            <w:tcW w:w="1417" w:type="dxa"/>
          </w:tcPr>
          <w:p w14:paraId="544C1369"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Biogas</w:t>
            </w:r>
          </w:p>
        </w:tc>
        <w:tc>
          <w:tcPr>
            <w:tcW w:w="2127" w:type="dxa"/>
          </w:tcPr>
          <w:p w14:paraId="05919796"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Logit model</w:t>
            </w:r>
          </w:p>
        </w:tc>
        <w:tc>
          <w:tcPr>
            <w:tcW w:w="1195" w:type="dxa"/>
          </w:tcPr>
          <w:p w14:paraId="3D71134F"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400</w:t>
            </w:r>
          </w:p>
        </w:tc>
      </w:tr>
      <w:tr w:rsidR="00083ED8" w:rsidRPr="00083ED8" w14:paraId="2EDEA593" w14:textId="77777777" w:rsidTr="002E39C0">
        <w:tc>
          <w:tcPr>
            <w:tcW w:w="2835" w:type="dxa"/>
          </w:tcPr>
          <w:p w14:paraId="0230C482" w14:textId="09B590B0" w:rsidR="00EE2983"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{"citationID":"8KrrgkLU","properties":{"formattedCitation":"(Sarker et al. 2020)","plainCitation":"(Sarker et al. 2020)","noteIndex":0},"citationItems":[{"id":157,"uris":["http://zotero.org/users/6055726/items/L73SW9XV"],"itemData":{"id":157,"type":"article-journal","abstract":"Biogas technology can play a significant role in reducing dependency on fossil fuels, and in increasing of rural energy access. This study assesses the profitability of biogas plants and examines the determining factors affecting the adoption of biogas technology by rural households in Bangladesh. Data were extracted from primary sources through a structured questionnaire in four districts in Bangladesh. Stratified random sampling involved 140 biogas adopters with a wide range of biogas plant sizes (2 m3–120 m3) along with 140 non-adopters. The research used the benefit-cost ratio for profitability estimation. The study employed a logit model for analyzing the key factors influencing the adoption of biogas technology. The outcomes revealed that the benefit-cost ratio is higher than 1, and 6 m3 is the most economically viable plant among all sizes. Sensitivity analysis helped the research to check the stability of a biogas plant in different economic conditions (10% increase in cost or decrease in profit and constant changes in interest rate) and discovered that all plant sizes were economically stable. Logit regression analysis showed that factors including age, livestock possession, extension service, education, family size, income, and access to credit are influencing the decision of such adoption. In addition to that, economic, technical, ecological and societal reasons were measured for establishing biogas plants. Therefore, this study recommends a change in government approaches and development of extension services, better promotions, adult education and credit facilities to adopt biogas technology in Bangladesh.","container-title":"Renewable and Sustainable Energy Reviews","DOI":"10.1016/j.rser.2020.109766","ISSN":"1364-0321","journalAbbreviation":"Renewable and Sustainable Energy Reviews","language":"en","page":"109766","source":"ScienceDirect","title":"Economic feasibility and determinants of biogas technology adoption: Evidence from Bangladesh","title-short":"Economic feasibility and determinants of biogas technology adoption","volume":"123","author":[{"family":"Sarker","given":"Swati Anindita"},{"family":"Wang","given":"Shouyang"},{"family":"Adnan","given":"K. M. Mehedi"},{"family":"Sattar","given":"M. Nahid"}],"issued":{"date-parts":[["2020",5,1]]}}}],"schema":"https://github.com/citation-style-language/schema/raw/master/csl-citation.json"}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 xml:space="preserve">Sarker </w:t>
            </w:r>
            <w:r w:rsidR="002E39C0" w:rsidRPr="00083ED8">
              <w:rPr>
                <w:rFonts w:ascii="Times New Roman" w:hAnsi="Times New Roman" w:cs="Times New Roman"/>
                <w:i/>
                <w:iCs/>
                <w:sz w:val="24"/>
              </w:rPr>
              <w:t xml:space="preserve"> et al.</w:t>
            </w:r>
            <w:r w:rsidRPr="00083ED8">
              <w:rPr>
                <w:rFonts w:ascii="Times New Roman" w:hAnsi="Times New Roman" w:cs="Times New Roman"/>
                <w:sz w:val="24"/>
              </w:rPr>
              <w:t xml:space="preserve"> (2020)</w:t>
            </w:r>
            <w:r w:rsidRPr="00083ED8">
              <w:rPr>
                <w:rFonts w:ascii="Times New Roman" w:eastAsia="Times New Roman" w:hAnsi="Times New Roman" w:cs="Times New Roman"/>
                <w:b/>
                <w:sz w:val="24"/>
                <w:szCs w:val="24"/>
                <w:lang w:val="en-GB"/>
              </w:rPr>
              <w:fldChar w:fldCharType="end"/>
            </w:r>
          </w:p>
        </w:tc>
        <w:tc>
          <w:tcPr>
            <w:tcW w:w="1418" w:type="dxa"/>
          </w:tcPr>
          <w:p w14:paraId="23EF646D"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Bangladesh</w:t>
            </w:r>
          </w:p>
        </w:tc>
        <w:tc>
          <w:tcPr>
            <w:tcW w:w="1417" w:type="dxa"/>
          </w:tcPr>
          <w:p w14:paraId="31EC8217"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Biogas</w:t>
            </w:r>
          </w:p>
        </w:tc>
        <w:tc>
          <w:tcPr>
            <w:tcW w:w="2127" w:type="dxa"/>
          </w:tcPr>
          <w:p w14:paraId="59478AB0" w14:textId="77777777" w:rsidR="00EE2983" w:rsidRPr="00083ED8" w:rsidRDefault="00EE2983"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Logit model</w:t>
            </w:r>
          </w:p>
        </w:tc>
        <w:tc>
          <w:tcPr>
            <w:tcW w:w="1195" w:type="dxa"/>
          </w:tcPr>
          <w:p w14:paraId="28A07614" w14:textId="77777777" w:rsidR="00EE2983" w:rsidRPr="00083ED8" w:rsidRDefault="00EE2983"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280</w:t>
            </w:r>
          </w:p>
        </w:tc>
      </w:tr>
      <w:tr w:rsidR="00083ED8" w:rsidRPr="00083ED8" w14:paraId="61A9D04A" w14:textId="77777777" w:rsidTr="002E39C0">
        <w:tc>
          <w:tcPr>
            <w:tcW w:w="2835" w:type="dxa"/>
          </w:tcPr>
          <w:p w14:paraId="20FBFD26" w14:textId="608E64B6" w:rsidR="0092377F" w:rsidRPr="00083ED8" w:rsidRDefault="0092377F" w:rsidP="009F43BC">
            <w:pPr>
              <w:spacing w:before="20" w:after="20" w:line="240" w:lineRule="auto"/>
              <w:rPr>
                <w:rFonts w:ascii="Times New Roman" w:eastAsia="Times New Roman" w:hAnsi="Times New Roman" w:cs="Times New Roman"/>
                <w:b/>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{"citationID":"MqbdwQEm","properties":{"formattedCitation":"(Shallo, Ayele, and Sime 2020)","plainCitation":"(Shallo, Ayele, and Sime 2020)","noteIndex":0},"citationItems":[{"id":1219,"uris":["http://zotero.org/users/6055726/items/CTNVSLM4"],"itemData":{"id":1219,"type":"article-journal","abstract":"Renewable energies such as biogas are considered as clean sources of energy that minimize environmental impacts and are sustainable with regard to current and future economic and social needs. Biogas offers an attractive option for replacing the unsustainable usage of traditional energy sources such as firewood, cow dung, and charcoal in developing countries. In Ethiopia, these energy sources have been in decline. To address these challenges, mainly in rural areas, biogas technology has been domesticated since 2009, as seen in the National Program. The purpose of this study is thus to examine factors that influence households' decisions of adopting biogas technology in rural areas in southern Ethiopia.","container-title":"Energy, Sustainability and Society","DOI":"10.1186/s13705-019-0236-x","ISSN":"2192-0567","issue":"1","journalAbbreviation":"Energy, Sustainability and Society","page":"1","source":"BioMed Central","title":"Determinants of biogas technology adoption in southern Ethiopia","volume":"10","author":[{"family":"Shallo","given":"Lemma"},{"family":"Ayele","given":"Mitiku"},{"family":"Sime","given":"Getachew"}],"issued":{"date-parts":[["2020",1,6]]}}}],"schema":"https://github.com/citation-style-language/schema/raw/master/csl-citation.json"}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 xml:space="preserve">Shallo </w:t>
            </w:r>
            <w:r w:rsidR="002E39C0" w:rsidRPr="00083ED8">
              <w:rPr>
                <w:rFonts w:ascii="Times New Roman" w:hAnsi="Times New Roman" w:cs="Times New Roman"/>
                <w:i/>
                <w:iCs/>
                <w:sz w:val="24"/>
              </w:rPr>
              <w:t xml:space="preserve"> et al.</w:t>
            </w:r>
            <w:r w:rsidRPr="00083ED8">
              <w:rPr>
                <w:rFonts w:ascii="Times New Roman" w:hAnsi="Times New Roman" w:cs="Times New Roman"/>
                <w:sz w:val="24"/>
              </w:rPr>
              <w:t xml:space="preserve"> (2020)</w:t>
            </w:r>
            <w:r w:rsidRPr="00083ED8">
              <w:rPr>
                <w:rFonts w:ascii="Times New Roman" w:eastAsia="Times New Roman" w:hAnsi="Times New Roman" w:cs="Times New Roman"/>
                <w:b/>
                <w:sz w:val="24"/>
                <w:szCs w:val="24"/>
                <w:lang w:val="en-GB"/>
              </w:rPr>
              <w:fldChar w:fldCharType="end"/>
            </w:r>
          </w:p>
        </w:tc>
        <w:tc>
          <w:tcPr>
            <w:tcW w:w="1418" w:type="dxa"/>
          </w:tcPr>
          <w:p w14:paraId="7E2B6EF2" w14:textId="7849D3FD" w:rsidR="0092377F"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Ethiopia</w:t>
            </w:r>
          </w:p>
        </w:tc>
        <w:tc>
          <w:tcPr>
            <w:tcW w:w="1417" w:type="dxa"/>
          </w:tcPr>
          <w:p w14:paraId="634C3971" w14:textId="435680A1" w:rsidR="0092377F"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Biogas</w:t>
            </w:r>
          </w:p>
        </w:tc>
        <w:tc>
          <w:tcPr>
            <w:tcW w:w="2127" w:type="dxa"/>
          </w:tcPr>
          <w:p w14:paraId="7E4483E1" w14:textId="689173BB" w:rsidR="0092377F"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Logit model</w:t>
            </w:r>
          </w:p>
        </w:tc>
        <w:tc>
          <w:tcPr>
            <w:tcW w:w="1195" w:type="dxa"/>
          </w:tcPr>
          <w:p w14:paraId="25845B28" w14:textId="2F11C592" w:rsidR="0092377F" w:rsidRPr="00083ED8" w:rsidRDefault="0092377F"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268</w:t>
            </w:r>
          </w:p>
        </w:tc>
      </w:tr>
      <w:tr w:rsidR="00083ED8" w:rsidRPr="00083ED8" w14:paraId="586B159C" w14:textId="77777777" w:rsidTr="002E39C0">
        <w:tc>
          <w:tcPr>
            <w:tcW w:w="2835" w:type="dxa"/>
          </w:tcPr>
          <w:p w14:paraId="2E82B6BE" w14:textId="7C8BA6CE" w:rsidR="0092377F"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{"citationID":"qCGVRqox","properties":{"formattedCitation":"(Troncoso et al. 2019)","plainCitation":"(Troncoso et al. 2019)","noteIndex":0},"citationItems":[{"id":142,"uris":["http://zotero.org/users/6055726/items/4ZWCE8UZ"],"itemData":{"id":142,"type":"article-journal","abstract":"In 2011, a government initiative provided Liquefied Petroleum Gas (LPG) stoves and cylinders to almost 1000 rural families in Chiapas, Mexico. In 2017, the Pan-American Health Organization (PAHO) conducted an evaluation of cooking practices among the beneficiaries of these stoves. Although almost 100% of households continue to use firewood for cooking, they cook an average of 58% of their food with LPG. Of the families that used to rely exclusively on firewood before 2011, 32% have now started to use LPG. Primary cooks —almost entirely women— recognize the advantages of cooking with LPG and the health Problems associated with firewood use, with the primary barrier to using LPG being its high cost. Women spend 35–65 h a month preparing tortillas —the main food cooked with firewood. The alternative store-bought tortillas are up to three times costlier. When given the opportunity to cook with LPG, families recognize its advantages and are incentivized to continue using it, despite its cost. The higher the socioeconomic status, the higher LPG use is. The authors suggest that subsidizing tortilla production could facilitate the exclusive use of LPG, avoiding the negative health impacts of firewood use and saving more than 25% of women's productive time.","container-title":"Energy Policy","DOI":"10.1016/j.enpol.2019.110925","ISSN":"0301-4215","journalAbbreviation":"Energy Policy","language":"en","page":"110925","source":"ScienceDirect","title":"Adoption of LPG for cooking in two rural communities of Chiapas, Mexico","volume":"133","author":[{"family":"Troncoso","given":"Karin"},{"family":"Segurado","given":"Patricia"},{"family":"Aguilar","given":"Margarita"},{"family":"Soares da Silva","given":"Agnes"}],"issued":{"date-parts":[["2019",10,1]]}}}],"schema":"https://github.com/citation-style-language/schema/raw/master/csl-citation.json"}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 xml:space="preserve">Troncoso </w:t>
            </w:r>
            <w:r w:rsidR="002E39C0" w:rsidRPr="00083ED8">
              <w:rPr>
                <w:rFonts w:ascii="Times New Roman" w:hAnsi="Times New Roman" w:cs="Times New Roman"/>
                <w:i/>
                <w:iCs/>
                <w:sz w:val="24"/>
              </w:rPr>
              <w:t xml:space="preserve"> et al.</w:t>
            </w:r>
            <w:r w:rsidRPr="00083ED8">
              <w:rPr>
                <w:rFonts w:ascii="Times New Roman" w:hAnsi="Times New Roman" w:cs="Times New Roman"/>
                <w:sz w:val="24"/>
              </w:rPr>
              <w:t xml:space="preserve"> (2019)</w:t>
            </w:r>
            <w:r w:rsidRPr="00083ED8">
              <w:rPr>
                <w:rFonts w:ascii="Times New Roman" w:eastAsia="Times New Roman" w:hAnsi="Times New Roman" w:cs="Times New Roman"/>
                <w:b/>
                <w:sz w:val="24"/>
                <w:szCs w:val="24"/>
                <w:lang w:val="en-GB"/>
              </w:rPr>
              <w:fldChar w:fldCharType="end"/>
            </w:r>
          </w:p>
        </w:tc>
        <w:tc>
          <w:tcPr>
            <w:tcW w:w="1418" w:type="dxa"/>
          </w:tcPr>
          <w:p w14:paraId="67A975A8" w14:textId="77777777" w:rsidR="0092377F"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Mexico</w:t>
            </w:r>
          </w:p>
        </w:tc>
        <w:tc>
          <w:tcPr>
            <w:tcW w:w="1417" w:type="dxa"/>
          </w:tcPr>
          <w:p w14:paraId="6B1397AE" w14:textId="77777777" w:rsidR="0092377F"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LPG</w:t>
            </w:r>
          </w:p>
        </w:tc>
        <w:tc>
          <w:tcPr>
            <w:tcW w:w="2127" w:type="dxa"/>
          </w:tcPr>
          <w:p w14:paraId="69AECC65" w14:textId="77777777" w:rsidR="0092377F"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Descriptive statistics</w:t>
            </w:r>
          </w:p>
        </w:tc>
        <w:tc>
          <w:tcPr>
            <w:tcW w:w="1195" w:type="dxa"/>
          </w:tcPr>
          <w:p w14:paraId="71E424F7" w14:textId="77777777" w:rsidR="0092377F" w:rsidRPr="00083ED8" w:rsidRDefault="0092377F"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177</w:t>
            </w:r>
          </w:p>
        </w:tc>
      </w:tr>
      <w:tr w:rsidR="00083ED8" w:rsidRPr="00083ED8" w14:paraId="3BA8B3B0" w14:textId="77777777" w:rsidTr="002E39C0">
        <w:tc>
          <w:tcPr>
            <w:tcW w:w="2835" w:type="dxa"/>
          </w:tcPr>
          <w:p w14:paraId="1F28E182" w14:textId="3A8AE789" w:rsidR="0092377F"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{"citationID":"zHZ5MwkF","properties":{"formattedCitation":"(Uhunamure, Nethengwe, and Tinarwo 2019)","plainCitation":"(Uhunamure, Nethengwe, and Tinarwo 2019)","noteIndex":0},"citationItems":[{"id":153,"uris":["http://zotero.org/users/6055726/items/IH78QAR5"],"itemData":{"id":153,"type":"article-journal","abstract":"Biogas can be used for domestic purposes, such as cooking and heating, and can also be converted into electricity. Biogas technology is of particular significance in rural households, where energy crisis thrives. The correlating factors influencing decisions in the sustainable adoption and utilisation of biogas technology in Limpopo Province of South Africa are examined in this article. In this study, the sampled households involved 72 biogas users and 128 non-users. The sampling techniques were purposive and simple random. The study was based on primary data that were elicited using open and closed-ended questionnaires. The logistic regression model was employed for data analysis. Empirically, the result indicated that household head level of education, age of household head, number of cattle owned, distance to fuelwood source, crop production, credits, loans and subsidies, income, gender water availability and awareness were factors that have statistical significance (p &lt; 0.01). Significant (p &lt; 0.05) household size, technical availability and distance to fuelwood source thus positively influence the adoption and utilisation of biogas technology. Results from the study also reveals that technical evaluation against other cooking devices, efficiency, environmental aspects, human drudgery and potential to provide employment and behavioural evaluations were other factors found to influence the uptake and utilisation of the technology. The study recommends changes in government approach, technical availability, training, redesigning of cooking stoves and better promotion and awareness programmes.","container-title":"Renewable and Sustainable Energy Reviews","DOI":"10.1016/j.rser.2019.03.006","ISSN":"1364-0321","journalAbbreviation":"Renewable and Sustainable Energy Reviews","language":"en","page":"264-273","source":"ScienceDirect","title":"Correlating the factors influencing household decisions on adoption and utilisation of biogas technology in South Africa","volume":"107","author":[{"family":"Uhunamure","given":"S. E."},{"family":"Nethengwe","given":"N. S."},{"family":"Tinarwo","given":"D."}],"issued":{"date-parts":[["2019",6,1]]}}}],"schema":"https://github.com/citation-style-language/schema/raw/master/csl-citation.json"}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 xml:space="preserve">Uhunamure </w:t>
            </w:r>
            <w:r w:rsidR="002E39C0" w:rsidRPr="00083ED8">
              <w:rPr>
                <w:rFonts w:ascii="Times New Roman" w:hAnsi="Times New Roman" w:cs="Times New Roman"/>
                <w:i/>
                <w:iCs/>
                <w:sz w:val="24"/>
              </w:rPr>
              <w:t xml:space="preserve"> et al.</w:t>
            </w:r>
            <w:r w:rsidRPr="00083ED8">
              <w:rPr>
                <w:rFonts w:ascii="Times New Roman" w:hAnsi="Times New Roman" w:cs="Times New Roman"/>
                <w:sz w:val="24"/>
              </w:rPr>
              <w:t xml:space="preserve"> (2019)</w:t>
            </w:r>
            <w:r w:rsidRPr="00083ED8">
              <w:rPr>
                <w:rFonts w:ascii="Times New Roman" w:eastAsia="Times New Roman" w:hAnsi="Times New Roman" w:cs="Times New Roman"/>
                <w:b/>
                <w:sz w:val="24"/>
                <w:szCs w:val="24"/>
                <w:lang w:val="en-GB"/>
              </w:rPr>
              <w:fldChar w:fldCharType="end"/>
            </w:r>
          </w:p>
        </w:tc>
        <w:tc>
          <w:tcPr>
            <w:tcW w:w="1418" w:type="dxa"/>
          </w:tcPr>
          <w:p w14:paraId="7E5FF7EA" w14:textId="77777777" w:rsidR="0092377F"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South-Africa</w:t>
            </w:r>
          </w:p>
        </w:tc>
        <w:tc>
          <w:tcPr>
            <w:tcW w:w="1417" w:type="dxa"/>
          </w:tcPr>
          <w:p w14:paraId="42B6B4FC" w14:textId="77777777" w:rsidR="0092377F"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Biogas</w:t>
            </w:r>
          </w:p>
        </w:tc>
        <w:tc>
          <w:tcPr>
            <w:tcW w:w="2127" w:type="dxa"/>
          </w:tcPr>
          <w:p w14:paraId="7649ED74" w14:textId="77777777" w:rsidR="0092377F"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Logit model</w:t>
            </w:r>
          </w:p>
        </w:tc>
        <w:tc>
          <w:tcPr>
            <w:tcW w:w="1195" w:type="dxa"/>
          </w:tcPr>
          <w:p w14:paraId="0D27670A" w14:textId="77777777" w:rsidR="0092377F" w:rsidRPr="00083ED8" w:rsidRDefault="0092377F"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200</w:t>
            </w:r>
          </w:p>
        </w:tc>
      </w:tr>
      <w:tr w:rsidR="00083ED8" w:rsidRPr="00083ED8" w14:paraId="6BA56576" w14:textId="77777777" w:rsidTr="002E39C0">
        <w:tc>
          <w:tcPr>
            <w:tcW w:w="2835" w:type="dxa"/>
          </w:tcPr>
          <w:p w14:paraId="52024499" w14:textId="306A97CE" w:rsidR="0092377F"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{"citationID":"9r7rHWJG","properties":{"formattedCitation":"(Wahyudi 2017)","plainCitation":"(Wahyudi 2017)","noteIndex":0},"citationItems":[{"id":159,"uris":["http://zotero.org/users/6055726/items/QYXLA9R9"],"itemData":{"id":159,"type":"article-journal","abstract":"Even though biogas technology has been introduced in Indonesia since 1990’s and having the potential, the rate of biogas adoption in Indonesia runs slowly. It is important to understand factors encouraging or discouraging potential adopters to build biogas plant. The development of livestock sector especially cattle farming in Indonesia can be seen as the opportunity to increase the rate of biogas adoption. This study investigated the factors affecting households of cattle farmer to adopt or not to adopt biogas technology. A cross-sectional research survey was carried out by using structured questionnaires as the primary tool to collect data from both biogas adopters and non biogas adopters in Pati regency, Indonesia. Socioeconomic characteristic of potential biogas adopters plays an important role to ensure the adoption of biogas technology sustainable. Socioeconomic characteristic regarding having high social status determines individual to adopt biogas relatively earlier than other members of a social system. Having high income and education enables traditional farmers to finance biogas plant by their own money or access aid from the government or other agencies. Among other attributes of innovation, relative advantage of installing biogas plant is the most determinant attribute to speed the rate of biogas adoption. Having biogas plant was perceived as better option and generated more benefits compared to previous technology or method.Article History: Received May 17th 2017; Received in revised form August 5th  2017; Accepted Sept 6th 2017; Available onlineHow to Cite This Article: Wahyudi, J. (2017) The Determinant Factors of Biogas Technology Adoption in Cattle Farming: Evidences from Pati, Indonesia, Int. Journal of Renewable Energy Development, 6(3), 235-240.https://doi.org/10.14710/ijred.6.3.235-240","container-title":"International Journal of Renewable Energy Development","DOI":"10.14710/ijred.6.3.235-240","ISSN":"2252-4940","issue":"3","language":"en","license":"Copyright (c) 2017 International Journal of Renewable Energy Development","note":"number: 3\npublisher: Center of Biomass &amp; Renewable Energy, Dept. of Chemical Engineering, Diponegoro University","page":"235-240","source":"ejournal.undip.ac.id","title":"The Determinants Factors of Biogas Technology Adoption in Cattle Farming: Evidences from Pati, Indonesia","title-short":"The Determinants Factors of Biogas Technology Adoption in Cattle Farming","volume":"6","author":[{"family":"Wahyudi","given":"Jatmiko"}],"issued":{"date-parts":[["2017",11,6]]}}}],"schema":"https://github.com/citation-style-language/schema/raw/master/csl-citation.json"}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Wahyudi (2017)</w:t>
            </w:r>
            <w:r w:rsidRPr="00083ED8">
              <w:rPr>
                <w:rFonts w:ascii="Times New Roman" w:eastAsia="Times New Roman" w:hAnsi="Times New Roman" w:cs="Times New Roman"/>
                <w:b/>
                <w:sz w:val="24"/>
                <w:szCs w:val="24"/>
                <w:lang w:val="en-GB"/>
              </w:rPr>
              <w:fldChar w:fldCharType="end"/>
            </w:r>
          </w:p>
        </w:tc>
        <w:tc>
          <w:tcPr>
            <w:tcW w:w="1418" w:type="dxa"/>
          </w:tcPr>
          <w:p w14:paraId="3C0E7D5F" w14:textId="77777777" w:rsidR="0092377F"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Indonesia</w:t>
            </w:r>
          </w:p>
        </w:tc>
        <w:tc>
          <w:tcPr>
            <w:tcW w:w="1417" w:type="dxa"/>
          </w:tcPr>
          <w:p w14:paraId="12EC6C8C" w14:textId="77777777" w:rsidR="0092377F"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Biodigester</w:t>
            </w:r>
          </w:p>
        </w:tc>
        <w:tc>
          <w:tcPr>
            <w:tcW w:w="2127" w:type="dxa"/>
          </w:tcPr>
          <w:p w14:paraId="130CF1D5" w14:textId="77777777" w:rsidR="0092377F"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Descriptive statistics</w:t>
            </w:r>
          </w:p>
        </w:tc>
        <w:tc>
          <w:tcPr>
            <w:tcW w:w="1195" w:type="dxa"/>
          </w:tcPr>
          <w:p w14:paraId="72A629FB" w14:textId="77777777" w:rsidR="0092377F" w:rsidRPr="00083ED8" w:rsidRDefault="0092377F"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132</w:t>
            </w:r>
          </w:p>
        </w:tc>
      </w:tr>
      <w:bookmarkStart w:id="3" w:name="_Hlk158916336"/>
      <w:tr w:rsidR="00083ED8" w:rsidRPr="00083ED8" w14:paraId="04199293" w14:textId="77777777" w:rsidTr="002E39C0">
        <w:tc>
          <w:tcPr>
            <w:tcW w:w="2835" w:type="dxa"/>
          </w:tcPr>
          <w:p w14:paraId="433253A2" w14:textId="46283B26" w:rsidR="0092377F"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{"citationID":"02jmx5jP","properties":{"formattedCitation":"(Walekhwa, Mugisha, and Drake 2009)","plainCitation":"(Walekhwa, Mugisha, and Drake 2009)","noteIndex":0},"citationItems":[{"id":381,"uris":["http://zotero.org/groups/2203989/items/XAVVLLWW"],"itemData":{"id":381,"type":"article-journal","abstract":"Dependence on fossil energy sources is increasingly becoming unsustainable due to ecological and environmental problems and rapid depletion. Biogas energy could augment these conventional energy sources but despite its advantages and favourable conditions for its production, biogas energy use in Uganda remains low due to technical, economic and socio-cultural impediments. Based on primary data on households in Central and Eastern Uganda and the use of logistic regression, this study analyses factors affecting the adoption of biogas energy in Uganda. The empirical results suggest that the probability of a household adopting biogas technology increases with decreasing age of head of household, increasing household income, increasing number of cattle owned, increasing household size, male head of household and increasing cost of traditional fuels. In contrast, the likelihood of adoption decreases with increasing remoteness of household location and increasing household land area. Policy options and recommendations including educational and awareness campaigns on biogas benefits and successes, the provision of financial and non-financial incentives to households and establishment of an institutional framework could bolster wider biogas energy acceptance in Uganda.","container-title":"Energy Policy","DOI":"10.1016/j.enpol.2009.03.018","ISSN":"0301-4215","issue":"7","journalAbbreviation":"Energy Policy","page":"2754-2762","source":"ScienceDirect","title":"Biogas energy from family-sized digesters in Uganda: Critical factors and policy implications","title-short":"Biogas energy from family-sized digesters in Uganda","volume":"37","author":[{"family":"Walekhwa","given":"Peter N."},{"family":"Mugisha","given":"Johnny"},{"family":"Drake","given":"Lars"}],"issued":{"date-parts":[["2009",7,1]]}}}],"schema":"https://github.com/citation-style-language/schema/raw/master/csl-citation.json"}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 xml:space="preserve">Walekhwa </w:t>
            </w:r>
            <w:r w:rsidR="002E39C0" w:rsidRPr="00083ED8">
              <w:rPr>
                <w:rFonts w:ascii="Times New Roman" w:hAnsi="Times New Roman" w:cs="Times New Roman"/>
                <w:i/>
                <w:iCs/>
                <w:sz w:val="24"/>
              </w:rPr>
              <w:t xml:space="preserve"> et al.</w:t>
            </w:r>
            <w:r w:rsidRPr="00083ED8">
              <w:rPr>
                <w:rFonts w:ascii="Times New Roman" w:hAnsi="Times New Roman" w:cs="Times New Roman"/>
                <w:sz w:val="24"/>
              </w:rPr>
              <w:t xml:space="preserve"> (2009)</w:t>
            </w:r>
            <w:r w:rsidRPr="00083ED8">
              <w:rPr>
                <w:rFonts w:ascii="Times New Roman" w:eastAsia="Times New Roman" w:hAnsi="Times New Roman" w:cs="Times New Roman"/>
                <w:b/>
                <w:sz w:val="24"/>
                <w:szCs w:val="24"/>
                <w:lang w:val="en-GB"/>
              </w:rPr>
              <w:fldChar w:fldCharType="end"/>
            </w:r>
            <w:bookmarkEnd w:id="3"/>
          </w:p>
        </w:tc>
        <w:tc>
          <w:tcPr>
            <w:tcW w:w="1418" w:type="dxa"/>
          </w:tcPr>
          <w:p w14:paraId="7CBF39C0" w14:textId="77777777" w:rsidR="0092377F"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Uganda</w:t>
            </w:r>
          </w:p>
        </w:tc>
        <w:tc>
          <w:tcPr>
            <w:tcW w:w="1417" w:type="dxa"/>
          </w:tcPr>
          <w:p w14:paraId="4F177B07" w14:textId="77777777" w:rsidR="0092377F"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Biogas</w:t>
            </w:r>
          </w:p>
        </w:tc>
        <w:tc>
          <w:tcPr>
            <w:tcW w:w="2127" w:type="dxa"/>
          </w:tcPr>
          <w:p w14:paraId="52D7942F" w14:textId="77777777" w:rsidR="0092377F"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Logit model</w:t>
            </w:r>
          </w:p>
        </w:tc>
        <w:tc>
          <w:tcPr>
            <w:tcW w:w="1195" w:type="dxa"/>
          </w:tcPr>
          <w:p w14:paraId="335CA458" w14:textId="77777777" w:rsidR="0092377F" w:rsidRPr="00083ED8" w:rsidRDefault="0092377F"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220</w:t>
            </w:r>
          </w:p>
        </w:tc>
      </w:tr>
      <w:tr w:rsidR="00083ED8" w:rsidRPr="00083ED8" w14:paraId="34EE0A4B" w14:textId="77777777" w:rsidTr="002E39C0">
        <w:tc>
          <w:tcPr>
            <w:tcW w:w="2835" w:type="dxa"/>
          </w:tcPr>
          <w:p w14:paraId="6418B345" w14:textId="7D817671" w:rsidR="0092377F" w:rsidRPr="00083ED8" w:rsidRDefault="0092377F" w:rsidP="009F43BC">
            <w:pPr>
              <w:spacing w:before="20" w:after="20" w:line="240" w:lineRule="auto"/>
              <w:rPr>
                <w:rFonts w:ascii="Times New Roman" w:eastAsia="Times New Roman" w:hAnsi="Times New Roman" w:cs="Times New Roman"/>
                <w:b/>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{"citationID":"aM3y8Pfg","properties":{"formattedCitation":"(Wassie, Rannestad, and Adaramola 2021)","plainCitation":"(Wassie, Rannestad, and Adaramola 2021)","noteIndex":0},"citationItems":[{"id":1162,"uris":["http://zotero.org/users/6055726/items/KCYA5P4T"],"itemData":{"id":1162,"type":"article-journal","abstract":"This study analyses the determinants of rural household energy choices for cooking and lighting in southern Ethiopia by using data from a cross-sectional study of 660 sample households and direct observational studies. Chi-square tests and Multivariate Probit (MVP) model were used to analyse the data. The findings showed that most of the rural households depend on fuelwood (90.70%) while only 3.14% use clean fuels as primary sources of energy for cooking. In contrast, 50% use kerosene, 29% electricity, 19% solar, and 1.98% biogas as primary lighting energy sources. The Chi-square tests revealed that a statistically significant relationship exists between household cooking fuel choices and distance to wood source, household size, income level, and location. Empirical results of the MVP model showed that rural household energy choices for lighting are significantly influenced by income level, family size, access to road, location, education level, cost of technology, and distance to market. Wealthier and more educated households residing near road access were more likely to use cleaner lighting fuels while poorer households residing in areas with limited road access use kerosene and dry-cell batteries. However, higher-income level and grid-connection have not led households to completely forgo the use of traditional cooking and lighting fuels. While income remains a principal factor, the study finds that various non-income factors also play a major role in determining household energy choices and transition. And hence, policymakers and energy planners in Ethiopia and sub-Saharan Africa at large need to consider these diverse factors when designing energy policies and interventions to rural areas.","container-title":"Energy","DOI":"10.1016/j.energy.2021.119785","note":"ISBN: 0360-5442","page":"119785","title":"Determinants of household energy choices in rural sub-Saharan Africa: An example from southern Ethiopia","volume":"221","author":[{"family":"Wassie","given":"Yibeltal T."},{"family":"Rannestad","given":"Meley M."},{"family":"Adaramola","given":"Muyiwa S."}],"issued":{"date-parts":[["2021"]]}}}],"schema":"https://github.com/citation-style-language/schema/raw/master/csl-citation.json"}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 xml:space="preserve">Wassie </w:t>
            </w:r>
            <w:r w:rsidR="002E39C0" w:rsidRPr="00083ED8">
              <w:rPr>
                <w:rFonts w:ascii="Times New Roman" w:hAnsi="Times New Roman" w:cs="Times New Roman"/>
                <w:i/>
                <w:iCs/>
                <w:sz w:val="24"/>
              </w:rPr>
              <w:t xml:space="preserve"> et al.</w:t>
            </w:r>
            <w:r w:rsidRPr="00083ED8">
              <w:rPr>
                <w:rFonts w:ascii="Times New Roman" w:hAnsi="Times New Roman" w:cs="Times New Roman"/>
                <w:sz w:val="24"/>
              </w:rPr>
              <w:t xml:space="preserve"> (2021)</w:t>
            </w:r>
            <w:r w:rsidRPr="00083ED8">
              <w:rPr>
                <w:rFonts w:ascii="Times New Roman" w:eastAsia="Times New Roman" w:hAnsi="Times New Roman" w:cs="Times New Roman"/>
                <w:b/>
                <w:sz w:val="24"/>
                <w:szCs w:val="24"/>
                <w:lang w:val="en-GB"/>
              </w:rPr>
              <w:fldChar w:fldCharType="end"/>
            </w:r>
          </w:p>
        </w:tc>
        <w:tc>
          <w:tcPr>
            <w:tcW w:w="1418" w:type="dxa"/>
          </w:tcPr>
          <w:p w14:paraId="22A23BCE" w14:textId="77777777" w:rsidR="0092377F"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Ethiopia</w:t>
            </w:r>
          </w:p>
        </w:tc>
        <w:tc>
          <w:tcPr>
            <w:tcW w:w="1417" w:type="dxa"/>
          </w:tcPr>
          <w:p w14:paraId="44DD0A3A" w14:textId="77777777" w:rsidR="0092377F"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Biogas</w:t>
            </w:r>
          </w:p>
        </w:tc>
        <w:tc>
          <w:tcPr>
            <w:tcW w:w="2127" w:type="dxa"/>
          </w:tcPr>
          <w:p w14:paraId="6EDE3C58" w14:textId="77777777" w:rsidR="0092377F"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Chi-square</w:t>
            </w:r>
          </w:p>
        </w:tc>
        <w:tc>
          <w:tcPr>
            <w:tcW w:w="1195" w:type="dxa"/>
          </w:tcPr>
          <w:p w14:paraId="5EBDDDAC" w14:textId="77777777" w:rsidR="0092377F" w:rsidRPr="00083ED8" w:rsidRDefault="0092377F"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605</w:t>
            </w:r>
          </w:p>
        </w:tc>
      </w:tr>
      <w:tr w:rsidR="00083ED8" w:rsidRPr="00083ED8" w14:paraId="0C6B8551" w14:textId="77777777" w:rsidTr="002E39C0">
        <w:tc>
          <w:tcPr>
            <w:tcW w:w="2835" w:type="dxa"/>
          </w:tcPr>
          <w:p w14:paraId="2B0DADEC" w14:textId="761D4A5C" w:rsidR="0092377F"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{"citationID":"vSCMdeOe","properties":{"formattedCitation":"(Yasmin and Grundmann 2019)","plainCitation":"(Yasmin and Grundmann 2019)","noteIndex":0},"citationItems":[{"id":158,"uris":["http://zotero.org/users/6055726/items/4NSDZNPP"],"itemData":{"id":158,"type":"article-journal","abstract":"Alternative energy technologies such as biogas are being promoted, but despite the significant potential and efforts to implement these technologies, only small numbers of households have succeeded in the transition towards these alternative energy sources. Moreover, sustainability and the functionality of alternative energy technologies remain unknown. The study aims to explore the socioeconomic constraints in the adoption and diffusion of biogas as alternative fuel for cooking in households in rural Pakistan and access the impact of biogas technology adoption on income, crop productivity and fuel consumption and drudgery. The study has also scrutinized the factors affecting the continuity of the biogas plants. Our analysis adds to the limited literature of adoption of biogas and the transition towards alternative fuel sources in the Global South. A multistage sampling procedure was used to collect data from 630 biogas adopters and non-adopters from three districts of Punjab. The empirical results from logit model and propensity score matching approach indicate that the older, wealthy farmers are more likely to adopt biogas technology. Cook's education, structure of house, location of kitchen and access to credit institutions also play positive role in this process. Poor operational methods, lack of maintenance and training facilities were the main reasons for the functional failure of existing plants and reason for the discontinuation. Moreover, biogas adoption has positive and significant impact on income and crop revenues and has negative impact on fuelwood expenditures and collection time. Due to the multidimensional nature of the problem, a comprehensive remedial approach addressing the socio-technical factors identified in the study and considering all stakeholders’ cooperation could solve the existing lock-in situation in the ongoing implementation of biogas production and the transition towards alternative fuel sources.","container-title":"Renewable and Sustainable Energy Reviews","issue":"C","language":"en","note":"publisher: Elsevier","page":"255-264","source":"ideas.repec.org","title":"Adoption and diffusion of renewable energy – The case of biogas as alternative fuel for cooking in Pakistan","volume":"101","author":[{"family":"Yasmin","given":"Nazia"},{"family":"Grundmann","given":"Philipp"}],"issued":{"date-parts":[["2019"]]}}}],"schema":"https://github.com/citation-style-language/schema/raw/master/csl-citation.json"}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Yasmin and Grundmann (2019)</w:t>
            </w:r>
            <w:r w:rsidRPr="00083ED8">
              <w:rPr>
                <w:rFonts w:ascii="Times New Roman" w:eastAsia="Times New Roman" w:hAnsi="Times New Roman" w:cs="Times New Roman"/>
                <w:b/>
                <w:sz w:val="24"/>
                <w:szCs w:val="24"/>
                <w:lang w:val="en-GB"/>
              </w:rPr>
              <w:fldChar w:fldCharType="end"/>
            </w:r>
          </w:p>
        </w:tc>
        <w:tc>
          <w:tcPr>
            <w:tcW w:w="1418" w:type="dxa"/>
          </w:tcPr>
          <w:p w14:paraId="46D605EF" w14:textId="77777777" w:rsidR="0092377F"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Pakistan</w:t>
            </w:r>
          </w:p>
        </w:tc>
        <w:tc>
          <w:tcPr>
            <w:tcW w:w="1417" w:type="dxa"/>
          </w:tcPr>
          <w:p w14:paraId="1BAE7B71" w14:textId="77777777" w:rsidR="0092377F"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 xml:space="preserve">Biogas </w:t>
            </w:r>
          </w:p>
        </w:tc>
        <w:tc>
          <w:tcPr>
            <w:tcW w:w="2127" w:type="dxa"/>
          </w:tcPr>
          <w:p w14:paraId="0FC25AD2" w14:textId="77777777" w:rsidR="0092377F"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Probit model</w:t>
            </w:r>
          </w:p>
        </w:tc>
        <w:tc>
          <w:tcPr>
            <w:tcW w:w="1195" w:type="dxa"/>
          </w:tcPr>
          <w:p w14:paraId="2E22E9AE" w14:textId="77777777" w:rsidR="0092377F" w:rsidRPr="00083ED8" w:rsidRDefault="0092377F"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624</w:t>
            </w:r>
          </w:p>
        </w:tc>
      </w:tr>
      <w:tr w:rsidR="0092377F" w:rsidRPr="00083ED8" w14:paraId="2685150A" w14:textId="77777777" w:rsidTr="002E39C0">
        <w:tc>
          <w:tcPr>
            <w:tcW w:w="2835" w:type="dxa"/>
            <w:tcBorders>
              <w:bottom w:val="single" w:sz="4" w:space="0" w:color="auto"/>
            </w:tcBorders>
          </w:tcPr>
          <w:p w14:paraId="13E62462" w14:textId="0CFAE1F8" w:rsidR="0092377F"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b/>
                <w:sz w:val="24"/>
                <w:szCs w:val="24"/>
                <w:lang w:val="en-GB"/>
              </w:rPr>
              <w:fldChar w:fldCharType="begin"/>
            </w:r>
            <w:r w:rsidRPr="00083ED8">
              <w:rPr>
                <w:rFonts w:ascii="Times New Roman" w:eastAsia="Times New Roman" w:hAnsi="Times New Roman" w:cs="Times New Roman"/>
                <w:b/>
                <w:sz w:val="24"/>
                <w:szCs w:val="24"/>
                <w:lang w:val="en-GB"/>
              </w:rPr>
              <w:instrText xml:space="preserve"> ADDIN ZOTERO_ITEM CSL_CITATION {"citationID":"SBgzQYJ7","properties":{"formattedCitation":"(Zeng, Zhang, and He 2019)","plainCitation":"(Zeng, Zhang, and He 2019)","noteIndex":0},"citationItems":[{"id":1218,"uris":["http://zotero.org/users/6055726/items/558HWMTM"],"itemData":{"id":1218,"type":"article-journal","abstract":"This paper examines the impacts of conformity tendencies (including conformity to rich villagers, conformity to relatives, conformity to neighbors and conformity to village cadres) on households’ willingness to adopt energy utilization of crop straw exampled by biogas in rural areas in China. Particularly, to address estimation errors caused by possible sample self-selection biases, propensity score matching is employed to further ensure the robustness of the regression results obtained by Binary Logistic model. The empirical results highlight that, in contrast to the significantly negative impact of conformity to rich villagers, conformity to relatives, neighbors and village cadres all have positive and statistically significant influences on households’ willingness to adopt energy utilization of crop straw exampled by biogas. These findings suggest the potential importance of providing households with quick and convenient access to the relatives’, neighbors’ and village cadres’ adoption information of energy utilization of crop straw exampled by biogas but carefully filtering out rich villagers’ adoption information in promoting energy utilization of crop straw exampled by biogas in rural areas.","container-title":"Renewable Energy","DOI":"10.1016/j.renene.2019.02.003","ISSN":"0960-1481","journalAbbreviation":"Renewable Energy","page":"573-584","source":"ScienceDirect","title":"Effects of conformity tendencies on households’ willingness to adopt energy utilization of crop straw: Evidence from biogas in rural China","title-short":"Effects of conformity tendencies on households’ willingness to adopt energy utilization of crop straw","volume":"138","author":[{"family":"Zeng","given":"Yangmei"},{"family":"Zhang","given":"Junbiao"},{"family":"He","given":"Ke"}],"issued":{"date-parts":[["2019",8,1]]}}}],"schema":"https://github.com/citation-style-language/schema/raw/master/csl-citation.json"} </w:instrText>
            </w:r>
            <w:r w:rsidRPr="00083ED8">
              <w:rPr>
                <w:rFonts w:ascii="Times New Roman" w:eastAsia="Times New Roman" w:hAnsi="Times New Roman" w:cs="Times New Roman"/>
                <w:b/>
                <w:sz w:val="24"/>
                <w:szCs w:val="24"/>
                <w:lang w:val="en-GB"/>
              </w:rPr>
              <w:fldChar w:fldCharType="separate"/>
            </w:r>
            <w:r w:rsidRPr="00083ED8">
              <w:rPr>
                <w:rFonts w:ascii="Times New Roman" w:hAnsi="Times New Roman" w:cs="Times New Roman"/>
                <w:sz w:val="24"/>
              </w:rPr>
              <w:t xml:space="preserve">Zeng </w:t>
            </w:r>
            <w:r w:rsidR="002E39C0" w:rsidRPr="00083ED8">
              <w:rPr>
                <w:rFonts w:ascii="Times New Roman" w:hAnsi="Times New Roman" w:cs="Times New Roman"/>
                <w:i/>
                <w:iCs/>
                <w:sz w:val="24"/>
              </w:rPr>
              <w:t xml:space="preserve"> et al.</w:t>
            </w:r>
            <w:r w:rsidRPr="00083ED8">
              <w:rPr>
                <w:rFonts w:ascii="Times New Roman" w:hAnsi="Times New Roman" w:cs="Times New Roman"/>
                <w:sz w:val="24"/>
              </w:rPr>
              <w:t xml:space="preserve"> (2019)</w:t>
            </w:r>
            <w:r w:rsidRPr="00083ED8">
              <w:rPr>
                <w:rFonts w:ascii="Times New Roman" w:eastAsia="Times New Roman" w:hAnsi="Times New Roman" w:cs="Times New Roman"/>
                <w:b/>
                <w:sz w:val="24"/>
                <w:szCs w:val="24"/>
                <w:lang w:val="en-GB"/>
              </w:rPr>
              <w:fldChar w:fldCharType="end"/>
            </w:r>
          </w:p>
        </w:tc>
        <w:tc>
          <w:tcPr>
            <w:tcW w:w="1418" w:type="dxa"/>
            <w:tcBorders>
              <w:bottom w:val="single" w:sz="4" w:space="0" w:color="auto"/>
            </w:tcBorders>
          </w:tcPr>
          <w:p w14:paraId="7F0E80AA" w14:textId="77777777" w:rsidR="0092377F"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China</w:t>
            </w:r>
          </w:p>
        </w:tc>
        <w:tc>
          <w:tcPr>
            <w:tcW w:w="1417" w:type="dxa"/>
            <w:tcBorders>
              <w:bottom w:val="single" w:sz="4" w:space="0" w:color="auto"/>
            </w:tcBorders>
          </w:tcPr>
          <w:p w14:paraId="6A6AFB62" w14:textId="77777777" w:rsidR="0092377F"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Bigas</w:t>
            </w:r>
          </w:p>
        </w:tc>
        <w:tc>
          <w:tcPr>
            <w:tcW w:w="2127" w:type="dxa"/>
            <w:tcBorders>
              <w:bottom w:val="single" w:sz="4" w:space="0" w:color="auto"/>
            </w:tcBorders>
          </w:tcPr>
          <w:p w14:paraId="253AC1BC" w14:textId="77777777" w:rsidR="0092377F" w:rsidRPr="00083ED8" w:rsidRDefault="0092377F" w:rsidP="009F43BC">
            <w:pPr>
              <w:spacing w:before="20" w:after="20" w:line="240" w:lineRule="auto"/>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 xml:space="preserve">Logit model </w:t>
            </w:r>
          </w:p>
        </w:tc>
        <w:tc>
          <w:tcPr>
            <w:tcW w:w="1195" w:type="dxa"/>
            <w:tcBorders>
              <w:bottom w:val="single" w:sz="4" w:space="0" w:color="auto"/>
            </w:tcBorders>
          </w:tcPr>
          <w:p w14:paraId="5A2708AF" w14:textId="77777777" w:rsidR="0092377F" w:rsidRPr="00083ED8" w:rsidRDefault="0092377F" w:rsidP="009F43BC">
            <w:pPr>
              <w:spacing w:before="20" w:after="20" w:line="240" w:lineRule="auto"/>
              <w:ind w:right="284"/>
              <w:jc w:val="right"/>
              <w:rPr>
                <w:rFonts w:ascii="Times New Roman" w:eastAsia="Times New Roman" w:hAnsi="Times New Roman" w:cs="Times New Roman"/>
                <w:sz w:val="24"/>
                <w:szCs w:val="24"/>
                <w:lang w:val="en-GB"/>
              </w:rPr>
            </w:pPr>
            <w:r w:rsidRPr="00083ED8">
              <w:rPr>
                <w:rFonts w:ascii="Times New Roman" w:eastAsia="Times New Roman" w:hAnsi="Times New Roman" w:cs="Times New Roman"/>
                <w:sz w:val="24"/>
                <w:szCs w:val="24"/>
                <w:lang w:val="en-GB"/>
              </w:rPr>
              <w:t>784</w:t>
            </w:r>
          </w:p>
        </w:tc>
      </w:tr>
    </w:tbl>
    <w:p w14:paraId="7644BBB2" w14:textId="77777777" w:rsidR="000811C2" w:rsidRPr="00083ED8" w:rsidRDefault="000811C2"/>
    <w:p w14:paraId="57653C45" w14:textId="0472B739" w:rsidR="00EE2983" w:rsidRPr="00083ED8" w:rsidRDefault="00EE2983">
      <w:r w:rsidRPr="00083ED8">
        <w:br w:type="page"/>
      </w:r>
    </w:p>
    <w:tbl>
      <w:tblPr>
        <w:tblStyle w:val="TableGrid"/>
        <w:tblW w:w="0" w:type="auto"/>
        <w:jc w:val="center"/>
        <w:tblLook w:val="04A0" w:firstRow="1" w:lastRow="0" w:firstColumn="1" w:lastColumn="0" w:noHBand="0" w:noVBand="1"/>
      </w:tblPr>
      <w:tblGrid>
        <w:gridCol w:w="1857"/>
        <w:gridCol w:w="1178"/>
        <w:gridCol w:w="1105"/>
        <w:gridCol w:w="1105"/>
        <w:gridCol w:w="1159"/>
        <w:gridCol w:w="1171"/>
        <w:gridCol w:w="1263"/>
      </w:tblGrid>
      <w:tr w:rsidR="00083ED8" w:rsidRPr="00083ED8" w14:paraId="12DEF3BC" w14:textId="77777777" w:rsidTr="00FB1F02">
        <w:trPr>
          <w:jc w:val="center"/>
        </w:trPr>
        <w:tc>
          <w:tcPr>
            <w:tcW w:w="8838" w:type="dxa"/>
            <w:gridSpan w:val="7"/>
            <w:tcBorders>
              <w:top w:val="nil"/>
              <w:left w:val="nil"/>
              <w:right w:val="nil"/>
            </w:tcBorders>
          </w:tcPr>
          <w:p w14:paraId="51966CF6" w14:textId="7C66AFB7" w:rsidR="00FB1F02" w:rsidRPr="00083ED8" w:rsidRDefault="00FB1F02" w:rsidP="002E39C0">
            <w:pPr>
              <w:spacing w:after="120"/>
              <w:rPr>
                <w:rFonts w:ascii="Times New Roman" w:hAnsi="Times New Roman" w:cs="Times New Roman"/>
                <w:sz w:val="24"/>
                <w:szCs w:val="24"/>
              </w:rPr>
            </w:pPr>
            <w:r w:rsidRPr="00083ED8">
              <w:rPr>
                <w:rFonts w:ascii="Times New Roman" w:hAnsi="Times New Roman" w:cs="Times New Roman"/>
                <w:b/>
                <w:bCs/>
                <w:sz w:val="24"/>
                <w:szCs w:val="24"/>
              </w:rPr>
              <w:lastRenderedPageBreak/>
              <w:t>Table A2.</w:t>
            </w:r>
            <w:r w:rsidRPr="00083ED8">
              <w:rPr>
                <w:rFonts w:ascii="Times New Roman" w:hAnsi="Times New Roman" w:cs="Times New Roman"/>
                <w:sz w:val="24"/>
                <w:szCs w:val="24"/>
              </w:rPr>
              <w:t xml:space="preserve"> Fractional </w:t>
            </w:r>
            <w:r w:rsidR="002E39C0" w:rsidRPr="00083ED8">
              <w:rPr>
                <w:rFonts w:ascii="Times New Roman" w:hAnsi="Times New Roman" w:cs="Times New Roman"/>
                <w:sz w:val="24"/>
                <w:szCs w:val="24"/>
              </w:rPr>
              <w:t>l</w:t>
            </w:r>
            <w:r w:rsidRPr="00083ED8">
              <w:rPr>
                <w:rFonts w:ascii="Times New Roman" w:hAnsi="Times New Roman" w:cs="Times New Roman"/>
                <w:sz w:val="24"/>
                <w:szCs w:val="24"/>
              </w:rPr>
              <w:t xml:space="preserve">ogit </w:t>
            </w:r>
            <w:r w:rsidR="002E39C0" w:rsidRPr="00083ED8">
              <w:rPr>
                <w:rFonts w:ascii="Times New Roman" w:hAnsi="Times New Roman" w:cs="Times New Roman"/>
                <w:sz w:val="24"/>
                <w:szCs w:val="24"/>
              </w:rPr>
              <w:t>r</w:t>
            </w:r>
            <w:r w:rsidRPr="00083ED8">
              <w:rPr>
                <w:rFonts w:ascii="Times New Roman" w:hAnsi="Times New Roman" w:cs="Times New Roman"/>
                <w:sz w:val="24"/>
                <w:szCs w:val="24"/>
              </w:rPr>
              <w:t>egression to test the robustness of the model</w:t>
            </w:r>
          </w:p>
        </w:tc>
      </w:tr>
      <w:tr w:rsidR="00083ED8" w:rsidRPr="00083ED8" w14:paraId="4E2FDD6A" w14:textId="77777777" w:rsidTr="00FB1F02">
        <w:trPr>
          <w:jc w:val="center"/>
        </w:trPr>
        <w:tc>
          <w:tcPr>
            <w:tcW w:w="1736" w:type="dxa"/>
            <w:tcBorders>
              <w:left w:val="nil"/>
              <w:bottom w:val="nil"/>
              <w:right w:val="nil"/>
            </w:tcBorders>
          </w:tcPr>
          <w:p w14:paraId="6A4E950D" w14:textId="77777777" w:rsidR="00FB1F02" w:rsidRPr="00083ED8" w:rsidRDefault="00FB1F02" w:rsidP="00FB1F02">
            <w:pPr>
              <w:rPr>
                <w:rFonts w:ascii="Times New Roman" w:hAnsi="Times New Roman" w:cs="Times New Roman"/>
                <w:b/>
                <w:bCs/>
                <w:sz w:val="24"/>
                <w:szCs w:val="24"/>
              </w:rPr>
            </w:pPr>
          </w:p>
        </w:tc>
        <w:tc>
          <w:tcPr>
            <w:tcW w:w="7102" w:type="dxa"/>
            <w:gridSpan w:val="6"/>
            <w:tcBorders>
              <w:left w:val="nil"/>
              <w:bottom w:val="single" w:sz="4" w:space="0" w:color="auto"/>
              <w:right w:val="nil"/>
            </w:tcBorders>
          </w:tcPr>
          <w:p w14:paraId="63B9138C" w14:textId="0B84C627" w:rsidR="00FB1F02" w:rsidRPr="00083ED8" w:rsidRDefault="00FB1F02" w:rsidP="002E39C0">
            <w:pPr>
              <w:jc w:val="center"/>
              <w:rPr>
                <w:rFonts w:ascii="Times New Roman" w:hAnsi="Times New Roman" w:cs="Times New Roman"/>
                <w:b/>
                <w:bCs/>
                <w:sz w:val="24"/>
                <w:szCs w:val="24"/>
              </w:rPr>
            </w:pPr>
            <w:r w:rsidRPr="00083ED8">
              <w:rPr>
                <w:rFonts w:ascii="Times New Roman" w:hAnsi="Times New Roman" w:cs="Times New Roman"/>
                <w:b/>
                <w:bCs/>
                <w:sz w:val="24"/>
                <w:szCs w:val="24"/>
              </w:rPr>
              <w:t>Adoption</w:t>
            </w:r>
          </w:p>
        </w:tc>
      </w:tr>
      <w:tr w:rsidR="00083ED8" w:rsidRPr="00083ED8" w14:paraId="21F5C906" w14:textId="77777777" w:rsidTr="00FB1F02">
        <w:trPr>
          <w:jc w:val="center"/>
        </w:trPr>
        <w:tc>
          <w:tcPr>
            <w:tcW w:w="1736" w:type="dxa"/>
            <w:tcBorders>
              <w:top w:val="nil"/>
              <w:left w:val="nil"/>
              <w:bottom w:val="single" w:sz="4" w:space="0" w:color="auto"/>
              <w:right w:val="nil"/>
            </w:tcBorders>
          </w:tcPr>
          <w:p w14:paraId="1D4E1981" w14:textId="77777777" w:rsidR="00FB1F02" w:rsidRPr="00083ED8" w:rsidRDefault="00FB1F02" w:rsidP="00FB1F02">
            <w:pPr>
              <w:rPr>
                <w:rFonts w:ascii="Times New Roman" w:hAnsi="Times New Roman" w:cs="Times New Roman"/>
                <w:b/>
                <w:bCs/>
                <w:sz w:val="24"/>
                <w:szCs w:val="24"/>
              </w:rPr>
            </w:pPr>
          </w:p>
        </w:tc>
        <w:tc>
          <w:tcPr>
            <w:tcW w:w="1199" w:type="dxa"/>
            <w:tcBorders>
              <w:top w:val="nil"/>
              <w:left w:val="nil"/>
              <w:bottom w:val="single" w:sz="4" w:space="0" w:color="auto"/>
              <w:right w:val="nil"/>
            </w:tcBorders>
          </w:tcPr>
          <w:p w14:paraId="58353637" w14:textId="77777777" w:rsidR="00FB1F02" w:rsidRPr="00083ED8" w:rsidRDefault="00FB1F02" w:rsidP="00FB1F02">
            <w:pPr>
              <w:rPr>
                <w:rFonts w:ascii="Times New Roman" w:hAnsi="Times New Roman" w:cs="Times New Roman"/>
                <w:b/>
                <w:bCs/>
                <w:sz w:val="24"/>
                <w:szCs w:val="24"/>
              </w:rPr>
            </w:pPr>
            <w:r w:rsidRPr="00083ED8">
              <w:rPr>
                <w:rFonts w:ascii="Times New Roman" w:hAnsi="Times New Roman" w:cs="Times New Roman"/>
                <w:b/>
                <w:bCs/>
                <w:sz w:val="24"/>
                <w:szCs w:val="24"/>
              </w:rPr>
              <w:t>Model 1</w:t>
            </w:r>
          </w:p>
        </w:tc>
        <w:tc>
          <w:tcPr>
            <w:tcW w:w="1121" w:type="dxa"/>
            <w:tcBorders>
              <w:left w:val="nil"/>
              <w:bottom w:val="single" w:sz="4" w:space="0" w:color="auto"/>
              <w:right w:val="nil"/>
            </w:tcBorders>
          </w:tcPr>
          <w:p w14:paraId="0C6DB958" w14:textId="77777777" w:rsidR="00FB1F02" w:rsidRPr="00083ED8" w:rsidRDefault="00FB1F02" w:rsidP="00FB1F02">
            <w:pPr>
              <w:rPr>
                <w:rFonts w:ascii="Times New Roman" w:hAnsi="Times New Roman" w:cs="Times New Roman"/>
                <w:b/>
                <w:bCs/>
                <w:sz w:val="24"/>
                <w:szCs w:val="24"/>
              </w:rPr>
            </w:pPr>
            <w:r w:rsidRPr="00083ED8">
              <w:rPr>
                <w:rFonts w:ascii="Times New Roman" w:hAnsi="Times New Roman" w:cs="Times New Roman"/>
                <w:b/>
                <w:bCs/>
                <w:sz w:val="24"/>
                <w:szCs w:val="24"/>
              </w:rPr>
              <w:t>Model 2</w:t>
            </w:r>
          </w:p>
        </w:tc>
        <w:tc>
          <w:tcPr>
            <w:tcW w:w="1121" w:type="dxa"/>
            <w:tcBorders>
              <w:left w:val="nil"/>
              <w:bottom w:val="single" w:sz="4" w:space="0" w:color="auto"/>
              <w:right w:val="nil"/>
            </w:tcBorders>
          </w:tcPr>
          <w:p w14:paraId="686C24E1" w14:textId="77777777" w:rsidR="00FB1F02" w:rsidRPr="00083ED8" w:rsidRDefault="00FB1F02" w:rsidP="00FB1F02">
            <w:pPr>
              <w:rPr>
                <w:rFonts w:ascii="Times New Roman" w:hAnsi="Times New Roman" w:cs="Times New Roman"/>
                <w:b/>
                <w:bCs/>
                <w:sz w:val="24"/>
                <w:szCs w:val="24"/>
              </w:rPr>
            </w:pPr>
            <w:r w:rsidRPr="00083ED8">
              <w:rPr>
                <w:rFonts w:ascii="Times New Roman" w:hAnsi="Times New Roman" w:cs="Times New Roman"/>
                <w:b/>
                <w:bCs/>
                <w:sz w:val="24"/>
                <w:szCs w:val="24"/>
              </w:rPr>
              <w:t>Model 3</w:t>
            </w:r>
          </w:p>
        </w:tc>
        <w:tc>
          <w:tcPr>
            <w:tcW w:w="1179" w:type="dxa"/>
            <w:tcBorders>
              <w:left w:val="nil"/>
              <w:bottom w:val="single" w:sz="4" w:space="0" w:color="auto"/>
              <w:right w:val="nil"/>
            </w:tcBorders>
          </w:tcPr>
          <w:p w14:paraId="17CFC99F" w14:textId="77777777" w:rsidR="00FB1F02" w:rsidRPr="00083ED8" w:rsidRDefault="00FB1F02" w:rsidP="00FB1F02">
            <w:pPr>
              <w:rPr>
                <w:rFonts w:ascii="Times New Roman" w:hAnsi="Times New Roman" w:cs="Times New Roman"/>
                <w:b/>
                <w:bCs/>
                <w:sz w:val="24"/>
                <w:szCs w:val="24"/>
              </w:rPr>
            </w:pPr>
            <w:r w:rsidRPr="00083ED8">
              <w:rPr>
                <w:rFonts w:ascii="Times New Roman" w:hAnsi="Times New Roman" w:cs="Times New Roman"/>
                <w:b/>
                <w:bCs/>
                <w:sz w:val="24"/>
                <w:szCs w:val="24"/>
              </w:rPr>
              <w:t>Model 4</w:t>
            </w:r>
          </w:p>
        </w:tc>
        <w:tc>
          <w:tcPr>
            <w:tcW w:w="1192" w:type="dxa"/>
            <w:tcBorders>
              <w:left w:val="nil"/>
              <w:bottom w:val="single" w:sz="4" w:space="0" w:color="auto"/>
              <w:right w:val="nil"/>
            </w:tcBorders>
          </w:tcPr>
          <w:p w14:paraId="1976923C" w14:textId="77777777" w:rsidR="00FB1F02" w:rsidRPr="00083ED8" w:rsidRDefault="00FB1F02" w:rsidP="00FB1F02">
            <w:pPr>
              <w:rPr>
                <w:rFonts w:ascii="Times New Roman" w:hAnsi="Times New Roman" w:cs="Times New Roman"/>
                <w:b/>
                <w:bCs/>
                <w:sz w:val="24"/>
                <w:szCs w:val="24"/>
              </w:rPr>
            </w:pPr>
            <w:r w:rsidRPr="00083ED8">
              <w:rPr>
                <w:rFonts w:ascii="Times New Roman" w:hAnsi="Times New Roman" w:cs="Times New Roman"/>
                <w:b/>
                <w:bCs/>
                <w:sz w:val="24"/>
                <w:szCs w:val="24"/>
              </w:rPr>
              <w:t>Model 5</w:t>
            </w:r>
          </w:p>
        </w:tc>
        <w:tc>
          <w:tcPr>
            <w:tcW w:w="1290" w:type="dxa"/>
            <w:tcBorders>
              <w:left w:val="nil"/>
              <w:bottom w:val="single" w:sz="4" w:space="0" w:color="auto"/>
              <w:right w:val="nil"/>
            </w:tcBorders>
          </w:tcPr>
          <w:p w14:paraId="74D4C77C" w14:textId="77777777" w:rsidR="00FB1F02" w:rsidRPr="00083ED8" w:rsidRDefault="00FB1F02" w:rsidP="00FB1F02">
            <w:pPr>
              <w:rPr>
                <w:rFonts w:ascii="Times New Roman" w:hAnsi="Times New Roman" w:cs="Times New Roman"/>
                <w:b/>
                <w:bCs/>
                <w:sz w:val="24"/>
                <w:szCs w:val="24"/>
              </w:rPr>
            </w:pPr>
            <w:r w:rsidRPr="00083ED8">
              <w:rPr>
                <w:rFonts w:ascii="Times New Roman" w:hAnsi="Times New Roman" w:cs="Times New Roman"/>
                <w:b/>
                <w:bCs/>
                <w:sz w:val="24"/>
                <w:szCs w:val="24"/>
              </w:rPr>
              <w:t>Model 6</w:t>
            </w:r>
          </w:p>
        </w:tc>
      </w:tr>
      <w:tr w:rsidR="00083ED8" w:rsidRPr="00083ED8" w14:paraId="1557E29A" w14:textId="77777777" w:rsidTr="00FB1F02">
        <w:trPr>
          <w:jc w:val="center"/>
        </w:trPr>
        <w:tc>
          <w:tcPr>
            <w:tcW w:w="1736" w:type="dxa"/>
            <w:tcBorders>
              <w:top w:val="single" w:sz="4" w:space="0" w:color="auto"/>
              <w:left w:val="nil"/>
              <w:bottom w:val="nil"/>
              <w:right w:val="nil"/>
            </w:tcBorders>
          </w:tcPr>
          <w:p w14:paraId="6D2DB116" w14:textId="77777777" w:rsidR="00FB1F02" w:rsidRPr="00083ED8" w:rsidRDefault="00FB1F02" w:rsidP="00FB1F02">
            <w:pPr>
              <w:rPr>
                <w:rFonts w:ascii="Times New Roman" w:hAnsi="Times New Roman" w:cs="Times New Roman"/>
                <w:sz w:val="24"/>
                <w:szCs w:val="24"/>
                <w:lang w:val="es-ES"/>
              </w:rPr>
            </w:pPr>
            <w:r w:rsidRPr="00083ED8">
              <w:rPr>
                <w:rFonts w:ascii="Times New Roman" w:hAnsi="Times New Roman" w:cs="Times New Roman"/>
                <w:sz w:val="24"/>
                <w:szCs w:val="24"/>
              </w:rPr>
              <w:t xml:space="preserve">Publishing </w:t>
            </w:r>
          </w:p>
        </w:tc>
        <w:tc>
          <w:tcPr>
            <w:tcW w:w="1199" w:type="dxa"/>
            <w:tcBorders>
              <w:top w:val="single" w:sz="4" w:space="0" w:color="auto"/>
              <w:left w:val="nil"/>
              <w:bottom w:val="nil"/>
              <w:right w:val="nil"/>
            </w:tcBorders>
          </w:tcPr>
          <w:p w14:paraId="0CEF84E4" w14:textId="77777777" w:rsidR="00FB1F02" w:rsidRPr="00083ED8" w:rsidRDefault="00FB1F02" w:rsidP="00FB1F02">
            <w:pPr>
              <w:jc w:val="center"/>
              <w:rPr>
                <w:rFonts w:ascii="Times New Roman" w:hAnsi="Times New Roman" w:cs="Times New Roman"/>
                <w:sz w:val="24"/>
                <w:szCs w:val="24"/>
              </w:rPr>
            </w:pPr>
            <w:r w:rsidRPr="00083ED8">
              <w:rPr>
                <w:rFonts w:ascii="Times New Roman" w:hAnsi="Times New Roman" w:cs="Times New Roman"/>
                <w:sz w:val="24"/>
                <w:szCs w:val="24"/>
              </w:rPr>
              <w:t>0.50</w:t>
            </w:r>
          </w:p>
          <w:p w14:paraId="5BC9E7E2" w14:textId="77777777" w:rsidR="00FB1F02" w:rsidRPr="00083ED8" w:rsidRDefault="00FB1F02" w:rsidP="00FB1F02">
            <w:pPr>
              <w:jc w:val="center"/>
              <w:rPr>
                <w:rFonts w:ascii="Times New Roman" w:hAnsi="Times New Roman" w:cs="Times New Roman"/>
                <w:sz w:val="24"/>
                <w:szCs w:val="24"/>
              </w:rPr>
            </w:pPr>
            <w:r w:rsidRPr="00083ED8">
              <w:rPr>
                <w:rFonts w:ascii="Times New Roman" w:hAnsi="Times New Roman" w:cs="Times New Roman"/>
                <w:sz w:val="24"/>
                <w:szCs w:val="24"/>
              </w:rPr>
              <w:t>(0.34)</w:t>
            </w:r>
          </w:p>
        </w:tc>
        <w:tc>
          <w:tcPr>
            <w:tcW w:w="1121" w:type="dxa"/>
            <w:tcBorders>
              <w:top w:val="single" w:sz="4" w:space="0" w:color="auto"/>
              <w:left w:val="nil"/>
              <w:bottom w:val="nil"/>
              <w:right w:val="nil"/>
            </w:tcBorders>
          </w:tcPr>
          <w:p w14:paraId="6BD1A6C2"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p w14:paraId="64F762A0"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tc>
        <w:tc>
          <w:tcPr>
            <w:tcW w:w="1121" w:type="dxa"/>
            <w:tcBorders>
              <w:top w:val="single" w:sz="4" w:space="0" w:color="auto"/>
              <w:left w:val="nil"/>
              <w:bottom w:val="nil"/>
              <w:right w:val="nil"/>
            </w:tcBorders>
          </w:tcPr>
          <w:p w14:paraId="018F8199"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p w14:paraId="796B8C84"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tc>
        <w:tc>
          <w:tcPr>
            <w:tcW w:w="1179" w:type="dxa"/>
            <w:tcBorders>
              <w:top w:val="single" w:sz="4" w:space="0" w:color="auto"/>
              <w:left w:val="nil"/>
              <w:bottom w:val="nil"/>
              <w:right w:val="nil"/>
            </w:tcBorders>
          </w:tcPr>
          <w:p w14:paraId="2DFA9E2A"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p w14:paraId="02927A2B"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tc>
        <w:tc>
          <w:tcPr>
            <w:tcW w:w="1192" w:type="dxa"/>
            <w:tcBorders>
              <w:top w:val="single" w:sz="4" w:space="0" w:color="auto"/>
              <w:left w:val="nil"/>
              <w:bottom w:val="nil"/>
              <w:right w:val="nil"/>
            </w:tcBorders>
          </w:tcPr>
          <w:p w14:paraId="48656CFB"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p w14:paraId="7612BD36"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(0.06)</w:t>
            </w:r>
          </w:p>
        </w:tc>
        <w:tc>
          <w:tcPr>
            <w:tcW w:w="1290" w:type="dxa"/>
            <w:tcBorders>
              <w:top w:val="single" w:sz="4" w:space="0" w:color="auto"/>
              <w:left w:val="nil"/>
              <w:bottom w:val="nil"/>
              <w:right w:val="nil"/>
            </w:tcBorders>
          </w:tcPr>
          <w:p w14:paraId="47F1C444"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p w14:paraId="21034417"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tc>
      </w:tr>
      <w:tr w:rsidR="00083ED8" w:rsidRPr="00083ED8" w14:paraId="0AC616DD" w14:textId="77777777" w:rsidTr="00FB1F02">
        <w:trPr>
          <w:jc w:val="center"/>
        </w:trPr>
        <w:tc>
          <w:tcPr>
            <w:tcW w:w="1736" w:type="dxa"/>
            <w:tcBorders>
              <w:top w:val="nil"/>
              <w:left w:val="nil"/>
              <w:bottom w:val="nil"/>
              <w:right w:val="nil"/>
            </w:tcBorders>
          </w:tcPr>
          <w:p w14:paraId="679CE2EB"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Type adoption</w:t>
            </w:r>
          </w:p>
          <w:p w14:paraId="08BA3B53"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(actual)</w:t>
            </w:r>
          </w:p>
        </w:tc>
        <w:tc>
          <w:tcPr>
            <w:tcW w:w="1199" w:type="dxa"/>
            <w:tcBorders>
              <w:top w:val="nil"/>
              <w:left w:val="nil"/>
              <w:bottom w:val="nil"/>
              <w:right w:val="nil"/>
            </w:tcBorders>
          </w:tcPr>
          <w:p w14:paraId="6B828C7B" w14:textId="4E5F2461" w:rsidR="00FB1F02" w:rsidRPr="00083ED8" w:rsidRDefault="00FB1F02" w:rsidP="00FB1F02">
            <w:pPr>
              <w:jc w:val="center"/>
              <w:rPr>
                <w:rFonts w:ascii="Times New Roman" w:hAnsi="Times New Roman" w:cs="Times New Roman"/>
                <w:sz w:val="24"/>
                <w:szCs w:val="24"/>
              </w:rPr>
            </w:pPr>
            <w:r w:rsidRPr="00083ED8">
              <w:rPr>
                <w:rFonts w:ascii="Times New Roman" w:hAnsi="Times New Roman" w:cs="Times New Roman"/>
                <w:sz w:val="24"/>
                <w:szCs w:val="24"/>
              </w:rPr>
              <w:t>-0.45</w:t>
            </w:r>
          </w:p>
          <w:p w14:paraId="0A5446C5" w14:textId="77777777" w:rsidR="00FB1F02" w:rsidRPr="00083ED8" w:rsidRDefault="00FB1F02" w:rsidP="00FB1F02">
            <w:pPr>
              <w:jc w:val="center"/>
              <w:rPr>
                <w:rFonts w:ascii="Times New Roman" w:hAnsi="Times New Roman" w:cs="Times New Roman"/>
                <w:sz w:val="24"/>
                <w:szCs w:val="24"/>
              </w:rPr>
            </w:pPr>
            <w:r w:rsidRPr="00083ED8">
              <w:rPr>
                <w:rFonts w:ascii="Times New Roman" w:hAnsi="Times New Roman" w:cs="Times New Roman"/>
                <w:sz w:val="24"/>
                <w:szCs w:val="24"/>
              </w:rPr>
              <w:t>(0.07)</w:t>
            </w:r>
          </w:p>
        </w:tc>
        <w:tc>
          <w:tcPr>
            <w:tcW w:w="1121" w:type="dxa"/>
            <w:tcBorders>
              <w:top w:val="nil"/>
              <w:left w:val="nil"/>
              <w:bottom w:val="nil"/>
              <w:right w:val="nil"/>
            </w:tcBorders>
          </w:tcPr>
          <w:p w14:paraId="5E2B9F40" w14:textId="33037E92"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-0.45</w:t>
            </w:r>
          </w:p>
          <w:p w14:paraId="4A89301E"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(0.07)</w:t>
            </w:r>
          </w:p>
        </w:tc>
        <w:tc>
          <w:tcPr>
            <w:tcW w:w="1121" w:type="dxa"/>
            <w:tcBorders>
              <w:top w:val="nil"/>
              <w:left w:val="nil"/>
              <w:bottom w:val="nil"/>
              <w:right w:val="nil"/>
            </w:tcBorders>
          </w:tcPr>
          <w:p w14:paraId="0C07CEE3" w14:textId="281B7F02"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-0.45</w:t>
            </w:r>
          </w:p>
          <w:p w14:paraId="229881BB"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(0.07)</w:t>
            </w:r>
          </w:p>
        </w:tc>
        <w:tc>
          <w:tcPr>
            <w:tcW w:w="1179" w:type="dxa"/>
            <w:tcBorders>
              <w:top w:val="nil"/>
              <w:left w:val="nil"/>
              <w:bottom w:val="nil"/>
              <w:right w:val="nil"/>
            </w:tcBorders>
          </w:tcPr>
          <w:p w14:paraId="4FB59D4D" w14:textId="41E42CA5"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-0.45</w:t>
            </w:r>
          </w:p>
          <w:p w14:paraId="05607FEC"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(0.07)</w:t>
            </w:r>
          </w:p>
        </w:tc>
        <w:tc>
          <w:tcPr>
            <w:tcW w:w="1192" w:type="dxa"/>
            <w:tcBorders>
              <w:top w:val="nil"/>
              <w:left w:val="nil"/>
              <w:bottom w:val="nil"/>
              <w:right w:val="nil"/>
            </w:tcBorders>
          </w:tcPr>
          <w:p w14:paraId="62183841" w14:textId="69918344"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-0.45</w:t>
            </w:r>
          </w:p>
          <w:p w14:paraId="5633064E"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(0.07)</w:t>
            </w:r>
          </w:p>
        </w:tc>
        <w:tc>
          <w:tcPr>
            <w:tcW w:w="1290" w:type="dxa"/>
            <w:tcBorders>
              <w:top w:val="nil"/>
              <w:left w:val="nil"/>
              <w:bottom w:val="nil"/>
              <w:right w:val="nil"/>
            </w:tcBorders>
          </w:tcPr>
          <w:p w14:paraId="7E85BF5D" w14:textId="0E65B2EE"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-0.45</w:t>
            </w:r>
          </w:p>
          <w:p w14:paraId="6C0B5B9A"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(0.07)</w:t>
            </w:r>
          </w:p>
        </w:tc>
      </w:tr>
      <w:tr w:rsidR="00083ED8" w:rsidRPr="00083ED8" w14:paraId="6E16C4AF" w14:textId="77777777" w:rsidTr="00FB1F02">
        <w:trPr>
          <w:jc w:val="center"/>
        </w:trPr>
        <w:tc>
          <w:tcPr>
            <w:tcW w:w="1736" w:type="dxa"/>
            <w:tcBorders>
              <w:top w:val="nil"/>
              <w:left w:val="nil"/>
              <w:bottom w:val="nil"/>
              <w:right w:val="nil"/>
            </w:tcBorders>
          </w:tcPr>
          <w:p w14:paraId="6C67CFC2"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Log(Income)</w:t>
            </w:r>
          </w:p>
        </w:tc>
        <w:tc>
          <w:tcPr>
            <w:tcW w:w="1199" w:type="dxa"/>
            <w:tcBorders>
              <w:top w:val="nil"/>
              <w:left w:val="nil"/>
              <w:bottom w:val="nil"/>
              <w:right w:val="nil"/>
            </w:tcBorders>
          </w:tcPr>
          <w:p w14:paraId="659A3D82" w14:textId="6E8E0529" w:rsidR="00FB1F02" w:rsidRPr="00083ED8" w:rsidRDefault="00FB1F02" w:rsidP="00FB1F02">
            <w:pPr>
              <w:jc w:val="center"/>
              <w:rPr>
                <w:rFonts w:ascii="Times New Roman" w:hAnsi="Times New Roman" w:cs="Times New Roman"/>
                <w:sz w:val="24"/>
                <w:szCs w:val="24"/>
              </w:rPr>
            </w:pPr>
            <w:r w:rsidRPr="00083ED8">
              <w:rPr>
                <w:rFonts w:ascii="Times New Roman" w:hAnsi="Times New Roman" w:cs="Times New Roman"/>
                <w:sz w:val="24"/>
                <w:szCs w:val="24"/>
              </w:rPr>
              <w:t>0.09</w:t>
            </w:r>
          </w:p>
          <w:p w14:paraId="6936A421" w14:textId="77777777" w:rsidR="00FB1F02" w:rsidRPr="00083ED8" w:rsidRDefault="00FB1F02" w:rsidP="00FB1F02">
            <w:pPr>
              <w:jc w:val="center"/>
              <w:rPr>
                <w:rFonts w:ascii="Times New Roman" w:hAnsi="Times New Roman" w:cs="Times New Roman"/>
                <w:sz w:val="24"/>
                <w:szCs w:val="24"/>
              </w:rPr>
            </w:pPr>
            <w:r w:rsidRPr="00083ED8">
              <w:rPr>
                <w:rFonts w:ascii="Times New Roman" w:hAnsi="Times New Roman" w:cs="Times New Roman"/>
                <w:sz w:val="24"/>
                <w:szCs w:val="24"/>
              </w:rPr>
              <w:t>(0.03)</w:t>
            </w:r>
          </w:p>
        </w:tc>
        <w:tc>
          <w:tcPr>
            <w:tcW w:w="1121" w:type="dxa"/>
            <w:tcBorders>
              <w:top w:val="nil"/>
              <w:left w:val="nil"/>
              <w:bottom w:val="nil"/>
              <w:right w:val="nil"/>
            </w:tcBorders>
          </w:tcPr>
          <w:p w14:paraId="70436226" w14:textId="5968F8A5"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0.09</w:t>
            </w:r>
          </w:p>
          <w:p w14:paraId="641935AD"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(0.04)</w:t>
            </w:r>
          </w:p>
        </w:tc>
        <w:tc>
          <w:tcPr>
            <w:tcW w:w="1121" w:type="dxa"/>
            <w:tcBorders>
              <w:top w:val="nil"/>
              <w:left w:val="nil"/>
              <w:bottom w:val="nil"/>
              <w:right w:val="nil"/>
            </w:tcBorders>
          </w:tcPr>
          <w:p w14:paraId="362D2103" w14:textId="2B17AA6F"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0.09</w:t>
            </w:r>
          </w:p>
          <w:p w14:paraId="7C5850E5"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(0.03)</w:t>
            </w:r>
          </w:p>
        </w:tc>
        <w:tc>
          <w:tcPr>
            <w:tcW w:w="1179" w:type="dxa"/>
            <w:tcBorders>
              <w:top w:val="nil"/>
              <w:left w:val="nil"/>
              <w:bottom w:val="nil"/>
              <w:right w:val="nil"/>
            </w:tcBorders>
          </w:tcPr>
          <w:p w14:paraId="6324551B" w14:textId="45F22BA8"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0.09</w:t>
            </w:r>
          </w:p>
          <w:p w14:paraId="03E1C6A7"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(0.03)</w:t>
            </w:r>
          </w:p>
        </w:tc>
        <w:tc>
          <w:tcPr>
            <w:tcW w:w="1192" w:type="dxa"/>
            <w:tcBorders>
              <w:top w:val="nil"/>
              <w:left w:val="nil"/>
              <w:bottom w:val="nil"/>
              <w:right w:val="nil"/>
            </w:tcBorders>
          </w:tcPr>
          <w:p w14:paraId="078E9FFB" w14:textId="7681A2DF"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0.10</w:t>
            </w:r>
          </w:p>
          <w:p w14:paraId="059C1337"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(0.03)</w:t>
            </w:r>
          </w:p>
        </w:tc>
        <w:tc>
          <w:tcPr>
            <w:tcW w:w="1290" w:type="dxa"/>
            <w:tcBorders>
              <w:top w:val="nil"/>
              <w:left w:val="nil"/>
              <w:bottom w:val="nil"/>
              <w:right w:val="nil"/>
            </w:tcBorders>
          </w:tcPr>
          <w:p w14:paraId="4F99CCD7" w14:textId="665232DB"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0.09</w:t>
            </w:r>
          </w:p>
          <w:p w14:paraId="5A544638"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(0.03)</w:t>
            </w:r>
          </w:p>
        </w:tc>
      </w:tr>
      <w:tr w:rsidR="00083ED8" w:rsidRPr="00083ED8" w14:paraId="26CCD313" w14:textId="77777777" w:rsidTr="00FB1F02">
        <w:trPr>
          <w:jc w:val="center"/>
        </w:trPr>
        <w:tc>
          <w:tcPr>
            <w:tcW w:w="1736" w:type="dxa"/>
            <w:tcBorders>
              <w:top w:val="nil"/>
              <w:left w:val="nil"/>
              <w:bottom w:val="nil"/>
              <w:right w:val="nil"/>
            </w:tcBorders>
          </w:tcPr>
          <w:p w14:paraId="7A844E74"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Size</w:t>
            </w:r>
          </w:p>
        </w:tc>
        <w:tc>
          <w:tcPr>
            <w:tcW w:w="1199" w:type="dxa"/>
            <w:tcBorders>
              <w:top w:val="nil"/>
              <w:left w:val="nil"/>
              <w:bottom w:val="nil"/>
              <w:right w:val="nil"/>
            </w:tcBorders>
          </w:tcPr>
          <w:p w14:paraId="40C2B319" w14:textId="7A75E07C" w:rsidR="00FB1F02" w:rsidRPr="00083ED8" w:rsidRDefault="00FB1F02" w:rsidP="00FB1F02">
            <w:pPr>
              <w:jc w:val="center"/>
              <w:rPr>
                <w:rFonts w:ascii="Times New Roman" w:hAnsi="Times New Roman" w:cs="Times New Roman"/>
                <w:sz w:val="24"/>
                <w:szCs w:val="24"/>
              </w:rPr>
            </w:pPr>
            <w:r w:rsidRPr="00083ED8">
              <w:rPr>
                <w:rFonts w:ascii="Times New Roman" w:hAnsi="Times New Roman" w:cs="Times New Roman"/>
                <w:sz w:val="24"/>
                <w:szCs w:val="24"/>
              </w:rPr>
              <w:t>0.03</w:t>
            </w:r>
          </w:p>
          <w:p w14:paraId="085DA2C6" w14:textId="77777777" w:rsidR="00FB1F02" w:rsidRPr="00083ED8" w:rsidRDefault="00FB1F02" w:rsidP="00FB1F02">
            <w:pPr>
              <w:jc w:val="center"/>
              <w:rPr>
                <w:rFonts w:ascii="Times New Roman" w:hAnsi="Times New Roman" w:cs="Times New Roman"/>
                <w:sz w:val="24"/>
                <w:szCs w:val="24"/>
              </w:rPr>
            </w:pPr>
            <w:r w:rsidRPr="00083ED8">
              <w:rPr>
                <w:rFonts w:ascii="Times New Roman" w:hAnsi="Times New Roman" w:cs="Times New Roman"/>
                <w:sz w:val="24"/>
                <w:szCs w:val="24"/>
              </w:rPr>
              <w:t>(0.01)</w:t>
            </w:r>
          </w:p>
        </w:tc>
        <w:tc>
          <w:tcPr>
            <w:tcW w:w="1121" w:type="dxa"/>
            <w:tcBorders>
              <w:top w:val="nil"/>
              <w:left w:val="nil"/>
              <w:bottom w:val="nil"/>
              <w:right w:val="nil"/>
            </w:tcBorders>
          </w:tcPr>
          <w:p w14:paraId="0B3A2D7F" w14:textId="1731E89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0.03</w:t>
            </w:r>
          </w:p>
          <w:p w14:paraId="51F01104"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(0.02)</w:t>
            </w:r>
          </w:p>
        </w:tc>
        <w:tc>
          <w:tcPr>
            <w:tcW w:w="1121" w:type="dxa"/>
            <w:tcBorders>
              <w:top w:val="nil"/>
              <w:left w:val="nil"/>
              <w:bottom w:val="nil"/>
              <w:right w:val="nil"/>
            </w:tcBorders>
          </w:tcPr>
          <w:p w14:paraId="01C9A2EB" w14:textId="70B49FED"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0.03</w:t>
            </w:r>
          </w:p>
          <w:p w14:paraId="2F7BCA65"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tc>
        <w:tc>
          <w:tcPr>
            <w:tcW w:w="1179" w:type="dxa"/>
            <w:tcBorders>
              <w:top w:val="nil"/>
              <w:left w:val="nil"/>
              <w:bottom w:val="nil"/>
              <w:right w:val="nil"/>
            </w:tcBorders>
          </w:tcPr>
          <w:p w14:paraId="3B1040F0" w14:textId="5C68345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0.03</w:t>
            </w:r>
          </w:p>
          <w:p w14:paraId="79980329"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(0.02)</w:t>
            </w:r>
          </w:p>
        </w:tc>
        <w:tc>
          <w:tcPr>
            <w:tcW w:w="1192" w:type="dxa"/>
            <w:tcBorders>
              <w:top w:val="nil"/>
              <w:left w:val="nil"/>
              <w:bottom w:val="nil"/>
              <w:right w:val="nil"/>
            </w:tcBorders>
          </w:tcPr>
          <w:p w14:paraId="57BE4324" w14:textId="24ACE784"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0.03</w:t>
            </w:r>
          </w:p>
          <w:p w14:paraId="392290AC"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tc>
        <w:tc>
          <w:tcPr>
            <w:tcW w:w="1290" w:type="dxa"/>
            <w:tcBorders>
              <w:top w:val="nil"/>
              <w:left w:val="nil"/>
              <w:bottom w:val="nil"/>
              <w:right w:val="nil"/>
            </w:tcBorders>
          </w:tcPr>
          <w:p w14:paraId="7E14F318" w14:textId="183A7ABD"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0.03</w:t>
            </w:r>
          </w:p>
          <w:p w14:paraId="04BECD0B"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(0.02)</w:t>
            </w:r>
          </w:p>
        </w:tc>
      </w:tr>
      <w:tr w:rsidR="00083ED8" w:rsidRPr="00083ED8" w14:paraId="6B286140" w14:textId="77777777" w:rsidTr="00FB1F02">
        <w:trPr>
          <w:jc w:val="center"/>
        </w:trPr>
        <w:tc>
          <w:tcPr>
            <w:tcW w:w="1736" w:type="dxa"/>
            <w:tcBorders>
              <w:top w:val="nil"/>
              <w:left w:val="nil"/>
              <w:bottom w:val="nil"/>
              <w:right w:val="nil"/>
            </w:tcBorders>
          </w:tcPr>
          <w:p w14:paraId="1ACA3C99"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Age</w:t>
            </w:r>
          </w:p>
        </w:tc>
        <w:tc>
          <w:tcPr>
            <w:tcW w:w="1199" w:type="dxa"/>
            <w:tcBorders>
              <w:top w:val="nil"/>
              <w:left w:val="nil"/>
              <w:bottom w:val="nil"/>
              <w:right w:val="nil"/>
            </w:tcBorders>
          </w:tcPr>
          <w:p w14:paraId="5B837200" w14:textId="16835897" w:rsidR="00FB1F02" w:rsidRPr="00083ED8" w:rsidRDefault="00FB1F02" w:rsidP="00FB1F02">
            <w:pPr>
              <w:jc w:val="center"/>
              <w:rPr>
                <w:rFonts w:ascii="Times New Roman" w:hAnsi="Times New Roman" w:cs="Times New Roman"/>
                <w:sz w:val="24"/>
                <w:szCs w:val="24"/>
              </w:rPr>
            </w:pPr>
            <w:r w:rsidRPr="00083ED8">
              <w:rPr>
                <w:rFonts w:ascii="Times New Roman" w:hAnsi="Times New Roman" w:cs="Times New Roman"/>
                <w:sz w:val="24"/>
                <w:szCs w:val="24"/>
              </w:rPr>
              <w:t>-0.01</w:t>
            </w:r>
          </w:p>
          <w:p w14:paraId="5CB96196" w14:textId="77777777" w:rsidR="00FB1F02" w:rsidRPr="00083ED8" w:rsidRDefault="00FB1F02" w:rsidP="00FB1F02">
            <w:pPr>
              <w:jc w:val="center"/>
              <w:rPr>
                <w:rFonts w:ascii="Times New Roman" w:hAnsi="Times New Roman" w:cs="Times New Roman"/>
                <w:sz w:val="24"/>
                <w:szCs w:val="24"/>
              </w:rPr>
            </w:pPr>
            <w:r w:rsidRPr="00083ED8">
              <w:rPr>
                <w:rFonts w:ascii="Times New Roman" w:hAnsi="Times New Roman" w:cs="Times New Roman"/>
                <w:sz w:val="24"/>
                <w:szCs w:val="24"/>
              </w:rPr>
              <w:t>(0.01)</w:t>
            </w:r>
          </w:p>
        </w:tc>
        <w:tc>
          <w:tcPr>
            <w:tcW w:w="1121" w:type="dxa"/>
            <w:tcBorders>
              <w:top w:val="nil"/>
              <w:left w:val="nil"/>
              <w:bottom w:val="nil"/>
              <w:right w:val="nil"/>
            </w:tcBorders>
          </w:tcPr>
          <w:p w14:paraId="4EE18D6F" w14:textId="47EA479C"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p w14:paraId="3DFBC247"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tc>
        <w:tc>
          <w:tcPr>
            <w:tcW w:w="1121" w:type="dxa"/>
            <w:tcBorders>
              <w:top w:val="nil"/>
              <w:left w:val="nil"/>
              <w:bottom w:val="nil"/>
              <w:right w:val="nil"/>
            </w:tcBorders>
          </w:tcPr>
          <w:p w14:paraId="7E58E74B" w14:textId="01CA12B4"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p w14:paraId="33AE2FB8"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tc>
        <w:tc>
          <w:tcPr>
            <w:tcW w:w="1179" w:type="dxa"/>
            <w:tcBorders>
              <w:top w:val="nil"/>
              <w:left w:val="nil"/>
              <w:bottom w:val="nil"/>
              <w:right w:val="nil"/>
            </w:tcBorders>
          </w:tcPr>
          <w:p w14:paraId="3C6968E8" w14:textId="403C2D80"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-0.02</w:t>
            </w:r>
          </w:p>
          <w:p w14:paraId="32EA5590"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tc>
        <w:tc>
          <w:tcPr>
            <w:tcW w:w="1192" w:type="dxa"/>
            <w:tcBorders>
              <w:top w:val="nil"/>
              <w:left w:val="nil"/>
              <w:bottom w:val="nil"/>
              <w:right w:val="nil"/>
            </w:tcBorders>
          </w:tcPr>
          <w:p w14:paraId="62E14183" w14:textId="5FAA647D"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p w14:paraId="769B3460"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tc>
        <w:tc>
          <w:tcPr>
            <w:tcW w:w="1290" w:type="dxa"/>
            <w:tcBorders>
              <w:top w:val="nil"/>
              <w:left w:val="nil"/>
              <w:bottom w:val="nil"/>
              <w:right w:val="nil"/>
            </w:tcBorders>
          </w:tcPr>
          <w:p w14:paraId="3B353565" w14:textId="26DDE9DA"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p w14:paraId="034E3A8A"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tc>
      </w:tr>
      <w:tr w:rsidR="00083ED8" w:rsidRPr="00083ED8" w14:paraId="2749EE23" w14:textId="77777777" w:rsidTr="00FB1F02">
        <w:trPr>
          <w:jc w:val="center"/>
        </w:trPr>
        <w:tc>
          <w:tcPr>
            <w:tcW w:w="1736" w:type="dxa"/>
            <w:tcBorders>
              <w:top w:val="nil"/>
              <w:left w:val="nil"/>
              <w:bottom w:val="nil"/>
              <w:right w:val="nil"/>
            </w:tcBorders>
          </w:tcPr>
          <w:p w14:paraId="0727B909" w14:textId="77777777" w:rsidR="00FB1F02" w:rsidRPr="00083ED8" w:rsidRDefault="00FB1F02" w:rsidP="00FB1F02">
            <w:pPr>
              <w:rPr>
                <w:rFonts w:ascii="Times New Roman" w:hAnsi="Times New Roman" w:cs="Times New Roman"/>
                <w:sz w:val="24"/>
                <w:szCs w:val="24"/>
                <w:lang w:val="es-ES"/>
              </w:rPr>
            </w:pPr>
            <w:r w:rsidRPr="00083ED8">
              <w:rPr>
                <w:rFonts w:ascii="Times New Roman" w:hAnsi="Times New Roman" w:cs="Times New Roman"/>
                <w:sz w:val="24"/>
                <w:szCs w:val="24"/>
              </w:rPr>
              <w:t>Education</w:t>
            </w:r>
          </w:p>
        </w:tc>
        <w:tc>
          <w:tcPr>
            <w:tcW w:w="1199" w:type="dxa"/>
            <w:tcBorders>
              <w:top w:val="nil"/>
              <w:left w:val="nil"/>
              <w:bottom w:val="nil"/>
              <w:right w:val="nil"/>
            </w:tcBorders>
          </w:tcPr>
          <w:p w14:paraId="19F23E27" w14:textId="77777777" w:rsidR="00FB1F02" w:rsidRPr="00083ED8" w:rsidRDefault="00FB1F02" w:rsidP="00FB1F02">
            <w:pPr>
              <w:jc w:val="center"/>
              <w:rPr>
                <w:rFonts w:ascii="Times New Roman" w:hAnsi="Times New Roman" w:cs="Times New Roman"/>
                <w:sz w:val="24"/>
                <w:szCs w:val="24"/>
              </w:rPr>
            </w:pPr>
            <w:r w:rsidRPr="00083ED8">
              <w:rPr>
                <w:rFonts w:ascii="Times New Roman" w:hAnsi="Times New Roman" w:cs="Times New Roman"/>
                <w:sz w:val="24"/>
                <w:szCs w:val="24"/>
              </w:rPr>
              <w:t>-</w:t>
            </w:r>
          </w:p>
        </w:tc>
        <w:tc>
          <w:tcPr>
            <w:tcW w:w="1121" w:type="dxa"/>
            <w:tcBorders>
              <w:top w:val="nil"/>
              <w:left w:val="nil"/>
              <w:bottom w:val="nil"/>
              <w:right w:val="nil"/>
            </w:tcBorders>
          </w:tcPr>
          <w:p w14:paraId="7D471443"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w:t>
            </w:r>
          </w:p>
        </w:tc>
        <w:tc>
          <w:tcPr>
            <w:tcW w:w="1121" w:type="dxa"/>
            <w:tcBorders>
              <w:top w:val="nil"/>
              <w:left w:val="nil"/>
              <w:bottom w:val="nil"/>
              <w:right w:val="nil"/>
            </w:tcBorders>
          </w:tcPr>
          <w:p w14:paraId="2AE15417"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w:t>
            </w:r>
          </w:p>
        </w:tc>
        <w:tc>
          <w:tcPr>
            <w:tcW w:w="1179" w:type="dxa"/>
            <w:tcBorders>
              <w:top w:val="nil"/>
              <w:left w:val="nil"/>
              <w:bottom w:val="nil"/>
              <w:right w:val="nil"/>
            </w:tcBorders>
          </w:tcPr>
          <w:p w14:paraId="2163B2AD"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w:t>
            </w:r>
          </w:p>
        </w:tc>
        <w:tc>
          <w:tcPr>
            <w:tcW w:w="1192" w:type="dxa"/>
            <w:tcBorders>
              <w:top w:val="nil"/>
              <w:left w:val="nil"/>
              <w:bottom w:val="nil"/>
              <w:right w:val="nil"/>
            </w:tcBorders>
          </w:tcPr>
          <w:p w14:paraId="08CA52CB"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w:t>
            </w:r>
          </w:p>
        </w:tc>
        <w:tc>
          <w:tcPr>
            <w:tcW w:w="1290" w:type="dxa"/>
            <w:tcBorders>
              <w:top w:val="nil"/>
              <w:left w:val="nil"/>
              <w:bottom w:val="nil"/>
              <w:right w:val="nil"/>
            </w:tcBorders>
          </w:tcPr>
          <w:p w14:paraId="54D6F536"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p w14:paraId="5589ECB0"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tc>
      </w:tr>
      <w:tr w:rsidR="00083ED8" w:rsidRPr="00083ED8" w14:paraId="13DB7242" w14:textId="77777777" w:rsidTr="00FB1F02">
        <w:trPr>
          <w:jc w:val="center"/>
        </w:trPr>
        <w:tc>
          <w:tcPr>
            <w:tcW w:w="1736" w:type="dxa"/>
            <w:tcBorders>
              <w:top w:val="nil"/>
              <w:left w:val="nil"/>
              <w:bottom w:val="nil"/>
              <w:right w:val="nil"/>
            </w:tcBorders>
          </w:tcPr>
          <w:p w14:paraId="5A417228"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Information</w:t>
            </w:r>
          </w:p>
        </w:tc>
        <w:tc>
          <w:tcPr>
            <w:tcW w:w="1199" w:type="dxa"/>
            <w:tcBorders>
              <w:top w:val="nil"/>
              <w:left w:val="nil"/>
              <w:bottom w:val="nil"/>
              <w:right w:val="nil"/>
            </w:tcBorders>
          </w:tcPr>
          <w:p w14:paraId="1BC54046" w14:textId="2A610CE4" w:rsidR="00FB1F02" w:rsidRPr="00083ED8" w:rsidRDefault="00FB1F02" w:rsidP="00FB1F02">
            <w:pPr>
              <w:jc w:val="center"/>
              <w:rPr>
                <w:rFonts w:ascii="Times New Roman" w:hAnsi="Times New Roman" w:cs="Times New Roman"/>
                <w:sz w:val="24"/>
                <w:szCs w:val="24"/>
              </w:rPr>
            </w:pPr>
            <w:r w:rsidRPr="00083ED8">
              <w:rPr>
                <w:rFonts w:ascii="Times New Roman" w:hAnsi="Times New Roman" w:cs="Times New Roman"/>
                <w:sz w:val="24"/>
                <w:szCs w:val="24"/>
              </w:rPr>
              <w:t>0.16</w:t>
            </w:r>
          </w:p>
          <w:p w14:paraId="793F8BCD" w14:textId="77777777" w:rsidR="00FB1F02" w:rsidRPr="00083ED8" w:rsidRDefault="00FB1F02" w:rsidP="00FB1F02">
            <w:pPr>
              <w:jc w:val="center"/>
              <w:rPr>
                <w:rFonts w:ascii="Times New Roman" w:hAnsi="Times New Roman" w:cs="Times New Roman"/>
                <w:sz w:val="24"/>
                <w:szCs w:val="24"/>
              </w:rPr>
            </w:pPr>
            <w:r w:rsidRPr="00083ED8">
              <w:rPr>
                <w:rFonts w:ascii="Times New Roman" w:hAnsi="Times New Roman" w:cs="Times New Roman"/>
                <w:sz w:val="24"/>
                <w:szCs w:val="24"/>
              </w:rPr>
              <w:t>(0.05)</w:t>
            </w:r>
          </w:p>
        </w:tc>
        <w:tc>
          <w:tcPr>
            <w:tcW w:w="1121" w:type="dxa"/>
            <w:tcBorders>
              <w:top w:val="nil"/>
              <w:left w:val="nil"/>
              <w:bottom w:val="nil"/>
              <w:right w:val="nil"/>
            </w:tcBorders>
          </w:tcPr>
          <w:p w14:paraId="15E33787" w14:textId="68383F3F"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0.16</w:t>
            </w:r>
          </w:p>
          <w:p w14:paraId="48D5F9DA"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(0.05)</w:t>
            </w:r>
          </w:p>
        </w:tc>
        <w:tc>
          <w:tcPr>
            <w:tcW w:w="1121" w:type="dxa"/>
            <w:tcBorders>
              <w:top w:val="nil"/>
              <w:left w:val="nil"/>
              <w:bottom w:val="nil"/>
              <w:right w:val="nil"/>
            </w:tcBorders>
          </w:tcPr>
          <w:p w14:paraId="53DF08CB" w14:textId="50DF4B79"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0.17</w:t>
            </w:r>
          </w:p>
          <w:p w14:paraId="2E614377"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(0.05)</w:t>
            </w:r>
          </w:p>
        </w:tc>
        <w:tc>
          <w:tcPr>
            <w:tcW w:w="1179" w:type="dxa"/>
            <w:tcBorders>
              <w:top w:val="nil"/>
              <w:left w:val="nil"/>
              <w:bottom w:val="nil"/>
              <w:right w:val="nil"/>
            </w:tcBorders>
          </w:tcPr>
          <w:p w14:paraId="6465FF66" w14:textId="215F36E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0.16</w:t>
            </w:r>
          </w:p>
          <w:p w14:paraId="3803DDB9"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(0.05)</w:t>
            </w:r>
          </w:p>
        </w:tc>
        <w:tc>
          <w:tcPr>
            <w:tcW w:w="1192" w:type="dxa"/>
            <w:tcBorders>
              <w:top w:val="nil"/>
              <w:left w:val="nil"/>
              <w:bottom w:val="nil"/>
              <w:right w:val="nil"/>
            </w:tcBorders>
          </w:tcPr>
          <w:p w14:paraId="075DCABE" w14:textId="5CC9FC81"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0.17</w:t>
            </w:r>
          </w:p>
          <w:p w14:paraId="343787E8"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(0.05)</w:t>
            </w:r>
          </w:p>
        </w:tc>
        <w:tc>
          <w:tcPr>
            <w:tcW w:w="1290" w:type="dxa"/>
            <w:tcBorders>
              <w:top w:val="nil"/>
              <w:left w:val="nil"/>
              <w:bottom w:val="nil"/>
              <w:right w:val="nil"/>
            </w:tcBorders>
          </w:tcPr>
          <w:p w14:paraId="5165A18D" w14:textId="4BE8D0BB"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0.16</w:t>
            </w:r>
          </w:p>
          <w:p w14:paraId="42F388FF"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(0.05)</w:t>
            </w:r>
          </w:p>
        </w:tc>
      </w:tr>
      <w:tr w:rsidR="00083ED8" w:rsidRPr="00083ED8" w14:paraId="0AB18FB2" w14:textId="77777777" w:rsidTr="00FB1F02">
        <w:trPr>
          <w:jc w:val="center"/>
        </w:trPr>
        <w:tc>
          <w:tcPr>
            <w:tcW w:w="1736" w:type="dxa"/>
            <w:tcBorders>
              <w:top w:val="nil"/>
              <w:left w:val="nil"/>
              <w:bottom w:val="nil"/>
              <w:right w:val="nil"/>
            </w:tcBorders>
          </w:tcPr>
          <w:p w14:paraId="64BB1CB9" w14:textId="1102C0E1" w:rsidR="00FB1F02" w:rsidRPr="00083ED8" w:rsidRDefault="00FB1F02" w:rsidP="00FB1F02">
            <w:pPr>
              <w:rPr>
                <w:rFonts w:ascii="Times New Roman" w:hAnsi="Times New Roman" w:cs="Times New Roman"/>
                <w:sz w:val="24"/>
                <w:szCs w:val="24"/>
              </w:rPr>
            </w:pPr>
            <w:proofErr w:type="spellStart"/>
            <w:r w:rsidRPr="00083ED8">
              <w:rPr>
                <w:rFonts w:ascii="Times New Roman" w:hAnsi="Times New Roman" w:cs="Times New Roman"/>
                <w:sz w:val="24"/>
                <w:szCs w:val="24"/>
              </w:rPr>
              <w:t>Exc_gover</w:t>
            </w:r>
            <w:r w:rsidR="002E39C0" w:rsidRPr="00083ED8">
              <w:rPr>
                <w:rFonts w:ascii="Times New Roman" w:hAnsi="Times New Roman" w:cs="Times New Roman"/>
                <w:sz w:val="24"/>
                <w:szCs w:val="24"/>
              </w:rPr>
              <w:t>n</w:t>
            </w:r>
            <w:r w:rsidRPr="00083ED8">
              <w:rPr>
                <w:rFonts w:ascii="Times New Roman" w:hAnsi="Times New Roman" w:cs="Times New Roman"/>
                <w:sz w:val="24"/>
                <w:szCs w:val="24"/>
              </w:rPr>
              <w:t>ment</w:t>
            </w:r>
            <w:proofErr w:type="spellEnd"/>
          </w:p>
        </w:tc>
        <w:tc>
          <w:tcPr>
            <w:tcW w:w="1199" w:type="dxa"/>
            <w:tcBorders>
              <w:top w:val="nil"/>
              <w:left w:val="nil"/>
              <w:bottom w:val="nil"/>
              <w:right w:val="nil"/>
            </w:tcBorders>
          </w:tcPr>
          <w:p w14:paraId="7949E1BC" w14:textId="77777777" w:rsidR="00FB1F02" w:rsidRPr="00083ED8" w:rsidRDefault="00FB1F02" w:rsidP="00FB1F02">
            <w:pPr>
              <w:jc w:val="center"/>
              <w:rPr>
                <w:rFonts w:ascii="Times New Roman" w:hAnsi="Times New Roman" w:cs="Times New Roman"/>
                <w:sz w:val="24"/>
                <w:szCs w:val="24"/>
              </w:rPr>
            </w:pPr>
            <w:r w:rsidRPr="00083ED8">
              <w:rPr>
                <w:rFonts w:ascii="Times New Roman" w:hAnsi="Times New Roman" w:cs="Times New Roman"/>
                <w:sz w:val="24"/>
                <w:szCs w:val="24"/>
              </w:rPr>
              <w:t>-</w:t>
            </w:r>
          </w:p>
        </w:tc>
        <w:tc>
          <w:tcPr>
            <w:tcW w:w="1121" w:type="dxa"/>
            <w:tcBorders>
              <w:top w:val="nil"/>
              <w:left w:val="nil"/>
              <w:bottom w:val="nil"/>
              <w:right w:val="nil"/>
            </w:tcBorders>
          </w:tcPr>
          <w:p w14:paraId="2265E528"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w:t>
            </w:r>
          </w:p>
        </w:tc>
        <w:tc>
          <w:tcPr>
            <w:tcW w:w="1121" w:type="dxa"/>
            <w:tcBorders>
              <w:top w:val="nil"/>
              <w:left w:val="nil"/>
              <w:bottom w:val="nil"/>
              <w:right w:val="nil"/>
            </w:tcBorders>
          </w:tcPr>
          <w:p w14:paraId="3A14ECC0"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w:t>
            </w:r>
          </w:p>
        </w:tc>
        <w:tc>
          <w:tcPr>
            <w:tcW w:w="1179" w:type="dxa"/>
            <w:tcBorders>
              <w:top w:val="nil"/>
              <w:left w:val="nil"/>
              <w:bottom w:val="nil"/>
              <w:right w:val="nil"/>
            </w:tcBorders>
          </w:tcPr>
          <w:p w14:paraId="4FCB4496"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-0.04</w:t>
            </w:r>
          </w:p>
          <w:p w14:paraId="4413093B"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(0.05)</w:t>
            </w:r>
          </w:p>
        </w:tc>
        <w:tc>
          <w:tcPr>
            <w:tcW w:w="1192" w:type="dxa"/>
            <w:tcBorders>
              <w:top w:val="nil"/>
              <w:left w:val="nil"/>
              <w:bottom w:val="nil"/>
              <w:right w:val="nil"/>
            </w:tcBorders>
          </w:tcPr>
          <w:p w14:paraId="2955F500"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w:t>
            </w:r>
          </w:p>
        </w:tc>
        <w:tc>
          <w:tcPr>
            <w:tcW w:w="1290" w:type="dxa"/>
            <w:tcBorders>
              <w:top w:val="nil"/>
              <w:left w:val="nil"/>
              <w:bottom w:val="nil"/>
              <w:right w:val="nil"/>
            </w:tcBorders>
          </w:tcPr>
          <w:p w14:paraId="61A4CF4C"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w:t>
            </w:r>
          </w:p>
        </w:tc>
      </w:tr>
      <w:tr w:rsidR="00083ED8" w:rsidRPr="00083ED8" w14:paraId="07E8D4F5" w14:textId="77777777" w:rsidTr="00FB1F02">
        <w:trPr>
          <w:jc w:val="center"/>
        </w:trPr>
        <w:tc>
          <w:tcPr>
            <w:tcW w:w="1736" w:type="dxa"/>
            <w:tcBorders>
              <w:top w:val="nil"/>
              <w:left w:val="nil"/>
              <w:bottom w:val="nil"/>
              <w:right w:val="nil"/>
            </w:tcBorders>
          </w:tcPr>
          <w:p w14:paraId="58E26785" w14:textId="77777777" w:rsidR="00FB1F02" w:rsidRPr="00083ED8" w:rsidRDefault="00FB1F02" w:rsidP="00FB1F02">
            <w:pPr>
              <w:rPr>
                <w:rFonts w:ascii="Times New Roman" w:hAnsi="Times New Roman" w:cs="Times New Roman"/>
                <w:sz w:val="24"/>
                <w:szCs w:val="24"/>
              </w:rPr>
            </w:pPr>
            <w:r w:rsidRPr="00083ED8">
              <w:rPr>
                <w:rFonts w:ascii="Times New Roman" w:eastAsia="Times New Roman" w:hAnsi="Times New Roman" w:cs="Times New Roman"/>
                <w:sz w:val="24"/>
                <w:szCs w:val="24"/>
                <w:lang w:val="en-GB"/>
              </w:rPr>
              <w:t xml:space="preserve">Woman </w:t>
            </w:r>
            <w:proofErr w:type="spellStart"/>
            <w:r w:rsidRPr="00083ED8">
              <w:rPr>
                <w:rFonts w:ascii="Times New Roman" w:eastAsia="Times New Roman" w:hAnsi="Times New Roman" w:cs="Times New Roman"/>
                <w:sz w:val="24"/>
                <w:szCs w:val="24"/>
                <w:lang w:val="en-GB"/>
              </w:rPr>
              <w:t>enrollment</w:t>
            </w:r>
            <w:proofErr w:type="spellEnd"/>
          </w:p>
        </w:tc>
        <w:tc>
          <w:tcPr>
            <w:tcW w:w="1199" w:type="dxa"/>
            <w:tcBorders>
              <w:top w:val="nil"/>
              <w:left w:val="nil"/>
              <w:bottom w:val="nil"/>
              <w:right w:val="nil"/>
            </w:tcBorders>
          </w:tcPr>
          <w:p w14:paraId="00AA3A94" w14:textId="77777777" w:rsidR="00FB1F02" w:rsidRPr="00083ED8" w:rsidRDefault="00FB1F02" w:rsidP="00FB1F02">
            <w:pPr>
              <w:jc w:val="center"/>
              <w:rPr>
                <w:rFonts w:ascii="Times New Roman" w:hAnsi="Times New Roman" w:cs="Times New Roman"/>
                <w:sz w:val="24"/>
                <w:szCs w:val="24"/>
              </w:rPr>
            </w:pPr>
            <w:r w:rsidRPr="00083ED8">
              <w:rPr>
                <w:rFonts w:ascii="Times New Roman" w:hAnsi="Times New Roman" w:cs="Times New Roman"/>
                <w:sz w:val="24"/>
                <w:szCs w:val="24"/>
              </w:rPr>
              <w:t>0.08</w:t>
            </w:r>
          </w:p>
          <w:p w14:paraId="1D95EA67" w14:textId="77777777" w:rsidR="00FB1F02" w:rsidRPr="00083ED8" w:rsidRDefault="00FB1F02" w:rsidP="00FB1F02">
            <w:pPr>
              <w:jc w:val="center"/>
              <w:rPr>
                <w:rFonts w:ascii="Times New Roman" w:hAnsi="Times New Roman" w:cs="Times New Roman"/>
                <w:sz w:val="24"/>
                <w:szCs w:val="24"/>
              </w:rPr>
            </w:pPr>
            <w:r w:rsidRPr="00083ED8">
              <w:rPr>
                <w:rFonts w:ascii="Times New Roman" w:hAnsi="Times New Roman" w:cs="Times New Roman"/>
                <w:sz w:val="24"/>
                <w:szCs w:val="24"/>
              </w:rPr>
              <w:t>(0.05)</w:t>
            </w:r>
          </w:p>
        </w:tc>
        <w:tc>
          <w:tcPr>
            <w:tcW w:w="1121" w:type="dxa"/>
            <w:tcBorders>
              <w:top w:val="nil"/>
              <w:left w:val="nil"/>
              <w:bottom w:val="nil"/>
              <w:right w:val="nil"/>
            </w:tcBorders>
          </w:tcPr>
          <w:p w14:paraId="1B4E3276"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0.08</w:t>
            </w:r>
          </w:p>
          <w:p w14:paraId="21F28AF5"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(0.05)</w:t>
            </w:r>
          </w:p>
        </w:tc>
        <w:tc>
          <w:tcPr>
            <w:tcW w:w="1121" w:type="dxa"/>
            <w:tcBorders>
              <w:top w:val="nil"/>
              <w:left w:val="nil"/>
              <w:bottom w:val="nil"/>
              <w:right w:val="nil"/>
            </w:tcBorders>
          </w:tcPr>
          <w:p w14:paraId="70C9B008"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0.08</w:t>
            </w:r>
          </w:p>
          <w:p w14:paraId="04730EFF"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(0.05)</w:t>
            </w:r>
          </w:p>
        </w:tc>
        <w:tc>
          <w:tcPr>
            <w:tcW w:w="1179" w:type="dxa"/>
            <w:tcBorders>
              <w:top w:val="nil"/>
              <w:left w:val="nil"/>
              <w:bottom w:val="nil"/>
              <w:right w:val="nil"/>
            </w:tcBorders>
          </w:tcPr>
          <w:p w14:paraId="4D12EDAE"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0.08</w:t>
            </w:r>
          </w:p>
          <w:p w14:paraId="6A350A05"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(0.10)</w:t>
            </w:r>
          </w:p>
        </w:tc>
        <w:tc>
          <w:tcPr>
            <w:tcW w:w="1192" w:type="dxa"/>
            <w:tcBorders>
              <w:top w:val="nil"/>
              <w:left w:val="nil"/>
              <w:bottom w:val="nil"/>
              <w:right w:val="nil"/>
            </w:tcBorders>
          </w:tcPr>
          <w:p w14:paraId="0FCE4B8B"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0.08</w:t>
            </w:r>
          </w:p>
          <w:p w14:paraId="7834D248"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(0.05)</w:t>
            </w:r>
          </w:p>
        </w:tc>
        <w:tc>
          <w:tcPr>
            <w:tcW w:w="1290" w:type="dxa"/>
            <w:tcBorders>
              <w:top w:val="nil"/>
              <w:left w:val="nil"/>
              <w:bottom w:val="nil"/>
              <w:right w:val="nil"/>
            </w:tcBorders>
          </w:tcPr>
          <w:p w14:paraId="1D741C9A"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0.09</w:t>
            </w:r>
          </w:p>
          <w:p w14:paraId="0A7A10F2"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(0.05)</w:t>
            </w:r>
          </w:p>
        </w:tc>
      </w:tr>
      <w:tr w:rsidR="00083ED8" w:rsidRPr="00083ED8" w14:paraId="033F4579" w14:textId="77777777" w:rsidTr="00FB1F02">
        <w:trPr>
          <w:jc w:val="center"/>
        </w:trPr>
        <w:tc>
          <w:tcPr>
            <w:tcW w:w="1736" w:type="dxa"/>
            <w:tcBorders>
              <w:top w:val="nil"/>
              <w:left w:val="nil"/>
              <w:bottom w:val="nil"/>
              <w:right w:val="nil"/>
            </w:tcBorders>
          </w:tcPr>
          <w:p w14:paraId="0A3E6198"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SIGI</w:t>
            </w:r>
          </w:p>
        </w:tc>
        <w:tc>
          <w:tcPr>
            <w:tcW w:w="1199" w:type="dxa"/>
            <w:tcBorders>
              <w:top w:val="nil"/>
              <w:left w:val="nil"/>
              <w:bottom w:val="nil"/>
              <w:right w:val="nil"/>
            </w:tcBorders>
          </w:tcPr>
          <w:p w14:paraId="1632CC9A" w14:textId="3D9C770B" w:rsidR="00FB1F02" w:rsidRPr="00083ED8" w:rsidRDefault="00FB1F02" w:rsidP="00FB1F02">
            <w:pPr>
              <w:jc w:val="center"/>
              <w:rPr>
                <w:rFonts w:ascii="Times New Roman" w:hAnsi="Times New Roman" w:cs="Times New Roman"/>
                <w:sz w:val="24"/>
                <w:szCs w:val="24"/>
              </w:rPr>
            </w:pPr>
            <w:r w:rsidRPr="00083ED8">
              <w:rPr>
                <w:rFonts w:ascii="Times New Roman" w:hAnsi="Times New Roman" w:cs="Times New Roman"/>
                <w:sz w:val="24"/>
                <w:szCs w:val="24"/>
              </w:rPr>
              <w:t>-0.01</w:t>
            </w:r>
          </w:p>
          <w:p w14:paraId="35DFF541" w14:textId="77777777" w:rsidR="00FB1F02" w:rsidRPr="00083ED8" w:rsidRDefault="00FB1F02" w:rsidP="00FB1F02">
            <w:pPr>
              <w:jc w:val="center"/>
              <w:rPr>
                <w:rFonts w:ascii="Times New Roman" w:hAnsi="Times New Roman" w:cs="Times New Roman"/>
                <w:sz w:val="24"/>
                <w:szCs w:val="24"/>
              </w:rPr>
            </w:pPr>
            <w:r w:rsidRPr="00083ED8">
              <w:rPr>
                <w:rFonts w:ascii="Times New Roman" w:hAnsi="Times New Roman" w:cs="Times New Roman"/>
                <w:sz w:val="24"/>
                <w:szCs w:val="24"/>
              </w:rPr>
              <w:t>(0.01)</w:t>
            </w:r>
          </w:p>
        </w:tc>
        <w:tc>
          <w:tcPr>
            <w:tcW w:w="1121" w:type="dxa"/>
            <w:tcBorders>
              <w:top w:val="nil"/>
              <w:left w:val="nil"/>
              <w:bottom w:val="nil"/>
              <w:right w:val="nil"/>
            </w:tcBorders>
          </w:tcPr>
          <w:p w14:paraId="6BD09920" w14:textId="368FA40F"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p w14:paraId="3C8F4AA6"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tc>
        <w:tc>
          <w:tcPr>
            <w:tcW w:w="1121" w:type="dxa"/>
            <w:tcBorders>
              <w:top w:val="nil"/>
              <w:left w:val="nil"/>
              <w:bottom w:val="nil"/>
              <w:right w:val="nil"/>
            </w:tcBorders>
          </w:tcPr>
          <w:p w14:paraId="602F9D0B" w14:textId="3F959CBB"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p w14:paraId="1DA88790"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tc>
        <w:tc>
          <w:tcPr>
            <w:tcW w:w="1179" w:type="dxa"/>
            <w:tcBorders>
              <w:top w:val="nil"/>
              <w:left w:val="nil"/>
              <w:bottom w:val="nil"/>
              <w:right w:val="nil"/>
            </w:tcBorders>
          </w:tcPr>
          <w:p w14:paraId="65656D9C" w14:textId="69AA7E22"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p w14:paraId="7F2AF2C1"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tc>
        <w:tc>
          <w:tcPr>
            <w:tcW w:w="1192" w:type="dxa"/>
            <w:tcBorders>
              <w:top w:val="nil"/>
              <w:left w:val="nil"/>
              <w:bottom w:val="nil"/>
              <w:right w:val="nil"/>
            </w:tcBorders>
          </w:tcPr>
          <w:p w14:paraId="2DAFC456" w14:textId="4CB5D423"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p w14:paraId="4B0BD236"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tc>
        <w:tc>
          <w:tcPr>
            <w:tcW w:w="1290" w:type="dxa"/>
            <w:tcBorders>
              <w:top w:val="nil"/>
              <w:left w:val="nil"/>
              <w:bottom w:val="nil"/>
              <w:right w:val="nil"/>
            </w:tcBorders>
          </w:tcPr>
          <w:p w14:paraId="1F8C3996" w14:textId="7698313B"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p w14:paraId="6189EC68"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tc>
      </w:tr>
      <w:tr w:rsidR="00083ED8" w:rsidRPr="00083ED8" w14:paraId="140D473B" w14:textId="77777777" w:rsidTr="00FB1F02">
        <w:trPr>
          <w:jc w:val="center"/>
        </w:trPr>
        <w:tc>
          <w:tcPr>
            <w:tcW w:w="1736" w:type="dxa"/>
            <w:tcBorders>
              <w:top w:val="nil"/>
              <w:left w:val="nil"/>
              <w:bottom w:val="nil"/>
              <w:right w:val="nil"/>
            </w:tcBorders>
          </w:tcPr>
          <w:p w14:paraId="2D58F7D1"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Forest area</w:t>
            </w:r>
          </w:p>
        </w:tc>
        <w:tc>
          <w:tcPr>
            <w:tcW w:w="1199" w:type="dxa"/>
            <w:tcBorders>
              <w:top w:val="nil"/>
              <w:left w:val="nil"/>
              <w:bottom w:val="nil"/>
              <w:right w:val="nil"/>
            </w:tcBorders>
          </w:tcPr>
          <w:p w14:paraId="4927E3FF" w14:textId="47A5A190" w:rsidR="00FB1F02" w:rsidRPr="00083ED8" w:rsidRDefault="00FB1F02" w:rsidP="00FB1F02">
            <w:pPr>
              <w:jc w:val="center"/>
              <w:rPr>
                <w:rFonts w:ascii="Times New Roman" w:hAnsi="Times New Roman" w:cs="Times New Roman"/>
                <w:sz w:val="24"/>
                <w:szCs w:val="24"/>
              </w:rPr>
            </w:pPr>
            <w:r w:rsidRPr="00083ED8">
              <w:rPr>
                <w:rFonts w:ascii="Times New Roman" w:hAnsi="Times New Roman" w:cs="Times New Roman"/>
                <w:sz w:val="24"/>
                <w:szCs w:val="24"/>
              </w:rPr>
              <w:t>0.01</w:t>
            </w:r>
          </w:p>
          <w:p w14:paraId="1A627AAA" w14:textId="77777777" w:rsidR="00FB1F02" w:rsidRPr="00083ED8" w:rsidRDefault="00FB1F02" w:rsidP="00FB1F02">
            <w:pPr>
              <w:jc w:val="center"/>
              <w:rPr>
                <w:rFonts w:ascii="Times New Roman" w:hAnsi="Times New Roman" w:cs="Times New Roman"/>
                <w:sz w:val="24"/>
                <w:szCs w:val="24"/>
              </w:rPr>
            </w:pPr>
            <w:r w:rsidRPr="00083ED8">
              <w:rPr>
                <w:rFonts w:ascii="Times New Roman" w:hAnsi="Times New Roman" w:cs="Times New Roman"/>
                <w:sz w:val="24"/>
                <w:szCs w:val="24"/>
              </w:rPr>
              <w:t>(0.01)</w:t>
            </w:r>
          </w:p>
        </w:tc>
        <w:tc>
          <w:tcPr>
            <w:tcW w:w="1121" w:type="dxa"/>
            <w:tcBorders>
              <w:top w:val="nil"/>
              <w:left w:val="nil"/>
              <w:bottom w:val="nil"/>
              <w:right w:val="nil"/>
            </w:tcBorders>
          </w:tcPr>
          <w:p w14:paraId="4F089B1B" w14:textId="3833F85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p w14:paraId="1833425D"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tc>
        <w:tc>
          <w:tcPr>
            <w:tcW w:w="1121" w:type="dxa"/>
            <w:tcBorders>
              <w:top w:val="nil"/>
              <w:left w:val="nil"/>
              <w:bottom w:val="nil"/>
              <w:right w:val="nil"/>
            </w:tcBorders>
          </w:tcPr>
          <w:p w14:paraId="01859E50" w14:textId="3CCAF214"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p w14:paraId="7E172333"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tc>
        <w:tc>
          <w:tcPr>
            <w:tcW w:w="1179" w:type="dxa"/>
            <w:tcBorders>
              <w:top w:val="nil"/>
              <w:left w:val="nil"/>
              <w:bottom w:val="nil"/>
              <w:right w:val="nil"/>
            </w:tcBorders>
          </w:tcPr>
          <w:p w14:paraId="58AE47F3" w14:textId="50B5C640"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p w14:paraId="310B145D"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tc>
        <w:tc>
          <w:tcPr>
            <w:tcW w:w="1192" w:type="dxa"/>
            <w:tcBorders>
              <w:top w:val="nil"/>
              <w:left w:val="nil"/>
              <w:bottom w:val="nil"/>
              <w:right w:val="nil"/>
            </w:tcBorders>
          </w:tcPr>
          <w:p w14:paraId="1118FA85" w14:textId="68836F0C"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p w14:paraId="064F85C7"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tc>
        <w:tc>
          <w:tcPr>
            <w:tcW w:w="1290" w:type="dxa"/>
            <w:tcBorders>
              <w:top w:val="nil"/>
              <w:left w:val="nil"/>
              <w:bottom w:val="nil"/>
              <w:right w:val="nil"/>
            </w:tcBorders>
          </w:tcPr>
          <w:p w14:paraId="33CBE561" w14:textId="15480B7C"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p w14:paraId="302B9C05"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tc>
      </w:tr>
      <w:tr w:rsidR="00083ED8" w:rsidRPr="00083ED8" w14:paraId="6F34DDB0" w14:textId="77777777" w:rsidTr="00FB1F02">
        <w:trPr>
          <w:jc w:val="center"/>
        </w:trPr>
        <w:tc>
          <w:tcPr>
            <w:tcW w:w="1736" w:type="dxa"/>
            <w:tcBorders>
              <w:top w:val="nil"/>
              <w:left w:val="nil"/>
              <w:bottom w:val="nil"/>
              <w:right w:val="nil"/>
            </w:tcBorders>
          </w:tcPr>
          <w:p w14:paraId="5C726CFC" w14:textId="77777777" w:rsidR="00FB1F02" w:rsidRPr="00083ED8" w:rsidRDefault="00FB1F02" w:rsidP="00FB1F02">
            <w:pPr>
              <w:rPr>
                <w:rFonts w:ascii="Times New Roman" w:hAnsi="Times New Roman" w:cs="Times New Roman"/>
                <w:sz w:val="24"/>
                <w:szCs w:val="24"/>
              </w:rPr>
            </w:pPr>
            <w:proofErr w:type="spellStart"/>
            <w:r w:rsidRPr="00083ED8">
              <w:rPr>
                <w:rFonts w:ascii="Times New Roman" w:hAnsi="Times New Roman" w:cs="Times New Roman"/>
                <w:sz w:val="24"/>
                <w:szCs w:val="24"/>
              </w:rPr>
              <w:t>D.air_poll</w:t>
            </w:r>
            <w:proofErr w:type="spellEnd"/>
          </w:p>
        </w:tc>
        <w:tc>
          <w:tcPr>
            <w:tcW w:w="1199" w:type="dxa"/>
            <w:tcBorders>
              <w:top w:val="nil"/>
              <w:left w:val="nil"/>
              <w:bottom w:val="nil"/>
              <w:right w:val="nil"/>
            </w:tcBorders>
          </w:tcPr>
          <w:p w14:paraId="2CCBF57C" w14:textId="77777777" w:rsidR="00FB1F02" w:rsidRPr="00083ED8" w:rsidRDefault="00FB1F02" w:rsidP="00FB1F02">
            <w:pPr>
              <w:jc w:val="center"/>
              <w:rPr>
                <w:rFonts w:ascii="Times New Roman" w:hAnsi="Times New Roman" w:cs="Times New Roman"/>
                <w:sz w:val="24"/>
                <w:szCs w:val="24"/>
              </w:rPr>
            </w:pPr>
            <w:r w:rsidRPr="00083ED8">
              <w:rPr>
                <w:rFonts w:ascii="Times New Roman" w:hAnsi="Times New Roman" w:cs="Times New Roman"/>
                <w:sz w:val="24"/>
                <w:szCs w:val="24"/>
              </w:rPr>
              <w:t>-</w:t>
            </w:r>
          </w:p>
        </w:tc>
        <w:tc>
          <w:tcPr>
            <w:tcW w:w="1121" w:type="dxa"/>
            <w:tcBorders>
              <w:top w:val="nil"/>
              <w:left w:val="nil"/>
              <w:bottom w:val="nil"/>
              <w:right w:val="nil"/>
            </w:tcBorders>
          </w:tcPr>
          <w:p w14:paraId="27956C24"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-0.00</w:t>
            </w:r>
          </w:p>
          <w:p w14:paraId="2A626F9B"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tc>
        <w:tc>
          <w:tcPr>
            <w:tcW w:w="1121" w:type="dxa"/>
            <w:tcBorders>
              <w:top w:val="nil"/>
              <w:left w:val="nil"/>
              <w:bottom w:val="nil"/>
              <w:right w:val="nil"/>
            </w:tcBorders>
          </w:tcPr>
          <w:p w14:paraId="1D604E93"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w:t>
            </w:r>
          </w:p>
        </w:tc>
        <w:tc>
          <w:tcPr>
            <w:tcW w:w="1179" w:type="dxa"/>
            <w:tcBorders>
              <w:top w:val="nil"/>
              <w:left w:val="nil"/>
              <w:bottom w:val="nil"/>
              <w:right w:val="nil"/>
            </w:tcBorders>
          </w:tcPr>
          <w:p w14:paraId="12B318E6"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w:t>
            </w:r>
          </w:p>
        </w:tc>
        <w:tc>
          <w:tcPr>
            <w:tcW w:w="1192" w:type="dxa"/>
            <w:tcBorders>
              <w:top w:val="nil"/>
              <w:left w:val="nil"/>
              <w:bottom w:val="nil"/>
              <w:right w:val="nil"/>
            </w:tcBorders>
          </w:tcPr>
          <w:p w14:paraId="7BCEEB92"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w:t>
            </w:r>
          </w:p>
        </w:tc>
        <w:tc>
          <w:tcPr>
            <w:tcW w:w="1290" w:type="dxa"/>
            <w:tcBorders>
              <w:top w:val="nil"/>
              <w:left w:val="nil"/>
              <w:bottom w:val="nil"/>
              <w:right w:val="nil"/>
            </w:tcBorders>
          </w:tcPr>
          <w:p w14:paraId="4C302CD6"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w:t>
            </w:r>
          </w:p>
        </w:tc>
      </w:tr>
      <w:tr w:rsidR="00083ED8" w:rsidRPr="00083ED8" w14:paraId="5405A2E4" w14:textId="77777777" w:rsidTr="00FB1F02">
        <w:trPr>
          <w:jc w:val="center"/>
        </w:trPr>
        <w:tc>
          <w:tcPr>
            <w:tcW w:w="1736" w:type="dxa"/>
            <w:tcBorders>
              <w:top w:val="nil"/>
              <w:left w:val="nil"/>
              <w:bottom w:val="nil"/>
              <w:right w:val="nil"/>
            </w:tcBorders>
          </w:tcPr>
          <w:p w14:paraId="5A29A1DF"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Africa</w:t>
            </w:r>
          </w:p>
        </w:tc>
        <w:tc>
          <w:tcPr>
            <w:tcW w:w="1199" w:type="dxa"/>
            <w:tcBorders>
              <w:top w:val="nil"/>
              <w:left w:val="nil"/>
              <w:bottom w:val="nil"/>
              <w:right w:val="nil"/>
            </w:tcBorders>
          </w:tcPr>
          <w:p w14:paraId="0A33C873" w14:textId="77777777" w:rsidR="00FB1F02" w:rsidRPr="00083ED8" w:rsidRDefault="00FB1F02" w:rsidP="00FB1F02">
            <w:pPr>
              <w:jc w:val="center"/>
              <w:rPr>
                <w:rFonts w:ascii="Times New Roman" w:hAnsi="Times New Roman" w:cs="Times New Roman"/>
                <w:sz w:val="24"/>
                <w:szCs w:val="24"/>
              </w:rPr>
            </w:pPr>
            <w:r w:rsidRPr="00083ED8">
              <w:rPr>
                <w:rFonts w:ascii="Times New Roman" w:hAnsi="Times New Roman" w:cs="Times New Roman"/>
                <w:sz w:val="24"/>
                <w:szCs w:val="24"/>
              </w:rPr>
              <w:t>-</w:t>
            </w:r>
          </w:p>
        </w:tc>
        <w:tc>
          <w:tcPr>
            <w:tcW w:w="1121" w:type="dxa"/>
            <w:tcBorders>
              <w:top w:val="nil"/>
              <w:left w:val="nil"/>
              <w:bottom w:val="nil"/>
              <w:right w:val="nil"/>
            </w:tcBorders>
          </w:tcPr>
          <w:p w14:paraId="7F9D8E7C"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w:t>
            </w:r>
          </w:p>
        </w:tc>
        <w:tc>
          <w:tcPr>
            <w:tcW w:w="1121" w:type="dxa"/>
            <w:tcBorders>
              <w:top w:val="nil"/>
              <w:left w:val="nil"/>
              <w:bottom w:val="nil"/>
              <w:right w:val="nil"/>
            </w:tcBorders>
          </w:tcPr>
          <w:p w14:paraId="5A70196A"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0.02</w:t>
            </w:r>
          </w:p>
          <w:p w14:paraId="198BE6C7"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(0.05)</w:t>
            </w:r>
          </w:p>
        </w:tc>
        <w:tc>
          <w:tcPr>
            <w:tcW w:w="1179" w:type="dxa"/>
            <w:tcBorders>
              <w:top w:val="nil"/>
              <w:left w:val="nil"/>
              <w:bottom w:val="nil"/>
              <w:right w:val="nil"/>
            </w:tcBorders>
          </w:tcPr>
          <w:p w14:paraId="27213005"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w:t>
            </w:r>
          </w:p>
        </w:tc>
        <w:tc>
          <w:tcPr>
            <w:tcW w:w="1192" w:type="dxa"/>
            <w:tcBorders>
              <w:top w:val="nil"/>
              <w:left w:val="nil"/>
              <w:bottom w:val="nil"/>
              <w:right w:val="nil"/>
            </w:tcBorders>
          </w:tcPr>
          <w:p w14:paraId="3F3BED7C"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w:t>
            </w:r>
          </w:p>
        </w:tc>
        <w:tc>
          <w:tcPr>
            <w:tcW w:w="1290" w:type="dxa"/>
            <w:tcBorders>
              <w:top w:val="nil"/>
              <w:left w:val="nil"/>
              <w:bottom w:val="nil"/>
              <w:right w:val="nil"/>
            </w:tcBorders>
          </w:tcPr>
          <w:p w14:paraId="79127454"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w:t>
            </w:r>
          </w:p>
        </w:tc>
      </w:tr>
      <w:tr w:rsidR="00083ED8" w:rsidRPr="00083ED8" w14:paraId="796AEA0A" w14:textId="77777777" w:rsidTr="00FB1F02">
        <w:trPr>
          <w:jc w:val="center"/>
        </w:trPr>
        <w:tc>
          <w:tcPr>
            <w:tcW w:w="1736" w:type="dxa"/>
            <w:tcBorders>
              <w:top w:val="nil"/>
              <w:left w:val="nil"/>
              <w:bottom w:val="nil"/>
              <w:right w:val="nil"/>
            </w:tcBorders>
          </w:tcPr>
          <w:p w14:paraId="7746DFB7"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LPG</w:t>
            </w:r>
          </w:p>
        </w:tc>
        <w:tc>
          <w:tcPr>
            <w:tcW w:w="1199" w:type="dxa"/>
            <w:tcBorders>
              <w:top w:val="nil"/>
              <w:left w:val="nil"/>
              <w:bottom w:val="nil"/>
              <w:right w:val="nil"/>
            </w:tcBorders>
          </w:tcPr>
          <w:p w14:paraId="750155FB" w14:textId="77777777" w:rsidR="00FB1F02" w:rsidRPr="00083ED8" w:rsidRDefault="00FB1F02" w:rsidP="00FB1F02">
            <w:pPr>
              <w:jc w:val="center"/>
              <w:rPr>
                <w:rFonts w:ascii="Times New Roman" w:hAnsi="Times New Roman" w:cs="Times New Roman"/>
                <w:sz w:val="24"/>
                <w:szCs w:val="24"/>
              </w:rPr>
            </w:pPr>
            <w:r w:rsidRPr="00083ED8">
              <w:rPr>
                <w:rFonts w:ascii="Times New Roman" w:hAnsi="Times New Roman" w:cs="Times New Roman"/>
                <w:sz w:val="24"/>
                <w:szCs w:val="24"/>
              </w:rPr>
              <w:t>-</w:t>
            </w:r>
          </w:p>
        </w:tc>
        <w:tc>
          <w:tcPr>
            <w:tcW w:w="1121" w:type="dxa"/>
            <w:tcBorders>
              <w:top w:val="nil"/>
              <w:left w:val="nil"/>
              <w:bottom w:val="nil"/>
              <w:right w:val="nil"/>
            </w:tcBorders>
          </w:tcPr>
          <w:p w14:paraId="4F4C6A9B"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w:t>
            </w:r>
          </w:p>
        </w:tc>
        <w:tc>
          <w:tcPr>
            <w:tcW w:w="1121" w:type="dxa"/>
            <w:tcBorders>
              <w:top w:val="nil"/>
              <w:left w:val="nil"/>
              <w:bottom w:val="nil"/>
              <w:right w:val="nil"/>
            </w:tcBorders>
          </w:tcPr>
          <w:p w14:paraId="41A28FDB"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w:t>
            </w:r>
          </w:p>
        </w:tc>
        <w:tc>
          <w:tcPr>
            <w:tcW w:w="1179" w:type="dxa"/>
            <w:tcBorders>
              <w:top w:val="nil"/>
              <w:left w:val="nil"/>
              <w:bottom w:val="nil"/>
              <w:right w:val="nil"/>
            </w:tcBorders>
          </w:tcPr>
          <w:p w14:paraId="14758C58"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w:t>
            </w:r>
          </w:p>
        </w:tc>
        <w:tc>
          <w:tcPr>
            <w:tcW w:w="1192" w:type="dxa"/>
            <w:tcBorders>
              <w:top w:val="nil"/>
              <w:left w:val="nil"/>
              <w:bottom w:val="nil"/>
              <w:right w:val="nil"/>
            </w:tcBorders>
          </w:tcPr>
          <w:p w14:paraId="7C95BFE4"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0.01</w:t>
            </w:r>
          </w:p>
          <w:p w14:paraId="17EF8950"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(0.06)</w:t>
            </w:r>
          </w:p>
        </w:tc>
        <w:tc>
          <w:tcPr>
            <w:tcW w:w="1290" w:type="dxa"/>
            <w:tcBorders>
              <w:top w:val="nil"/>
              <w:left w:val="nil"/>
              <w:bottom w:val="nil"/>
              <w:right w:val="nil"/>
            </w:tcBorders>
          </w:tcPr>
          <w:p w14:paraId="5B7382B9"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w:t>
            </w:r>
          </w:p>
        </w:tc>
      </w:tr>
      <w:tr w:rsidR="00083ED8" w:rsidRPr="00083ED8" w14:paraId="43EE8E24" w14:textId="77777777" w:rsidTr="00FB1F02">
        <w:trPr>
          <w:jc w:val="center"/>
        </w:trPr>
        <w:tc>
          <w:tcPr>
            <w:tcW w:w="1736" w:type="dxa"/>
            <w:tcBorders>
              <w:top w:val="nil"/>
              <w:left w:val="nil"/>
              <w:bottom w:val="single" w:sz="6" w:space="0" w:color="auto"/>
              <w:right w:val="nil"/>
            </w:tcBorders>
          </w:tcPr>
          <w:p w14:paraId="15A184FC"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Intercept</w:t>
            </w:r>
          </w:p>
        </w:tc>
        <w:tc>
          <w:tcPr>
            <w:tcW w:w="1199" w:type="dxa"/>
            <w:tcBorders>
              <w:top w:val="nil"/>
              <w:left w:val="nil"/>
              <w:bottom w:val="single" w:sz="6" w:space="0" w:color="auto"/>
              <w:right w:val="nil"/>
            </w:tcBorders>
          </w:tcPr>
          <w:p w14:paraId="70777B0E" w14:textId="77777777" w:rsidR="00FB1F02" w:rsidRPr="00083ED8" w:rsidRDefault="00FB1F02" w:rsidP="00FB1F02">
            <w:pPr>
              <w:jc w:val="center"/>
              <w:rPr>
                <w:rFonts w:ascii="Times New Roman" w:hAnsi="Times New Roman" w:cs="Times New Roman"/>
                <w:sz w:val="24"/>
                <w:szCs w:val="24"/>
              </w:rPr>
            </w:pPr>
            <w:r w:rsidRPr="00083ED8">
              <w:rPr>
                <w:rFonts w:ascii="Times New Roman" w:hAnsi="Times New Roman" w:cs="Times New Roman"/>
                <w:sz w:val="24"/>
                <w:szCs w:val="24"/>
              </w:rPr>
              <w:t>0.50</w:t>
            </w:r>
          </w:p>
          <w:p w14:paraId="32B8BB2D" w14:textId="77777777" w:rsidR="00FB1F02" w:rsidRPr="00083ED8" w:rsidRDefault="00FB1F02" w:rsidP="00FB1F02">
            <w:pPr>
              <w:jc w:val="center"/>
              <w:rPr>
                <w:rFonts w:ascii="Times New Roman" w:hAnsi="Times New Roman" w:cs="Times New Roman"/>
                <w:sz w:val="24"/>
                <w:szCs w:val="24"/>
              </w:rPr>
            </w:pPr>
            <w:r w:rsidRPr="00083ED8">
              <w:rPr>
                <w:rFonts w:ascii="Times New Roman" w:hAnsi="Times New Roman" w:cs="Times New Roman"/>
                <w:sz w:val="24"/>
                <w:szCs w:val="24"/>
              </w:rPr>
              <w:t>(0.33)</w:t>
            </w:r>
          </w:p>
        </w:tc>
        <w:tc>
          <w:tcPr>
            <w:tcW w:w="1121" w:type="dxa"/>
            <w:tcBorders>
              <w:top w:val="nil"/>
              <w:left w:val="nil"/>
              <w:bottom w:val="single" w:sz="6" w:space="0" w:color="auto"/>
              <w:right w:val="nil"/>
            </w:tcBorders>
          </w:tcPr>
          <w:p w14:paraId="73F1872F"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w:t>
            </w:r>
          </w:p>
        </w:tc>
        <w:tc>
          <w:tcPr>
            <w:tcW w:w="1121" w:type="dxa"/>
            <w:tcBorders>
              <w:top w:val="nil"/>
              <w:left w:val="nil"/>
              <w:bottom w:val="single" w:sz="6" w:space="0" w:color="auto"/>
              <w:right w:val="nil"/>
            </w:tcBorders>
          </w:tcPr>
          <w:p w14:paraId="13DC0E1D"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0.46</w:t>
            </w:r>
          </w:p>
          <w:p w14:paraId="7C1621B5"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(0.36)</w:t>
            </w:r>
          </w:p>
        </w:tc>
        <w:tc>
          <w:tcPr>
            <w:tcW w:w="1179" w:type="dxa"/>
            <w:tcBorders>
              <w:top w:val="nil"/>
              <w:left w:val="nil"/>
              <w:bottom w:val="single" w:sz="6" w:space="0" w:color="auto"/>
              <w:right w:val="nil"/>
            </w:tcBorders>
          </w:tcPr>
          <w:p w14:paraId="78181F47"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0.57</w:t>
            </w:r>
          </w:p>
          <w:p w14:paraId="5074D0D1"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(0.35)</w:t>
            </w:r>
          </w:p>
        </w:tc>
        <w:tc>
          <w:tcPr>
            <w:tcW w:w="1192" w:type="dxa"/>
            <w:tcBorders>
              <w:top w:val="nil"/>
              <w:left w:val="nil"/>
              <w:bottom w:val="single" w:sz="6" w:space="0" w:color="auto"/>
              <w:right w:val="nil"/>
            </w:tcBorders>
          </w:tcPr>
          <w:p w14:paraId="2C7BBCAA"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0.49</w:t>
            </w:r>
          </w:p>
          <w:p w14:paraId="22019E53"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(0.36)</w:t>
            </w:r>
          </w:p>
        </w:tc>
        <w:tc>
          <w:tcPr>
            <w:tcW w:w="1290" w:type="dxa"/>
            <w:tcBorders>
              <w:top w:val="nil"/>
              <w:left w:val="nil"/>
              <w:bottom w:val="single" w:sz="6" w:space="0" w:color="auto"/>
              <w:right w:val="nil"/>
            </w:tcBorders>
          </w:tcPr>
          <w:p w14:paraId="3323A474"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0.53</w:t>
            </w:r>
          </w:p>
          <w:p w14:paraId="7968C8DC"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(0.35)</w:t>
            </w:r>
          </w:p>
        </w:tc>
      </w:tr>
      <w:tr w:rsidR="00083ED8" w:rsidRPr="00083ED8" w14:paraId="6B971FE2" w14:textId="77777777" w:rsidTr="00FB1F02">
        <w:trPr>
          <w:jc w:val="center"/>
        </w:trPr>
        <w:tc>
          <w:tcPr>
            <w:tcW w:w="1736" w:type="dxa"/>
            <w:tcBorders>
              <w:top w:val="single" w:sz="6" w:space="0" w:color="auto"/>
              <w:left w:val="nil"/>
              <w:bottom w:val="nil"/>
              <w:right w:val="nil"/>
            </w:tcBorders>
          </w:tcPr>
          <w:p w14:paraId="31CFDC69"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Observations</w:t>
            </w:r>
          </w:p>
        </w:tc>
        <w:tc>
          <w:tcPr>
            <w:tcW w:w="1199" w:type="dxa"/>
            <w:tcBorders>
              <w:top w:val="single" w:sz="6" w:space="0" w:color="auto"/>
              <w:left w:val="nil"/>
              <w:bottom w:val="nil"/>
              <w:right w:val="nil"/>
            </w:tcBorders>
          </w:tcPr>
          <w:p w14:paraId="0E47801D" w14:textId="77777777" w:rsidR="00FB1F02" w:rsidRPr="00083ED8" w:rsidRDefault="00FB1F02" w:rsidP="00FB1F02">
            <w:pPr>
              <w:jc w:val="center"/>
              <w:rPr>
                <w:rFonts w:ascii="Times New Roman" w:hAnsi="Times New Roman" w:cs="Times New Roman"/>
                <w:sz w:val="24"/>
                <w:szCs w:val="24"/>
              </w:rPr>
            </w:pPr>
            <w:r w:rsidRPr="00083ED8">
              <w:rPr>
                <w:rFonts w:ascii="Times New Roman" w:hAnsi="Times New Roman" w:cs="Times New Roman"/>
                <w:sz w:val="24"/>
                <w:szCs w:val="24"/>
              </w:rPr>
              <w:t>53</w:t>
            </w:r>
          </w:p>
        </w:tc>
        <w:tc>
          <w:tcPr>
            <w:tcW w:w="1121" w:type="dxa"/>
            <w:tcBorders>
              <w:top w:val="single" w:sz="6" w:space="0" w:color="auto"/>
              <w:left w:val="nil"/>
              <w:bottom w:val="nil"/>
              <w:right w:val="nil"/>
            </w:tcBorders>
          </w:tcPr>
          <w:p w14:paraId="680A9573"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53</w:t>
            </w:r>
          </w:p>
        </w:tc>
        <w:tc>
          <w:tcPr>
            <w:tcW w:w="1121" w:type="dxa"/>
            <w:tcBorders>
              <w:top w:val="single" w:sz="6" w:space="0" w:color="auto"/>
              <w:left w:val="nil"/>
              <w:bottom w:val="nil"/>
              <w:right w:val="nil"/>
            </w:tcBorders>
          </w:tcPr>
          <w:p w14:paraId="79145077"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53</w:t>
            </w:r>
          </w:p>
        </w:tc>
        <w:tc>
          <w:tcPr>
            <w:tcW w:w="1179" w:type="dxa"/>
            <w:tcBorders>
              <w:top w:val="single" w:sz="6" w:space="0" w:color="auto"/>
              <w:left w:val="nil"/>
              <w:bottom w:val="nil"/>
              <w:right w:val="nil"/>
            </w:tcBorders>
          </w:tcPr>
          <w:p w14:paraId="1B5FD075"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53</w:t>
            </w:r>
          </w:p>
        </w:tc>
        <w:tc>
          <w:tcPr>
            <w:tcW w:w="1192" w:type="dxa"/>
            <w:tcBorders>
              <w:top w:val="single" w:sz="6" w:space="0" w:color="auto"/>
              <w:left w:val="nil"/>
              <w:bottom w:val="nil"/>
              <w:right w:val="nil"/>
            </w:tcBorders>
          </w:tcPr>
          <w:p w14:paraId="45CCC948"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53</w:t>
            </w:r>
          </w:p>
        </w:tc>
        <w:tc>
          <w:tcPr>
            <w:tcW w:w="1290" w:type="dxa"/>
            <w:tcBorders>
              <w:top w:val="single" w:sz="6" w:space="0" w:color="auto"/>
              <w:left w:val="nil"/>
              <w:bottom w:val="nil"/>
              <w:right w:val="nil"/>
            </w:tcBorders>
          </w:tcPr>
          <w:p w14:paraId="5C52B282"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53</w:t>
            </w:r>
          </w:p>
        </w:tc>
      </w:tr>
      <w:tr w:rsidR="00083ED8" w:rsidRPr="00083ED8" w14:paraId="6A11B191" w14:textId="77777777" w:rsidTr="00FB1F02">
        <w:trPr>
          <w:jc w:val="center"/>
        </w:trPr>
        <w:tc>
          <w:tcPr>
            <w:tcW w:w="1736" w:type="dxa"/>
            <w:tcBorders>
              <w:top w:val="nil"/>
              <w:left w:val="nil"/>
              <w:bottom w:val="nil"/>
              <w:right w:val="nil"/>
            </w:tcBorders>
          </w:tcPr>
          <w:p w14:paraId="1FAF0835"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Null deviance</w:t>
            </w:r>
          </w:p>
        </w:tc>
        <w:tc>
          <w:tcPr>
            <w:tcW w:w="1199" w:type="dxa"/>
            <w:tcBorders>
              <w:top w:val="nil"/>
              <w:left w:val="nil"/>
              <w:bottom w:val="nil"/>
              <w:right w:val="nil"/>
            </w:tcBorders>
          </w:tcPr>
          <w:p w14:paraId="18DA8A56" w14:textId="77777777" w:rsidR="00FB1F02" w:rsidRPr="00083ED8" w:rsidRDefault="00FB1F02" w:rsidP="00FB1F02">
            <w:pPr>
              <w:jc w:val="center"/>
              <w:rPr>
                <w:rFonts w:ascii="Times New Roman" w:hAnsi="Times New Roman" w:cs="Times New Roman"/>
                <w:sz w:val="24"/>
                <w:szCs w:val="24"/>
              </w:rPr>
            </w:pPr>
            <w:r w:rsidRPr="00083ED8">
              <w:rPr>
                <w:rFonts w:ascii="Times New Roman" w:hAnsi="Times New Roman" w:cs="Times New Roman"/>
                <w:sz w:val="24"/>
                <w:szCs w:val="24"/>
              </w:rPr>
              <w:t>3.43</w:t>
            </w:r>
          </w:p>
        </w:tc>
        <w:tc>
          <w:tcPr>
            <w:tcW w:w="1121" w:type="dxa"/>
            <w:tcBorders>
              <w:top w:val="nil"/>
              <w:left w:val="nil"/>
              <w:bottom w:val="nil"/>
              <w:right w:val="nil"/>
            </w:tcBorders>
          </w:tcPr>
          <w:p w14:paraId="12F9B7BF"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3.43</w:t>
            </w:r>
          </w:p>
        </w:tc>
        <w:tc>
          <w:tcPr>
            <w:tcW w:w="1121" w:type="dxa"/>
            <w:tcBorders>
              <w:top w:val="nil"/>
              <w:left w:val="nil"/>
              <w:bottom w:val="nil"/>
              <w:right w:val="nil"/>
            </w:tcBorders>
          </w:tcPr>
          <w:p w14:paraId="110ADE33"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3.43</w:t>
            </w:r>
          </w:p>
        </w:tc>
        <w:tc>
          <w:tcPr>
            <w:tcW w:w="1179" w:type="dxa"/>
            <w:tcBorders>
              <w:top w:val="nil"/>
              <w:left w:val="nil"/>
              <w:bottom w:val="nil"/>
              <w:right w:val="nil"/>
            </w:tcBorders>
          </w:tcPr>
          <w:p w14:paraId="68FB0CC3"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3.43</w:t>
            </w:r>
          </w:p>
        </w:tc>
        <w:tc>
          <w:tcPr>
            <w:tcW w:w="1192" w:type="dxa"/>
            <w:tcBorders>
              <w:top w:val="nil"/>
              <w:left w:val="nil"/>
              <w:bottom w:val="nil"/>
              <w:right w:val="nil"/>
            </w:tcBorders>
          </w:tcPr>
          <w:p w14:paraId="02258490" w14:textId="3CB4D39D"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3.43</w:t>
            </w:r>
          </w:p>
        </w:tc>
        <w:tc>
          <w:tcPr>
            <w:tcW w:w="1290" w:type="dxa"/>
            <w:tcBorders>
              <w:top w:val="nil"/>
              <w:left w:val="nil"/>
              <w:bottom w:val="nil"/>
              <w:right w:val="nil"/>
            </w:tcBorders>
          </w:tcPr>
          <w:p w14:paraId="745B351E"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3.43</w:t>
            </w:r>
          </w:p>
        </w:tc>
      </w:tr>
      <w:tr w:rsidR="00083ED8" w:rsidRPr="00083ED8" w14:paraId="773D3DDE" w14:textId="77777777" w:rsidTr="00FB1F02">
        <w:trPr>
          <w:jc w:val="center"/>
        </w:trPr>
        <w:tc>
          <w:tcPr>
            <w:tcW w:w="1736" w:type="dxa"/>
            <w:tcBorders>
              <w:top w:val="nil"/>
              <w:left w:val="nil"/>
              <w:bottom w:val="nil"/>
              <w:right w:val="nil"/>
            </w:tcBorders>
          </w:tcPr>
          <w:p w14:paraId="43D5E736"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Residual deviance</w:t>
            </w:r>
          </w:p>
        </w:tc>
        <w:tc>
          <w:tcPr>
            <w:tcW w:w="1199" w:type="dxa"/>
            <w:tcBorders>
              <w:top w:val="nil"/>
              <w:left w:val="nil"/>
              <w:bottom w:val="nil"/>
              <w:right w:val="nil"/>
            </w:tcBorders>
          </w:tcPr>
          <w:p w14:paraId="0013CCCD" w14:textId="77777777" w:rsidR="00FB1F02" w:rsidRPr="00083ED8" w:rsidRDefault="00FB1F02" w:rsidP="00FB1F02">
            <w:pPr>
              <w:jc w:val="center"/>
              <w:rPr>
                <w:rFonts w:ascii="Times New Roman" w:hAnsi="Times New Roman" w:cs="Times New Roman"/>
                <w:sz w:val="24"/>
                <w:szCs w:val="24"/>
              </w:rPr>
            </w:pPr>
            <w:r w:rsidRPr="00083ED8">
              <w:rPr>
                <w:rFonts w:ascii="Times New Roman" w:hAnsi="Times New Roman" w:cs="Times New Roman"/>
                <w:sz w:val="24"/>
                <w:szCs w:val="24"/>
              </w:rPr>
              <w:t>1.08</w:t>
            </w:r>
          </w:p>
        </w:tc>
        <w:tc>
          <w:tcPr>
            <w:tcW w:w="1121" w:type="dxa"/>
            <w:tcBorders>
              <w:top w:val="nil"/>
              <w:left w:val="nil"/>
              <w:bottom w:val="nil"/>
              <w:right w:val="nil"/>
            </w:tcBorders>
          </w:tcPr>
          <w:p w14:paraId="12A48135"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1.08</w:t>
            </w:r>
          </w:p>
        </w:tc>
        <w:tc>
          <w:tcPr>
            <w:tcW w:w="1121" w:type="dxa"/>
            <w:tcBorders>
              <w:top w:val="nil"/>
              <w:left w:val="nil"/>
              <w:bottom w:val="nil"/>
              <w:right w:val="nil"/>
            </w:tcBorders>
          </w:tcPr>
          <w:p w14:paraId="4BFD9297"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1.08</w:t>
            </w:r>
          </w:p>
        </w:tc>
        <w:tc>
          <w:tcPr>
            <w:tcW w:w="1179" w:type="dxa"/>
            <w:tcBorders>
              <w:top w:val="nil"/>
              <w:left w:val="nil"/>
              <w:bottom w:val="nil"/>
              <w:right w:val="nil"/>
            </w:tcBorders>
          </w:tcPr>
          <w:p w14:paraId="59ED8529"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1.06</w:t>
            </w:r>
          </w:p>
        </w:tc>
        <w:tc>
          <w:tcPr>
            <w:tcW w:w="1192" w:type="dxa"/>
            <w:tcBorders>
              <w:top w:val="nil"/>
              <w:left w:val="nil"/>
              <w:bottom w:val="nil"/>
              <w:right w:val="nil"/>
            </w:tcBorders>
          </w:tcPr>
          <w:p w14:paraId="081A6983" w14:textId="0A53CCDA"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1.08</w:t>
            </w:r>
          </w:p>
        </w:tc>
        <w:tc>
          <w:tcPr>
            <w:tcW w:w="1290" w:type="dxa"/>
            <w:tcBorders>
              <w:top w:val="nil"/>
              <w:left w:val="nil"/>
              <w:bottom w:val="nil"/>
              <w:right w:val="nil"/>
            </w:tcBorders>
          </w:tcPr>
          <w:p w14:paraId="784E847A"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1.08</w:t>
            </w:r>
          </w:p>
        </w:tc>
      </w:tr>
      <w:tr w:rsidR="00083ED8" w:rsidRPr="00083ED8" w14:paraId="57E17A23" w14:textId="77777777" w:rsidTr="00FB1F02">
        <w:trPr>
          <w:jc w:val="center"/>
        </w:trPr>
        <w:tc>
          <w:tcPr>
            <w:tcW w:w="1736" w:type="dxa"/>
            <w:tcBorders>
              <w:top w:val="nil"/>
              <w:left w:val="nil"/>
              <w:right w:val="nil"/>
            </w:tcBorders>
          </w:tcPr>
          <w:p w14:paraId="037B701A"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AIC</w:t>
            </w:r>
          </w:p>
        </w:tc>
        <w:tc>
          <w:tcPr>
            <w:tcW w:w="1199" w:type="dxa"/>
            <w:tcBorders>
              <w:top w:val="nil"/>
              <w:left w:val="nil"/>
              <w:right w:val="nil"/>
            </w:tcBorders>
          </w:tcPr>
          <w:p w14:paraId="31885210" w14:textId="77777777" w:rsidR="00FB1F02" w:rsidRPr="00083ED8" w:rsidRDefault="00FB1F02" w:rsidP="00FB1F02">
            <w:pPr>
              <w:jc w:val="center"/>
              <w:rPr>
                <w:rFonts w:ascii="Times New Roman" w:hAnsi="Times New Roman" w:cs="Times New Roman"/>
                <w:sz w:val="24"/>
                <w:szCs w:val="24"/>
              </w:rPr>
            </w:pPr>
            <w:r w:rsidRPr="00083ED8">
              <w:rPr>
                <w:rFonts w:ascii="Times New Roman" w:hAnsi="Times New Roman" w:cs="Times New Roman"/>
                <w:sz w:val="24"/>
                <w:szCs w:val="24"/>
              </w:rPr>
              <w:t>-33.84</w:t>
            </w:r>
          </w:p>
        </w:tc>
        <w:tc>
          <w:tcPr>
            <w:tcW w:w="1121" w:type="dxa"/>
            <w:tcBorders>
              <w:top w:val="nil"/>
              <w:left w:val="nil"/>
              <w:right w:val="nil"/>
            </w:tcBorders>
          </w:tcPr>
          <w:p w14:paraId="55C107A1"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-31.85</w:t>
            </w:r>
          </w:p>
        </w:tc>
        <w:tc>
          <w:tcPr>
            <w:tcW w:w="1121" w:type="dxa"/>
            <w:tcBorders>
              <w:top w:val="nil"/>
              <w:left w:val="nil"/>
              <w:right w:val="nil"/>
            </w:tcBorders>
          </w:tcPr>
          <w:p w14:paraId="694E80D4"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-32.03</w:t>
            </w:r>
          </w:p>
        </w:tc>
        <w:tc>
          <w:tcPr>
            <w:tcW w:w="1179" w:type="dxa"/>
            <w:tcBorders>
              <w:top w:val="nil"/>
              <w:left w:val="nil"/>
              <w:right w:val="nil"/>
            </w:tcBorders>
          </w:tcPr>
          <w:p w14:paraId="03B140F3"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-32.60</w:t>
            </w:r>
          </w:p>
        </w:tc>
        <w:tc>
          <w:tcPr>
            <w:tcW w:w="1192" w:type="dxa"/>
            <w:tcBorders>
              <w:top w:val="nil"/>
              <w:left w:val="nil"/>
              <w:right w:val="nil"/>
            </w:tcBorders>
          </w:tcPr>
          <w:p w14:paraId="42156E63" w14:textId="3DE0D428"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-31.86</w:t>
            </w:r>
          </w:p>
        </w:tc>
        <w:tc>
          <w:tcPr>
            <w:tcW w:w="1290" w:type="dxa"/>
            <w:tcBorders>
              <w:top w:val="nil"/>
              <w:left w:val="nil"/>
              <w:right w:val="nil"/>
            </w:tcBorders>
          </w:tcPr>
          <w:p w14:paraId="4B38AA13" w14:textId="77777777"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sz w:val="24"/>
                <w:szCs w:val="24"/>
              </w:rPr>
              <w:t>-31.96</w:t>
            </w:r>
          </w:p>
        </w:tc>
      </w:tr>
      <w:tr w:rsidR="00BD3631" w:rsidRPr="00083ED8" w14:paraId="1C99442F" w14:textId="77777777" w:rsidTr="00FB1F02">
        <w:trPr>
          <w:jc w:val="center"/>
        </w:trPr>
        <w:tc>
          <w:tcPr>
            <w:tcW w:w="8838" w:type="dxa"/>
            <w:gridSpan w:val="7"/>
            <w:tcBorders>
              <w:left w:val="nil"/>
              <w:bottom w:val="nil"/>
              <w:right w:val="nil"/>
            </w:tcBorders>
          </w:tcPr>
          <w:p w14:paraId="00176563" w14:textId="2F80DCB9" w:rsidR="00FB1F02" w:rsidRPr="00083ED8" w:rsidRDefault="00FB1F02" w:rsidP="00FB1F02">
            <w:pPr>
              <w:rPr>
                <w:rFonts w:ascii="Times New Roman" w:hAnsi="Times New Roman" w:cs="Times New Roman"/>
                <w:sz w:val="24"/>
                <w:szCs w:val="24"/>
              </w:rPr>
            </w:pPr>
            <w:r w:rsidRPr="00083ED8">
              <w:rPr>
                <w:rFonts w:ascii="Times New Roman" w:hAnsi="Times New Roman" w:cs="Times New Roman"/>
                <w:i/>
                <w:iCs/>
                <w:sz w:val="24"/>
                <w:szCs w:val="24"/>
              </w:rPr>
              <w:t>Note:</w:t>
            </w:r>
            <w:r w:rsidRPr="00083ED8">
              <w:rPr>
                <w:rFonts w:ascii="Times New Roman" w:hAnsi="Times New Roman" w:cs="Times New Roman"/>
                <w:sz w:val="24"/>
                <w:szCs w:val="24"/>
              </w:rPr>
              <w:t xml:space="preserve"> Standard errors are in </w:t>
            </w:r>
            <w:r w:rsidR="002E39C0" w:rsidRPr="00083ED8">
              <w:rPr>
                <w:rFonts w:ascii="Times New Roman" w:hAnsi="Times New Roman" w:cs="Times New Roman"/>
                <w:sz w:val="24"/>
                <w:szCs w:val="24"/>
              </w:rPr>
              <w:t>parenthes</w:t>
            </w:r>
            <w:r w:rsidR="005F4067">
              <w:rPr>
                <w:rFonts w:ascii="Times New Roman" w:hAnsi="Times New Roman" w:cs="Times New Roman"/>
                <w:sz w:val="24"/>
                <w:szCs w:val="24"/>
              </w:rPr>
              <w:t>e</w:t>
            </w:r>
            <w:r w:rsidR="002E39C0" w:rsidRPr="00083ED8">
              <w:rPr>
                <w:rFonts w:ascii="Times New Roman" w:hAnsi="Times New Roman" w:cs="Times New Roman"/>
                <w:sz w:val="24"/>
                <w:szCs w:val="24"/>
              </w:rPr>
              <w:t>s.</w:t>
            </w:r>
            <w:r w:rsidRPr="00083ED8">
              <w:rPr>
                <w:rFonts w:ascii="Times New Roman" w:hAnsi="Times New Roman" w:cs="Times New Roman"/>
                <w:sz w:val="24"/>
                <w:szCs w:val="24"/>
              </w:rPr>
              <w:t xml:space="preserve"> </w:t>
            </w:r>
          </w:p>
        </w:tc>
      </w:tr>
    </w:tbl>
    <w:p w14:paraId="3FEBBBF5" w14:textId="77777777" w:rsidR="00EE2983" w:rsidRPr="00083ED8" w:rsidRDefault="00EE2983"/>
    <w:p w14:paraId="3B8D4106" w14:textId="77777777" w:rsidR="00A30304" w:rsidRPr="00083ED8" w:rsidRDefault="00A30304"/>
    <w:p w14:paraId="0188B07A" w14:textId="77777777" w:rsidR="00A30304" w:rsidRPr="00083ED8" w:rsidRDefault="00A30304"/>
    <w:p w14:paraId="7E60B23A" w14:textId="77777777" w:rsidR="00A30304" w:rsidRPr="00083ED8" w:rsidRDefault="00A30304"/>
    <w:p w14:paraId="6D462E01" w14:textId="7DA08244" w:rsidR="00A30304" w:rsidRPr="00083ED8" w:rsidRDefault="005426AF" w:rsidP="0066760F">
      <w:pPr>
        <w:spacing w:after="0" w:line="360" w:lineRule="auto"/>
        <w:ind w:left="709" w:hanging="709"/>
        <w:rPr>
          <w:rFonts w:ascii="Times New Roman" w:hAnsi="Times New Roman" w:cs="Times New Roman"/>
          <w:b/>
          <w:bCs/>
          <w:sz w:val="24"/>
          <w:szCs w:val="24"/>
        </w:rPr>
      </w:pPr>
      <w:r w:rsidRPr="00083ED8">
        <w:rPr>
          <w:rFonts w:ascii="Times New Roman" w:hAnsi="Times New Roman" w:cs="Times New Roman"/>
          <w:b/>
          <w:bCs/>
          <w:sz w:val="24"/>
          <w:szCs w:val="24"/>
        </w:rPr>
        <w:lastRenderedPageBreak/>
        <w:t>References</w:t>
      </w:r>
    </w:p>
    <w:p w14:paraId="7BAF1C6D" w14:textId="5D2D6890" w:rsidR="00A30304" w:rsidRPr="00083ED8" w:rsidRDefault="00A30304" w:rsidP="00AF062E">
      <w:pPr>
        <w:pStyle w:val="Bibliography"/>
        <w:spacing w:after="0" w:line="360" w:lineRule="auto"/>
        <w:ind w:left="709" w:hanging="709"/>
        <w:jc w:val="both"/>
        <w:rPr>
          <w:rFonts w:ascii="Times New Roman" w:hAnsi="Times New Roman" w:cs="Times New Roman"/>
          <w:sz w:val="24"/>
          <w:szCs w:val="24"/>
        </w:rPr>
      </w:pPr>
      <w:r w:rsidRPr="00083ED8">
        <w:rPr>
          <w:rFonts w:ascii="Times New Roman" w:hAnsi="Times New Roman" w:cs="Times New Roman"/>
          <w:b/>
          <w:bCs/>
          <w:sz w:val="24"/>
          <w:szCs w:val="24"/>
        </w:rPr>
        <w:fldChar w:fldCharType="begin"/>
      </w:r>
      <w:r w:rsidRPr="00083ED8">
        <w:rPr>
          <w:rFonts w:ascii="Times New Roman" w:hAnsi="Times New Roman" w:cs="Times New Roman"/>
          <w:b/>
          <w:bCs/>
          <w:sz w:val="24"/>
          <w:szCs w:val="24"/>
        </w:rPr>
        <w:instrText xml:space="preserve"> ADDIN ZOTERO_BIBL {"uncited":[],"omitted":[],"custom":[]} CSL_BIBLIOGRAPHY </w:instrText>
      </w:r>
      <w:r w:rsidRPr="00083ED8">
        <w:rPr>
          <w:rFonts w:ascii="Times New Roman" w:hAnsi="Times New Roman" w:cs="Times New Roman"/>
          <w:b/>
          <w:bCs/>
          <w:sz w:val="24"/>
          <w:szCs w:val="24"/>
        </w:rPr>
        <w:fldChar w:fldCharType="separate"/>
      </w:r>
      <w:r w:rsidRPr="00083ED8">
        <w:rPr>
          <w:rFonts w:ascii="Times New Roman" w:hAnsi="Times New Roman" w:cs="Times New Roman"/>
          <w:b/>
          <w:bCs/>
          <w:sz w:val="24"/>
          <w:szCs w:val="24"/>
        </w:rPr>
        <w:t>Abadi N, Gebrehiwot</w:t>
      </w:r>
      <w:r w:rsidR="00A338A9" w:rsidRPr="00083ED8">
        <w:rPr>
          <w:rFonts w:ascii="Times New Roman" w:hAnsi="Times New Roman" w:cs="Times New Roman"/>
          <w:b/>
          <w:bCs/>
          <w:sz w:val="24"/>
          <w:szCs w:val="24"/>
        </w:rPr>
        <w:t xml:space="preserve"> K</w:t>
      </w:r>
      <w:r w:rsidRPr="00083ED8">
        <w:rPr>
          <w:rFonts w:ascii="Times New Roman" w:hAnsi="Times New Roman" w:cs="Times New Roman"/>
          <w:b/>
          <w:bCs/>
          <w:sz w:val="24"/>
          <w:szCs w:val="24"/>
        </w:rPr>
        <w:t>, Techane</w:t>
      </w:r>
      <w:r w:rsidR="00A338A9" w:rsidRPr="00083ED8">
        <w:rPr>
          <w:rFonts w:ascii="Times New Roman" w:hAnsi="Times New Roman" w:cs="Times New Roman"/>
          <w:b/>
          <w:bCs/>
          <w:sz w:val="24"/>
          <w:szCs w:val="24"/>
        </w:rPr>
        <w:t xml:space="preserve"> A</w:t>
      </w:r>
      <w:r w:rsidRPr="00083ED8">
        <w:rPr>
          <w:rFonts w:ascii="Times New Roman" w:hAnsi="Times New Roman" w:cs="Times New Roman"/>
          <w:b/>
          <w:bCs/>
          <w:sz w:val="24"/>
          <w:szCs w:val="24"/>
        </w:rPr>
        <w:t xml:space="preserve"> and Nerea </w:t>
      </w:r>
      <w:r w:rsidR="00A338A9" w:rsidRPr="00083ED8">
        <w:rPr>
          <w:rFonts w:ascii="Times New Roman" w:hAnsi="Times New Roman" w:cs="Times New Roman"/>
          <w:b/>
          <w:bCs/>
          <w:sz w:val="24"/>
          <w:szCs w:val="24"/>
        </w:rPr>
        <w:t>H</w:t>
      </w:r>
      <w:r w:rsidR="00A338A9" w:rsidRPr="00083ED8">
        <w:rPr>
          <w:rFonts w:ascii="Times New Roman" w:hAnsi="Times New Roman" w:cs="Times New Roman"/>
          <w:sz w:val="24"/>
          <w:szCs w:val="24"/>
        </w:rPr>
        <w:t xml:space="preserve"> </w:t>
      </w:r>
      <w:r w:rsidRPr="00083ED8">
        <w:rPr>
          <w:rFonts w:ascii="Times New Roman" w:hAnsi="Times New Roman" w:cs="Times New Roman"/>
          <w:sz w:val="24"/>
          <w:szCs w:val="24"/>
        </w:rPr>
        <w:t xml:space="preserve">(2017) Links between </w:t>
      </w:r>
      <w:r w:rsidR="00A338A9" w:rsidRPr="00083ED8">
        <w:rPr>
          <w:rFonts w:ascii="Times New Roman" w:hAnsi="Times New Roman" w:cs="Times New Roman"/>
          <w:sz w:val="24"/>
          <w:szCs w:val="24"/>
        </w:rPr>
        <w:t xml:space="preserve">biogas technology </w:t>
      </w:r>
      <w:r w:rsidR="00A338A9" w:rsidRPr="00102B6C">
        <w:rPr>
          <w:rFonts w:ascii="Times New Roman" w:hAnsi="Times New Roman" w:cs="Times New Roman"/>
          <w:color w:val="000000" w:themeColor="text1"/>
          <w:sz w:val="24"/>
          <w:szCs w:val="24"/>
        </w:rPr>
        <w:t>adoption and health status of househo</w:t>
      </w:r>
      <w:r w:rsidRPr="00102B6C">
        <w:rPr>
          <w:rFonts w:ascii="Times New Roman" w:hAnsi="Times New Roman" w:cs="Times New Roman"/>
          <w:color w:val="000000" w:themeColor="text1"/>
          <w:sz w:val="24"/>
          <w:szCs w:val="24"/>
        </w:rPr>
        <w:t xml:space="preserve">lds in </w:t>
      </w:r>
      <w:r w:rsidR="00A338A9" w:rsidRPr="00102B6C">
        <w:rPr>
          <w:rFonts w:ascii="Times New Roman" w:hAnsi="Times New Roman" w:cs="Times New Roman"/>
          <w:color w:val="000000" w:themeColor="text1"/>
          <w:sz w:val="24"/>
          <w:szCs w:val="24"/>
        </w:rPr>
        <w:t>r</w:t>
      </w:r>
      <w:r w:rsidRPr="00102B6C">
        <w:rPr>
          <w:rFonts w:ascii="Times New Roman" w:hAnsi="Times New Roman" w:cs="Times New Roman"/>
          <w:color w:val="000000" w:themeColor="text1"/>
          <w:sz w:val="24"/>
          <w:szCs w:val="24"/>
        </w:rPr>
        <w:t xml:space="preserve">ural Tigray, </w:t>
      </w:r>
      <w:r w:rsidR="00A338A9" w:rsidRPr="00102B6C">
        <w:rPr>
          <w:rFonts w:ascii="Times New Roman" w:hAnsi="Times New Roman" w:cs="Times New Roman"/>
          <w:color w:val="000000" w:themeColor="text1"/>
          <w:sz w:val="24"/>
          <w:szCs w:val="24"/>
        </w:rPr>
        <w:t>n</w:t>
      </w:r>
      <w:r w:rsidRPr="00102B6C">
        <w:rPr>
          <w:rFonts w:ascii="Times New Roman" w:hAnsi="Times New Roman" w:cs="Times New Roman"/>
          <w:color w:val="000000" w:themeColor="text1"/>
          <w:sz w:val="24"/>
          <w:szCs w:val="24"/>
        </w:rPr>
        <w:t xml:space="preserve">orthern Ethiopia. </w:t>
      </w:r>
      <w:r w:rsidRPr="00102B6C">
        <w:rPr>
          <w:rFonts w:ascii="Times New Roman" w:hAnsi="Times New Roman" w:cs="Times New Roman"/>
          <w:i/>
          <w:iCs/>
          <w:color w:val="000000" w:themeColor="text1"/>
          <w:sz w:val="24"/>
          <w:szCs w:val="24"/>
        </w:rPr>
        <w:t xml:space="preserve">Energy </w:t>
      </w:r>
      <w:r w:rsidRPr="00083ED8">
        <w:rPr>
          <w:rFonts w:ascii="Times New Roman" w:hAnsi="Times New Roman" w:cs="Times New Roman"/>
          <w:i/>
          <w:iCs/>
          <w:sz w:val="24"/>
          <w:szCs w:val="24"/>
        </w:rPr>
        <w:t>Policy</w:t>
      </w:r>
      <w:r w:rsidRPr="00083ED8">
        <w:rPr>
          <w:rFonts w:ascii="Times New Roman" w:hAnsi="Times New Roman" w:cs="Times New Roman"/>
          <w:sz w:val="24"/>
          <w:szCs w:val="24"/>
        </w:rPr>
        <w:t xml:space="preserve"> </w:t>
      </w:r>
      <w:r w:rsidRPr="00083ED8">
        <w:rPr>
          <w:rFonts w:ascii="Times New Roman" w:hAnsi="Times New Roman" w:cs="Times New Roman"/>
          <w:b/>
          <w:bCs/>
          <w:sz w:val="24"/>
          <w:szCs w:val="24"/>
        </w:rPr>
        <w:t>101</w:t>
      </w:r>
      <w:r w:rsidR="00A338A9" w:rsidRPr="00083ED8">
        <w:rPr>
          <w:rFonts w:ascii="Times New Roman" w:hAnsi="Times New Roman" w:cs="Times New Roman"/>
          <w:sz w:val="24"/>
          <w:szCs w:val="24"/>
        </w:rPr>
        <w:t xml:space="preserve">, </w:t>
      </w:r>
      <w:r w:rsidRPr="00083ED8">
        <w:rPr>
          <w:rFonts w:ascii="Times New Roman" w:hAnsi="Times New Roman" w:cs="Times New Roman"/>
          <w:sz w:val="24"/>
          <w:szCs w:val="24"/>
        </w:rPr>
        <w:t>284–</w:t>
      </w:r>
      <w:r w:rsidR="00A338A9" w:rsidRPr="00083ED8">
        <w:rPr>
          <w:rFonts w:ascii="Times New Roman" w:hAnsi="Times New Roman" w:cs="Times New Roman"/>
          <w:sz w:val="24"/>
          <w:szCs w:val="24"/>
        </w:rPr>
        <w:t>2</w:t>
      </w:r>
      <w:r w:rsidRPr="00083ED8">
        <w:rPr>
          <w:rFonts w:ascii="Times New Roman" w:hAnsi="Times New Roman" w:cs="Times New Roman"/>
          <w:sz w:val="24"/>
          <w:szCs w:val="24"/>
        </w:rPr>
        <w:t xml:space="preserve">92. </w:t>
      </w:r>
    </w:p>
    <w:p w14:paraId="01A383C2" w14:textId="77777777" w:rsidR="005426AF" w:rsidRPr="00083ED8" w:rsidRDefault="005426AF" w:rsidP="00AF062E">
      <w:pPr>
        <w:spacing w:after="0" w:line="360" w:lineRule="auto"/>
        <w:ind w:left="709" w:hanging="709"/>
        <w:jc w:val="both"/>
        <w:rPr>
          <w:rFonts w:ascii="Times New Roman" w:hAnsi="Times New Roman" w:cs="Times New Roman"/>
          <w:sz w:val="24"/>
          <w:szCs w:val="24"/>
        </w:rPr>
      </w:pPr>
      <w:r w:rsidRPr="00083ED8">
        <w:rPr>
          <w:rFonts w:ascii="Times New Roman" w:hAnsi="Times New Roman" w:cs="Times New Roman"/>
          <w:b/>
          <w:bCs/>
          <w:sz w:val="24"/>
          <w:szCs w:val="24"/>
        </w:rPr>
        <w:t>Abbas T, Ali G, Adil SA, Bashir MK and Kamran MA</w:t>
      </w:r>
      <w:r w:rsidRPr="00083ED8">
        <w:rPr>
          <w:rFonts w:ascii="Times New Roman" w:hAnsi="Times New Roman" w:cs="Times New Roman"/>
          <w:sz w:val="24"/>
          <w:szCs w:val="24"/>
        </w:rPr>
        <w:t xml:space="preserve"> (2017) Economic analysis of biogas adoption technology by rural farmers: the case of Faisalabad District in Pakistan. </w:t>
      </w:r>
      <w:r w:rsidRPr="00083ED8">
        <w:rPr>
          <w:rFonts w:ascii="Times New Roman" w:hAnsi="Times New Roman" w:cs="Times New Roman"/>
          <w:i/>
          <w:iCs/>
          <w:sz w:val="24"/>
          <w:szCs w:val="24"/>
        </w:rPr>
        <w:t>Renewable Energy</w:t>
      </w:r>
      <w:r w:rsidRPr="00083ED8">
        <w:rPr>
          <w:rFonts w:ascii="Times New Roman" w:hAnsi="Times New Roman" w:cs="Times New Roman"/>
          <w:sz w:val="24"/>
          <w:szCs w:val="24"/>
        </w:rPr>
        <w:t xml:space="preserve"> </w:t>
      </w:r>
      <w:r w:rsidRPr="00083ED8">
        <w:rPr>
          <w:rFonts w:ascii="Times New Roman" w:hAnsi="Times New Roman" w:cs="Times New Roman"/>
          <w:b/>
          <w:bCs/>
          <w:sz w:val="24"/>
          <w:szCs w:val="24"/>
        </w:rPr>
        <w:t>107</w:t>
      </w:r>
      <w:r w:rsidRPr="00083ED8">
        <w:rPr>
          <w:rFonts w:ascii="Times New Roman" w:hAnsi="Times New Roman" w:cs="Times New Roman"/>
          <w:sz w:val="24"/>
          <w:szCs w:val="24"/>
        </w:rPr>
        <w:t xml:space="preserve">, 431–439. </w:t>
      </w:r>
    </w:p>
    <w:p w14:paraId="149809E2" w14:textId="2D458A96" w:rsidR="00A30304" w:rsidRPr="00083ED8" w:rsidRDefault="005426AF" w:rsidP="00AF062E">
      <w:pPr>
        <w:pStyle w:val="Bibliography"/>
        <w:spacing w:after="0" w:line="360" w:lineRule="auto"/>
        <w:ind w:left="709" w:hanging="709"/>
        <w:jc w:val="both"/>
        <w:rPr>
          <w:rFonts w:ascii="Times New Roman" w:hAnsi="Times New Roman" w:cs="Times New Roman"/>
          <w:i/>
          <w:iCs/>
          <w:sz w:val="24"/>
          <w:szCs w:val="24"/>
        </w:rPr>
      </w:pPr>
      <w:r w:rsidRPr="00083ED8">
        <w:rPr>
          <w:rFonts w:ascii="Times New Roman" w:hAnsi="Times New Roman" w:cs="Times New Roman"/>
          <w:b/>
          <w:bCs/>
          <w:sz w:val="24"/>
          <w:szCs w:val="24"/>
        </w:rPr>
        <w:t>Agurto Adrianzen M</w:t>
      </w:r>
      <w:r w:rsidRPr="00083ED8">
        <w:rPr>
          <w:rFonts w:ascii="Times New Roman" w:hAnsi="Times New Roman" w:cs="Times New Roman"/>
          <w:sz w:val="24"/>
          <w:szCs w:val="24"/>
        </w:rPr>
        <w:t xml:space="preserve"> (2009) The role of social capital in the adoption of firewood efficient stoves in the Northern Peruvian Andes. MPRA Paper. University Library of Munich, Germany.</w:t>
      </w:r>
    </w:p>
    <w:p w14:paraId="27BFD501" w14:textId="36603102" w:rsidR="00A30304" w:rsidRPr="00893806" w:rsidRDefault="005426AF" w:rsidP="00AF062E">
      <w:pPr>
        <w:pStyle w:val="Bibliography"/>
        <w:spacing w:after="0" w:line="360" w:lineRule="auto"/>
        <w:ind w:left="709" w:hanging="709"/>
        <w:jc w:val="both"/>
        <w:rPr>
          <w:rFonts w:ascii="Times New Roman" w:hAnsi="Times New Roman" w:cs="Times New Roman"/>
          <w:sz w:val="24"/>
          <w:szCs w:val="24"/>
        </w:rPr>
      </w:pPr>
      <w:r w:rsidRPr="00083ED8">
        <w:rPr>
          <w:rFonts w:ascii="Times New Roman" w:hAnsi="Times New Roman" w:cs="Times New Roman"/>
          <w:b/>
          <w:bCs/>
          <w:sz w:val="24"/>
          <w:szCs w:val="24"/>
        </w:rPr>
        <w:t>Ahmad M and Jabeen G</w:t>
      </w:r>
      <w:r w:rsidRPr="00083ED8">
        <w:rPr>
          <w:rFonts w:ascii="Times New Roman" w:hAnsi="Times New Roman" w:cs="Times New Roman"/>
          <w:sz w:val="24"/>
          <w:szCs w:val="24"/>
        </w:rPr>
        <w:t xml:space="preserve"> (2023) Biogas technology adoption and household welfare </w:t>
      </w:r>
      <w:r w:rsidRPr="00893806">
        <w:rPr>
          <w:rFonts w:ascii="Times New Roman" w:hAnsi="Times New Roman" w:cs="Times New Roman"/>
          <w:sz w:val="24"/>
          <w:szCs w:val="24"/>
        </w:rPr>
        <w:t xml:space="preserve">perspectives for sustainable development. </w:t>
      </w:r>
      <w:r w:rsidRPr="00893806">
        <w:rPr>
          <w:rFonts w:ascii="Times New Roman" w:hAnsi="Times New Roman" w:cs="Times New Roman"/>
          <w:i/>
          <w:iCs/>
          <w:sz w:val="24"/>
          <w:szCs w:val="24"/>
        </w:rPr>
        <w:t>Energy Policy</w:t>
      </w:r>
      <w:r w:rsidRPr="00893806">
        <w:rPr>
          <w:rFonts w:ascii="Times New Roman" w:hAnsi="Times New Roman" w:cs="Times New Roman"/>
          <w:sz w:val="24"/>
          <w:szCs w:val="24"/>
        </w:rPr>
        <w:t xml:space="preserve"> </w:t>
      </w:r>
      <w:r w:rsidRPr="00893806">
        <w:rPr>
          <w:rFonts w:ascii="Times New Roman" w:hAnsi="Times New Roman" w:cs="Times New Roman"/>
          <w:b/>
          <w:bCs/>
          <w:sz w:val="24"/>
          <w:szCs w:val="24"/>
        </w:rPr>
        <w:t>181</w:t>
      </w:r>
      <w:r w:rsidRPr="00893806">
        <w:rPr>
          <w:rFonts w:ascii="Times New Roman" w:hAnsi="Times New Roman" w:cs="Times New Roman"/>
          <w:sz w:val="24"/>
          <w:szCs w:val="24"/>
        </w:rPr>
        <w:t>, 113728.</w:t>
      </w:r>
      <w:r w:rsidR="00A30304" w:rsidRPr="00893806">
        <w:rPr>
          <w:rFonts w:ascii="Times New Roman" w:hAnsi="Times New Roman" w:cs="Times New Roman"/>
          <w:sz w:val="24"/>
          <w:szCs w:val="24"/>
        </w:rPr>
        <w:t xml:space="preserve"> </w:t>
      </w:r>
    </w:p>
    <w:p w14:paraId="1D849B60" w14:textId="5BE2D402" w:rsidR="00A30304" w:rsidRPr="00893806" w:rsidRDefault="005426AF" w:rsidP="00AF062E">
      <w:pPr>
        <w:pStyle w:val="Bibliography"/>
        <w:spacing w:after="0" w:line="360" w:lineRule="auto"/>
        <w:ind w:left="709" w:hanging="709"/>
        <w:jc w:val="both"/>
        <w:rPr>
          <w:rFonts w:ascii="Times New Roman" w:hAnsi="Times New Roman" w:cs="Times New Roman"/>
          <w:sz w:val="24"/>
          <w:szCs w:val="24"/>
        </w:rPr>
      </w:pPr>
      <w:r w:rsidRPr="00893806">
        <w:rPr>
          <w:rFonts w:ascii="Times New Roman" w:hAnsi="Times New Roman" w:cs="Times New Roman"/>
          <w:b/>
          <w:bCs/>
          <w:sz w:val="24"/>
          <w:szCs w:val="24"/>
        </w:rPr>
        <w:t xml:space="preserve">Amir SM, Liu Y, Shah AA, Khayyam U and Mahmood Z </w:t>
      </w:r>
      <w:r w:rsidRPr="00893806">
        <w:rPr>
          <w:rFonts w:ascii="Times New Roman" w:hAnsi="Times New Roman" w:cs="Times New Roman"/>
          <w:sz w:val="24"/>
          <w:szCs w:val="24"/>
        </w:rPr>
        <w:t xml:space="preserve">(2019) Empirical study on influencing factors of biogas technology adoption in Khyber Pakhtunkhwa, Pakistan. </w:t>
      </w:r>
      <w:r w:rsidRPr="00893806">
        <w:rPr>
          <w:rFonts w:ascii="Times New Roman" w:hAnsi="Times New Roman" w:cs="Times New Roman"/>
          <w:i/>
          <w:iCs/>
          <w:sz w:val="24"/>
          <w:szCs w:val="24"/>
        </w:rPr>
        <w:t>Energy &amp; Environment</w:t>
      </w:r>
      <w:r w:rsidRPr="00893806">
        <w:rPr>
          <w:rFonts w:ascii="Times New Roman" w:hAnsi="Times New Roman" w:cs="Times New Roman"/>
          <w:sz w:val="24"/>
          <w:szCs w:val="24"/>
        </w:rPr>
        <w:t xml:space="preserve"> </w:t>
      </w:r>
      <w:r w:rsidRPr="00893806">
        <w:rPr>
          <w:rFonts w:ascii="Times New Roman" w:hAnsi="Times New Roman" w:cs="Times New Roman"/>
          <w:b/>
          <w:bCs/>
          <w:sz w:val="24"/>
          <w:szCs w:val="24"/>
        </w:rPr>
        <w:t>31</w:t>
      </w:r>
      <w:r w:rsidRPr="00893806">
        <w:rPr>
          <w:rFonts w:ascii="Times New Roman" w:hAnsi="Times New Roman" w:cs="Times New Roman"/>
          <w:sz w:val="24"/>
          <w:szCs w:val="24"/>
        </w:rPr>
        <w:t>, 308–329</w:t>
      </w:r>
      <w:r w:rsidR="00A30304" w:rsidRPr="00893806">
        <w:rPr>
          <w:rFonts w:ascii="Times New Roman" w:hAnsi="Times New Roman" w:cs="Times New Roman"/>
          <w:sz w:val="24"/>
          <w:szCs w:val="24"/>
        </w:rPr>
        <w:t>.</w:t>
      </w:r>
    </w:p>
    <w:p w14:paraId="0349783D" w14:textId="25AB643E" w:rsidR="00A30304" w:rsidRPr="00893806" w:rsidRDefault="00A30304" w:rsidP="00AF062E">
      <w:pPr>
        <w:pStyle w:val="Bibliography"/>
        <w:spacing w:after="0" w:line="360" w:lineRule="auto"/>
        <w:ind w:left="709" w:hanging="709"/>
        <w:jc w:val="both"/>
        <w:rPr>
          <w:rFonts w:ascii="Times New Roman" w:hAnsi="Times New Roman" w:cs="Times New Roman"/>
          <w:sz w:val="24"/>
          <w:szCs w:val="24"/>
        </w:rPr>
      </w:pPr>
      <w:r w:rsidRPr="00893806">
        <w:rPr>
          <w:rFonts w:ascii="Times New Roman" w:hAnsi="Times New Roman" w:cs="Times New Roman"/>
          <w:b/>
          <w:bCs/>
          <w:sz w:val="24"/>
          <w:szCs w:val="24"/>
        </w:rPr>
        <w:t>Berhe M, Hoag</w:t>
      </w:r>
      <w:r w:rsidR="004C3B96" w:rsidRPr="00893806">
        <w:rPr>
          <w:rFonts w:ascii="Times New Roman" w:hAnsi="Times New Roman" w:cs="Times New Roman"/>
          <w:b/>
          <w:bCs/>
          <w:sz w:val="24"/>
          <w:szCs w:val="24"/>
        </w:rPr>
        <w:t xml:space="preserve"> D</w:t>
      </w:r>
      <w:r w:rsidRPr="00893806">
        <w:rPr>
          <w:rFonts w:ascii="Times New Roman" w:hAnsi="Times New Roman" w:cs="Times New Roman"/>
          <w:b/>
          <w:bCs/>
          <w:sz w:val="24"/>
          <w:szCs w:val="24"/>
        </w:rPr>
        <w:t>, Tesfay</w:t>
      </w:r>
      <w:r w:rsidR="004C3B96" w:rsidRPr="00893806">
        <w:rPr>
          <w:rFonts w:ascii="Times New Roman" w:hAnsi="Times New Roman" w:cs="Times New Roman"/>
          <w:b/>
          <w:bCs/>
          <w:sz w:val="24"/>
          <w:szCs w:val="24"/>
        </w:rPr>
        <w:t xml:space="preserve"> G</w:t>
      </w:r>
      <w:r w:rsidRPr="00893806">
        <w:rPr>
          <w:rFonts w:ascii="Times New Roman" w:hAnsi="Times New Roman" w:cs="Times New Roman"/>
          <w:b/>
          <w:bCs/>
          <w:sz w:val="24"/>
          <w:szCs w:val="24"/>
        </w:rPr>
        <w:t xml:space="preserve"> and Keske</w:t>
      </w:r>
      <w:r w:rsidR="00754803" w:rsidRPr="00893806">
        <w:rPr>
          <w:rFonts w:ascii="Times New Roman" w:hAnsi="Times New Roman" w:cs="Times New Roman"/>
          <w:b/>
          <w:bCs/>
          <w:sz w:val="24"/>
          <w:szCs w:val="24"/>
        </w:rPr>
        <w:t xml:space="preserve"> </w:t>
      </w:r>
      <w:r w:rsidR="004C3B96" w:rsidRPr="00893806">
        <w:rPr>
          <w:rFonts w:ascii="Times New Roman" w:hAnsi="Times New Roman" w:cs="Times New Roman"/>
          <w:b/>
          <w:bCs/>
          <w:sz w:val="24"/>
          <w:szCs w:val="24"/>
        </w:rPr>
        <w:t xml:space="preserve">C </w:t>
      </w:r>
      <w:r w:rsidR="00754803" w:rsidRPr="00893806">
        <w:rPr>
          <w:rFonts w:ascii="Times New Roman" w:hAnsi="Times New Roman" w:cs="Times New Roman"/>
          <w:sz w:val="24"/>
          <w:szCs w:val="24"/>
        </w:rPr>
        <w:t>(</w:t>
      </w:r>
      <w:r w:rsidRPr="00893806">
        <w:rPr>
          <w:rFonts w:ascii="Times New Roman" w:hAnsi="Times New Roman" w:cs="Times New Roman"/>
          <w:sz w:val="24"/>
          <w:szCs w:val="24"/>
        </w:rPr>
        <w:t>2017</w:t>
      </w:r>
      <w:r w:rsidR="00754803" w:rsidRPr="00893806">
        <w:rPr>
          <w:rFonts w:ascii="Times New Roman" w:hAnsi="Times New Roman" w:cs="Times New Roman"/>
          <w:sz w:val="24"/>
          <w:szCs w:val="24"/>
        </w:rPr>
        <w:t xml:space="preserve">) </w:t>
      </w:r>
      <w:r w:rsidRPr="00893806">
        <w:rPr>
          <w:rFonts w:ascii="Times New Roman" w:hAnsi="Times New Roman" w:cs="Times New Roman"/>
          <w:sz w:val="24"/>
          <w:szCs w:val="24"/>
        </w:rPr>
        <w:t xml:space="preserve">Factors </w:t>
      </w:r>
      <w:r w:rsidR="00893806">
        <w:rPr>
          <w:rFonts w:ascii="Times New Roman" w:hAnsi="Times New Roman" w:cs="Times New Roman"/>
          <w:sz w:val="24"/>
          <w:szCs w:val="24"/>
        </w:rPr>
        <w:t>i</w:t>
      </w:r>
      <w:r w:rsidR="00056CC5" w:rsidRPr="00893806">
        <w:rPr>
          <w:rFonts w:ascii="Times New Roman" w:hAnsi="Times New Roman" w:cs="Times New Roman"/>
          <w:sz w:val="24"/>
          <w:szCs w:val="24"/>
        </w:rPr>
        <w:t xml:space="preserve">nfluencing the adoption of biogas digesters in rural </w:t>
      </w:r>
      <w:r w:rsidRPr="00893806">
        <w:rPr>
          <w:rFonts w:ascii="Times New Roman" w:hAnsi="Times New Roman" w:cs="Times New Roman"/>
          <w:sz w:val="24"/>
          <w:szCs w:val="24"/>
        </w:rPr>
        <w:t>Ethiopia</w:t>
      </w:r>
      <w:r w:rsidR="00754803" w:rsidRPr="00893806">
        <w:rPr>
          <w:rFonts w:ascii="Times New Roman" w:hAnsi="Times New Roman" w:cs="Times New Roman"/>
          <w:sz w:val="24"/>
          <w:szCs w:val="24"/>
        </w:rPr>
        <w:t>.</w:t>
      </w:r>
      <w:r w:rsidRPr="00893806">
        <w:rPr>
          <w:rFonts w:ascii="Times New Roman" w:hAnsi="Times New Roman" w:cs="Times New Roman"/>
          <w:sz w:val="24"/>
          <w:szCs w:val="24"/>
        </w:rPr>
        <w:t xml:space="preserve"> </w:t>
      </w:r>
      <w:r w:rsidRPr="00893806">
        <w:rPr>
          <w:rFonts w:ascii="Times New Roman" w:hAnsi="Times New Roman" w:cs="Times New Roman"/>
          <w:i/>
          <w:iCs/>
          <w:sz w:val="24"/>
          <w:szCs w:val="24"/>
        </w:rPr>
        <w:t>Energy, Sustainability and Society</w:t>
      </w:r>
      <w:r w:rsidRPr="00893806">
        <w:rPr>
          <w:rFonts w:ascii="Times New Roman" w:hAnsi="Times New Roman" w:cs="Times New Roman"/>
          <w:sz w:val="24"/>
          <w:szCs w:val="24"/>
        </w:rPr>
        <w:t xml:space="preserve"> </w:t>
      </w:r>
      <w:r w:rsidRPr="00893806">
        <w:rPr>
          <w:rFonts w:ascii="Times New Roman" w:hAnsi="Times New Roman" w:cs="Times New Roman"/>
          <w:b/>
          <w:bCs/>
          <w:sz w:val="24"/>
          <w:szCs w:val="24"/>
        </w:rPr>
        <w:t>7</w:t>
      </w:r>
      <w:r w:rsidR="00056CC5" w:rsidRPr="00893806">
        <w:rPr>
          <w:rFonts w:ascii="Times New Roman" w:hAnsi="Times New Roman" w:cs="Times New Roman"/>
          <w:sz w:val="24"/>
          <w:szCs w:val="24"/>
        </w:rPr>
        <w:t xml:space="preserve">, </w:t>
      </w:r>
      <w:r w:rsidRPr="00893806">
        <w:rPr>
          <w:rFonts w:ascii="Times New Roman" w:hAnsi="Times New Roman" w:cs="Times New Roman"/>
          <w:sz w:val="24"/>
          <w:szCs w:val="24"/>
        </w:rPr>
        <w:t>10.</w:t>
      </w:r>
    </w:p>
    <w:p w14:paraId="34965EC7" w14:textId="5191C9ED" w:rsidR="00A30304" w:rsidRPr="00083ED8" w:rsidRDefault="00A30304" w:rsidP="00AF062E">
      <w:pPr>
        <w:pStyle w:val="Bibliography"/>
        <w:spacing w:after="0" w:line="360" w:lineRule="auto"/>
        <w:ind w:left="709" w:hanging="709"/>
        <w:jc w:val="both"/>
        <w:rPr>
          <w:rFonts w:ascii="Times New Roman" w:hAnsi="Times New Roman" w:cs="Times New Roman"/>
          <w:sz w:val="24"/>
          <w:szCs w:val="24"/>
        </w:rPr>
      </w:pPr>
      <w:r w:rsidRPr="00893806">
        <w:rPr>
          <w:rFonts w:ascii="Times New Roman" w:hAnsi="Times New Roman" w:cs="Times New Roman"/>
          <w:b/>
          <w:bCs/>
          <w:sz w:val="24"/>
          <w:szCs w:val="24"/>
        </w:rPr>
        <w:t>Bielecki C and Wingenbach</w:t>
      </w:r>
      <w:r w:rsidR="004C3B96" w:rsidRPr="00893806">
        <w:rPr>
          <w:rFonts w:ascii="Times New Roman" w:hAnsi="Times New Roman" w:cs="Times New Roman"/>
          <w:b/>
          <w:bCs/>
          <w:sz w:val="24"/>
          <w:szCs w:val="24"/>
        </w:rPr>
        <w:t xml:space="preserve"> G</w:t>
      </w:r>
      <w:r w:rsidR="00754803" w:rsidRPr="00893806">
        <w:rPr>
          <w:rFonts w:ascii="Times New Roman" w:hAnsi="Times New Roman" w:cs="Times New Roman"/>
          <w:sz w:val="24"/>
          <w:szCs w:val="24"/>
        </w:rPr>
        <w:t xml:space="preserve"> (</w:t>
      </w:r>
      <w:r w:rsidRPr="00893806">
        <w:rPr>
          <w:rFonts w:ascii="Times New Roman" w:hAnsi="Times New Roman" w:cs="Times New Roman"/>
          <w:sz w:val="24"/>
          <w:szCs w:val="24"/>
        </w:rPr>
        <w:t>2014</w:t>
      </w:r>
      <w:r w:rsidR="00754803" w:rsidRPr="00893806">
        <w:rPr>
          <w:rFonts w:ascii="Times New Roman" w:hAnsi="Times New Roman" w:cs="Times New Roman"/>
          <w:sz w:val="24"/>
          <w:szCs w:val="24"/>
        </w:rPr>
        <w:t xml:space="preserve">) </w:t>
      </w:r>
      <w:r w:rsidRPr="00893806">
        <w:rPr>
          <w:rFonts w:ascii="Times New Roman" w:hAnsi="Times New Roman" w:cs="Times New Roman"/>
          <w:sz w:val="24"/>
          <w:szCs w:val="24"/>
        </w:rPr>
        <w:t xml:space="preserve">Rethinking </w:t>
      </w:r>
      <w:r w:rsidR="008B1B2D" w:rsidRPr="00893806">
        <w:rPr>
          <w:rFonts w:ascii="Times New Roman" w:hAnsi="Times New Roman" w:cs="Times New Roman"/>
          <w:sz w:val="24"/>
          <w:szCs w:val="24"/>
        </w:rPr>
        <w:t>improved cookstove diffusion programs: a case study of social perceptions and cooking choices in r</w:t>
      </w:r>
      <w:r w:rsidRPr="00893806">
        <w:rPr>
          <w:rFonts w:ascii="Times New Roman" w:hAnsi="Times New Roman" w:cs="Times New Roman"/>
          <w:sz w:val="24"/>
          <w:szCs w:val="24"/>
        </w:rPr>
        <w:t xml:space="preserve">ural Guatemala. </w:t>
      </w:r>
      <w:r w:rsidRPr="00893806">
        <w:rPr>
          <w:rFonts w:ascii="Times New Roman" w:hAnsi="Times New Roman" w:cs="Times New Roman"/>
          <w:i/>
          <w:iCs/>
          <w:sz w:val="24"/>
          <w:szCs w:val="24"/>
        </w:rPr>
        <w:t>Energy Policy</w:t>
      </w:r>
      <w:r w:rsidRPr="00893806">
        <w:rPr>
          <w:rFonts w:ascii="Times New Roman" w:hAnsi="Times New Roman" w:cs="Times New Roman"/>
          <w:sz w:val="24"/>
          <w:szCs w:val="24"/>
        </w:rPr>
        <w:t xml:space="preserve"> </w:t>
      </w:r>
      <w:r w:rsidRPr="00893806">
        <w:rPr>
          <w:rFonts w:ascii="Times New Roman" w:hAnsi="Times New Roman" w:cs="Times New Roman"/>
          <w:b/>
          <w:bCs/>
          <w:sz w:val="24"/>
          <w:szCs w:val="24"/>
        </w:rPr>
        <w:t>66</w:t>
      </w:r>
      <w:r w:rsidR="008B1B2D" w:rsidRPr="00893806">
        <w:rPr>
          <w:rFonts w:ascii="Times New Roman" w:hAnsi="Times New Roman" w:cs="Times New Roman"/>
          <w:sz w:val="24"/>
          <w:szCs w:val="24"/>
        </w:rPr>
        <w:t xml:space="preserve">, </w:t>
      </w:r>
      <w:r w:rsidRPr="00893806">
        <w:rPr>
          <w:rFonts w:ascii="Times New Roman" w:hAnsi="Times New Roman" w:cs="Times New Roman"/>
          <w:sz w:val="24"/>
          <w:szCs w:val="24"/>
        </w:rPr>
        <w:t>350–</w:t>
      </w:r>
      <w:r w:rsidR="008B1B2D" w:rsidRPr="00893806">
        <w:rPr>
          <w:rFonts w:ascii="Times New Roman" w:hAnsi="Times New Roman" w:cs="Times New Roman"/>
          <w:sz w:val="24"/>
          <w:szCs w:val="24"/>
        </w:rPr>
        <w:t>3</w:t>
      </w:r>
      <w:r w:rsidRPr="00893806">
        <w:rPr>
          <w:rFonts w:ascii="Times New Roman" w:hAnsi="Times New Roman" w:cs="Times New Roman"/>
          <w:sz w:val="24"/>
          <w:szCs w:val="24"/>
        </w:rPr>
        <w:t>58.</w:t>
      </w:r>
    </w:p>
    <w:p w14:paraId="07BECEFE" w14:textId="68F4F540" w:rsidR="00A30304" w:rsidRPr="00083ED8" w:rsidRDefault="005426AF" w:rsidP="00AF062E">
      <w:pPr>
        <w:pStyle w:val="Bibliography"/>
        <w:spacing w:after="0" w:line="360" w:lineRule="auto"/>
        <w:ind w:left="709" w:hanging="709"/>
        <w:jc w:val="both"/>
        <w:rPr>
          <w:rFonts w:ascii="Times New Roman" w:hAnsi="Times New Roman" w:cs="Times New Roman"/>
          <w:sz w:val="24"/>
          <w:szCs w:val="24"/>
        </w:rPr>
      </w:pPr>
      <w:r w:rsidRPr="00083ED8">
        <w:rPr>
          <w:rFonts w:ascii="Times New Roman" w:hAnsi="Times New Roman" w:cs="Times New Roman"/>
          <w:b/>
          <w:bCs/>
          <w:sz w:val="24"/>
          <w:szCs w:val="24"/>
        </w:rPr>
        <w:t xml:space="preserve">El Tayeb Muneer S and Mukhtar Mohamed EW </w:t>
      </w:r>
      <w:r w:rsidRPr="00083ED8">
        <w:rPr>
          <w:rFonts w:ascii="Times New Roman" w:hAnsi="Times New Roman" w:cs="Times New Roman"/>
          <w:sz w:val="24"/>
          <w:szCs w:val="24"/>
        </w:rPr>
        <w:t xml:space="preserve">(2003) Adoption of biomass improved cookstoves in a patriarchal society: an example from Sudan. </w:t>
      </w:r>
      <w:r w:rsidRPr="00083ED8">
        <w:rPr>
          <w:rFonts w:ascii="Times New Roman" w:hAnsi="Times New Roman" w:cs="Times New Roman"/>
          <w:i/>
          <w:iCs/>
          <w:sz w:val="24"/>
          <w:szCs w:val="24"/>
        </w:rPr>
        <w:t>Science of The Total Environment</w:t>
      </w:r>
      <w:r w:rsidRPr="00083ED8">
        <w:rPr>
          <w:rFonts w:ascii="Times New Roman" w:hAnsi="Times New Roman" w:cs="Times New Roman"/>
          <w:sz w:val="24"/>
          <w:szCs w:val="24"/>
        </w:rPr>
        <w:t xml:space="preserve"> </w:t>
      </w:r>
      <w:r w:rsidRPr="00083ED8">
        <w:rPr>
          <w:rFonts w:ascii="Times New Roman" w:hAnsi="Times New Roman" w:cs="Times New Roman"/>
          <w:b/>
          <w:bCs/>
          <w:sz w:val="24"/>
          <w:szCs w:val="24"/>
        </w:rPr>
        <w:t>307</w:t>
      </w:r>
      <w:r w:rsidRPr="00083ED8">
        <w:rPr>
          <w:rFonts w:ascii="Times New Roman" w:hAnsi="Times New Roman" w:cs="Times New Roman"/>
          <w:sz w:val="24"/>
          <w:szCs w:val="24"/>
        </w:rPr>
        <w:t>, 259–266</w:t>
      </w:r>
      <w:r w:rsidR="00A30304" w:rsidRPr="00083ED8">
        <w:rPr>
          <w:rFonts w:ascii="Times New Roman" w:hAnsi="Times New Roman" w:cs="Times New Roman"/>
          <w:sz w:val="24"/>
          <w:szCs w:val="24"/>
        </w:rPr>
        <w:t>.</w:t>
      </w:r>
    </w:p>
    <w:p w14:paraId="3E179075" w14:textId="50B86CE0" w:rsidR="00A30304" w:rsidRPr="00083ED8" w:rsidRDefault="005426AF" w:rsidP="00AF062E">
      <w:pPr>
        <w:pStyle w:val="Bibliography"/>
        <w:spacing w:after="0" w:line="360" w:lineRule="auto"/>
        <w:ind w:left="709" w:hanging="709"/>
        <w:jc w:val="both"/>
        <w:rPr>
          <w:rFonts w:ascii="Times New Roman" w:hAnsi="Times New Roman" w:cs="Times New Roman"/>
          <w:sz w:val="24"/>
          <w:szCs w:val="24"/>
        </w:rPr>
      </w:pPr>
      <w:r w:rsidRPr="00083ED8">
        <w:rPr>
          <w:rFonts w:ascii="Times New Roman" w:hAnsi="Times New Roman" w:cs="Times New Roman"/>
          <w:b/>
          <w:bCs/>
          <w:sz w:val="24"/>
          <w:szCs w:val="24"/>
        </w:rPr>
        <w:t>Gould CF and Urpelainen J</w:t>
      </w:r>
      <w:r w:rsidRPr="00083ED8">
        <w:rPr>
          <w:rFonts w:ascii="Times New Roman" w:hAnsi="Times New Roman" w:cs="Times New Roman"/>
          <w:sz w:val="24"/>
          <w:szCs w:val="24"/>
        </w:rPr>
        <w:t xml:space="preserve"> (2020</w:t>
      </w:r>
      <w:r w:rsidR="004C3B96" w:rsidRPr="00083ED8">
        <w:rPr>
          <w:rFonts w:ascii="Times New Roman" w:hAnsi="Times New Roman" w:cs="Times New Roman"/>
          <w:sz w:val="24"/>
          <w:szCs w:val="24"/>
        </w:rPr>
        <w:t>a</w:t>
      </w:r>
      <w:r w:rsidRPr="00083ED8">
        <w:rPr>
          <w:rFonts w:ascii="Times New Roman" w:hAnsi="Times New Roman" w:cs="Times New Roman"/>
          <w:sz w:val="24"/>
          <w:szCs w:val="24"/>
        </w:rPr>
        <w:t xml:space="preserve">) The gendered nature of liquefied petroleum gas stove adoption and use in rural India. </w:t>
      </w:r>
      <w:r w:rsidRPr="00083ED8">
        <w:rPr>
          <w:rFonts w:ascii="Times New Roman" w:hAnsi="Times New Roman" w:cs="Times New Roman"/>
          <w:i/>
          <w:iCs/>
          <w:sz w:val="24"/>
          <w:szCs w:val="24"/>
        </w:rPr>
        <w:t>The Journal of Development Studies</w:t>
      </w:r>
      <w:r w:rsidRPr="00083ED8">
        <w:rPr>
          <w:rFonts w:ascii="Times New Roman" w:hAnsi="Times New Roman" w:cs="Times New Roman"/>
          <w:sz w:val="24"/>
          <w:szCs w:val="24"/>
        </w:rPr>
        <w:t xml:space="preserve"> </w:t>
      </w:r>
      <w:r w:rsidRPr="00083ED8">
        <w:rPr>
          <w:rFonts w:ascii="Times New Roman" w:hAnsi="Times New Roman" w:cs="Times New Roman"/>
          <w:b/>
          <w:bCs/>
          <w:sz w:val="24"/>
          <w:szCs w:val="24"/>
        </w:rPr>
        <w:t>56</w:t>
      </w:r>
      <w:r w:rsidRPr="00083ED8">
        <w:rPr>
          <w:rFonts w:ascii="Times New Roman" w:hAnsi="Times New Roman" w:cs="Times New Roman"/>
          <w:sz w:val="24"/>
          <w:szCs w:val="24"/>
        </w:rPr>
        <w:t>, 1309–1329</w:t>
      </w:r>
      <w:r w:rsidR="00A30304" w:rsidRPr="00083ED8">
        <w:rPr>
          <w:rFonts w:ascii="Times New Roman" w:hAnsi="Times New Roman" w:cs="Times New Roman"/>
          <w:sz w:val="24"/>
          <w:szCs w:val="24"/>
        </w:rPr>
        <w:t>.</w:t>
      </w:r>
    </w:p>
    <w:p w14:paraId="290DBC76" w14:textId="2CF4E939" w:rsidR="00A30304" w:rsidRPr="00083ED8" w:rsidRDefault="00A30304" w:rsidP="00AF062E">
      <w:pPr>
        <w:pStyle w:val="Bibliography"/>
        <w:spacing w:after="0" w:line="360" w:lineRule="auto"/>
        <w:ind w:left="709" w:hanging="709"/>
        <w:jc w:val="both"/>
        <w:rPr>
          <w:rFonts w:ascii="Times New Roman" w:hAnsi="Times New Roman" w:cs="Times New Roman"/>
          <w:sz w:val="24"/>
          <w:szCs w:val="24"/>
        </w:rPr>
      </w:pPr>
      <w:r w:rsidRPr="00102B6C">
        <w:rPr>
          <w:rFonts w:ascii="Times New Roman" w:hAnsi="Times New Roman" w:cs="Times New Roman"/>
          <w:b/>
          <w:bCs/>
          <w:sz w:val="24"/>
          <w:szCs w:val="24"/>
        </w:rPr>
        <w:t>Gould CF and Urpelainen</w:t>
      </w:r>
      <w:r w:rsidR="004C3B96" w:rsidRPr="00102B6C">
        <w:rPr>
          <w:rFonts w:ascii="Times New Roman" w:hAnsi="Times New Roman" w:cs="Times New Roman"/>
          <w:b/>
          <w:bCs/>
          <w:sz w:val="24"/>
          <w:szCs w:val="24"/>
        </w:rPr>
        <w:t xml:space="preserve"> J</w:t>
      </w:r>
      <w:r w:rsidR="00754803" w:rsidRPr="00102B6C">
        <w:rPr>
          <w:rFonts w:ascii="Times New Roman" w:hAnsi="Times New Roman" w:cs="Times New Roman"/>
          <w:sz w:val="24"/>
          <w:szCs w:val="24"/>
        </w:rPr>
        <w:t xml:space="preserve"> (</w:t>
      </w:r>
      <w:r w:rsidRPr="00102B6C">
        <w:rPr>
          <w:rFonts w:ascii="Times New Roman" w:hAnsi="Times New Roman" w:cs="Times New Roman"/>
          <w:sz w:val="24"/>
          <w:szCs w:val="24"/>
        </w:rPr>
        <w:t>2020b</w:t>
      </w:r>
      <w:r w:rsidR="00754803" w:rsidRPr="00102B6C">
        <w:rPr>
          <w:rFonts w:ascii="Times New Roman" w:hAnsi="Times New Roman" w:cs="Times New Roman"/>
          <w:sz w:val="24"/>
          <w:szCs w:val="24"/>
        </w:rPr>
        <w:t xml:space="preserve">) </w:t>
      </w:r>
      <w:r w:rsidRPr="00102B6C">
        <w:rPr>
          <w:rFonts w:ascii="Times New Roman" w:hAnsi="Times New Roman" w:cs="Times New Roman"/>
          <w:sz w:val="24"/>
          <w:szCs w:val="24"/>
        </w:rPr>
        <w:t xml:space="preserve">The </w:t>
      </w:r>
      <w:r w:rsidR="00D92EBF" w:rsidRPr="00102B6C">
        <w:rPr>
          <w:rFonts w:ascii="Times New Roman" w:hAnsi="Times New Roman" w:cs="Times New Roman"/>
          <w:sz w:val="24"/>
          <w:szCs w:val="24"/>
        </w:rPr>
        <w:t>r</w:t>
      </w:r>
      <w:r w:rsidR="00893806" w:rsidRPr="00102B6C">
        <w:rPr>
          <w:rFonts w:ascii="Times New Roman" w:hAnsi="Times New Roman" w:cs="Times New Roman"/>
          <w:sz w:val="24"/>
          <w:szCs w:val="24"/>
        </w:rPr>
        <w:t>ole of education and attitudes in cooking fuel choice: evidence from two stat</w:t>
      </w:r>
      <w:r w:rsidRPr="00102B6C">
        <w:rPr>
          <w:rFonts w:ascii="Times New Roman" w:hAnsi="Times New Roman" w:cs="Times New Roman"/>
          <w:sz w:val="24"/>
          <w:szCs w:val="24"/>
        </w:rPr>
        <w:t xml:space="preserve">es in India. </w:t>
      </w:r>
      <w:r w:rsidRPr="00102B6C">
        <w:rPr>
          <w:rFonts w:ascii="Times New Roman" w:hAnsi="Times New Roman" w:cs="Times New Roman"/>
          <w:i/>
          <w:iCs/>
          <w:sz w:val="24"/>
          <w:szCs w:val="24"/>
        </w:rPr>
        <w:t>Energy for Sustainable Development: The Journal of the International Energy Initiative</w:t>
      </w:r>
      <w:r w:rsidRPr="00102B6C">
        <w:rPr>
          <w:rFonts w:ascii="Times New Roman" w:hAnsi="Times New Roman" w:cs="Times New Roman"/>
          <w:sz w:val="24"/>
          <w:szCs w:val="24"/>
        </w:rPr>
        <w:t xml:space="preserve"> </w:t>
      </w:r>
      <w:r w:rsidRPr="00102B6C">
        <w:rPr>
          <w:rFonts w:ascii="Times New Roman" w:hAnsi="Times New Roman" w:cs="Times New Roman"/>
          <w:b/>
          <w:bCs/>
          <w:sz w:val="24"/>
          <w:szCs w:val="24"/>
        </w:rPr>
        <w:t>54</w:t>
      </w:r>
      <w:r w:rsidR="00893806" w:rsidRPr="00102B6C">
        <w:rPr>
          <w:rFonts w:ascii="Times New Roman" w:hAnsi="Times New Roman" w:cs="Times New Roman"/>
          <w:sz w:val="24"/>
          <w:szCs w:val="24"/>
        </w:rPr>
        <w:t xml:space="preserve">, </w:t>
      </w:r>
      <w:r w:rsidRPr="00102B6C">
        <w:rPr>
          <w:rFonts w:ascii="Times New Roman" w:hAnsi="Times New Roman" w:cs="Times New Roman"/>
          <w:sz w:val="24"/>
          <w:szCs w:val="24"/>
        </w:rPr>
        <w:t>36–50.</w:t>
      </w:r>
      <w:r w:rsidRPr="00083ED8">
        <w:rPr>
          <w:rFonts w:ascii="Times New Roman" w:hAnsi="Times New Roman" w:cs="Times New Roman"/>
          <w:sz w:val="24"/>
          <w:szCs w:val="24"/>
        </w:rPr>
        <w:t xml:space="preserve"> </w:t>
      </w:r>
    </w:p>
    <w:p w14:paraId="0F03BA2F" w14:textId="65CF9ACE" w:rsidR="00A30304" w:rsidRPr="00083ED8" w:rsidRDefault="005426AF" w:rsidP="00AF062E">
      <w:pPr>
        <w:pStyle w:val="Bibliography"/>
        <w:spacing w:after="0" w:line="360" w:lineRule="auto"/>
        <w:ind w:left="709" w:hanging="709"/>
        <w:jc w:val="both"/>
        <w:rPr>
          <w:rFonts w:ascii="Times New Roman" w:hAnsi="Times New Roman" w:cs="Times New Roman"/>
          <w:sz w:val="24"/>
          <w:szCs w:val="24"/>
        </w:rPr>
      </w:pPr>
      <w:r w:rsidRPr="00083ED8">
        <w:rPr>
          <w:rFonts w:ascii="Times New Roman" w:hAnsi="Times New Roman" w:cs="Times New Roman"/>
          <w:b/>
          <w:bCs/>
          <w:sz w:val="24"/>
          <w:szCs w:val="24"/>
        </w:rPr>
        <w:t>He P, Lovo S and Veronesi M</w:t>
      </w:r>
      <w:r w:rsidRPr="00083ED8">
        <w:rPr>
          <w:rFonts w:ascii="Times New Roman" w:hAnsi="Times New Roman" w:cs="Times New Roman"/>
          <w:sz w:val="24"/>
          <w:szCs w:val="24"/>
        </w:rPr>
        <w:t xml:space="preserve"> (2022) Social networks and renewable energy technology adoption: empirical evidence from biogas adoption in China. </w:t>
      </w:r>
      <w:r w:rsidRPr="00083ED8">
        <w:rPr>
          <w:rFonts w:ascii="Times New Roman" w:hAnsi="Times New Roman" w:cs="Times New Roman"/>
          <w:i/>
          <w:iCs/>
          <w:sz w:val="24"/>
          <w:szCs w:val="24"/>
        </w:rPr>
        <w:t>Energy Economics</w:t>
      </w:r>
      <w:r w:rsidRPr="00083ED8">
        <w:rPr>
          <w:rFonts w:ascii="Times New Roman" w:hAnsi="Times New Roman" w:cs="Times New Roman"/>
          <w:sz w:val="24"/>
          <w:szCs w:val="24"/>
        </w:rPr>
        <w:t xml:space="preserve"> </w:t>
      </w:r>
      <w:r w:rsidRPr="00083ED8">
        <w:rPr>
          <w:rFonts w:ascii="Times New Roman" w:hAnsi="Times New Roman" w:cs="Times New Roman"/>
          <w:b/>
          <w:bCs/>
          <w:sz w:val="24"/>
          <w:szCs w:val="24"/>
        </w:rPr>
        <w:t>106</w:t>
      </w:r>
      <w:r w:rsidRPr="00083ED8">
        <w:rPr>
          <w:rFonts w:ascii="Times New Roman" w:hAnsi="Times New Roman" w:cs="Times New Roman"/>
          <w:sz w:val="24"/>
          <w:szCs w:val="24"/>
        </w:rPr>
        <w:t>, 105789</w:t>
      </w:r>
      <w:r w:rsidR="00A30304" w:rsidRPr="00083ED8">
        <w:rPr>
          <w:rFonts w:ascii="Times New Roman" w:hAnsi="Times New Roman" w:cs="Times New Roman"/>
          <w:sz w:val="24"/>
          <w:szCs w:val="24"/>
        </w:rPr>
        <w:t>.</w:t>
      </w:r>
    </w:p>
    <w:p w14:paraId="1D0A6336" w14:textId="1862204C" w:rsidR="00A30304" w:rsidRPr="00102B6C" w:rsidRDefault="00A30304" w:rsidP="00AF062E">
      <w:pPr>
        <w:pStyle w:val="Bibliography"/>
        <w:spacing w:after="0" w:line="360" w:lineRule="auto"/>
        <w:ind w:left="709" w:hanging="709"/>
        <w:jc w:val="both"/>
        <w:rPr>
          <w:rFonts w:ascii="Times New Roman" w:hAnsi="Times New Roman" w:cs="Times New Roman"/>
          <w:sz w:val="24"/>
          <w:szCs w:val="24"/>
        </w:rPr>
      </w:pPr>
      <w:r w:rsidRPr="00102B6C">
        <w:rPr>
          <w:rFonts w:ascii="Times New Roman" w:hAnsi="Times New Roman" w:cs="Times New Roman"/>
          <w:b/>
          <w:bCs/>
          <w:sz w:val="24"/>
          <w:szCs w:val="24"/>
        </w:rPr>
        <w:lastRenderedPageBreak/>
        <w:t>He P and Veronesi</w:t>
      </w:r>
      <w:r w:rsidR="004C3B96" w:rsidRPr="00102B6C">
        <w:rPr>
          <w:rFonts w:ascii="Times New Roman" w:hAnsi="Times New Roman" w:cs="Times New Roman"/>
          <w:b/>
          <w:bCs/>
          <w:sz w:val="24"/>
          <w:szCs w:val="24"/>
        </w:rPr>
        <w:t xml:space="preserve"> M</w:t>
      </w:r>
      <w:r w:rsidR="00754803" w:rsidRPr="00102B6C">
        <w:rPr>
          <w:rFonts w:ascii="Times New Roman" w:hAnsi="Times New Roman" w:cs="Times New Roman"/>
          <w:sz w:val="24"/>
          <w:szCs w:val="24"/>
        </w:rPr>
        <w:t xml:space="preserve"> (</w:t>
      </w:r>
      <w:r w:rsidRPr="00102B6C">
        <w:rPr>
          <w:rFonts w:ascii="Times New Roman" w:hAnsi="Times New Roman" w:cs="Times New Roman"/>
          <w:sz w:val="24"/>
          <w:szCs w:val="24"/>
        </w:rPr>
        <w:t>2017</w:t>
      </w:r>
      <w:r w:rsidR="00754803" w:rsidRPr="00102B6C">
        <w:rPr>
          <w:rFonts w:ascii="Times New Roman" w:hAnsi="Times New Roman" w:cs="Times New Roman"/>
          <w:sz w:val="24"/>
          <w:szCs w:val="24"/>
        </w:rPr>
        <w:t xml:space="preserve">) </w:t>
      </w:r>
      <w:r w:rsidRPr="00102B6C">
        <w:rPr>
          <w:rFonts w:ascii="Times New Roman" w:hAnsi="Times New Roman" w:cs="Times New Roman"/>
          <w:sz w:val="24"/>
          <w:szCs w:val="24"/>
        </w:rPr>
        <w:t xml:space="preserve">Personality </w:t>
      </w:r>
      <w:r w:rsidR="00893806" w:rsidRPr="00102B6C">
        <w:rPr>
          <w:rFonts w:ascii="Times New Roman" w:hAnsi="Times New Roman" w:cs="Times New Roman"/>
          <w:sz w:val="24"/>
          <w:szCs w:val="24"/>
        </w:rPr>
        <w:t>traits and renewable energy technology adoption: a policy case study from</w:t>
      </w:r>
      <w:r w:rsidRPr="00102B6C">
        <w:rPr>
          <w:rFonts w:ascii="Times New Roman" w:hAnsi="Times New Roman" w:cs="Times New Roman"/>
          <w:sz w:val="24"/>
          <w:szCs w:val="24"/>
        </w:rPr>
        <w:t xml:space="preserve"> China. </w:t>
      </w:r>
      <w:r w:rsidRPr="00102B6C">
        <w:rPr>
          <w:rFonts w:ascii="Times New Roman" w:hAnsi="Times New Roman" w:cs="Times New Roman"/>
          <w:i/>
          <w:iCs/>
          <w:sz w:val="24"/>
          <w:szCs w:val="24"/>
        </w:rPr>
        <w:t>Energy Policy</w:t>
      </w:r>
      <w:r w:rsidRPr="00102B6C">
        <w:rPr>
          <w:rFonts w:ascii="Times New Roman" w:hAnsi="Times New Roman" w:cs="Times New Roman"/>
          <w:sz w:val="24"/>
          <w:szCs w:val="24"/>
        </w:rPr>
        <w:t xml:space="preserve"> </w:t>
      </w:r>
      <w:r w:rsidRPr="00102B6C">
        <w:rPr>
          <w:rFonts w:ascii="Times New Roman" w:hAnsi="Times New Roman" w:cs="Times New Roman"/>
          <w:b/>
          <w:bCs/>
          <w:sz w:val="24"/>
          <w:szCs w:val="24"/>
        </w:rPr>
        <w:t>107</w:t>
      </w:r>
      <w:r w:rsidR="00D92EBF" w:rsidRPr="00102B6C">
        <w:rPr>
          <w:rFonts w:ascii="Times New Roman" w:hAnsi="Times New Roman" w:cs="Times New Roman"/>
          <w:sz w:val="24"/>
          <w:szCs w:val="24"/>
        </w:rPr>
        <w:t xml:space="preserve">, </w:t>
      </w:r>
      <w:r w:rsidRPr="00102B6C">
        <w:rPr>
          <w:rFonts w:ascii="Times New Roman" w:hAnsi="Times New Roman" w:cs="Times New Roman"/>
          <w:sz w:val="24"/>
          <w:szCs w:val="24"/>
        </w:rPr>
        <w:t>472–</w:t>
      </w:r>
      <w:r w:rsidR="00D92EBF" w:rsidRPr="00102B6C">
        <w:rPr>
          <w:rFonts w:ascii="Times New Roman" w:hAnsi="Times New Roman" w:cs="Times New Roman"/>
          <w:sz w:val="24"/>
          <w:szCs w:val="24"/>
        </w:rPr>
        <w:t>4</w:t>
      </w:r>
      <w:r w:rsidRPr="00102B6C">
        <w:rPr>
          <w:rFonts w:ascii="Times New Roman" w:hAnsi="Times New Roman" w:cs="Times New Roman"/>
          <w:sz w:val="24"/>
          <w:szCs w:val="24"/>
        </w:rPr>
        <w:t>79.</w:t>
      </w:r>
    </w:p>
    <w:p w14:paraId="328CC2B2" w14:textId="62CD0F72" w:rsidR="00A30304" w:rsidRPr="00102B6C" w:rsidRDefault="00A30304" w:rsidP="00AF062E">
      <w:pPr>
        <w:pStyle w:val="Bibliography"/>
        <w:spacing w:after="0" w:line="360" w:lineRule="auto"/>
        <w:ind w:left="709" w:hanging="709"/>
        <w:jc w:val="both"/>
        <w:rPr>
          <w:rFonts w:ascii="Times New Roman" w:hAnsi="Times New Roman" w:cs="Times New Roman"/>
          <w:sz w:val="24"/>
          <w:szCs w:val="24"/>
        </w:rPr>
      </w:pPr>
      <w:r w:rsidRPr="00102B6C">
        <w:rPr>
          <w:rFonts w:ascii="Times New Roman" w:hAnsi="Times New Roman" w:cs="Times New Roman"/>
          <w:b/>
          <w:bCs/>
          <w:sz w:val="24"/>
          <w:szCs w:val="24"/>
        </w:rPr>
        <w:t>Imran M and Ozcatalbas</w:t>
      </w:r>
      <w:r w:rsidR="004C3B96" w:rsidRPr="00102B6C">
        <w:rPr>
          <w:rFonts w:ascii="Times New Roman" w:hAnsi="Times New Roman" w:cs="Times New Roman"/>
          <w:b/>
          <w:bCs/>
          <w:sz w:val="24"/>
          <w:szCs w:val="24"/>
        </w:rPr>
        <w:t xml:space="preserve"> O</w:t>
      </w:r>
      <w:r w:rsidR="00754803" w:rsidRPr="00102B6C">
        <w:rPr>
          <w:rFonts w:ascii="Times New Roman" w:hAnsi="Times New Roman" w:cs="Times New Roman"/>
          <w:sz w:val="24"/>
          <w:szCs w:val="24"/>
        </w:rPr>
        <w:t xml:space="preserve"> (</w:t>
      </w:r>
      <w:r w:rsidRPr="00102B6C">
        <w:rPr>
          <w:rFonts w:ascii="Times New Roman" w:hAnsi="Times New Roman" w:cs="Times New Roman"/>
          <w:sz w:val="24"/>
          <w:szCs w:val="24"/>
        </w:rPr>
        <w:t>2020</w:t>
      </w:r>
      <w:r w:rsidR="00754803" w:rsidRPr="00102B6C">
        <w:rPr>
          <w:rFonts w:ascii="Times New Roman" w:hAnsi="Times New Roman" w:cs="Times New Roman"/>
          <w:sz w:val="24"/>
          <w:szCs w:val="24"/>
        </w:rPr>
        <w:t xml:space="preserve">) </w:t>
      </w:r>
      <w:r w:rsidRPr="00102B6C">
        <w:rPr>
          <w:rFonts w:ascii="Times New Roman" w:hAnsi="Times New Roman" w:cs="Times New Roman"/>
          <w:sz w:val="24"/>
          <w:szCs w:val="24"/>
        </w:rPr>
        <w:t xml:space="preserve">Determinants </w:t>
      </w:r>
      <w:r w:rsidR="00893806" w:rsidRPr="00102B6C">
        <w:rPr>
          <w:rFonts w:ascii="Times New Roman" w:hAnsi="Times New Roman" w:cs="Times New Roman"/>
          <w:sz w:val="24"/>
          <w:szCs w:val="24"/>
        </w:rPr>
        <w:t>of household cooking fuels and their impact on women’s health in r</w:t>
      </w:r>
      <w:r w:rsidRPr="00102B6C">
        <w:rPr>
          <w:rFonts w:ascii="Times New Roman" w:hAnsi="Times New Roman" w:cs="Times New Roman"/>
          <w:sz w:val="24"/>
          <w:szCs w:val="24"/>
        </w:rPr>
        <w:t xml:space="preserve">ural Pakistan. </w:t>
      </w:r>
      <w:r w:rsidRPr="00102B6C">
        <w:rPr>
          <w:rFonts w:ascii="Times New Roman" w:hAnsi="Times New Roman" w:cs="Times New Roman"/>
          <w:i/>
          <w:iCs/>
          <w:sz w:val="24"/>
          <w:szCs w:val="24"/>
        </w:rPr>
        <w:t>Environmental Science and Pollution Research</w:t>
      </w:r>
      <w:r w:rsidRPr="00102B6C">
        <w:rPr>
          <w:rFonts w:ascii="Times New Roman" w:hAnsi="Times New Roman" w:cs="Times New Roman"/>
          <w:sz w:val="24"/>
          <w:szCs w:val="24"/>
        </w:rPr>
        <w:t xml:space="preserve"> </w:t>
      </w:r>
      <w:r w:rsidRPr="00102B6C">
        <w:rPr>
          <w:rFonts w:ascii="Times New Roman" w:hAnsi="Times New Roman" w:cs="Times New Roman"/>
          <w:b/>
          <w:bCs/>
          <w:sz w:val="24"/>
          <w:szCs w:val="24"/>
        </w:rPr>
        <w:t>27</w:t>
      </w:r>
      <w:r w:rsidR="00102B6C" w:rsidRPr="00102B6C">
        <w:rPr>
          <w:rFonts w:ascii="Times New Roman" w:hAnsi="Times New Roman" w:cs="Times New Roman"/>
          <w:sz w:val="24"/>
          <w:szCs w:val="24"/>
        </w:rPr>
        <w:t xml:space="preserve">, </w:t>
      </w:r>
      <w:r w:rsidRPr="00102B6C">
        <w:rPr>
          <w:rFonts w:ascii="Times New Roman" w:hAnsi="Times New Roman" w:cs="Times New Roman"/>
          <w:sz w:val="24"/>
          <w:szCs w:val="24"/>
        </w:rPr>
        <w:t>23849–</w:t>
      </w:r>
      <w:r w:rsidR="00102B6C" w:rsidRPr="00102B6C">
        <w:rPr>
          <w:rFonts w:ascii="Times New Roman" w:hAnsi="Times New Roman" w:cs="Times New Roman"/>
          <w:sz w:val="24"/>
          <w:szCs w:val="24"/>
        </w:rPr>
        <w:t>238</w:t>
      </w:r>
      <w:r w:rsidRPr="00102B6C">
        <w:rPr>
          <w:rFonts w:ascii="Times New Roman" w:hAnsi="Times New Roman" w:cs="Times New Roman"/>
          <w:sz w:val="24"/>
          <w:szCs w:val="24"/>
        </w:rPr>
        <w:t>61</w:t>
      </w:r>
      <w:r w:rsidR="00102B6C" w:rsidRPr="00102B6C">
        <w:rPr>
          <w:rFonts w:ascii="Times New Roman" w:hAnsi="Times New Roman" w:cs="Times New Roman"/>
          <w:sz w:val="24"/>
          <w:szCs w:val="24"/>
        </w:rPr>
        <w:t>.</w:t>
      </w:r>
    </w:p>
    <w:p w14:paraId="5D15E35B" w14:textId="7FA6FF77" w:rsidR="00A30304" w:rsidRPr="00102B6C" w:rsidRDefault="00A30304" w:rsidP="00AF062E">
      <w:pPr>
        <w:pStyle w:val="Bibliography"/>
        <w:spacing w:after="0" w:line="360" w:lineRule="auto"/>
        <w:ind w:left="709" w:hanging="709"/>
        <w:jc w:val="both"/>
        <w:rPr>
          <w:rFonts w:ascii="Times New Roman" w:hAnsi="Times New Roman" w:cs="Times New Roman"/>
          <w:sz w:val="24"/>
          <w:szCs w:val="24"/>
        </w:rPr>
      </w:pPr>
      <w:r w:rsidRPr="00102B6C">
        <w:rPr>
          <w:rFonts w:ascii="Times New Roman" w:hAnsi="Times New Roman" w:cs="Times New Roman"/>
          <w:b/>
          <w:bCs/>
          <w:sz w:val="24"/>
          <w:szCs w:val="24"/>
        </w:rPr>
        <w:t>Jabeen G, Yan</w:t>
      </w:r>
      <w:r w:rsidR="004C3B96" w:rsidRPr="00102B6C">
        <w:rPr>
          <w:rFonts w:ascii="Times New Roman" w:hAnsi="Times New Roman" w:cs="Times New Roman"/>
          <w:b/>
          <w:bCs/>
          <w:sz w:val="24"/>
          <w:szCs w:val="24"/>
        </w:rPr>
        <w:t xml:space="preserve"> Q</w:t>
      </w:r>
      <w:r w:rsidRPr="00102B6C">
        <w:rPr>
          <w:rFonts w:ascii="Times New Roman" w:hAnsi="Times New Roman" w:cs="Times New Roman"/>
          <w:b/>
          <w:bCs/>
          <w:sz w:val="24"/>
          <w:szCs w:val="24"/>
        </w:rPr>
        <w:t>, Ahmad</w:t>
      </w:r>
      <w:r w:rsidR="004C3B96" w:rsidRPr="00102B6C">
        <w:rPr>
          <w:rFonts w:ascii="Times New Roman" w:hAnsi="Times New Roman" w:cs="Times New Roman"/>
          <w:b/>
          <w:bCs/>
          <w:sz w:val="24"/>
          <w:szCs w:val="24"/>
        </w:rPr>
        <w:t xml:space="preserve"> M</w:t>
      </w:r>
      <w:r w:rsidRPr="00102B6C">
        <w:rPr>
          <w:rFonts w:ascii="Times New Roman" w:hAnsi="Times New Roman" w:cs="Times New Roman"/>
          <w:b/>
          <w:bCs/>
          <w:sz w:val="24"/>
          <w:szCs w:val="24"/>
        </w:rPr>
        <w:t>, Fatima</w:t>
      </w:r>
      <w:r w:rsidR="004C3B96" w:rsidRPr="00102B6C">
        <w:rPr>
          <w:rFonts w:ascii="Times New Roman" w:hAnsi="Times New Roman" w:cs="Times New Roman"/>
          <w:b/>
          <w:bCs/>
          <w:sz w:val="24"/>
          <w:szCs w:val="24"/>
        </w:rPr>
        <w:t xml:space="preserve"> N</w:t>
      </w:r>
      <w:r w:rsidRPr="00102B6C">
        <w:rPr>
          <w:rFonts w:ascii="Times New Roman" w:hAnsi="Times New Roman" w:cs="Times New Roman"/>
          <w:b/>
          <w:bCs/>
          <w:sz w:val="24"/>
          <w:szCs w:val="24"/>
        </w:rPr>
        <w:t>, Jabeen</w:t>
      </w:r>
      <w:r w:rsidR="004C3B96" w:rsidRPr="00102B6C">
        <w:rPr>
          <w:rFonts w:ascii="Times New Roman" w:hAnsi="Times New Roman" w:cs="Times New Roman"/>
          <w:b/>
          <w:bCs/>
          <w:sz w:val="24"/>
          <w:szCs w:val="24"/>
        </w:rPr>
        <w:t xml:space="preserve"> M</w:t>
      </w:r>
      <w:r w:rsidRPr="00102B6C">
        <w:rPr>
          <w:rFonts w:ascii="Times New Roman" w:hAnsi="Times New Roman" w:cs="Times New Roman"/>
          <w:b/>
          <w:bCs/>
          <w:sz w:val="24"/>
          <w:szCs w:val="24"/>
        </w:rPr>
        <w:t>, Li</w:t>
      </w:r>
      <w:r w:rsidR="004C3B96" w:rsidRPr="00102B6C">
        <w:rPr>
          <w:rFonts w:ascii="Times New Roman" w:hAnsi="Times New Roman" w:cs="Times New Roman"/>
          <w:b/>
          <w:bCs/>
          <w:sz w:val="24"/>
          <w:szCs w:val="24"/>
        </w:rPr>
        <w:t xml:space="preserve"> H</w:t>
      </w:r>
      <w:r w:rsidRPr="00102B6C">
        <w:rPr>
          <w:rFonts w:ascii="Times New Roman" w:hAnsi="Times New Roman" w:cs="Times New Roman"/>
          <w:b/>
          <w:bCs/>
          <w:sz w:val="24"/>
          <w:szCs w:val="24"/>
        </w:rPr>
        <w:t xml:space="preserve"> and Qamar</w:t>
      </w:r>
      <w:r w:rsidR="004C3B96" w:rsidRPr="00102B6C">
        <w:rPr>
          <w:rFonts w:ascii="Times New Roman" w:hAnsi="Times New Roman" w:cs="Times New Roman"/>
          <w:b/>
          <w:bCs/>
          <w:sz w:val="24"/>
          <w:szCs w:val="24"/>
        </w:rPr>
        <w:t xml:space="preserve"> S</w:t>
      </w:r>
      <w:r w:rsidR="00754803" w:rsidRPr="00102B6C">
        <w:rPr>
          <w:rFonts w:ascii="Times New Roman" w:hAnsi="Times New Roman" w:cs="Times New Roman"/>
          <w:sz w:val="24"/>
          <w:szCs w:val="24"/>
        </w:rPr>
        <w:t xml:space="preserve"> (</w:t>
      </w:r>
      <w:r w:rsidRPr="00102B6C">
        <w:rPr>
          <w:rFonts w:ascii="Times New Roman" w:hAnsi="Times New Roman" w:cs="Times New Roman"/>
          <w:sz w:val="24"/>
          <w:szCs w:val="24"/>
        </w:rPr>
        <w:t>2020</w:t>
      </w:r>
      <w:r w:rsidR="00754803" w:rsidRPr="00102B6C">
        <w:rPr>
          <w:rFonts w:ascii="Times New Roman" w:hAnsi="Times New Roman" w:cs="Times New Roman"/>
          <w:sz w:val="24"/>
          <w:szCs w:val="24"/>
        </w:rPr>
        <w:t xml:space="preserve">) </w:t>
      </w:r>
      <w:r w:rsidRPr="00102B6C">
        <w:rPr>
          <w:rFonts w:ascii="Times New Roman" w:hAnsi="Times New Roman" w:cs="Times New Roman"/>
          <w:sz w:val="24"/>
          <w:szCs w:val="24"/>
        </w:rPr>
        <w:t>Household-</w:t>
      </w:r>
      <w:r w:rsidR="00893806" w:rsidRPr="00102B6C">
        <w:rPr>
          <w:rFonts w:ascii="Times New Roman" w:hAnsi="Times New Roman" w:cs="Times New Roman"/>
          <w:sz w:val="24"/>
          <w:szCs w:val="24"/>
        </w:rPr>
        <w:t>based critical influence factors of biogas generation technology utilization: a case of</w:t>
      </w:r>
      <w:r w:rsidRPr="00102B6C">
        <w:rPr>
          <w:rFonts w:ascii="Times New Roman" w:hAnsi="Times New Roman" w:cs="Times New Roman"/>
          <w:sz w:val="24"/>
          <w:szCs w:val="24"/>
        </w:rPr>
        <w:t xml:space="preserve"> Punjab </w:t>
      </w:r>
      <w:r w:rsidR="00102B6C" w:rsidRPr="00102B6C">
        <w:rPr>
          <w:rFonts w:ascii="Times New Roman" w:hAnsi="Times New Roman" w:cs="Times New Roman"/>
          <w:sz w:val="24"/>
          <w:szCs w:val="24"/>
        </w:rPr>
        <w:t>p</w:t>
      </w:r>
      <w:r w:rsidRPr="00102B6C">
        <w:rPr>
          <w:rFonts w:ascii="Times New Roman" w:hAnsi="Times New Roman" w:cs="Times New Roman"/>
          <w:sz w:val="24"/>
          <w:szCs w:val="24"/>
        </w:rPr>
        <w:t>rovince of Pakistan.</w:t>
      </w:r>
      <w:r w:rsidR="00754803" w:rsidRPr="00102B6C">
        <w:rPr>
          <w:rFonts w:ascii="Times New Roman" w:hAnsi="Times New Roman" w:cs="Times New Roman"/>
          <w:sz w:val="24"/>
          <w:szCs w:val="24"/>
        </w:rPr>
        <w:t xml:space="preserve"> </w:t>
      </w:r>
      <w:r w:rsidRPr="00102B6C">
        <w:rPr>
          <w:rFonts w:ascii="Times New Roman" w:hAnsi="Times New Roman" w:cs="Times New Roman"/>
          <w:i/>
          <w:iCs/>
          <w:sz w:val="24"/>
          <w:szCs w:val="24"/>
        </w:rPr>
        <w:t>Renewable Energy</w:t>
      </w:r>
      <w:r w:rsidRPr="00102B6C">
        <w:rPr>
          <w:rFonts w:ascii="Times New Roman" w:hAnsi="Times New Roman" w:cs="Times New Roman"/>
          <w:sz w:val="24"/>
          <w:szCs w:val="24"/>
        </w:rPr>
        <w:t xml:space="preserve"> </w:t>
      </w:r>
      <w:r w:rsidRPr="00102B6C">
        <w:rPr>
          <w:rFonts w:ascii="Times New Roman" w:hAnsi="Times New Roman" w:cs="Times New Roman"/>
          <w:b/>
          <w:bCs/>
          <w:sz w:val="24"/>
          <w:szCs w:val="24"/>
        </w:rPr>
        <w:t>154</w:t>
      </w:r>
      <w:r w:rsidR="00102B6C" w:rsidRPr="00102B6C">
        <w:rPr>
          <w:rFonts w:ascii="Times New Roman" w:hAnsi="Times New Roman" w:cs="Times New Roman"/>
          <w:sz w:val="24"/>
          <w:szCs w:val="24"/>
        </w:rPr>
        <w:t xml:space="preserve">, </w:t>
      </w:r>
      <w:r w:rsidRPr="00102B6C">
        <w:rPr>
          <w:rFonts w:ascii="Times New Roman" w:hAnsi="Times New Roman" w:cs="Times New Roman"/>
          <w:sz w:val="24"/>
          <w:szCs w:val="24"/>
        </w:rPr>
        <w:t>650–</w:t>
      </w:r>
      <w:r w:rsidR="00102B6C" w:rsidRPr="00102B6C">
        <w:rPr>
          <w:rFonts w:ascii="Times New Roman" w:hAnsi="Times New Roman" w:cs="Times New Roman"/>
          <w:sz w:val="24"/>
          <w:szCs w:val="24"/>
        </w:rPr>
        <w:t>6</w:t>
      </w:r>
      <w:r w:rsidRPr="00102B6C">
        <w:rPr>
          <w:rFonts w:ascii="Times New Roman" w:hAnsi="Times New Roman" w:cs="Times New Roman"/>
          <w:sz w:val="24"/>
          <w:szCs w:val="24"/>
        </w:rPr>
        <w:t>60.</w:t>
      </w:r>
    </w:p>
    <w:p w14:paraId="2BBFF8D8" w14:textId="4619FC45" w:rsidR="00A30304" w:rsidRPr="00102B6C" w:rsidRDefault="00A30304" w:rsidP="00AF062E">
      <w:pPr>
        <w:pStyle w:val="Bibliography"/>
        <w:spacing w:after="0" w:line="360" w:lineRule="auto"/>
        <w:ind w:left="709" w:hanging="709"/>
        <w:jc w:val="both"/>
        <w:rPr>
          <w:rFonts w:ascii="Times New Roman" w:hAnsi="Times New Roman" w:cs="Times New Roman"/>
          <w:sz w:val="24"/>
          <w:szCs w:val="24"/>
        </w:rPr>
      </w:pPr>
      <w:r w:rsidRPr="00102B6C">
        <w:rPr>
          <w:rFonts w:ascii="Times New Roman" w:hAnsi="Times New Roman" w:cs="Times New Roman"/>
          <w:b/>
          <w:bCs/>
          <w:sz w:val="24"/>
          <w:szCs w:val="24"/>
        </w:rPr>
        <w:t>Jan I</w:t>
      </w:r>
      <w:r w:rsidR="00754803" w:rsidRPr="00102B6C">
        <w:rPr>
          <w:rFonts w:ascii="Times New Roman" w:hAnsi="Times New Roman" w:cs="Times New Roman"/>
          <w:sz w:val="24"/>
          <w:szCs w:val="24"/>
        </w:rPr>
        <w:t xml:space="preserve"> (</w:t>
      </w:r>
      <w:r w:rsidRPr="00102B6C">
        <w:rPr>
          <w:rFonts w:ascii="Times New Roman" w:hAnsi="Times New Roman" w:cs="Times New Roman"/>
          <w:sz w:val="24"/>
          <w:szCs w:val="24"/>
        </w:rPr>
        <w:t>2012</w:t>
      </w:r>
      <w:r w:rsidR="00754803" w:rsidRPr="00102B6C">
        <w:rPr>
          <w:rFonts w:ascii="Times New Roman" w:hAnsi="Times New Roman" w:cs="Times New Roman"/>
          <w:sz w:val="24"/>
          <w:szCs w:val="24"/>
        </w:rPr>
        <w:t xml:space="preserve">) </w:t>
      </w:r>
      <w:r w:rsidRPr="00102B6C">
        <w:rPr>
          <w:rFonts w:ascii="Times New Roman" w:hAnsi="Times New Roman" w:cs="Times New Roman"/>
          <w:sz w:val="24"/>
          <w:szCs w:val="24"/>
        </w:rPr>
        <w:t xml:space="preserve">What </w:t>
      </w:r>
      <w:r w:rsidR="00893806" w:rsidRPr="00102B6C">
        <w:rPr>
          <w:rFonts w:ascii="Times New Roman" w:hAnsi="Times New Roman" w:cs="Times New Roman"/>
          <w:sz w:val="24"/>
          <w:szCs w:val="24"/>
        </w:rPr>
        <w:t xml:space="preserve">makes people adopt improved cookstoves? </w:t>
      </w:r>
      <w:r w:rsidR="00102B6C" w:rsidRPr="00102B6C">
        <w:rPr>
          <w:rFonts w:ascii="Times New Roman" w:hAnsi="Times New Roman" w:cs="Times New Roman"/>
          <w:sz w:val="24"/>
          <w:szCs w:val="24"/>
        </w:rPr>
        <w:t>E</w:t>
      </w:r>
      <w:r w:rsidR="00893806" w:rsidRPr="00102B6C">
        <w:rPr>
          <w:rFonts w:ascii="Times New Roman" w:hAnsi="Times New Roman" w:cs="Times New Roman"/>
          <w:sz w:val="24"/>
          <w:szCs w:val="24"/>
        </w:rPr>
        <w:t>mpirical evidence from rural northwes</w:t>
      </w:r>
      <w:r w:rsidRPr="00102B6C">
        <w:rPr>
          <w:rFonts w:ascii="Times New Roman" w:hAnsi="Times New Roman" w:cs="Times New Roman"/>
          <w:sz w:val="24"/>
          <w:szCs w:val="24"/>
        </w:rPr>
        <w:t xml:space="preserve">t Pakistan. </w:t>
      </w:r>
      <w:r w:rsidRPr="00102B6C">
        <w:rPr>
          <w:rFonts w:ascii="Times New Roman" w:hAnsi="Times New Roman" w:cs="Times New Roman"/>
          <w:i/>
          <w:iCs/>
          <w:sz w:val="24"/>
          <w:szCs w:val="24"/>
        </w:rPr>
        <w:t>Renewable and Sustainable Energy Reviews</w:t>
      </w:r>
      <w:r w:rsidRPr="00102B6C">
        <w:rPr>
          <w:rFonts w:ascii="Times New Roman" w:hAnsi="Times New Roman" w:cs="Times New Roman"/>
          <w:sz w:val="24"/>
          <w:szCs w:val="24"/>
        </w:rPr>
        <w:t xml:space="preserve"> </w:t>
      </w:r>
      <w:r w:rsidRPr="00102B6C">
        <w:rPr>
          <w:rFonts w:ascii="Times New Roman" w:hAnsi="Times New Roman" w:cs="Times New Roman"/>
          <w:b/>
          <w:bCs/>
          <w:sz w:val="24"/>
          <w:szCs w:val="24"/>
        </w:rPr>
        <w:t>16</w:t>
      </w:r>
      <w:r w:rsidR="00102B6C" w:rsidRPr="00102B6C">
        <w:rPr>
          <w:rFonts w:ascii="Times New Roman" w:hAnsi="Times New Roman" w:cs="Times New Roman"/>
          <w:sz w:val="24"/>
          <w:szCs w:val="24"/>
        </w:rPr>
        <w:t xml:space="preserve">, </w:t>
      </w:r>
      <w:r w:rsidRPr="00102B6C">
        <w:rPr>
          <w:rFonts w:ascii="Times New Roman" w:hAnsi="Times New Roman" w:cs="Times New Roman"/>
          <w:sz w:val="24"/>
          <w:szCs w:val="24"/>
        </w:rPr>
        <w:t>3200–3205.</w:t>
      </w:r>
    </w:p>
    <w:p w14:paraId="7EBA47B0" w14:textId="454AB9CE" w:rsidR="00A30304" w:rsidRPr="00102B6C" w:rsidRDefault="00A30304" w:rsidP="00AF062E">
      <w:pPr>
        <w:pStyle w:val="Bibliography"/>
        <w:spacing w:after="0" w:line="360" w:lineRule="auto"/>
        <w:ind w:left="709" w:hanging="709"/>
        <w:jc w:val="both"/>
        <w:rPr>
          <w:rFonts w:ascii="Times New Roman" w:hAnsi="Times New Roman" w:cs="Times New Roman"/>
          <w:sz w:val="24"/>
          <w:szCs w:val="24"/>
        </w:rPr>
      </w:pPr>
      <w:r w:rsidRPr="00102B6C">
        <w:rPr>
          <w:rFonts w:ascii="Times New Roman" w:hAnsi="Times New Roman" w:cs="Times New Roman"/>
          <w:b/>
          <w:bCs/>
          <w:sz w:val="24"/>
          <w:szCs w:val="24"/>
        </w:rPr>
        <w:t>Jan I and Akram</w:t>
      </w:r>
      <w:r w:rsidR="000864FB" w:rsidRPr="00102B6C">
        <w:rPr>
          <w:rFonts w:ascii="Times New Roman" w:hAnsi="Times New Roman" w:cs="Times New Roman"/>
          <w:b/>
          <w:bCs/>
          <w:sz w:val="24"/>
          <w:szCs w:val="24"/>
        </w:rPr>
        <w:t xml:space="preserve"> W</w:t>
      </w:r>
      <w:r w:rsidR="00754803" w:rsidRPr="00102B6C">
        <w:rPr>
          <w:rFonts w:ascii="Times New Roman" w:hAnsi="Times New Roman" w:cs="Times New Roman"/>
          <w:sz w:val="24"/>
          <w:szCs w:val="24"/>
        </w:rPr>
        <w:t xml:space="preserve"> (</w:t>
      </w:r>
      <w:r w:rsidRPr="00102B6C">
        <w:rPr>
          <w:rFonts w:ascii="Times New Roman" w:hAnsi="Times New Roman" w:cs="Times New Roman"/>
          <w:sz w:val="24"/>
          <w:szCs w:val="24"/>
        </w:rPr>
        <w:t>2018</w:t>
      </w:r>
      <w:r w:rsidR="00754803" w:rsidRPr="00102B6C">
        <w:rPr>
          <w:rFonts w:ascii="Times New Roman" w:hAnsi="Times New Roman" w:cs="Times New Roman"/>
          <w:sz w:val="24"/>
          <w:szCs w:val="24"/>
        </w:rPr>
        <w:t xml:space="preserve">) </w:t>
      </w:r>
      <w:r w:rsidRPr="00102B6C">
        <w:rPr>
          <w:rFonts w:ascii="Times New Roman" w:hAnsi="Times New Roman" w:cs="Times New Roman"/>
          <w:sz w:val="24"/>
          <w:szCs w:val="24"/>
        </w:rPr>
        <w:t>Willingness of</w:t>
      </w:r>
      <w:r w:rsidR="00893806" w:rsidRPr="00102B6C">
        <w:rPr>
          <w:rFonts w:ascii="Times New Roman" w:hAnsi="Times New Roman" w:cs="Times New Roman"/>
          <w:sz w:val="24"/>
          <w:szCs w:val="24"/>
        </w:rPr>
        <w:t xml:space="preserve"> rural communities to adopt biogas systems</w:t>
      </w:r>
      <w:r w:rsidRPr="00102B6C">
        <w:rPr>
          <w:rFonts w:ascii="Times New Roman" w:hAnsi="Times New Roman" w:cs="Times New Roman"/>
          <w:sz w:val="24"/>
          <w:szCs w:val="24"/>
        </w:rPr>
        <w:t xml:space="preserve"> in Pakistan: </w:t>
      </w:r>
      <w:r w:rsidR="00893806" w:rsidRPr="00102B6C">
        <w:rPr>
          <w:rFonts w:ascii="Times New Roman" w:hAnsi="Times New Roman" w:cs="Times New Roman"/>
          <w:sz w:val="24"/>
          <w:szCs w:val="24"/>
        </w:rPr>
        <w:t>critical factors and policy implic</w:t>
      </w:r>
      <w:r w:rsidRPr="00102B6C">
        <w:rPr>
          <w:rFonts w:ascii="Times New Roman" w:hAnsi="Times New Roman" w:cs="Times New Roman"/>
          <w:sz w:val="24"/>
          <w:szCs w:val="24"/>
        </w:rPr>
        <w:t xml:space="preserve">ations. </w:t>
      </w:r>
      <w:r w:rsidRPr="00102B6C">
        <w:rPr>
          <w:rFonts w:ascii="Times New Roman" w:hAnsi="Times New Roman" w:cs="Times New Roman"/>
          <w:i/>
          <w:iCs/>
          <w:sz w:val="24"/>
          <w:szCs w:val="24"/>
        </w:rPr>
        <w:t>Renewable and Sustainable Energy Reviews</w:t>
      </w:r>
      <w:r w:rsidRPr="00102B6C">
        <w:rPr>
          <w:rFonts w:ascii="Times New Roman" w:hAnsi="Times New Roman" w:cs="Times New Roman"/>
          <w:sz w:val="24"/>
          <w:szCs w:val="24"/>
        </w:rPr>
        <w:t xml:space="preserve"> </w:t>
      </w:r>
      <w:r w:rsidRPr="00102B6C">
        <w:rPr>
          <w:rFonts w:ascii="Times New Roman" w:hAnsi="Times New Roman" w:cs="Times New Roman"/>
          <w:b/>
          <w:bCs/>
          <w:sz w:val="24"/>
          <w:szCs w:val="24"/>
        </w:rPr>
        <w:t>81</w:t>
      </w:r>
      <w:r w:rsidR="00102B6C" w:rsidRPr="00102B6C">
        <w:rPr>
          <w:rFonts w:ascii="Times New Roman" w:hAnsi="Times New Roman" w:cs="Times New Roman"/>
          <w:sz w:val="24"/>
          <w:szCs w:val="24"/>
        </w:rPr>
        <w:t xml:space="preserve">, </w:t>
      </w:r>
      <w:r w:rsidRPr="00102B6C">
        <w:rPr>
          <w:rFonts w:ascii="Times New Roman" w:hAnsi="Times New Roman" w:cs="Times New Roman"/>
          <w:sz w:val="24"/>
          <w:szCs w:val="24"/>
        </w:rPr>
        <w:t>3178–</w:t>
      </w:r>
      <w:r w:rsidR="00102B6C" w:rsidRPr="00102B6C">
        <w:rPr>
          <w:rFonts w:ascii="Times New Roman" w:hAnsi="Times New Roman" w:cs="Times New Roman"/>
          <w:sz w:val="24"/>
          <w:szCs w:val="24"/>
        </w:rPr>
        <w:t>31</w:t>
      </w:r>
      <w:r w:rsidRPr="00102B6C">
        <w:rPr>
          <w:rFonts w:ascii="Times New Roman" w:hAnsi="Times New Roman" w:cs="Times New Roman"/>
          <w:sz w:val="24"/>
          <w:szCs w:val="24"/>
        </w:rPr>
        <w:t>85.</w:t>
      </w:r>
    </w:p>
    <w:p w14:paraId="4B5D273E" w14:textId="23EA41F4" w:rsidR="00A30304" w:rsidRPr="00102B6C" w:rsidRDefault="00A30304" w:rsidP="00AF062E">
      <w:pPr>
        <w:pStyle w:val="Bibliography"/>
        <w:spacing w:after="0" w:line="360" w:lineRule="auto"/>
        <w:ind w:left="709" w:hanging="709"/>
        <w:jc w:val="both"/>
        <w:rPr>
          <w:rFonts w:ascii="Times New Roman" w:hAnsi="Times New Roman" w:cs="Times New Roman"/>
          <w:sz w:val="24"/>
          <w:szCs w:val="24"/>
        </w:rPr>
      </w:pPr>
      <w:r w:rsidRPr="00102B6C">
        <w:rPr>
          <w:rFonts w:ascii="Times New Roman" w:hAnsi="Times New Roman" w:cs="Times New Roman"/>
          <w:b/>
          <w:bCs/>
          <w:sz w:val="24"/>
          <w:szCs w:val="24"/>
        </w:rPr>
        <w:t>Jan I, Ullah</w:t>
      </w:r>
      <w:r w:rsidR="000864FB" w:rsidRPr="00102B6C">
        <w:rPr>
          <w:rFonts w:ascii="Times New Roman" w:hAnsi="Times New Roman" w:cs="Times New Roman"/>
          <w:b/>
          <w:bCs/>
          <w:sz w:val="24"/>
          <w:szCs w:val="24"/>
        </w:rPr>
        <w:t xml:space="preserve"> S</w:t>
      </w:r>
      <w:r w:rsidRPr="00102B6C">
        <w:rPr>
          <w:rFonts w:ascii="Times New Roman" w:hAnsi="Times New Roman" w:cs="Times New Roman"/>
          <w:b/>
          <w:bCs/>
          <w:sz w:val="24"/>
          <w:szCs w:val="24"/>
        </w:rPr>
        <w:t>, Akram</w:t>
      </w:r>
      <w:r w:rsidR="000864FB" w:rsidRPr="00102B6C">
        <w:rPr>
          <w:rFonts w:ascii="Times New Roman" w:hAnsi="Times New Roman" w:cs="Times New Roman"/>
          <w:b/>
          <w:bCs/>
          <w:sz w:val="24"/>
          <w:szCs w:val="24"/>
        </w:rPr>
        <w:t xml:space="preserve"> W</w:t>
      </w:r>
      <w:r w:rsidRPr="00102B6C">
        <w:rPr>
          <w:rFonts w:ascii="Times New Roman" w:hAnsi="Times New Roman" w:cs="Times New Roman"/>
          <w:b/>
          <w:bCs/>
          <w:sz w:val="24"/>
          <w:szCs w:val="24"/>
        </w:rPr>
        <w:t>, Khan</w:t>
      </w:r>
      <w:r w:rsidR="000864FB" w:rsidRPr="00102B6C">
        <w:rPr>
          <w:rFonts w:ascii="Times New Roman" w:hAnsi="Times New Roman" w:cs="Times New Roman"/>
          <w:b/>
          <w:bCs/>
          <w:sz w:val="24"/>
          <w:szCs w:val="24"/>
        </w:rPr>
        <w:t xml:space="preserve"> NP</w:t>
      </w:r>
      <w:r w:rsidRPr="00102B6C">
        <w:rPr>
          <w:rFonts w:ascii="Times New Roman" w:hAnsi="Times New Roman" w:cs="Times New Roman"/>
          <w:b/>
          <w:bCs/>
          <w:sz w:val="24"/>
          <w:szCs w:val="24"/>
        </w:rPr>
        <w:t>, Asim</w:t>
      </w:r>
      <w:r w:rsidR="000864FB" w:rsidRPr="00102B6C">
        <w:rPr>
          <w:rFonts w:ascii="Times New Roman" w:hAnsi="Times New Roman" w:cs="Times New Roman"/>
          <w:b/>
          <w:bCs/>
          <w:sz w:val="24"/>
          <w:szCs w:val="24"/>
        </w:rPr>
        <w:t xml:space="preserve"> SM</w:t>
      </w:r>
      <w:r w:rsidRPr="00102B6C">
        <w:rPr>
          <w:rFonts w:ascii="Times New Roman" w:hAnsi="Times New Roman" w:cs="Times New Roman"/>
          <w:b/>
          <w:bCs/>
          <w:sz w:val="24"/>
          <w:szCs w:val="24"/>
        </w:rPr>
        <w:t>, Mahmood</w:t>
      </w:r>
      <w:r w:rsidR="000864FB" w:rsidRPr="00102B6C">
        <w:rPr>
          <w:rFonts w:ascii="Times New Roman" w:hAnsi="Times New Roman" w:cs="Times New Roman"/>
          <w:b/>
          <w:bCs/>
          <w:sz w:val="24"/>
          <w:szCs w:val="24"/>
        </w:rPr>
        <w:t xml:space="preserve"> Z</w:t>
      </w:r>
      <w:r w:rsidRPr="00102B6C">
        <w:rPr>
          <w:rFonts w:ascii="Times New Roman" w:hAnsi="Times New Roman" w:cs="Times New Roman"/>
          <w:b/>
          <w:bCs/>
          <w:sz w:val="24"/>
          <w:szCs w:val="24"/>
        </w:rPr>
        <w:t>, Ahmad</w:t>
      </w:r>
      <w:r w:rsidR="000864FB" w:rsidRPr="00102B6C">
        <w:rPr>
          <w:rFonts w:ascii="Times New Roman" w:hAnsi="Times New Roman" w:cs="Times New Roman"/>
          <w:b/>
          <w:bCs/>
          <w:sz w:val="24"/>
          <w:szCs w:val="24"/>
        </w:rPr>
        <w:t xml:space="preserve"> MN</w:t>
      </w:r>
      <w:r w:rsidRPr="00102B6C">
        <w:rPr>
          <w:rFonts w:ascii="Times New Roman" w:hAnsi="Times New Roman" w:cs="Times New Roman"/>
          <w:b/>
          <w:bCs/>
          <w:sz w:val="24"/>
          <w:szCs w:val="24"/>
        </w:rPr>
        <w:t xml:space="preserve"> and Ahmad</w:t>
      </w:r>
      <w:r w:rsidR="000864FB" w:rsidRPr="00102B6C">
        <w:rPr>
          <w:rFonts w:ascii="Times New Roman" w:hAnsi="Times New Roman" w:cs="Times New Roman"/>
          <w:b/>
          <w:bCs/>
          <w:sz w:val="24"/>
          <w:szCs w:val="24"/>
        </w:rPr>
        <w:t xml:space="preserve"> SS</w:t>
      </w:r>
      <w:r w:rsidRPr="00102B6C">
        <w:rPr>
          <w:rFonts w:ascii="Times New Roman" w:hAnsi="Times New Roman" w:cs="Times New Roman"/>
          <w:sz w:val="24"/>
          <w:szCs w:val="24"/>
        </w:rPr>
        <w:t xml:space="preserve"> </w:t>
      </w:r>
      <w:r w:rsidR="00754803" w:rsidRPr="00102B6C">
        <w:rPr>
          <w:rFonts w:ascii="Times New Roman" w:hAnsi="Times New Roman" w:cs="Times New Roman"/>
          <w:sz w:val="24"/>
          <w:szCs w:val="24"/>
        </w:rPr>
        <w:t>(</w:t>
      </w:r>
      <w:r w:rsidRPr="00102B6C">
        <w:rPr>
          <w:rFonts w:ascii="Times New Roman" w:hAnsi="Times New Roman" w:cs="Times New Roman"/>
          <w:sz w:val="24"/>
          <w:szCs w:val="24"/>
        </w:rPr>
        <w:t>2017</w:t>
      </w:r>
      <w:r w:rsidR="00754803" w:rsidRPr="00102B6C">
        <w:rPr>
          <w:rFonts w:ascii="Times New Roman" w:hAnsi="Times New Roman" w:cs="Times New Roman"/>
          <w:sz w:val="24"/>
          <w:szCs w:val="24"/>
        </w:rPr>
        <w:t xml:space="preserve">) </w:t>
      </w:r>
      <w:r w:rsidRPr="00102B6C">
        <w:rPr>
          <w:rFonts w:ascii="Times New Roman" w:hAnsi="Times New Roman" w:cs="Times New Roman"/>
          <w:sz w:val="24"/>
          <w:szCs w:val="24"/>
        </w:rPr>
        <w:t xml:space="preserve">Adoption of </w:t>
      </w:r>
      <w:r w:rsidR="00102B6C" w:rsidRPr="00102B6C">
        <w:rPr>
          <w:rFonts w:ascii="Times New Roman" w:hAnsi="Times New Roman" w:cs="Times New Roman"/>
          <w:sz w:val="24"/>
          <w:szCs w:val="24"/>
        </w:rPr>
        <w:t>i</w:t>
      </w:r>
      <w:r w:rsidR="00893806" w:rsidRPr="00102B6C">
        <w:rPr>
          <w:rFonts w:ascii="Times New Roman" w:hAnsi="Times New Roman" w:cs="Times New Roman"/>
          <w:sz w:val="24"/>
          <w:szCs w:val="24"/>
        </w:rPr>
        <w:t>mproved cookst</w:t>
      </w:r>
      <w:r w:rsidRPr="00102B6C">
        <w:rPr>
          <w:rFonts w:ascii="Times New Roman" w:hAnsi="Times New Roman" w:cs="Times New Roman"/>
          <w:sz w:val="24"/>
          <w:szCs w:val="24"/>
        </w:rPr>
        <w:t xml:space="preserve">oves in Pakistan: </w:t>
      </w:r>
      <w:r w:rsidR="00893806" w:rsidRPr="00102B6C">
        <w:rPr>
          <w:rFonts w:ascii="Times New Roman" w:hAnsi="Times New Roman" w:cs="Times New Roman"/>
          <w:sz w:val="24"/>
          <w:szCs w:val="24"/>
        </w:rPr>
        <w:t>a logit ana</w:t>
      </w:r>
      <w:r w:rsidRPr="00102B6C">
        <w:rPr>
          <w:rFonts w:ascii="Times New Roman" w:hAnsi="Times New Roman" w:cs="Times New Roman"/>
          <w:sz w:val="24"/>
          <w:szCs w:val="24"/>
        </w:rPr>
        <w:t xml:space="preserve">lysis. </w:t>
      </w:r>
      <w:r w:rsidRPr="00102B6C">
        <w:rPr>
          <w:rFonts w:ascii="Times New Roman" w:hAnsi="Times New Roman" w:cs="Times New Roman"/>
          <w:i/>
          <w:iCs/>
          <w:sz w:val="24"/>
          <w:szCs w:val="24"/>
        </w:rPr>
        <w:t>Biomass and Bioenergy</w:t>
      </w:r>
      <w:r w:rsidRPr="00102B6C">
        <w:rPr>
          <w:rFonts w:ascii="Times New Roman" w:hAnsi="Times New Roman" w:cs="Times New Roman"/>
          <w:sz w:val="24"/>
          <w:szCs w:val="24"/>
        </w:rPr>
        <w:t xml:space="preserve"> </w:t>
      </w:r>
      <w:r w:rsidRPr="00102B6C">
        <w:rPr>
          <w:rFonts w:ascii="Times New Roman" w:hAnsi="Times New Roman" w:cs="Times New Roman"/>
          <w:b/>
          <w:bCs/>
          <w:sz w:val="24"/>
          <w:szCs w:val="24"/>
        </w:rPr>
        <w:t>103</w:t>
      </w:r>
      <w:r w:rsidR="00102B6C" w:rsidRPr="00102B6C">
        <w:rPr>
          <w:rFonts w:ascii="Times New Roman" w:hAnsi="Times New Roman" w:cs="Times New Roman"/>
          <w:sz w:val="24"/>
          <w:szCs w:val="24"/>
        </w:rPr>
        <w:t xml:space="preserve">, </w:t>
      </w:r>
      <w:r w:rsidRPr="00102B6C">
        <w:rPr>
          <w:rFonts w:ascii="Times New Roman" w:hAnsi="Times New Roman" w:cs="Times New Roman"/>
          <w:sz w:val="24"/>
          <w:szCs w:val="24"/>
        </w:rPr>
        <w:t>55–62.</w:t>
      </w:r>
    </w:p>
    <w:p w14:paraId="4FB75C8D" w14:textId="39275AF5" w:rsidR="00A30304" w:rsidRPr="00083ED8" w:rsidRDefault="00A30304" w:rsidP="00AF062E">
      <w:pPr>
        <w:pStyle w:val="Bibliography"/>
        <w:spacing w:after="0" w:line="360" w:lineRule="auto"/>
        <w:ind w:left="709" w:hanging="709"/>
        <w:jc w:val="both"/>
        <w:rPr>
          <w:rFonts w:ascii="Times New Roman" w:hAnsi="Times New Roman" w:cs="Times New Roman"/>
          <w:sz w:val="24"/>
          <w:szCs w:val="24"/>
        </w:rPr>
      </w:pPr>
      <w:r w:rsidRPr="00102B6C">
        <w:rPr>
          <w:rFonts w:ascii="Times New Roman" w:hAnsi="Times New Roman" w:cs="Times New Roman"/>
          <w:b/>
          <w:bCs/>
          <w:sz w:val="24"/>
          <w:szCs w:val="24"/>
        </w:rPr>
        <w:t>Jin J</w:t>
      </w:r>
      <w:r w:rsidR="000864FB" w:rsidRPr="00102B6C">
        <w:rPr>
          <w:rFonts w:ascii="Times New Roman" w:hAnsi="Times New Roman" w:cs="Times New Roman"/>
          <w:b/>
          <w:bCs/>
          <w:sz w:val="24"/>
          <w:szCs w:val="24"/>
        </w:rPr>
        <w:t>,</w:t>
      </w:r>
      <w:r w:rsidRPr="00102B6C">
        <w:rPr>
          <w:rFonts w:ascii="Times New Roman" w:hAnsi="Times New Roman" w:cs="Times New Roman"/>
          <w:b/>
          <w:bCs/>
          <w:sz w:val="24"/>
          <w:szCs w:val="24"/>
        </w:rPr>
        <w:t xml:space="preserve"> He</w:t>
      </w:r>
      <w:r w:rsidR="000864FB" w:rsidRPr="00102B6C">
        <w:rPr>
          <w:rFonts w:ascii="Times New Roman" w:hAnsi="Times New Roman" w:cs="Times New Roman"/>
          <w:b/>
          <w:bCs/>
          <w:sz w:val="24"/>
          <w:szCs w:val="24"/>
        </w:rPr>
        <w:t xml:space="preserve"> R</w:t>
      </w:r>
      <w:r w:rsidRPr="00102B6C">
        <w:rPr>
          <w:rFonts w:ascii="Times New Roman" w:hAnsi="Times New Roman" w:cs="Times New Roman"/>
          <w:b/>
          <w:bCs/>
          <w:sz w:val="24"/>
          <w:szCs w:val="24"/>
        </w:rPr>
        <w:t>, Kuang</w:t>
      </w:r>
      <w:r w:rsidR="000864FB" w:rsidRPr="00102B6C">
        <w:rPr>
          <w:rFonts w:ascii="Times New Roman" w:hAnsi="Times New Roman" w:cs="Times New Roman"/>
          <w:b/>
          <w:bCs/>
          <w:sz w:val="24"/>
          <w:szCs w:val="24"/>
        </w:rPr>
        <w:t xml:space="preserve"> F</w:t>
      </w:r>
      <w:r w:rsidRPr="00102B6C">
        <w:rPr>
          <w:rFonts w:ascii="Times New Roman" w:hAnsi="Times New Roman" w:cs="Times New Roman"/>
          <w:b/>
          <w:bCs/>
          <w:sz w:val="24"/>
          <w:szCs w:val="24"/>
        </w:rPr>
        <w:t>, Wan</w:t>
      </w:r>
      <w:r w:rsidR="000864FB" w:rsidRPr="00102B6C">
        <w:rPr>
          <w:rFonts w:ascii="Times New Roman" w:hAnsi="Times New Roman" w:cs="Times New Roman"/>
          <w:b/>
          <w:bCs/>
          <w:sz w:val="24"/>
          <w:szCs w:val="24"/>
        </w:rPr>
        <w:t xml:space="preserve"> X</w:t>
      </w:r>
      <w:r w:rsidRPr="00102B6C">
        <w:rPr>
          <w:rFonts w:ascii="Times New Roman" w:hAnsi="Times New Roman" w:cs="Times New Roman"/>
          <w:b/>
          <w:bCs/>
          <w:sz w:val="24"/>
          <w:szCs w:val="24"/>
        </w:rPr>
        <w:t xml:space="preserve"> and Ning</w:t>
      </w:r>
      <w:r w:rsidR="000864FB" w:rsidRPr="00102B6C">
        <w:rPr>
          <w:rFonts w:ascii="Times New Roman" w:hAnsi="Times New Roman" w:cs="Times New Roman"/>
          <w:b/>
          <w:bCs/>
          <w:sz w:val="24"/>
          <w:szCs w:val="24"/>
        </w:rPr>
        <w:t xml:space="preserve"> J</w:t>
      </w:r>
      <w:r w:rsidRPr="00102B6C">
        <w:rPr>
          <w:rFonts w:ascii="Times New Roman" w:hAnsi="Times New Roman" w:cs="Times New Roman"/>
          <w:sz w:val="24"/>
          <w:szCs w:val="24"/>
        </w:rPr>
        <w:t xml:space="preserve"> </w:t>
      </w:r>
      <w:r w:rsidR="00754803" w:rsidRPr="00102B6C">
        <w:rPr>
          <w:rFonts w:ascii="Times New Roman" w:hAnsi="Times New Roman" w:cs="Times New Roman"/>
          <w:sz w:val="24"/>
          <w:szCs w:val="24"/>
        </w:rPr>
        <w:t>(</w:t>
      </w:r>
      <w:r w:rsidRPr="00102B6C">
        <w:rPr>
          <w:rFonts w:ascii="Times New Roman" w:hAnsi="Times New Roman" w:cs="Times New Roman"/>
          <w:sz w:val="24"/>
          <w:szCs w:val="24"/>
        </w:rPr>
        <w:t>2019</w:t>
      </w:r>
      <w:r w:rsidR="00754803" w:rsidRPr="00102B6C">
        <w:rPr>
          <w:rFonts w:ascii="Times New Roman" w:hAnsi="Times New Roman" w:cs="Times New Roman"/>
          <w:sz w:val="24"/>
          <w:szCs w:val="24"/>
        </w:rPr>
        <w:t xml:space="preserve">) </w:t>
      </w:r>
      <w:r w:rsidRPr="00102B6C">
        <w:rPr>
          <w:rFonts w:ascii="Times New Roman" w:hAnsi="Times New Roman" w:cs="Times New Roman"/>
          <w:sz w:val="24"/>
          <w:szCs w:val="24"/>
        </w:rPr>
        <w:t xml:space="preserve">Different </w:t>
      </w:r>
      <w:r w:rsidR="00D92EBF" w:rsidRPr="00102B6C">
        <w:rPr>
          <w:rFonts w:ascii="Times New Roman" w:hAnsi="Times New Roman" w:cs="Times New Roman"/>
          <w:sz w:val="24"/>
          <w:szCs w:val="24"/>
        </w:rPr>
        <w:t xml:space="preserve">sources of rural household energy consumption and influencing factors in </w:t>
      </w:r>
      <w:r w:rsidRPr="00102B6C">
        <w:rPr>
          <w:rFonts w:ascii="Times New Roman" w:hAnsi="Times New Roman" w:cs="Times New Roman"/>
          <w:sz w:val="24"/>
          <w:szCs w:val="24"/>
        </w:rPr>
        <w:t>Dazu, China</w:t>
      </w:r>
      <w:r w:rsidR="00754803" w:rsidRPr="00102B6C">
        <w:rPr>
          <w:rFonts w:ascii="Times New Roman" w:hAnsi="Times New Roman" w:cs="Times New Roman"/>
          <w:sz w:val="24"/>
          <w:szCs w:val="24"/>
        </w:rPr>
        <w:t>.</w:t>
      </w:r>
      <w:r w:rsidRPr="00102B6C">
        <w:rPr>
          <w:rFonts w:ascii="Times New Roman" w:hAnsi="Times New Roman" w:cs="Times New Roman"/>
          <w:sz w:val="24"/>
          <w:szCs w:val="24"/>
        </w:rPr>
        <w:t xml:space="preserve"> </w:t>
      </w:r>
      <w:r w:rsidRPr="00102B6C">
        <w:rPr>
          <w:rFonts w:ascii="Times New Roman" w:hAnsi="Times New Roman" w:cs="Times New Roman"/>
          <w:i/>
          <w:iCs/>
          <w:sz w:val="24"/>
          <w:szCs w:val="24"/>
        </w:rPr>
        <w:t>Environmental Science and Pollution Research International</w:t>
      </w:r>
      <w:r w:rsidRPr="00102B6C">
        <w:rPr>
          <w:rFonts w:ascii="Times New Roman" w:hAnsi="Times New Roman" w:cs="Times New Roman"/>
          <w:sz w:val="24"/>
          <w:szCs w:val="24"/>
        </w:rPr>
        <w:t xml:space="preserve"> </w:t>
      </w:r>
      <w:r w:rsidRPr="00102B6C">
        <w:rPr>
          <w:rFonts w:ascii="Times New Roman" w:hAnsi="Times New Roman" w:cs="Times New Roman"/>
          <w:b/>
          <w:bCs/>
          <w:sz w:val="24"/>
          <w:szCs w:val="24"/>
        </w:rPr>
        <w:t>26</w:t>
      </w:r>
      <w:r w:rsidR="00102B6C" w:rsidRPr="00102B6C">
        <w:rPr>
          <w:rFonts w:ascii="Times New Roman" w:hAnsi="Times New Roman" w:cs="Times New Roman"/>
          <w:sz w:val="24"/>
          <w:szCs w:val="24"/>
        </w:rPr>
        <w:t xml:space="preserve">, </w:t>
      </w:r>
      <w:r w:rsidRPr="00102B6C">
        <w:rPr>
          <w:rFonts w:ascii="Times New Roman" w:hAnsi="Times New Roman" w:cs="Times New Roman"/>
          <w:sz w:val="24"/>
          <w:szCs w:val="24"/>
        </w:rPr>
        <w:t>21312–</w:t>
      </w:r>
      <w:r w:rsidR="00102B6C" w:rsidRPr="00102B6C">
        <w:rPr>
          <w:rFonts w:ascii="Times New Roman" w:hAnsi="Times New Roman" w:cs="Times New Roman"/>
          <w:sz w:val="24"/>
          <w:szCs w:val="24"/>
        </w:rPr>
        <w:t>213</w:t>
      </w:r>
      <w:r w:rsidRPr="00102B6C">
        <w:rPr>
          <w:rFonts w:ascii="Times New Roman" w:hAnsi="Times New Roman" w:cs="Times New Roman"/>
          <w:sz w:val="24"/>
          <w:szCs w:val="24"/>
        </w:rPr>
        <w:t>20.</w:t>
      </w:r>
      <w:r w:rsidRPr="00083ED8">
        <w:rPr>
          <w:rFonts w:ascii="Times New Roman" w:hAnsi="Times New Roman" w:cs="Times New Roman"/>
          <w:sz w:val="24"/>
          <w:szCs w:val="24"/>
        </w:rPr>
        <w:t xml:space="preserve"> </w:t>
      </w:r>
    </w:p>
    <w:p w14:paraId="27B8878E" w14:textId="77777777" w:rsidR="005426AF" w:rsidRPr="00083ED8" w:rsidRDefault="005426AF" w:rsidP="00AF062E">
      <w:pPr>
        <w:spacing w:after="0" w:line="360" w:lineRule="auto"/>
        <w:ind w:left="709" w:hanging="709"/>
        <w:jc w:val="both"/>
        <w:rPr>
          <w:rFonts w:ascii="Times New Roman" w:hAnsi="Times New Roman" w:cs="Times New Roman"/>
          <w:sz w:val="24"/>
          <w:szCs w:val="24"/>
        </w:rPr>
      </w:pPr>
      <w:r w:rsidRPr="00083ED8">
        <w:rPr>
          <w:rFonts w:ascii="Times New Roman" w:hAnsi="Times New Roman" w:cs="Times New Roman"/>
          <w:b/>
          <w:bCs/>
          <w:sz w:val="24"/>
          <w:szCs w:val="24"/>
        </w:rPr>
        <w:t>Kabir H, Yegbemey RN and Bauer S</w:t>
      </w:r>
      <w:r w:rsidRPr="00083ED8">
        <w:rPr>
          <w:rFonts w:ascii="Times New Roman" w:hAnsi="Times New Roman" w:cs="Times New Roman"/>
          <w:sz w:val="24"/>
          <w:szCs w:val="24"/>
        </w:rPr>
        <w:t xml:space="preserve"> (2013) Factors determinant of biogas adoption in Bangladesh. </w:t>
      </w:r>
      <w:r w:rsidRPr="00083ED8">
        <w:rPr>
          <w:rFonts w:ascii="Times New Roman" w:hAnsi="Times New Roman" w:cs="Times New Roman"/>
          <w:i/>
          <w:iCs/>
          <w:sz w:val="24"/>
          <w:szCs w:val="24"/>
        </w:rPr>
        <w:t>Renewable and Sustainable Energy Reviews</w:t>
      </w:r>
      <w:r w:rsidRPr="00083ED8">
        <w:rPr>
          <w:rFonts w:ascii="Times New Roman" w:hAnsi="Times New Roman" w:cs="Times New Roman"/>
          <w:sz w:val="24"/>
          <w:szCs w:val="24"/>
        </w:rPr>
        <w:t xml:space="preserve"> </w:t>
      </w:r>
      <w:r w:rsidRPr="00083ED8">
        <w:rPr>
          <w:rFonts w:ascii="Times New Roman" w:hAnsi="Times New Roman" w:cs="Times New Roman"/>
          <w:b/>
          <w:bCs/>
          <w:sz w:val="24"/>
          <w:szCs w:val="24"/>
        </w:rPr>
        <w:t>28</w:t>
      </w:r>
      <w:r w:rsidRPr="00083ED8">
        <w:rPr>
          <w:rFonts w:ascii="Times New Roman" w:hAnsi="Times New Roman" w:cs="Times New Roman"/>
          <w:sz w:val="24"/>
          <w:szCs w:val="24"/>
        </w:rPr>
        <w:t xml:space="preserve">, 881–889. </w:t>
      </w:r>
    </w:p>
    <w:p w14:paraId="1A2552A7" w14:textId="6D351BA3" w:rsidR="00A30304" w:rsidRPr="00083ED8" w:rsidRDefault="005426AF" w:rsidP="00AF062E">
      <w:pPr>
        <w:pStyle w:val="Bibliography"/>
        <w:spacing w:after="0" w:line="360" w:lineRule="auto"/>
        <w:ind w:left="709" w:hanging="709"/>
        <w:jc w:val="both"/>
        <w:rPr>
          <w:rFonts w:ascii="Times New Roman" w:hAnsi="Times New Roman" w:cs="Times New Roman"/>
          <w:sz w:val="24"/>
          <w:szCs w:val="24"/>
        </w:rPr>
      </w:pPr>
      <w:r w:rsidRPr="00083ED8">
        <w:rPr>
          <w:rFonts w:ascii="Times New Roman" w:hAnsi="Times New Roman" w:cs="Times New Roman"/>
          <w:b/>
          <w:bCs/>
          <w:sz w:val="24"/>
          <w:szCs w:val="24"/>
        </w:rPr>
        <w:t>Kabyanga M, Balana BB, Mugisha J, Walekhwa PN, Smith J and Glenk K</w:t>
      </w:r>
      <w:r w:rsidRPr="00083ED8">
        <w:rPr>
          <w:rFonts w:ascii="Times New Roman" w:hAnsi="Times New Roman" w:cs="Times New Roman"/>
          <w:sz w:val="24"/>
          <w:szCs w:val="24"/>
        </w:rPr>
        <w:t xml:space="preserve"> (2018) Are smallholder farmers willing to pay for a flexible balloon biogas digester? Evidence from a case study in Uganda. </w:t>
      </w:r>
      <w:r w:rsidRPr="00083ED8">
        <w:rPr>
          <w:rFonts w:ascii="Times New Roman" w:hAnsi="Times New Roman" w:cs="Times New Roman"/>
          <w:i/>
          <w:iCs/>
          <w:sz w:val="24"/>
          <w:szCs w:val="24"/>
        </w:rPr>
        <w:t>Energy for Sustainable Development</w:t>
      </w:r>
      <w:r w:rsidRPr="00083ED8">
        <w:rPr>
          <w:rFonts w:ascii="Times New Roman" w:hAnsi="Times New Roman" w:cs="Times New Roman"/>
          <w:sz w:val="24"/>
          <w:szCs w:val="24"/>
        </w:rPr>
        <w:t xml:space="preserve"> </w:t>
      </w:r>
      <w:r w:rsidRPr="00083ED8">
        <w:rPr>
          <w:rFonts w:ascii="Times New Roman" w:hAnsi="Times New Roman" w:cs="Times New Roman"/>
          <w:b/>
          <w:bCs/>
          <w:sz w:val="24"/>
          <w:szCs w:val="24"/>
        </w:rPr>
        <w:t>43</w:t>
      </w:r>
      <w:r w:rsidRPr="00083ED8">
        <w:rPr>
          <w:rFonts w:ascii="Times New Roman" w:hAnsi="Times New Roman" w:cs="Times New Roman"/>
          <w:sz w:val="24"/>
          <w:szCs w:val="24"/>
        </w:rPr>
        <w:t>, 123–129</w:t>
      </w:r>
      <w:r w:rsidR="00A30304" w:rsidRPr="00083ED8">
        <w:rPr>
          <w:rFonts w:ascii="Times New Roman" w:hAnsi="Times New Roman" w:cs="Times New Roman"/>
          <w:sz w:val="24"/>
          <w:szCs w:val="24"/>
        </w:rPr>
        <w:t>.</w:t>
      </w:r>
    </w:p>
    <w:p w14:paraId="24E0941B" w14:textId="3E7E9048" w:rsidR="00A30304" w:rsidRPr="00083ED8" w:rsidRDefault="00A30304" w:rsidP="00AF062E">
      <w:pPr>
        <w:pStyle w:val="Bibliography"/>
        <w:spacing w:after="0" w:line="360" w:lineRule="auto"/>
        <w:ind w:left="709" w:hanging="709"/>
        <w:jc w:val="both"/>
        <w:rPr>
          <w:rFonts w:ascii="Times New Roman" w:hAnsi="Times New Roman" w:cs="Times New Roman"/>
          <w:sz w:val="24"/>
          <w:szCs w:val="24"/>
        </w:rPr>
      </w:pPr>
      <w:r w:rsidRPr="00102B6C">
        <w:rPr>
          <w:rFonts w:ascii="Times New Roman" w:hAnsi="Times New Roman" w:cs="Times New Roman"/>
          <w:b/>
          <w:bCs/>
          <w:sz w:val="24"/>
          <w:szCs w:val="24"/>
        </w:rPr>
        <w:t xml:space="preserve">Kalli R, Jena </w:t>
      </w:r>
      <w:r w:rsidR="00102B6C" w:rsidRPr="00102B6C">
        <w:rPr>
          <w:rFonts w:ascii="Times New Roman" w:hAnsi="Times New Roman" w:cs="Times New Roman"/>
          <w:b/>
          <w:bCs/>
          <w:sz w:val="24"/>
          <w:szCs w:val="24"/>
        </w:rPr>
        <w:t xml:space="preserve">PR </w:t>
      </w:r>
      <w:r w:rsidRPr="00102B6C">
        <w:rPr>
          <w:rFonts w:ascii="Times New Roman" w:hAnsi="Times New Roman" w:cs="Times New Roman"/>
          <w:b/>
          <w:bCs/>
          <w:sz w:val="24"/>
          <w:szCs w:val="24"/>
        </w:rPr>
        <w:t>and</w:t>
      </w:r>
      <w:r w:rsidR="00102B6C" w:rsidRPr="00102B6C">
        <w:rPr>
          <w:rFonts w:ascii="Times New Roman" w:hAnsi="Times New Roman" w:cs="Times New Roman"/>
          <w:b/>
          <w:bCs/>
          <w:sz w:val="24"/>
          <w:szCs w:val="24"/>
        </w:rPr>
        <w:t xml:space="preserve"> </w:t>
      </w:r>
      <w:r w:rsidRPr="00102B6C">
        <w:rPr>
          <w:rFonts w:ascii="Times New Roman" w:hAnsi="Times New Roman" w:cs="Times New Roman"/>
          <w:b/>
          <w:bCs/>
          <w:sz w:val="24"/>
          <w:szCs w:val="24"/>
        </w:rPr>
        <w:t>Managi</w:t>
      </w:r>
      <w:r w:rsidR="00102B6C" w:rsidRPr="00102B6C">
        <w:rPr>
          <w:rFonts w:ascii="Times New Roman" w:hAnsi="Times New Roman" w:cs="Times New Roman"/>
          <w:b/>
          <w:bCs/>
          <w:sz w:val="24"/>
          <w:szCs w:val="24"/>
        </w:rPr>
        <w:t xml:space="preserve"> S</w:t>
      </w:r>
      <w:r w:rsidR="00754803" w:rsidRPr="00102B6C">
        <w:rPr>
          <w:rFonts w:ascii="Times New Roman" w:hAnsi="Times New Roman" w:cs="Times New Roman"/>
          <w:b/>
          <w:bCs/>
          <w:sz w:val="24"/>
          <w:szCs w:val="24"/>
        </w:rPr>
        <w:t xml:space="preserve"> </w:t>
      </w:r>
      <w:r w:rsidR="00754803" w:rsidRPr="00102B6C">
        <w:rPr>
          <w:rFonts w:ascii="Times New Roman" w:hAnsi="Times New Roman" w:cs="Times New Roman"/>
          <w:sz w:val="24"/>
          <w:szCs w:val="24"/>
        </w:rPr>
        <w:t>(</w:t>
      </w:r>
      <w:r w:rsidRPr="00102B6C">
        <w:rPr>
          <w:rFonts w:ascii="Times New Roman" w:hAnsi="Times New Roman" w:cs="Times New Roman"/>
          <w:sz w:val="24"/>
          <w:szCs w:val="24"/>
        </w:rPr>
        <w:t>2022</w:t>
      </w:r>
      <w:r w:rsidR="00754803" w:rsidRPr="00102B6C">
        <w:rPr>
          <w:rFonts w:ascii="Times New Roman" w:hAnsi="Times New Roman" w:cs="Times New Roman"/>
          <w:sz w:val="24"/>
          <w:szCs w:val="24"/>
        </w:rPr>
        <w:t xml:space="preserve">) </w:t>
      </w:r>
      <w:r w:rsidRPr="00102B6C">
        <w:rPr>
          <w:rFonts w:ascii="Times New Roman" w:hAnsi="Times New Roman" w:cs="Times New Roman"/>
          <w:sz w:val="24"/>
          <w:szCs w:val="24"/>
        </w:rPr>
        <w:t xml:space="preserve">Subsidized LPG </w:t>
      </w:r>
      <w:r w:rsidR="00102B6C" w:rsidRPr="00102B6C">
        <w:rPr>
          <w:rFonts w:ascii="Times New Roman" w:hAnsi="Times New Roman" w:cs="Times New Roman"/>
          <w:sz w:val="24"/>
          <w:szCs w:val="24"/>
        </w:rPr>
        <w:t>s</w:t>
      </w:r>
      <w:r w:rsidRPr="00102B6C">
        <w:rPr>
          <w:rFonts w:ascii="Times New Roman" w:hAnsi="Times New Roman" w:cs="Times New Roman"/>
          <w:sz w:val="24"/>
          <w:szCs w:val="24"/>
        </w:rPr>
        <w:t xml:space="preserve">cheme and the </w:t>
      </w:r>
      <w:r w:rsidR="00102B6C" w:rsidRPr="00102B6C">
        <w:rPr>
          <w:rFonts w:ascii="Times New Roman" w:hAnsi="Times New Roman" w:cs="Times New Roman"/>
          <w:sz w:val="24"/>
          <w:szCs w:val="24"/>
        </w:rPr>
        <w:t>shift to cleaner household energy use: evidence from a tribal community of easter</w:t>
      </w:r>
      <w:r w:rsidRPr="00102B6C">
        <w:rPr>
          <w:rFonts w:ascii="Times New Roman" w:hAnsi="Times New Roman" w:cs="Times New Roman"/>
          <w:sz w:val="24"/>
          <w:szCs w:val="24"/>
        </w:rPr>
        <w:t xml:space="preserve">n India. </w:t>
      </w:r>
      <w:r w:rsidRPr="00102B6C">
        <w:rPr>
          <w:rFonts w:ascii="Times New Roman" w:hAnsi="Times New Roman" w:cs="Times New Roman"/>
          <w:i/>
          <w:iCs/>
          <w:sz w:val="24"/>
          <w:szCs w:val="24"/>
        </w:rPr>
        <w:t>Sustainability (Switzerland)</w:t>
      </w:r>
      <w:r w:rsidRPr="00102B6C">
        <w:rPr>
          <w:rFonts w:ascii="Times New Roman" w:hAnsi="Times New Roman" w:cs="Times New Roman"/>
          <w:sz w:val="24"/>
          <w:szCs w:val="24"/>
        </w:rPr>
        <w:t xml:space="preserve"> </w:t>
      </w:r>
      <w:r w:rsidRPr="00102B6C">
        <w:rPr>
          <w:rFonts w:ascii="Times New Roman" w:hAnsi="Times New Roman" w:cs="Times New Roman"/>
          <w:b/>
          <w:bCs/>
          <w:sz w:val="24"/>
          <w:szCs w:val="24"/>
        </w:rPr>
        <w:t>14</w:t>
      </w:r>
      <w:r w:rsidR="00102B6C" w:rsidRPr="00102B6C">
        <w:rPr>
          <w:rFonts w:ascii="Times New Roman" w:hAnsi="Times New Roman" w:cs="Times New Roman"/>
          <w:sz w:val="24"/>
          <w:szCs w:val="24"/>
        </w:rPr>
        <w:t xml:space="preserve">, 2450. </w:t>
      </w:r>
    </w:p>
    <w:p w14:paraId="569E9591" w14:textId="68218283" w:rsidR="00A30304" w:rsidRPr="00083ED8" w:rsidRDefault="005426AF" w:rsidP="00AF062E">
      <w:pPr>
        <w:pStyle w:val="Bibliography"/>
        <w:spacing w:after="0" w:line="360" w:lineRule="auto"/>
        <w:ind w:left="709" w:hanging="709"/>
        <w:jc w:val="both"/>
        <w:rPr>
          <w:rFonts w:ascii="Times New Roman" w:hAnsi="Times New Roman" w:cs="Times New Roman"/>
          <w:sz w:val="24"/>
          <w:szCs w:val="24"/>
        </w:rPr>
      </w:pPr>
      <w:r w:rsidRPr="00083ED8">
        <w:rPr>
          <w:rFonts w:ascii="Times New Roman" w:hAnsi="Times New Roman" w:cs="Times New Roman"/>
          <w:b/>
          <w:bCs/>
          <w:sz w:val="24"/>
          <w:szCs w:val="24"/>
        </w:rPr>
        <w:t>Karanja A and Gasparatos A</w:t>
      </w:r>
      <w:r w:rsidRPr="00083ED8">
        <w:rPr>
          <w:rFonts w:ascii="Times New Roman" w:hAnsi="Times New Roman" w:cs="Times New Roman"/>
          <w:sz w:val="24"/>
          <w:szCs w:val="24"/>
        </w:rPr>
        <w:t xml:space="preserve"> (2020) Adoption of improved biomass stoves in Kenya: a transect-based approach in Kiambu and Muranga Counties. </w:t>
      </w:r>
      <w:r w:rsidRPr="00083ED8">
        <w:rPr>
          <w:rFonts w:ascii="Times New Roman" w:hAnsi="Times New Roman" w:cs="Times New Roman"/>
          <w:i/>
          <w:iCs/>
          <w:sz w:val="24"/>
          <w:szCs w:val="24"/>
        </w:rPr>
        <w:t>Environmental Research Letters</w:t>
      </w:r>
      <w:r w:rsidRPr="00083ED8">
        <w:rPr>
          <w:rFonts w:ascii="Times New Roman" w:hAnsi="Times New Roman" w:cs="Times New Roman"/>
          <w:sz w:val="24"/>
          <w:szCs w:val="24"/>
        </w:rPr>
        <w:t xml:space="preserve"> </w:t>
      </w:r>
      <w:r w:rsidRPr="00083ED8">
        <w:rPr>
          <w:rFonts w:ascii="Times New Roman" w:hAnsi="Times New Roman" w:cs="Times New Roman"/>
          <w:b/>
          <w:bCs/>
          <w:sz w:val="24"/>
          <w:szCs w:val="24"/>
        </w:rPr>
        <w:t>15</w:t>
      </w:r>
      <w:r w:rsidRPr="00083ED8">
        <w:rPr>
          <w:rFonts w:ascii="Times New Roman" w:hAnsi="Times New Roman" w:cs="Times New Roman"/>
          <w:sz w:val="24"/>
          <w:szCs w:val="24"/>
        </w:rPr>
        <w:t>, 024020</w:t>
      </w:r>
      <w:r w:rsidR="00A30304" w:rsidRPr="00083ED8">
        <w:rPr>
          <w:rFonts w:ascii="Times New Roman" w:hAnsi="Times New Roman" w:cs="Times New Roman"/>
          <w:sz w:val="24"/>
          <w:szCs w:val="24"/>
        </w:rPr>
        <w:t>.</w:t>
      </w:r>
    </w:p>
    <w:p w14:paraId="3770BF23" w14:textId="77777777" w:rsidR="005426AF" w:rsidRPr="00083ED8" w:rsidRDefault="005426AF" w:rsidP="00AF062E">
      <w:pPr>
        <w:spacing w:after="0" w:line="360" w:lineRule="auto"/>
        <w:ind w:left="709" w:hanging="709"/>
        <w:jc w:val="both"/>
        <w:rPr>
          <w:rFonts w:ascii="Times New Roman" w:hAnsi="Times New Roman" w:cs="Times New Roman"/>
          <w:sz w:val="24"/>
          <w:szCs w:val="24"/>
        </w:rPr>
      </w:pPr>
      <w:r w:rsidRPr="00083ED8">
        <w:rPr>
          <w:rFonts w:ascii="Times New Roman" w:hAnsi="Times New Roman" w:cs="Times New Roman"/>
          <w:b/>
          <w:bCs/>
          <w:sz w:val="24"/>
          <w:szCs w:val="24"/>
        </w:rPr>
        <w:lastRenderedPageBreak/>
        <w:t>Kelebe HE, Ayimut KM, Berhe GH and Hintsa K</w:t>
      </w:r>
      <w:r w:rsidRPr="00083ED8">
        <w:rPr>
          <w:rFonts w:ascii="Times New Roman" w:hAnsi="Times New Roman" w:cs="Times New Roman"/>
          <w:sz w:val="24"/>
          <w:szCs w:val="24"/>
        </w:rPr>
        <w:t xml:space="preserve"> (2017) Determinants for adoption decision of small scale biogas technology by rural households in Tigray, Ethiopia. </w:t>
      </w:r>
      <w:r w:rsidRPr="00083ED8">
        <w:rPr>
          <w:rFonts w:ascii="Times New Roman" w:hAnsi="Times New Roman" w:cs="Times New Roman"/>
          <w:i/>
          <w:iCs/>
          <w:sz w:val="24"/>
          <w:szCs w:val="24"/>
        </w:rPr>
        <w:t>Energy Economics</w:t>
      </w:r>
      <w:r w:rsidRPr="00083ED8">
        <w:rPr>
          <w:rFonts w:ascii="Times New Roman" w:hAnsi="Times New Roman" w:cs="Times New Roman"/>
          <w:sz w:val="24"/>
          <w:szCs w:val="24"/>
        </w:rPr>
        <w:t xml:space="preserve"> </w:t>
      </w:r>
      <w:r w:rsidRPr="00083ED8">
        <w:rPr>
          <w:rFonts w:ascii="Times New Roman" w:hAnsi="Times New Roman" w:cs="Times New Roman"/>
          <w:b/>
          <w:bCs/>
          <w:sz w:val="24"/>
          <w:szCs w:val="24"/>
        </w:rPr>
        <w:t>66</w:t>
      </w:r>
      <w:r w:rsidRPr="00083ED8">
        <w:rPr>
          <w:rFonts w:ascii="Times New Roman" w:hAnsi="Times New Roman" w:cs="Times New Roman"/>
          <w:sz w:val="24"/>
          <w:szCs w:val="24"/>
        </w:rPr>
        <w:t xml:space="preserve">, 272–278. </w:t>
      </w:r>
    </w:p>
    <w:p w14:paraId="5ACA7383" w14:textId="7B61800C" w:rsidR="00A30304" w:rsidRPr="00083ED8" w:rsidRDefault="005426AF" w:rsidP="00AF062E">
      <w:pPr>
        <w:pStyle w:val="Bibliography"/>
        <w:spacing w:after="0" w:line="360" w:lineRule="auto"/>
        <w:ind w:left="709" w:hanging="709"/>
        <w:jc w:val="both"/>
        <w:rPr>
          <w:rFonts w:ascii="Times New Roman" w:hAnsi="Times New Roman" w:cs="Times New Roman"/>
          <w:sz w:val="24"/>
          <w:szCs w:val="24"/>
        </w:rPr>
      </w:pPr>
      <w:r w:rsidRPr="00083ED8">
        <w:rPr>
          <w:rFonts w:ascii="Times New Roman" w:hAnsi="Times New Roman" w:cs="Times New Roman"/>
          <w:b/>
          <w:bCs/>
          <w:sz w:val="24"/>
          <w:szCs w:val="24"/>
        </w:rPr>
        <w:t>Khanwilkar S, Gould CF, DeFries R, Habib B and Urpelainen J (</w:t>
      </w:r>
      <w:r w:rsidRPr="00083ED8">
        <w:rPr>
          <w:rFonts w:ascii="Times New Roman" w:hAnsi="Times New Roman" w:cs="Times New Roman"/>
          <w:sz w:val="24"/>
          <w:szCs w:val="24"/>
        </w:rPr>
        <w:t xml:space="preserve">2021) Firewood, forests, and fringe populations: exploring the inequitable socioeconomic dimensions of liquified petroleum gas (LPG) adoption in India. </w:t>
      </w:r>
      <w:r w:rsidRPr="00083ED8">
        <w:rPr>
          <w:rFonts w:ascii="Times New Roman" w:hAnsi="Times New Roman" w:cs="Times New Roman"/>
          <w:i/>
          <w:iCs/>
          <w:sz w:val="24"/>
          <w:szCs w:val="24"/>
        </w:rPr>
        <w:t>Energy Research &amp; Social Science</w:t>
      </w:r>
      <w:r w:rsidRPr="00083ED8">
        <w:rPr>
          <w:rFonts w:ascii="Times New Roman" w:hAnsi="Times New Roman" w:cs="Times New Roman"/>
          <w:sz w:val="24"/>
          <w:szCs w:val="24"/>
        </w:rPr>
        <w:t xml:space="preserve"> 75, 102012</w:t>
      </w:r>
      <w:r w:rsidR="00A30304" w:rsidRPr="00083ED8">
        <w:rPr>
          <w:rFonts w:ascii="Times New Roman" w:hAnsi="Times New Roman" w:cs="Times New Roman"/>
          <w:sz w:val="24"/>
          <w:szCs w:val="24"/>
        </w:rPr>
        <w:t>.</w:t>
      </w:r>
    </w:p>
    <w:p w14:paraId="23BE4581" w14:textId="3B0C9802" w:rsidR="00A30304" w:rsidRPr="00083ED8" w:rsidRDefault="005426AF" w:rsidP="00AF062E">
      <w:pPr>
        <w:pStyle w:val="Bibliography"/>
        <w:spacing w:after="0" w:line="360" w:lineRule="auto"/>
        <w:ind w:left="709" w:hanging="709"/>
        <w:jc w:val="both"/>
        <w:rPr>
          <w:rFonts w:ascii="Times New Roman" w:hAnsi="Times New Roman" w:cs="Times New Roman"/>
          <w:sz w:val="24"/>
          <w:szCs w:val="24"/>
        </w:rPr>
      </w:pPr>
      <w:r w:rsidRPr="00083ED8">
        <w:rPr>
          <w:rFonts w:ascii="Times New Roman" w:hAnsi="Times New Roman" w:cs="Times New Roman"/>
          <w:b/>
          <w:bCs/>
          <w:sz w:val="24"/>
          <w:szCs w:val="24"/>
        </w:rPr>
        <w:t>Kulindwa YJ, Lokina R and Ahlgren EO</w:t>
      </w:r>
      <w:r w:rsidRPr="00083ED8">
        <w:rPr>
          <w:rFonts w:ascii="Times New Roman" w:hAnsi="Times New Roman" w:cs="Times New Roman"/>
          <w:sz w:val="24"/>
          <w:szCs w:val="24"/>
        </w:rPr>
        <w:t xml:space="preserve"> (2018) Driving forces for households’ adoption of improved cooking stoves in rural Tanzania. </w:t>
      </w:r>
      <w:r w:rsidRPr="00083ED8">
        <w:rPr>
          <w:rFonts w:ascii="Times New Roman" w:hAnsi="Times New Roman" w:cs="Times New Roman"/>
          <w:i/>
          <w:iCs/>
          <w:sz w:val="24"/>
          <w:szCs w:val="24"/>
        </w:rPr>
        <w:t>Energy Strategy Reviews</w:t>
      </w:r>
      <w:r w:rsidRPr="00083ED8">
        <w:rPr>
          <w:rFonts w:ascii="Times New Roman" w:hAnsi="Times New Roman" w:cs="Times New Roman"/>
          <w:sz w:val="24"/>
          <w:szCs w:val="24"/>
        </w:rPr>
        <w:t xml:space="preserve"> </w:t>
      </w:r>
      <w:r w:rsidRPr="00083ED8">
        <w:rPr>
          <w:rFonts w:ascii="Times New Roman" w:hAnsi="Times New Roman" w:cs="Times New Roman"/>
          <w:b/>
          <w:bCs/>
          <w:sz w:val="24"/>
          <w:szCs w:val="24"/>
        </w:rPr>
        <w:t>20</w:t>
      </w:r>
      <w:r w:rsidRPr="00083ED8">
        <w:rPr>
          <w:rFonts w:ascii="Times New Roman" w:hAnsi="Times New Roman" w:cs="Times New Roman"/>
          <w:sz w:val="24"/>
          <w:szCs w:val="24"/>
        </w:rPr>
        <w:t>, 102–112</w:t>
      </w:r>
      <w:r w:rsidR="00A30304" w:rsidRPr="00083ED8">
        <w:rPr>
          <w:rFonts w:ascii="Times New Roman" w:hAnsi="Times New Roman" w:cs="Times New Roman"/>
          <w:sz w:val="24"/>
          <w:szCs w:val="24"/>
        </w:rPr>
        <w:t>.</w:t>
      </w:r>
    </w:p>
    <w:p w14:paraId="557D2254" w14:textId="17A309E9" w:rsidR="00A30304" w:rsidRPr="00102B6C" w:rsidRDefault="00102B6C" w:rsidP="00AF062E">
      <w:pPr>
        <w:pStyle w:val="Bibliography"/>
        <w:spacing w:after="0" w:line="360" w:lineRule="auto"/>
        <w:ind w:left="709" w:hanging="709"/>
        <w:jc w:val="both"/>
        <w:rPr>
          <w:rFonts w:ascii="Times New Roman" w:hAnsi="Times New Roman" w:cs="Times New Roman"/>
          <w:sz w:val="24"/>
          <w:szCs w:val="24"/>
        </w:rPr>
      </w:pPr>
      <w:r w:rsidRPr="00102B6C">
        <w:rPr>
          <w:rFonts w:ascii="Times New Roman" w:hAnsi="Times New Roman" w:cs="Times New Roman"/>
          <w:b/>
          <w:bCs/>
          <w:sz w:val="24"/>
          <w:szCs w:val="24"/>
        </w:rPr>
        <w:t>Kumar P, Dover RE, Díaz-Valdés Iriarte A, Rao S, Garakani R, Hadingham S, Dhand A, Tabak RG, Brownson RC and Yadama GN</w:t>
      </w:r>
      <w:r w:rsidRPr="00102B6C">
        <w:rPr>
          <w:rFonts w:ascii="Times New Roman" w:hAnsi="Times New Roman" w:cs="Times New Roman"/>
          <w:sz w:val="24"/>
          <w:szCs w:val="24"/>
        </w:rPr>
        <w:t xml:space="preserve"> </w:t>
      </w:r>
      <w:r w:rsidR="007E23C6" w:rsidRPr="00102B6C">
        <w:rPr>
          <w:rFonts w:ascii="Times New Roman" w:hAnsi="Times New Roman" w:cs="Times New Roman"/>
          <w:sz w:val="24"/>
          <w:szCs w:val="24"/>
        </w:rPr>
        <w:t>(</w:t>
      </w:r>
      <w:r w:rsidR="00A30304" w:rsidRPr="00102B6C">
        <w:rPr>
          <w:rFonts w:ascii="Times New Roman" w:hAnsi="Times New Roman" w:cs="Times New Roman"/>
          <w:sz w:val="24"/>
          <w:szCs w:val="24"/>
        </w:rPr>
        <w:t>2020</w:t>
      </w:r>
      <w:r w:rsidR="007E23C6" w:rsidRPr="00102B6C">
        <w:rPr>
          <w:rFonts w:ascii="Times New Roman" w:hAnsi="Times New Roman" w:cs="Times New Roman"/>
          <w:sz w:val="24"/>
          <w:szCs w:val="24"/>
        </w:rPr>
        <w:t xml:space="preserve">) </w:t>
      </w:r>
      <w:r w:rsidR="00A30304" w:rsidRPr="00102B6C">
        <w:rPr>
          <w:rFonts w:ascii="Times New Roman" w:hAnsi="Times New Roman" w:cs="Times New Roman"/>
          <w:sz w:val="24"/>
          <w:szCs w:val="24"/>
        </w:rPr>
        <w:t xml:space="preserve">Affordability, </w:t>
      </w:r>
      <w:r w:rsidR="002B7073">
        <w:rPr>
          <w:rFonts w:ascii="Times New Roman" w:hAnsi="Times New Roman" w:cs="Times New Roman"/>
          <w:sz w:val="24"/>
          <w:szCs w:val="24"/>
        </w:rPr>
        <w:t>a</w:t>
      </w:r>
      <w:r w:rsidRPr="00102B6C">
        <w:rPr>
          <w:rFonts w:ascii="Times New Roman" w:hAnsi="Times New Roman" w:cs="Times New Roman"/>
          <w:sz w:val="24"/>
          <w:szCs w:val="24"/>
        </w:rPr>
        <w:t>ccessibility, and awareness in the adoption of liquefied petroleum gas: a case-control study in r</w:t>
      </w:r>
      <w:r w:rsidR="00A30304" w:rsidRPr="00102B6C">
        <w:rPr>
          <w:rFonts w:ascii="Times New Roman" w:hAnsi="Times New Roman" w:cs="Times New Roman"/>
          <w:sz w:val="24"/>
          <w:szCs w:val="24"/>
        </w:rPr>
        <w:t>ural India.</w:t>
      </w:r>
      <w:r w:rsidR="007E23C6" w:rsidRPr="00102B6C">
        <w:rPr>
          <w:rFonts w:ascii="Times New Roman" w:hAnsi="Times New Roman" w:cs="Times New Roman"/>
          <w:sz w:val="24"/>
          <w:szCs w:val="24"/>
        </w:rPr>
        <w:t xml:space="preserve"> </w:t>
      </w:r>
      <w:r w:rsidR="00A30304" w:rsidRPr="00102B6C">
        <w:rPr>
          <w:rFonts w:ascii="Times New Roman" w:hAnsi="Times New Roman" w:cs="Times New Roman"/>
          <w:i/>
          <w:iCs/>
          <w:sz w:val="24"/>
          <w:szCs w:val="24"/>
        </w:rPr>
        <w:t>Sustainability</w:t>
      </w:r>
      <w:r w:rsidR="00A30304" w:rsidRPr="00102B6C">
        <w:rPr>
          <w:rFonts w:ascii="Times New Roman" w:hAnsi="Times New Roman" w:cs="Times New Roman"/>
          <w:sz w:val="24"/>
          <w:szCs w:val="24"/>
        </w:rPr>
        <w:t xml:space="preserve"> </w:t>
      </w:r>
      <w:r w:rsidR="00A30304" w:rsidRPr="00102B6C">
        <w:rPr>
          <w:rFonts w:ascii="Times New Roman" w:hAnsi="Times New Roman" w:cs="Times New Roman"/>
          <w:b/>
          <w:bCs/>
          <w:sz w:val="24"/>
          <w:szCs w:val="24"/>
        </w:rPr>
        <w:t>12</w:t>
      </w:r>
      <w:r w:rsidRPr="00102B6C">
        <w:rPr>
          <w:rFonts w:ascii="Times New Roman" w:hAnsi="Times New Roman" w:cs="Times New Roman"/>
          <w:sz w:val="24"/>
          <w:szCs w:val="24"/>
        </w:rPr>
        <w:t xml:space="preserve">, </w:t>
      </w:r>
      <w:r w:rsidR="00A30304" w:rsidRPr="00102B6C">
        <w:rPr>
          <w:rFonts w:ascii="Times New Roman" w:hAnsi="Times New Roman" w:cs="Times New Roman"/>
          <w:sz w:val="24"/>
          <w:szCs w:val="24"/>
        </w:rPr>
        <w:t>4790.</w:t>
      </w:r>
    </w:p>
    <w:p w14:paraId="3C9AE0C2" w14:textId="41C49F51" w:rsidR="00A30304" w:rsidRPr="005B0FA1" w:rsidRDefault="00A30304" w:rsidP="00AF062E">
      <w:pPr>
        <w:pStyle w:val="Bibliography"/>
        <w:spacing w:after="0" w:line="360" w:lineRule="auto"/>
        <w:ind w:left="709" w:hanging="709"/>
        <w:jc w:val="both"/>
        <w:rPr>
          <w:rFonts w:ascii="Times New Roman" w:hAnsi="Times New Roman" w:cs="Times New Roman"/>
          <w:sz w:val="24"/>
          <w:szCs w:val="24"/>
        </w:rPr>
      </w:pPr>
      <w:r w:rsidRPr="005B0FA1">
        <w:rPr>
          <w:rFonts w:ascii="Times New Roman" w:hAnsi="Times New Roman" w:cs="Times New Roman"/>
          <w:b/>
          <w:bCs/>
          <w:sz w:val="24"/>
          <w:szCs w:val="24"/>
        </w:rPr>
        <w:t>Lwiza F, Mugisha</w:t>
      </w:r>
      <w:r w:rsidR="002B7073" w:rsidRPr="005B0FA1">
        <w:rPr>
          <w:rFonts w:ascii="Times New Roman" w:hAnsi="Times New Roman" w:cs="Times New Roman"/>
          <w:b/>
          <w:bCs/>
          <w:sz w:val="24"/>
          <w:szCs w:val="24"/>
        </w:rPr>
        <w:t xml:space="preserve"> J</w:t>
      </w:r>
      <w:r w:rsidRPr="005B0FA1">
        <w:rPr>
          <w:rFonts w:ascii="Times New Roman" w:hAnsi="Times New Roman" w:cs="Times New Roman"/>
          <w:b/>
          <w:bCs/>
          <w:sz w:val="24"/>
          <w:szCs w:val="24"/>
        </w:rPr>
        <w:t>, Walekhwa</w:t>
      </w:r>
      <w:r w:rsidR="002B7073" w:rsidRPr="005B0FA1">
        <w:rPr>
          <w:rFonts w:ascii="Times New Roman" w:hAnsi="Times New Roman" w:cs="Times New Roman"/>
          <w:b/>
          <w:bCs/>
          <w:sz w:val="24"/>
          <w:szCs w:val="24"/>
        </w:rPr>
        <w:t xml:space="preserve"> PN</w:t>
      </w:r>
      <w:r w:rsidRPr="005B0FA1">
        <w:rPr>
          <w:rFonts w:ascii="Times New Roman" w:hAnsi="Times New Roman" w:cs="Times New Roman"/>
          <w:b/>
          <w:bCs/>
          <w:sz w:val="24"/>
          <w:szCs w:val="24"/>
        </w:rPr>
        <w:t>, Smith</w:t>
      </w:r>
      <w:r w:rsidR="002B7073" w:rsidRPr="005B0FA1">
        <w:rPr>
          <w:rFonts w:ascii="Times New Roman" w:hAnsi="Times New Roman" w:cs="Times New Roman"/>
          <w:b/>
          <w:bCs/>
          <w:sz w:val="24"/>
          <w:szCs w:val="24"/>
        </w:rPr>
        <w:t xml:space="preserve"> J</w:t>
      </w:r>
      <w:r w:rsidRPr="005B0FA1">
        <w:rPr>
          <w:rFonts w:ascii="Times New Roman" w:hAnsi="Times New Roman" w:cs="Times New Roman"/>
          <w:b/>
          <w:bCs/>
          <w:sz w:val="24"/>
          <w:szCs w:val="24"/>
        </w:rPr>
        <w:t xml:space="preserve"> and Balana</w:t>
      </w:r>
      <w:r w:rsidR="002B7073" w:rsidRPr="005B0FA1">
        <w:rPr>
          <w:rFonts w:ascii="Times New Roman" w:hAnsi="Times New Roman" w:cs="Times New Roman"/>
          <w:b/>
          <w:bCs/>
          <w:sz w:val="24"/>
          <w:szCs w:val="24"/>
        </w:rPr>
        <w:t xml:space="preserve"> B</w:t>
      </w:r>
      <w:r w:rsidR="007E23C6" w:rsidRPr="005B0FA1">
        <w:rPr>
          <w:rFonts w:ascii="Times New Roman" w:hAnsi="Times New Roman" w:cs="Times New Roman"/>
          <w:sz w:val="24"/>
          <w:szCs w:val="24"/>
        </w:rPr>
        <w:t xml:space="preserve"> (</w:t>
      </w:r>
      <w:r w:rsidRPr="005B0FA1">
        <w:rPr>
          <w:rFonts w:ascii="Times New Roman" w:hAnsi="Times New Roman" w:cs="Times New Roman"/>
          <w:sz w:val="24"/>
          <w:szCs w:val="24"/>
        </w:rPr>
        <w:t>2017</w:t>
      </w:r>
      <w:r w:rsidR="007E23C6" w:rsidRPr="005B0FA1">
        <w:rPr>
          <w:rFonts w:ascii="Times New Roman" w:hAnsi="Times New Roman" w:cs="Times New Roman"/>
          <w:sz w:val="24"/>
          <w:szCs w:val="24"/>
        </w:rPr>
        <w:t xml:space="preserve">) </w:t>
      </w:r>
      <w:r w:rsidRPr="005B0FA1">
        <w:rPr>
          <w:rFonts w:ascii="Times New Roman" w:hAnsi="Times New Roman" w:cs="Times New Roman"/>
          <w:sz w:val="24"/>
          <w:szCs w:val="24"/>
        </w:rPr>
        <w:t>Dis-</w:t>
      </w:r>
      <w:r w:rsidR="002B7073" w:rsidRPr="005B0FA1">
        <w:rPr>
          <w:rFonts w:ascii="Times New Roman" w:hAnsi="Times New Roman" w:cs="Times New Roman"/>
          <w:sz w:val="24"/>
          <w:szCs w:val="24"/>
        </w:rPr>
        <w:t>a</w:t>
      </w:r>
      <w:r w:rsidRPr="005B0FA1">
        <w:rPr>
          <w:rFonts w:ascii="Times New Roman" w:hAnsi="Times New Roman" w:cs="Times New Roman"/>
          <w:sz w:val="24"/>
          <w:szCs w:val="24"/>
        </w:rPr>
        <w:t xml:space="preserve">doption of </w:t>
      </w:r>
      <w:r w:rsidR="002B7073" w:rsidRPr="005B0FA1">
        <w:rPr>
          <w:rFonts w:ascii="Times New Roman" w:hAnsi="Times New Roman" w:cs="Times New Roman"/>
          <w:sz w:val="24"/>
          <w:szCs w:val="24"/>
        </w:rPr>
        <w:t>household biogas technologies in cent</w:t>
      </w:r>
      <w:r w:rsidRPr="005B0FA1">
        <w:rPr>
          <w:rFonts w:ascii="Times New Roman" w:hAnsi="Times New Roman" w:cs="Times New Roman"/>
          <w:sz w:val="24"/>
          <w:szCs w:val="24"/>
        </w:rPr>
        <w:t xml:space="preserve">ral Uganda. </w:t>
      </w:r>
      <w:r w:rsidRPr="005B0FA1">
        <w:rPr>
          <w:rFonts w:ascii="Times New Roman" w:hAnsi="Times New Roman" w:cs="Times New Roman"/>
          <w:i/>
          <w:iCs/>
          <w:sz w:val="24"/>
          <w:szCs w:val="24"/>
        </w:rPr>
        <w:t>Energy for Sustainable Development</w:t>
      </w:r>
      <w:r w:rsidRPr="005B0FA1">
        <w:rPr>
          <w:rFonts w:ascii="Times New Roman" w:hAnsi="Times New Roman" w:cs="Times New Roman"/>
          <w:sz w:val="24"/>
          <w:szCs w:val="24"/>
        </w:rPr>
        <w:t xml:space="preserve"> </w:t>
      </w:r>
      <w:r w:rsidRPr="005B0FA1">
        <w:rPr>
          <w:rFonts w:ascii="Times New Roman" w:hAnsi="Times New Roman" w:cs="Times New Roman"/>
          <w:b/>
          <w:bCs/>
          <w:sz w:val="24"/>
          <w:szCs w:val="24"/>
        </w:rPr>
        <w:t>37</w:t>
      </w:r>
      <w:r w:rsidR="002B7073" w:rsidRPr="005B0FA1">
        <w:rPr>
          <w:rFonts w:ascii="Times New Roman" w:hAnsi="Times New Roman" w:cs="Times New Roman"/>
          <w:sz w:val="24"/>
          <w:szCs w:val="24"/>
        </w:rPr>
        <w:t xml:space="preserve">, </w:t>
      </w:r>
      <w:r w:rsidRPr="005B0FA1">
        <w:rPr>
          <w:rFonts w:ascii="Times New Roman" w:hAnsi="Times New Roman" w:cs="Times New Roman"/>
          <w:sz w:val="24"/>
          <w:szCs w:val="24"/>
        </w:rPr>
        <w:t>124–</w:t>
      </w:r>
      <w:r w:rsidR="002B7073" w:rsidRPr="005B0FA1">
        <w:rPr>
          <w:rFonts w:ascii="Times New Roman" w:hAnsi="Times New Roman" w:cs="Times New Roman"/>
          <w:sz w:val="24"/>
          <w:szCs w:val="24"/>
        </w:rPr>
        <w:t>1</w:t>
      </w:r>
      <w:r w:rsidRPr="005B0FA1">
        <w:rPr>
          <w:rFonts w:ascii="Times New Roman" w:hAnsi="Times New Roman" w:cs="Times New Roman"/>
          <w:sz w:val="24"/>
          <w:szCs w:val="24"/>
        </w:rPr>
        <w:t>32.</w:t>
      </w:r>
    </w:p>
    <w:p w14:paraId="1CAD5011" w14:textId="3F038148" w:rsidR="00A30304" w:rsidRPr="00083ED8" w:rsidRDefault="00A30304" w:rsidP="00AF062E">
      <w:pPr>
        <w:pStyle w:val="Bibliography"/>
        <w:spacing w:after="0" w:line="360" w:lineRule="auto"/>
        <w:ind w:left="709" w:hanging="709"/>
        <w:jc w:val="both"/>
        <w:rPr>
          <w:rFonts w:ascii="Times New Roman" w:hAnsi="Times New Roman" w:cs="Times New Roman"/>
          <w:sz w:val="24"/>
          <w:szCs w:val="24"/>
        </w:rPr>
      </w:pPr>
      <w:r w:rsidRPr="005B0FA1">
        <w:rPr>
          <w:rFonts w:ascii="Times New Roman" w:hAnsi="Times New Roman" w:cs="Times New Roman"/>
          <w:b/>
          <w:bCs/>
          <w:sz w:val="24"/>
          <w:szCs w:val="24"/>
        </w:rPr>
        <w:t>Matavel</w:t>
      </w:r>
      <w:r w:rsidR="0041292C" w:rsidRPr="005B0FA1">
        <w:rPr>
          <w:rFonts w:ascii="Times New Roman" w:hAnsi="Times New Roman" w:cs="Times New Roman"/>
          <w:b/>
          <w:bCs/>
          <w:sz w:val="24"/>
          <w:szCs w:val="24"/>
        </w:rPr>
        <w:t xml:space="preserve"> </w:t>
      </w:r>
      <w:r w:rsidRPr="005B0FA1">
        <w:rPr>
          <w:rFonts w:ascii="Times New Roman" w:hAnsi="Times New Roman" w:cs="Times New Roman"/>
          <w:b/>
          <w:bCs/>
          <w:sz w:val="24"/>
          <w:szCs w:val="24"/>
        </w:rPr>
        <w:t>CE, Kächele</w:t>
      </w:r>
      <w:r w:rsidR="0041292C" w:rsidRPr="005B0FA1">
        <w:rPr>
          <w:rFonts w:ascii="Times New Roman" w:hAnsi="Times New Roman" w:cs="Times New Roman"/>
          <w:b/>
          <w:bCs/>
          <w:sz w:val="24"/>
          <w:szCs w:val="24"/>
        </w:rPr>
        <w:t xml:space="preserve"> H</w:t>
      </w:r>
      <w:r w:rsidRPr="005B0FA1">
        <w:rPr>
          <w:rFonts w:ascii="Times New Roman" w:hAnsi="Times New Roman" w:cs="Times New Roman"/>
          <w:b/>
          <w:bCs/>
          <w:sz w:val="24"/>
          <w:szCs w:val="24"/>
        </w:rPr>
        <w:t>, Hafner</w:t>
      </w:r>
      <w:r w:rsidR="0041292C" w:rsidRPr="005B0FA1">
        <w:rPr>
          <w:rFonts w:ascii="Times New Roman" w:hAnsi="Times New Roman" w:cs="Times New Roman"/>
          <w:b/>
          <w:bCs/>
          <w:sz w:val="24"/>
          <w:szCs w:val="24"/>
        </w:rPr>
        <w:t xml:space="preserve"> JM</w:t>
      </w:r>
      <w:r w:rsidRPr="005B0FA1">
        <w:rPr>
          <w:rFonts w:ascii="Times New Roman" w:hAnsi="Times New Roman" w:cs="Times New Roman"/>
          <w:b/>
          <w:bCs/>
          <w:sz w:val="24"/>
          <w:szCs w:val="24"/>
        </w:rPr>
        <w:t>, Rybak</w:t>
      </w:r>
      <w:r w:rsidR="0041292C" w:rsidRPr="005B0FA1">
        <w:rPr>
          <w:rFonts w:ascii="Times New Roman" w:hAnsi="Times New Roman" w:cs="Times New Roman"/>
          <w:b/>
          <w:bCs/>
          <w:sz w:val="24"/>
          <w:szCs w:val="24"/>
        </w:rPr>
        <w:t xml:space="preserve"> C</w:t>
      </w:r>
      <w:r w:rsidRPr="005B0FA1">
        <w:rPr>
          <w:rFonts w:ascii="Times New Roman" w:hAnsi="Times New Roman" w:cs="Times New Roman"/>
          <w:b/>
          <w:bCs/>
          <w:sz w:val="24"/>
          <w:szCs w:val="24"/>
        </w:rPr>
        <w:t>, Uckert</w:t>
      </w:r>
      <w:r w:rsidR="0041292C" w:rsidRPr="005B0FA1">
        <w:rPr>
          <w:rFonts w:ascii="Times New Roman" w:hAnsi="Times New Roman" w:cs="Times New Roman"/>
          <w:b/>
          <w:bCs/>
          <w:sz w:val="24"/>
          <w:szCs w:val="24"/>
        </w:rPr>
        <w:t xml:space="preserve"> G</w:t>
      </w:r>
      <w:r w:rsidRPr="005B0FA1">
        <w:rPr>
          <w:rFonts w:ascii="Times New Roman" w:hAnsi="Times New Roman" w:cs="Times New Roman"/>
          <w:b/>
          <w:bCs/>
          <w:sz w:val="24"/>
          <w:szCs w:val="24"/>
        </w:rPr>
        <w:t>, Hoffmann</w:t>
      </w:r>
      <w:r w:rsidR="0041292C" w:rsidRPr="005B0FA1">
        <w:rPr>
          <w:rFonts w:ascii="Times New Roman" w:hAnsi="Times New Roman" w:cs="Times New Roman"/>
          <w:b/>
          <w:bCs/>
          <w:sz w:val="24"/>
          <w:szCs w:val="24"/>
        </w:rPr>
        <w:t xml:space="preserve"> H</w:t>
      </w:r>
      <w:r w:rsidRPr="005B0FA1">
        <w:rPr>
          <w:rFonts w:ascii="Times New Roman" w:hAnsi="Times New Roman" w:cs="Times New Roman"/>
          <w:b/>
          <w:bCs/>
          <w:sz w:val="24"/>
          <w:szCs w:val="24"/>
        </w:rPr>
        <w:t>, Kipkulei</w:t>
      </w:r>
      <w:r w:rsidR="0041292C" w:rsidRPr="005B0FA1">
        <w:rPr>
          <w:rFonts w:ascii="Times New Roman" w:hAnsi="Times New Roman" w:cs="Times New Roman"/>
          <w:b/>
          <w:bCs/>
          <w:sz w:val="24"/>
          <w:szCs w:val="24"/>
        </w:rPr>
        <w:t xml:space="preserve"> HK</w:t>
      </w:r>
      <w:r w:rsidRPr="005B0FA1">
        <w:rPr>
          <w:rFonts w:ascii="Times New Roman" w:hAnsi="Times New Roman" w:cs="Times New Roman"/>
          <w:b/>
          <w:bCs/>
          <w:sz w:val="24"/>
          <w:szCs w:val="24"/>
        </w:rPr>
        <w:t>, Massuque</w:t>
      </w:r>
      <w:r w:rsidR="0041292C" w:rsidRPr="005B0FA1">
        <w:rPr>
          <w:rFonts w:ascii="Times New Roman" w:hAnsi="Times New Roman" w:cs="Times New Roman"/>
          <w:b/>
          <w:bCs/>
          <w:sz w:val="24"/>
          <w:szCs w:val="24"/>
        </w:rPr>
        <w:t xml:space="preserve"> J</w:t>
      </w:r>
      <w:r w:rsidRPr="005B0FA1">
        <w:rPr>
          <w:rFonts w:ascii="Times New Roman" w:hAnsi="Times New Roman" w:cs="Times New Roman"/>
          <w:b/>
          <w:bCs/>
          <w:sz w:val="24"/>
          <w:szCs w:val="24"/>
        </w:rPr>
        <w:t>, Steinke</w:t>
      </w:r>
      <w:r w:rsidR="0041292C" w:rsidRPr="005B0FA1">
        <w:rPr>
          <w:rFonts w:ascii="Times New Roman" w:hAnsi="Times New Roman" w:cs="Times New Roman"/>
          <w:b/>
          <w:bCs/>
          <w:sz w:val="24"/>
          <w:szCs w:val="24"/>
        </w:rPr>
        <w:t xml:space="preserve"> J</w:t>
      </w:r>
      <w:r w:rsidRPr="005B0FA1">
        <w:rPr>
          <w:rFonts w:ascii="Times New Roman" w:hAnsi="Times New Roman" w:cs="Times New Roman"/>
          <w:b/>
          <w:bCs/>
          <w:sz w:val="24"/>
          <w:szCs w:val="24"/>
        </w:rPr>
        <w:t xml:space="preserve"> and Sieber</w:t>
      </w:r>
      <w:r w:rsidR="0041292C" w:rsidRPr="005B0FA1">
        <w:rPr>
          <w:rFonts w:ascii="Times New Roman" w:hAnsi="Times New Roman" w:cs="Times New Roman"/>
          <w:b/>
          <w:bCs/>
          <w:sz w:val="24"/>
          <w:szCs w:val="24"/>
        </w:rPr>
        <w:t xml:space="preserve"> S</w:t>
      </w:r>
      <w:r w:rsidR="007E23C6" w:rsidRPr="005B0FA1">
        <w:rPr>
          <w:rFonts w:ascii="Times New Roman" w:hAnsi="Times New Roman" w:cs="Times New Roman"/>
          <w:b/>
          <w:bCs/>
          <w:sz w:val="24"/>
          <w:szCs w:val="24"/>
        </w:rPr>
        <w:t xml:space="preserve"> </w:t>
      </w:r>
      <w:r w:rsidR="007E23C6" w:rsidRPr="005B0FA1">
        <w:rPr>
          <w:rFonts w:ascii="Times New Roman" w:hAnsi="Times New Roman" w:cs="Times New Roman"/>
          <w:sz w:val="24"/>
          <w:szCs w:val="24"/>
        </w:rPr>
        <w:t>(</w:t>
      </w:r>
      <w:r w:rsidRPr="005B0FA1">
        <w:rPr>
          <w:rFonts w:ascii="Times New Roman" w:hAnsi="Times New Roman" w:cs="Times New Roman"/>
          <w:sz w:val="24"/>
          <w:szCs w:val="24"/>
        </w:rPr>
        <w:t>2023</w:t>
      </w:r>
      <w:r w:rsidR="007E23C6" w:rsidRPr="005B0FA1">
        <w:rPr>
          <w:rFonts w:ascii="Times New Roman" w:hAnsi="Times New Roman" w:cs="Times New Roman"/>
          <w:sz w:val="24"/>
          <w:szCs w:val="24"/>
        </w:rPr>
        <w:t xml:space="preserve">) </w:t>
      </w:r>
      <w:r w:rsidRPr="005B0FA1">
        <w:rPr>
          <w:rFonts w:ascii="Times New Roman" w:hAnsi="Times New Roman" w:cs="Times New Roman"/>
          <w:sz w:val="24"/>
          <w:szCs w:val="24"/>
        </w:rPr>
        <w:t xml:space="preserve">How to </w:t>
      </w:r>
      <w:r w:rsidR="0041292C" w:rsidRPr="005B0FA1">
        <w:rPr>
          <w:rFonts w:ascii="Times New Roman" w:hAnsi="Times New Roman" w:cs="Times New Roman"/>
          <w:sz w:val="24"/>
          <w:szCs w:val="24"/>
        </w:rPr>
        <w:t>increase cookstove ad</w:t>
      </w:r>
      <w:r w:rsidRPr="005B0FA1">
        <w:rPr>
          <w:rFonts w:ascii="Times New Roman" w:hAnsi="Times New Roman" w:cs="Times New Roman"/>
          <w:sz w:val="24"/>
          <w:szCs w:val="24"/>
        </w:rPr>
        <w:t xml:space="preserve">option? Exploring </w:t>
      </w:r>
      <w:r w:rsidR="0041292C" w:rsidRPr="005B0FA1">
        <w:rPr>
          <w:rFonts w:ascii="Times New Roman" w:hAnsi="Times New Roman" w:cs="Times New Roman"/>
          <w:sz w:val="24"/>
          <w:szCs w:val="24"/>
        </w:rPr>
        <w:t>cost-effective dissemination techniques in cen</w:t>
      </w:r>
      <w:r w:rsidRPr="005B0FA1">
        <w:rPr>
          <w:rFonts w:ascii="Times New Roman" w:hAnsi="Times New Roman" w:cs="Times New Roman"/>
          <w:sz w:val="24"/>
          <w:szCs w:val="24"/>
        </w:rPr>
        <w:t xml:space="preserve">tral Mozambique. </w:t>
      </w:r>
      <w:r w:rsidRPr="005B0FA1">
        <w:rPr>
          <w:rFonts w:ascii="Times New Roman" w:hAnsi="Times New Roman" w:cs="Times New Roman"/>
          <w:i/>
          <w:iCs/>
          <w:sz w:val="24"/>
          <w:szCs w:val="24"/>
        </w:rPr>
        <w:t>Energy Research &amp; Social Science</w:t>
      </w:r>
      <w:r w:rsidRPr="005B0FA1">
        <w:rPr>
          <w:rFonts w:ascii="Times New Roman" w:hAnsi="Times New Roman" w:cs="Times New Roman"/>
          <w:sz w:val="24"/>
          <w:szCs w:val="24"/>
        </w:rPr>
        <w:t xml:space="preserve"> </w:t>
      </w:r>
      <w:r w:rsidRPr="005B0FA1">
        <w:rPr>
          <w:rFonts w:ascii="Times New Roman" w:hAnsi="Times New Roman" w:cs="Times New Roman"/>
          <w:b/>
          <w:bCs/>
          <w:sz w:val="24"/>
          <w:szCs w:val="24"/>
        </w:rPr>
        <w:t>100</w:t>
      </w:r>
      <w:r w:rsidR="0041292C" w:rsidRPr="005B0FA1">
        <w:rPr>
          <w:rFonts w:ascii="Times New Roman" w:hAnsi="Times New Roman" w:cs="Times New Roman"/>
          <w:sz w:val="24"/>
          <w:szCs w:val="24"/>
        </w:rPr>
        <w:t xml:space="preserve">, </w:t>
      </w:r>
      <w:r w:rsidRPr="005B0FA1">
        <w:rPr>
          <w:rFonts w:ascii="Times New Roman" w:hAnsi="Times New Roman" w:cs="Times New Roman"/>
          <w:sz w:val="24"/>
          <w:szCs w:val="24"/>
        </w:rPr>
        <w:t>103082.</w:t>
      </w:r>
    </w:p>
    <w:p w14:paraId="3FE54AA2" w14:textId="2D66502F" w:rsidR="00A30304" w:rsidRPr="00083ED8" w:rsidRDefault="00A1347A" w:rsidP="00AF062E">
      <w:pPr>
        <w:pStyle w:val="Bibliography"/>
        <w:spacing w:after="0" w:line="360" w:lineRule="auto"/>
        <w:ind w:left="709" w:hanging="709"/>
        <w:jc w:val="both"/>
        <w:rPr>
          <w:rFonts w:ascii="Times New Roman" w:hAnsi="Times New Roman" w:cs="Times New Roman"/>
          <w:sz w:val="24"/>
          <w:szCs w:val="24"/>
        </w:rPr>
      </w:pPr>
      <w:r w:rsidRPr="00083ED8">
        <w:rPr>
          <w:rFonts w:ascii="Times New Roman" w:hAnsi="Times New Roman" w:cs="Times New Roman"/>
          <w:b/>
          <w:bCs/>
          <w:sz w:val="24"/>
          <w:szCs w:val="24"/>
        </w:rPr>
        <w:t>Mengistu MG, Simane B, Eshete G, and Workneh TS</w:t>
      </w:r>
      <w:r w:rsidRPr="00083ED8">
        <w:rPr>
          <w:rFonts w:ascii="Times New Roman" w:hAnsi="Times New Roman" w:cs="Times New Roman"/>
          <w:sz w:val="24"/>
          <w:szCs w:val="24"/>
        </w:rPr>
        <w:t xml:space="preserve"> (2016) factors affecting households’ decisions in biogas technology adoption, the case of Ofla and Mecha Districts, northern Ethiopia. </w:t>
      </w:r>
      <w:r w:rsidRPr="00083ED8">
        <w:rPr>
          <w:rFonts w:ascii="Times New Roman" w:hAnsi="Times New Roman" w:cs="Times New Roman"/>
          <w:i/>
          <w:iCs/>
          <w:sz w:val="24"/>
          <w:szCs w:val="24"/>
        </w:rPr>
        <w:t>Renewable Energy</w:t>
      </w:r>
      <w:r w:rsidRPr="00083ED8">
        <w:rPr>
          <w:rFonts w:ascii="Times New Roman" w:hAnsi="Times New Roman" w:cs="Times New Roman"/>
          <w:sz w:val="24"/>
          <w:szCs w:val="24"/>
        </w:rPr>
        <w:t xml:space="preserve"> </w:t>
      </w:r>
      <w:r w:rsidRPr="00083ED8">
        <w:rPr>
          <w:rFonts w:ascii="Times New Roman" w:hAnsi="Times New Roman" w:cs="Times New Roman"/>
          <w:b/>
          <w:bCs/>
          <w:sz w:val="24"/>
          <w:szCs w:val="24"/>
        </w:rPr>
        <w:t>93</w:t>
      </w:r>
      <w:r w:rsidRPr="00083ED8">
        <w:rPr>
          <w:rFonts w:ascii="Times New Roman" w:hAnsi="Times New Roman" w:cs="Times New Roman"/>
          <w:sz w:val="24"/>
          <w:szCs w:val="24"/>
        </w:rPr>
        <w:t>, 215–227</w:t>
      </w:r>
      <w:r w:rsidR="00A30304" w:rsidRPr="00083ED8">
        <w:rPr>
          <w:rFonts w:ascii="Times New Roman" w:hAnsi="Times New Roman" w:cs="Times New Roman"/>
          <w:sz w:val="24"/>
          <w:szCs w:val="24"/>
        </w:rPr>
        <w:t>.</w:t>
      </w:r>
    </w:p>
    <w:p w14:paraId="5A6CF401" w14:textId="61E81FF9" w:rsidR="00A30304" w:rsidRPr="00083ED8" w:rsidRDefault="00A1347A" w:rsidP="00AF062E">
      <w:pPr>
        <w:pStyle w:val="Bibliography"/>
        <w:spacing w:after="0" w:line="360" w:lineRule="auto"/>
        <w:ind w:left="709" w:hanging="709"/>
        <w:jc w:val="both"/>
        <w:rPr>
          <w:rFonts w:ascii="Times New Roman" w:hAnsi="Times New Roman" w:cs="Times New Roman"/>
          <w:sz w:val="24"/>
          <w:szCs w:val="24"/>
        </w:rPr>
      </w:pPr>
      <w:bookmarkStart w:id="4" w:name="_Hlk168250446"/>
      <w:r w:rsidRPr="00083ED8">
        <w:rPr>
          <w:rFonts w:ascii="Times New Roman" w:hAnsi="Times New Roman" w:cs="Times New Roman"/>
          <w:b/>
          <w:bCs/>
          <w:sz w:val="24"/>
          <w:szCs w:val="24"/>
        </w:rPr>
        <w:t>Miller G and Mobarak AM</w:t>
      </w:r>
      <w:r w:rsidRPr="00083ED8">
        <w:rPr>
          <w:rFonts w:ascii="Times New Roman" w:hAnsi="Times New Roman" w:cs="Times New Roman"/>
          <w:sz w:val="24"/>
          <w:szCs w:val="24"/>
        </w:rPr>
        <w:t xml:space="preserve"> (2013) Gender differences in preferences, intra-household externalities, and low demand for improved cookstoves. NBER Working Paper 18964. National Bureau of Economic Research, Cambridge, MA</w:t>
      </w:r>
      <w:r w:rsidR="00A30304" w:rsidRPr="00083ED8">
        <w:rPr>
          <w:rFonts w:ascii="Times New Roman" w:hAnsi="Times New Roman" w:cs="Times New Roman"/>
          <w:sz w:val="24"/>
          <w:szCs w:val="24"/>
        </w:rPr>
        <w:t>.</w:t>
      </w:r>
      <w:bookmarkEnd w:id="4"/>
    </w:p>
    <w:p w14:paraId="20D9AB53" w14:textId="4FACDBD8" w:rsidR="00A30304" w:rsidRPr="0043149E" w:rsidRDefault="00A30304" w:rsidP="00AF062E">
      <w:pPr>
        <w:pStyle w:val="Bibliography"/>
        <w:spacing w:after="0" w:line="360" w:lineRule="auto"/>
        <w:ind w:left="709" w:hanging="709"/>
        <w:jc w:val="both"/>
        <w:rPr>
          <w:rFonts w:ascii="Times New Roman" w:hAnsi="Times New Roman" w:cs="Times New Roman"/>
          <w:sz w:val="24"/>
          <w:szCs w:val="24"/>
        </w:rPr>
      </w:pPr>
      <w:r w:rsidRPr="0043149E">
        <w:rPr>
          <w:rFonts w:ascii="Times New Roman" w:hAnsi="Times New Roman" w:cs="Times New Roman"/>
          <w:b/>
          <w:bCs/>
          <w:sz w:val="24"/>
          <w:szCs w:val="24"/>
        </w:rPr>
        <w:t>Momanyi RK, Ong’ayo</w:t>
      </w:r>
      <w:r w:rsidR="00AA44DD" w:rsidRPr="0043149E">
        <w:rPr>
          <w:rFonts w:ascii="Times New Roman" w:hAnsi="Times New Roman" w:cs="Times New Roman"/>
          <w:b/>
          <w:bCs/>
          <w:sz w:val="24"/>
          <w:szCs w:val="24"/>
        </w:rPr>
        <w:t xml:space="preserve"> AH</w:t>
      </w:r>
      <w:r w:rsidRPr="0043149E">
        <w:rPr>
          <w:rFonts w:ascii="Times New Roman" w:hAnsi="Times New Roman" w:cs="Times New Roman"/>
          <w:b/>
          <w:bCs/>
          <w:sz w:val="24"/>
          <w:szCs w:val="24"/>
        </w:rPr>
        <w:t xml:space="preserve"> and</w:t>
      </w:r>
      <w:r w:rsidR="00AA44DD" w:rsidRPr="0043149E">
        <w:rPr>
          <w:rFonts w:ascii="Times New Roman" w:hAnsi="Times New Roman" w:cs="Times New Roman"/>
          <w:b/>
          <w:bCs/>
          <w:sz w:val="24"/>
          <w:szCs w:val="24"/>
        </w:rPr>
        <w:t xml:space="preserve"> </w:t>
      </w:r>
      <w:r w:rsidRPr="0043149E">
        <w:rPr>
          <w:rFonts w:ascii="Times New Roman" w:hAnsi="Times New Roman" w:cs="Times New Roman"/>
          <w:b/>
          <w:bCs/>
          <w:sz w:val="24"/>
          <w:szCs w:val="24"/>
        </w:rPr>
        <w:t>Benards</w:t>
      </w:r>
      <w:r w:rsidR="00AA44DD" w:rsidRPr="0043149E">
        <w:rPr>
          <w:rFonts w:ascii="Times New Roman" w:hAnsi="Times New Roman" w:cs="Times New Roman"/>
          <w:b/>
          <w:bCs/>
          <w:sz w:val="24"/>
          <w:szCs w:val="24"/>
        </w:rPr>
        <w:t xml:space="preserve"> O</w:t>
      </w:r>
      <w:r w:rsidR="001201D0" w:rsidRPr="0043149E">
        <w:rPr>
          <w:rFonts w:ascii="Times New Roman" w:hAnsi="Times New Roman" w:cs="Times New Roman"/>
          <w:sz w:val="24"/>
          <w:szCs w:val="24"/>
        </w:rPr>
        <w:t xml:space="preserve"> (</w:t>
      </w:r>
      <w:r w:rsidRPr="0043149E">
        <w:rPr>
          <w:rFonts w:ascii="Times New Roman" w:hAnsi="Times New Roman" w:cs="Times New Roman"/>
          <w:sz w:val="24"/>
          <w:szCs w:val="24"/>
        </w:rPr>
        <w:t>2016</w:t>
      </w:r>
      <w:r w:rsidR="001201D0" w:rsidRPr="0043149E">
        <w:rPr>
          <w:rFonts w:ascii="Times New Roman" w:hAnsi="Times New Roman" w:cs="Times New Roman"/>
          <w:sz w:val="24"/>
          <w:szCs w:val="24"/>
        </w:rPr>
        <w:t xml:space="preserve">) </w:t>
      </w:r>
      <w:r w:rsidRPr="0043149E">
        <w:rPr>
          <w:rFonts w:ascii="Times New Roman" w:hAnsi="Times New Roman" w:cs="Times New Roman"/>
          <w:sz w:val="24"/>
          <w:szCs w:val="24"/>
        </w:rPr>
        <w:t>Social-</w:t>
      </w:r>
      <w:r w:rsidR="00AA44DD" w:rsidRPr="0043149E">
        <w:rPr>
          <w:rFonts w:ascii="Times New Roman" w:hAnsi="Times New Roman" w:cs="Times New Roman"/>
          <w:sz w:val="24"/>
          <w:szCs w:val="24"/>
        </w:rPr>
        <w:t xml:space="preserve">economic factors influencing biogas technology adoption among households in </w:t>
      </w:r>
      <w:r w:rsidRPr="0043149E">
        <w:rPr>
          <w:rFonts w:ascii="Times New Roman" w:hAnsi="Times New Roman" w:cs="Times New Roman"/>
          <w:sz w:val="24"/>
          <w:szCs w:val="24"/>
        </w:rPr>
        <w:t xml:space="preserve">Kilifi County- Kenya. </w:t>
      </w:r>
      <w:r w:rsidRPr="0043149E">
        <w:rPr>
          <w:rFonts w:ascii="Times New Roman" w:hAnsi="Times New Roman" w:cs="Times New Roman"/>
          <w:i/>
          <w:iCs/>
          <w:sz w:val="24"/>
          <w:szCs w:val="24"/>
        </w:rPr>
        <w:t>Journal of Energy Technologies and Policy</w:t>
      </w:r>
      <w:r w:rsidRPr="0043149E">
        <w:rPr>
          <w:rFonts w:ascii="Times New Roman" w:hAnsi="Times New Roman" w:cs="Times New Roman"/>
          <w:sz w:val="24"/>
          <w:szCs w:val="24"/>
        </w:rPr>
        <w:t xml:space="preserve"> </w:t>
      </w:r>
      <w:r w:rsidRPr="0043149E">
        <w:rPr>
          <w:rFonts w:ascii="Times New Roman" w:hAnsi="Times New Roman" w:cs="Times New Roman"/>
          <w:b/>
          <w:bCs/>
          <w:sz w:val="24"/>
          <w:szCs w:val="24"/>
        </w:rPr>
        <w:t>6</w:t>
      </w:r>
      <w:r w:rsidR="00AA44DD" w:rsidRPr="0043149E">
        <w:rPr>
          <w:rFonts w:ascii="Times New Roman" w:hAnsi="Times New Roman" w:cs="Times New Roman"/>
          <w:sz w:val="24"/>
          <w:szCs w:val="24"/>
        </w:rPr>
        <w:t xml:space="preserve">, </w:t>
      </w:r>
      <w:r w:rsidRPr="0043149E">
        <w:rPr>
          <w:rFonts w:ascii="Times New Roman" w:hAnsi="Times New Roman" w:cs="Times New Roman"/>
          <w:sz w:val="24"/>
          <w:szCs w:val="24"/>
        </w:rPr>
        <w:t>20.</w:t>
      </w:r>
    </w:p>
    <w:p w14:paraId="598E4446" w14:textId="3FAFA8C7" w:rsidR="00A30304" w:rsidRPr="0043149E" w:rsidRDefault="00A30304" w:rsidP="00AF062E">
      <w:pPr>
        <w:pStyle w:val="Bibliography"/>
        <w:spacing w:after="0" w:line="360" w:lineRule="auto"/>
        <w:ind w:left="709" w:hanging="709"/>
        <w:jc w:val="both"/>
        <w:rPr>
          <w:rFonts w:ascii="Times New Roman" w:hAnsi="Times New Roman" w:cs="Times New Roman"/>
          <w:sz w:val="24"/>
          <w:szCs w:val="24"/>
        </w:rPr>
      </w:pPr>
      <w:r w:rsidRPr="0043149E">
        <w:rPr>
          <w:rFonts w:ascii="Times New Roman" w:hAnsi="Times New Roman" w:cs="Times New Roman"/>
          <w:b/>
          <w:bCs/>
          <w:sz w:val="24"/>
          <w:szCs w:val="24"/>
        </w:rPr>
        <w:t>Mottaleb K</w:t>
      </w:r>
      <w:r w:rsidR="00AA44DD" w:rsidRPr="0043149E">
        <w:rPr>
          <w:rFonts w:ascii="Times New Roman" w:hAnsi="Times New Roman" w:cs="Times New Roman"/>
          <w:b/>
          <w:bCs/>
          <w:sz w:val="24"/>
          <w:szCs w:val="24"/>
        </w:rPr>
        <w:t>A</w:t>
      </w:r>
      <w:r w:rsidRPr="0043149E">
        <w:rPr>
          <w:rFonts w:ascii="Times New Roman" w:hAnsi="Times New Roman" w:cs="Times New Roman"/>
          <w:b/>
          <w:bCs/>
          <w:sz w:val="24"/>
          <w:szCs w:val="24"/>
        </w:rPr>
        <w:t xml:space="preserve"> and Rahut</w:t>
      </w:r>
      <w:r w:rsidR="001201D0" w:rsidRPr="0043149E">
        <w:rPr>
          <w:rFonts w:ascii="Times New Roman" w:hAnsi="Times New Roman" w:cs="Times New Roman"/>
          <w:b/>
          <w:bCs/>
          <w:sz w:val="24"/>
          <w:szCs w:val="24"/>
        </w:rPr>
        <w:t xml:space="preserve"> </w:t>
      </w:r>
      <w:r w:rsidR="00AA44DD" w:rsidRPr="0043149E">
        <w:rPr>
          <w:rFonts w:ascii="Times New Roman" w:hAnsi="Times New Roman" w:cs="Times New Roman"/>
          <w:b/>
          <w:bCs/>
          <w:sz w:val="24"/>
          <w:szCs w:val="24"/>
        </w:rPr>
        <w:t xml:space="preserve">DB </w:t>
      </w:r>
      <w:r w:rsidR="001201D0" w:rsidRPr="0043149E">
        <w:rPr>
          <w:rFonts w:ascii="Times New Roman" w:hAnsi="Times New Roman" w:cs="Times New Roman"/>
          <w:sz w:val="24"/>
          <w:szCs w:val="24"/>
        </w:rPr>
        <w:t>(</w:t>
      </w:r>
      <w:r w:rsidRPr="0043149E">
        <w:rPr>
          <w:rFonts w:ascii="Times New Roman" w:hAnsi="Times New Roman" w:cs="Times New Roman"/>
          <w:sz w:val="24"/>
          <w:szCs w:val="24"/>
        </w:rPr>
        <w:t>2019</w:t>
      </w:r>
      <w:r w:rsidR="001201D0" w:rsidRPr="0043149E">
        <w:rPr>
          <w:rFonts w:ascii="Times New Roman" w:hAnsi="Times New Roman" w:cs="Times New Roman"/>
          <w:sz w:val="24"/>
          <w:szCs w:val="24"/>
        </w:rPr>
        <w:t xml:space="preserve">) </w:t>
      </w:r>
      <w:r w:rsidRPr="0043149E">
        <w:rPr>
          <w:rFonts w:ascii="Times New Roman" w:hAnsi="Times New Roman" w:cs="Times New Roman"/>
          <w:sz w:val="24"/>
          <w:szCs w:val="24"/>
        </w:rPr>
        <w:t xml:space="preserve">Biogas </w:t>
      </w:r>
      <w:r w:rsidR="00AA44DD" w:rsidRPr="0043149E">
        <w:rPr>
          <w:rFonts w:ascii="Times New Roman" w:hAnsi="Times New Roman" w:cs="Times New Roman"/>
          <w:sz w:val="24"/>
          <w:szCs w:val="24"/>
        </w:rPr>
        <w:t>adoption and elucidating its impacts in India</w:t>
      </w:r>
      <w:r w:rsidRPr="0043149E">
        <w:rPr>
          <w:rFonts w:ascii="Times New Roman" w:hAnsi="Times New Roman" w:cs="Times New Roman"/>
          <w:sz w:val="24"/>
          <w:szCs w:val="24"/>
        </w:rPr>
        <w:t xml:space="preserve">: </w:t>
      </w:r>
      <w:r w:rsidR="00AA44DD" w:rsidRPr="0043149E">
        <w:rPr>
          <w:rFonts w:ascii="Times New Roman" w:hAnsi="Times New Roman" w:cs="Times New Roman"/>
          <w:sz w:val="24"/>
          <w:szCs w:val="24"/>
        </w:rPr>
        <w:t>implications for p</w:t>
      </w:r>
      <w:r w:rsidRPr="0043149E">
        <w:rPr>
          <w:rFonts w:ascii="Times New Roman" w:hAnsi="Times New Roman" w:cs="Times New Roman"/>
          <w:sz w:val="24"/>
          <w:szCs w:val="24"/>
        </w:rPr>
        <w:t xml:space="preserve">olicy. </w:t>
      </w:r>
      <w:r w:rsidRPr="0043149E">
        <w:rPr>
          <w:rFonts w:ascii="Times New Roman" w:hAnsi="Times New Roman" w:cs="Times New Roman"/>
          <w:i/>
          <w:iCs/>
          <w:sz w:val="24"/>
          <w:szCs w:val="24"/>
        </w:rPr>
        <w:t>Biomass and Bioenergy</w:t>
      </w:r>
      <w:r w:rsidRPr="0043149E">
        <w:rPr>
          <w:rFonts w:ascii="Times New Roman" w:hAnsi="Times New Roman" w:cs="Times New Roman"/>
          <w:sz w:val="24"/>
          <w:szCs w:val="24"/>
        </w:rPr>
        <w:t xml:space="preserve"> </w:t>
      </w:r>
      <w:r w:rsidRPr="0043149E">
        <w:rPr>
          <w:rFonts w:ascii="Times New Roman" w:hAnsi="Times New Roman" w:cs="Times New Roman"/>
          <w:b/>
          <w:bCs/>
          <w:sz w:val="24"/>
          <w:szCs w:val="24"/>
        </w:rPr>
        <w:t>123</w:t>
      </w:r>
      <w:r w:rsidR="00AA44DD" w:rsidRPr="0043149E">
        <w:rPr>
          <w:rFonts w:ascii="Times New Roman" w:hAnsi="Times New Roman" w:cs="Times New Roman"/>
          <w:sz w:val="24"/>
          <w:szCs w:val="24"/>
        </w:rPr>
        <w:t xml:space="preserve">, </w:t>
      </w:r>
      <w:r w:rsidRPr="0043149E">
        <w:rPr>
          <w:rFonts w:ascii="Times New Roman" w:hAnsi="Times New Roman" w:cs="Times New Roman"/>
          <w:sz w:val="24"/>
          <w:szCs w:val="24"/>
        </w:rPr>
        <w:t>166–</w:t>
      </w:r>
      <w:r w:rsidR="00AA44DD" w:rsidRPr="0043149E">
        <w:rPr>
          <w:rFonts w:ascii="Times New Roman" w:hAnsi="Times New Roman" w:cs="Times New Roman"/>
          <w:sz w:val="24"/>
          <w:szCs w:val="24"/>
        </w:rPr>
        <w:t>1</w:t>
      </w:r>
      <w:r w:rsidRPr="0043149E">
        <w:rPr>
          <w:rFonts w:ascii="Times New Roman" w:hAnsi="Times New Roman" w:cs="Times New Roman"/>
          <w:sz w:val="24"/>
          <w:szCs w:val="24"/>
        </w:rPr>
        <w:t>74.</w:t>
      </w:r>
    </w:p>
    <w:p w14:paraId="41DE2951" w14:textId="6DD79992" w:rsidR="00A30304" w:rsidRPr="0043149E" w:rsidRDefault="00A30304" w:rsidP="00AF062E">
      <w:pPr>
        <w:pStyle w:val="Bibliography"/>
        <w:spacing w:after="0" w:line="360" w:lineRule="auto"/>
        <w:ind w:left="709" w:hanging="709"/>
        <w:jc w:val="both"/>
        <w:rPr>
          <w:rFonts w:ascii="Times New Roman" w:hAnsi="Times New Roman" w:cs="Times New Roman"/>
          <w:sz w:val="24"/>
          <w:szCs w:val="24"/>
        </w:rPr>
      </w:pPr>
      <w:r w:rsidRPr="0043149E">
        <w:rPr>
          <w:rFonts w:ascii="Times New Roman" w:hAnsi="Times New Roman" w:cs="Times New Roman"/>
          <w:b/>
          <w:bCs/>
          <w:sz w:val="24"/>
          <w:szCs w:val="24"/>
        </w:rPr>
        <w:lastRenderedPageBreak/>
        <w:t>Mwirigi J</w:t>
      </w:r>
      <w:r w:rsidR="00FD73D8" w:rsidRPr="0043149E">
        <w:rPr>
          <w:rFonts w:ascii="Times New Roman" w:hAnsi="Times New Roman" w:cs="Times New Roman"/>
          <w:b/>
          <w:bCs/>
          <w:sz w:val="24"/>
          <w:szCs w:val="24"/>
        </w:rPr>
        <w:t>W</w:t>
      </w:r>
      <w:r w:rsidRPr="0043149E">
        <w:rPr>
          <w:rFonts w:ascii="Times New Roman" w:hAnsi="Times New Roman" w:cs="Times New Roman"/>
          <w:b/>
          <w:bCs/>
          <w:sz w:val="24"/>
          <w:szCs w:val="24"/>
        </w:rPr>
        <w:t>, Makenzi</w:t>
      </w:r>
      <w:r w:rsidR="00FD73D8" w:rsidRPr="0043149E">
        <w:rPr>
          <w:rFonts w:ascii="Times New Roman" w:hAnsi="Times New Roman" w:cs="Times New Roman"/>
          <w:b/>
          <w:bCs/>
          <w:sz w:val="24"/>
          <w:szCs w:val="24"/>
        </w:rPr>
        <w:t xml:space="preserve"> PM </w:t>
      </w:r>
      <w:r w:rsidRPr="0043149E">
        <w:rPr>
          <w:rFonts w:ascii="Times New Roman" w:hAnsi="Times New Roman" w:cs="Times New Roman"/>
          <w:b/>
          <w:bCs/>
          <w:sz w:val="24"/>
          <w:szCs w:val="24"/>
        </w:rPr>
        <w:t>and Ochola</w:t>
      </w:r>
      <w:r w:rsidR="00FD73D8" w:rsidRPr="0043149E">
        <w:rPr>
          <w:rFonts w:ascii="Times New Roman" w:hAnsi="Times New Roman" w:cs="Times New Roman"/>
          <w:b/>
          <w:bCs/>
          <w:sz w:val="24"/>
          <w:szCs w:val="24"/>
        </w:rPr>
        <w:t xml:space="preserve"> WO</w:t>
      </w:r>
      <w:r w:rsidRPr="0043149E">
        <w:rPr>
          <w:rFonts w:ascii="Times New Roman" w:hAnsi="Times New Roman" w:cs="Times New Roman"/>
          <w:sz w:val="24"/>
          <w:szCs w:val="24"/>
        </w:rPr>
        <w:t xml:space="preserve"> </w:t>
      </w:r>
      <w:r w:rsidR="001201D0" w:rsidRPr="0043149E">
        <w:rPr>
          <w:rFonts w:ascii="Times New Roman" w:hAnsi="Times New Roman" w:cs="Times New Roman"/>
          <w:sz w:val="24"/>
          <w:szCs w:val="24"/>
        </w:rPr>
        <w:t>(</w:t>
      </w:r>
      <w:r w:rsidRPr="0043149E">
        <w:rPr>
          <w:rFonts w:ascii="Times New Roman" w:hAnsi="Times New Roman" w:cs="Times New Roman"/>
          <w:sz w:val="24"/>
          <w:szCs w:val="24"/>
        </w:rPr>
        <w:t>2009</w:t>
      </w:r>
      <w:r w:rsidR="001201D0" w:rsidRPr="0043149E">
        <w:rPr>
          <w:rFonts w:ascii="Times New Roman" w:hAnsi="Times New Roman" w:cs="Times New Roman"/>
          <w:sz w:val="24"/>
          <w:szCs w:val="24"/>
        </w:rPr>
        <w:t xml:space="preserve">) </w:t>
      </w:r>
      <w:r w:rsidRPr="0043149E">
        <w:rPr>
          <w:rFonts w:ascii="Times New Roman" w:hAnsi="Times New Roman" w:cs="Times New Roman"/>
          <w:sz w:val="24"/>
          <w:szCs w:val="24"/>
        </w:rPr>
        <w:t>Soci</w:t>
      </w:r>
      <w:r w:rsidR="00FD73D8" w:rsidRPr="0043149E">
        <w:rPr>
          <w:rFonts w:ascii="Times New Roman" w:hAnsi="Times New Roman" w:cs="Times New Roman"/>
          <w:sz w:val="24"/>
          <w:szCs w:val="24"/>
        </w:rPr>
        <w:t xml:space="preserve">o-economic constraints to adoption and sustainability of biogas technology by farmers </w:t>
      </w:r>
      <w:r w:rsidRPr="0043149E">
        <w:rPr>
          <w:rFonts w:ascii="Times New Roman" w:hAnsi="Times New Roman" w:cs="Times New Roman"/>
          <w:sz w:val="24"/>
          <w:szCs w:val="24"/>
        </w:rPr>
        <w:t xml:space="preserve">in Nakuru Districts, Kenya. </w:t>
      </w:r>
      <w:r w:rsidRPr="0043149E">
        <w:rPr>
          <w:rFonts w:ascii="Times New Roman" w:hAnsi="Times New Roman" w:cs="Times New Roman"/>
          <w:i/>
          <w:iCs/>
          <w:sz w:val="24"/>
          <w:szCs w:val="24"/>
        </w:rPr>
        <w:t>Energy for Sustainable Development</w:t>
      </w:r>
      <w:r w:rsidRPr="0043149E">
        <w:rPr>
          <w:rFonts w:ascii="Times New Roman" w:hAnsi="Times New Roman" w:cs="Times New Roman"/>
          <w:sz w:val="24"/>
          <w:szCs w:val="24"/>
        </w:rPr>
        <w:t xml:space="preserve"> </w:t>
      </w:r>
      <w:r w:rsidRPr="0043149E">
        <w:rPr>
          <w:rFonts w:ascii="Times New Roman" w:hAnsi="Times New Roman" w:cs="Times New Roman"/>
          <w:b/>
          <w:bCs/>
          <w:sz w:val="24"/>
          <w:szCs w:val="24"/>
        </w:rPr>
        <w:t>13</w:t>
      </w:r>
      <w:r w:rsidR="00FD73D8" w:rsidRPr="0043149E">
        <w:rPr>
          <w:rFonts w:ascii="Times New Roman" w:hAnsi="Times New Roman" w:cs="Times New Roman"/>
          <w:sz w:val="24"/>
          <w:szCs w:val="24"/>
        </w:rPr>
        <w:t xml:space="preserve">, </w:t>
      </w:r>
      <w:r w:rsidRPr="0043149E">
        <w:rPr>
          <w:rFonts w:ascii="Times New Roman" w:hAnsi="Times New Roman" w:cs="Times New Roman"/>
          <w:sz w:val="24"/>
          <w:szCs w:val="24"/>
        </w:rPr>
        <w:t>106–</w:t>
      </w:r>
      <w:r w:rsidR="00FD73D8" w:rsidRPr="0043149E">
        <w:rPr>
          <w:rFonts w:ascii="Times New Roman" w:hAnsi="Times New Roman" w:cs="Times New Roman"/>
          <w:sz w:val="24"/>
          <w:szCs w:val="24"/>
        </w:rPr>
        <w:t>1</w:t>
      </w:r>
      <w:r w:rsidRPr="0043149E">
        <w:rPr>
          <w:rFonts w:ascii="Times New Roman" w:hAnsi="Times New Roman" w:cs="Times New Roman"/>
          <w:sz w:val="24"/>
          <w:szCs w:val="24"/>
        </w:rPr>
        <w:t xml:space="preserve">15. </w:t>
      </w:r>
    </w:p>
    <w:p w14:paraId="02E3D3E2" w14:textId="6A2BC593" w:rsidR="00A30304" w:rsidRPr="0043149E" w:rsidRDefault="00A30304" w:rsidP="00AF062E">
      <w:pPr>
        <w:pStyle w:val="Bibliography"/>
        <w:spacing w:after="0" w:line="360" w:lineRule="auto"/>
        <w:ind w:left="709" w:hanging="709"/>
        <w:jc w:val="both"/>
        <w:rPr>
          <w:rFonts w:ascii="Times New Roman" w:hAnsi="Times New Roman" w:cs="Times New Roman"/>
          <w:sz w:val="24"/>
          <w:szCs w:val="24"/>
        </w:rPr>
      </w:pPr>
      <w:r w:rsidRPr="0043149E">
        <w:rPr>
          <w:rFonts w:ascii="Times New Roman" w:hAnsi="Times New Roman" w:cs="Times New Roman"/>
          <w:b/>
          <w:bCs/>
          <w:sz w:val="24"/>
          <w:szCs w:val="24"/>
        </w:rPr>
        <w:t>Ngcobo L, Obi</w:t>
      </w:r>
      <w:r w:rsidR="00B00FF4" w:rsidRPr="0043149E">
        <w:rPr>
          <w:rFonts w:ascii="Times New Roman" w:hAnsi="Times New Roman" w:cs="Times New Roman"/>
          <w:b/>
          <w:bCs/>
          <w:sz w:val="24"/>
          <w:szCs w:val="24"/>
        </w:rPr>
        <w:t xml:space="preserve"> A</w:t>
      </w:r>
      <w:r w:rsidRPr="0043149E">
        <w:rPr>
          <w:rFonts w:ascii="Times New Roman" w:hAnsi="Times New Roman" w:cs="Times New Roman"/>
          <w:b/>
          <w:bCs/>
          <w:sz w:val="24"/>
          <w:szCs w:val="24"/>
        </w:rPr>
        <w:t>, Mamphweli</w:t>
      </w:r>
      <w:r w:rsidR="00B00FF4" w:rsidRPr="0043149E">
        <w:rPr>
          <w:rFonts w:ascii="Times New Roman" w:hAnsi="Times New Roman" w:cs="Times New Roman"/>
          <w:b/>
          <w:bCs/>
          <w:sz w:val="24"/>
          <w:szCs w:val="24"/>
        </w:rPr>
        <w:t xml:space="preserve"> S</w:t>
      </w:r>
      <w:r w:rsidRPr="0043149E">
        <w:rPr>
          <w:rFonts w:ascii="Times New Roman" w:hAnsi="Times New Roman" w:cs="Times New Roman"/>
          <w:b/>
          <w:bCs/>
          <w:sz w:val="24"/>
          <w:szCs w:val="24"/>
        </w:rPr>
        <w:t xml:space="preserve"> and Zantsi</w:t>
      </w:r>
      <w:r w:rsidR="00B00FF4" w:rsidRPr="0043149E">
        <w:rPr>
          <w:rFonts w:ascii="Times New Roman" w:hAnsi="Times New Roman" w:cs="Times New Roman"/>
          <w:b/>
          <w:bCs/>
          <w:sz w:val="24"/>
          <w:szCs w:val="24"/>
        </w:rPr>
        <w:t xml:space="preserve"> S</w:t>
      </w:r>
      <w:r w:rsidR="001201D0" w:rsidRPr="0043149E">
        <w:rPr>
          <w:rFonts w:ascii="Times New Roman" w:hAnsi="Times New Roman" w:cs="Times New Roman"/>
          <w:b/>
          <w:bCs/>
          <w:sz w:val="24"/>
          <w:szCs w:val="24"/>
        </w:rPr>
        <w:t xml:space="preserve"> </w:t>
      </w:r>
      <w:r w:rsidR="001201D0" w:rsidRPr="0043149E">
        <w:rPr>
          <w:rFonts w:ascii="Times New Roman" w:hAnsi="Times New Roman" w:cs="Times New Roman"/>
          <w:sz w:val="24"/>
          <w:szCs w:val="24"/>
        </w:rPr>
        <w:t>(</w:t>
      </w:r>
      <w:r w:rsidRPr="0043149E">
        <w:rPr>
          <w:rFonts w:ascii="Times New Roman" w:hAnsi="Times New Roman" w:cs="Times New Roman"/>
          <w:sz w:val="24"/>
          <w:szCs w:val="24"/>
        </w:rPr>
        <w:t>2020</w:t>
      </w:r>
      <w:r w:rsidR="001201D0" w:rsidRPr="0043149E">
        <w:rPr>
          <w:rFonts w:ascii="Times New Roman" w:hAnsi="Times New Roman" w:cs="Times New Roman"/>
          <w:sz w:val="24"/>
          <w:szCs w:val="24"/>
        </w:rPr>
        <w:t xml:space="preserve">) </w:t>
      </w:r>
      <w:r w:rsidRPr="0043149E">
        <w:rPr>
          <w:rFonts w:ascii="Times New Roman" w:hAnsi="Times New Roman" w:cs="Times New Roman"/>
          <w:sz w:val="24"/>
          <w:szCs w:val="24"/>
        </w:rPr>
        <w:t>Adoption and</w:t>
      </w:r>
      <w:r w:rsidR="00B00FF4" w:rsidRPr="0043149E">
        <w:rPr>
          <w:rFonts w:ascii="Times New Roman" w:hAnsi="Times New Roman" w:cs="Times New Roman"/>
          <w:sz w:val="24"/>
          <w:szCs w:val="24"/>
        </w:rPr>
        <w:t xml:space="preserve"> perceptions of biogas: empirical evidence from rural households o</w:t>
      </w:r>
      <w:r w:rsidRPr="0043149E">
        <w:rPr>
          <w:rFonts w:ascii="Times New Roman" w:hAnsi="Times New Roman" w:cs="Times New Roman"/>
          <w:sz w:val="24"/>
          <w:szCs w:val="24"/>
        </w:rPr>
        <w:t xml:space="preserve">f Melani Village in Raymond Mhlaba </w:t>
      </w:r>
      <w:r w:rsidR="00B00FF4" w:rsidRPr="0043149E">
        <w:rPr>
          <w:rFonts w:ascii="Times New Roman" w:hAnsi="Times New Roman" w:cs="Times New Roman"/>
          <w:sz w:val="24"/>
          <w:szCs w:val="24"/>
        </w:rPr>
        <w:t>m</w:t>
      </w:r>
      <w:r w:rsidRPr="0043149E">
        <w:rPr>
          <w:rFonts w:ascii="Times New Roman" w:hAnsi="Times New Roman" w:cs="Times New Roman"/>
          <w:sz w:val="24"/>
          <w:szCs w:val="24"/>
        </w:rPr>
        <w:t>unicipality.</w:t>
      </w:r>
      <w:r w:rsidR="001201D0" w:rsidRPr="0043149E">
        <w:rPr>
          <w:rFonts w:ascii="Times New Roman" w:hAnsi="Times New Roman" w:cs="Times New Roman"/>
          <w:sz w:val="24"/>
          <w:szCs w:val="24"/>
        </w:rPr>
        <w:t xml:space="preserve"> </w:t>
      </w:r>
      <w:r w:rsidRPr="0043149E">
        <w:rPr>
          <w:rFonts w:ascii="Times New Roman" w:hAnsi="Times New Roman" w:cs="Times New Roman"/>
          <w:i/>
          <w:iCs/>
          <w:sz w:val="24"/>
          <w:szCs w:val="24"/>
        </w:rPr>
        <w:t>African Journal of Science, Technology, Innovation and Development</w:t>
      </w:r>
      <w:r w:rsidR="0043149E" w:rsidRPr="0043149E">
        <w:rPr>
          <w:rFonts w:ascii="Times New Roman" w:hAnsi="Times New Roman" w:cs="Times New Roman"/>
          <w:sz w:val="24"/>
          <w:szCs w:val="24"/>
        </w:rPr>
        <w:t xml:space="preserve"> </w:t>
      </w:r>
      <w:r w:rsidR="00B00FF4" w:rsidRPr="0043149E">
        <w:rPr>
          <w:rFonts w:ascii="Times New Roman" w:hAnsi="Times New Roman" w:cs="Times New Roman"/>
          <w:b/>
          <w:bCs/>
          <w:sz w:val="24"/>
          <w:szCs w:val="24"/>
        </w:rPr>
        <w:t>14</w:t>
      </w:r>
      <w:r w:rsidR="0043149E" w:rsidRPr="0043149E">
        <w:rPr>
          <w:rFonts w:ascii="Times New Roman" w:hAnsi="Times New Roman" w:cs="Times New Roman"/>
          <w:sz w:val="24"/>
          <w:szCs w:val="24"/>
        </w:rPr>
        <w:t>,</w:t>
      </w:r>
      <w:r w:rsidR="0043149E" w:rsidRPr="0043149E">
        <w:t xml:space="preserve"> </w:t>
      </w:r>
      <w:r w:rsidR="0043149E" w:rsidRPr="0043149E">
        <w:rPr>
          <w:rFonts w:ascii="Times New Roman" w:hAnsi="Times New Roman" w:cs="Times New Roman"/>
          <w:sz w:val="24"/>
          <w:szCs w:val="24"/>
        </w:rPr>
        <w:t>350–358</w:t>
      </w:r>
      <w:r w:rsidRPr="0043149E">
        <w:rPr>
          <w:rFonts w:ascii="Times New Roman" w:hAnsi="Times New Roman" w:cs="Times New Roman"/>
          <w:sz w:val="24"/>
          <w:szCs w:val="24"/>
        </w:rPr>
        <w:t xml:space="preserve">. </w:t>
      </w:r>
    </w:p>
    <w:p w14:paraId="79443534" w14:textId="397D7630" w:rsidR="00A30304" w:rsidRPr="0043149E" w:rsidRDefault="0043149E" w:rsidP="00AF062E">
      <w:pPr>
        <w:pStyle w:val="Bibliography"/>
        <w:spacing w:after="0" w:line="360" w:lineRule="auto"/>
        <w:ind w:left="709" w:hanging="709"/>
        <w:jc w:val="both"/>
        <w:rPr>
          <w:rFonts w:ascii="Times New Roman" w:hAnsi="Times New Roman" w:cs="Times New Roman"/>
          <w:sz w:val="24"/>
          <w:szCs w:val="24"/>
        </w:rPr>
      </w:pPr>
      <w:r w:rsidRPr="0043149E">
        <w:rPr>
          <w:rFonts w:ascii="Times New Roman" w:hAnsi="Times New Roman" w:cs="Times New Roman"/>
          <w:b/>
          <w:bCs/>
          <w:sz w:val="24"/>
          <w:szCs w:val="24"/>
        </w:rPr>
        <w:t>Ozoh OB, Okwor TJ, Adetona O, Akinkugbe AO, Amadi CE, Esezobor C, Adeyeye OO, Ojo O, Nwude VN</w:t>
      </w:r>
      <w:r>
        <w:rPr>
          <w:rFonts w:ascii="Times New Roman" w:hAnsi="Times New Roman" w:cs="Times New Roman"/>
          <w:b/>
          <w:bCs/>
          <w:sz w:val="24"/>
          <w:szCs w:val="24"/>
        </w:rPr>
        <w:t xml:space="preserve"> and</w:t>
      </w:r>
      <w:r w:rsidRPr="0043149E">
        <w:rPr>
          <w:rFonts w:ascii="Times New Roman" w:hAnsi="Times New Roman" w:cs="Times New Roman"/>
          <w:b/>
          <w:bCs/>
          <w:sz w:val="24"/>
          <w:szCs w:val="24"/>
        </w:rPr>
        <w:t xml:space="preserve"> Mortimer K</w:t>
      </w:r>
      <w:r w:rsidR="001201D0" w:rsidRPr="0043149E">
        <w:rPr>
          <w:rFonts w:ascii="Times New Roman" w:hAnsi="Times New Roman" w:cs="Times New Roman"/>
          <w:sz w:val="24"/>
          <w:szCs w:val="24"/>
        </w:rPr>
        <w:t xml:space="preserve"> (</w:t>
      </w:r>
      <w:r w:rsidR="00A30304" w:rsidRPr="0043149E">
        <w:rPr>
          <w:rFonts w:ascii="Times New Roman" w:hAnsi="Times New Roman" w:cs="Times New Roman"/>
          <w:sz w:val="24"/>
          <w:szCs w:val="24"/>
        </w:rPr>
        <w:t>2018</w:t>
      </w:r>
      <w:r w:rsidR="001201D0" w:rsidRPr="0043149E">
        <w:rPr>
          <w:rFonts w:ascii="Times New Roman" w:hAnsi="Times New Roman" w:cs="Times New Roman"/>
          <w:sz w:val="24"/>
          <w:szCs w:val="24"/>
        </w:rPr>
        <w:t xml:space="preserve">) </w:t>
      </w:r>
      <w:r w:rsidR="00A30304" w:rsidRPr="0043149E">
        <w:rPr>
          <w:rFonts w:ascii="Times New Roman" w:hAnsi="Times New Roman" w:cs="Times New Roman"/>
          <w:sz w:val="24"/>
          <w:szCs w:val="24"/>
        </w:rPr>
        <w:t xml:space="preserve">Cooking </w:t>
      </w:r>
      <w:r w:rsidRPr="0043149E">
        <w:rPr>
          <w:rFonts w:ascii="Times New Roman" w:hAnsi="Times New Roman" w:cs="Times New Roman"/>
          <w:sz w:val="24"/>
          <w:szCs w:val="24"/>
        </w:rPr>
        <w:t>f</w:t>
      </w:r>
      <w:r w:rsidR="00A30304" w:rsidRPr="0043149E">
        <w:rPr>
          <w:rFonts w:ascii="Times New Roman" w:hAnsi="Times New Roman" w:cs="Times New Roman"/>
          <w:sz w:val="24"/>
          <w:szCs w:val="24"/>
        </w:rPr>
        <w:t xml:space="preserve">uels in Lagos, Nigeria: </w:t>
      </w:r>
      <w:r w:rsidRPr="0043149E">
        <w:rPr>
          <w:rFonts w:ascii="Times New Roman" w:hAnsi="Times New Roman" w:cs="Times New Roman"/>
          <w:sz w:val="24"/>
          <w:szCs w:val="24"/>
        </w:rPr>
        <w:t>factors associated with household choice of kerosene or liquefied petroleum gas</w:t>
      </w:r>
      <w:r w:rsidR="00A30304" w:rsidRPr="0043149E">
        <w:rPr>
          <w:rFonts w:ascii="Times New Roman" w:hAnsi="Times New Roman" w:cs="Times New Roman"/>
          <w:sz w:val="24"/>
          <w:szCs w:val="24"/>
        </w:rPr>
        <w:t xml:space="preserve"> (LPG).</w:t>
      </w:r>
      <w:r w:rsidR="001201D0" w:rsidRPr="0043149E">
        <w:rPr>
          <w:rFonts w:ascii="Times New Roman" w:hAnsi="Times New Roman" w:cs="Times New Roman"/>
          <w:sz w:val="24"/>
          <w:szCs w:val="24"/>
        </w:rPr>
        <w:t xml:space="preserve"> </w:t>
      </w:r>
      <w:r w:rsidR="00A30304" w:rsidRPr="0043149E">
        <w:rPr>
          <w:rFonts w:ascii="Times New Roman" w:hAnsi="Times New Roman" w:cs="Times New Roman"/>
          <w:i/>
          <w:iCs/>
          <w:sz w:val="24"/>
          <w:szCs w:val="24"/>
        </w:rPr>
        <w:t>International Journal of Environmental Research and Public Health</w:t>
      </w:r>
      <w:r w:rsidR="00A30304" w:rsidRPr="0043149E">
        <w:rPr>
          <w:rFonts w:ascii="Times New Roman" w:hAnsi="Times New Roman" w:cs="Times New Roman"/>
          <w:sz w:val="24"/>
          <w:szCs w:val="24"/>
        </w:rPr>
        <w:t xml:space="preserve"> </w:t>
      </w:r>
      <w:r w:rsidR="00A30304" w:rsidRPr="0043149E">
        <w:rPr>
          <w:rFonts w:ascii="Times New Roman" w:hAnsi="Times New Roman" w:cs="Times New Roman"/>
          <w:b/>
          <w:bCs/>
          <w:sz w:val="24"/>
          <w:szCs w:val="24"/>
        </w:rPr>
        <w:t>15</w:t>
      </w:r>
      <w:r w:rsidRPr="0043149E">
        <w:rPr>
          <w:rFonts w:ascii="Times New Roman" w:hAnsi="Times New Roman" w:cs="Times New Roman"/>
          <w:sz w:val="24"/>
          <w:szCs w:val="24"/>
        </w:rPr>
        <w:t xml:space="preserve">, </w:t>
      </w:r>
      <w:r w:rsidR="00A30304" w:rsidRPr="0043149E">
        <w:rPr>
          <w:rFonts w:ascii="Times New Roman" w:hAnsi="Times New Roman" w:cs="Times New Roman"/>
          <w:sz w:val="24"/>
          <w:szCs w:val="24"/>
        </w:rPr>
        <w:t xml:space="preserve">641. </w:t>
      </w:r>
    </w:p>
    <w:p w14:paraId="48B9FD42" w14:textId="3435887B" w:rsidR="00A30304" w:rsidRPr="00083ED8" w:rsidRDefault="008231A1" w:rsidP="00AF062E">
      <w:pPr>
        <w:pStyle w:val="Bibliography"/>
        <w:spacing w:after="0" w:line="360" w:lineRule="auto"/>
        <w:ind w:left="709" w:hanging="709"/>
        <w:jc w:val="both"/>
        <w:rPr>
          <w:rFonts w:ascii="Times New Roman" w:hAnsi="Times New Roman" w:cs="Times New Roman"/>
          <w:sz w:val="24"/>
          <w:szCs w:val="24"/>
        </w:rPr>
      </w:pPr>
      <w:r w:rsidRPr="0043149E">
        <w:rPr>
          <w:rFonts w:ascii="Times New Roman" w:hAnsi="Times New Roman" w:cs="Times New Roman"/>
          <w:b/>
          <w:bCs/>
          <w:sz w:val="24"/>
          <w:szCs w:val="24"/>
        </w:rPr>
        <w:t>Pine K, Edwards R, Masera O, Schilmann A, Marrón-Mares A and Riojas-Rodríguez H</w:t>
      </w:r>
      <w:r w:rsidRPr="0043149E">
        <w:rPr>
          <w:rFonts w:ascii="Times New Roman" w:hAnsi="Times New Roman" w:cs="Times New Roman"/>
          <w:sz w:val="24"/>
          <w:szCs w:val="24"/>
        </w:rPr>
        <w:t xml:space="preserve"> (2011) Adoption and use of improved biomass stoves in rural Mexic</w:t>
      </w:r>
      <w:r w:rsidRPr="00083ED8">
        <w:rPr>
          <w:rFonts w:ascii="Times New Roman" w:hAnsi="Times New Roman" w:cs="Times New Roman"/>
          <w:sz w:val="24"/>
          <w:szCs w:val="24"/>
        </w:rPr>
        <w:t xml:space="preserve">o. </w:t>
      </w:r>
      <w:r w:rsidRPr="00083ED8">
        <w:rPr>
          <w:rFonts w:ascii="Times New Roman" w:hAnsi="Times New Roman" w:cs="Times New Roman"/>
          <w:i/>
          <w:iCs/>
          <w:sz w:val="24"/>
          <w:szCs w:val="24"/>
        </w:rPr>
        <w:t xml:space="preserve">Energy for Sustainable Development </w:t>
      </w:r>
      <w:r w:rsidRPr="00083ED8">
        <w:rPr>
          <w:rFonts w:ascii="Times New Roman" w:hAnsi="Times New Roman" w:cs="Times New Roman"/>
          <w:b/>
          <w:bCs/>
          <w:sz w:val="24"/>
          <w:szCs w:val="24"/>
        </w:rPr>
        <w:t>15</w:t>
      </w:r>
      <w:r w:rsidRPr="00083ED8">
        <w:rPr>
          <w:rFonts w:ascii="Times New Roman" w:hAnsi="Times New Roman" w:cs="Times New Roman"/>
          <w:sz w:val="24"/>
          <w:szCs w:val="24"/>
        </w:rPr>
        <w:t>, 176–183</w:t>
      </w:r>
      <w:r w:rsidR="00A30304" w:rsidRPr="00083ED8">
        <w:rPr>
          <w:rFonts w:ascii="Times New Roman" w:hAnsi="Times New Roman" w:cs="Times New Roman"/>
          <w:sz w:val="24"/>
          <w:szCs w:val="24"/>
        </w:rPr>
        <w:t xml:space="preserve">. </w:t>
      </w:r>
    </w:p>
    <w:p w14:paraId="2235B701" w14:textId="1B374AA8" w:rsidR="00A30304" w:rsidRDefault="00A30304" w:rsidP="00AF062E">
      <w:pPr>
        <w:pStyle w:val="Bibliography"/>
        <w:spacing w:after="0" w:line="360" w:lineRule="auto"/>
        <w:ind w:left="709" w:hanging="709"/>
        <w:jc w:val="both"/>
        <w:rPr>
          <w:rFonts w:ascii="Times New Roman" w:hAnsi="Times New Roman" w:cs="Times New Roman"/>
          <w:sz w:val="24"/>
          <w:szCs w:val="24"/>
        </w:rPr>
      </w:pPr>
      <w:r w:rsidRPr="0043149E">
        <w:rPr>
          <w:rFonts w:ascii="Times New Roman" w:hAnsi="Times New Roman" w:cs="Times New Roman"/>
          <w:b/>
          <w:bCs/>
          <w:sz w:val="24"/>
          <w:szCs w:val="24"/>
        </w:rPr>
        <w:t>Pope D, Bruce</w:t>
      </w:r>
      <w:r w:rsidR="0043149E" w:rsidRPr="0043149E">
        <w:rPr>
          <w:rFonts w:ascii="Times New Roman" w:hAnsi="Times New Roman" w:cs="Times New Roman"/>
          <w:b/>
          <w:bCs/>
          <w:sz w:val="24"/>
          <w:szCs w:val="24"/>
        </w:rPr>
        <w:t xml:space="preserve"> N</w:t>
      </w:r>
      <w:r w:rsidRPr="0043149E">
        <w:rPr>
          <w:rFonts w:ascii="Times New Roman" w:hAnsi="Times New Roman" w:cs="Times New Roman"/>
          <w:b/>
          <w:bCs/>
          <w:sz w:val="24"/>
          <w:szCs w:val="24"/>
        </w:rPr>
        <w:t>, Higgerson</w:t>
      </w:r>
      <w:r w:rsidR="0043149E" w:rsidRPr="0043149E">
        <w:rPr>
          <w:rFonts w:ascii="Times New Roman" w:hAnsi="Times New Roman" w:cs="Times New Roman"/>
          <w:b/>
          <w:bCs/>
          <w:sz w:val="24"/>
          <w:szCs w:val="24"/>
        </w:rPr>
        <w:t xml:space="preserve"> J</w:t>
      </w:r>
      <w:r w:rsidRPr="0043149E">
        <w:rPr>
          <w:rFonts w:ascii="Times New Roman" w:hAnsi="Times New Roman" w:cs="Times New Roman"/>
          <w:b/>
          <w:bCs/>
          <w:sz w:val="24"/>
          <w:szCs w:val="24"/>
        </w:rPr>
        <w:t>, Hyseni</w:t>
      </w:r>
      <w:r w:rsidR="0043149E" w:rsidRPr="0043149E">
        <w:rPr>
          <w:rFonts w:ascii="Times New Roman" w:hAnsi="Times New Roman" w:cs="Times New Roman"/>
          <w:b/>
          <w:bCs/>
          <w:sz w:val="24"/>
          <w:szCs w:val="24"/>
        </w:rPr>
        <w:t xml:space="preserve"> L</w:t>
      </w:r>
      <w:r w:rsidRPr="0043149E">
        <w:rPr>
          <w:rFonts w:ascii="Times New Roman" w:hAnsi="Times New Roman" w:cs="Times New Roman"/>
          <w:b/>
          <w:bCs/>
          <w:sz w:val="24"/>
          <w:szCs w:val="24"/>
        </w:rPr>
        <w:t>, Stanistreet</w:t>
      </w:r>
      <w:r w:rsidR="0043149E" w:rsidRPr="0043149E">
        <w:rPr>
          <w:rFonts w:ascii="Times New Roman" w:hAnsi="Times New Roman" w:cs="Times New Roman"/>
          <w:b/>
          <w:bCs/>
          <w:sz w:val="24"/>
          <w:szCs w:val="24"/>
        </w:rPr>
        <w:t xml:space="preserve"> D</w:t>
      </w:r>
      <w:r w:rsidRPr="0043149E">
        <w:rPr>
          <w:rFonts w:ascii="Times New Roman" w:hAnsi="Times New Roman" w:cs="Times New Roman"/>
          <w:b/>
          <w:bCs/>
          <w:sz w:val="24"/>
          <w:szCs w:val="24"/>
        </w:rPr>
        <w:t>, MBatchou</w:t>
      </w:r>
      <w:r w:rsidR="0043149E" w:rsidRPr="0043149E">
        <w:rPr>
          <w:rFonts w:ascii="Times New Roman" w:hAnsi="Times New Roman" w:cs="Times New Roman"/>
          <w:b/>
          <w:bCs/>
          <w:sz w:val="24"/>
          <w:szCs w:val="24"/>
        </w:rPr>
        <w:t xml:space="preserve"> B</w:t>
      </w:r>
      <w:r w:rsidRPr="0043149E">
        <w:rPr>
          <w:rFonts w:ascii="Times New Roman" w:hAnsi="Times New Roman" w:cs="Times New Roman"/>
          <w:b/>
          <w:bCs/>
          <w:sz w:val="24"/>
          <w:szCs w:val="24"/>
        </w:rPr>
        <w:t xml:space="preserve"> and Puzzolo</w:t>
      </w:r>
      <w:r w:rsidR="0043149E" w:rsidRPr="0043149E">
        <w:rPr>
          <w:rFonts w:ascii="Times New Roman" w:hAnsi="Times New Roman" w:cs="Times New Roman"/>
          <w:sz w:val="24"/>
          <w:szCs w:val="24"/>
        </w:rPr>
        <w:t xml:space="preserve"> </w:t>
      </w:r>
      <w:r w:rsidR="0043149E" w:rsidRPr="0043149E">
        <w:rPr>
          <w:rFonts w:ascii="Times New Roman" w:hAnsi="Times New Roman" w:cs="Times New Roman"/>
          <w:b/>
          <w:bCs/>
          <w:sz w:val="24"/>
          <w:szCs w:val="24"/>
        </w:rPr>
        <w:t>E</w:t>
      </w:r>
      <w:r w:rsidR="001201D0" w:rsidRPr="0043149E">
        <w:rPr>
          <w:rFonts w:ascii="Times New Roman" w:hAnsi="Times New Roman" w:cs="Times New Roman"/>
          <w:sz w:val="24"/>
          <w:szCs w:val="24"/>
        </w:rPr>
        <w:t xml:space="preserve"> (</w:t>
      </w:r>
      <w:r w:rsidRPr="0043149E">
        <w:rPr>
          <w:rFonts w:ascii="Times New Roman" w:hAnsi="Times New Roman" w:cs="Times New Roman"/>
          <w:sz w:val="24"/>
          <w:szCs w:val="24"/>
        </w:rPr>
        <w:t>2018</w:t>
      </w:r>
      <w:r w:rsidR="001201D0" w:rsidRPr="0043149E">
        <w:rPr>
          <w:rFonts w:ascii="Times New Roman" w:hAnsi="Times New Roman" w:cs="Times New Roman"/>
          <w:sz w:val="24"/>
          <w:szCs w:val="24"/>
        </w:rPr>
        <w:t xml:space="preserve">) </w:t>
      </w:r>
      <w:r w:rsidRPr="0043149E">
        <w:rPr>
          <w:rFonts w:ascii="Times New Roman" w:hAnsi="Times New Roman" w:cs="Times New Roman"/>
          <w:sz w:val="24"/>
          <w:szCs w:val="24"/>
        </w:rPr>
        <w:t xml:space="preserve">Household </w:t>
      </w:r>
      <w:r w:rsidR="0043149E" w:rsidRPr="0043149E">
        <w:rPr>
          <w:rFonts w:ascii="Times New Roman" w:hAnsi="Times New Roman" w:cs="Times New Roman"/>
          <w:sz w:val="24"/>
          <w:szCs w:val="24"/>
        </w:rPr>
        <w:t>determinants of liquified petroleum ga</w:t>
      </w:r>
      <w:r w:rsidRPr="0043149E">
        <w:rPr>
          <w:rFonts w:ascii="Times New Roman" w:hAnsi="Times New Roman" w:cs="Times New Roman"/>
          <w:sz w:val="24"/>
          <w:szCs w:val="24"/>
        </w:rPr>
        <w:t xml:space="preserve">s (LPG) as a </w:t>
      </w:r>
      <w:r w:rsidR="0043149E" w:rsidRPr="0043149E">
        <w:rPr>
          <w:rFonts w:ascii="Times New Roman" w:hAnsi="Times New Roman" w:cs="Times New Roman"/>
          <w:sz w:val="24"/>
          <w:szCs w:val="24"/>
        </w:rPr>
        <w:t>cooking fuel</w:t>
      </w:r>
      <w:r w:rsidRPr="0043149E">
        <w:rPr>
          <w:rFonts w:ascii="Times New Roman" w:hAnsi="Times New Roman" w:cs="Times New Roman"/>
          <w:sz w:val="24"/>
          <w:szCs w:val="24"/>
        </w:rPr>
        <w:t xml:space="preserve"> in SW Cameroon. </w:t>
      </w:r>
      <w:r w:rsidRPr="0043149E">
        <w:rPr>
          <w:rFonts w:ascii="Times New Roman" w:hAnsi="Times New Roman" w:cs="Times New Roman"/>
          <w:i/>
          <w:iCs/>
          <w:sz w:val="24"/>
          <w:szCs w:val="24"/>
        </w:rPr>
        <w:t>Ecohealth</w:t>
      </w:r>
      <w:r w:rsidRPr="0043149E">
        <w:rPr>
          <w:rFonts w:ascii="Times New Roman" w:hAnsi="Times New Roman" w:cs="Times New Roman"/>
          <w:sz w:val="24"/>
          <w:szCs w:val="24"/>
        </w:rPr>
        <w:t xml:space="preserve"> </w:t>
      </w:r>
      <w:r w:rsidRPr="0043149E">
        <w:rPr>
          <w:rFonts w:ascii="Times New Roman" w:hAnsi="Times New Roman" w:cs="Times New Roman"/>
          <w:b/>
          <w:bCs/>
          <w:sz w:val="24"/>
          <w:szCs w:val="24"/>
        </w:rPr>
        <w:t>15</w:t>
      </w:r>
      <w:r w:rsidR="0043149E" w:rsidRPr="0043149E">
        <w:rPr>
          <w:rFonts w:ascii="Times New Roman" w:hAnsi="Times New Roman" w:cs="Times New Roman"/>
          <w:sz w:val="24"/>
          <w:szCs w:val="24"/>
        </w:rPr>
        <w:t xml:space="preserve">, </w:t>
      </w:r>
      <w:r w:rsidRPr="0043149E">
        <w:rPr>
          <w:rFonts w:ascii="Times New Roman" w:hAnsi="Times New Roman" w:cs="Times New Roman"/>
          <w:sz w:val="24"/>
          <w:szCs w:val="24"/>
        </w:rPr>
        <w:t>729–</w:t>
      </w:r>
      <w:r w:rsidR="0043149E" w:rsidRPr="0043149E">
        <w:rPr>
          <w:rFonts w:ascii="Times New Roman" w:hAnsi="Times New Roman" w:cs="Times New Roman"/>
          <w:sz w:val="24"/>
          <w:szCs w:val="24"/>
        </w:rPr>
        <w:t>7</w:t>
      </w:r>
      <w:r w:rsidRPr="0043149E">
        <w:rPr>
          <w:rFonts w:ascii="Times New Roman" w:hAnsi="Times New Roman" w:cs="Times New Roman"/>
          <w:sz w:val="24"/>
          <w:szCs w:val="24"/>
        </w:rPr>
        <w:t>43.</w:t>
      </w:r>
    </w:p>
    <w:p w14:paraId="0B0A5F32" w14:textId="445A53E6" w:rsidR="0066760F" w:rsidRPr="00893806" w:rsidRDefault="0066760F" w:rsidP="00AF062E">
      <w:pPr>
        <w:pStyle w:val="Bibliography"/>
        <w:spacing w:after="0" w:line="360" w:lineRule="auto"/>
        <w:ind w:left="709" w:hanging="709"/>
        <w:jc w:val="both"/>
        <w:rPr>
          <w:rFonts w:ascii="Times New Roman" w:hAnsi="Times New Roman" w:cs="Times New Roman"/>
          <w:sz w:val="24"/>
          <w:szCs w:val="24"/>
        </w:rPr>
      </w:pPr>
      <w:r w:rsidRPr="00893806">
        <w:rPr>
          <w:rFonts w:ascii="Times New Roman" w:hAnsi="Times New Roman" w:cs="Times New Roman"/>
          <w:b/>
          <w:bCs/>
          <w:sz w:val="24"/>
          <w:szCs w:val="24"/>
        </w:rPr>
        <w:t>Putra ARS, Liu Z and Lund M</w:t>
      </w:r>
      <w:r w:rsidRPr="00893806">
        <w:rPr>
          <w:rFonts w:ascii="Times New Roman" w:hAnsi="Times New Roman" w:cs="Times New Roman"/>
          <w:sz w:val="24"/>
          <w:szCs w:val="24"/>
        </w:rPr>
        <w:t xml:space="preserve"> (2017) The impact of biogas technology adoption for farm households – empirical evidence from mixed crop and livestock farming systems in Indonesia. </w:t>
      </w:r>
      <w:r w:rsidRPr="00893806">
        <w:rPr>
          <w:rFonts w:ascii="Times New Roman" w:hAnsi="Times New Roman" w:cs="Times New Roman"/>
          <w:i/>
          <w:iCs/>
          <w:sz w:val="24"/>
          <w:szCs w:val="24"/>
        </w:rPr>
        <w:t>Renewable and Sustainable Energy Reviews</w:t>
      </w:r>
      <w:r w:rsidRPr="00893806">
        <w:rPr>
          <w:rFonts w:ascii="Times New Roman" w:hAnsi="Times New Roman" w:cs="Times New Roman"/>
          <w:sz w:val="24"/>
          <w:szCs w:val="24"/>
        </w:rPr>
        <w:t xml:space="preserve"> </w:t>
      </w:r>
      <w:r w:rsidRPr="00893806">
        <w:rPr>
          <w:rFonts w:ascii="Times New Roman" w:hAnsi="Times New Roman" w:cs="Times New Roman"/>
          <w:b/>
          <w:bCs/>
          <w:sz w:val="24"/>
          <w:szCs w:val="24"/>
        </w:rPr>
        <w:t>74</w:t>
      </w:r>
      <w:r w:rsidRPr="00893806">
        <w:rPr>
          <w:rFonts w:ascii="Times New Roman" w:hAnsi="Times New Roman" w:cs="Times New Roman"/>
          <w:sz w:val="24"/>
          <w:szCs w:val="24"/>
        </w:rPr>
        <w:t>, 1371–1378.</w:t>
      </w:r>
    </w:p>
    <w:p w14:paraId="01BA55AB" w14:textId="4E878C5E" w:rsidR="00A30304" w:rsidRPr="00083ED8" w:rsidRDefault="008231A1" w:rsidP="00AF062E">
      <w:pPr>
        <w:pStyle w:val="Bibliography"/>
        <w:spacing w:after="0" w:line="360" w:lineRule="auto"/>
        <w:ind w:left="709" w:hanging="709"/>
        <w:jc w:val="both"/>
        <w:rPr>
          <w:rFonts w:ascii="Times New Roman" w:hAnsi="Times New Roman" w:cs="Times New Roman"/>
          <w:sz w:val="24"/>
          <w:szCs w:val="24"/>
        </w:rPr>
      </w:pPr>
      <w:r w:rsidRPr="00083ED8">
        <w:rPr>
          <w:rFonts w:ascii="Times New Roman" w:hAnsi="Times New Roman" w:cs="Times New Roman"/>
          <w:b/>
          <w:bCs/>
          <w:sz w:val="24"/>
          <w:szCs w:val="24"/>
        </w:rPr>
        <w:t>Putra ARS, Pedersen SM and Liu Z</w:t>
      </w:r>
      <w:r w:rsidRPr="00083ED8">
        <w:rPr>
          <w:rFonts w:ascii="Times New Roman" w:hAnsi="Times New Roman" w:cs="Times New Roman"/>
          <w:sz w:val="24"/>
          <w:szCs w:val="24"/>
        </w:rPr>
        <w:t xml:space="preserve"> (2019) Biogas diffusion among small scale farmers in Indonesia: an application of duration analysis. </w:t>
      </w:r>
      <w:r w:rsidRPr="00083ED8">
        <w:rPr>
          <w:rFonts w:ascii="Times New Roman" w:hAnsi="Times New Roman" w:cs="Times New Roman"/>
          <w:i/>
          <w:iCs/>
          <w:sz w:val="24"/>
          <w:szCs w:val="24"/>
        </w:rPr>
        <w:t>Land Use Policy</w:t>
      </w:r>
      <w:r w:rsidRPr="00083ED8">
        <w:rPr>
          <w:rFonts w:ascii="Times New Roman" w:hAnsi="Times New Roman" w:cs="Times New Roman"/>
          <w:sz w:val="24"/>
          <w:szCs w:val="24"/>
        </w:rPr>
        <w:t xml:space="preserve"> </w:t>
      </w:r>
      <w:r w:rsidRPr="00083ED8">
        <w:rPr>
          <w:rFonts w:ascii="Times New Roman" w:hAnsi="Times New Roman" w:cs="Times New Roman"/>
          <w:b/>
          <w:bCs/>
          <w:sz w:val="24"/>
          <w:szCs w:val="24"/>
        </w:rPr>
        <w:t>86</w:t>
      </w:r>
      <w:r w:rsidRPr="00083ED8">
        <w:rPr>
          <w:rFonts w:ascii="Times New Roman" w:hAnsi="Times New Roman" w:cs="Times New Roman"/>
          <w:sz w:val="24"/>
          <w:szCs w:val="24"/>
        </w:rPr>
        <w:t>, 399–405.</w:t>
      </w:r>
    </w:p>
    <w:p w14:paraId="5B25F7CB" w14:textId="77777777" w:rsidR="008231A1" w:rsidRPr="00083ED8" w:rsidRDefault="008231A1" w:rsidP="00AF062E">
      <w:pPr>
        <w:spacing w:after="0" w:line="360" w:lineRule="auto"/>
        <w:ind w:left="709" w:hanging="709"/>
        <w:jc w:val="both"/>
        <w:rPr>
          <w:rFonts w:ascii="Times New Roman" w:hAnsi="Times New Roman" w:cs="Times New Roman"/>
          <w:sz w:val="24"/>
          <w:szCs w:val="24"/>
        </w:rPr>
      </w:pPr>
      <w:r w:rsidRPr="00083ED8">
        <w:rPr>
          <w:rFonts w:ascii="Times New Roman" w:hAnsi="Times New Roman" w:cs="Times New Roman"/>
          <w:b/>
          <w:bCs/>
          <w:sz w:val="24"/>
          <w:szCs w:val="24"/>
        </w:rPr>
        <w:t>Qu W, Tu Q and Bluemling B</w:t>
      </w:r>
      <w:r w:rsidRPr="00083ED8">
        <w:rPr>
          <w:rFonts w:ascii="Times New Roman" w:hAnsi="Times New Roman" w:cs="Times New Roman"/>
          <w:sz w:val="24"/>
          <w:szCs w:val="24"/>
        </w:rPr>
        <w:t xml:space="preserve"> (2013) Which factors are effective for farmers’ biogas use?–Evidence from a large-scale survey in China. </w:t>
      </w:r>
      <w:r w:rsidRPr="00083ED8">
        <w:rPr>
          <w:rFonts w:ascii="Times New Roman" w:hAnsi="Times New Roman" w:cs="Times New Roman"/>
          <w:i/>
          <w:iCs/>
          <w:sz w:val="24"/>
          <w:szCs w:val="24"/>
        </w:rPr>
        <w:t>Energy Policy</w:t>
      </w:r>
      <w:r w:rsidRPr="00083ED8">
        <w:rPr>
          <w:rFonts w:ascii="Times New Roman" w:hAnsi="Times New Roman" w:cs="Times New Roman"/>
          <w:sz w:val="24"/>
          <w:szCs w:val="24"/>
        </w:rPr>
        <w:t xml:space="preserve"> </w:t>
      </w:r>
      <w:r w:rsidRPr="00083ED8">
        <w:rPr>
          <w:rFonts w:ascii="Times New Roman" w:hAnsi="Times New Roman" w:cs="Times New Roman"/>
          <w:b/>
          <w:bCs/>
          <w:sz w:val="24"/>
          <w:szCs w:val="24"/>
        </w:rPr>
        <w:t>63</w:t>
      </w:r>
      <w:r w:rsidRPr="00083ED8">
        <w:rPr>
          <w:rFonts w:ascii="Times New Roman" w:hAnsi="Times New Roman" w:cs="Times New Roman"/>
          <w:sz w:val="24"/>
          <w:szCs w:val="24"/>
        </w:rPr>
        <w:t xml:space="preserve">, 26–33. </w:t>
      </w:r>
    </w:p>
    <w:p w14:paraId="7E33717B" w14:textId="4B9BBA1D" w:rsidR="00A30304" w:rsidRPr="00083ED8" w:rsidRDefault="008231A1" w:rsidP="00AF062E">
      <w:pPr>
        <w:pStyle w:val="Bibliography"/>
        <w:spacing w:after="0" w:line="360" w:lineRule="auto"/>
        <w:ind w:left="709" w:hanging="709"/>
        <w:jc w:val="both"/>
        <w:rPr>
          <w:rFonts w:ascii="Times New Roman" w:hAnsi="Times New Roman" w:cs="Times New Roman"/>
          <w:sz w:val="24"/>
          <w:szCs w:val="24"/>
        </w:rPr>
      </w:pPr>
      <w:r w:rsidRPr="00083ED8">
        <w:rPr>
          <w:rFonts w:ascii="Times New Roman" w:hAnsi="Times New Roman" w:cs="Times New Roman"/>
          <w:b/>
          <w:bCs/>
          <w:sz w:val="24"/>
          <w:szCs w:val="24"/>
        </w:rPr>
        <w:t>Rahman MS, Majumder MK, and Sujan MHK</w:t>
      </w:r>
      <w:r w:rsidRPr="00083ED8">
        <w:rPr>
          <w:rFonts w:ascii="Times New Roman" w:hAnsi="Times New Roman" w:cs="Times New Roman"/>
          <w:sz w:val="24"/>
          <w:szCs w:val="24"/>
        </w:rPr>
        <w:t xml:space="preserve"> (2021) Adoption determinants of biogas and its impact on poverty in Bangladesh. </w:t>
      </w:r>
      <w:r w:rsidRPr="00083ED8">
        <w:rPr>
          <w:rFonts w:ascii="Times New Roman" w:hAnsi="Times New Roman" w:cs="Times New Roman"/>
          <w:i/>
          <w:iCs/>
          <w:sz w:val="24"/>
          <w:szCs w:val="24"/>
        </w:rPr>
        <w:t>Energy Reports</w:t>
      </w:r>
      <w:r w:rsidRPr="00083ED8">
        <w:rPr>
          <w:rFonts w:ascii="Times New Roman" w:hAnsi="Times New Roman" w:cs="Times New Roman"/>
          <w:sz w:val="24"/>
          <w:szCs w:val="24"/>
        </w:rPr>
        <w:t xml:space="preserve"> </w:t>
      </w:r>
      <w:r w:rsidRPr="00083ED8">
        <w:rPr>
          <w:rFonts w:ascii="Times New Roman" w:hAnsi="Times New Roman" w:cs="Times New Roman"/>
          <w:b/>
          <w:bCs/>
          <w:sz w:val="24"/>
          <w:szCs w:val="24"/>
        </w:rPr>
        <w:t>7</w:t>
      </w:r>
      <w:r w:rsidRPr="00083ED8">
        <w:rPr>
          <w:rFonts w:ascii="Times New Roman" w:hAnsi="Times New Roman" w:cs="Times New Roman"/>
          <w:sz w:val="24"/>
          <w:szCs w:val="24"/>
        </w:rPr>
        <w:t>, 5026–5033</w:t>
      </w:r>
      <w:r w:rsidR="00A30304" w:rsidRPr="00083ED8">
        <w:rPr>
          <w:rFonts w:ascii="Times New Roman" w:hAnsi="Times New Roman" w:cs="Times New Roman"/>
          <w:sz w:val="24"/>
          <w:szCs w:val="24"/>
        </w:rPr>
        <w:t>.</w:t>
      </w:r>
    </w:p>
    <w:p w14:paraId="16956509" w14:textId="26E9663F" w:rsidR="00A30304" w:rsidRPr="00083ED8" w:rsidRDefault="008231A1" w:rsidP="00AF062E">
      <w:pPr>
        <w:pStyle w:val="Bibliography"/>
        <w:spacing w:after="0" w:line="360" w:lineRule="auto"/>
        <w:ind w:left="709" w:hanging="709"/>
        <w:jc w:val="both"/>
        <w:rPr>
          <w:rFonts w:ascii="Times New Roman" w:hAnsi="Times New Roman" w:cs="Times New Roman"/>
          <w:sz w:val="24"/>
          <w:szCs w:val="24"/>
        </w:rPr>
      </w:pPr>
      <w:r w:rsidRPr="00083ED8">
        <w:rPr>
          <w:rFonts w:ascii="Times New Roman" w:hAnsi="Times New Roman" w:cs="Times New Roman"/>
          <w:b/>
          <w:bCs/>
          <w:sz w:val="24"/>
          <w:szCs w:val="24"/>
        </w:rPr>
        <w:t>Sarker SA, Shouyang W, Adnan KMM, and Sattar MN</w:t>
      </w:r>
      <w:r w:rsidRPr="00083ED8">
        <w:rPr>
          <w:rFonts w:ascii="Times New Roman" w:hAnsi="Times New Roman" w:cs="Times New Roman"/>
          <w:sz w:val="24"/>
          <w:szCs w:val="24"/>
        </w:rPr>
        <w:t xml:space="preserve"> (2020) Economic feasibility and determinants of biogas technology adoption: evidence from Bangladesh. </w:t>
      </w:r>
      <w:r w:rsidRPr="00083ED8">
        <w:rPr>
          <w:rFonts w:ascii="Times New Roman" w:hAnsi="Times New Roman" w:cs="Times New Roman"/>
          <w:i/>
          <w:iCs/>
          <w:sz w:val="24"/>
          <w:szCs w:val="24"/>
        </w:rPr>
        <w:t>Renewable and Sustainable Energy Reviews</w:t>
      </w:r>
      <w:r w:rsidRPr="00083ED8">
        <w:rPr>
          <w:rFonts w:ascii="Times New Roman" w:hAnsi="Times New Roman" w:cs="Times New Roman"/>
          <w:sz w:val="24"/>
          <w:szCs w:val="24"/>
        </w:rPr>
        <w:t xml:space="preserve"> </w:t>
      </w:r>
      <w:r w:rsidRPr="00083ED8">
        <w:rPr>
          <w:rFonts w:ascii="Times New Roman" w:hAnsi="Times New Roman" w:cs="Times New Roman"/>
          <w:b/>
          <w:bCs/>
          <w:sz w:val="24"/>
          <w:szCs w:val="24"/>
        </w:rPr>
        <w:t>123</w:t>
      </w:r>
      <w:r w:rsidRPr="00083ED8">
        <w:rPr>
          <w:rFonts w:ascii="Times New Roman" w:hAnsi="Times New Roman" w:cs="Times New Roman"/>
          <w:sz w:val="24"/>
          <w:szCs w:val="24"/>
        </w:rPr>
        <w:t>, 109766</w:t>
      </w:r>
      <w:r w:rsidR="00A30304" w:rsidRPr="00083ED8">
        <w:rPr>
          <w:rFonts w:ascii="Times New Roman" w:hAnsi="Times New Roman" w:cs="Times New Roman"/>
          <w:sz w:val="24"/>
          <w:szCs w:val="24"/>
        </w:rPr>
        <w:t xml:space="preserve">. </w:t>
      </w:r>
    </w:p>
    <w:p w14:paraId="7C51CCBA" w14:textId="71F18CBF" w:rsidR="00A30304" w:rsidRPr="00083ED8" w:rsidRDefault="008231A1" w:rsidP="00AF062E">
      <w:pPr>
        <w:pStyle w:val="Bibliography"/>
        <w:spacing w:after="0" w:line="360" w:lineRule="auto"/>
        <w:ind w:left="709" w:hanging="709"/>
        <w:jc w:val="both"/>
        <w:rPr>
          <w:rFonts w:ascii="Times New Roman" w:hAnsi="Times New Roman" w:cs="Times New Roman"/>
          <w:sz w:val="24"/>
          <w:szCs w:val="24"/>
        </w:rPr>
      </w:pPr>
      <w:r w:rsidRPr="00083ED8">
        <w:rPr>
          <w:rFonts w:ascii="Times New Roman" w:hAnsi="Times New Roman" w:cs="Times New Roman"/>
          <w:b/>
          <w:bCs/>
          <w:sz w:val="24"/>
          <w:szCs w:val="24"/>
        </w:rPr>
        <w:t>Shallo L, Ayele M and Sime G</w:t>
      </w:r>
      <w:r w:rsidRPr="00083ED8">
        <w:rPr>
          <w:rFonts w:ascii="Times New Roman" w:hAnsi="Times New Roman" w:cs="Times New Roman"/>
          <w:sz w:val="24"/>
          <w:szCs w:val="24"/>
        </w:rPr>
        <w:t xml:space="preserve"> (2020) Determinants of biogas technology adoption in southern Ethiopia. </w:t>
      </w:r>
      <w:r w:rsidRPr="00083ED8">
        <w:rPr>
          <w:rFonts w:ascii="Times New Roman" w:hAnsi="Times New Roman" w:cs="Times New Roman"/>
          <w:i/>
          <w:iCs/>
          <w:sz w:val="24"/>
          <w:szCs w:val="24"/>
        </w:rPr>
        <w:t>Energy, Sustainability and Society</w:t>
      </w:r>
      <w:r w:rsidRPr="00083ED8">
        <w:rPr>
          <w:rFonts w:ascii="Times New Roman" w:hAnsi="Times New Roman" w:cs="Times New Roman"/>
          <w:sz w:val="24"/>
          <w:szCs w:val="24"/>
        </w:rPr>
        <w:t xml:space="preserve"> </w:t>
      </w:r>
      <w:r w:rsidRPr="00083ED8">
        <w:rPr>
          <w:rFonts w:ascii="Times New Roman" w:hAnsi="Times New Roman" w:cs="Times New Roman"/>
          <w:b/>
          <w:bCs/>
          <w:sz w:val="24"/>
          <w:szCs w:val="24"/>
        </w:rPr>
        <w:t>10</w:t>
      </w:r>
      <w:r w:rsidRPr="00083ED8">
        <w:rPr>
          <w:rFonts w:ascii="Times New Roman" w:hAnsi="Times New Roman" w:cs="Times New Roman"/>
          <w:sz w:val="24"/>
          <w:szCs w:val="24"/>
        </w:rPr>
        <w:t>, 1</w:t>
      </w:r>
      <w:r w:rsidR="00A30304" w:rsidRPr="00083ED8">
        <w:rPr>
          <w:rFonts w:ascii="Times New Roman" w:hAnsi="Times New Roman" w:cs="Times New Roman"/>
          <w:sz w:val="24"/>
          <w:szCs w:val="24"/>
        </w:rPr>
        <w:t>.</w:t>
      </w:r>
    </w:p>
    <w:p w14:paraId="69280031" w14:textId="3FCD2E7C" w:rsidR="00A30304" w:rsidRPr="00083ED8" w:rsidRDefault="008231A1" w:rsidP="00AF062E">
      <w:pPr>
        <w:pStyle w:val="Bibliography"/>
        <w:spacing w:after="0" w:line="360" w:lineRule="auto"/>
        <w:ind w:left="709" w:hanging="709"/>
        <w:jc w:val="both"/>
        <w:rPr>
          <w:rFonts w:ascii="Times New Roman" w:hAnsi="Times New Roman" w:cs="Times New Roman"/>
          <w:sz w:val="24"/>
          <w:szCs w:val="24"/>
        </w:rPr>
      </w:pPr>
      <w:r w:rsidRPr="00083ED8">
        <w:rPr>
          <w:rFonts w:ascii="Times New Roman" w:hAnsi="Times New Roman" w:cs="Times New Roman"/>
          <w:b/>
          <w:bCs/>
          <w:sz w:val="24"/>
          <w:szCs w:val="24"/>
        </w:rPr>
        <w:lastRenderedPageBreak/>
        <w:t>Troncoso K, Segurado P, Aguilar M, and Soares da Silva A</w:t>
      </w:r>
      <w:r w:rsidRPr="00083ED8">
        <w:rPr>
          <w:rFonts w:ascii="Times New Roman" w:hAnsi="Times New Roman" w:cs="Times New Roman"/>
          <w:sz w:val="24"/>
          <w:szCs w:val="24"/>
        </w:rPr>
        <w:t xml:space="preserve"> (2019) Adoption of LPG for cooking in two rural communities of Chiapas, Mexico. </w:t>
      </w:r>
      <w:r w:rsidRPr="00083ED8">
        <w:rPr>
          <w:rFonts w:ascii="Times New Roman" w:hAnsi="Times New Roman" w:cs="Times New Roman"/>
          <w:i/>
          <w:iCs/>
          <w:sz w:val="24"/>
          <w:szCs w:val="24"/>
        </w:rPr>
        <w:t>Energy Policy</w:t>
      </w:r>
      <w:r w:rsidRPr="00083ED8">
        <w:rPr>
          <w:rFonts w:ascii="Times New Roman" w:hAnsi="Times New Roman" w:cs="Times New Roman"/>
          <w:sz w:val="24"/>
          <w:szCs w:val="24"/>
        </w:rPr>
        <w:t xml:space="preserve"> </w:t>
      </w:r>
      <w:r w:rsidRPr="00083ED8">
        <w:rPr>
          <w:rFonts w:ascii="Times New Roman" w:hAnsi="Times New Roman" w:cs="Times New Roman"/>
          <w:b/>
          <w:bCs/>
          <w:sz w:val="24"/>
          <w:szCs w:val="24"/>
        </w:rPr>
        <w:t>133</w:t>
      </w:r>
      <w:r w:rsidRPr="00083ED8">
        <w:rPr>
          <w:rFonts w:ascii="Times New Roman" w:hAnsi="Times New Roman" w:cs="Times New Roman"/>
          <w:sz w:val="24"/>
          <w:szCs w:val="24"/>
        </w:rPr>
        <w:t>, 110925</w:t>
      </w:r>
      <w:r w:rsidR="00A30304" w:rsidRPr="00083ED8">
        <w:rPr>
          <w:rFonts w:ascii="Times New Roman" w:hAnsi="Times New Roman" w:cs="Times New Roman"/>
          <w:sz w:val="24"/>
          <w:szCs w:val="24"/>
        </w:rPr>
        <w:t>.</w:t>
      </w:r>
    </w:p>
    <w:p w14:paraId="3E9C451F" w14:textId="0DC8167B" w:rsidR="00A30304" w:rsidRPr="000D7541" w:rsidRDefault="00A30304" w:rsidP="00AF062E">
      <w:pPr>
        <w:pStyle w:val="Bibliography"/>
        <w:spacing w:after="0" w:line="360" w:lineRule="auto"/>
        <w:ind w:left="709" w:hanging="709"/>
        <w:jc w:val="both"/>
        <w:rPr>
          <w:rFonts w:ascii="Times New Roman" w:hAnsi="Times New Roman" w:cs="Times New Roman"/>
          <w:sz w:val="24"/>
          <w:szCs w:val="24"/>
        </w:rPr>
      </w:pPr>
      <w:r w:rsidRPr="003725A4">
        <w:rPr>
          <w:rFonts w:ascii="Times New Roman" w:hAnsi="Times New Roman" w:cs="Times New Roman"/>
          <w:b/>
          <w:bCs/>
          <w:sz w:val="24"/>
          <w:szCs w:val="24"/>
        </w:rPr>
        <w:t>Uhunamure SE, Nethengwe</w:t>
      </w:r>
      <w:r w:rsidR="003725A4" w:rsidRPr="003725A4">
        <w:rPr>
          <w:rFonts w:ascii="Times New Roman" w:hAnsi="Times New Roman" w:cs="Times New Roman"/>
          <w:b/>
          <w:bCs/>
          <w:sz w:val="24"/>
          <w:szCs w:val="24"/>
        </w:rPr>
        <w:t xml:space="preserve"> NS</w:t>
      </w:r>
      <w:r w:rsidRPr="003725A4">
        <w:rPr>
          <w:rFonts w:ascii="Times New Roman" w:hAnsi="Times New Roman" w:cs="Times New Roman"/>
          <w:b/>
          <w:bCs/>
          <w:sz w:val="24"/>
          <w:szCs w:val="24"/>
        </w:rPr>
        <w:t xml:space="preserve"> and Tinarwo</w:t>
      </w:r>
      <w:r w:rsidR="003725A4" w:rsidRPr="003725A4">
        <w:rPr>
          <w:rFonts w:ascii="Times New Roman" w:hAnsi="Times New Roman" w:cs="Times New Roman"/>
          <w:b/>
          <w:bCs/>
          <w:sz w:val="24"/>
          <w:szCs w:val="24"/>
        </w:rPr>
        <w:t xml:space="preserve"> D</w:t>
      </w:r>
      <w:r w:rsidR="001201D0" w:rsidRPr="003725A4">
        <w:rPr>
          <w:rFonts w:ascii="Times New Roman" w:hAnsi="Times New Roman" w:cs="Times New Roman"/>
          <w:sz w:val="24"/>
          <w:szCs w:val="24"/>
        </w:rPr>
        <w:t xml:space="preserve"> (</w:t>
      </w:r>
      <w:r w:rsidRPr="003725A4">
        <w:rPr>
          <w:rFonts w:ascii="Times New Roman" w:hAnsi="Times New Roman" w:cs="Times New Roman"/>
          <w:sz w:val="24"/>
          <w:szCs w:val="24"/>
        </w:rPr>
        <w:t>2019</w:t>
      </w:r>
      <w:r w:rsidR="001201D0" w:rsidRPr="003725A4">
        <w:rPr>
          <w:rFonts w:ascii="Times New Roman" w:hAnsi="Times New Roman" w:cs="Times New Roman"/>
          <w:sz w:val="24"/>
          <w:szCs w:val="24"/>
        </w:rPr>
        <w:t xml:space="preserve">) </w:t>
      </w:r>
      <w:r w:rsidRPr="003725A4">
        <w:rPr>
          <w:rFonts w:ascii="Times New Roman" w:hAnsi="Times New Roman" w:cs="Times New Roman"/>
          <w:sz w:val="24"/>
          <w:szCs w:val="24"/>
        </w:rPr>
        <w:t>Correlating th</w:t>
      </w:r>
      <w:r w:rsidR="003725A4" w:rsidRPr="003725A4">
        <w:rPr>
          <w:rFonts w:ascii="Times New Roman" w:hAnsi="Times New Roman" w:cs="Times New Roman"/>
          <w:sz w:val="24"/>
          <w:szCs w:val="24"/>
        </w:rPr>
        <w:t xml:space="preserve">e factors influencing household decisions on adoption and utilisation of biogas technology </w:t>
      </w:r>
      <w:r w:rsidRPr="003725A4">
        <w:rPr>
          <w:rFonts w:ascii="Times New Roman" w:hAnsi="Times New Roman" w:cs="Times New Roman"/>
          <w:sz w:val="24"/>
          <w:szCs w:val="24"/>
        </w:rPr>
        <w:t xml:space="preserve">in South Africa. </w:t>
      </w:r>
      <w:r w:rsidRPr="000D7541">
        <w:rPr>
          <w:rFonts w:ascii="Times New Roman" w:hAnsi="Times New Roman" w:cs="Times New Roman"/>
          <w:i/>
          <w:iCs/>
          <w:sz w:val="24"/>
          <w:szCs w:val="24"/>
        </w:rPr>
        <w:t>Renewable and Sustainable Energy Reviews</w:t>
      </w:r>
      <w:r w:rsidRPr="000D7541">
        <w:rPr>
          <w:rFonts w:ascii="Times New Roman" w:hAnsi="Times New Roman" w:cs="Times New Roman"/>
          <w:sz w:val="24"/>
          <w:szCs w:val="24"/>
        </w:rPr>
        <w:t xml:space="preserve"> </w:t>
      </w:r>
      <w:r w:rsidRPr="000D7541">
        <w:rPr>
          <w:rFonts w:ascii="Times New Roman" w:hAnsi="Times New Roman" w:cs="Times New Roman"/>
          <w:b/>
          <w:bCs/>
          <w:sz w:val="24"/>
          <w:szCs w:val="24"/>
        </w:rPr>
        <w:t>107</w:t>
      </w:r>
      <w:r w:rsidR="003725A4" w:rsidRPr="000D7541">
        <w:rPr>
          <w:rFonts w:ascii="Times New Roman" w:hAnsi="Times New Roman" w:cs="Times New Roman"/>
          <w:sz w:val="24"/>
          <w:szCs w:val="24"/>
        </w:rPr>
        <w:t xml:space="preserve">, </w:t>
      </w:r>
      <w:r w:rsidRPr="000D7541">
        <w:rPr>
          <w:rFonts w:ascii="Times New Roman" w:hAnsi="Times New Roman" w:cs="Times New Roman"/>
          <w:sz w:val="24"/>
          <w:szCs w:val="24"/>
        </w:rPr>
        <w:t>264–</w:t>
      </w:r>
      <w:r w:rsidR="003725A4" w:rsidRPr="000D7541">
        <w:rPr>
          <w:rFonts w:ascii="Times New Roman" w:hAnsi="Times New Roman" w:cs="Times New Roman"/>
          <w:sz w:val="24"/>
          <w:szCs w:val="24"/>
        </w:rPr>
        <w:t>2</w:t>
      </w:r>
      <w:r w:rsidRPr="000D7541">
        <w:rPr>
          <w:rFonts w:ascii="Times New Roman" w:hAnsi="Times New Roman" w:cs="Times New Roman"/>
          <w:sz w:val="24"/>
          <w:szCs w:val="24"/>
        </w:rPr>
        <w:t xml:space="preserve">73. </w:t>
      </w:r>
    </w:p>
    <w:p w14:paraId="0C1490A1" w14:textId="402D5020" w:rsidR="00A30304" w:rsidRPr="00083ED8" w:rsidRDefault="00A30304" w:rsidP="00AF062E">
      <w:pPr>
        <w:pStyle w:val="Bibliography"/>
        <w:spacing w:after="0" w:line="360" w:lineRule="auto"/>
        <w:ind w:left="709" w:hanging="709"/>
        <w:jc w:val="both"/>
        <w:rPr>
          <w:rFonts w:ascii="Times New Roman" w:hAnsi="Times New Roman" w:cs="Times New Roman"/>
          <w:sz w:val="24"/>
          <w:szCs w:val="24"/>
        </w:rPr>
      </w:pPr>
      <w:r w:rsidRPr="000D7541">
        <w:rPr>
          <w:rFonts w:ascii="Times New Roman" w:hAnsi="Times New Roman" w:cs="Times New Roman"/>
          <w:b/>
          <w:bCs/>
          <w:sz w:val="24"/>
          <w:szCs w:val="24"/>
        </w:rPr>
        <w:t>Wahyudi J</w:t>
      </w:r>
      <w:r w:rsidR="001201D0" w:rsidRPr="000D7541">
        <w:rPr>
          <w:rFonts w:ascii="Times New Roman" w:hAnsi="Times New Roman" w:cs="Times New Roman"/>
          <w:sz w:val="24"/>
          <w:szCs w:val="24"/>
        </w:rPr>
        <w:t xml:space="preserve"> (</w:t>
      </w:r>
      <w:r w:rsidRPr="000D7541">
        <w:rPr>
          <w:rFonts w:ascii="Times New Roman" w:hAnsi="Times New Roman" w:cs="Times New Roman"/>
          <w:sz w:val="24"/>
          <w:szCs w:val="24"/>
        </w:rPr>
        <w:t>2017</w:t>
      </w:r>
      <w:r w:rsidR="001201D0" w:rsidRPr="000D7541">
        <w:rPr>
          <w:rFonts w:ascii="Times New Roman" w:hAnsi="Times New Roman" w:cs="Times New Roman"/>
          <w:sz w:val="24"/>
          <w:szCs w:val="24"/>
        </w:rPr>
        <w:t xml:space="preserve">) </w:t>
      </w:r>
      <w:r w:rsidRPr="000D7541">
        <w:rPr>
          <w:rFonts w:ascii="Times New Roman" w:hAnsi="Times New Roman" w:cs="Times New Roman"/>
          <w:sz w:val="24"/>
          <w:szCs w:val="24"/>
        </w:rPr>
        <w:t xml:space="preserve">The </w:t>
      </w:r>
      <w:r w:rsidR="000D7541" w:rsidRPr="000D7541">
        <w:rPr>
          <w:rFonts w:ascii="Times New Roman" w:hAnsi="Times New Roman" w:cs="Times New Roman"/>
          <w:sz w:val="24"/>
          <w:szCs w:val="24"/>
        </w:rPr>
        <w:t>d</w:t>
      </w:r>
      <w:r w:rsidRPr="000D7541">
        <w:rPr>
          <w:rFonts w:ascii="Times New Roman" w:hAnsi="Times New Roman" w:cs="Times New Roman"/>
          <w:sz w:val="24"/>
          <w:szCs w:val="24"/>
        </w:rPr>
        <w:t>e</w:t>
      </w:r>
      <w:r w:rsidR="000D7541" w:rsidRPr="000D7541">
        <w:rPr>
          <w:rFonts w:ascii="Times New Roman" w:hAnsi="Times New Roman" w:cs="Times New Roman"/>
          <w:sz w:val="24"/>
          <w:szCs w:val="24"/>
        </w:rPr>
        <w:t>terminants factors of biogas technology adoption in cattle farming: evidences fr</w:t>
      </w:r>
      <w:r w:rsidRPr="000D7541">
        <w:rPr>
          <w:rFonts w:ascii="Times New Roman" w:hAnsi="Times New Roman" w:cs="Times New Roman"/>
          <w:sz w:val="24"/>
          <w:szCs w:val="24"/>
        </w:rPr>
        <w:t>om Pati, Indonesia.</w:t>
      </w:r>
      <w:r w:rsidR="001201D0" w:rsidRPr="000D7541">
        <w:rPr>
          <w:rFonts w:ascii="Times New Roman" w:hAnsi="Times New Roman" w:cs="Times New Roman"/>
          <w:sz w:val="24"/>
          <w:szCs w:val="24"/>
        </w:rPr>
        <w:t xml:space="preserve"> </w:t>
      </w:r>
      <w:r w:rsidRPr="000D7541">
        <w:rPr>
          <w:rFonts w:ascii="Times New Roman" w:hAnsi="Times New Roman" w:cs="Times New Roman"/>
          <w:i/>
          <w:iCs/>
          <w:sz w:val="24"/>
          <w:szCs w:val="24"/>
        </w:rPr>
        <w:t>International Journal of Renewable Energy Development</w:t>
      </w:r>
      <w:r w:rsidRPr="000D7541">
        <w:rPr>
          <w:rFonts w:ascii="Times New Roman" w:hAnsi="Times New Roman" w:cs="Times New Roman"/>
          <w:sz w:val="24"/>
          <w:szCs w:val="24"/>
        </w:rPr>
        <w:t xml:space="preserve"> </w:t>
      </w:r>
      <w:r w:rsidRPr="000D7541">
        <w:rPr>
          <w:rFonts w:ascii="Times New Roman" w:hAnsi="Times New Roman" w:cs="Times New Roman"/>
          <w:b/>
          <w:bCs/>
          <w:sz w:val="24"/>
          <w:szCs w:val="24"/>
        </w:rPr>
        <w:t>6</w:t>
      </w:r>
      <w:r w:rsidR="000D7541" w:rsidRPr="000D7541">
        <w:rPr>
          <w:rFonts w:ascii="Times New Roman" w:hAnsi="Times New Roman" w:cs="Times New Roman"/>
          <w:sz w:val="24"/>
          <w:szCs w:val="24"/>
        </w:rPr>
        <w:t xml:space="preserve">, </w:t>
      </w:r>
      <w:r w:rsidRPr="000D7541">
        <w:rPr>
          <w:rFonts w:ascii="Times New Roman" w:hAnsi="Times New Roman" w:cs="Times New Roman"/>
          <w:sz w:val="24"/>
          <w:szCs w:val="24"/>
        </w:rPr>
        <w:t>235–</w:t>
      </w:r>
      <w:r w:rsidR="000D7541" w:rsidRPr="000D7541">
        <w:rPr>
          <w:rFonts w:ascii="Times New Roman" w:hAnsi="Times New Roman" w:cs="Times New Roman"/>
          <w:sz w:val="24"/>
          <w:szCs w:val="24"/>
        </w:rPr>
        <w:t>2</w:t>
      </w:r>
      <w:r w:rsidRPr="000D7541">
        <w:rPr>
          <w:rFonts w:ascii="Times New Roman" w:hAnsi="Times New Roman" w:cs="Times New Roman"/>
          <w:sz w:val="24"/>
          <w:szCs w:val="24"/>
        </w:rPr>
        <w:t>40.</w:t>
      </w:r>
    </w:p>
    <w:p w14:paraId="0BFD2637" w14:textId="619166FB" w:rsidR="00A30304" w:rsidRPr="00083ED8" w:rsidRDefault="008231A1" w:rsidP="00AF062E">
      <w:pPr>
        <w:pStyle w:val="Bibliography"/>
        <w:spacing w:after="0" w:line="360" w:lineRule="auto"/>
        <w:ind w:left="709" w:hanging="709"/>
        <w:jc w:val="both"/>
        <w:rPr>
          <w:rFonts w:ascii="Times New Roman" w:hAnsi="Times New Roman" w:cs="Times New Roman"/>
          <w:sz w:val="24"/>
          <w:szCs w:val="24"/>
        </w:rPr>
      </w:pPr>
      <w:r w:rsidRPr="00083ED8">
        <w:rPr>
          <w:rFonts w:ascii="Times New Roman" w:hAnsi="Times New Roman" w:cs="Times New Roman"/>
          <w:b/>
          <w:bCs/>
          <w:sz w:val="24"/>
          <w:szCs w:val="24"/>
        </w:rPr>
        <w:t>Walekhwa PN, Mugisha J and Drake L</w:t>
      </w:r>
      <w:r w:rsidRPr="00083ED8">
        <w:rPr>
          <w:rFonts w:ascii="Times New Roman" w:hAnsi="Times New Roman" w:cs="Times New Roman"/>
          <w:sz w:val="24"/>
          <w:szCs w:val="24"/>
        </w:rPr>
        <w:t xml:space="preserve"> (2009) Biogas energy from family-sized digesters in Uganda: critical factors and policy implications. </w:t>
      </w:r>
      <w:r w:rsidRPr="00083ED8">
        <w:rPr>
          <w:rFonts w:ascii="Times New Roman" w:hAnsi="Times New Roman" w:cs="Times New Roman"/>
          <w:i/>
          <w:iCs/>
          <w:sz w:val="24"/>
          <w:szCs w:val="24"/>
        </w:rPr>
        <w:t>Energy Policy</w:t>
      </w:r>
      <w:r w:rsidRPr="00083ED8">
        <w:rPr>
          <w:rFonts w:ascii="Times New Roman" w:hAnsi="Times New Roman" w:cs="Times New Roman"/>
          <w:sz w:val="24"/>
          <w:szCs w:val="24"/>
        </w:rPr>
        <w:t xml:space="preserve"> </w:t>
      </w:r>
      <w:r w:rsidRPr="00083ED8">
        <w:rPr>
          <w:rFonts w:ascii="Times New Roman" w:hAnsi="Times New Roman" w:cs="Times New Roman"/>
          <w:b/>
          <w:bCs/>
          <w:sz w:val="24"/>
          <w:szCs w:val="24"/>
        </w:rPr>
        <w:t>37</w:t>
      </w:r>
      <w:r w:rsidRPr="00083ED8">
        <w:rPr>
          <w:rFonts w:ascii="Times New Roman" w:hAnsi="Times New Roman" w:cs="Times New Roman"/>
          <w:sz w:val="24"/>
          <w:szCs w:val="24"/>
        </w:rPr>
        <w:t>, 2754–2762</w:t>
      </w:r>
      <w:r w:rsidR="00A30304" w:rsidRPr="00083ED8">
        <w:rPr>
          <w:rFonts w:ascii="Times New Roman" w:hAnsi="Times New Roman" w:cs="Times New Roman"/>
          <w:sz w:val="24"/>
          <w:szCs w:val="24"/>
        </w:rPr>
        <w:t>.</w:t>
      </w:r>
    </w:p>
    <w:p w14:paraId="09AFC887" w14:textId="110AA5FB" w:rsidR="00A30304" w:rsidRPr="00083ED8" w:rsidRDefault="0019347E" w:rsidP="00AF062E">
      <w:pPr>
        <w:pStyle w:val="Bibliography"/>
        <w:spacing w:after="0" w:line="360" w:lineRule="auto"/>
        <w:ind w:left="709" w:hanging="709"/>
        <w:jc w:val="both"/>
        <w:rPr>
          <w:rFonts w:ascii="Times New Roman" w:hAnsi="Times New Roman" w:cs="Times New Roman"/>
          <w:sz w:val="24"/>
          <w:szCs w:val="24"/>
        </w:rPr>
      </w:pPr>
      <w:r w:rsidRPr="0019347E">
        <w:rPr>
          <w:rFonts w:ascii="Times New Roman" w:hAnsi="Times New Roman" w:cs="Times New Roman"/>
          <w:b/>
          <w:bCs/>
          <w:sz w:val="24"/>
          <w:szCs w:val="24"/>
        </w:rPr>
        <w:t>Wassie YT, Rannestad MM and Adaramola MS</w:t>
      </w:r>
      <w:r w:rsidRPr="0019347E">
        <w:rPr>
          <w:rFonts w:ascii="Times New Roman" w:hAnsi="Times New Roman" w:cs="Times New Roman"/>
          <w:sz w:val="24"/>
          <w:szCs w:val="24"/>
        </w:rPr>
        <w:t xml:space="preserve"> </w:t>
      </w:r>
      <w:r w:rsidR="001201D0" w:rsidRPr="0019347E">
        <w:rPr>
          <w:rFonts w:ascii="Times New Roman" w:hAnsi="Times New Roman" w:cs="Times New Roman"/>
          <w:sz w:val="24"/>
          <w:szCs w:val="24"/>
        </w:rPr>
        <w:t>(</w:t>
      </w:r>
      <w:r w:rsidR="00A30304" w:rsidRPr="0019347E">
        <w:rPr>
          <w:rFonts w:ascii="Times New Roman" w:hAnsi="Times New Roman" w:cs="Times New Roman"/>
          <w:sz w:val="24"/>
          <w:szCs w:val="24"/>
        </w:rPr>
        <w:t>2021</w:t>
      </w:r>
      <w:r w:rsidR="001201D0" w:rsidRPr="0019347E">
        <w:rPr>
          <w:rFonts w:ascii="Times New Roman" w:hAnsi="Times New Roman" w:cs="Times New Roman"/>
          <w:sz w:val="24"/>
          <w:szCs w:val="24"/>
        </w:rPr>
        <w:t xml:space="preserve">) </w:t>
      </w:r>
      <w:r w:rsidR="00A30304" w:rsidRPr="0019347E">
        <w:rPr>
          <w:rFonts w:ascii="Times New Roman" w:hAnsi="Times New Roman" w:cs="Times New Roman"/>
          <w:sz w:val="24"/>
          <w:szCs w:val="24"/>
        </w:rPr>
        <w:t xml:space="preserve">Determinants of </w:t>
      </w:r>
      <w:r w:rsidRPr="0019347E">
        <w:rPr>
          <w:rFonts w:ascii="Times New Roman" w:hAnsi="Times New Roman" w:cs="Times New Roman"/>
          <w:sz w:val="24"/>
          <w:szCs w:val="24"/>
        </w:rPr>
        <w:t>household energy choices in rura</w:t>
      </w:r>
      <w:r w:rsidR="00A30304" w:rsidRPr="0019347E">
        <w:rPr>
          <w:rFonts w:ascii="Times New Roman" w:hAnsi="Times New Roman" w:cs="Times New Roman"/>
          <w:sz w:val="24"/>
          <w:szCs w:val="24"/>
        </w:rPr>
        <w:t>l Sub-Saharan Africa: A</w:t>
      </w:r>
      <w:r w:rsidRPr="0019347E">
        <w:rPr>
          <w:rFonts w:ascii="Times New Roman" w:hAnsi="Times New Roman" w:cs="Times New Roman"/>
          <w:sz w:val="24"/>
          <w:szCs w:val="24"/>
        </w:rPr>
        <w:t>n example from s</w:t>
      </w:r>
      <w:r w:rsidR="00A30304" w:rsidRPr="0019347E">
        <w:rPr>
          <w:rFonts w:ascii="Times New Roman" w:hAnsi="Times New Roman" w:cs="Times New Roman"/>
          <w:sz w:val="24"/>
          <w:szCs w:val="24"/>
        </w:rPr>
        <w:t xml:space="preserve">outhern Ethiopia. </w:t>
      </w:r>
      <w:r w:rsidR="00A30304" w:rsidRPr="0019347E">
        <w:rPr>
          <w:rFonts w:ascii="Times New Roman" w:hAnsi="Times New Roman" w:cs="Times New Roman"/>
          <w:i/>
          <w:iCs/>
          <w:sz w:val="24"/>
          <w:szCs w:val="24"/>
        </w:rPr>
        <w:t>Energy</w:t>
      </w:r>
      <w:r w:rsidR="00A30304" w:rsidRPr="0019347E">
        <w:rPr>
          <w:rFonts w:ascii="Times New Roman" w:hAnsi="Times New Roman" w:cs="Times New Roman"/>
          <w:sz w:val="24"/>
          <w:szCs w:val="24"/>
        </w:rPr>
        <w:t xml:space="preserve"> 221</w:t>
      </w:r>
      <w:r w:rsidRPr="0019347E">
        <w:rPr>
          <w:rFonts w:ascii="Times New Roman" w:hAnsi="Times New Roman" w:cs="Times New Roman"/>
          <w:sz w:val="24"/>
          <w:szCs w:val="24"/>
        </w:rPr>
        <w:t xml:space="preserve">, </w:t>
      </w:r>
      <w:r w:rsidR="00A30304" w:rsidRPr="0019347E">
        <w:rPr>
          <w:rFonts w:ascii="Times New Roman" w:hAnsi="Times New Roman" w:cs="Times New Roman"/>
          <w:sz w:val="24"/>
          <w:szCs w:val="24"/>
        </w:rPr>
        <w:t>119785.</w:t>
      </w:r>
    </w:p>
    <w:p w14:paraId="7D3583B8" w14:textId="77777777" w:rsidR="008231A1" w:rsidRPr="00083ED8" w:rsidRDefault="008231A1" w:rsidP="00AF062E">
      <w:pPr>
        <w:spacing w:after="0" w:line="360" w:lineRule="auto"/>
        <w:ind w:left="709" w:hanging="709"/>
        <w:jc w:val="both"/>
        <w:rPr>
          <w:rFonts w:ascii="Times New Roman" w:hAnsi="Times New Roman" w:cs="Times New Roman"/>
          <w:sz w:val="24"/>
          <w:szCs w:val="24"/>
        </w:rPr>
      </w:pPr>
      <w:r w:rsidRPr="00083ED8">
        <w:rPr>
          <w:rFonts w:ascii="Times New Roman" w:hAnsi="Times New Roman" w:cs="Times New Roman"/>
          <w:b/>
          <w:bCs/>
          <w:sz w:val="24"/>
          <w:szCs w:val="24"/>
        </w:rPr>
        <w:t>Yasmin N and Grundmann P</w:t>
      </w:r>
      <w:r w:rsidRPr="00083ED8">
        <w:rPr>
          <w:rFonts w:ascii="Times New Roman" w:hAnsi="Times New Roman" w:cs="Times New Roman"/>
          <w:sz w:val="24"/>
          <w:szCs w:val="24"/>
        </w:rPr>
        <w:t xml:space="preserve"> (2019) Adoption and diffusion of renewable energy – the case of biogas as alternative fuel for cooking in Pakistan. </w:t>
      </w:r>
      <w:r w:rsidRPr="00083ED8">
        <w:rPr>
          <w:rFonts w:ascii="Times New Roman" w:hAnsi="Times New Roman" w:cs="Times New Roman"/>
          <w:i/>
          <w:iCs/>
          <w:sz w:val="24"/>
          <w:szCs w:val="24"/>
        </w:rPr>
        <w:t>Renewable and Sustainable Energy Reviews</w:t>
      </w:r>
      <w:r w:rsidRPr="00083ED8">
        <w:rPr>
          <w:rFonts w:ascii="Times New Roman" w:hAnsi="Times New Roman" w:cs="Times New Roman"/>
          <w:sz w:val="24"/>
          <w:szCs w:val="24"/>
        </w:rPr>
        <w:t xml:space="preserve"> </w:t>
      </w:r>
      <w:r w:rsidRPr="00083ED8">
        <w:rPr>
          <w:rFonts w:ascii="Times New Roman" w:hAnsi="Times New Roman" w:cs="Times New Roman"/>
          <w:b/>
          <w:bCs/>
          <w:sz w:val="24"/>
          <w:szCs w:val="24"/>
        </w:rPr>
        <w:t>101</w:t>
      </w:r>
      <w:r w:rsidRPr="00083ED8">
        <w:rPr>
          <w:rFonts w:ascii="Times New Roman" w:hAnsi="Times New Roman" w:cs="Times New Roman"/>
          <w:sz w:val="24"/>
          <w:szCs w:val="24"/>
        </w:rPr>
        <w:t>, 255–264.</w:t>
      </w:r>
    </w:p>
    <w:p w14:paraId="07AE1D58" w14:textId="25842640" w:rsidR="00A30304" w:rsidRPr="00B17ED3" w:rsidRDefault="008231A1" w:rsidP="00AF062E">
      <w:pPr>
        <w:spacing w:after="0" w:line="360" w:lineRule="auto"/>
        <w:ind w:left="709" w:hanging="709"/>
        <w:jc w:val="both"/>
      </w:pPr>
      <w:r w:rsidRPr="00083ED8">
        <w:rPr>
          <w:rFonts w:ascii="Times New Roman" w:hAnsi="Times New Roman" w:cs="Times New Roman"/>
          <w:b/>
          <w:bCs/>
          <w:sz w:val="24"/>
          <w:szCs w:val="24"/>
        </w:rPr>
        <w:t>Zeng Y, Zhang J and He K</w:t>
      </w:r>
      <w:r w:rsidRPr="00083ED8">
        <w:rPr>
          <w:rFonts w:ascii="Times New Roman" w:hAnsi="Times New Roman" w:cs="Times New Roman"/>
          <w:sz w:val="24"/>
          <w:szCs w:val="24"/>
        </w:rPr>
        <w:t xml:space="preserve"> (2019) Effects of conformity tendencies on households’ willingness to adopt energy utilization of crop straw: evidence from biogas in rural China. </w:t>
      </w:r>
      <w:r w:rsidRPr="00083ED8">
        <w:rPr>
          <w:rFonts w:ascii="Times New Roman" w:hAnsi="Times New Roman" w:cs="Times New Roman"/>
          <w:i/>
          <w:iCs/>
          <w:sz w:val="24"/>
          <w:szCs w:val="24"/>
        </w:rPr>
        <w:t>Renewable Energy</w:t>
      </w:r>
      <w:r w:rsidRPr="00083ED8">
        <w:rPr>
          <w:rFonts w:ascii="Times New Roman" w:hAnsi="Times New Roman" w:cs="Times New Roman"/>
          <w:sz w:val="24"/>
          <w:szCs w:val="24"/>
        </w:rPr>
        <w:t xml:space="preserve"> </w:t>
      </w:r>
      <w:r w:rsidRPr="00083ED8">
        <w:rPr>
          <w:rFonts w:ascii="Times New Roman" w:hAnsi="Times New Roman" w:cs="Times New Roman"/>
          <w:b/>
          <w:bCs/>
          <w:sz w:val="24"/>
          <w:szCs w:val="24"/>
        </w:rPr>
        <w:t>138</w:t>
      </w:r>
      <w:r w:rsidRPr="00083ED8">
        <w:rPr>
          <w:rFonts w:ascii="Times New Roman" w:hAnsi="Times New Roman" w:cs="Times New Roman"/>
          <w:sz w:val="24"/>
          <w:szCs w:val="24"/>
        </w:rPr>
        <w:t>, 573–584</w:t>
      </w:r>
      <w:r w:rsidR="00A30304" w:rsidRPr="00083ED8">
        <w:rPr>
          <w:rFonts w:ascii="Times New Roman" w:hAnsi="Times New Roman" w:cs="Times New Roman"/>
          <w:sz w:val="24"/>
          <w:szCs w:val="24"/>
        </w:rPr>
        <w:t xml:space="preserve">. </w:t>
      </w:r>
      <w:r w:rsidR="00A30304" w:rsidRPr="00083ED8">
        <w:rPr>
          <w:rFonts w:ascii="Times New Roman" w:hAnsi="Times New Roman" w:cs="Times New Roman"/>
          <w:b/>
          <w:bCs/>
          <w:sz w:val="24"/>
          <w:szCs w:val="24"/>
        </w:rPr>
        <w:fldChar w:fldCharType="end"/>
      </w:r>
    </w:p>
    <w:sectPr w:rsidR="00A30304" w:rsidRPr="00B17ED3">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B40B6" w14:textId="77777777" w:rsidR="00B44106" w:rsidRDefault="00B44106" w:rsidP="002E39C0">
      <w:pPr>
        <w:spacing w:after="0" w:line="240" w:lineRule="auto"/>
      </w:pPr>
      <w:r>
        <w:separator/>
      </w:r>
    </w:p>
  </w:endnote>
  <w:endnote w:type="continuationSeparator" w:id="0">
    <w:p w14:paraId="6E017CAC" w14:textId="77777777" w:rsidR="00B44106" w:rsidRDefault="00B44106" w:rsidP="002E3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606508149"/>
      <w:docPartObj>
        <w:docPartGallery w:val="Page Numbers (Bottom of Page)"/>
        <w:docPartUnique/>
      </w:docPartObj>
    </w:sdtPr>
    <w:sdtEndPr>
      <w:rPr>
        <w:noProof/>
      </w:rPr>
    </w:sdtEndPr>
    <w:sdtContent>
      <w:p w14:paraId="183B0C9E" w14:textId="65B7E80D" w:rsidR="002E39C0" w:rsidRPr="002E39C0" w:rsidRDefault="002E39C0">
        <w:pPr>
          <w:pStyle w:val="Footer"/>
          <w:jc w:val="center"/>
          <w:rPr>
            <w:rFonts w:ascii="Times New Roman" w:hAnsi="Times New Roman" w:cs="Times New Roman"/>
          </w:rPr>
        </w:pPr>
        <w:r w:rsidRPr="002E39C0">
          <w:rPr>
            <w:rFonts w:ascii="Times New Roman" w:hAnsi="Times New Roman" w:cs="Times New Roman"/>
          </w:rPr>
          <w:fldChar w:fldCharType="begin"/>
        </w:r>
        <w:r w:rsidRPr="002E39C0">
          <w:rPr>
            <w:rFonts w:ascii="Times New Roman" w:hAnsi="Times New Roman" w:cs="Times New Roman"/>
          </w:rPr>
          <w:instrText xml:space="preserve"> PAGE   \* MERGEFORMAT </w:instrText>
        </w:r>
        <w:r w:rsidRPr="002E39C0">
          <w:rPr>
            <w:rFonts w:ascii="Times New Roman" w:hAnsi="Times New Roman" w:cs="Times New Roman"/>
          </w:rPr>
          <w:fldChar w:fldCharType="separate"/>
        </w:r>
        <w:r w:rsidRPr="002E39C0">
          <w:rPr>
            <w:rFonts w:ascii="Times New Roman" w:hAnsi="Times New Roman" w:cs="Times New Roman"/>
            <w:noProof/>
          </w:rPr>
          <w:t>2</w:t>
        </w:r>
        <w:r w:rsidRPr="002E39C0">
          <w:rPr>
            <w:rFonts w:ascii="Times New Roman" w:hAnsi="Times New Roman" w:cs="Times New Roman"/>
            <w:noProof/>
          </w:rPr>
          <w:fldChar w:fldCharType="end"/>
        </w:r>
      </w:p>
    </w:sdtContent>
  </w:sdt>
  <w:p w14:paraId="21FA4922" w14:textId="77777777" w:rsidR="002E39C0" w:rsidRDefault="002E3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8B8CE" w14:textId="77777777" w:rsidR="00B44106" w:rsidRDefault="00B44106" w:rsidP="002E39C0">
      <w:pPr>
        <w:spacing w:after="0" w:line="240" w:lineRule="auto"/>
      </w:pPr>
      <w:r>
        <w:separator/>
      </w:r>
    </w:p>
  </w:footnote>
  <w:footnote w:type="continuationSeparator" w:id="0">
    <w:p w14:paraId="05030851" w14:textId="77777777" w:rsidR="00B44106" w:rsidRDefault="00B44106" w:rsidP="002E39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353B9"/>
    <w:multiLevelType w:val="hybridMultilevel"/>
    <w:tmpl w:val="DD70C6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87530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SxMDA0MgaSFiZGpko6SsGpxcWZ+XkgBSa1AGghrBQsAAAA"/>
  </w:docVars>
  <w:rsids>
    <w:rsidRoot w:val="00EE2983"/>
    <w:rsid w:val="00007D3A"/>
    <w:rsid w:val="00044E04"/>
    <w:rsid w:val="00056CC5"/>
    <w:rsid w:val="000811C2"/>
    <w:rsid w:val="00083ED8"/>
    <w:rsid w:val="000864FB"/>
    <w:rsid w:val="000D7541"/>
    <w:rsid w:val="00102B6C"/>
    <w:rsid w:val="001201D0"/>
    <w:rsid w:val="0019347E"/>
    <w:rsid w:val="00194F8D"/>
    <w:rsid w:val="002B7073"/>
    <w:rsid w:val="002E39C0"/>
    <w:rsid w:val="002E3B96"/>
    <w:rsid w:val="00316B1F"/>
    <w:rsid w:val="00343CAC"/>
    <w:rsid w:val="003725A4"/>
    <w:rsid w:val="003B3C55"/>
    <w:rsid w:val="004039FA"/>
    <w:rsid w:val="0041292C"/>
    <w:rsid w:val="0042272A"/>
    <w:rsid w:val="0043149E"/>
    <w:rsid w:val="004C3B96"/>
    <w:rsid w:val="004E07B4"/>
    <w:rsid w:val="005426AF"/>
    <w:rsid w:val="005B0FA1"/>
    <w:rsid w:val="005F4067"/>
    <w:rsid w:val="005F66C1"/>
    <w:rsid w:val="006353BB"/>
    <w:rsid w:val="0066760F"/>
    <w:rsid w:val="0067549F"/>
    <w:rsid w:val="00700000"/>
    <w:rsid w:val="00754803"/>
    <w:rsid w:val="00760DE5"/>
    <w:rsid w:val="007E10FB"/>
    <w:rsid w:val="007E23C6"/>
    <w:rsid w:val="0081556C"/>
    <w:rsid w:val="008231A1"/>
    <w:rsid w:val="00893806"/>
    <w:rsid w:val="008B1B2D"/>
    <w:rsid w:val="00901AF0"/>
    <w:rsid w:val="00920EEA"/>
    <w:rsid w:val="0092377F"/>
    <w:rsid w:val="009F43BC"/>
    <w:rsid w:val="00A1347A"/>
    <w:rsid w:val="00A30304"/>
    <w:rsid w:val="00A338A9"/>
    <w:rsid w:val="00AA44DD"/>
    <w:rsid w:val="00AF062E"/>
    <w:rsid w:val="00B00FF4"/>
    <w:rsid w:val="00B12EA8"/>
    <w:rsid w:val="00B17ED3"/>
    <w:rsid w:val="00B44106"/>
    <w:rsid w:val="00BD3631"/>
    <w:rsid w:val="00C909C5"/>
    <w:rsid w:val="00CC72EF"/>
    <w:rsid w:val="00CF2652"/>
    <w:rsid w:val="00D75B31"/>
    <w:rsid w:val="00D92EBF"/>
    <w:rsid w:val="00DA3A3C"/>
    <w:rsid w:val="00EE2983"/>
    <w:rsid w:val="00F521B9"/>
    <w:rsid w:val="00F756BB"/>
    <w:rsid w:val="00FB1F02"/>
    <w:rsid w:val="00FD73D8"/>
    <w:rsid w:val="00FE09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09068"/>
  <w15:chartTrackingRefBased/>
  <w15:docId w15:val="{07658A6A-997F-40B9-B073-891D879A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983"/>
    <w:rPr>
      <w:rFonts w:ascii="Calibri" w:eastAsia="Calibri" w:hAnsi="Calibri" w:cs="Calibri"/>
      <w:kern w:val="0"/>
      <w:lang w:val="en-US" w:eastAsia="es-MX" w:bidi="he-IL"/>
      <w14:ligatures w14:val="none"/>
    </w:rPr>
  </w:style>
  <w:style w:type="paragraph" w:styleId="Heading1">
    <w:name w:val="heading 1"/>
    <w:basedOn w:val="Normal"/>
    <w:next w:val="Normal"/>
    <w:link w:val="Heading1Char"/>
    <w:uiPriority w:val="9"/>
    <w:qFormat/>
    <w:rsid w:val="00EE2983"/>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s-MX" w:eastAsia="en-US" w:bidi="ar-SA"/>
      <w14:ligatures w14:val="standardContextual"/>
    </w:rPr>
  </w:style>
  <w:style w:type="paragraph" w:styleId="Heading2">
    <w:name w:val="heading 2"/>
    <w:basedOn w:val="Normal"/>
    <w:next w:val="Normal"/>
    <w:link w:val="Heading2Char"/>
    <w:uiPriority w:val="9"/>
    <w:semiHidden/>
    <w:unhideWhenUsed/>
    <w:qFormat/>
    <w:rsid w:val="00EE2983"/>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s-MX" w:eastAsia="en-US" w:bidi="ar-SA"/>
      <w14:ligatures w14:val="standardContextual"/>
    </w:rPr>
  </w:style>
  <w:style w:type="paragraph" w:styleId="Heading3">
    <w:name w:val="heading 3"/>
    <w:basedOn w:val="Normal"/>
    <w:next w:val="Normal"/>
    <w:link w:val="Heading3Char"/>
    <w:uiPriority w:val="9"/>
    <w:semiHidden/>
    <w:unhideWhenUsed/>
    <w:qFormat/>
    <w:rsid w:val="00EE2983"/>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s-MX" w:eastAsia="en-US" w:bidi="ar-SA"/>
      <w14:ligatures w14:val="standardContextual"/>
    </w:rPr>
  </w:style>
  <w:style w:type="paragraph" w:styleId="Heading4">
    <w:name w:val="heading 4"/>
    <w:basedOn w:val="Normal"/>
    <w:next w:val="Normal"/>
    <w:link w:val="Heading4Char"/>
    <w:uiPriority w:val="9"/>
    <w:semiHidden/>
    <w:unhideWhenUsed/>
    <w:qFormat/>
    <w:rsid w:val="00EE2983"/>
    <w:pPr>
      <w:keepNext/>
      <w:keepLines/>
      <w:spacing w:before="80" w:after="40"/>
      <w:outlineLvl w:val="3"/>
    </w:pPr>
    <w:rPr>
      <w:rFonts w:asciiTheme="minorHAnsi" w:eastAsiaTheme="majorEastAsia" w:hAnsiTheme="minorHAnsi" w:cstheme="majorBidi"/>
      <w:i/>
      <w:iCs/>
      <w:color w:val="0F4761" w:themeColor="accent1" w:themeShade="BF"/>
      <w:kern w:val="2"/>
      <w:lang w:val="es-MX" w:eastAsia="en-US" w:bidi="ar-SA"/>
      <w14:ligatures w14:val="standardContextual"/>
    </w:rPr>
  </w:style>
  <w:style w:type="paragraph" w:styleId="Heading5">
    <w:name w:val="heading 5"/>
    <w:basedOn w:val="Normal"/>
    <w:next w:val="Normal"/>
    <w:link w:val="Heading5Char"/>
    <w:uiPriority w:val="9"/>
    <w:semiHidden/>
    <w:unhideWhenUsed/>
    <w:qFormat/>
    <w:rsid w:val="00EE2983"/>
    <w:pPr>
      <w:keepNext/>
      <w:keepLines/>
      <w:spacing w:before="80" w:after="40"/>
      <w:outlineLvl w:val="4"/>
    </w:pPr>
    <w:rPr>
      <w:rFonts w:asciiTheme="minorHAnsi" w:eastAsiaTheme="majorEastAsia" w:hAnsiTheme="minorHAnsi" w:cstheme="majorBidi"/>
      <w:color w:val="0F4761" w:themeColor="accent1" w:themeShade="BF"/>
      <w:kern w:val="2"/>
      <w:lang w:val="es-MX" w:eastAsia="en-US" w:bidi="ar-SA"/>
      <w14:ligatures w14:val="standardContextual"/>
    </w:rPr>
  </w:style>
  <w:style w:type="paragraph" w:styleId="Heading6">
    <w:name w:val="heading 6"/>
    <w:basedOn w:val="Normal"/>
    <w:next w:val="Normal"/>
    <w:link w:val="Heading6Char"/>
    <w:uiPriority w:val="9"/>
    <w:semiHidden/>
    <w:unhideWhenUsed/>
    <w:qFormat/>
    <w:rsid w:val="00EE2983"/>
    <w:pPr>
      <w:keepNext/>
      <w:keepLines/>
      <w:spacing w:before="40" w:after="0"/>
      <w:outlineLvl w:val="5"/>
    </w:pPr>
    <w:rPr>
      <w:rFonts w:asciiTheme="minorHAnsi" w:eastAsiaTheme="majorEastAsia" w:hAnsiTheme="minorHAnsi" w:cstheme="majorBidi"/>
      <w:i/>
      <w:iCs/>
      <w:color w:val="595959" w:themeColor="text1" w:themeTint="A6"/>
      <w:kern w:val="2"/>
      <w:lang w:val="es-MX" w:eastAsia="en-US" w:bidi="ar-SA"/>
      <w14:ligatures w14:val="standardContextual"/>
    </w:rPr>
  </w:style>
  <w:style w:type="paragraph" w:styleId="Heading7">
    <w:name w:val="heading 7"/>
    <w:basedOn w:val="Normal"/>
    <w:next w:val="Normal"/>
    <w:link w:val="Heading7Char"/>
    <w:uiPriority w:val="9"/>
    <w:semiHidden/>
    <w:unhideWhenUsed/>
    <w:qFormat/>
    <w:rsid w:val="00EE2983"/>
    <w:pPr>
      <w:keepNext/>
      <w:keepLines/>
      <w:spacing w:before="40" w:after="0"/>
      <w:outlineLvl w:val="6"/>
    </w:pPr>
    <w:rPr>
      <w:rFonts w:asciiTheme="minorHAnsi" w:eastAsiaTheme="majorEastAsia" w:hAnsiTheme="minorHAnsi" w:cstheme="majorBidi"/>
      <w:color w:val="595959" w:themeColor="text1" w:themeTint="A6"/>
      <w:kern w:val="2"/>
      <w:lang w:val="es-MX" w:eastAsia="en-US" w:bidi="ar-SA"/>
      <w14:ligatures w14:val="standardContextual"/>
    </w:rPr>
  </w:style>
  <w:style w:type="paragraph" w:styleId="Heading8">
    <w:name w:val="heading 8"/>
    <w:basedOn w:val="Normal"/>
    <w:next w:val="Normal"/>
    <w:link w:val="Heading8Char"/>
    <w:uiPriority w:val="9"/>
    <w:semiHidden/>
    <w:unhideWhenUsed/>
    <w:qFormat/>
    <w:rsid w:val="00EE2983"/>
    <w:pPr>
      <w:keepNext/>
      <w:keepLines/>
      <w:spacing w:after="0"/>
      <w:outlineLvl w:val="7"/>
    </w:pPr>
    <w:rPr>
      <w:rFonts w:asciiTheme="minorHAnsi" w:eastAsiaTheme="majorEastAsia" w:hAnsiTheme="minorHAnsi" w:cstheme="majorBidi"/>
      <w:i/>
      <w:iCs/>
      <w:color w:val="272727" w:themeColor="text1" w:themeTint="D8"/>
      <w:kern w:val="2"/>
      <w:lang w:val="es-MX" w:eastAsia="en-US" w:bidi="ar-SA"/>
      <w14:ligatures w14:val="standardContextual"/>
    </w:rPr>
  </w:style>
  <w:style w:type="paragraph" w:styleId="Heading9">
    <w:name w:val="heading 9"/>
    <w:basedOn w:val="Normal"/>
    <w:next w:val="Normal"/>
    <w:link w:val="Heading9Char"/>
    <w:uiPriority w:val="9"/>
    <w:semiHidden/>
    <w:unhideWhenUsed/>
    <w:qFormat/>
    <w:rsid w:val="00EE2983"/>
    <w:pPr>
      <w:keepNext/>
      <w:keepLines/>
      <w:spacing w:after="0"/>
      <w:outlineLvl w:val="8"/>
    </w:pPr>
    <w:rPr>
      <w:rFonts w:asciiTheme="minorHAnsi" w:eastAsiaTheme="majorEastAsia" w:hAnsiTheme="minorHAnsi" w:cstheme="majorBidi"/>
      <w:color w:val="272727" w:themeColor="text1" w:themeTint="D8"/>
      <w:kern w:val="2"/>
      <w:lang w:val="es-MX"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9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29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29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29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29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29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29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29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2983"/>
    <w:rPr>
      <w:rFonts w:eastAsiaTheme="majorEastAsia" w:cstheme="majorBidi"/>
      <w:color w:val="272727" w:themeColor="text1" w:themeTint="D8"/>
    </w:rPr>
  </w:style>
  <w:style w:type="paragraph" w:styleId="Title">
    <w:name w:val="Title"/>
    <w:basedOn w:val="Normal"/>
    <w:next w:val="Normal"/>
    <w:link w:val="TitleChar"/>
    <w:uiPriority w:val="10"/>
    <w:qFormat/>
    <w:rsid w:val="00EE2983"/>
    <w:pPr>
      <w:spacing w:after="80" w:line="240" w:lineRule="auto"/>
      <w:contextualSpacing/>
    </w:pPr>
    <w:rPr>
      <w:rFonts w:asciiTheme="majorHAnsi" w:eastAsiaTheme="majorEastAsia" w:hAnsiTheme="majorHAnsi" w:cstheme="majorBidi"/>
      <w:spacing w:val="-10"/>
      <w:kern w:val="28"/>
      <w:sz w:val="56"/>
      <w:szCs w:val="56"/>
      <w:lang w:val="es-MX" w:eastAsia="en-US" w:bidi="ar-SA"/>
      <w14:ligatures w14:val="standardContextual"/>
    </w:rPr>
  </w:style>
  <w:style w:type="character" w:customStyle="1" w:styleId="TitleChar">
    <w:name w:val="Title Char"/>
    <w:basedOn w:val="DefaultParagraphFont"/>
    <w:link w:val="Title"/>
    <w:uiPriority w:val="10"/>
    <w:rsid w:val="00EE29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2983"/>
    <w:pPr>
      <w:numPr>
        <w:ilvl w:val="1"/>
      </w:numPr>
    </w:pPr>
    <w:rPr>
      <w:rFonts w:asciiTheme="minorHAnsi" w:eastAsiaTheme="majorEastAsia" w:hAnsiTheme="minorHAnsi" w:cstheme="majorBidi"/>
      <w:color w:val="595959" w:themeColor="text1" w:themeTint="A6"/>
      <w:spacing w:val="15"/>
      <w:kern w:val="2"/>
      <w:sz w:val="28"/>
      <w:szCs w:val="28"/>
      <w:lang w:val="es-MX" w:eastAsia="en-US" w:bidi="ar-SA"/>
      <w14:ligatures w14:val="standardContextual"/>
    </w:rPr>
  </w:style>
  <w:style w:type="character" w:customStyle="1" w:styleId="SubtitleChar">
    <w:name w:val="Subtitle Char"/>
    <w:basedOn w:val="DefaultParagraphFont"/>
    <w:link w:val="Subtitle"/>
    <w:uiPriority w:val="11"/>
    <w:rsid w:val="00EE29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2983"/>
    <w:pPr>
      <w:spacing w:before="160"/>
      <w:jc w:val="center"/>
    </w:pPr>
    <w:rPr>
      <w:rFonts w:asciiTheme="minorHAnsi" w:eastAsiaTheme="minorHAnsi" w:hAnsiTheme="minorHAnsi" w:cstheme="minorBidi"/>
      <w:i/>
      <w:iCs/>
      <w:color w:val="404040" w:themeColor="text1" w:themeTint="BF"/>
      <w:kern w:val="2"/>
      <w:lang w:val="es-MX" w:eastAsia="en-US" w:bidi="ar-SA"/>
      <w14:ligatures w14:val="standardContextual"/>
    </w:rPr>
  </w:style>
  <w:style w:type="character" w:customStyle="1" w:styleId="QuoteChar">
    <w:name w:val="Quote Char"/>
    <w:basedOn w:val="DefaultParagraphFont"/>
    <w:link w:val="Quote"/>
    <w:uiPriority w:val="29"/>
    <w:rsid w:val="00EE2983"/>
    <w:rPr>
      <w:i/>
      <w:iCs/>
      <w:color w:val="404040" w:themeColor="text1" w:themeTint="BF"/>
    </w:rPr>
  </w:style>
  <w:style w:type="paragraph" w:styleId="ListParagraph">
    <w:name w:val="List Paragraph"/>
    <w:basedOn w:val="Normal"/>
    <w:uiPriority w:val="34"/>
    <w:qFormat/>
    <w:rsid w:val="00EE2983"/>
    <w:pPr>
      <w:ind w:left="720"/>
      <w:contextualSpacing/>
    </w:pPr>
    <w:rPr>
      <w:rFonts w:asciiTheme="minorHAnsi" w:eastAsiaTheme="minorHAnsi" w:hAnsiTheme="minorHAnsi" w:cstheme="minorBidi"/>
      <w:kern w:val="2"/>
      <w:lang w:val="es-MX" w:eastAsia="en-US" w:bidi="ar-SA"/>
      <w14:ligatures w14:val="standardContextual"/>
    </w:rPr>
  </w:style>
  <w:style w:type="character" w:styleId="IntenseEmphasis">
    <w:name w:val="Intense Emphasis"/>
    <w:basedOn w:val="DefaultParagraphFont"/>
    <w:uiPriority w:val="21"/>
    <w:qFormat/>
    <w:rsid w:val="00EE2983"/>
    <w:rPr>
      <w:i/>
      <w:iCs/>
      <w:color w:val="0F4761" w:themeColor="accent1" w:themeShade="BF"/>
    </w:rPr>
  </w:style>
  <w:style w:type="paragraph" w:styleId="IntenseQuote">
    <w:name w:val="Intense Quote"/>
    <w:basedOn w:val="Normal"/>
    <w:next w:val="Normal"/>
    <w:link w:val="IntenseQuoteChar"/>
    <w:uiPriority w:val="30"/>
    <w:qFormat/>
    <w:rsid w:val="00EE298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s-MX" w:eastAsia="en-US" w:bidi="ar-SA"/>
      <w14:ligatures w14:val="standardContextual"/>
    </w:rPr>
  </w:style>
  <w:style w:type="character" w:customStyle="1" w:styleId="IntenseQuoteChar">
    <w:name w:val="Intense Quote Char"/>
    <w:basedOn w:val="DefaultParagraphFont"/>
    <w:link w:val="IntenseQuote"/>
    <w:uiPriority w:val="30"/>
    <w:rsid w:val="00EE2983"/>
    <w:rPr>
      <w:i/>
      <w:iCs/>
      <w:color w:val="0F4761" w:themeColor="accent1" w:themeShade="BF"/>
    </w:rPr>
  </w:style>
  <w:style w:type="character" w:styleId="IntenseReference">
    <w:name w:val="Intense Reference"/>
    <w:basedOn w:val="DefaultParagraphFont"/>
    <w:uiPriority w:val="32"/>
    <w:qFormat/>
    <w:rsid w:val="00EE2983"/>
    <w:rPr>
      <w:b/>
      <w:bCs/>
      <w:smallCaps/>
      <w:color w:val="0F4761" w:themeColor="accent1" w:themeShade="BF"/>
      <w:spacing w:val="5"/>
    </w:rPr>
  </w:style>
  <w:style w:type="table" w:styleId="TableGrid">
    <w:name w:val="Table Grid"/>
    <w:basedOn w:val="TableNormal"/>
    <w:uiPriority w:val="39"/>
    <w:rsid w:val="00EE2983"/>
    <w:pPr>
      <w:spacing w:after="0" w:line="240" w:lineRule="auto"/>
    </w:pPr>
    <w:rPr>
      <w:rFonts w:ascii="Calibri" w:eastAsia="Calibri" w:hAnsi="Calibri" w:cs="Calibri"/>
      <w:kern w:val="0"/>
      <w:lang w:val="en-US" w:eastAsia="es-MX" w:bidi="he-I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A30304"/>
    <w:pPr>
      <w:spacing w:after="240" w:line="240" w:lineRule="auto"/>
      <w:ind w:left="720" w:hanging="720"/>
    </w:pPr>
  </w:style>
  <w:style w:type="paragraph" w:customStyle="1" w:styleId="tiptap-paragraph">
    <w:name w:val="tiptap-paragraph"/>
    <w:basedOn w:val="Normal"/>
    <w:rsid w:val="002E39C0"/>
    <w:pPr>
      <w:spacing w:before="100" w:beforeAutospacing="1" w:after="100" w:afterAutospacing="1" w:line="240" w:lineRule="auto"/>
    </w:pPr>
    <w:rPr>
      <w:rFonts w:ascii="Times New Roman" w:eastAsia="Times New Roman" w:hAnsi="Times New Roman" w:cs="Times New Roman"/>
      <w:sz w:val="24"/>
      <w:szCs w:val="24"/>
      <w:lang w:val="es-MX" w:bidi="ar-SA"/>
      <w14:ligatures w14:val="standardContextual"/>
    </w:rPr>
  </w:style>
  <w:style w:type="paragraph" w:styleId="Revision">
    <w:name w:val="Revision"/>
    <w:hidden/>
    <w:uiPriority w:val="99"/>
    <w:semiHidden/>
    <w:rsid w:val="002E39C0"/>
    <w:pPr>
      <w:spacing w:after="0" w:line="240" w:lineRule="auto"/>
    </w:pPr>
    <w:rPr>
      <w:rFonts w:ascii="Calibri" w:eastAsia="Calibri" w:hAnsi="Calibri" w:cs="Calibri"/>
      <w:kern w:val="0"/>
      <w:lang w:val="en-US" w:eastAsia="es-MX" w:bidi="he-IL"/>
      <w14:ligatures w14:val="none"/>
    </w:rPr>
  </w:style>
  <w:style w:type="paragraph" w:styleId="Header">
    <w:name w:val="header"/>
    <w:basedOn w:val="Normal"/>
    <w:link w:val="HeaderChar"/>
    <w:uiPriority w:val="99"/>
    <w:unhideWhenUsed/>
    <w:rsid w:val="002E3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9C0"/>
    <w:rPr>
      <w:rFonts w:ascii="Calibri" w:eastAsia="Calibri" w:hAnsi="Calibri" w:cs="Calibri"/>
      <w:kern w:val="0"/>
      <w:lang w:val="en-US" w:eastAsia="es-MX" w:bidi="he-IL"/>
      <w14:ligatures w14:val="none"/>
    </w:rPr>
  </w:style>
  <w:style w:type="paragraph" w:styleId="Footer">
    <w:name w:val="footer"/>
    <w:basedOn w:val="Normal"/>
    <w:link w:val="FooterChar"/>
    <w:uiPriority w:val="99"/>
    <w:unhideWhenUsed/>
    <w:rsid w:val="002E3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9C0"/>
    <w:rPr>
      <w:rFonts w:ascii="Calibri" w:eastAsia="Calibri" w:hAnsi="Calibri" w:cs="Calibri"/>
      <w:kern w:val="0"/>
      <w:lang w:val="en-US" w:eastAsia="es-MX" w:bidi="he-IL"/>
      <w14:ligatures w14:val="none"/>
    </w:rPr>
  </w:style>
  <w:style w:type="paragraph" w:styleId="FootnoteText">
    <w:name w:val="footnote text"/>
    <w:basedOn w:val="Normal"/>
    <w:link w:val="FootnoteTextChar"/>
    <w:uiPriority w:val="99"/>
    <w:semiHidden/>
    <w:unhideWhenUsed/>
    <w:rsid w:val="005426AF"/>
    <w:pPr>
      <w:spacing w:after="0" w:line="240" w:lineRule="auto"/>
    </w:pPr>
    <w:rPr>
      <w:sz w:val="20"/>
      <w:szCs w:val="20"/>
      <w14:ligatures w14:val="standardContextual"/>
    </w:rPr>
  </w:style>
  <w:style w:type="character" w:customStyle="1" w:styleId="FootnoteTextChar">
    <w:name w:val="Footnote Text Char"/>
    <w:basedOn w:val="DefaultParagraphFont"/>
    <w:link w:val="FootnoteText"/>
    <w:uiPriority w:val="99"/>
    <w:semiHidden/>
    <w:rsid w:val="005426AF"/>
    <w:rPr>
      <w:rFonts w:ascii="Calibri" w:eastAsia="Calibri" w:hAnsi="Calibri" w:cs="Calibri"/>
      <w:kern w:val="0"/>
      <w:sz w:val="20"/>
      <w:szCs w:val="20"/>
      <w:lang w:val="en-US" w:eastAsia="es-MX" w:bidi="he-IL"/>
    </w:rPr>
  </w:style>
  <w:style w:type="character" w:styleId="Hyperlink">
    <w:name w:val="Hyperlink"/>
    <w:basedOn w:val="DefaultParagraphFont"/>
    <w:uiPriority w:val="99"/>
    <w:unhideWhenUsed/>
    <w:rsid w:val="00CF2652"/>
    <w:rPr>
      <w:color w:val="467886" w:themeColor="hyperlink"/>
      <w:u w:val="single"/>
    </w:rPr>
  </w:style>
  <w:style w:type="character" w:styleId="UnresolvedMention">
    <w:name w:val="Unresolved Mention"/>
    <w:basedOn w:val="DefaultParagraphFont"/>
    <w:uiPriority w:val="99"/>
    <w:semiHidden/>
    <w:unhideWhenUsed/>
    <w:rsid w:val="00CF2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C23BE-53CC-474E-8865-7FDD9854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TotalTime>
  <Pages>9</Pages>
  <Words>20459</Words>
  <Characters>116621</Characters>
  <Application>Microsoft Office Word</Application>
  <DocSecurity>0</DocSecurity>
  <Lines>971</Lines>
  <Paragraphs>273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Rossana Tornel Vázquez</dc:creator>
  <cp:keywords/>
  <dc:description/>
  <cp:lastModifiedBy>Dimi</cp:lastModifiedBy>
  <cp:revision>42</cp:revision>
  <dcterms:created xsi:type="dcterms:W3CDTF">2024-06-01T20:23:00Z</dcterms:created>
  <dcterms:modified xsi:type="dcterms:W3CDTF">2024-07-05T12:55:00Z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id="1FKndeQh"/&gt;&lt;style id="http://www.zotero.org/styles/american-sociological-association" locale="en-US" hasBibliography="1" bibliographyStyleHasBeenSet="1"/&gt;&lt;prefs&gt;&lt;pref name="fieldType" value="Fiel</vt:lpwstr>
  </property>
  <property fmtid="{D5CDD505-2E9C-101B-9397-08002B2CF9AE}" pid="3" name="ZOTERO_PREF_2">
    <vt:lpwstr>d"/&gt;&lt;pref name="automaticJournalAbbreviations" value="true"/&gt;&lt;/prefs&gt;&lt;/data&gt;</vt:lpwstr>
  </property>
</Properties>
</file>