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73AF" w14:textId="0F84DDDA" w:rsidR="00915C5C" w:rsidRPr="00CC2729" w:rsidRDefault="008606B6" w:rsidP="00915C5C">
      <w:pPr>
        <w:rPr>
          <w:b/>
          <w:bCs/>
          <w:szCs w:val="22"/>
        </w:rPr>
      </w:pPr>
      <w:r>
        <w:rPr>
          <w:b/>
          <w:bCs/>
          <w:szCs w:val="22"/>
        </w:rPr>
        <w:tab/>
        <w:t>Supplementary Material</w:t>
      </w:r>
    </w:p>
    <w:p w14:paraId="60E2D039" w14:textId="77777777" w:rsidR="00915C5C" w:rsidRPr="00CC2729" w:rsidRDefault="00915C5C"/>
    <w:p w14:paraId="28FD819D" w14:textId="381E4F91" w:rsidR="00CC2729" w:rsidRPr="008606B6" w:rsidRDefault="00ED76A7" w:rsidP="00CC2729">
      <w:pPr>
        <w:rPr>
          <w:b/>
          <w:bCs/>
          <w:i/>
          <w:iCs/>
        </w:rPr>
      </w:pPr>
      <w:r>
        <w:rPr>
          <w:b/>
          <w:bCs/>
          <w:i/>
          <w:iCs/>
        </w:rPr>
        <w:tab/>
      </w:r>
      <w:r w:rsidR="00CC2729" w:rsidRPr="008606B6">
        <w:rPr>
          <w:b/>
          <w:bCs/>
          <w:i/>
          <w:iCs/>
        </w:rPr>
        <w:t>Data Collection and Processing</w:t>
      </w:r>
    </w:p>
    <w:p w14:paraId="09BB0D38" w14:textId="77777777" w:rsidR="00256361" w:rsidRDefault="00256361" w:rsidP="00256361">
      <w:pPr>
        <w:rPr>
          <w:b/>
          <w:bCs/>
        </w:rPr>
      </w:pPr>
    </w:p>
    <w:p w14:paraId="06727E6B" w14:textId="6EF009F6" w:rsidR="00256361" w:rsidRPr="00256361" w:rsidRDefault="00CC2729" w:rsidP="00256361">
      <w:pPr>
        <w:rPr>
          <w:b/>
          <w:bCs/>
        </w:rPr>
      </w:pPr>
      <w:r w:rsidRPr="00CC2729">
        <w:rPr>
          <w:b/>
          <w:bCs/>
        </w:rPr>
        <w:t>Data Collection</w:t>
      </w:r>
      <w:r w:rsidRPr="00256361">
        <w:rPr>
          <w:b/>
          <w:bCs/>
        </w:rPr>
        <w:t xml:space="preserve">: </w:t>
      </w:r>
      <w:r w:rsidRPr="00CC2729">
        <w:t>The Constellate platform (</w:t>
      </w:r>
      <w:hyperlink r:id="rId7" w:history="1">
        <w:r w:rsidRPr="00CC2729">
          <w:rPr>
            <w:rStyle w:val="Hyperlink"/>
          </w:rPr>
          <w:t>https://constellate.org/</w:t>
        </w:r>
      </w:hyperlink>
      <w:r w:rsidRPr="00CC2729">
        <w:t>)</w:t>
      </w:r>
      <w:r>
        <w:t xml:space="preserve"> </w:t>
      </w:r>
      <w:r w:rsidRPr="00CC2729">
        <w:t>allows researchers to compile, download, and analyze a considerable number of documents, reaching up to 25,000, encompassing metadata and their corresponding full texts or any specific subset containing a particular term or expression (Adams 2021: 178–189; Constellate, 2023). Using the Constellate dataset builder tool, we conducted a full-text search with the query string ‘Europeanization OR Europeanisation’ to identify relevant articles published before the 1990s.</w:t>
      </w:r>
      <w:r w:rsidR="00256361">
        <w:rPr>
          <w:b/>
          <w:bCs/>
        </w:rPr>
        <w:t xml:space="preserve"> </w:t>
      </w:r>
      <w:r w:rsidR="00256361" w:rsidRPr="00CC2729">
        <w:t xml:space="preserve">This search resulted in 2,547 </w:t>
      </w:r>
      <w:r w:rsidR="00256361">
        <w:t xml:space="preserve">relevant </w:t>
      </w:r>
      <w:r w:rsidR="00256361" w:rsidRPr="00CC2729">
        <w:t xml:space="preserve">documents. </w:t>
      </w:r>
      <w:r w:rsidR="00256361">
        <w:t>W</w:t>
      </w:r>
      <w:r w:rsidR="00256361" w:rsidRPr="00CC2729">
        <w:t xml:space="preserve">e removed duplicate articles and text </w:t>
      </w:r>
      <w:r w:rsidR="00256361">
        <w:t xml:space="preserve">that were </w:t>
      </w:r>
      <w:r w:rsidR="00256361" w:rsidRPr="00CC2729">
        <w:t>found in both JSTOR and Portico</w:t>
      </w:r>
      <w:r w:rsidR="00256361">
        <w:t xml:space="preserve">, </w:t>
      </w:r>
      <w:r w:rsidR="00256361" w:rsidRPr="00CC2729">
        <w:t>result</w:t>
      </w:r>
      <w:r w:rsidR="00256361">
        <w:t xml:space="preserve">ing in </w:t>
      </w:r>
      <w:r w:rsidR="00256361" w:rsidRPr="00CC2729">
        <w:t xml:space="preserve">1,882 </w:t>
      </w:r>
      <w:r w:rsidR="00256361">
        <w:t xml:space="preserve">scholarly </w:t>
      </w:r>
      <w:r w:rsidR="00256361" w:rsidRPr="00CC2729">
        <w:t>research and review articles</w:t>
      </w:r>
      <w:r w:rsidR="00256361">
        <w:t xml:space="preserve"> </w:t>
      </w:r>
      <w:r w:rsidR="00256361" w:rsidRPr="00CC2729">
        <w:t xml:space="preserve">written between 1881 and 1990 featuring the term ‘Europeanization.’ </w:t>
      </w:r>
      <w:r w:rsidR="00256361">
        <w:t xml:space="preserve">Our final </w:t>
      </w:r>
      <w:r w:rsidR="00256361" w:rsidRPr="00CC2729">
        <w:t xml:space="preserve">corpus </w:t>
      </w:r>
      <w:r w:rsidR="00256361">
        <w:t xml:space="preserve">dataset </w:t>
      </w:r>
      <w:r w:rsidR="00256361" w:rsidRPr="00CC2729">
        <w:t>consists of</w:t>
      </w:r>
      <w:r w:rsidR="00256361">
        <w:t xml:space="preserve"> </w:t>
      </w:r>
      <w:r w:rsidR="00256361" w:rsidRPr="00CC2729">
        <w:t>2,580 unique sentences</w:t>
      </w:r>
      <w:r w:rsidR="00256361">
        <w:t>,</w:t>
      </w:r>
      <w:r w:rsidR="00256361" w:rsidRPr="00CC2729">
        <w:t xml:space="preserve"> 85,645 running words</w:t>
      </w:r>
      <w:r w:rsidR="00256361">
        <w:t>,</w:t>
      </w:r>
      <w:r w:rsidR="00256361" w:rsidRPr="00CC2729">
        <w:t xml:space="preserve"> 10</w:t>
      </w:r>
      <w:r w:rsidR="00256361">
        <w:t>,</w:t>
      </w:r>
      <w:r w:rsidR="00256361" w:rsidRPr="00CC2729">
        <w:t>764 word types</w:t>
      </w:r>
      <w:r w:rsidR="00256361">
        <w:t>,</w:t>
      </w:r>
      <w:r w:rsidR="00256361" w:rsidRPr="00CC2729">
        <w:t xml:space="preserve"> and 9,261 lemmas.</w:t>
      </w:r>
    </w:p>
    <w:p w14:paraId="19202D6D" w14:textId="77777777" w:rsidR="00CC2729" w:rsidRDefault="00CC2729" w:rsidP="00CC2729"/>
    <w:p w14:paraId="1297D3E5" w14:textId="68430A53" w:rsidR="00256361" w:rsidRPr="00CC2729" w:rsidRDefault="00CC2729" w:rsidP="00256361">
      <w:r w:rsidRPr="00CC2729">
        <w:rPr>
          <w:b/>
          <w:bCs/>
        </w:rPr>
        <w:t>Preprocessing Steps</w:t>
      </w:r>
      <w:r w:rsidRPr="00CC2729">
        <w:t xml:space="preserve">: The creation of this corpus involved several preprocessing steps to ensure the accuracy and consistency of the data. </w:t>
      </w:r>
      <w:r w:rsidR="00256361">
        <w:t>W</w:t>
      </w:r>
      <w:r w:rsidR="00256361" w:rsidRPr="00CC2729">
        <w:t>e manually checked and cleaned the data, correcting inaccuracies resulting from optical character recognition errors, removing hyphens from word splits at the end of lines or within compound words, and ensuring consistency in the spelling of American and British English words (e.g., replacing ‘-</w:t>
      </w:r>
      <w:proofErr w:type="spellStart"/>
      <w:r w:rsidR="00256361" w:rsidRPr="00CC2729">
        <w:t>isation</w:t>
      </w:r>
      <w:proofErr w:type="spellEnd"/>
      <w:r w:rsidR="00256361" w:rsidRPr="00CC2729">
        <w:t>’ with ‘-</w:t>
      </w:r>
      <w:proofErr w:type="spellStart"/>
      <w:r w:rsidR="00256361" w:rsidRPr="00CC2729">
        <w:t>ization</w:t>
      </w:r>
      <w:proofErr w:type="spellEnd"/>
      <w:r w:rsidR="00256361" w:rsidRPr="00CC2729">
        <w:t>’). Other preprocessing tasks included converting all words to lowercase, normalizing accented words, and removing dots from acronyms and apostrophes from the genitive case.</w:t>
      </w:r>
    </w:p>
    <w:p w14:paraId="1216DFE3" w14:textId="77777777" w:rsidR="00256361" w:rsidRPr="00CC2729" w:rsidRDefault="00256361" w:rsidP="00CC2729"/>
    <w:p w14:paraId="52593E4D" w14:textId="77777777" w:rsidR="00A40A5F" w:rsidRPr="00CC2729" w:rsidRDefault="00A40A5F"/>
    <w:p w14:paraId="5A4811AE" w14:textId="77777777" w:rsidR="002271F3" w:rsidRPr="00CC2729" w:rsidRDefault="002271F3"/>
    <w:p w14:paraId="26606177" w14:textId="77777777" w:rsidR="001F320F" w:rsidRPr="00CC2729" w:rsidRDefault="001F320F" w:rsidP="001F320F">
      <w:pPr>
        <w:autoSpaceDE w:val="0"/>
        <w:autoSpaceDN w:val="0"/>
        <w:adjustRightInd w:val="0"/>
        <w:jc w:val="both"/>
        <w:rPr>
          <w:color w:val="000000"/>
          <w:sz w:val="20"/>
          <w:szCs w:val="20"/>
        </w:rPr>
      </w:pPr>
      <w:r w:rsidRPr="00CC2729">
        <w:rPr>
          <w:b/>
          <w:bCs/>
        </w:rPr>
        <w:t xml:space="preserve">Table </w:t>
      </w:r>
      <w:r w:rsidRPr="00CC2729">
        <w:rPr>
          <w:b/>
          <w:bCs/>
          <w:i/>
          <w:iCs/>
        </w:rPr>
        <w:fldChar w:fldCharType="begin"/>
      </w:r>
      <w:r w:rsidRPr="00CC2729">
        <w:rPr>
          <w:b/>
          <w:bCs/>
        </w:rPr>
        <w:instrText xml:space="preserve"> SEQ Table \* ARABIC </w:instrText>
      </w:r>
      <w:r w:rsidRPr="00CC2729">
        <w:rPr>
          <w:b/>
          <w:bCs/>
          <w:i/>
          <w:iCs/>
        </w:rPr>
        <w:fldChar w:fldCharType="separate"/>
      </w:r>
      <w:r w:rsidRPr="00CC2729">
        <w:rPr>
          <w:b/>
          <w:bCs/>
        </w:rPr>
        <w:t>1</w:t>
      </w:r>
      <w:r w:rsidRPr="00CC2729">
        <w:rPr>
          <w:b/>
          <w:bCs/>
          <w:i/>
          <w:iCs/>
        </w:rPr>
        <w:fldChar w:fldCharType="end"/>
      </w:r>
      <w:r w:rsidRPr="00CC2729">
        <w:t>. Most frequent authors, journals, and articles using ‘Europeanization’ (1881–1990)</w:t>
      </w:r>
    </w:p>
    <w:tbl>
      <w:tblPr>
        <w:tblW w:w="5000" w:type="pct"/>
        <w:tblCellMar>
          <w:left w:w="57" w:type="dxa"/>
          <w:right w:w="57" w:type="dxa"/>
        </w:tblCellMar>
        <w:tblLook w:val="04A0" w:firstRow="1" w:lastRow="0" w:firstColumn="1" w:lastColumn="0" w:noHBand="0" w:noVBand="1"/>
      </w:tblPr>
      <w:tblGrid>
        <w:gridCol w:w="4553"/>
        <w:gridCol w:w="978"/>
        <w:gridCol w:w="789"/>
        <w:gridCol w:w="184"/>
        <w:gridCol w:w="881"/>
        <w:gridCol w:w="1641"/>
      </w:tblGrid>
      <w:tr w:rsidR="001F320F" w:rsidRPr="00CC2729" w14:paraId="5E23F1E5" w14:textId="77777777" w:rsidTr="002369D4">
        <w:trPr>
          <w:trHeight w:val="141"/>
        </w:trPr>
        <w:tc>
          <w:tcPr>
            <w:tcW w:w="2522" w:type="pct"/>
            <w:tcBorders>
              <w:top w:val="single" w:sz="4" w:space="0" w:color="auto"/>
            </w:tcBorders>
            <w:shd w:val="clear" w:color="auto" w:fill="auto"/>
            <w:noWrap/>
            <w:vAlign w:val="center"/>
            <w:hideMark/>
          </w:tcPr>
          <w:p w14:paraId="5A87E8EC" w14:textId="77777777" w:rsidR="001F320F" w:rsidRPr="00CC2729" w:rsidRDefault="001F320F" w:rsidP="002369D4">
            <w:pPr>
              <w:jc w:val="both"/>
              <w:rPr>
                <w:b/>
                <w:bCs/>
                <w:color w:val="000000"/>
                <w:sz w:val="20"/>
                <w:szCs w:val="20"/>
                <w:lang/>
              </w:rPr>
            </w:pPr>
            <w:r w:rsidRPr="00CC2729">
              <w:rPr>
                <w:b/>
                <w:bCs/>
                <w:color w:val="000000"/>
                <w:sz w:val="20"/>
                <w:szCs w:val="20"/>
                <w:lang/>
              </w:rPr>
              <w:t>Author</w:t>
            </w:r>
          </w:p>
        </w:tc>
        <w:tc>
          <w:tcPr>
            <w:tcW w:w="979" w:type="pct"/>
            <w:gridSpan w:val="2"/>
            <w:tcBorders>
              <w:top w:val="single" w:sz="4" w:space="0" w:color="auto"/>
              <w:bottom w:val="single" w:sz="4" w:space="0" w:color="auto"/>
            </w:tcBorders>
            <w:shd w:val="clear" w:color="auto" w:fill="auto"/>
            <w:noWrap/>
            <w:vAlign w:val="center"/>
            <w:hideMark/>
          </w:tcPr>
          <w:p w14:paraId="2AFF85A5" w14:textId="77777777" w:rsidR="001F320F" w:rsidRPr="00CC2729" w:rsidRDefault="001F320F" w:rsidP="002369D4">
            <w:pPr>
              <w:jc w:val="center"/>
              <w:rPr>
                <w:b/>
                <w:bCs/>
                <w:color w:val="000000"/>
                <w:sz w:val="20"/>
                <w:szCs w:val="20"/>
                <w:lang/>
              </w:rPr>
            </w:pPr>
            <w:r w:rsidRPr="00CC2729">
              <w:rPr>
                <w:b/>
                <w:bCs/>
                <w:color w:val="000000"/>
                <w:sz w:val="20"/>
                <w:szCs w:val="20"/>
                <w:lang/>
              </w:rPr>
              <w:t>Term Usage</w:t>
            </w:r>
          </w:p>
        </w:tc>
        <w:tc>
          <w:tcPr>
            <w:tcW w:w="102" w:type="pct"/>
            <w:tcBorders>
              <w:top w:val="single" w:sz="4" w:space="0" w:color="auto"/>
            </w:tcBorders>
            <w:shd w:val="clear" w:color="auto" w:fill="auto"/>
          </w:tcPr>
          <w:p w14:paraId="27B6D19A" w14:textId="77777777" w:rsidR="001F320F" w:rsidRPr="00CC2729" w:rsidRDefault="001F320F" w:rsidP="002369D4">
            <w:pPr>
              <w:jc w:val="center"/>
              <w:rPr>
                <w:b/>
                <w:bCs/>
                <w:color w:val="000000"/>
                <w:sz w:val="20"/>
                <w:szCs w:val="20"/>
                <w:lang/>
              </w:rPr>
            </w:pPr>
          </w:p>
        </w:tc>
        <w:tc>
          <w:tcPr>
            <w:tcW w:w="1397" w:type="pct"/>
            <w:gridSpan w:val="2"/>
            <w:tcBorders>
              <w:top w:val="single" w:sz="4" w:space="0" w:color="auto"/>
              <w:bottom w:val="single" w:sz="4" w:space="0" w:color="auto"/>
            </w:tcBorders>
            <w:shd w:val="clear" w:color="auto" w:fill="auto"/>
            <w:noWrap/>
            <w:vAlign w:val="center"/>
            <w:hideMark/>
          </w:tcPr>
          <w:p w14:paraId="2B93BF70" w14:textId="77777777" w:rsidR="001F320F" w:rsidRPr="00CC2729" w:rsidRDefault="001F320F" w:rsidP="002369D4">
            <w:pPr>
              <w:jc w:val="center"/>
              <w:rPr>
                <w:b/>
                <w:bCs/>
                <w:color w:val="000000"/>
                <w:sz w:val="20"/>
                <w:szCs w:val="20"/>
                <w:lang/>
              </w:rPr>
            </w:pPr>
            <w:r w:rsidRPr="00CC2729">
              <w:rPr>
                <w:b/>
                <w:bCs/>
                <w:color w:val="000000"/>
                <w:sz w:val="20"/>
                <w:szCs w:val="20"/>
                <w:lang/>
              </w:rPr>
              <w:t>Articles</w:t>
            </w:r>
          </w:p>
        </w:tc>
      </w:tr>
      <w:tr w:rsidR="001F320F" w:rsidRPr="00CC2729" w14:paraId="410E50A1" w14:textId="77777777" w:rsidTr="002369D4">
        <w:trPr>
          <w:trHeight w:val="141"/>
        </w:trPr>
        <w:tc>
          <w:tcPr>
            <w:tcW w:w="2522" w:type="pct"/>
            <w:tcBorders>
              <w:bottom w:val="single" w:sz="4" w:space="0" w:color="auto"/>
            </w:tcBorders>
            <w:shd w:val="clear" w:color="auto" w:fill="auto"/>
            <w:noWrap/>
            <w:vAlign w:val="center"/>
          </w:tcPr>
          <w:p w14:paraId="2403BF9A" w14:textId="77777777" w:rsidR="001F320F" w:rsidRPr="00CC2729" w:rsidRDefault="001F320F" w:rsidP="002369D4">
            <w:pPr>
              <w:jc w:val="both"/>
              <w:rPr>
                <w:b/>
                <w:bCs/>
                <w:color w:val="000000"/>
                <w:sz w:val="20"/>
                <w:szCs w:val="20"/>
                <w:lang/>
              </w:rPr>
            </w:pPr>
          </w:p>
        </w:tc>
        <w:tc>
          <w:tcPr>
            <w:tcW w:w="542" w:type="pct"/>
            <w:tcBorders>
              <w:top w:val="single" w:sz="4" w:space="0" w:color="auto"/>
              <w:bottom w:val="single" w:sz="4" w:space="0" w:color="auto"/>
            </w:tcBorders>
            <w:shd w:val="clear" w:color="auto" w:fill="auto"/>
            <w:noWrap/>
            <w:vAlign w:val="center"/>
          </w:tcPr>
          <w:p w14:paraId="3EDA2F84" w14:textId="77777777" w:rsidR="001F320F" w:rsidRPr="00CC2729" w:rsidRDefault="001F320F" w:rsidP="002369D4">
            <w:pPr>
              <w:rPr>
                <w:b/>
                <w:bCs/>
                <w:color w:val="000000"/>
                <w:sz w:val="20"/>
                <w:szCs w:val="20"/>
                <w:lang/>
              </w:rPr>
            </w:pPr>
            <w:r w:rsidRPr="00CC2729">
              <w:rPr>
                <w:b/>
                <w:bCs/>
                <w:color w:val="000000"/>
                <w:sz w:val="20"/>
                <w:szCs w:val="20"/>
                <w:lang/>
              </w:rPr>
              <w:t>Freq.</w:t>
            </w:r>
          </w:p>
        </w:tc>
        <w:tc>
          <w:tcPr>
            <w:tcW w:w="437" w:type="pct"/>
            <w:tcBorders>
              <w:top w:val="single" w:sz="4" w:space="0" w:color="auto"/>
              <w:bottom w:val="single" w:sz="4" w:space="0" w:color="auto"/>
            </w:tcBorders>
            <w:shd w:val="clear" w:color="auto" w:fill="auto"/>
            <w:noWrap/>
            <w:vAlign w:val="center"/>
          </w:tcPr>
          <w:p w14:paraId="535DBA1C" w14:textId="77777777" w:rsidR="001F320F" w:rsidRPr="00CC2729" w:rsidRDefault="001F320F" w:rsidP="002369D4">
            <w:pPr>
              <w:rPr>
                <w:b/>
                <w:bCs/>
                <w:color w:val="000000"/>
                <w:sz w:val="20"/>
                <w:szCs w:val="20"/>
                <w:lang/>
              </w:rPr>
            </w:pPr>
            <w:r w:rsidRPr="00CC2729">
              <w:rPr>
                <w:b/>
                <w:bCs/>
                <w:color w:val="000000"/>
                <w:sz w:val="20"/>
                <w:szCs w:val="20"/>
                <w:lang/>
              </w:rPr>
              <w:t>%</w:t>
            </w:r>
          </w:p>
        </w:tc>
        <w:tc>
          <w:tcPr>
            <w:tcW w:w="102" w:type="pct"/>
            <w:tcBorders>
              <w:bottom w:val="single" w:sz="4" w:space="0" w:color="auto"/>
            </w:tcBorders>
            <w:shd w:val="clear" w:color="auto" w:fill="auto"/>
          </w:tcPr>
          <w:p w14:paraId="4DB9B83C" w14:textId="77777777" w:rsidR="001F320F" w:rsidRPr="00CC2729" w:rsidRDefault="001F320F" w:rsidP="002369D4">
            <w:pPr>
              <w:jc w:val="center"/>
              <w:rPr>
                <w:b/>
                <w:bCs/>
                <w:color w:val="000000"/>
                <w:sz w:val="20"/>
                <w:szCs w:val="20"/>
                <w:lang/>
              </w:rPr>
            </w:pPr>
          </w:p>
        </w:tc>
        <w:tc>
          <w:tcPr>
            <w:tcW w:w="488" w:type="pct"/>
            <w:tcBorders>
              <w:top w:val="single" w:sz="4" w:space="0" w:color="auto"/>
              <w:bottom w:val="single" w:sz="4" w:space="0" w:color="auto"/>
            </w:tcBorders>
            <w:shd w:val="clear" w:color="auto" w:fill="auto"/>
            <w:noWrap/>
            <w:vAlign w:val="center"/>
          </w:tcPr>
          <w:p w14:paraId="68DDBD7F" w14:textId="77777777" w:rsidR="001F320F" w:rsidRPr="00CC2729" w:rsidRDefault="001F320F" w:rsidP="002369D4">
            <w:pPr>
              <w:rPr>
                <w:b/>
                <w:bCs/>
                <w:color w:val="000000"/>
                <w:sz w:val="20"/>
                <w:szCs w:val="20"/>
                <w:lang/>
              </w:rPr>
            </w:pPr>
            <w:r w:rsidRPr="00CC2729">
              <w:rPr>
                <w:b/>
                <w:bCs/>
                <w:color w:val="000000"/>
                <w:sz w:val="20"/>
                <w:szCs w:val="20"/>
                <w:lang/>
              </w:rPr>
              <w:t>Freq.</w:t>
            </w:r>
          </w:p>
        </w:tc>
        <w:tc>
          <w:tcPr>
            <w:tcW w:w="909" w:type="pct"/>
            <w:tcBorders>
              <w:top w:val="single" w:sz="4" w:space="0" w:color="auto"/>
              <w:bottom w:val="single" w:sz="4" w:space="0" w:color="auto"/>
            </w:tcBorders>
            <w:shd w:val="clear" w:color="auto" w:fill="auto"/>
            <w:noWrap/>
            <w:vAlign w:val="center"/>
          </w:tcPr>
          <w:p w14:paraId="1DBB99F7" w14:textId="77777777" w:rsidR="001F320F" w:rsidRPr="00CC2729" w:rsidRDefault="001F320F" w:rsidP="002369D4">
            <w:pPr>
              <w:rPr>
                <w:b/>
                <w:bCs/>
                <w:color w:val="000000"/>
                <w:sz w:val="20"/>
                <w:szCs w:val="20"/>
                <w:lang/>
              </w:rPr>
            </w:pPr>
            <w:r w:rsidRPr="00CC2729">
              <w:rPr>
                <w:b/>
                <w:bCs/>
                <w:color w:val="000000"/>
                <w:sz w:val="20"/>
                <w:szCs w:val="20"/>
                <w:lang/>
              </w:rPr>
              <w:t>%</w:t>
            </w:r>
          </w:p>
        </w:tc>
      </w:tr>
      <w:tr w:rsidR="001F320F" w:rsidRPr="00CC2729" w14:paraId="7DBDA337" w14:textId="77777777" w:rsidTr="002369D4">
        <w:trPr>
          <w:trHeight w:val="53"/>
        </w:trPr>
        <w:tc>
          <w:tcPr>
            <w:tcW w:w="2522" w:type="pct"/>
            <w:tcBorders>
              <w:top w:val="single" w:sz="4" w:space="0" w:color="auto"/>
            </w:tcBorders>
            <w:shd w:val="clear" w:color="auto" w:fill="auto"/>
            <w:noWrap/>
            <w:vAlign w:val="center"/>
            <w:hideMark/>
          </w:tcPr>
          <w:p w14:paraId="5D37F74B" w14:textId="77777777" w:rsidR="001F320F" w:rsidRPr="00CC2729" w:rsidRDefault="001F320F" w:rsidP="002369D4">
            <w:pPr>
              <w:jc w:val="both"/>
              <w:rPr>
                <w:color w:val="000000"/>
                <w:sz w:val="20"/>
                <w:szCs w:val="20"/>
                <w:lang/>
              </w:rPr>
            </w:pPr>
            <w:r w:rsidRPr="00CC2729">
              <w:rPr>
                <w:color w:val="000000"/>
                <w:sz w:val="20"/>
                <w:szCs w:val="20"/>
                <w:lang/>
              </w:rPr>
              <w:t xml:space="preserve">Martin </w:t>
            </w:r>
            <w:proofErr w:type="spellStart"/>
            <w:r w:rsidRPr="00CC2729">
              <w:rPr>
                <w:color w:val="000000"/>
                <w:sz w:val="20"/>
                <w:szCs w:val="20"/>
                <w:lang/>
              </w:rPr>
              <w:t>Saeter</w:t>
            </w:r>
            <w:proofErr w:type="spellEnd"/>
          </w:p>
        </w:tc>
        <w:tc>
          <w:tcPr>
            <w:tcW w:w="542" w:type="pct"/>
            <w:tcBorders>
              <w:top w:val="single" w:sz="4" w:space="0" w:color="auto"/>
            </w:tcBorders>
            <w:shd w:val="clear" w:color="auto" w:fill="auto"/>
            <w:noWrap/>
            <w:vAlign w:val="center"/>
            <w:hideMark/>
          </w:tcPr>
          <w:p w14:paraId="4716EB09" w14:textId="77777777" w:rsidR="001F320F" w:rsidRPr="00CC2729" w:rsidRDefault="001F320F" w:rsidP="002369D4">
            <w:pPr>
              <w:jc w:val="both"/>
              <w:rPr>
                <w:color w:val="000000"/>
                <w:sz w:val="20"/>
                <w:szCs w:val="20"/>
                <w:lang/>
              </w:rPr>
            </w:pPr>
            <w:r w:rsidRPr="00CC2729">
              <w:rPr>
                <w:color w:val="000000"/>
                <w:sz w:val="20"/>
                <w:szCs w:val="20"/>
                <w:lang/>
              </w:rPr>
              <w:t>57</w:t>
            </w:r>
          </w:p>
        </w:tc>
        <w:tc>
          <w:tcPr>
            <w:tcW w:w="437" w:type="pct"/>
            <w:tcBorders>
              <w:top w:val="single" w:sz="4" w:space="0" w:color="auto"/>
            </w:tcBorders>
            <w:shd w:val="clear" w:color="auto" w:fill="auto"/>
            <w:noWrap/>
            <w:vAlign w:val="center"/>
            <w:hideMark/>
          </w:tcPr>
          <w:p w14:paraId="55439C99" w14:textId="77777777" w:rsidR="001F320F" w:rsidRPr="00CC2729" w:rsidRDefault="001F320F" w:rsidP="002369D4">
            <w:pPr>
              <w:jc w:val="both"/>
              <w:rPr>
                <w:color w:val="000000"/>
                <w:sz w:val="20"/>
                <w:szCs w:val="20"/>
                <w:lang/>
              </w:rPr>
            </w:pPr>
            <w:r w:rsidRPr="00CC2729">
              <w:rPr>
                <w:color w:val="000000"/>
                <w:sz w:val="20"/>
                <w:szCs w:val="20"/>
                <w:lang/>
              </w:rPr>
              <w:t>2,17</w:t>
            </w:r>
          </w:p>
        </w:tc>
        <w:tc>
          <w:tcPr>
            <w:tcW w:w="102" w:type="pct"/>
            <w:tcBorders>
              <w:top w:val="single" w:sz="4" w:space="0" w:color="auto"/>
            </w:tcBorders>
            <w:shd w:val="clear" w:color="auto" w:fill="auto"/>
          </w:tcPr>
          <w:p w14:paraId="1DDB7BBE" w14:textId="77777777" w:rsidR="001F320F" w:rsidRPr="00CC2729" w:rsidRDefault="001F320F" w:rsidP="002369D4">
            <w:pPr>
              <w:jc w:val="both"/>
              <w:rPr>
                <w:color w:val="000000"/>
                <w:sz w:val="20"/>
                <w:szCs w:val="20"/>
                <w:lang/>
              </w:rPr>
            </w:pPr>
          </w:p>
        </w:tc>
        <w:tc>
          <w:tcPr>
            <w:tcW w:w="488" w:type="pct"/>
            <w:tcBorders>
              <w:top w:val="single" w:sz="4" w:space="0" w:color="auto"/>
            </w:tcBorders>
            <w:shd w:val="clear" w:color="auto" w:fill="auto"/>
            <w:noWrap/>
            <w:vAlign w:val="center"/>
            <w:hideMark/>
          </w:tcPr>
          <w:p w14:paraId="0826D98E" w14:textId="77777777" w:rsidR="001F320F" w:rsidRPr="00CC2729" w:rsidRDefault="001F320F" w:rsidP="002369D4">
            <w:pPr>
              <w:jc w:val="both"/>
              <w:rPr>
                <w:color w:val="000000"/>
                <w:sz w:val="20"/>
                <w:szCs w:val="20"/>
                <w:lang/>
              </w:rPr>
            </w:pPr>
            <w:r w:rsidRPr="00CC2729">
              <w:rPr>
                <w:color w:val="000000"/>
                <w:sz w:val="20"/>
                <w:szCs w:val="20"/>
                <w:lang/>
              </w:rPr>
              <w:t>2</w:t>
            </w:r>
          </w:p>
        </w:tc>
        <w:tc>
          <w:tcPr>
            <w:tcW w:w="909" w:type="pct"/>
            <w:tcBorders>
              <w:top w:val="single" w:sz="4" w:space="0" w:color="auto"/>
            </w:tcBorders>
            <w:shd w:val="clear" w:color="auto" w:fill="auto"/>
            <w:noWrap/>
            <w:vAlign w:val="center"/>
            <w:hideMark/>
          </w:tcPr>
          <w:p w14:paraId="5574D289" w14:textId="77777777" w:rsidR="001F320F" w:rsidRPr="00CC2729" w:rsidRDefault="001F320F" w:rsidP="002369D4">
            <w:pPr>
              <w:jc w:val="both"/>
              <w:rPr>
                <w:color w:val="000000"/>
                <w:sz w:val="20"/>
                <w:szCs w:val="20"/>
                <w:lang/>
              </w:rPr>
            </w:pPr>
            <w:r w:rsidRPr="00CC2729">
              <w:rPr>
                <w:color w:val="000000"/>
                <w:sz w:val="20"/>
                <w:szCs w:val="20"/>
                <w:lang/>
              </w:rPr>
              <w:t>0,11</w:t>
            </w:r>
          </w:p>
        </w:tc>
      </w:tr>
      <w:tr w:rsidR="001F320F" w:rsidRPr="00CC2729" w14:paraId="40582AF1" w14:textId="77777777" w:rsidTr="002369D4">
        <w:trPr>
          <w:trHeight w:val="47"/>
        </w:trPr>
        <w:tc>
          <w:tcPr>
            <w:tcW w:w="2522" w:type="pct"/>
            <w:shd w:val="clear" w:color="auto" w:fill="auto"/>
            <w:noWrap/>
            <w:vAlign w:val="center"/>
            <w:hideMark/>
          </w:tcPr>
          <w:p w14:paraId="6F2B5FD3" w14:textId="77777777" w:rsidR="001F320F" w:rsidRPr="00CC2729" w:rsidRDefault="001F320F" w:rsidP="002369D4">
            <w:pPr>
              <w:jc w:val="both"/>
              <w:rPr>
                <w:color w:val="000000"/>
                <w:sz w:val="20"/>
                <w:szCs w:val="20"/>
                <w:lang/>
              </w:rPr>
            </w:pPr>
            <w:r w:rsidRPr="00CC2729">
              <w:rPr>
                <w:color w:val="000000"/>
                <w:sz w:val="20"/>
                <w:szCs w:val="20"/>
                <w:lang/>
              </w:rPr>
              <w:t>Morten Kelstrup</w:t>
            </w:r>
          </w:p>
        </w:tc>
        <w:tc>
          <w:tcPr>
            <w:tcW w:w="542" w:type="pct"/>
            <w:shd w:val="clear" w:color="auto" w:fill="auto"/>
            <w:noWrap/>
            <w:vAlign w:val="center"/>
            <w:hideMark/>
          </w:tcPr>
          <w:p w14:paraId="6E0822C0" w14:textId="77777777" w:rsidR="001F320F" w:rsidRPr="00CC2729" w:rsidRDefault="001F320F" w:rsidP="002369D4">
            <w:pPr>
              <w:jc w:val="both"/>
              <w:rPr>
                <w:color w:val="000000"/>
                <w:sz w:val="20"/>
                <w:szCs w:val="20"/>
                <w:lang/>
              </w:rPr>
            </w:pPr>
            <w:r w:rsidRPr="00CC2729">
              <w:rPr>
                <w:color w:val="000000"/>
                <w:sz w:val="20"/>
                <w:szCs w:val="20"/>
                <w:lang/>
              </w:rPr>
              <w:t>32</w:t>
            </w:r>
          </w:p>
        </w:tc>
        <w:tc>
          <w:tcPr>
            <w:tcW w:w="437" w:type="pct"/>
            <w:shd w:val="clear" w:color="auto" w:fill="auto"/>
            <w:noWrap/>
            <w:vAlign w:val="center"/>
            <w:hideMark/>
          </w:tcPr>
          <w:p w14:paraId="492A1EC1" w14:textId="77777777" w:rsidR="001F320F" w:rsidRPr="00CC2729" w:rsidRDefault="001F320F" w:rsidP="002369D4">
            <w:pPr>
              <w:jc w:val="both"/>
              <w:rPr>
                <w:color w:val="000000"/>
                <w:sz w:val="20"/>
                <w:szCs w:val="20"/>
                <w:lang/>
              </w:rPr>
            </w:pPr>
            <w:r w:rsidRPr="00CC2729">
              <w:rPr>
                <w:color w:val="000000"/>
                <w:sz w:val="20"/>
                <w:szCs w:val="20"/>
                <w:lang/>
              </w:rPr>
              <w:t>1,22</w:t>
            </w:r>
          </w:p>
        </w:tc>
        <w:tc>
          <w:tcPr>
            <w:tcW w:w="102" w:type="pct"/>
            <w:shd w:val="clear" w:color="auto" w:fill="auto"/>
          </w:tcPr>
          <w:p w14:paraId="6FEAA774" w14:textId="77777777" w:rsidR="001F320F" w:rsidRPr="00CC2729" w:rsidRDefault="001F320F" w:rsidP="002369D4">
            <w:pPr>
              <w:jc w:val="both"/>
              <w:rPr>
                <w:color w:val="000000"/>
                <w:sz w:val="20"/>
                <w:szCs w:val="20"/>
                <w:lang/>
              </w:rPr>
            </w:pPr>
          </w:p>
        </w:tc>
        <w:tc>
          <w:tcPr>
            <w:tcW w:w="488" w:type="pct"/>
            <w:shd w:val="clear" w:color="auto" w:fill="auto"/>
            <w:noWrap/>
            <w:vAlign w:val="center"/>
            <w:hideMark/>
          </w:tcPr>
          <w:p w14:paraId="18270913" w14:textId="77777777" w:rsidR="001F320F" w:rsidRPr="00CC2729" w:rsidRDefault="001F320F" w:rsidP="002369D4">
            <w:pPr>
              <w:jc w:val="both"/>
              <w:rPr>
                <w:color w:val="000000"/>
                <w:sz w:val="20"/>
                <w:szCs w:val="20"/>
                <w:lang/>
              </w:rPr>
            </w:pPr>
            <w:r w:rsidRPr="00CC2729">
              <w:rPr>
                <w:color w:val="000000"/>
                <w:sz w:val="20"/>
                <w:szCs w:val="20"/>
                <w:lang/>
              </w:rPr>
              <w:t>1</w:t>
            </w:r>
          </w:p>
        </w:tc>
        <w:tc>
          <w:tcPr>
            <w:tcW w:w="909" w:type="pct"/>
            <w:shd w:val="clear" w:color="auto" w:fill="auto"/>
            <w:noWrap/>
            <w:vAlign w:val="center"/>
            <w:hideMark/>
          </w:tcPr>
          <w:p w14:paraId="2C93E22A" w14:textId="77777777" w:rsidR="001F320F" w:rsidRPr="00CC2729" w:rsidRDefault="001F320F" w:rsidP="002369D4">
            <w:pPr>
              <w:jc w:val="both"/>
              <w:rPr>
                <w:color w:val="000000"/>
                <w:sz w:val="20"/>
                <w:szCs w:val="20"/>
                <w:lang/>
              </w:rPr>
            </w:pPr>
            <w:r w:rsidRPr="00CC2729">
              <w:rPr>
                <w:color w:val="000000"/>
                <w:sz w:val="20"/>
                <w:szCs w:val="20"/>
                <w:lang/>
              </w:rPr>
              <w:t>0,05</w:t>
            </w:r>
          </w:p>
        </w:tc>
      </w:tr>
      <w:tr w:rsidR="001F320F" w:rsidRPr="00CC2729" w14:paraId="0AB03D04" w14:textId="77777777" w:rsidTr="002369D4">
        <w:trPr>
          <w:trHeight w:val="47"/>
        </w:trPr>
        <w:tc>
          <w:tcPr>
            <w:tcW w:w="2522" w:type="pct"/>
            <w:shd w:val="clear" w:color="auto" w:fill="auto"/>
            <w:noWrap/>
            <w:vAlign w:val="center"/>
            <w:hideMark/>
          </w:tcPr>
          <w:p w14:paraId="1174368C" w14:textId="77777777" w:rsidR="001F320F" w:rsidRPr="00CC2729" w:rsidRDefault="001F320F" w:rsidP="002369D4">
            <w:pPr>
              <w:jc w:val="both"/>
              <w:rPr>
                <w:color w:val="000000"/>
                <w:sz w:val="20"/>
                <w:szCs w:val="20"/>
                <w:lang/>
              </w:rPr>
            </w:pPr>
            <w:r w:rsidRPr="00CC2729">
              <w:rPr>
                <w:color w:val="000000"/>
                <w:sz w:val="20"/>
                <w:szCs w:val="20"/>
                <w:lang/>
              </w:rPr>
              <w:t>Hans Kohn</w:t>
            </w:r>
          </w:p>
        </w:tc>
        <w:tc>
          <w:tcPr>
            <w:tcW w:w="542" w:type="pct"/>
            <w:shd w:val="clear" w:color="auto" w:fill="auto"/>
            <w:noWrap/>
            <w:vAlign w:val="center"/>
            <w:hideMark/>
          </w:tcPr>
          <w:p w14:paraId="325D47EA" w14:textId="77777777" w:rsidR="001F320F" w:rsidRPr="00CC2729" w:rsidRDefault="001F320F" w:rsidP="002369D4">
            <w:pPr>
              <w:jc w:val="both"/>
              <w:rPr>
                <w:color w:val="000000"/>
                <w:sz w:val="20"/>
                <w:szCs w:val="20"/>
                <w:lang/>
              </w:rPr>
            </w:pPr>
            <w:r w:rsidRPr="00CC2729">
              <w:rPr>
                <w:color w:val="000000"/>
                <w:sz w:val="20"/>
                <w:szCs w:val="20"/>
                <w:lang/>
              </w:rPr>
              <w:t>21</w:t>
            </w:r>
          </w:p>
        </w:tc>
        <w:tc>
          <w:tcPr>
            <w:tcW w:w="437" w:type="pct"/>
            <w:shd w:val="clear" w:color="auto" w:fill="auto"/>
            <w:noWrap/>
            <w:vAlign w:val="center"/>
            <w:hideMark/>
          </w:tcPr>
          <w:p w14:paraId="3F9CB88B" w14:textId="77777777" w:rsidR="001F320F" w:rsidRPr="00CC2729" w:rsidRDefault="001F320F" w:rsidP="002369D4">
            <w:pPr>
              <w:jc w:val="both"/>
              <w:rPr>
                <w:color w:val="000000"/>
                <w:sz w:val="20"/>
                <w:szCs w:val="20"/>
                <w:lang/>
              </w:rPr>
            </w:pPr>
            <w:r w:rsidRPr="00CC2729">
              <w:rPr>
                <w:color w:val="000000"/>
                <w:sz w:val="20"/>
                <w:szCs w:val="20"/>
                <w:lang/>
              </w:rPr>
              <w:t>0,80</w:t>
            </w:r>
          </w:p>
        </w:tc>
        <w:tc>
          <w:tcPr>
            <w:tcW w:w="102" w:type="pct"/>
            <w:shd w:val="clear" w:color="auto" w:fill="auto"/>
          </w:tcPr>
          <w:p w14:paraId="7A6092D8" w14:textId="77777777" w:rsidR="001F320F" w:rsidRPr="00CC2729" w:rsidRDefault="001F320F" w:rsidP="002369D4">
            <w:pPr>
              <w:jc w:val="both"/>
              <w:rPr>
                <w:color w:val="000000"/>
                <w:sz w:val="20"/>
                <w:szCs w:val="20"/>
                <w:lang/>
              </w:rPr>
            </w:pPr>
          </w:p>
        </w:tc>
        <w:tc>
          <w:tcPr>
            <w:tcW w:w="488" w:type="pct"/>
            <w:shd w:val="clear" w:color="auto" w:fill="auto"/>
            <w:noWrap/>
            <w:vAlign w:val="center"/>
            <w:hideMark/>
          </w:tcPr>
          <w:p w14:paraId="65EE6D51" w14:textId="77777777" w:rsidR="001F320F" w:rsidRPr="00CC2729" w:rsidRDefault="001F320F" w:rsidP="002369D4">
            <w:pPr>
              <w:jc w:val="both"/>
              <w:rPr>
                <w:color w:val="000000"/>
                <w:sz w:val="20"/>
                <w:szCs w:val="20"/>
                <w:lang/>
              </w:rPr>
            </w:pPr>
            <w:r w:rsidRPr="00CC2729">
              <w:rPr>
                <w:color w:val="000000"/>
                <w:sz w:val="20"/>
                <w:szCs w:val="20"/>
                <w:lang/>
              </w:rPr>
              <w:t>10</w:t>
            </w:r>
          </w:p>
        </w:tc>
        <w:tc>
          <w:tcPr>
            <w:tcW w:w="909" w:type="pct"/>
            <w:shd w:val="clear" w:color="auto" w:fill="auto"/>
            <w:noWrap/>
            <w:vAlign w:val="center"/>
            <w:hideMark/>
          </w:tcPr>
          <w:p w14:paraId="06E49837" w14:textId="77777777" w:rsidR="001F320F" w:rsidRPr="00CC2729" w:rsidRDefault="001F320F" w:rsidP="002369D4">
            <w:pPr>
              <w:jc w:val="both"/>
              <w:rPr>
                <w:color w:val="000000"/>
                <w:sz w:val="20"/>
                <w:szCs w:val="20"/>
                <w:lang/>
              </w:rPr>
            </w:pPr>
            <w:r w:rsidRPr="00CC2729">
              <w:rPr>
                <w:color w:val="000000"/>
                <w:sz w:val="20"/>
                <w:szCs w:val="20"/>
                <w:lang/>
              </w:rPr>
              <w:t>0,53</w:t>
            </w:r>
          </w:p>
        </w:tc>
      </w:tr>
      <w:tr w:rsidR="001F320F" w:rsidRPr="00CC2729" w14:paraId="18F64C24" w14:textId="77777777" w:rsidTr="002369D4">
        <w:trPr>
          <w:trHeight w:val="53"/>
        </w:trPr>
        <w:tc>
          <w:tcPr>
            <w:tcW w:w="2522" w:type="pct"/>
            <w:shd w:val="clear" w:color="auto" w:fill="auto"/>
            <w:noWrap/>
            <w:vAlign w:val="center"/>
            <w:hideMark/>
          </w:tcPr>
          <w:p w14:paraId="26217D6C" w14:textId="77777777" w:rsidR="001F320F" w:rsidRPr="00CC2729" w:rsidRDefault="001F320F" w:rsidP="002369D4">
            <w:pPr>
              <w:jc w:val="both"/>
              <w:rPr>
                <w:color w:val="000000"/>
                <w:sz w:val="20"/>
                <w:szCs w:val="20"/>
                <w:lang/>
              </w:rPr>
            </w:pPr>
            <w:r w:rsidRPr="00CC2729">
              <w:rPr>
                <w:color w:val="000000"/>
                <w:sz w:val="20"/>
                <w:szCs w:val="20"/>
                <w:lang/>
              </w:rPr>
              <w:t>James Cracraft</w:t>
            </w:r>
          </w:p>
        </w:tc>
        <w:tc>
          <w:tcPr>
            <w:tcW w:w="542" w:type="pct"/>
            <w:shd w:val="clear" w:color="auto" w:fill="auto"/>
            <w:noWrap/>
            <w:vAlign w:val="center"/>
            <w:hideMark/>
          </w:tcPr>
          <w:p w14:paraId="6DD57033" w14:textId="77777777" w:rsidR="001F320F" w:rsidRPr="00CC2729" w:rsidRDefault="001F320F" w:rsidP="002369D4">
            <w:pPr>
              <w:jc w:val="both"/>
              <w:rPr>
                <w:color w:val="000000"/>
                <w:sz w:val="20"/>
                <w:szCs w:val="20"/>
                <w:lang/>
              </w:rPr>
            </w:pPr>
            <w:r w:rsidRPr="00CC2729">
              <w:rPr>
                <w:color w:val="000000"/>
                <w:sz w:val="20"/>
                <w:szCs w:val="20"/>
                <w:lang/>
              </w:rPr>
              <w:t>19</w:t>
            </w:r>
          </w:p>
        </w:tc>
        <w:tc>
          <w:tcPr>
            <w:tcW w:w="437" w:type="pct"/>
            <w:shd w:val="clear" w:color="auto" w:fill="auto"/>
            <w:noWrap/>
            <w:vAlign w:val="center"/>
            <w:hideMark/>
          </w:tcPr>
          <w:p w14:paraId="303E37CF" w14:textId="77777777" w:rsidR="001F320F" w:rsidRPr="00CC2729" w:rsidRDefault="001F320F" w:rsidP="002369D4">
            <w:pPr>
              <w:jc w:val="both"/>
              <w:rPr>
                <w:color w:val="000000"/>
                <w:sz w:val="20"/>
                <w:szCs w:val="20"/>
                <w:lang/>
              </w:rPr>
            </w:pPr>
            <w:r w:rsidRPr="00CC2729">
              <w:rPr>
                <w:color w:val="000000"/>
                <w:sz w:val="20"/>
                <w:szCs w:val="20"/>
                <w:lang/>
              </w:rPr>
              <w:t>0,72</w:t>
            </w:r>
          </w:p>
        </w:tc>
        <w:tc>
          <w:tcPr>
            <w:tcW w:w="102" w:type="pct"/>
            <w:shd w:val="clear" w:color="auto" w:fill="auto"/>
          </w:tcPr>
          <w:p w14:paraId="5DEFCD99" w14:textId="77777777" w:rsidR="001F320F" w:rsidRPr="00CC2729" w:rsidRDefault="001F320F" w:rsidP="002369D4">
            <w:pPr>
              <w:jc w:val="both"/>
              <w:rPr>
                <w:color w:val="000000"/>
                <w:sz w:val="20"/>
                <w:szCs w:val="20"/>
                <w:lang/>
              </w:rPr>
            </w:pPr>
          </w:p>
        </w:tc>
        <w:tc>
          <w:tcPr>
            <w:tcW w:w="488" w:type="pct"/>
            <w:shd w:val="clear" w:color="auto" w:fill="auto"/>
            <w:noWrap/>
            <w:vAlign w:val="center"/>
            <w:hideMark/>
          </w:tcPr>
          <w:p w14:paraId="53AF58C6" w14:textId="77777777" w:rsidR="001F320F" w:rsidRPr="00CC2729" w:rsidRDefault="001F320F" w:rsidP="002369D4">
            <w:pPr>
              <w:jc w:val="both"/>
              <w:rPr>
                <w:color w:val="000000"/>
                <w:sz w:val="20"/>
                <w:szCs w:val="20"/>
                <w:lang/>
              </w:rPr>
            </w:pPr>
            <w:r w:rsidRPr="00CC2729">
              <w:rPr>
                <w:color w:val="000000"/>
                <w:sz w:val="20"/>
                <w:szCs w:val="20"/>
                <w:lang/>
              </w:rPr>
              <w:t>7</w:t>
            </w:r>
          </w:p>
        </w:tc>
        <w:tc>
          <w:tcPr>
            <w:tcW w:w="909" w:type="pct"/>
            <w:shd w:val="clear" w:color="auto" w:fill="auto"/>
            <w:noWrap/>
            <w:vAlign w:val="center"/>
            <w:hideMark/>
          </w:tcPr>
          <w:p w14:paraId="08ED76E1" w14:textId="77777777" w:rsidR="001F320F" w:rsidRPr="00CC2729" w:rsidRDefault="001F320F" w:rsidP="002369D4">
            <w:pPr>
              <w:jc w:val="both"/>
              <w:rPr>
                <w:color w:val="000000"/>
                <w:sz w:val="20"/>
                <w:szCs w:val="20"/>
                <w:lang/>
              </w:rPr>
            </w:pPr>
            <w:r w:rsidRPr="00CC2729">
              <w:rPr>
                <w:color w:val="000000"/>
                <w:sz w:val="20"/>
                <w:szCs w:val="20"/>
                <w:lang/>
              </w:rPr>
              <w:t>0,37</w:t>
            </w:r>
          </w:p>
        </w:tc>
      </w:tr>
      <w:tr w:rsidR="001F320F" w:rsidRPr="00CC2729" w14:paraId="409F7FEB" w14:textId="77777777" w:rsidTr="002369D4">
        <w:trPr>
          <w:trHeight w:val="53"/>
        </w:trPr>
        <w:tc>
          <w:tcPr>
            <w:tcW w:w="2522" w:type="pct"/>
            <w:shd w:val="clear" w:color="auto" w:fill="auto"/>
            <w:noWrap/>
            <w:vAlign w:val="center"/>
            <w:hideMark/>
          </w:tcPr>
          <w:p w14:paraId="3BD3AF9C" w14:textId="77777777" w:rsidR="001F320F" w:rsidRPr="00CC2729" w:rsidRDefault="001F320F" w:rsidP="002369D4">
            <w:pPr>
              <w:jc w:val="both"/>
              <w:rPr>
                <w:color w:val="000000"/>
                <w:sz w:val="20"/>
                <w:szCs w:val="20"/>
                <w:lang/>
              </w:rPr>
            </w:pPr>
            <w:r w:rsidRPr="00CC2729">
              <w:rPr>
                <w:color w:val="000000"/>
                <w:sz w:val="20"/>
                <w:szCs w:val="20"/>
                <w:lang/>
              </w:rPr>
              <w:t>Michael Geyer</w:t>
            </w:r>
          </w:p>
        </w:tc>
        <w:tc>
          <w:tcPr>
            <w:tcW w:w="542" w:type="pct"/>
            <w:shd w:val="clear" w:color="auto" w:fill="auto"/>
            <w:noWrap/>
            <w:vAlign w:val="center"/>
            <w:hideMark/>
          </w:tcPr>
          <w:p w14:paraId="4304C5CB" w14:textId="77777777" w:rsidR="001F320F" w:rsidRPr="00CC2729" w:rsidRDefault="001F320F" w:rsidP="002369D4">
            <w:pPr>
              <w:jc w:val="both"/>
              <w:rPr>
                <w:color w:val="000000"/>
                <w:sz w:val="20"/>
                <w:szCs w:val="20"/>
                <w:lang/>
              </w:rPr>
            </w:pPr>
            <w:r w:rsidRPr="00CC2729">
              <w:rPr>
                <w:color w:val="000000"/>
                <w:sz w:val="20"/>
                <w:szCs w:val="20"/>
                <w:lang/>
              </w:rPr>
              <w:t>18</w:t>
            </w:r>
          </w:p>
        </w:tc>
        <w:tc>
          <w:tcPr>
            <w:tcW w:w="437" w:type="pct"/>
            <w:shd w:val="clear" w:color="auto" w:fill="auto"/>
            <w:noWrap/>
            <w:vAlign w:val="center"/>
            <w:hideMark/>
          </w:tcPr>
          <w:p w14:paraId="2924D995" w14:textId="77777777" w:rsidR="001F320F" w:rsidRPr="00CC2729" w:rsidRDefault="001F320F" w:rsidP="002369D4">
            <w:pPr>
              <w:jc w:val="both"/>
              <w:rPr>
                <w:color w:val="000000"/>
                <w:sz w:val="20"/>
                <w:szCs w:val="20"/>
                <w:lang/>
              </w:rPr>
            </w:pPr>
            <w:r w:rsidRPr="00CC2729">
              <w:rPr>
                <w:color w:val="000000"/>
                <w:sz w:val="20"/>
                <w:szCs w:val="20"/>
                <w:lang/>
              </w:rPr>
              <w:t>0,69</w:t>
            </w:r>
          </w:p>
        </w:tc>
        <w:tc>
          <w:tcPr>
            <w:tcW w:w="102" w:type="pct"/>
            <w:shd w:val="clear" w:color="auto" w:fill="auto"/>
          </w:tcPr>
          <w:p w14:paraId="05BC04FF" w14:textId="77777777" w:rsidR="001F320F" w:rsidRPr="00CC2729" w:rsidRDefault="001F320F" w:rsidP="002369D4">
            <w:pPr>
              <w:jc w:val="both"/>
              <w:rPr>
                <w:color w:val="000000"/>
                <w:sz w:val="20"/>
                <w:szCs w:val="20"/>
                <w:lang/>
              </w:rPr>
            </w:pPr>
          </w:p>
        </w:tc>
        <w:tc>
          <w:tcPr>
            <w:tcW w:w="488" w:type="pct"/>
            <w:shd w:val="clear" w:color="auto" w:fill="auto"/>
            <w:noWrap/>
            <w:vAlign w:val="center"/>
            <w:hideMark/>
          </w:tcPr>
          <w:p w14:paraId="19185247" w14:textId="77777777" w:rsidR="001F320F" w:rsidRPr="00CC2729" w:rsidRDefault="001F320F" w:rsidP="002369D4">
            <w:pPr>
              <w:jc w:val="both"/>
              <w:rPr>
                <w:color w:val="000000"/>
                <w:sz w:val="20"/>
                <w:szCs w:val="20"/>
                <w:lang/>
              </w:rPr>
            </w:pPr>
            <w:r w:rsidRPr="00CC2729">
              <w:rPr>
                <w:color w:val="000000"/>
                <w:sz w:val="20"/>
                <w:szCs w:val="20"/>
                <w:lang/>
              </w:rPr>
              <w:t>2</w:t>
            </w:r>
          </w:p>
        </w:tc>
        <w:tc>
          <w:tcPr>
            <w:tcW w:w="909" w:type="pct"/>
            <w:shd w:val="clear" w:color="auto" w:fill="auto"/>
            <w:noWrap/>
            <w:vAlign w:val="center"/>
            <w:hideMark/>
          </w:tcPr>
          <w:p w14:paraId="551924A4" w14:textId="77777777" w:rsidR="001F320F" w:rsidRPr="00CC2729" w:rsidRDefault="001F320F" w:rsidP="002369D4">
            <w:pPr>
              <w:jc w:val="both"/>
              <w:rPr>
                <w:color w:val="000000"/>
                <w:sz w:val="20"/>
                <w:szCs w:val="20"/>
                <w:lang/>
              </w:rPr>
            </w:pPr>
            <w:r w:rsidRPr="00CC2729">
              <w:rPr>
                <w:color w:val="000000"/>
                <w:sz w:val="20"/>
                <w:szCs w:val="20"/>
                <w:lang/>
              </w:rPr>
              <w:t>0,11</w:t>
            </w:r>
          </w:p>
        </w:tc>
      </w:tr>
      <w:tr w:rsidR="001F320F" w:rsidRPr="00CC2729" w14:paraId="5B420D76" w14:textId="77777777" w:rsidTr="002369D4">
        <w:trPr>
          <w:trHeight w:val="53"/>
        </w:trPr>
        <w:tc>
          <w:tcPr>
            <w:tcW w:w="2522" w:type="pct"/>
            <w:shd w:val="clear" w:color="auto" w:fill="auto"/>
            <w:noWrap/>
            <w:vAlign w:val="center"/>
            <w:hideMark/>
          </w:tcPr>
          <w:p w14:paraId="41FB3A21" w14:textId="77777777" w:rsidR="001F320F" w:rsidRPr="00CC2729" w:rsidRDefault="001F320F" w:rsidP="002369D4">
            <w:pPr>
              <w:jc w:val="both"/>
              <w:rPr>
                <w:color w:val="000000"/>
                <w:sz w:val="20"/>
                <w:szCs w:val="20"/>
                <w:lang/>
              </w:rPr>
            </w:pPr>
            <w:r w:rsidRPr="00CC2729">
              <w:rPr>
                <w:color w:val="000000"/>
                <w:sz w:val="20"/>
                <w:szCs w:val="20"/>
                <w:lang/>
              </w:rPr>
              <w:t>Thomas Pedersen</w:t>
            </w:r>
          </w:p>
        </w:tc>
        <w:tc>
          <w:tcPr>
            <w:tcW w:w="542" w:type="pct"/>
            <w:shd w:val="clear" w:color="auto" w:fill="auto"/>
            <w:noWrap/>
            <w:vAlign w:val="center"/>
            <w:hideMark/>
          </w:tcPr>
          <w:p w14:paraId="5DF1E312" w14:textId="77777777" w:rsidR="001F320F" w:rsidRPr="00CC2729" w:rsidRDefault="001F320F" w:rsidP="002369D4">
            <w:pPr>
              <w:jc w:val="both"/>
              <w:rPr>
                <w:color w:val="000000"/>
                <w:sz w:val="20"/>
                <w:szCs w:val="20"/>
                <w:lang/>
              </w:rPr>
            </w:pPr>
            <w:r w:rsidRPr="00CC2729">
              <w:rPr>
                <w:color w:val="000000"/>
                <w:sz w:val="20"/>
                <w:szCs w:val="20"/>
                <w:lang/>
              </w:rPr>
              <w:t>13</w:t>
            </w:r>
          </w:p>
        </w:tc>
        <w:tc>
          <w:tcPr>
            <w:tcW w:w="437" w:type="pct"/>
            <w:shd w:val="clear" w:color="auto" w:fill="auto"/>
            <w:noWrap/>
            <w:vAlign w:val="center"/>
            <w:hideMark/>
          </w:tcPr>
          <w:p w14:paraId="23A116A3" w14:textId="77777777" w:rsidR="001F320F" w:rsidRPr="00CC2729" w:rsidRDefault="001F320F" w:rsidP="002369D4">
            <w:pPr>
              <w:jc w:val="both"/>
              <w:rPr>
                <w:color w:val="000000"/>
                <w:sz w:val="20"/>
                <w:szCs w:val="20"/>
                <w:lang/>
              </w:rPr>
            </w:pPr>
            <w:r w:rsidRPr="00CC2729">
              <w:rPr>
                <w:color w:val="000000"/>
                <w:sz w:val="20"/>
                <w:szCs w:val="20"/>
                <w:lang/>
              </w:rPr>
              <w:t>0,50</w:t>
            </w:r>
          </w:p>
        </w:tc>
        <w:tc>
          <w:tcPr>
            <w:tcW w:w="102" w:type="pct"/>
            <w:shd w:val="clear" w:color="auto" w:fill="auto"/>
          </w:tcPr>
          <w:p w14:paraId="75EE30AC" w14:textId="77777777" w:rsidR="001F320F" w:rsidRPr="00CC2729" w:rsidRDefault="001F320F" w:rsidP="002369D4">
            <w:pPr>
              <w:jc w:val="both"/>
              <w:rPr>
                <w:color w:val="000000"/>
                <w:sz w:val="20"/>
                <w:szCs w:val="20"/>
                <w:lang/>
              </w:rPr>
            </w:pPr>
          </w:p>
        </w:tc>
        <w:tc>
          <w:tcPr>
            <w:tcW w:w="488" w:type="pct"/>
            <w:shd w:val="clear" w:color="auto" w:fill="auto"/>
            <w:noWrap/>
            <w:vAlign w:val="center"/>
            <w:hideMark/>
          </w:tcPr>
          <w:p w14:paraId="4DCE1EEF" w14:textId="77777777" w:rsidR="001F320F" w:rsidRPr="00CC2729" w:rsidRDefault="001F320F" w:rsidP="002369D4">
            <w:pPr>
              <w:jc w:val="both"/>
              <w:rPr>
                <w:color w:val="000000"/>
                <w:sz w:val="20"/>
                <w:szCs w:val="20"/>
                <w:lang/>
              </w:rPr>
            </w:pPr>
            <w:r w:rsidRPr="00CC2729">
              <w:rPr>
                <w:color w:val="000000"/>
                <w:sz w:val="20"/>
                <w:szCs w:val="20"/>
                <w:lang/>
              </w:rPr>
              <w:t>1</w:t>
            </w:r>
          </w:p>
        </w:tc>
        <w:tc>
          <w:tcPr>
            <w:tcW w:w="909" w:type="pct"/>
            <w:shd w:val="clear" w:color="auto" w:fill="auto"/>
            <w:noWrap/>
            <w:vAlign w:val="center"/>
            <w:hideMark/>
          </w:tcPr>
          <w:p w14:paraId="778598C1" w14:textId="77777777" w:rsidR="001F320F" w:rsidRPr="00CC2729" w:rsidRDefault="001F320F" w:rsidP="002369D4">
            <w:pPr>
              <w:jc w:val="both"/>
              <w:rPr>
                <w:color w:val="000000"/>
                <w:sz w:val="20"/>
                <w:szCs w:val="20"/>
                <w:lang/>
              </w:rPr>
            </w:pPr>
            <w:r w:rsidRPr="00CC2729">
              <w:rPr>
                <w:color w:val="000000"/>
                <w:sz w:val="20"/>
                <w:szCs w:val="20"/>
                <w:lang/>
              </w:rPr>
              <w:t>0,05</w:t>
            </w:r>
          </w:p>
        </w:tc>
      </w:tr>
      <w:tr w:rsidR="001F320F" w:rsidRPr="00CC2729" w14:paraId="698EA1F6" w14:textId="77777777" w:rsidTr="002369D4">
        <w:trPr>
          <w:trHeight w:val="53"/>
        </w:trPr>
        <w:tc>
          <w:tcPr>
            <w:tcW w:w="2522" w:type="pct"/>
            <w:shd w:val="clear" w:color="auto" w:fill="auto"/>
            <w:noWrap/>
            <w:vAlign w:val="center"/>
            <w:hideMark/>
          </w:tcPr>
          <w:p w14:paraId="100B50B2" w14:textId="77777777" w:rsidR="001F320F" w:rsidRPr="00CC2729" w:rsidRDefault="001F320F" w:rsidP="002369D4">
            <w:pPr>
              <w:jc w:val="both"/>
              <w:rPr>
                <w:color w:val="000000"/>
                <w:sz w:val="20"/>
                <w:szCs w:val="20"/>
                <w:lang/>
              </w:rPr>
            </w:pPr>
            <w:r w:rsidRPr="00CC2729">
              <w:rPr>
                <w:color w:val="000000"/>
                <w:sz w:val="20"/>
                <w:szCs w:val="20"/>
                <w:lang/>
              </w:rPr>
              <w:t>Ronald M. Berndt</w:t>
            </w:r>
          </w:p>
        </w:tc>
        <w:tc>
          <w:tcPr>
            <w:tcW w:w="542" w:type="pct"/>
            <w:shd w:val="clear" w:color="auto" w:fill="auto"/>
            <w:noWrap/>
            <w:vAlign w:val="center"/>
            <w:hideMark/>
          </w:tcPr>
          <w:p w14:paraId="1D237490" w14:textId="77777777" w:rsidR="001F320F" w:rsidRPr="00CC2729" w:rsidRDefault="001F320F" w:rsidP="002369D4">
            <w:pPr>
              <w:jc w:val="both"/>
              <w:rPr>
                <w:color w:val="000000"/>
                <w:sz w:val="20"/>
                <w:szCs w:val="20"/>
                <w:lang/>
              </w:rPr>
            </w:pPr>
            <w:r w:rsidRPr="00CC2729">
              <w:rPr>
                <w:color w:val="000000"/>
                <w:sz w:val="20"/>
                <w:szCs w:val="20"/>
                <w:lang/>
              </w:rPr>
              <w:t>12</w:t>
            </w:r>
          </w:p>
        </w:tc>
        <w:tc>
          <w:tcPr>
            <w:tcW w:w="437" w:type="pct"/>
            <w:shd w:val="clear" w:color="auto" w:fill="auto"/>
            <w:noWrap/>
            <w:vAlign w:val="center"/>
            <w:hideMark/>
          </w:tcPr>
          <w:p w14:paraId="743B7F1E" w14:textId="77777777" w:rsidR="001F320F" w:rsidRPr="00CC2729" w:rsidRDefault="001F320F" w:rsidP="002369D4">
            <w:pPr>
              <w:jc w:val="both"/>
              <w:rPr>
                <w:color w:val="000000"/>
                <w:sz w:val="20"/>
                <w:szCs w:val="20"/>
                <w:lang/>
              </w:rPr>
            </w:pPr>
            <w:r w:rsidRPr="00CC2729">
              <w:rPr>
                <w:color w:val="000000"/>
                <w:sz w:val="20"/>
                <w:szCs w:val="20"/>
                <w:lang/>
              </w:rPr>
              <w:t>0,46</w:t>
            </w:r>
          </w:p>
        </w:tc>
        <w:tc>
          <w:tcPr>
            <w:tcW w:w="102" w:type="pct"/>
            <w:shd w:val="clear" w:color="auto" w:fill="auto"/>
          </w:tcPr>
          <w:p w14:paraId="298894B1" w14:textId="77777777" w:rsidR="001F320F" w:rsidRPr="00CC2729" w:rsidRDefault="001F320F" w:rsidP="002369D4">
            <w:pPr>
              <w:jc w:val="both"/>
              <w:rPr>
                <w:color w:val="000000"/>
                <w:sz w:val="20"/>
                <w:szCs w:val="20"/>
                <w:lang/>
              </w:rPr>
            </w:pPr>
          </w:p>
        </w:tc>
        <w:tc>
          <w:tcPr>
            <w:tcW w:w="488" w:type="pct"/>
            <w:shd w:val="clear" w:color="auto" w:fill="auto"/>
            <w:noWrap/>
            <w:vAlign w:val="center"/>
            <w:hideMark/>
          </w:tcPr>
          <w:p w14:paraId="77BD0843" w14:textId="77777777" w:rsidR="001F320F" w:rsidRPr="00CC2729" w:rsidRDefault="001F320F" w:rsidP="002369D4">
            <w:pPr>
              <w:jc w:val="both"/>
              <w:rPr>
                <w:color w:val="000000"/>
                <w:sz w:val="20"/>
                <w:szCs w:val="20"/>
                <w:lang/>
              </w:rPr>
            </w:pPr>
            <w:r w:rsidRPr="00CC2729">
              <w:rPr>
                <w:color w:val="000000"/>
                <w:sz w:val="20"/>
                <w:szCs w:val="20"/>
                <w:lang/>
              </w:rPr>
              <w:t>4</w:t>
            </w:r>
          </w:p>
        </w:tc>
        <w:tc>
          <w:tcPr>
            <w:tcW w:w="909" w:type="pct"/>
            <w:shd w:val="clear" w:color="auto" w:fill="auto"/>
            <w:noWrap/>
            <w:vAlign w:val="center"/>
            <w:hideMark/>
          </w:tcPr>
          <w:p w14:paraId="29F2FADC" w14:textId="77777777" w:rsidR="001F320F" w:rsidRPr="00CC2729" w:rsidRDefault="001F320F" w:rsidP="002369D4">
            <w:pPr>
              <w:jc w:val="both"/>
              <w:rPr>
                <w:color w:val="000000"/>
                <w:sz w:val="20"/>
                <w:szCs w:val="20"/>
                <w:lang/>
              </w:rPr>
            </w:pPr>
            <w:r w:rsidRPr="00CC2729">
              <w:rPr>
                <w:color w:val="000000"/>
                <w:sz w:val="20"/>
                <w:szCs w:val="20"/>
                <w:lang/>
              </w:rPr>
              <w:t>0,21</w:t>
            </w:r>
          </w:p>
        </w:tc>
      </w:tr>
      <w:tr w:rsidR="001F320F" w:rsidRPr="00CC2729" w14:paraId="1A349340" w14:textId="77777777" w:rsidTr="002369D4">
        <w:trPr>
          <w:trHeight w:val="47"/>
        </w:trPr>
        <w:tc>
          <w:tcPr>
            <w:tcW w:w="2522" w:type="pct"/>
            <w:shd w:val="clear" w:color="auto" w:fill="auto"/>
            <w:noWrap/>
            <w:vAlign w:val="center"/>
            <w:hideMark/>
          </w:tcPr>
          <w:p w14:paraId="1FE8449E" w14:textId="77777777" w:rsidR="001F320F" w:rsidRPr="00CC2729" w:rsidRDefault="001F320F" w:rsidP="002369D4">
            <w:pPr>
              <w:jc w:val="both"/>
              <w:rPr>
                <w:color w:val="000000"/>
                <w:sz w:val="20"/>
                <w:szCs w:val="20"/>
                <w:lang/>
              </w:rPr>
            </w:pPr>
            <w:r w:rsidRPr="00CC2729">
              <w:rPr>
                <w:color w:val="000000"/>
                <w:sz w:val="20"/>
                <w:szCs w:val="20"/>
                <w:lang/>
              </w:rPr>
              <w:t>Samuel H. Baron</w:t>
            </w:r>
          </w:p>
        </w:tc>
        <w:tc>
          <w:tcPr>
            <w:tcW w:w="542" w:type="pct"/>
            <w:shd w:val="clear" w:color="auto" w:fill="auto"/>
            <w:noWrap/>
            <w:vAlign w:val="center"/>
            <w:hideMark/>
          </w:tcPr>
          <w:p w14:paraId="2C9D2A9B" w14:textId="77777777" w:rsidR="001F320F" w:rsidRPr="00CC2729" w:rsidRDefault="001F320F" w:rsidP="002369D4">
            <w:pPr>
              <w:jc w:val="both"/>
              <w:rPr>
                <w:color w:val="000000"/>
                <w:sz w:val="20"/>
                <w:szCs w:val="20"/>
                <w:lang/>
              </w:rPr>
            </w:pPr>
            <w:r w:rsidRPr="00CC2729">
              <w:rPr>
                <w:color w:val="000000"/>
                <w:sz w:val="20"/>
                <w:szCs w:val="20"/>
                <w:lang/>
              </w:rPr>
              <w:t>12</w:t>
            </w:r>
          </w:p>
        </w:tc>
        <w:tc>
          <w:tcPr>
            <w:tcW w:w="437" w:type="pct"/>
            <w:shd w:val="clear" w:color="auto" w:fill="auto"/>
            <w:noWrap/>
            <w:vAlign w:val="center"/>
            <w:hideMark/>
          </w:tcPr>
          <w:p w14:paraId="2478418B" w14:textId="77777777" w:rsidR="001F320F" w:rsidRPr="00CC2729" w:rsidRDefault="001F320F" w:rsidP="002369D4">
            <w:pPr>
              <w:jc w:val="both"/>
              <w:rPr>
                <w:color w:val="000000"/>
                <w:sz w:val="20"/>
                <w:szCs w:val="20"/>
                <w:lang/>
              </w:rPr>
            </w:pPr>
            <w:r w:rsidRPr="00CC2729">
              <w:rPr>
                <w:color w:val="000000"/>
                <w:sz w:val="20"/>
                <w:szCs w:val="20"/>
                <w:lang/>
              </w:rPr>
              <w:t>0,46</w:t>
            </w:r>
          </w:p>
        </w:tc>
        <w:tc>
          <w:tcPr>
            <w:tcW w:w="102" w:type="pct"/>
            <w:shd w:val="clear" w:color="auto" w:fill="auto"/>
          </w:tcPr>
          <w:p w14:paraId="3477450B" w14:textId="77777777" w:rsidR="001F320F" w:rsidRPr="00CC2729" w:rsidRDefault="001F320F" w:rsidP="002369D4">
            <w:pPr>
              <w:jc w:val="both"/>
              <w:rPr>
                <w:color w:val="000000"/>
                <w:sz w:val="20"/>
                <w:szCs w:val="20"/>
                <w:lang/>
              </w:rPr>
            </w:pPr>
          </w:p>
        </w:tc>
        <w:tc>
          <w:tcPr>
            <w:tcW w:w="488" w:type="pct"/>
            <w:shd w:val="clear" w:color="auto" w:fill="auto"/>
            <w:noWrap/>
            <w:vAlign w:val="center"/>
            <w:hideMark/>
          </w:tcPr>
          <w:p w14:paraId="5EA07EC7" w14:textId="77777777" w:rsidR="001F320F" w:rsidRPr="00CC2729" w:rsidRDefault="001F320F" w:rsidP="002369D4">
            <w:pPr>
              <w:jc w:val="both"/>
              <w:rPr>
                <w:color w:val="000000"/>
                <w:sz w:val="20"/>
                <w:szCs w:val="20"/>
                <w:lang/>
              </w:rPr>
            </w:pPr>
            <w:r w:rsidRPr="00CC2729">
              <w:rPr>
                <w:color w:val="000000"/>
                <w:sz w:val="20"/>
                <w:szCs w:val="20"/>
                <w:lang/>
              </w:rPr>
              <w:t>4</w:t>
            </w:r>
          </w:p>
        </w:tc>
        <w:tc>
          <w:tcPr>
            <w:tcW w:w="909" w:type="pct"/>
            <w:shd w:val="clear" w:color="auto" w:fill="auto"/>
            <w:noWrap/>
            <w:vAlign w:val="center"/>
            <w:hideMark/>
          </w:tcPr>
          <w:p w14:paraId="4E2C7295" w14:textId="77777777" w:rsidR="001F320F" w:rsidRPr="00CC2729" w:rsidRDefault="001F320F" w:rsidP="002369D4">
            <w:pPr>
              <w:jc w:val="both"/>
              <w:rPr>
                <w:color w:val="000000"/>
                <w:sz w:val="20"/>
                <w:szCs w:val="20"/>
                <w:lang/>
              </w:rPr>
            </w:pPr>
            <w:r w:rsidRPr="00CC2729">
              <w:rPr>
                <w:color w:val="000000"/>
                <w:sz w:val="20"/>
                <w:szCs w:val="20"/>
                <w:lang/>
              </w:rPr>
              <w:t>0,21</w:t>
            </w:r>
          </w:p>
        </w:tc>
      </w:tr>
      <w:tr w:rsidR="001F320F" w:rsidRPr="00CC2729" w14:paraId="0544198D" w14:textId="77777777" w:rsidTr="002369D4">
        <w:trPr>
          <w:trHeight w:val="53"/>
        </w:trPr>
        <w:tc>
          <w:tcPr>
            <w:tcW w:w="2522" w:type="pct"/>
            <w:shd w:val="clear" w:color="auto" w:fill="auto"/>
            <w:noWrap/>
            <w:vAlign w:val="center"/>
            <w:hideMark/>
          </w:tcPr>
          <w:p w14:paraId="6E01BEE9" w14:textId="77777777" w:rsidR="001F320F" w:rsidRPr="008606B6" w:rsidRDefault="001F320F" w:rsidP="002369D4">
            <w:pPr>
              <w:jc w:val="both"/>
              <w:rPr>
                <w:color w:val="000000"/>
                <w:sz w:val="20"/>
                <w:szCs w:val="20"/>
                <w:lang w:val="de-DE"/>
              </w:rPr>
            </w:pPr>
            <w:r w:rsidRPr="008606B6">
              <w:rPr>
                <w:color w:val="000000"/>
                <w:sz w:val="20"/>
                <w:szCs w:val="20"/>
                <w:lang w:val="de-DE"/>
              </w:rPr>
              <w:t xml:space="preserve">Kuga </w:t>
            </w:r>
            <w:proofErr w:type="spellStart"/>
            <w:r w:rsidRPr="008606B6">
              <w:rPr>
                <w:color w:val="000000"/>
                <w:sz w:val="20"/>
                <w:szCs w:val="20"/>
                <w:lang w:val="de-DE"/>
              </w:rPr>
              <w:t>Katsunan</w:t>
            </w:r>
            <w:proofErr w:type="spellEnd"/>
            <w:r w:rsidRPr="008606B6">
              <w:rPr>
                <w:color w:val="000000"/>
                <w:sz w:val="20"/>
                <w:szCs w:val="20"/>
                <w:lang w:val="de-DE"/>
              </w:rPr>
              <w:t xml:space="preserve"> and Barbara J. </w:t>
            </w:r>
            <w:proofErr w:type="spellStart"/>
            <w:r w:rsidRPr="008606B6">
              <w:rPr>
                <w:color w:val="000000"/>
                <w:sz w:val="20"/>
                <w:szCs w:val="20"/>
                <w:lang w:val="de-DE"/>
              </w:rPr>
              <w:t>Teters</w:t>
            </w:r>
            <w:proofErr w:type="spellEnd"/>
          </w:p>
        </w:tc>
        <w:tc>
          <w:tcPr>
            <w:tcW w:w="542" w:type="pct"/>
            <w:shd w:val="clear" w:color="auto" w:fill="auto"/>
            <w:noWrap/>
            <w:vAlign w:val="center"/>
            <w:hideMark/>
          </w:tcPr>
          <w:p w14:paraId="5405E77B" w14:textId="77777777" w:rsidR="001F320F" w:rsidRPr="00CC2729" w:rsidRDefault="001F320F" w:rsidP="002369D4">
            <w:pPr>
              <w:jc w:val="both"/>
              <w:rPr>
                <w:color w:val="000000"/>
                <w:sz w:val="20"/>
                <w:szCs w:val="20"/>
                <w:lang/>
              </w:rPr>
            </w:pPr>
            <w:r w:rsidRPr="00CC2729">
              <w:rPr>
                <w:color w:val="000000"/>
                <w:sz w:val="20"/>
                <w:szCs w:val="20"/>
                <w:lang/>
              </w:rPr>
              <w:t>12</w:t>
            </w:r>
          </w:p>
        </w:tc>
        <w:tc>
          <w:tcPr>
            <w:tcW w:w="437" w:type="pct"/>
            <w:shd w:val="clear" w:color="auto" w:fill="auto"/>
            <w:noWrap/>
            <w:vAlign w:val="center"/>
            <w:hideMark/>
          </w:tcPr>
          <w:p w14:paraId="018E36D3" w14:textId="77777777" w:rsidR="001F320F" w:rsidRPr="00CC2729" w:rsidRDefault="001F320F" w:rsidP="002369D4">
            <w:pPr>
              <w:jc w:val="both"/>
              <w:rPr>
                <w:color w:val="000000"/>
                <w:sz w:val="20"/>
                <w:szCs w:val="20"/>
                <w:lang/>
              </w:rPr>
            </w:pPr>
            <w:r w:rsidRPr="00CC2729">
              <w:rPr>
                <w:color w:val="000000"/>
                <w:sz w:val="20"/>
                <w:szCs w:val="20"/>
                <w:lang/>
              </w:rPr>
              <w:t>0,46</w:t>
            </w:r>
          </w:p>
        </w:tc>
        <w:tc>
          <w:tcPr>
            <w:tcW w:w="102" w:type="pct"/>
            <w:shd w:val="clear" w:color="auto" w:fill="auto"/>
          </w:tcPr>
          <w:p w14:paraId="47D9E7A9" w14:textId="77777777" w:rsidR="001F320F" w:rsidRPr="00CC2729" w:rsidRDefault="001F320F" w:rsidP="002369D4">
            <w:pPr>
              <w:jc w:val="both"/>
              <w:rPr>
                <w:color w:val="000000"/>
                <w:sz w:val="20"/>
                <w:szCs w:val="20"/>
                <w:lang/>
              </w:rPr>
            </w:pPr>
          </w:p>
        </w:tc>
        <w:tc>
          <w:tcPr>
            <w:tcW w:w="488" w:type="pct"/>
            <w:shd w:val="clear" w:color="auto" w:fill="auto"/>
            <w:noWrap/>
            <w:vAlign w:val="center"/>
            <w:hideMark/>
          </w:tcPr>
          <w:p w14:paraId="0D992247" w14:textId="77777777" w:rsidR="001F320F" w:rsidRPr="00CC2729" w:rsidRDefault="001F320F" w:rsidP="002369D4">
            <w:pPr>
              <w:jc w:val="both"/>
              <w:rPr>
                <w:color w:val="000000"/>
                <w:sz w:val="20"/>
                <w:szCs w:val="20"/>
                <w:lang/>
              </w:rPr>
            </w:pPr>
            <w:r w:rsidRPr="00CC2729">
              <w:rPr>
                <w:color w:val="000000"/>
                <w:sz w:val="20"/>
                <w:szCs w:val="20"/>
                <w:lang/>
              </w:rPr>
              <w:t>1 and 4</w:t>
            </w:r>
          </w:p>
        </w:tc>
        <w:tc>
          <w:tcPr>
            <w:tcW w:w="909" w:type="pct"/>
            <w:shd w:val="clear" w:color="auto" w:fill="auto"/>
            <w:noWrap/>
            <w:vAlign w:val="center"/>
            <w:hideMark/>
          </w:tcPr>
          <w:p w14:paraId="46C4C19A" w14:textId="77777777" w:rsidR="001F320F" w:rsidRPr="00CC2729" w:rsidRDefault="001F320F" w:rsidP="002369D4">
            <w:pPr>
              <w:jc w:val="both"/>
              <w:rPr>
                <w:color w:val="000000"/>
                <w:sz w:val="20"/>
                <w:szCs w:val="20"/>
                <w:lang/>
              </w:rPr>
            </w:pPr>
            <w:r w:rsidRPr="00CC2729">
              <w:rPr>
                <w:color w:val="000000"/>
                <w:sz w:val="20"/>
                <w:szCs w:val="20"/>
                <w:lang/>
              </w:rPr>
              <w:t>0,11 and 0,21</w:t>
            </w:r>
          </w:p>
        </w:tc>
      </w:tr>
      <w:tr w:rsidR="001F320F" w:rsidRPr="00CC2729" w14:paraId="206C089E" w14:textId="77777777" w:rsidTr="002369D4">
        <w:trPr>
          <w:trHeight w:val="47"/>
        </w:trPr>
        <w:tc>
          <w:tcPr>
            <w:tcW w:w="2522" w:type="pct"/>
            <w:shd w:val="clear" w:color="auto" w:fill="auto"/>
            <w:noWrap/>
            <w:vAlign w:val="center"/>
            <w:hideMark/>
          </w:tcPr>
          <w:p w14:paraId="2094D937" w14:textId="77777777" w:rsidR="001F320F" w:rsidRPr="00CC2729" w:rsidRDefault="001F320F" w:rsidP="002369D4">
            <w:pPr>
              <w:jc w:val="both"/>
              <w:rPr>
                <w:color w:val="000000"/>
                <w:sz w:val="20"/>
                <w:szCs w:val="20"/>
                <w:lang/>
              </w:rPr>
            </w:pPr>
            <w:r w:rsidRPr="00CC2729">
              <w:rPr>
                <w:color w:val="000000"/>
                <w:sz w:val="20"/>
                <w:szCs w:val="20"/>
                <w:lang/>
              </w:rPr>
              <w:t>Mathias Jopp and Peter Schlotter</w:t>
            </w:r>
          </w:p>
        </w:tc>
        <w:tc>
          <w:tcPr>
            <w:tcW w:w="542" w:type="pct"/>
            <w:shd w:val="clear" w:color="auto" w:fill="auto"/>
            <w:noWrap/>
            <w:vAlign w:val="center"/>
            <w:hideMark/>
          </w:tcPr>
          <w:p w14:paraId="095DE628" w14:textId="77777777" w:rsidR="001F320F" w:rsidRPr="00CC2729" w:rsidRDefault="001F320F" w:rsidP="002369D4">
            <w:pPr>
              <w:jc w:val="both"/>
              <w:rPr>
                <w:color w:val="000000"/>
                <w:sz w:val="20"/>
                <w:szCs w:val="20"/>
                <w:lang/>
              </w:rPr>
            </w:pPr>
            <w:r w:rsidRPr="00CC2729">
              <w:rPr>
                <w:color w:val="000000"/>
                <w:sz w:val="20"/>
                <w:szCs w:val="20"/>
                <w:lang/>
              </w:rPr>
              <w:t>12</w:t>
            </w:r>
          </w:p>
        </w:tc>
        <w:tc>
          <w:tcPr>
            <w:tcW w:w="437" w:type="pct"/>
            <w:shd w:val="clear" w:color="auto" w:fill="auto"/>
            <w:noWrap/>
            <w:vAlign w:val="center"/>
            <w:hideMark/>
          </w:tcPr>
          <w:p w14:paraId="72533178" w14:textId="77777777" w:rsidR="001F320F" w:rsidRPr="00CC2729" w:rsidRDefault="001F320F" w:rsidP="002369D4">
            <w:pPr>
              <w:jc w:val="both"/>
              <w:rPr>
                <w:color w:val="000000"/>
                <w:sz w:val="20"/>
                <w:szCs w:val="20"/>
                <w:lang/>
              </w:rPr>
            </w:pPr>
            <w:r w:rsidRPr="00CC2729">
              <w:rPr>
                <w:color w:val="000000"/>
                <w:sz w:val="20"/>
                <w:szCs w:val="20"/>
                <w:lang/>
              </w:rPr>
              <w:t>0,46</w:t>
            </w:r>
          </w:p>
        </w:tc>
        <w:tc>
          <w:tcPr>
            <w:tcW w:w="102" w:type="pct"/>
            <w:shd w:val="clear" w:color="auto" w:fill="auto"/>
          </w:tcPr>
          <w:p w14:paraId="7C9DB77C" w14:textId="77777777" w:rsidR="001F320F" w:rsidRPr="00CC2729" w:rsidRDefault="001F320F" w:rsidP="002369D4">
            <w:pPr>
              <w:jc w:val="both"/>
              <w:rPr>
                <w:color w:val="000000"/>
                <w:sz w:val="20"/>
                <w:szCs w:val="20"/>
                <w:lang/>
              </w:rPr>
            </w:pPr>
          </w:p>
        </w:tc>
        <w:tc>
          <w:tcPr>
            <w:tcW w:w="488" w:type="pct"/>
            <w:shd w:val="clear" w:color="auto" w:fill="auto"/>
            <w:noWrap/>
            <w:vAlign w:val="center"/>
            <w:hideMark/>
          </w:tcPr>
          <w:p w14:paraId="499509A8" w14:textId="77777777" w:rsidR="001F320F" w:rsidRPr="00CC2729" w:rsidRDefault="001F320F" w:rsidP="002369D4">
            <w:pPr>
              <w:jc w:val="both"/>
              <w:rPr>
                <w:color w:val="000000"/>
                <w:sz w:val="20"/>
                <w:szCs w:val="20"/>
                <w:lang/>
              </w:rPr>
            </w:pPr>
            <w:r w:rsidRPr="00CC2729">
              <w:rPr>
                <w:color w:val="000000"/>
                <w:sz w:val="20"/>
                <w:szCs w:val="20"/>
                <w:lang/>
              </w:rPr>
              <w:t>1 and 3</w:t>
            </w:r>
          </w:p>
        </w:tc>
        <w:tc>
          <w:tcPr>
            <w:tcW w:w="909" w:type="pct"/>
            <w:shd w:val="clear" w:color="auto" w:fill="auto"/>
            <w:noWrap/>
            <w:vAlign w:val="center"/>
            <w:hideMark/>
          </w:tcPr>
          <w:p w14:paraId="75A04460" w14:textId="77777777" w:rsidR="001F320F" w:rsidRPr="00CC2729" w:rsidRDefault="001F320F" w:rsidP="002369D4">
            <w:pPr>
              <w:jc w:val="both"/>
              <w:rPr>
                <w:color w:val="000000"/>
                <w:sz w:val="20"/>
                <w:szCs w:val="20"/>
                <w:lang/>
              </w:rPr>
            </w:pPr>
            <w:r w:rsidRPr="00CC2729">
              <w:rPr>
                <w:color w:val="000000"/>
                <w:sz w:val="20"/>
                <w:szCs w:val="20"/>
                <w:lang/>
              </w:rPr>
              <w:t>0,11 and 0,21</w:t>
            </w:r>
          </w:p>
        </w:tc>
      </w:tr>
      <w:tr w:rsidR="001F320F" w:rsidRPr="00CC2729" w14:paraId="08870EF0" w14:textId="77777777" w:rsidTr="002369D4">
        <w:trPr>
          <w:trHeight w:val="53"/>
        </w:trPr>
        <w:tc>
          <w:tcPr>
            <w:tcW w:w="2522" w:type="pct"/>
            <w:shd w:val="clear" w:color="auto" w:fill="auto"/>
            <w:noWrap/>
            <w:vAlign w:val="center"/>
            <w:hideMark/>
          </w:tcPr>
          <w:p w14:paraId="6B93650B" w14:textId="77777777" w:rsidR="001F320F" w:rsidRPr="00CC2729" w:rsidRDefault="001F320F" w:rsidP="002369D4">
            <w:pPr>
              <w:jc w:val="both"/>
              <w:rPr>
                <w:color w:val="000000"/>
                <w:sz w:val="20"/>
                <w:szCs w:val="20"/>
                <w:lang/>
              </w:rPr>
            </w:pPr>
            <w:r w:rsidRPr="00CC2729">
              <w:rPr>
                <w:color w:val="000000"/>
                <w:sz w:val="20"/>
                <w:szCs w:val="20"/>
                <w:lang/>
              </w:rPr>
              <w:t xml:space="preserve">Marc </w:t>
            </w:r>
            <w:proofErr w:type="spellStart"/>
            <w:r w:rsidRPr="00CC2729">
              <w:rPr>
                <w:color w:val="000000"/>
                <w:sz w:val="20"/>
                <w:szCs w:val="20"/>
                <w:lang/>
              </w:rPr>
              <w:t>Raeff</w:t>
            </w:r>
            <w:proofErr w:type="spellEnd"/>
          </w:p>
        </w:tc>
        <w:tc>
          <w:tcPr>
            <w:tcW w:w="542" w:type="pct"/>
            <w:shd w:val="clear" w:color="auto" w:fill="auto"/>
            <w:noWrap/>
            <w:vAlign w:val="center"/>
            <w:hideMark/>
          </w:tcPr>
          <w:p w14:paraId="10985A6C" w14:textId="77777777" w:rsidR="001F320F" w:rsidRPr="00CC2729" w:rsidRDefault="001F320F" w:rsidP="002369D4">
            <w:pPr>
              <w:jc w:val="both"/>
              <w:rPr>
                <w:color w:val="000000"/>
                <w:sz w:val="20"/>
                <w:szCs w:val="20"/>
                <w:lang/>
              </w:rPr>
            </w:pPr>
            <w:r w:rsidRPr="00CC2729">
              <w:rPr>
                <w:color w:val="000000"/>
                <w:sz w:val="20"/>
                <w:szCs w:val="20"/>
                <w:lang/>
              </w:rPr>
              <w:t>12</w:t>
            </w:r>
          </w:p>
        </w:tc>
        <w:tc>
          <w:tcPr>
            <w:tcW w:w="437" w:type="pct"/>
            <w:shd w:val="clear" w:color="auto" w:fill="auto"/>
            <w:noWrap/>
            <w:vAlign w:val="center"/>
            <w:hideMark/>
          </w:tcPr>
          <w:p w14:paraId="3FD1ABCA" w14:textId="77777777" w:rsidR="001F320F" w:rsidRPr="00CC2729" w:rsidRDefault="001F320F" w:rsidP="002369D4">
            <w:pPr>
              <w:jc w:val="both"/>
              <w:rPr>
                <w:color w:val="000000"/>
                <w:sz w:val="20"/>
                <w:szCs w:val="20"/>
                <w:lang/>
              </w:rPr>
            </w:pPr>
            <w:r w:rsidRPr="00CC2729">
              <w:rPr>
                <w:color w:val="000000"/>
                <w:sz w:val="20"/>
                <w:szCs w:val="20"/>
                <w:lang/>
              </w:rPr>
              <w:t>0,46</w:t>
            </w:r>
          </w:p>
        </w:tc>
        <w:tc>
          <w:tcPr>
            <w:tcW w:w="102" w:type="pct"/>
            <w:shd w:val="clear" w:color="auto" w:fill="auto"/>
          </w:tcPr>
          <w:p w14:paraId="69B833F4" w14:textId="77777777" w:rsidR="001F320F" w:rsidRPr="00CC2729" w:rsidRDefault="001F320F" w:rsidP="002369D4">
            <w:pPr>
              <w:jc w:val="both"/>
              <w:rPr>
                <w:color w:val="000000"/>
                <w:sz w:val="20"/>
                <w:szCs w:val="20"/>
                <w:lang/>
              </w:rPr>
            </w:pPr>
          </w:p>
        </w:tc>
        <w:tc>
          <w:tcPr>
            <w:tcW w:w="488" w:type="pct"/>
            <w:shd w:val="clear" w:color="auto" w:fill="auto"/>
            <w:noWrap/>
            <w:vAlign w:val="center"/>
            <w:hideMark/>
          </w:tcPr>
          <w:p w14:paraId="5AAE1418" w14:textId="77777777" w:rsidR="001F320F" w:rsidRPr="00CC2729" w:rsidRDefault="001F320F" w:rsidP="002369D4">
            <w:pPr>
              <w:jc w:val="both"/>
              <w:rPr>
                <w:color w:val="000000"/>
                <w:sz w:val="20"/>
                <w:szCs w:val="20"/>
                <w:lang/>
              </w:rPr>
            </w:pPr>
            <w:r w:rsidRPr="00CC2729">
              <w:rPr>
                <w:color w:val="000000"/>
                <w:sz w:val="20"/>
                <w:szCs w:val="20"/>
                <w:lang/>
              </w:rPr>
              <w:t>3</w:t>
            </w:r>
          </w:p>
        </w:tc>
        <w:tc>
          <w:tcPr>
            <w:tcW w:w="909" w:type="pct"/>
            <w:shd w:val="clear" w:color="auto" w:fill="auto"/>
            <w:noWrap/>
            <w:vAlign w:val="center"/>
            <w:hideMark/>
          </w:tcPr>
          <w:p w14:paraId="6345D19B" w14:textId="77777777" w:rsidR="001F320F" w:rsidRPr="00CC2729" w:rsidRDefault="001F320F" w:rsidP="002369D4">
            <w:pPr>
              <w:jc w:val="both"/>
              <w:rPr>
                <w:color w:val="000000"/>
                <w:sz w:val="20"/>
                <w:szCs w:val="20"/>
                <w:lang/>
              </w:rPr>
            </w:pPr>
            <w:r w:rsidRPr="00CC2729">
              <w:rPr>
                <w:color w:val="000000"/>
                <w:sz w:val="20"/>
                <w:szCs w:val="20"/>
                <w:lang/>
              </w:rPr>
              <w:t>0,16</w:t>
            </w:r>
          </w:p>
        </w:tc>
      </w:tr>
      <w:tr w:rsidR="001F320F" w:rsidRPr="00CC2729" w14:paraId="52A8091D" w14:textId="77777777" w:rsidTr="002369D4">
        <w:trPr>
          <w:trHeight w:val="53"/>
        </w:trPr>
        <w:tc>
          <w:tcPr>
            <w:tcW w:w="2522" w:type="pct"/>
            <w:shd w:val="clear" w:color="auto" w:fill="auto"/>
            <w:noWrap/>
            <w:vAlign w:val="center"/>
            <w:hideMark/>
          </w:tcPr>
          <w:p w14:paraId="4054C8AE" w14:textId="77777777" w:rsidR="001F320F" w:rsidRPr="00CC2729" w:rsidRDefault="001F320F" w:rsidP="002369D4">
            <w:pPr>
              <w:jc w:val="both"/>
              <w:rPr>
                <w:color w:val="000000"/>
                <w:sz w:val="20"/>
                <w:szCs w:val="20"/>
                <w:lang/>
              </w:rPr>
            </w:pPr>
            <w:r w:rsidRPr="00CC2729">
              <w:rPr>
                <w:color w:val="000000"/>
                <w:sz w:val="20"/>
                <w:szCs w:val="20"/>
                <w:lang/>
              </w:rPr>
              <w:t xml:space="preserve">Ole </w:t>
            </w:r>
            <w:proofErr w:type="spellStart"/>
            <w:r w:rsidRPr="00CC2729">
              <w:rPr>
                <w:color w:val="000000"/>
                <w:sz w:val="20"/>
                <w:szCs w:val="20"/>
                <w:lang/>
              </w:rPr>
              <w:t>Waever</w:t>
            </w:r>
            <w:proofErr w:type="spellEnd"/>
          </w:p>
        </w:tc>
        <w:tc>
          <w:tcPr>
            <w:tcW w:w="542" w:type="pct"/>
            <w:shd w:val="clear" w:color="auto" w:fill="auto"/>
            <w:noWrap/>
            <w:vAlign w:val="center"/>
            <w:hideMark/>
          </w:tcPr>
          <w:p w14:paraId="0FA39D98" w14:textId="77777777" w:rsidR="001F320F" w:rsidRPr="00CC2729" w:rsidRDefault="001F320F" w:rsidP="002369D4">
            <w:pPr>
              <w:jc w:val="both"/>
              <w:rPr>
                <w:color w:val="000000"/>
                <w:sz w:val="20"/>
                <w:szCs w:val="20"/>
                <w:lang/>
              </w:rPr>
            </w:pPr>
            <w:r w:rsidRPr="00CC2729">
              <w:rPr>
                <w:color w:val="000000"/>
                <w:sz w:val="20"/>
                <w:szCs w:val="20"/>
                <w:lang/>
              </w:rPr>
              <w:t>11</w:t>
            </w:r>
          </w:p>
        </w:tc>
        <w:tc>
          <w:tcPr>
            <w:tcW w:w="437" w:type="pct"/>
            <w:shd w:val="clear" w:color="auto" w:fill="auto"/>
            <w:noWrap/>
            <w:vAlign w:val="center"/>
            <w:hideMark/>
          </w:tcPr>
          <w:p w14:paraId="12E196A8" w14:textId="77777777" w:rsidR="001F320F" w:rsidRPr="00CC2729" w:rsidRDefault="001F320F" w:rsidP="002369D4">
            <w:pPr>
              <w:jc w:val="both"/>
              <w:rPr>
                <w:color w:val="000000"/>
                <w:sz w:val="20"/>
                <w:szCs w:val="20"/>
                <w:lang/>
              </w:rPr>
            </w:pPr>
            <w:r w:rsidRPr="00CC2729">
              <w:rPr>
                <w:color w:val="000000"/>
                <w:sz w:val="20"/>
                <w:szCs w:val="20"/>
                <w:lang/>
              </w:rPr>
              <w:t>0,42</w:t>
            </w:r>
          </w:p>
        </w:tc>
        <w:tc>
          <w:tcPr>
            <w:tcW w:w="102" w:type="pct"/>
            <w:shd w:val="clear" w:color="auto" w:fill="auto"/>
          </w:tcPr>
          <w:p w14:paraId="735D549D" w14:textId="77777777" w:rsidR="001F320F" w:rsidRPr="00CC2729" w:rsidRDefault="001F320F" w:rsidP="002369D4">
            <w:pPr>
              <w:jc w:val="both"/>
              <w:rPr>
                <w:color w:val="000000"/>
                <w:sz w:val="20"/>
                <w:szCs w:val="20"/>
                <w:lang/>
              </w:rPr>
            </w:pPr>
          </w:p>
        </w:tc>
        <w:tc>
          <w:tcPr>
            <w:tcW w:w="488" w:type="pct"/>
            <w:shd w:val="clear" w:color="auto" w:fill="auto"/>
            <w:noWrap/>
            <w:vAlign w:val="center"/>
            <w:hideMark/>
          </w:tcPr>
          <w:p w14:paraId="5E8403F8" w14:textId="77777777" w:rsidR="001F320F" w:rsidRPr="00CC2729" w:rsidRDefault="001F320F" w:rsidP="002369D4">
            <w:pPr>
              <w:jc w:val="both"/>
              <w:rPr>
                <w:color w:val="000000"/>
                <w:sz w:val="20"/>
                <w:szCs w:val="20"/>
                <w:lang/>
              </w:rPr>
            </w:pPr>
            <w:r w:rsidRPr="00CC2729">
              <w:rPr>
                <w:color w:val="000000"/>
                <w:sz w:val="20"/>
                <w:szCs w:val="20"/>
                <w:lang/>
              </w:rPr>
              <w:t>1</w:t>
            </w:r>
          </w:p>
        </w:tc>
        <w:tc>
          <w:tcPr>
            <w:tcW w:w="909" w:type="pct"/>
            <w:shd w:val="clear" w:color="auto" w:fill="auto"/>
            <w:noWrap/>
            <w:vAlign w:val="center"/>
            <w:hideMark/>
          </w:tcPr>
          <w:p w14:paraId="09992188" w14:textId="77777777" w:rsidR="001F320F" w:rsidRPr="00CC2729" w:rsidRDefault="001F320F" w:rsidP="002369D4">
            <w:pPr>
              <w:jc w:val="both"/>
              <w:rPr>
                <w:color w:val="000000"/>
                <w:sz w:val="20"/>
                <w:szCs w:val="20"/>
                <w:lang/>
              </w:rPr>
            </w:pPr>
            <w:r w:rsidRPr="00CC2729">
              <w:rPr>
                <w:color w:val="000000"/>
                <w:sz w:val="20"/>
                <w:szCs w:val="20"/>
                <w:lang/>
              </w:rPr>
              <w:t>0,05</w:t>
            </w:r>
          </w:p>
        </w:tc>
      </w:tr>
      <w:tr w:rsidR="001F320F" w:rsidRPr="00CC2729" w14:paraId="54145AF1" w14:textId="77777777" w:rsidTr="002369D4">
        <w:trPr>
          <w:trHeight w:val="53"/>
        </w:trPr>
        <w:tc>
          <w:tcPr>
            <w:tcW w:w="2522" w:type="pct"/>
            <w:shd w:val="clear" w:color="auto" w:fill="auto"/>
            <w:noWrap/>
            <w:vAlign w:val="center"/>
            <w:hideMark/>
          </w:tcPr>
          <w:p w14:paraId="13728BE8" w14:textId="77777777" w:rsidR="001F320F" w:rsidRPr="00CC2729" w:rsidRDefault="001F320F" w:rsidP="002369D4">
            <w:pPr>
              <w:jc w:val="both"/>
              <w:rPr>
                <w:color w:val="000000"/>
                <w:sz w:val="20"/>
                <w:szCs w:val="20"/>
                <w:lang/>
              </w:rPr>
            </w:pPr>
            <w:r w:rsidRPr="00CC2729">
              <w:rPr>
                <w:color w:val="000000"/>
                <w:sz w:val="20"/>
                <w:szCs w:val="20"/>
                <w:lang/>
              </w:rPr>
              <w:t>Jacques Portes</w:t>
            </w:r>
          </w:p>
        </w:tc>
        <w:tc>
          <w:tcPr>
            <w:tcW w:w="542" w:type="pct"/>
            <w:shd w:val="clear" w:color="auto" w:fill="auto"/>
            <w:noWrap/>
            <w:vAlign w:val="center"/>
            <w:hideMark/>
          </w:tcPr>
          <w:p w14:paraId="2C6E0C1D" w14:textId="77777777" w:rsidR="001F320F" w:rsidRPr="00CC2729" w:rsidRDefault="001F320F" w:rsidP="002369D4">
            <w:pPr>
              <w:jc w:val="both"/>
              <w:rPr>
                <w:color w:val="000000"/>
                <w:sz w:val="20"/>
                <w:szCs w:val="20"/>
                <w:lang/>
              </w:rPr>
            </w:pPr>
            <w:r w:rsidRPr="00CC2729">
              <w:rPr>
                <w:color w:val="000000"/>
                <w:sz w:val="20"/>
                <w:szCs w:val="20"/>
                <w:lang/>
              </w:rPr>
              <w:t>11</w:t>
            </w:r>
          </w:p>
        </w:tc>
        <w:tc>
          <w:tcPr>
            <w:tcW w:w="437" w:type="pct"/>
            <w:shd w:val="clear" w:color="auto" w:fill="auto"/>
            <w:noWrap/>
            <w:vAlign w:val="center"/>
            <w:hideMark/>
          </w:tcPr>
          <w:p w14:paraId="14D37D4B" w14:textId="77777777" w:rsidR="001F320F" w:rsidRPr="00CC2729" w:rsidRDefault="001F320F" w:rsidP="002369D4">
            <w:pPr>
              <w:jc w:val="both"/>
              <w:rPr>
                <w:color w:val="000000"/>
                <w:sz w:val="20"/>
                <w:szCs w:val="20"/>
                <w:lang/>
              </w:rPr>
            </w:pPr>
            <w:r w:rsidRPr="00CC2729">
              <w:rPr>
                <w:color w:val="000000"/>
                <w:sz w:val="20"/>
                <w:szCs w:val="20"/>
                <w:lang/>
              </w:rPr>
              <w:t>0,42</w:t>
            </w:r>
          </w:p>
        </w:tc>
        <w:tc>
          <w:tcPr>
            <w:tcW w:w="102" w:type="pct"/>
            <w:shd w:val="clear" w:color="auto" w:fill="auto"/>
          </w:tcPr>
          <w:p w14:paraId="107A6809" w14:textId="77777777" w:rsidR="001F320F" w:rsidRPr="00CC2729" w:rsidRDefault="001F320F" w:rsidP="002369D4">
            <w:pPr>
              <w:jc w:val="both"/>
              <w:rPr>
                <w:color w:val="000000"/>
                <w:sz w:val="20"/>
                <w:szCs w:val="20"/>
                <w:lang/>
              </w:rPr>
            </w:pPr>
          </w:p>
        </w:tc>
        <w:tc>
          <w:tcPr>
            <w:tcW w:w="488" w:type="pct"/>
            <w:shd w:val="clear" w:color="auto" w:fill="auto"/>
            <w:noWrap/>
            <w:vAlign w:val="center"/>
            <w:hideMark/>
          </w:tcPr>
          <w:p w14:paraId="42F5E72E" w14:textId="77777777" w:rsidR="001F320F" w:rsidRPr="00CC2729" w:rsidRDefault="001F320F" w:rsidP="002369D4">
            <w:pPr>
              <w:jc w:val="both"/>
              <w:rPr>
                <w:color w:val="000000"/>
                <w:sz w:val="20"/>
                <w:szCs w:val="20"/>
                <w:lang/>
              </w:rPr>
            </w:pPr>
            <w:r w:rsidRPr="00CC2729">
              <w:rPr>
                <w:color w:val="000000"/>
                <w:sz w:val="20"/>
                <w:szCs w:val="20"/>
                <w:lang/>
              </w:rPr>
              <w:t>2</w:t>
            </w:r>
          </w:p>
        </w:tc>
        <w:tc>
          <w:tcPr>
            <w:tcW w:w="909" w:type="pct"/>
            <w:shd w:val="clear" w:color="auto" w:fill="auto"/>
            <w:noWrap/>
            <w:vAlign w:val="center"/>
            <w:hideMark/>
          </w:tcPr>
          <w:p w14:paraId="6EB2953E" w14:textId="77777777" w:rsidR="001F320F" w:rsidRPr="00CC2729" w:rsidRDefault="001F320F" w:rsidP="002369D4">
            <w:pPr>
              <w:jc w:val="both"/>
              <w:rPr>
                <w:color w:val="000000"/>
                <w:sz w:val="20"/>
                <w:szCs w:val="20"/>
                <w:lang/>
              </w:rPr>
            </w:pPr>
            <w:r w:rsidRPr="00CC2729">
              <w:rPr>
                <w:color w:val="000000"/>
                <w:sz w:val="20"/>
                <w:szCs w:val="20"/>
                <w:lang/>
              </w:rPr>
              <w:t>0,11</w:t>
            </w:r>
          </w:p>
        </w:tc>
      </w:tr>
      <w:tr w:rsidR="001F320F" w:rsidRPr="00CC2729" w14:paraId="72CE7501" w14:textId="77777777" w:rsidTr="002369D4">
        <w:trPr>
          <w:trHeight w:val="53"/>
        </w:trPr>
        <w:tc>
          <w:tcPr>
            <w:tcW w:w="2522" w:type="pct"/>
            <w:shd w:val="clear" w:color="auto" w:fill="auto"/>
            <w:noWrap/>
            <w:vAlign w:val="center"/>
            <w:hideMark/>
          </w:tcPr>
          <w:p w14:paraId="2BF1AD4A" w14:textId="77777777" w:rsidR="001F320F" w:rsidRPr="00CC2729" w:rsidRDefault="001F320F" w:rsidP="002369D4">
            <w:pPr>
              <w:jc w:val="both"/>
              <w:rPr>
                <w:color w:val="000000"/>
                <w:sz w:val="20"/>
                <w:szCs w:val="20"/>
                <w:lang/>
              </w:rPr>
            </w:pPr>
            <w:r w:rsidRPr="00CC2729">
              <w:rPr>
                <w:color w:val="000000"/>
                <w:sz w:val="20"/>
                <w:szCs w:val="20"/>
                <w:lang/>
              </w:rPr>
              <w:t>Filmer S. C. Northrop</w:t>
            </w:r>
          </w:p>
        </w:tc>
        <w:tc>
          <w:tcPr>
            <w:tcW w:w="542" w:type="pct"/>
            <w:shd w:val="clear" w:color="auto" w:fill="auto"/>
            <w:noWrap/>
            <w:vAlign w:val="center"/>
            <w:hideMark/>
          </w:tcPr>
          <w:p w14:paraId="7191AC46" w14:textId="77777777" w:rsidR="001F320F" w:rsidRPr="00CC2729" w:rsidRDefault="001F320F" w:rsidP="002369D4">
            <w:pPr>
              <w:jc w:val="both"/>
              <w:rPr>
                <w:color w:val="000000"/>
                <w:sz w:val="20"/>
                <w:szCs w:val="20"/>
                <w:lang/>
              </w:rPr>
            </w:pPr>
            <w:r w:rsidRPr="00CC2729">
              <w:rPr>
                <w:color w:val="000000"/>
                <w:sz w:val="20"/>
                <w:szCs w:val="20"/>
                <w:lang/>
              </w:rPr>
              <w:t>11</w:t>
            </w:r>
          </w:p>
        </w:tc>
        <w:tc>
          <w:tcPr>
            <w:tcW w:w="437" w:type="pct"/>
            <w:shd w:val="clear" w:color="auto" w:fill="auto"/>
            <w:noWrap/>
            <w:vAlign w:val="center"/>
            <w:hideMark/>
          </w:tcPr>
          <w:p w14:paraId="7C8AE2B3" w14:textId="77777777" w:rsidR="001F320F" w:rsidRPr="00CC2729" w:rsidRDefault="001F320F" w:rsidP="002369D4">
            <w:pPr>
              <w:jc w:val="both"/>
              <w:rPr>
                <w:color w:val="000000"/>
                <w:sz w:val="20"/>
                <w:szCs w:val="20"/>
                <w:lang/>
              </w:rPr>
            </w:pPr>
            <w:r w:rsidRPr="00CC2729">
              <w:rPr>
                <w:color w:val="000000"/>
                <w:sz w:val="20"/>
                <w:szCs w:val="20"/>
                <w:lang/>
              </w:rPr>
              <w:t>0,42</w:t>
            </w:r>
          </w:p>
        </w:tc>
        <w:tc>
          <w:tcPr>
            <w:tcW w:w="102" w:type="pct"/>
            <w:shd w:val="clear" w:color="auto" w:fill="auto"/>
          </w:tcPr>
          <w:p w14:paraId="7727F52B" w14:textId="77777777" w:rsidR="001F320F" w:rsidRPr="00CC2729" w:rsidRDefault="001F320F" w:rsidP="002369D4">
            <w:pPr>
              <w:jc w:val="both"/>
              <w:rPr>
                <w:color w:val="000000"/>
                <w:sz w:val="20"/>
                <w:szCs w:val="20"/>
                <w:lang/>
              </w:rPr>
            </w:pPr>
          </w:p>
        </w:tc>
        <w:tc>
          <w:tcPr>
            <w:tcW w:w="488" w:type="pct"/>
            <w:shd w:val="clear" w:color="auto" w:fill="auto"/>
            <w:noWrap/>
            <w:vAlign w:val="center"/>
            <w:hideMark/>
          </w:tcPr>
          <w:p w14:paraId="52F57479" w14:textId="77777777" w:rsidR="001F320F" w:rsidRPr="00CC2729" w:rsidRDefault="001F320F" w:rsidP="002369D4">
            <w:pPr>
              <w:jc w:val="both"/>
              <w:rPr>
                <w:color w:val="000000"/>
                <w:sz w:val="20"/>
                <w:szCs w:val="20"/>
                <w:lang/>
              </w:rPr>
            </w:pPr>
            <w:r w:rsidRPr="00CC2729">
              <w:rPr>
                <w:color w:val="000000"/>
                <w:sz w:val="20"/>
                <w:szCs w:val="20"/>
                <w:lang/>
              </w:rPr>
              <w:t>1</w:t>
            </w:r>
          </w:p>
        </w:tc>
        <w:tc>
          <w:tcPr>
            <w:tcW w:w="909" w:type="pct"/>
            <w:shd w:val="clear" w:color="auto" w:fill="auto"/>
            <w:noWrap/>
            <w:vAlign w:val="center"/>
            <w:hideMark/>
          </w:tcPr>
          <w:p w14:paraId="2D82178E" w14:textId="77777777" w:rsidR="001F320F" w:rsidRPr="00CC2729" w:rsidRDefault="001F320F" w:rsidP="002369D4">
            <w:pPr>
              <w:jc w:val="both"/>
              <w:rPr>
                <w:color w:val="000000"/>
                <w:sz w:val="20"/>
                <w:szCs w:val="20"/>
                <w:lang/>
              </w:rPr>
            </w:pPr>
            <w:r w:rsidRPr="00CC2729">
              <w:rPr>
                <w:color w:val="000000"/>
                <w:sz w:val="20"/>
                <w:szCs w:val="20"/>
                <w:lang/>
              </w:rPr>
              <w:t>0,05</w:t>
            </w:r>
          </w:p>
        </w:tc>
      </w:tr>
      <w:tr w:rsidR="001F320F" w:rsidRPr="00CC2729" w14:paraId="70BD403C" w14:textId="77777777" w:rsidTr="002369D4">
        <w:trPr>
          <w:trHeight w:val="63"/>
        </w:trPr>
        <w:tc>
          <w:tcPr>
            <w:tcW w:w="2522" w:type="pct"/>
            <w:tcBorders>
              <w:bottom w:val="single" w:sz="4" w:space="0" w:color="auto"/>
            </w:tcBorders>
            <w:shd w:val="clear" w:color="auto" w:fill="auto"/>
            <w:noWrap/>
            <w:vAlign w:val="center"/>
            <w:hideMark/>
          </w:tcPr>
          <w:p w14:paraId="756BA012" w14:textId="77777777" w:rsidR="001F320F" w:rsidRPr="00CC2729" w:rsidRDefault="001F320F" w:rsidP="002369D4">
            <w:pPr>
              <w:jc w:val="both"/>
              <w:rPr>
                <w:color w:val="000000"/>
                <w:sz w:val="20"/>
                <w:szCs w:val="20"/>
                <w:lang/>
              </w:rPr>
            </w:pPr>
            <w:r w:rsidRPr="00CC2729">
              <w:rPr>
                <w:color w:val="000000"/>
                <w:sz w:val="20"/>
                <w:szCs w:val="20"/>
                <w:lang/>
              </w:rPr>
              <w:t>Melvin M. Knight</w:t>
            </w:r>
          </w:p>
        </w:tc>
        <w:tc>
          <w:tcPr>
            <w:tcW w:w="542" w:type="pct"/>
            <w:tcBorders>
              <w:bottom w:val="single" w:sz="4" w:space="0" w:color="auto"/>
            </w:tcBorders>
            <w:shd w:val="clear" w:color="auto" w:fill="auto"/>
            <w:noWrap/>
            <w:vAlign w:val="center"/>
            <w:hideMark/>
          </w:tcPr>
          <w:p w14:paraId="3CE8C45B" w14:textId="77777777" w:rsidR="001F320F" w:rsidRPr="00CC2729" w:rsidRDefault="001F320F" w:rsidP="002369D4">
            <w:pPr>
              <w:jc w:val="both"/>
              <w:rPr>
                <w:color w:val="000000"/>
                <w:sz w:val="20"/>
                <w:szCs w:val="20"/>
                <w:lang/>
              </w:rPr>
            </w:pPr>
            <w:r w:rsidRPr="00CC2729">
              <w:rPr>
                <w:color w:val="000000"/>
                <w:sz w:val="20"/>
                <w:szCs w:val="20"/>
                <w:lang/>
              </w:rPr>
              <w:t>9</w:t>
            </w:r>
          </w:p>
        </w:tc>
        <w:tc>
          <w:tcPr>
            <w:tcW w:w="437" w:type="pct"/>
            <w:tcBorders>
              <w:bottom w:val="single" w:sz="4" w:space="0" w:color="auto"/>
            </w:tcBorders>
            <w:shd w:val="clear" w:color="auto" w:fill="auto"/>
            <w:noWrap/>
            <w:vAlign w:val="center"/>
            <w:hideMark/>
          </w:tcPr>
          <w:p w14:paraId="48C1AD9A" w14:textId="77777777" w:rsidR="001F320F" w:rsidRPr="00CC2729" w:rsidRDefault="001F320F" w:rsidP="002369D4">
            <w:pPr>
              <w:jc w:val="both"/>
              <w:rPr>
                <w:color w:val="000000"/>
                <w:sz w:val="20"/>
                <w:szCs w:val="20"/>
                <w:lang/>
              </w:rPr>
            </w:pPr>
            <w:r w:rsidRPr="00CC2729">
              <w:rPr>
                <w:color w:val="000000"/>
                <w:sz w:val="20"/>
                <w:szCs w:val="20"/>
                <w:lang/>
              </w:rPr>
              <w:t>0,34</w:t>
            </w:r>
          </w:p>
        </w:tc>
        <w:tc>
          <w:tcPr>
            <w:tcW w:w="102" w:type="pct"/>
            <w:tcBorders>
              <w:bottom w:val="single" w:sz="4" w:space="0" w:color="auto"/>
            </w:tcBorders>
            <w:shd w:val="clear" w:color="auto" w:fill="auto"/>
          </w:tcPr>
          <w:p w14:paraId="492DBEEB" w14:textId="77777777" w:rsidR="001F320F" w:rsidRPr="00CC2729" w:rsidRDefault="001F320F" w:rsidP="002369D4">
            <w:pPr>
              <w:jc w:val="both"/>
              <w:rPr>
                <w:color w:val="000000"/>
                <w:sz w:val="20"/>
                <w:szCs w:val="20"/>
                <w:lang/>
              </w:rPr>
            </w:pPr>
          </w:p>
        </w:tc>
        <w:tc>
          <w:tcPr>
            <w:tcW w:w="488" w:type="pct"/>
            <w:tcBorders>
              <w:bottom w:val="single" w:sz="4" w:space="0" w:color="auto"/>
            </w:tcBorders>
            <w:shd w:val="clear" w:color="auto" w:fill="auto"/>
            <w:noWrap/>
            <w:vAlign w:val="center"/>
            <w:hideMark/>
          </w:tcPr>
          <w:p w14:paraId="7B020C44" w14:textId="77777777" w:rsidR="001F320F" w:rsidRPr="00CC2729" w:rsidRDefault="001F320F" w:rsidP="002369D4">
            <w:pPr>
              <w:jc w:val="both"/>
              <w:rPr>
                <w:color w:val="000000"/>
                <w:sz w:val="20"/>
                <w:szCs w:val="20"/>
                <w:lang/>
              </w:rPr>
            </w:pPr>
            <w:r w:rsidRPr="00CC2729">
              <w:rPr>
                <w:color w:val="000000"/>
                <w:sz w:val="20"/>
                <w:szCs w:val="20"/>
                <w:lang/>
              </w:rPr>
              <w:t>4</w:t>
            </w:r>
          </w:p>
        </w:tc>
        <w:tc>
          <w:tcPr>
            <w:tcW w:w="909" w:type="pct"/>
            <w:tcBorders>
              <w:bottom w:val="single" w:sz="4" w:space="0" w:color="auto"/>
            </w:tcBorders>
            <w:shd w:val="clear" w:color="auto" w:fill="auto"/>
            <w:noWrap/>
            <w:vAlign w:val="center"/>
            <w:hideMark/>
          </w:tcPr>
          <w:p w14:paraId="189D972C" w14:textId="77777777" w:rsidR="001F320F" w:rsidRPr="00CC2729" w:rsidRDefault="001F320F" w:rsidP="002369D4">
            <w:pPr>
              <w:jc w:val="both"/>
              <w:rPr>
                <w:color w:val="000000"/>
                <w:sz w:val="20"/>
                <w:szCs w:val="20"/>
                <w:lang/>
              </w:rPr>
            </w:pPr>
            <w:r w:rsidRPr="00CC2729">
              <w:rPr>
                <w:color w:val="000000"/>
                <w:sz w:val="20"/>
                <w:szCs w:val="20"/>
                <w:lang/>
              </w:rPr>
              <w:t>0,21</w:t>
            </w:r>
          </w:p>
        </w:tc>
      </w:tr>
    </w:tbl>
    <w:p w14:paraId="2756220E" w14:textId="77777777" w:rsidR="001F320F" w:rsidRPr="00CC2729" w:rsidRDefault="001F320F" w:rsidP="001F320F">
      <w:pPr>
        <w:jc w:val="both"/>
        <w:rPr>
          <w:color w:val="000000"/>
        </w:rPr>
      </w:pPr>
    </w:p>
    <w:tbl>
      <w:tblPr>
        <w:tblW w:w="5000" w:type="pct"/>
        <w:tblLook w:val="04A0" w:firstRow="1" w:lastRow="0" w:firstColumn="1" w:lastColumn="0" w:noHBand="0" w:noVBand="1"/>
      </w:tblPr>
      <w:tblGrid>
        <w:gridCol w:w="4528"/>
        <w:gridCol w:w="1567"/>
        <w:gridCol w:w="354"/>
        <w:gridCol w:w="352"/>
        <w:gridCol w:w="278"/>
        <w:gridCol w:w="424"/>
        <w:gridCol w:w="422"/>
        <w:gridCol w:w="1101"/>
      </w:tblGrid>
      <w:tr w:rsidR="001F320F" w:rsidRPr="00CC2729" w14:paraId="52006D83" w14:textId="77777777" w:rsidTr="002369D4">
        <w:trPr>
          <w:trHeight w:val="47"/>
        </w:trPr>
        <w:tc>
          <w:tcPr>
            <w:tcW w:w="2508" w:type="pct"/>
            <w:tcBorders>
              <w:top w:val="single" w:sz="4" w:space="0" w:color="auto"/>
            </w:tcBorders>
            <w:shd w:val="clear" w:color="auto" w:fill="auto"/>
            <w:noWrap/>
            <w:vAlign w:val="bottom"/>
            <w:hideMark/>
          </w:tcPr>
          <w:p w14:paraId="2E652810" w14:textId="77777777" w:rsidR="001F320F" w:rsidRPr="00CC2729" w:rsidRDefault="001F320F" w:rsidP="002369D4">
            <w:pPr>
              <w:rPr>
                <w:b/>
                <w:bCs/>
                <w:sz w:val="20"/>
                <w:szCs w:val="20"/>
                <w:lang/>
              </w:rPr>
            </w:pPr>
            <w:r w:rsidRPr="00CC2729">
              <w:rPr>
                <w:b/>
                <w:bCs/>
                <w:sz w:val="20"/>
                <w:szCs w:val="20"/>
                <w:lang/>
              </w:rPr>
              <w:t>Journal Title</w:t>
            </w:r>
          </w:p>
        </w:tc>
        <w:tc>
          <w:tcPr>
            <w:tcW w:w="1064" w:type="pct"/>
            <w:gridSpan w:val="2"/>
            <w:tcBorders>
              <w:top w:val="single" w:sz="4" w:space="0" w:color="auto"/>
              <w:bottom w:val="single" w:sz="4" w:space="0" w:color="auto"/>
            </w:tcBorders>
            <w:shd w:val="clear" w:color="auto" w:fill="auto"/>
            <w:noWrap/>
            <w:vAlign w:val="center"/>
            <w:hideMark/>
          </w:tcPr>
          <w:p w14:paraId="79BEB165" w14:textId="77777777" w:rsidR="001F320F" w:rsidRPr="00CC2729" w:rsidRDefault="001F320F" w:rsidP="002369D4">
            <w:pPr>
              <w:jc w:val="center"/>
              <w:rPr>
                <w:b/>
                <w:bCs/>
                <w:sz w:val="20"/>
                <w:szCs w:val="20"/>
                <w:lang/>
              </w:rPr>
            </w:pPr>
            <w:r w:rsidRPr="00CC2729">
              <w:rPr>
                <w:b/>
                <w:bCs/>
                <w:sz w:val="20"/>
                <w:szCs w:val="20"/>
                <w:lang/>
              </w:rPr>
              <w:t>Term Usage</w:t>
            </w:r>
          </w:p>
        </w:tc>
        <w:tc>
          <w:tcPr>
            <w:tcW w:w="584" w:type="pct"/>
            <w:gridSpan w:val="3"/>
            <w:tcBorders>
              <w:top w:val="single" w:sz="4" w:space="0" w:color="auto"/>
            </w:tcBorders>
            <w:shd w:val="clear" w:color="auto" w:fill="auto"/>
          </w:tcPr>
          <w:p w14:paraId="23A869C0" w14:textId="77777777" w:rsidR="001F320F" w:rsidRPr="00CC2729" w:rsidRDefault="001F320F" w:rsidP="002369D4">
            <w:pPr>
              <w:jc w:val="center"/>
              <w:rPr>
                <w:b/>
                <w:bCs/>
                <w:sz w:val="20"/>
                <w:szCs w:val="20"/>
                <w:lang/>
              </w:rPr>
            </w:pPr>
          </w:p>
        </w:tc>
        <w:tc>
          <w:tcPr>
            <w:tcW w:w="845" w:type="pct"/>
            <w:gridSpan w:val="2"/>
            <w:tcBorders>
              <w:top w:val="single" w:sz="4" w:space="0" w:color="auto"/>
              <w:bottom w:val="single" w:sz="4" w:space="0" w:color="auto"/>
            </w:tcBorders>
            <w:shd w:val="clear" w:color="auto" w:fill="auto"/>
            <w:noWrap/>
            <w:vAlign w:val="center"/>
            <w:hideMark/>
          </w:tcPr>
          <w:p w14:paraId="0EEDC08C" w14:textId="77777777" w:rsidR="001F320F" w:rsidRPr="00CC2729" w:rsidRDefault="001F320F" w:rsidP="002369D4">
            <w:pPr>
              <w:jc w:val="center"/>
              <w:rPr>
                <w:b/>
                <w:bCs/>
                <w:sz w:val="20"/>
                <w:szCs w:val="20"/>
                <w:lang/>
              </w:rPr>
            </w:pPr>
            <w:r w:rsidRPr="00CC2729">
              <w:rPr>
                <w:b/>
                <w:bCs/>
                <w:sz w:val="20"/>
                <w:szCs w:val="20"/>
                <w:lang/>
              </w:rPr>
              <w:t>Articles</w:t>
            </w:r>
          </w:p>
        </w:tc>
      </w:tr>
      <w:tr w:rsidR="001F320F" w:rsidRPr="00CC2729" w14:paraId="7A9DE4E9" w14:textId="77777777" w:rsidTr="002369D4">
        <w:trPr>
          <w:trHeight w:val="47"/>
        </w:trPr>
        <w:tc>
          <w:tcPr>
            <w:tcW w:w="2508" w:type="pct"/>
            <w:tcBorders>
              <w:bottom w:val="single" w:sz="4" w:space="0" w:color="auto"/>
            </w:tcBorders>
            <w:shd w:val="clear" w:color="auto" w:fill="auto"/>
            <w:noWrap/>
            <w:vAlign w:val="bottom"/>
          </w:tcPr>
          <w:p w14:paraId="75760C55" w14:textId="77777777" w:rsidR="001F320F" w:rsidRPr="00CC2729" w:rsidRDefault="001F320F" w:rsidP="002369D4">
            <w:pPr>
              <w:rPr>
                <w:b/>
                <w:bCs/>
                <w:sz w:val="20"/>
                <w:szCs w:val="20"/>
                <w:lang/>
              </w:rPr>
            </w:pPr>
          </w:p>
        </w:tc>
        <w:tc>
          <w:tcPr>
            <w:tcW w:w="868" w:type="pct"/>
            <w:tcBorders>
              <w:top w:val="single" w:sz="4" w:space="0" w:color="auto"/>
              <w:bottom w:val="single" w:sz="4" w:space="0" w:color="auto"/>
            </w:tcBorders>
            <w:shd w:val="clear" w:color="auto" w:fill="auto"/>
            <w:noWrap/>
            <w:vAlign w:val="center"/>
          </w:tcPr>
          <w:p w14:paraId="4CC41F99" w14:textId="77777777" w:rsidR="001F320F" w:rsidRPr="00CC2729" w:rsidRDefault="001F320F" w:rsidP="002369D4">
            <w:pPr>
              <w:jc w:val="center"/>
              <w:rPr>
                <w:b/>
                <w:bCs/>
                <w:sz w:val="20"/>
                <w:szCs w:val="20"/>
                <w:lang/>
              </w:rPr>
            </w:pPr>
            <w:r w:rsidRPr="00CC2729">
              <w:rPr>
                <w:b/>
                <w:bCs/>
                <w:sz w:val="20"/>
                <w:szCs w:val="20"/>
                <w:lang/>
              </w:rPr>
              <w:t>Freq.</w:t>
            </w:r>
          </w:p>
        </w:tc>
        <w:tc>
          <w:tcPr>
            <w:tcW w:w="391" w:type="pct"/>
            <w:gridSpan w:val="2"/>
            <w:tcBorders>
              <w:top w:val="single" w:sz="4" w:space="0" w:color="auto"/>
              <w:bottom w:val="single" w:sz="4" w:space="0" w:color="auto"/>
            </w:tcBorders>
            <w:shd w:val="clear" w:color="auto" w:fill="auto"/>
            <w:noWrap/>
            <w:vAlign w:val="center"/>
          </w:tcPr>
          <w:p w14:paraId="1AFD2134" w14:textId="77777777" w:rsidR="001F320F" w:rsidRPr="00CC2729" w:rsidRDefault="001F320F" w:rsidP="002369D4">
            <w:pPr>
              <w:jc w:val="center"/>
              <w:rPr>
                <w:b/>
                <w:bCs/>
                <w:sz w:val="20"/>
                <w:szCs w:val="20"/>
                <w:lang/>
              </w:rPr>
            </w:pPr>
            <w:r w:rsidRPr="00CC2729">
              <w:rPr>
                <w:b/>
                <w:bCs/>
                <w:sz w:val="20"/>
                <w:szCs w:val="20"/>
                <w:lang/>
              </w:rPr>
              <w:t>%</w:t>
            </w:r>
          </w:p>
        </w:tc>
        <w:tc>
          <w:tcPr>
            <w:tcW w:w="154" w:type="pct"/>
            <w:tcBorders>
              <w:bottom w:val="single" w:sz="4" w:space="0" w:color="auto"/>
            </w:tcBorders>
            <w:shd w:val="clear" w:color="auto" w:fill="auto"/>
          </w:tcPr>
          <w:p w14:paraId="7BEF7B96" w14:textId="77777777" w:rsidR="001F320F" w:rsidRPr="00CC2729" w:rsidRDefault="001F320F" w:rsidP="002369D4">
            <w:pPr>
              <w:jc w:val="center"/>
              <w:rPr>
                <w:b/>
                <w:bCs/>
                <w:sz w:val="20"/>
                <w:szCs w:val="20"/>
                <w:lang/>
              </w:rPr>
            </w:pPr>
          </w:p>
        </w:tc>
        <w:tc>
          <w:tcPr>
            <w:tcW w:w="469" w:type="pct"/>
            <w:gridSpan w:val="2"/>
            <w:tcBorders>
              <w:top w:val="single" w:sz="4" w:space="0" w:color="auto"/>
              <w:bottom w:val="single" w:sz="4" w:space="0" w:color="auto"/>
            </w:tcBorders>
            <w:shd w:val="clear" w:color="auto" w:fill="auto"/>
            <w:noWrap/>
            <w:vAlign w:val="center"/>
          </w:tcPr>
          <w:p w14:paraId="2D65366F" w14:textId="77777777" w:rsidR="001F320F" w:rsidRPr="00CC2729" w:rsidRDefault="001F320F" w:rsidP="002369D4">
            <w:pPr>
              <w:jc w:val="center"/>
              <w:rPr>
                <w:b/>
                <w:bCs/>
                <w:sz w:val="20"/>
                <w:szCs w:val="20"/>
                <w:lang/>
              </w:rPr>
            </w:pPr>
            <w:r w:rsidRPr="00CC2729">
              <w:rPr>
                <w:b/>
                <w:bCs/>
                <w:sz w:val="20"/>
                <w:szCs w:val="20"/>
                <w:lang/>
              </w:rPr>
              <w:t>Freq.</w:t>
            </w:r>
          </w:p>
        </w:tc>
        <w:tc>
          <w:tcPr>
            <w:tcW w:w="611" w:type="pct"/>
            <w:tcBorders>
              <w:top w:val="single" w:sz="4" w:space="0" w:color="auto"/>
              <w:bottom w:val="single" w:sz="4" w:space="0" w:color="auto"/>
            </w:tcBorders>
            <w:shd w:val="clear" w:color="auto" w:fill="auto"/>
            <w:noWrap/>
            <w:vAlign w:val="center"/>
          </w:tcPr>
          <w:p w14:paraId="1EE60D6E" w14:textId="77777777" w:rsidR="001F320F" w:rsidRPr="00CC2729" w:rsidRDefault="001F320F" w:rsidP="002369D4">
            <w:pPr>
              <w:jc w:val="center"/>
              <w:rPr>
                <w:b/>
                <w:bCs/>
                <w:sz w:val="20"/>
                <w:szCs w:val="20"/>
                <w:lang/>
              </w:rPr>
            </w:pPr>
            <w:r w:rsidRPr="00CC2729">
              <w:rPr>
                <w:b/>
                <w:bCs/>
                <w:sz w:val="20"/>
                <w:szCs w:val="20"/>
                <w:lang/>
              </w:rPr>
              <w:t>%</w:t>
            </w:r>
          </w:p>
        </w:tc>
      </w:tr>
      <w:tr w:rsidR="001F320F" w:rsidRPr="00CC2729" w14:paraId="4C245230" w14:textId="77777777" w:rsidTr="002369D4">
        <w:trPr>
          <w:trHeight w:val="41"/>
        </w:trPr>
        <w:tc>
          <w:tcPr>
            <w:tcW w:w="2508" w:type="pct"/>
            <w:tcBorders>
              <w:top w:val="single" w:sz="4" w:space="0" w:color="auto"/>
            </w:tcBorders>
            <w:shd w:val="clear" w:color="auto" w:fill="auto"/>
            <w:noWrap/>
            <w:vAlign w:val="bottom"/>
            <w:hideMark/>
          </w:tcPr>
          <w:p w14:paraId="1663C871" w14:textId="77777777" w:rsidR="001F320F" w:rsidRPr="00CC2729" w:rsidRDefault="001F320F" w:rsidP="002369D4">
            <w:pPr>
              <w:rPr>
                <w:sz w:val="20"/>
                <w:szCs w:val="20"/>
                <w:lang/>
              </w:rPr>
            </w:pPr>
            <w:r w:rsidRPr="00CC2729">
              <w:rPr>
                <w:sz w:val="20"/>
                <w:szCs w:val="20"/>
                <w:lang/>
              </w:rPr>
              <w:t>Bulletin of Peace Proposals</w:t>
            </w:r>
          </w:p>
        </w:tc>
        <w:tc>
          <w:tcPr>
            <w:tcW w:w="868" w:type="pct"/>
            <w:tcBorders>
              <w:top w:val="single" w:sz="4" w:space="0" w:color="auto"/>
            </w:tcBorders>
            <w:shd w:val="clear" w:color="auto" w:fill="auto"/>
            <w:noWrap/>
            <w:vAlign w:val="bottom"/>
            <w:hideMark/>
          </w:tcPr>
          <w:p w14:paraId="0D0D4C07" w14:textId="77777777" w:rsidR="001F320F" w:rsidRPr="00CC2729" w:rsidRDefault="001F320F" w:rsidP="002369D4">
            <w:pPr>
              <w:jc w:val="center"/>
              <w:rPr>
                <w:sz w:val="20"/>
                <w:szCs w:val="20"/>
                <w:lang/>
              </w:rPr>
            </w:pPr>
            <w:r w:rsidRPr="00CC2729">
              <w:rPr>
                <w:sz w:val="20"/>
                <w:szCs w:val="20"/>
                <w:lang/>
              </w:rPr>
              <w:t>61</w:t>
            </w:r>
          </w:p>
        </w:tc>
        <w:tc>
          <w:tcPr>
            <w:tcW w:w="391" w:type="pct"/>
            <w:gridSpan w:val="2"/>
            <w:tcBorders>
              <w:top w:val="single" w:sz="4" w:space="0" w:color="auto"/>
            </w:tcBorders>
            <w:shd w:val="clear" w:color="auto" w:fill="auto"/>
            <w:noWrap/>
            <w:vAlign w:val="bottom"/>
            <w:hideMark/>
          </w:tcPr>
          <w:p w14:paraId="522A6C21" w14:textId="77777777" w:rsidR="001F320F" w:rsidRPr="00CC2729" w:rsidRDefault="001F320F" w:rsidP="002369D4">
            <w:pPr>
              <w:jc w:val="center"/>
              <w:rPr>
                <w:sz w:val="20"/>
                <w:szCs w:val="20"/>
                <w:lang/>
              </w:rPr>
            </w:pPr>
            <w:r w:rsidRPr="00CC2729">
              <w:rPr>
                <w:sz w:val="20"/>
                <w:szCs w:val="20"/>
                <w:lang/>
              </w:rPr>
              <w:t>2,33</w:t>
            </w:r>
          </w:p>
        </w:tc>
        <w:tc>
          <w:tcPr>
            <w:tcW w:w="154" w:type="pct"/>
            <w:tcBorders>
              <w:top w:val="single" w:sz="4" w:space="0" w:color="auto"/>
            </w:tcBorders>
            <w:shd w:val="clear" w:color="auto" w:fill="auto"/>
          </w:tcPr>
          <w:p w14:paraId="408301AF" w14:textId="77777777" w:rsidR="001F320F" w:rsidRPr="00CC2729" w:rsidRDefault="001F320F" w:rsidP="002369D4">
            <w:pPr>
              <w:jc w:val="center"/>
              <w:rPr>
                <w:sz w:val="20"/>
                <w:szCs w:val="20"/>
                <w:lang/>
              </w:rPr>
            </w:pPr>
          </w:p>
        </w:tc>
        <w:tc>
          <w:tcPr>
            <w:tcW w:w="469" w:type="pct"/>
            <w:gridSpan w:val="2"/>
            <w:tcBorders>
              <w:top w:val="single" w:sz="4" w:space="0" w:color="auto"/>
            </w:tcBorders>
            <w:shd w:val="clear" w:color="auto" w:fill="auto"/>
            <w:noWrap/>
            <w:vAlign w:val="bottom"/>
            <w:hideMark/>
          </w:tcPr>
          <w:p w14:paraId="7CE46C4A" w14:textId="77777777" w:rsidR="001F320F" w:rsidRPr="00CC2729" w:rsidRDefault="001F320F" w:rsidP="002369D4">
            <w:pPr>
              <w:jc w:val="center"/>
              <w:rPr>
                <w:sz w:val="20"/>
                <w:szCs w:val="20"/>
                <w:lang/>
              </w:rPr>
            </w:pPr>
            <w:r w:rsidRPr="00CC2729">
              <w:rPr>
                <w:sz w:val="20"/>
                <w:szCs w:val="20"/>
                <w:lang/>
              </w:rPr>
              <w:t>14</w:t>
            </w:r>
          </w:p>
        </w:tc>
        <w:tc>
          <w:tcPr>
            <w:tcW w:w="611" w:type="pct"/>
            <w:tcBorders>
              <w:top w:val="single" w:sz="4" w:space="0" w:color="auto"/>
            </w:tcBorders>
            <w:shd w:val="clear" w:color="auto" w:fill="auto"/>
            <w:noWrap/>
            <w:vAlign w:val="bottom"/>
            <w:hideMark/>
          </w:tcPr>
          <w:p w14:paraId="621B4B4A" w14:textId="77777777" w:rsidR="001F320F" w:rsidRPr="00CC2729" w:rsidRDefault="001F320F" w:rsidP="002369D4">
            <w:pPr>
              <w:jc w:val="center"/>
              <w:rPr>
                <w:sz w:val="20"/>
                <w:szCs w:val="20"/>
                <w:lang/>
              </w:rPr>
            </w:pPr>
            <w:r w:rsidRPr="00CC2729">
              <w:rPr>
                <w:sz w:val="20"/>
                <w:szCs w:val="20"/>
                <w:lang/>
              </w:rPr>
              <w:t>0,74</w:t>
            </w:r>
          </w:p>
        </w:tc>
      </w:tr>
      <w:tr w:rsidR="001F320F" w:rsidRPr="00CC2729" w14:paraId="2152A707" w14:textId="77777777" w:rsidTr="002369D4">
        <w:trPr>
          <w:trHeight w:val="41"/>
        </w:trPr>
        <w:tc>
          <w:tcPr>
            <w:tcW w:w="2508" w:type="pct"/>
            <w:shd w:val="clear" w:color="auto" w:fill="auto"/>
            <w:noWrap/>
            <w:vAlign w:val="bottom"/>
            <w:hideMark/>
          </w:tcPr>
          <w:p w14:paraId="2871E264" w14:textId="77777777" w:rsidR="001F320F" w:rsidRPr="00CC2729" w:rsidRDefault="001F320F" w:rsidP="002369D4">
            <w:pPr>
              <w:rPr>
                <w:sz w:val="20"/>
                <w:szCs w:val="20"/>
                <w:lang/>
              </w:rPr>
            </w:pPr>
            <w:r w:rsidRPr="00CC2729">
              <w:rPr>
                <w:sz w:val="20"/>
                <w:szCs w:val="20"/>
                <w:lang/>
              </w:rPr>
              <w:t>Cooperation and Conflict</w:t>
            </w:r>
          </w:p>
        </w:tc>
        <w:tc>
          <w:tcPr>
            <w:tcW w:w="868" w:type="pct"/>
            <w:shd w:val="clear" w:color="auto" w:fill="auto"/>
            <w:noWrap/>
            <w:vAlign w:val="bottom"/>
            <w:hideMark/>
          </w:tcPr>
          <w:p w14:paraId="3406DFD5" w14:textId="77777777" w:rsidR="001F320F" w:rsidRPr="00CC2729" w:rsidRDefault="001F320F" w:rsidP="002369D4">
            <w:pPr>
              <w:jc w:val="center"/>
              <w:rPr>
                <w:sz w:val="20"/>
                <w:szCs w:val="20"/>
                <w:lang/>
              </w:rPr>
            </w:pPr>
            <w:r w:rsidRPr="00CC2729">
              <w:rPr>
                <w:sz w:val="20"/>
                <w:szCs w:val="20"/>
                <w:lang/>
              </w:rPr>
              <w:t>59</w:t>
            </w:r>
          </w:p>
        </w:tc>
        <w:tc>
          <w:tcPr>
            <w:tcW w:w="391" w:type="pct"/>
            <w:gridSpan w:val="2"/>
            <w:shd w:val="clear" w:color="auto" w:fill="auto"/>
            <w:noWrap/>
            <w:vAlign w:val="bottom"/>
            <w:hideMark/>
          </w:tcPr>
          <w:p w14:paraId="06C5CF7D" w14:textId="77777777" w:rsidR="001F320F" w:rsidRPr="00CC2729" w:rsidRDefault="001F320F" w:rsidP="002369D4">
            <w:pPr>
              <w:jc w:val="center"/>
              <w:rPr>
                <w:sz w:val="20"/>
                <w:szCs w:val="20"/>
                <w:lang/>
              </w:rPr>
            </w:pPr>
            <w:r w:rsidRPr="00CC2729">
              <w:rPr>
                <w:sz w:val="20"/>
                <w:szCs w:val="20"/>
                <w:lang/>
              </w:rPr>
              <w:t>2,25</w:t>
            </w:r>
          </w:p>
        </w:tc>
        <w:tc>
          <w:tcPr>
            <w:tcW w:w="154" w:type="pct"/>
            <w:shd w:val="clear" w:color="auto" w:fill="auto"/>
          </w:tcPr>
          <w:p w14:paraId="6DB5B178" w14:textId="77777777" w:rsidR="001F320F" w:rsidRPr="00CC2729" w:rsidRDefault="001F320F" w:rsidP="002369D4">
            <w:pPr>
              <w:jc w:val="center"/>
              <w:rPr>
                <w:sz w:val="20"/>
                <w:szCs w:val="20"/>
                <w:lang/>
              </w:rPr>
            </w:pPr>
          </w:p>
        </w:tc>
        <w:tc>
          <w:tcPr>
            <w:tcW w:w="469" w:type="pct"/>
            <w:gridSpan w:val="2"/>
            <w:shd w:val="clear" w:color="auto" w:fill="auto"/>
            <w:noWrap/>
            <w:vAlign w:val="bottom"/>
            <w:hideMark/>
          </w:tcPr>
          <w:p w14:paraId="6E66383C" w14:textId="77777777" w:rsidR="001F320F" w:rsidRPr="00CC2729" w:rsidRDefault="001F320F" w:rsidP="002369D4">
            <w:pPr>
              <w:jc w:val="center"/>
              <w:rPr>
                <w:sz w:val="20"/>
                <w:szCs w:val="20"/>
                <w:lang/>
              </w:rPr>
            </w:pPr>
            <w:r w:rsidRPr="00CC2729">
              <w:rPr>
                <w:sz w:val="20"/>
                <w:szCs w:val="20"/>
                <w:lang/>
              </w:rPr>
              <w:t>6</w:t>
            </w:r>
          </w:p>
        </w:tc>
        <w:tc>
          <w:tcPr>
            <w:tcW w:w="611" w:type="pct"/>
            <w:shd w:val="clear" w:color="auto" w:fill="auto"/>
            <w:noWrap/>
            <w:vAlign w:val="bottom"/>
            <w:hideMark/>
          </w:tcPr>
          <w:p w14:paraId="62884883" w14:textId="77777777" w:rsidR="001F320F" w:rsidRPr="00CC2729" w:rsidRDefault="001F320F" w:rsidP="002369D4">
            <w:pPr>
              <w:jc w:val="center"/>
              <w:rPr>
                <w:sz w:val="20"/>
                <w:szCs w:val="20"/>
                <w:lang/>
              </w:rPr>
            </w:pPr>
            <w:r w:rsidRPr="00CC2729">
              <w:rPr>
                <w:sz w:val="20"/>
                <w:szCs w:val="20"/>
                <w:lang/>
              </w:rPr>
              <w:t>0,32</w:t>
            </w:r>
          </w:p>
        </w:tc>
      </w:tr>
      <w:tr w:rsidR="001F320F" w:rsidRPr="00CC2729" w14:paraId="04B7CB43" w14:textId="77777777" w:rsidTr="002369D4">
        <w:trPr>
          <w:trHeight w:val="41"/>
        </w:trPr>
        <w:tc>
          <w:tcPr>
            <w:tcW w:w="2508" w:type="pct"/>
            <w:shd w:val="clear" w:color="auto" w:fill="auto"/>
            <w:noWrap/>
            <w:vAlign w:val="bottom"/>
            <w:hideMark/>
          </w:tcPr>
          <w:p w14:paraId="7ADE7E6C" w14:textId="77777777" w:rsidR="001F320F" w:rsidRPr="00CC2729" w:rsidRDefault="001F320F" w:rsidP="002369D4">
            <w:pPr>
              <w:rPr>
                <w:sz w:val="20"/>
                <w:szCs w:val="20"/>
                <w:lang/>
              </w:rPr>
            </w:pPr>
            <w:r w:rsidRPr="00CC2729">
              <w:rPr>
                <w:sz w:val="20"/>
                <w:szCs w:val="20"/>
                <w:lang/>
              </w:rPr>
              <w:t>Current Research on Peace and Violence</w:t>
            </w:r>
          </w:p>
        </w:tc>
        <w:tc>
          <w:tcPr>
            <w:tcW w:w="868" w:type="pct"/>
            <w:shd w:val="clear" w:color="auto" w:fill="auto"/>
            <w:noWrap/>
            <w:vAlign w:val="bottom"/>
            <w:hideMark/>
          </w:tcPr>
          <w:p w14:paraId="44A4EEFE" w14:textId="77777777" w:rsidR="001F320F" w:rsidRPr="00CC2729" w:rsidRDefault="001F320F" w:rsidP="002369D4">
            <w:pPr>
              <w:jc w:val="center"/>
              <w:rPr>
                <w:sz w:val="20"/>
                <w:szCs w:val="20"/>
                <w:lang/>
              </w:rPr>
            </w:pPr>
            <w:r w:rsidRPr="00CC2729">
              <w:rPr>
                <w:sz w:val="20"/>
                <w:szCs w:val="20"/>
                <w:lang/>
              </w:rPr>
              <w:t>45</w:t>
            </w:r>
          </w:p>
        </w:tc>
        <w:tc>
          <w:tcPr>
            <w:tcW w:w="391" w:type="pct"/>
            <w:gridSpan w:val="2"/>
            <w:shd w:val="clear" w:color="auto" w:fill="auto"/>
            <w:noWrap/>
            <w:vAlign w:val="bottom"/>
            <w:hideMark/>
          </w:tcPr>
          <w:p w14:paraId="0671668F" w14:textId="77777777" w:rsidR="001F320F" w:rsidRPr="00CC2729" w:rsidRDefault="001F320F" w:rsidP="002369D4">
            <w:pPr>
              <w:jc w:val="center"/>
              <w:rPr>
                <w:sz w:val="20"/>
                <w:szCs w:val="20"/>
                <w:lang/>
              </w:rPr>
            </w:pPr>
            <w:r w:rsidRPr="00CC2729">
              <w:rPr>
                <w:sz w:val="20"/>
                <w:szCs w:val="20"/>
                <w:lang/>
              </w:rPr>
              <w:t>1,72</w:t>
            </w:r>
          </w:p>
        </w:tc>
        <w:tc>
          <w:tcPr>
            <w:tcW w:w="154" w:type="pct"/>
            <w:shd w:val="clear" w:color="auto" w:fill="auto"/>
          </w:tcPr>
          <w:p w14:paraId="47783F16" w14:textId="77777777" w:rsidR="001F320F" w:rsidRPr="00CC2729" w:rsidRDefault="001F320F" w:rsidP="002369D4">
            <w:pPr>
              <w:jc w:val="center"/>
              <w:rPr>
                <w:sz w:val="20"/>
                <w:szCs w:val="20"/>
                <w:lang/>
              </w:rPr>
            </w:pPr>
          </w:p>
        </w:tc>
        <w:tc>
          <w:tcPr>
            <w:tcW w:w="469" w:type="pct"/>
            <w:gridSpan w:val="2"/>
            <w:shd w:val="clear" w:color="auto" w:fill="auto"/>
            <w:noWrap/>
            <w:vAlign w:val="bottom"/>
            <w:hideMark/>
          </w:tcPr>
          <w:p w14:paraId="6B18FF3D" w14:textId="77777777" w:rsidR="001F320F" w:rsidRPr="00CC2729" w:rsidRDefault="001F320F" w:rsidP="002369D4">
            <w:pPr>
              <w:jc w:val="center"/>
              <w:rPr>
                <w:sz w:val="20"/>
                <w:szCs w:val="20"/>
                <w:lang/>
              </w:rPr>
            </w:pPr>
            <w:r w:rsidRPr="00CC2729">
              <w:rPr>
                <w:sz w:val="20"/>
                <w:szCs w:val="20"/>
                <w:lang/>
              </w:rPr>
              <w:t>6</w:t>
            </w:r>
          </w:p>
        </w:tc>
        <w:tc>
          <w:tcPr>
            <w:tcW w:w="611" w:type="pct"/>
            <w:shd w:val="clear" w:color="auto" w:fill="auto"/>
            <w:noWrap/>
            <w:vAlign w:val="bottom"/>
            <w:hideMark/>
          </w:tcPr>
          <w:p w14:paraId="3904B59B" w14:textId="77777777" w:rsidR="001F320F" w:rsidRPr="00CC2729" w:rsidRDefault="001F320F" w:rsidP="002369D4">
            <w:pPr>
              <w:jc w:val="center"/>
              <w:rPr>
                <w:sz w:val="20"/>
                <w:szCs w:val="20"/>
                <w:lang/>
              </w:rPr>
            </w:pPr>
            <w:r w:rsidRPr="00CC2729">
              <w:rPr>
                <w:sz w:val="20"/>
                <w:szCs w:val="20"/>
                <w:lang/>
              </w:rPr>
              <w:t>0,32</w:t>
            </w:r>
          </w:p>
        </w:tc>
      </w:tr>
      <w:tr w:rsidR="001F320F" w:rsidRPr="00CC2729" w14:paraId="6CB639BF" w14:textId="77777777" w:rsidTr="002369D4">
        <w:trPr>
          <w:trHeight w:val="41"/>
        </w:trPr>
        <w:tc>
          <w:tcPr>
            <w:tcW w:w="2508" w:type="pct"/>
            <w:shd w:val="clear" w:color="auto" w:fill="auto"/>
            <w:noWrap/>
            <w:vAlign w:val="bottom"/>
            <w:hideMark/>
          </w:tcPr>
          <w:p w14:paraId="19FD758D" w14:textId="77777777" w:rsidR="001F320F" w:rsidRPr="00CC2729" w:rsidRDefault="001F320F" w:rsidP="002369D4">
            <w:pPr>
              <w:rPr>
                <w:sz w:val="20"/>
                <w:szCs w:val="20"/>
                <w:lang/>
              </w:rPr>
            </w:pPr>
            <w:r w:rsidRPr="00CC2729">
              <w:rPr>
                <w:sz w:val="20"/>
                <w:szCs w:val="20"/>
                <w:lang/>
              </w:rPr>
              <w:t>Slavic Review</w:t>
            </w:r>
          </w:p>
        </w:tc>
        <w:tc>
          <w:tcPr>
            <w:tcW w:w="868" w:type="pct"/>
            <w:shd w:val="clear" w:color="auto" w:fill="auto"/>
            <w:noWrap/>
            <w:vAlign w:val="bottom"/>
            <w:hideMark/>
          </w:tcPr>
          <w:p w14:paraId="2B935C25" w14:textId="77777777" w:rsidR="001F320F" w:rsidRPr="00CC2729" w:rsidRDefault="001F320F" w:rsidP="002369D4">
            <w:pPr>
              <w:jc w:val="center"/>
              <w:rPr>
                <w:sz w:val="20"/>
                <w:szCs w:val="20"/>
                <w:lang/>
              </w:rPr>
            </w:pPr>
            <w:r w:rsidRPr="00CC2729">
              <w:rPr>
                <w:sz w:val="20"/>
                <w:szCs w:val="20"/>
                <w:lang/>
              </w:rPr>
              <w:t>45</w:t>
            </w:r>
          </w:p>
        </w:tc>
        <w:tc>
          <w:tcPr>
            <w:tcW w:w="391" w:type="pct"/>
            <w:gridSpan w:val="2"/>
            <w:shd w:val="clear" w:color="auto" w:fill="auto"/>
            <w:noWrap/>
            <w:vAlign w:val="bottom"/>
            <w:hideMark/>
          </w:tcPr>
          <w:p w14:paraId="4F42BA94" w14:textId="77777777" w:rsidR="001F320F" w:rsidRPr="00CC2729" w:rsidRDefault="001F320F" w:rsidP="002369D4">
            <w:pPr>
              <w:jc w:val="center"/>
              <w:rPr>
                <w:sz w:val="20"/>
                <w:szCs w:val="20"/>
                <w:lang/>
              </w:rPr>
            </w:pPr>
            <w:r w:rsidRPr="00CC2729">
              <w:rPr>
                <w:sz w:val="20"/>
                <w:szCs w:val="20"/>
                <w:lang/>
              </w:rPr>
              <w:t>1,72</w:t>
            </w:r>
          </w:p>
        </w:tc>
        <w:tc>
          <w:tcPr>
            <w:tcW w:w="154" w:type="pct"/>
            <w:shd w:val="clear" w:color="auto" w:fill="auto"/>
          </w:tcPr>
          <w:p w14:paraId="4DFC9003" w14:textId="77777777" w:rsidR="001F320F" w:rsidRPr="00CC2729" w:rsidRDefault="001F320F" w:rsidP="002369D4">
            <w:pPr>
              <w:jc w:val="center"/>
              <w:rPr>
                <w:sz w:val="20"/>
                <w:szCs w:val="20"/>
                <w:lang/>
              </w:rPr>
            </w:pPr>
          </w:p>
        </w:tc>
        <w:tc>
          <w:tcPr>
            <w:tcW w:w="469" w:type="pct"/>
            <w:gridSpan w:val="2"/>
            <w:shd w:val="clear" w:color="auto" w:fill="auto"/>
            <w:noWrap/>
            <w:vAlign w:val="bottom"/>
            <w:hideMark/>
          </w:tcPr>
          <w:p w14:paraId="6D2DB188" w14:textId="77777777" w:rsidR="001F320F" w:rsidRPr="00CC2729" w:rsidRDefault="001F320F" w:rsidP="002369D4">
            <w:pPr>
              <w:jc w:val="center"/>
              <w:rPr>
                <w:sz w:val="20"/>
                <w:szCs w:val="20"/>
                <w:lang/>
              </w:rPr>
            </w:pPr>
            <w:r w:rsidRPr="00CC2729">
              <w:rPr>
                <w:sz w:val="20"/>
                <w:szCs w:val="20"/>
                <w:lang/>
              </w:rPr>
              <w:t>23</w:t>
            </w:r>
          </w:p>
        </w:tc>
        <w:tc>
          <w:tcPr>
            <w:tcW w:w="611" w:type="pct"/>
            <w:shd w:val="clear" w:color="auto" w:fill="auto"/>
            <w:noWrap/>
            <w:vAlign w:val="bottom"/>
            <w:hideMark/>
          </w:tcPr>
          <w:p w14:paraId="0D00A492" w14:textId="77777777" w:rsidR="001F320F" w:rsidRPr="00CC2729" w:rsidRDefault="001F320F" w:rsidP="002369D4">
            <w:pPr>
              <w:jc w:val="center"/>
              <w:rPr>
                <w:sz w:val="20"/>
                <w:szCs w:val="20"/>
                <w:lang/>
              </w:rPr>
            </w:pPr>
            <w:r w:rsidRPr="00CC2729">
              <w:rPr>
                <w:sz w:val="20"/>
                <w:szCs w:val="20"/>
                <w:lang/>
              </w:rPr>
              <w:t>1,22</w:t>
            </w:r>
          </w:p>
        </w:tc>
      </w:tr>
      <w:tr w:rsidR="001F320F" w:rsidRPr="00CC2729" w14:paraId="5177988C" w14:textId="77777777" w:rsidTr="002369D4">
        <w:trPr>
          <w:trHeight w:val="41"/>
        </w:trPr>
        <w:tc>
          <w:tcPr>
            <w:tcW w:w="2508" w:type="pct"/>
            <w:shd w:val="clear" w:color="auto" w:fill="auto"/>
            <w:noWrap/>
            <w:vAlign w:val="bottom"/>
            <w:hideMark/>
          </w:tcPr>
          <w:p w14:paraId="25D243E2" w14:textId="77777777" w:rsidR="001F320F" w:rsidRPr="00CC2729" w:rsidRDefault="001F320F" w:rsidP="002369D4">
            <w:pPr>
              <w:rPr>
                <w:sz w:val="20"/>
                <w:szCs w:val="20"/>
                <w:lang/>
              </w:rPr>
            </w:pPr>
            <w:r w:rsidRPr="00CC2729">
              <w:rPr>
                <w:sz w:val="20"/>
                <w:szCs w:val="20"/>
                <w:lang/>
              </w:rPr>
              <w:t>The Slavonic and East European Review</w:t>
            </w:r>
          </w:p>
        </w:tc>
        <w:tc>
          <w:tcPr>
            <w:tcW w:w="868" w:type="pct"/>
            <w:shd w:val="clear" w:color="auto" w:fill="auto"/>
            <w:noWrap/>
            <w:vAlign w:val="bottom"/>
            <w:hideMark/>
          </w:tcPr>
          <w:p w14:paraId="0E82F35F" w14:textId="77777777" w:rsidR="001F320F" w:rsidRPr="00CC2729" w:rsidRDefault="001F320F" w:rsidP="002369D4">
            <w:pPr>
              <w:jc w:val="center"/>
              <w:rPr>
                <w:sz w:val="20"/>
                <w:szCs w:val="20"/>
                <w:lang/>
              </w:rPr>
            </w:pPr>
            <w:r w:rsidRPr="00CC2729">
              <w:rPr>
                <w:sz w:val="20"/>
                <w:szCs w:val="20"/>
                <w:lang/>
              </w:rPr>
              <w:t>38</w:t>
            </w:r>
          </w:p>
        </w:tc>
        <w:tc>
          <w:tcPr>
            <w:tcW w:w="391" w:type="pct"/>
            <w:gridSpan w:val="2"/>
            <w:shd w:val="clear" w:color="auto" w:fill="auto"/>
            <w:noWrap/>
            <w:vAlign w:val="bottom"/>
            <w:hideMark/>
          </w:tcPr>
          <w:p w14:paraId="50BF34D0" w14:textId="77777777" w:rsidR="001F320F" w:rsidRPr="00CC2729" w:rsidRDefault="001F320F" w:rsidP="002369D4">
            <w:pPr>
              <w:jc w:val="center"/>
              <w:rPr>
                <w:sz w:val="20"/>
                <w:szCs w:val="20"/>
                <w:lang/>
              </w:rPr>
            </w:pPr>
            <w:r w:rsidRPr="00CC2729">
              <w:rPr>
                <w:sz w:val="20"/>
                <w:szCs w:val="20"/>
                <w:lang/>
              </w:rPr>
              <w:t>1,45</w:t>
            </w:r>
          </w:p>
        </w:tc>
        <w:tc>
          <w:tcPr>
            <w:tcW w:w="154" w:type="pct"/>
            <w:shd w:val="clear" w:color="auto" w:fill="auto"/>
          </w:tcPr>
          <w:p w14:paraId="5259FD55" w14:textId="77777777" w:rsidR="001F320F" w:rsidRPr="00CC2729" w:rsidRDefault="001F320F" w:rsidP="002369D4">
            <w:pPr>
              <w:jc w:val="center"/>
              <w:rPr>
                <w:sz w:val="20"/>
                <w:szCs w:val="20"/>
                <w:lang/>
              </w:rPr>
            </w:pPr>
          </w:p>
        </w:tc>
        <w:tc>
          <w:tcPr>
            <w:tcW w:w="469" w:type="pct"/>
            <w:gridSpan w:val="2"/>
            <w:shd w:val="clear" w:color="auto" w:fill="auto"/>
            <w:noWrap/>
            <w:vAlign w:val="bottom"/>
            <w:hideMark/>
          </w:tcPr>
          <w:p w14:paraId="615883B0" w14:textId="77777777" w:rsidR="001F320F" w:rsidRPr="00CC2729" w:rsidRDefault="001F320F" w:rsidP="002369D4">
            <w:pPr>
              <w:jc w:val="center"/>
              <w:rPr>
                <w:sz w:val="20"/>
                <w:szCs w:val="20"/>
                <w:lang/>
              </w:rPr>
            </w:pPr>
            <w:r w:rsidRPr="00CC2729">
              <w:rPr>
                <w:sz w:val="20"/>
                <w:szCs w:val="20"/>
                <w:lang/>
              </w:rPr>
              <w:t>29</w:t>
            </w:r>
          </w:p>
        </w:tc>
        <w:tc>
          <w:tcPr>
            <w:tcW w:w="611" w:type="pct"/>
            <w:shd w:val="clear" w:color="auto" w:fill="auto"/>
            <w:noWrap/>
            <w:vAlign w:val="bottom"/>
            <w:hideMark/>
          </w:tcPr>
          <w:p w14:paraId="1BC0E0AA" w14:textId="77777777" w:rsidR="001F320F" w:rsidRPr="00CC2729" w:rsidRDefault="001F320F" w:rsidP="002369D4">
            <w:pPr>
              <w:jc w:val="center"/>
              <w:rPr>
                <w:sz w:val="20"/>
                <w:szCs w:val="20"/>
                <w:lang/>
              </w:rPr>
            </w:pPr>
            <w:r w:rsidRPr="00CC2729">
              <w:rPr>
                <w:sz w:val="20"/>
                <w:szCs w:val="20"/>
                <w:lang/>
              </w:rPr>
              <w:t>1,54</w:t>
            </w:r>
          </w:p>
        </w:tc>
      </w:tr>
      <w:tr w:rsidR="001F320F" w:rsidRPr="00CC2729" w14:paraId="4A201A7F" w14:textId="77777777" w:rsidTr="002369D4">
        <w:trPr>
          <w:trHeight w:val="33"/>
        </w:trPr>
        <w:tc>
          <w:tcPr>
            <w:tcW w:w="2508" w:type="pct"/>
            <w:shd w:val="clear" w:color="auto" w:fill="auto"/>
            <w:noWrap/>
            <w:vAlign w:val="bottom"/>
            <w:hideMark/>
          </w:tcPr>
          <w:p w14:paraId="742414F0" w14:textId="77777777" w:rsidR="001F320F" w:rsidRPr="00CC2729" w:rsidRDefault="001F320F" w:rsidP="002369D4">
            <w:pPr>
              <w:rPr>
                <w:sz w:val="20"/>
                <w:szCs w:val="20"/>
                <w:lang/>
              </w:rPr>
            </w:pPr>
            <w:r w:rsidRPr="00CC2729">
              <w:rPr>
                <w:sz w:val="20"/>
                <w:szCs w:val="20"/>
                <w:lang/>
              </w:rPr>
              <w:t>The Hispanic American Historical Review</w:t>
            </w:r>
          </w:p>
        </w:tc>
        <w:tc>
          <w:tcPr>
            <w:tcW w:w="868" w:type="pct"/>
            <w:shd w:val="clear" w:color="auto" w:fill="auto"/>
            <w:noWrap/>
            <w:vAlign w:val="bottom"/>
            <w:hideMark/>
          </w:tcPr>
          <w:p w14:paraId="2744327A" w14:textId="77777777" w:rsidR="001F320F" w:rsidRPr="00CC2729" w:rsidRDefault="001F320F" w:rsidP="002369D4">
            <w:pPr>
              <w:jc w:val="center"/>
              <w:rPr>
                <w:sz w:val="20"/>
                <w:szCs w:val="20"/>
                <w:lang/>
              </w:rPr>
            </w:pPr>
            <w:r w:rsidRPr="00CC2729">
              <w:rPr>
                <w:sz w:val="20"/>
                <w:szCs w:val="20"/>
                <w:lang/>
              </w:rPr>
              <w:t>33</w:t>
            </w:r>
          </w:p>
        </w:tc>
        <w:tc>
          <w:tcPr>
            <w:tcW w:w="391" w:type="pct"/>
            <w:gridSpan w:val="2"/>
            <w:shd w:val="clear" w:color="auto" w:fill="auto"/>
            <w:noWrap/>
            <w:vAlign w:val="bottom"/>
            <w:hideMark/>
          </w:tcPr>
          <w:p w14:paraId="7E512C63" w14:textId="77777777" w:rsidR="001F320F" w:rsidRPr="00CC2729" w:rsidRDefault="001F320F" w:rsidP="002369D4">
            <w:pPr>
              <w:jc w:val="center"/>
              <w:rPr>
                <w:sz w:val="20"/>
                <w:szCs w:val="20"/>
                <w:lang/>
              </w:rPr>
            </w:pPr>
            <w:r w:rsidRPr="00CC2729">
              <w:rPr>
                <w:sz w:val="20"/>
                <w:szCs w:val="20"/>
                <w:lang/>
              </w:rPr>
              <w:t>1,26</w:t>
            </w:r>
          </w:p>
        </w:tc>
        <w:tc>
          <w:tcPr>
            <w:tcW w:w="154" w:type="pct"/>
            <w:shd w:val="clear" w:color="auto" w:fill="auto"/>
          </w:tcPr>
          <w:p w14:paraId="0B20C967" w14:textId="77777777" w:rsidR="001F320F" w:rsidRPr="00CC2729" w:rsidRDefault="001F320F" w:rsidP="002369D4">
            <w:pPr>
              <w:jc w:val="center"/>
              <w:rPr>
                <w:sz w:val="20"/>
                <w:szCs w:val="20"/>
                <w:lang/>
              </w:rPr>
            </w:pPr>
          </w:p>
        </w:tc>
        <w:tc>
          <w:tcPr>
            <w:tcW w:w="469" w:type="pct"/>
            <w:gridSpan w:val="2"/>
            <w:shd w:val="clear" w:color="auto" w:fill="auto"/>
            <w:noWrap/>
            <w:vAlign w:val="bottom"/>
            <w:hideMark/>
          </w:tcPr>
          <w:p w14:paraId="03DB3C94" w14:textId="77777777" w:rsidR="001F320F" w:rsidRPr="00CC2729" w:rsidRDefault="001F320F" w:rsidP="002369D4">
            <w:pPr>
              <w:jc w:val="center"/>
              <w:rPr>
                <w:sz w:val="20"/>
                <w:szCs w:val="20"/>
                <w:lang/>
              </w:rPr>
            </w:pPr>
            <w:r w:rsidRPr="00CC2729">
              <w:rPr>
                <w:sz w:val="20"/>
                <w:szCs w:val="20"/>
                <w:lang/>
              </w:rPr>
              <w:t>21</w:t>
            </w:r>
          </w:p>
        </w:tc>
        <w:tc>
          <w:tcPr>
            <w:tcW w:w="611" w:type="pct"/>
            <w:shd w:val="clear" w:color="auto" w:fill="auto"/>
            <w:noWrap/>
            <w:vAlign w:val="bottom"/>
            <w:hideMark/>
          </w:tcPr>
          <w:p w14:paraId="0CAFAA2C" w14:textId="77777777" w:rsidR="001F320F" w:rsidRPr="00CC2729" w:rsidRDefault="001F320F" w:rsidP="002369D4">
            <w:pPr>
              <w:jc w:val="center"/>
              <w:rPr>
                <w:sz w:val="20"/>
                <w:szCs w:val="20"/>
                <w:lang/>
              </w:rPr>
            </w:pPr>
            <w:r w:rsidRPr="00CC2729">
              <w:rPr>
                <w:sz w:val="20"/>
                <w:szCs w:val="20"/>
                <w:lang/>
              </w:rPr>
              <w:t>1,11</w:t>
            </w:r>
          </w:p>
        </w:tc>
      </w:tr>
      <w:tr w:rsidR="001F320F" w:rsidRPr="00CC2729" w14:paraId="2BFAAB32" w14:textId="77777777" w:rsidTr="002369D4">
        <w:trPr>
          <w:trHeight w:val="105"/>
        </w:trPr>
        <w:tc>
          <w:tcPr>
            <w:tcW w:w="2508" w:type="pct"/>
            <w:shd w:val="clear" w:color="auto" w:fill="auto"/>
            <w:noWrap/>
            <w:vAlign w:val="bottom"/>
            <w:hideMark/>
          </w:tcPr>
          <w:p w14:paraId="4CA56309" w14:textId="77777777" w:rsidR="001F320F" w:rsidRPr="00CC2729" w:rsidRDefault="001F320F" w:rsidP="002369D4">
            <w:pPr>
              <w:rPr>
                <w:sz w:val="20"/>
                <w:szCs w:val="20"/>
                <w:lang/>
              </w:rPr>
            </w:pPr>
            <w:r w:rsidRPr="00CC2729">
              <w:rPr>
                <w:sz w:val="20"/>
                <w:szCs w:val="20"/>
                <w:lang/>
              </w:rPr>
              <w:t xml:space="preserve">Annals of the American Academy of </w:t>
            </w:r>
          </w:p>
          <w:p w14:paraId="7FD5357E" w14:textId="77777777" w:rsidR="001F320F" w:rsidRPr="00CC2729" w:rsidRDefault="001F320F" w:rsidP="002369D4">
            <w:pPr>
              <w:rPr>
                <w:sz w:val="20"/>
                <w:szCs w:val="20"/>
                <w:lang/>
              </w:rPr>
            </w:pPr>
            <w:r w:rsidRPr="00CC2729">
              <w:rPr>
                <w:sz w:val="20"/>
                <w:szCs w:val="20"/>
                <w:lang/>
              </w:rPr>
              <w:t>Political and Social Science</w:t>
            </w:r>
          </w:p>
        </w:tc>
        <w:tc>
          <w:tcPr>
            <w:tcW w:w="868" w:type="pct"/>
            <w:shd w:val="clear" w:color="auto" w:fill="auto"/>
            <w:noWrap/>
            <w:vAlign w:val="bottom"/>
            <w:hideMark/>
          </w:tcPr>
          <w:p w14:paraId="31723230" w14:textId="77777777" w:rsidR="001F320F" w:rsidRPr="00CC2729" w:rsidRDefault="001F320F" w:rsidP="002369D4">
            <w:pPr>
              <w:jc w:val="center"/>
              <w:rPr>
                <w:sz w:val="20"/>
                <w:szCs w:val="20"/>
                <w:lang/>
              </w:rPr>
            </w:pPr>
            <w:r w:rsidRPr="00CC2729">
              <w:rPr>
                <w:sz w:val="20"/>
                <w:szCs w:val="20"/>
                <w:lang/>
              </w:rPr>
              <w:t>33</w:t>
            </w:r>
          </w:p>
        </w:tc>
        <w:tc>
          <w:tcPr>
            <w:tcW w:w="391" w:type="pct"/>
            <w:gridSpan w:val="2"/>
            <w:shd w:val="clear" w:color="auto" w:fill="auto"/>
            <w:noWrap/>
            <w:vAlign w:val="bottom"/>
            <w:hideMark/>
          </w:tcPr>
          <w:p w14:paraId="04FC2865" w14:textId="77777777" w:rsidR="001F320F" w:rsidRPr="00CC2729" w:rsidRDefault="001F320F" w:rsidP="002369D4">
            <w:pPr>
              <w:jc w:val="center"/>
              <w:rPr>
                <w:sz w:val="20"/>
                <w:szCs w:val="20"/>
                <w:lang/>
              </w:rPr>
            </w:pPr>
            <w:r w:rsidRPr="00CC2729">
              <w:rPr>
                <w:sz w:val="20"/>
                <w:szCs w:val="20"/>
                <w:lang/>
              </w:rPr>
              <w:t>1,26</w:t>
            </w:r>
          </w:p>
        </w:tc>
        <w:tc>
          <w:tcPr>
            <w:tcW w:w="154" w:type="pct"/>
            <w:shd w:val="clear" w:color="auto" w:fill="auto"/>
          </w:tcPr>
          <w:p w14:paraId="58A64CB5" w14:textId="77777777" w:rsidR="001F320F" w:rsidRPr="00CC2729" w:rsidRDefault="001F320F" w:rsidP="002369D4">
            <w:pPr>
              <w:jc w:val="center"/>
              <w:rPr>
                <w:sz w:val="20"/>
                <w:szCs w:val="20"/>
                <w:lang/>
              </w:rPr>
            </w:pPr>
          </w:p>
        </w:tc>
        <w:tc>
          <w:tcPr>
            <w:tcW w:w="469" w:type="pct"/>
            <w:gridSpan w:val="2"/>
            <w:shd w:val="clear" w:color="auto" w:fill="auto"/>
            <w:noWrap/>
            <w:vAlign w:val="bottom"/>
            <w:hideMark/>
          </w:tcPr>
          <w:p w14:paraId="7ED9A76C" w14:textId="77777777" w:rsidR="001F320F" w:rsidRPr="00CC2729" w:rsidRDefault="001F320F" w:rsidP="002369D4">
            <w:pPr>
              <w:jc w:val="center"/>
              <w:rPr>
                <w:sz w:val="20"/>
                <w:szCs w:val="20"/>
                <w:lang/>
              </w:rPr>
            </w:pPr>
            <w:r w:rsidRPr="00CC2729">
              <w:rPr>
                <w:sz w:val="20"/>
                <w:szCs w:val="20"/>
                <w:lang/>
              </w:rPr>
              <w:t>20</w:t>
            </w:r>
          </w:p>
        </w:tc>
        <w:tc>
          <w:tcPr>
            <w:tcW w:w="611" w:type="pct"/>
            <w:shd w:val="clear" w:color="auto" w:fill="auto"/>
            <w:noWrap/>
            <w:vAlign w:val="bottom"/>
            <w:hideMark/>
          </w:tcPr>
          <w:p w14:paraId="7EF8DB1C" w14:textId="77777777" w:rsidR="001F320F" w:rsidRPr="00CC2729" w:rsidRDefault="001F320F" w:rsidP="002369D4">
            <w:pPr>
              <w:jc w:val="center"/>
              <w:rPr>
                <w:sz w:val="20"/>
                <w:szCs w:val="20"/>
                <w:lang/>
              </w:rPr>
            </w:pPr>
            <w:r w:rsidRPr="00CC2729">
              <w:rPr>
                <w:sz w:val="20"/>
                <w:szCs w:val="20"/>
                <w:lang/>
              </w:rPr>
              <w:t>1,06</w:t>
            </w:r>
          </w:p>
        </w:tc>
      </w:tr>
      <w:tr w:rsidR="001F320F" w:rsidRPr="00CC2729" w14:paraId="18237933" w14:textId="77777777" w:rsidTr="002369D4">
        <w:trPr>
          <w:trHeight w:val="47"/>
        </w:trPr>
        <w:tc>
          <w:tcPr>
            <w:tcW w:w="2508" w:type="pct"/>
            <w:shd w:val="clear" w:color="auto" w:fill="auto"/>
            <w:noWrap/>
            <w:vAlign w:val="bottom"/>
            <w:hideMark/>
          </w:tcPr>
          <w:p w14:paraId="4A8677E7" w14:textId="77777777" w:rsidR="001F320F" w:rsidRPr="00CC2729" w:rsidRDefault="001F320F" w:rsidP="002369D4">
            <w:pPr>
              <w:rPr>
                <w:sz w:val="20"/>
                <w:szCs w:val="20"/>
                <w:lang/>
              </w:rPr>
            </w:pPr>
            <w:r w:rsidRPr="00CC2729">
              <w:rPr>
                <w:sz w:val="20"/>
                <w:szCs w:val="20"/>
                <w:lang/>
              </w:rPr>
              <w:t>Africa</w:t>
            </w:r>
          </w:p>
        </w:tc>
        <w:tc>
          <w:tcPr>
            <w:tcW w:w="868" w:type="pct"/>
            <w:shd w:val="clear" w:color="auto" w:fill="auto"/>
            <w:noWrap/>
            <w:vAlign w:val="bottom"/>
            <w:hideMark/>
          </w:tcPr>
          <w:p w14:paraId="23B2B17C" w14:textId="77777777" w:rsidR="001F320F" w:rsidRPr="00CC2729" w:rsidRDefault="001F320F" w:rsidP="002369D4">
            <w:pPr>
              <w:jc w:val="center"/>
              <w:rPr>
                <w:sz w:val="20"/>
                <w:szCs w:val="20"/>
                <w:lang/>
              </w:rPr>
            </w:pPr>
            <w:r w:rsidRPr="00CC2729">
              <w:rPr>
                <w:sz w:val="20"/>
                <w:szCs w:val="20"/>
                <w:lang/>
              </w:rPr>
              <w:t>32</w:t>
            </w:r>
          </w:p>
        </w:tc>
        <w:tc>
          <w:tcPr>
            <w:tcW w:w="391" w:type="pct"/>
            <w:gridSpan w:val="2"/>
            <w:shd w:val="clear" w:color="auto" w:fill="auto"/>
            <w:noWrap/>
            <w:vAlign w:val="bottom"/>
            <w:hideMark/>
          </w:tcPr>
          <w:p w14:paraId="194FB05A" w14:textId="77777777" w:rsidR="001F320F" w:rsidRPr="00CC2729" w:rsidRDefault="001F320F" w:rsidP="002369D4">
            <w:pPr>
              <w:jc w:val="center"/>
              <w:rPr>
                <w:sz w:val="20"/>
                <w:szCs w:val="20"/>
                <w:lang/>
              </w:rPr>
            </w:pPr>
            <w:r w:rsidRPr="00CC2729">
              <w:rPr>
                <w:sz w:val="20"/>
                <w:szCs w:val="20"/>
                <w:lang/>
              </w:rPr>
              <w:t>1,22</w:t>
            </w:r>
          </w:p>
        </w:tc>
        <w:tc>
          <w:tcPr>
            <w:tcW w:w="154" w:type="pct"/>
            <w:shd w:val="clear" w:color="auto" w:fill="auto"/>
          </w:tcPr>
          <w:p w14:paraId="212D190E" w14:textId="77777777" w:rsidR="001F320F" w:rsidRPr="00CC2729" w:rsidRDefault="001F320F" w:rsidP="002369D4">
            <w:pPr>
              <w:jc w:val="center"/>
              <w:rPr>
                <w:sz w:val="20"/>
                <w:szCs w:val="20"/>
                <w:lang/>
              </w:rPr>
            </w:pPr>
          </w:p>
        </w:tc>
        <w:tc>
          <w:tcPr>
            <w:tcW w:w="469" w:type="pct"/>
            <w:gridSpan w:val="2"/>
            <w:shd w:val="clear" w:color="auto" w:fill="auto"/>
            <w:noWrap/>
            <w:vAlign w:val="bottom"/>
            <w:hideMark/>
          </w:tcPr>
          <w:p w14:paraId="5A26F5F1" w14:textId="77777777" w:rsidR="001F320F" w:rsidRPr="00CC2729" w:rsidRDefault="001F320F" w:rsidP="002369D4">
            <w:pPr>
              <w:jc w:val="center"/>
              <w:rPr>
                <w:sz w:val="20"/>
                <w:szCs w:val="20"/>
                <w:lang/>
              </w:rPr>
            </w:pPr>
            <w:r w:rsidRPr="00CC2729">
              <w:rPr>
                <w:sz w:val="20"/>
                <w:szCs w:val="20"/>
                <w:lang/>
              </w:rPr>
              <w:t>19</w:t>
            </w:r>
          </w:p>
        </w:tc>
        <w:tc>
          <w:tcPr>
            <w:tcW w:w="611" w:type="pct"/>
            <w:shd w:val="clear" w:color="auto" w:fill="auto"/>
            <w:noWrap/>
            <w:vAlign w:val="bottom"/>
            <w:hideMark/>
          </w:tcPr>
          <w:p w14:paraId="23B5FFCF" w14:textId="77777777" w:rsidR="001F320F" w:rsidRPr="00CC2729" w:rsidRDefault="001F320F" w:rsidP="002369D4">
            <w:pPr>
              <w:jc w:val="center"/>
              <w:rPr>
                <w:sz w:val="20"/>
                <w:szCs w:val="20"/>
                <w:lang/>
              </w:rPr>
            </w:pPr>
            <w:r w:rsidRPr="00CC2729">
              <w:rPr>
                <w:sz w:val="20"/>
                <w:szCs w:val="20"/>
                <w:lang/>
              </w:rPr>
              <w:t>1,01</w:t>
            </w:r>
          </w:p>
        </w:tc>
      </w:tr>
      <w:tr w:rsidR="001F320F" w:rsidRPr="00CC2729" w14:paraId="4FC1394D" w14:textId="77777777" w:rsidTr="002369D4">
        <w:trPr>
          <w:trHeight w:val="47"/>
        </w:trPr>
        <w:tc>
          <w:tcPr>
            <w:tcW w:w="2508" w:type="pct"/>
            <w:shd w:val="clear" w:color="auto" w:fill="auto"/>
            <w:noWrap/>
            <w:vAlign w:val="bottom"/>
            <w:hideMark/>
          </w:tcPr>
          <w:p w14:paraId="23ED5A91" w14:textId="77777777" w:rsidR="001F320F" w:rsidRPr="00CC2729" w:rsidRDefault="001F320F" w:rsidP="002369D4">
            <w:pPr>
              <w:rPr>
                <w:sz w:val="20"/>
                <w:szCs w:val="20"/>
                <w:lang/>
              </w:rPr>
            </w:pPr>
            <w:r w:rsidRPr="00CC2729">
              <w:rPr>
                <w:sz w:val="20"/>
                <w:szCs w:val="20"/>
                <w:lang/>
              </w:rPr>
              <w:t>The Journal of the Polynesian Society</w:t>
            </w:r>
          </w:p>
        </w:tc>
        <w:tc>
          <w:tcPr>
            <w:tcW w:w="868" w:type="pct"/>
            <w:shd w:val="clear" w:color="auto" w:fill="auto"/>
            <w:noWrap/>
            <w:vAlign w:val="bottom"/>
            <w:hideMark/>
          </w:tcPr>
          <w:p w14:paraId="63B839A0" w14:textId="77777777" w:rsidR="001F320F" w:rsidRPr="00CC2729" w:rsidRDefault="001F320F" w:rsidP="002369D4">
            <w:pPr>
              <w:jc w:val="center"/>
              <w:rPr>
                <w:sz w:val="20"/>
                <w:szCs w:val="20"/>
                <w:lang/>
              </w:rPr>
            </w:pPr>
            <w:r w:rsidRPr="00CC2729">
              <w:rPr>
                <w:sz w:val="20"/>
                <w:szCs w:val="20"/>
                <w:lang/>
              </w:rPr>
              <w:t>31</w:t>
            </w:r>
          </w:p>
        </w:tc>
        <w:tc>
          <w:tcPr>
            <w:tcW w:w="391" w:type="pct"/>
            <w:gridSpan w:val="2"/>
            <w:shd w:val="clear" w:color="auto" w:fill="auto"/>
            <w:noWrap/>
            <w:vAlign w:val="bottom"/>
            <w:hideMark/>
          </w:tcPr>
          <w:p w14:paraId="2D879DDF" w14:textId="77777777" w:rsidR="001F320F" w:rsidRPr="00CC2729" w:rsidRDefault="001F320F" w:rsidP="002369D4">
            <w:pPr>
              <w:jc w:val="center"/>
              <w:rPr>
                <w:sz w:val="20"/>
                <w:szCs w:val="20"/>
                <w:lang/>
              </w:rPr>
            </w:pPr>
            <w:r w:rsidRPr="00CC2729">
              <w:rPr>
                <w:sz w:val="20"/>
                <w:szCs w:val="20"/>
                <w:lang/>
              </w:rPr>
              <w:t>1,18</w:t>
            </w:r>
          </w:p>
        </w:tc>
        <w:tc>
          <w:tcPr>
            <w:tcW w:w="154" w:type="pct"/>
            <w:shd w:val="clear" w:color="auto" w:fill="auto"/>
          </w:tcPr>
          <w:p w14:paraId="46C03952" w14:textId="77777777" w:rsidR="001F320F" w:rsidRPr="00CC2729" w:rsidRDefault="001F320F" w:rsidP="002369D4">
            <w:pPr>
              <w:jc w:val="center"/>
              <w:rPr>
                <w:sz w:val="20"/>
                <w:szCs w:val="20"/>
                <w:lang/>
              </w:rPr>
            </w:pPr>
          </w:p>
        </w:tc>
        <w:tc>
          <w:tcPr>
            <w:tcW w:w="469" w:type="pct"/>
            <w:gridSpan w:val="2"/>
            <w:shd w:val="clear" w:color="auto" w:fill="auto"/>
            <w:noWrap/>
            <w:vAlign w:val="bottom"/>
            <w:hideMark/>
          </w:tcPr>
          <w:p w14:paraId="5763D94D" w14:textId="77777777" w:rsidR="001F320F" w:rsidRPr="00CC2729" w:rsidRDefault="001F320F" w:rsidP="002369D4">
            <w:pPr>
              <w:jc w:val="center"/>
              <w:rPr>
                <w:sz w:val="20"/>
                <w:szCs w:val="20"/>
                <w:lang/>
              </w:rPr>
            </w:pPr>
            <w:r w:rsidRPr="00CC2729">
              <w:rPr>
                <w:sz w:val="20"/>
                <w:szCs w:val="20"/>
                <w:lang/>
              </w:rPr>
              <w:t>20</w:t>
            </w:r>
          </w:p>
        </w:tc>
        <w:tc>
          <w:tcPr>
            <w:tcW w:w="611" w:type="pct"/>
            <w:shd w:val="clear" w:color="auto" w:fill="auto"/>
            <w:noWrap/>
            <w:vAlign w:val="bottom"/>
            <w:hideMark/>
          </w:tcPr>
          <w:p w14:paraId="2C9448FF" w14:textId="77777777" w:rsidR="001F320F" w:rsidRPr="00CC2729" w:rsidRDefault="001F320F" w:rsidP="002369D4">
            <w:pPr>
              <w:jc w:val="center"/>
              <w:rPr>
                <w:sz w:val="20"/>
                <w:szCs w:val="20"/>
                <w:lang/>
              </w:rPr>
            </w:pPr>
            <w:r w:rsidRPr="00CC2729">
              <w:rPr>
                <w:sz w:val="20"/>
                <w:szCs w:val="20"/>
                <w:lang/>
              </w:rPr>
              <w:t>1,06</w:t>
            </w:r>
          </w:p>
        </w:tc>
      </w:tr>
      <w:tr w:rsidR="001F320F" w:rsidRPr="00CC2729" w14:paraId="05E6C371" w14:textId="77777777" w:rsidTr="002369D4">
        <w:trPr>
          <w:trHeight w:val="47"/>
        </w:trPr>
        <w:tc>
          <w:tcPr>
            <w:tcW w:w="2508" w:type="pct"/>
            <w:shd w:val="clear" w:color="auto" w:fill="auto"/>
            <w:noWrap/>
            <w:vAlign w:val="bottom"/>
            <w:hideMark/>
          </w:tcPr>
          <w:p w14:paraId="42C01092" w14:textId="77777777" w:rsidR="001F320F" w:rsidRPr="00CC2729" w:rsidRDefault="001F320F" w:rsidP="002369D4">
            <w:pPr>
              <w:rPr>
                <w:sz w:val="20"/>
                <w:szCs w:val="20"/>
                <w:lang/>
              </w:rPr>
            </w:pPr>
            <w:r w:rsidRPr="00CC2729">
              <w:rPr>
                <w:sz w:val="20"/>
                <w:szCs w:val="20"/>
                <w:lang/>
              </w:rPr>
              <w:t>International Affairs</w:t>
            </w:r>
          </w:p>
        </w:tc>
        <w:tc>
          <w:tcPr>
            <w:tcW w:w="868" w:type="pct"/>
            <w:shd w:val="clear" w:color="auto" w:fill="auto"/>
            <w:noWrap/>
            <w:vAlign w:val="bottom"/>
            <w:hideMark/>
          </w:tcPr>
          <w:p w14:paraId="5D488375" w14:textId="77777777" w:rsidR="001F320F" w:rsidRPr="00CC2729" w:rsidRDefault="001F320F" w:rsidP="002369D4">
            <w:pPr>
              <w:jc w:val="center"/>
              <w:rPr>
                <w:sz w:val="20"/>
                <w:szCs w:val="20"/>
                <w:lang/>
              </w:rPr>
            </w:pPr>
            <w:r w:rsidRPr="00CC2729">
              <w:rPr>
                <w:sz w:val="20"/>
                <w:szCs w:val="20"/>
                <w:lang/>
              </w:rPr>
              <w:t>29</w:t>
            </w:r>
          </w:p>
        </w:tc>
        <w:tc>
          <w:tcPr>
            <w:tcW w:w="391" w:type="pct"/>
            <w:gridSpan w:val="2"/>
            <w:shd w:val="clear" w:color="auto" w:fill="auto"/>
            <w:noWrap/>
            <w:vAlign w:val="bottom"/>
            <w:hideMark/>
          </w:tcPr>
          <w:p w14:paraId="41E81837" w14:textId="77777777" w:rsidR="001F320F" w:rsidRPr="00CC2729" w:rsidRDefault="001F320F" w:rsidP="002369D4">
            <w:pPr>
              <w:jc w:val="center"/>
              <w:rPr>
                <w:sz w:val="20"/>
                <w:szCs w:val="20"/>
                <w:lang/>
              </w:rPr>
            </w:pPr>
            <w:r w:rsidRPr="00CC2729">
              <w:rPr>
                <w:sz w:val="20"/>
                <w:szCs w:val="20"/>
                <w:lang/>
              </w:rPr>
              <w:t>1,11</w:t>
            </w:r>
          </w:p>
        </w:tc>
        <w:tc>
          <w:tcPr>
            <w:tcW w:w="154" w:type="pct"/>
            <w:shd w:val="clear" w:color="auto" w:fill="auto"/>
          </w:tcPr>
          <w:p w14:paraId="7FF5C15B" w14:textId="77777777" w:rsidR="001F320F" w:rsidRPr="00CC2729" w:rsidRDefault="001F320F" w:rsidP="002369D4">
            <w:pPr>
              <w:jc w:val="center"/>
              <w:rPr>
                <w:sz w:val="20"/>
                <w:szCs w:val="20"/>
                <w:lang/>
              </w:rPr>
            </w:pPr>
          </w:p>
        </w:tc>
        <w:tc>
          <w:tcPr>
            <w:tcW w:w="469" w:type="pct"/>
            <w:gridSpan w:val="2"/>
            <w:shd w:val="clear" w:color="auto" w:fill="auto"/>
            <w:noWrap/>
            <w:vAlign w:val="bottom"/>
            <w:hideMark/>
          </w:tcPr>
          <w:p w14:paraId="1207B5ED" w14:textId="77777777" w:rsidR="001F320F" w:rsidRPr="00CC2729" w:rsidRDefault="001F320F" w:rsidP="002369D4">
            <w:pPr>
              <w:jc w:val="center"/>
              <w:rPr>
                <w:sz w:val="20"/>
                <w:szCs w:val="20"/>
                <w:lang/>
              </w:rPr>
            </w:pPr>
            <w:r w:rsidRPr="00CC2729">
              <w:rPr>
                <w:sz w:val="20"/>
                <w:szCs w:val="20"/>
                <w:lang/>
              </w:rPr>
              <w:t>18</w:t>
            </w:r>
          </w:p>
        </w:tc>
        <w:tc>
          <w:tcPr>
            <w:tcW w:w="611" w:type="pct"/>
            <w:shd w:val="clear" w:color="auto" w:fill="auto"/>
            <w:noWrap/>
            <w:vAlign w:val="bottom"/>
            <w:hideMark/>
          </w:tcPr>
          <w:p w14:paraId="4CDAEDEF" w14:textId="77777777" w:rsidR="001F320F" w:rsidRPr="00CC2729" w:rsidRDefault="001F320F" w:rsidP="002369D4">
            <w:pPr>
              <w:jc w:val="center"/>
              <w:rPr>
                <w:sz w:val="20"/>
                <w:szCs w:val="20"/>
                <w:lang/>
              </w:rPr>
            </w:pPr>
            <w:r w:rsidRPr="00CC2729">
              <w:rPr>
                <w:sz w:val="20"/>
                <w:szCs w:val="20"/>
                <w:lang/>
              </w:rPr>
              <w:t>0,96</w:t>
            </w:r>
          </w:p>
        </w:tc>
      </w:tr>
      <w:tr w:rsidR="001F320F" w:rsidRPr="00CC2729" w14:paraId="20F5E25E" w14:textId="77777777" w:rsidTr="002369D4">
        <w:trPr>
          <w:trHeight w:val="47"/>
        </w:trPr>
        <w:tc>
          <w:tcPr>
            <w:tcW w:w="2508" w:type="pct"/>
            <w:shd w:val="clear" w:color="auto" w:fill="auto"/>
            <w:noWrap/>
            <w:vAlign w:val="bottom"/>
            <w:hideMark/>
          </w:tcPr>
          <w:p w14:paraId="00E482D2" w14:textId="77777777" w:rsidR="001F320F" w:rsidRPr="00CC2729" w:rsidRDefault="001F320F" w:rsidP="002369D4">
            <w:pPr>
              <w:rPr>
                <w:sz w:val="20"/>
                <w:szCs w:val="20"/>
                <w:lang/>
              </w:rPr>
            </w:pPr>
            <w:r w:rsidRPr="00CC2729">
              <w:rPr>
                <w:sz w:val="20"/>
                <w:szCs w:val="20"/>
                <w:lang/>
              </w:rPr>
              <w:lastRenderedPageBreak/>
              <w:t>The American Historical Review</w:t>
            </w:r>
          </w:p>
        </w:tc>
        <w:tc>
          <w:tcPr>
            <w:tcW w:w="868" w:type="pct"/>
            <w:shd w:val="clear" w:color="auto" w:fill="auto"/>
            <w:noWrap/>
            <w:vAlign w:val="bottom"/>
            <w:hideMark/>
          </w:tcPr>
          <w:p w14:paraId="597B71AD" w14:textId="77777777" w:rsidR="001F320F" w:rsidRPr="00CC2729" w:rsidRDefault="001F320F" w:rsidP="002369D4">
            <w:pPr>
              <w:jc w:val="center"/>
              <w:rPr>
                <w:sz w:val="20"/>
                <w:szCs w:val="20"/>
                <w:lang/>
              </w:rPr>
            </w:pPr>
            <w:r w:rsidRPr="00CC2729">
              <w:rPr>
                <w:sz w:val="20"/>
                <w:szCs w:val="20"/>
                <w:lang/>
              </w:rPr>
              <w:t>26</w:t>
            </w:r>
          </w:p>
        </w:tc>
        <w:tc>
          <w:tcPr>
            <w:tcW w:w="391" w:type="pct"/>
            <w:gridSpan w:val="2"/>
            <w:shd w:val="clear" w:color="auto" w:fill="auto"/>
            <w:noWrap/>
            <w:vAlign w:val="bottom"/>
            <w:hideMark/>
          </w:tcPr>
          <w:p w14:paraId="6FC4ED50" w14:textId="77777777" w:rsidR="001F320F" w:rsidRPr="00CC2729" w:rsidRDefault="001F320F" w:rsidP="002369D4">
            <w:pPr>
              <w:jc w:val="center"/>
              <w:rPr>
                <w:sz w:val="20"/>
                <w:szCs w:val="20"/>
                <w:lang/>
              </w:rPr>
            </w:pPr>
            <w:r w:rsidRPr="00CC2729">
              <w:rPr>
                <w:sz w:val="20"/>
                <w:szCs w:val="20"/>
                <w:lang/>
              </w:rPr>
              <w:t>0,99</w:t>
            </w:r>
          </w:p>
        </w:tc>
        <w:tc>
          <w:tcPr>
            <w:tcW w:w="154" w:type="pct"/>
            <w:shd w:val="clear" w:color="auto" w:fill="auto"/>
          </w:tcPr>
          <w:p w14:paraId="70D0F7D7" w14:textId="77777777" w:rsidR="001F320F" w:rsidRPr="00CC2729" w:rsidRDefault="001F320F" w:rsidP="002369D4">
            <w:pPr>
              <w:jc w:val="center"/>
              <w:rPr>
                <w:sz w:val="20"/>
                <w:szCs w:val="20"/>
                <w:lang/>
              </w:rPr>
            </w:pPr>
          </w:p>
        </w:tc>
        <w:tc>
          <w:tcPr>
            <w:tcW w:w="469" w:type="pct"/>
            <w:gridSpan w:val="2"/>
            <w:shd w:val="clear" w:color="auto" w:fill="auto"/>
            <w:noWrap/>
            <w:vAlign w:val="bottom"/>
            <w:hideMark/>
          </w:tcPr>
          <w:p w14:paraId="1BC0F4F5" w14:textId="77777777" w:rsidR="001F320F" w:rsidRPr="00CC2729" w:rsidRDefault="001F320F" w:rsidP="002369D4">
            <w:pPr>
              <w:jc w:val="center"/>
              <w:rPr>
                <w:sz w:val="20"/>
                <w:szCs w:val="20"/>
                <w:lang/>
              </w:rPr>
            </w:pPr>
            <w:r w:rsidRPr="00CC2729">
              <w:rPr>
                <w:sz w:val="20"/>
                <w:szCs w:val="20"/>
                <w:lang/>
              </w:rPr>
              <w:t>25</w:t>
            </w:r>
          </w:p>
        </w:tc>
        <w:tc>
          <w:tcPr>
            <w:tcW w:w="611" w:type="pct"/>
            <w:shd w:val="clear" w:color="auto" w:fill="auto"/>
            <w:noWrap/>
            <w:vAlign w:val="bottom"/>
            <w:hideMark/>
          </w:tcPr>
          <w:p w14:paraId="54822C9A" w14:textId="77777777" w:rsidR="001F320F" w:rsidRPr="00CC2729" w:rsidRDefault="001F320F" w:rsidP="002369D4">
            <w:pPr>
              <w:jc w:val="center"/>
              <w:rPr>
                <w:sz w:val="20"/>
                <w:szCs w:val="20"/>
                <w:lang/>
              </w:rPr>
            </w:pPr>
            <w:r w:rsidRPr="00CC2729">
              <w:rPr>
                <w:sz w:val="20"/>
                <w:szCs w:val="20"/>
                <w:lang/>
              </w:rPr>
              <w:t>1,33</w:t>
            </w:r>
          </w:p>
        </w:tc>
      </w:tr>
      <w:tr w:rsidR="001F320F" w:rsidRPr="00CC2729" w14:paraId="71443C99" w14:textId="77777777" w:rsidTr="002369D4">
        <w:trPr>
          <w:trHeight w:val="47"/>
        </w:trPr>
        <w:tc>
          <w:tcPr>
            <w:tcW w:w="2508" w:type="pct"/>
            <w:shd w:val="clear" w:color="auto" w:fill="auto"/>
            <w:noWrap/>
            <w:vAlign w:val="bottom"/>
            <w:hideMark/>
          </w:tcPr>
          <w:p w14:paraId="13FA027F" w14:textId="77777777" w:rsidR="001F320F" w:rsidRPr="00CC2729" w:rsidRDefault="001F320F" w:rsidP="002369D4">
            <w:pPr>
              <w:rPr>
                <w:sz w:val="20"/>
                <w:szCs w:val="20"/>
                <w:lang/>
              </w:rPr>
            </w:pPr>
            <w:r w:rsidRPr="00CC2729">
              <w:rPr>
                <w:sz w:val="20"/>
                <w:szCs w:val="20"/>
                <w:lang/>
              </w:rPr>
              <w:t>Political Science Quarterly</w:t>
            </w:r>
          </w:p>
        </w:tc>
        <w:tc>
          <w:tcPr>
            <w:tcW w:w="868" w:type="pct"/>
            <w:shd w:val="clear" w:color="auto" w:fill="auto"/>
            <w:noWrap/>
            <w:vAlign w:val="bottom"/>
            <w:hideMark/>
          </w:tcPr>
          <w:p w14:paraId="793E8D83" w14:textId="77777777" w:rsidR="001F320F" w:rsidRPr="00CC2729" w:rsidRDefault="001F320F" w:rsidP="002369D4">
            <w:pPr>
              <w:jc w:val="center"/>
              <w:rPr>
                <w:sz w:val="20"/>
                <w:szCs w:val="20"/>
                <w:lang/>
              </w:rPr>
            </w:pPr>
            <w:r w:rsidRPr="00CC2729">
              <w:rPr>
                <w:sz w:val="20"/>
                <w:szCs w:val="20"/>
                <w:lang/>
              </w:rPr>
              <w:t>25</w:t>
            </w:r>
          </w:p>
        </w:tc>
        <w:tc>
          <w:tcPr>
            <w:tcW w:w="391" w:type="pct"/>
            <w:gridSpan w:val="2"/>
            <w:shd w:val="clear" w:color="auto" w:fill="auto"/>
            <w:noWrap/>
            <w:vAlign w:val="bottom"/>
            <w:hideMark/>
          </w:tcPr>
          <w:p w14:paraId="6FC7D073" w14:textId="77777777" w:rsidR="001F320F" w:rsidRPr="00CC2729" w:rsidRDefault="001F320F" w:rsidP="002369D4">
            <w:pPr>
              <w:jc w:val="center"/>
              <w:rPr>
                <w:sz w:val="20"/>
                <w:szCs w:val="20"/>
                <w:lang/>
              </w:rPr>
            </w:pPr>
            <w:r w:rsidRPr="00CC2729">
              <w:rPr>
                <w:sz w:val="20"/>
                <w:szCs w:val="20"/>
                <w:lang/>
              </w:rPr>
              <w:t>0,95</w:t>
            </w:r>
          </w:p>
        </w:tc>
        <w:tc>
          <w:tcPr>
            <w:tcW w:w="154" w:type="pct"/>
            <w:shd w:val="clear" w:color="auto" w:fill="auto"/>
          </w:tcPr>
          <w:p w14:paraId="5F94C157" w14:textId="77777777" w:rsidR="001F320F" w:rsidRPr="00CC2729" w:rsidRDefault="001F320F" w:rsidP="002369D4">
            <w:pPr>
              <w:jc w:val="center"/>
              <w:rPr>
                <w:sz w:val="20"/>
                <w:szCs w:val="20"/>
                <w:lang/>
              </w:rPr>
            </w:pPr>
          </w:p>
        </w:tc>
        <w:tc>
          <w:tcPr>
            <w:tcW w:w="469" w:type="pct"/>
            <w:gridSpan w:val="2"/>
            <w:shd w:val="clear" w:color="auto" w:fill="auto"/>
            <w:noWrap/>
            <w:vAlign w:val="bottom"/>
            <w:hideMark/>
          </w:tcPr>
          <w:p w14:paraId="68CA004B" w14:textId="77777777" w:rsidR="001F320F" w:rsidRPr="00CC2729" w:rsidRDefault="001F320F" w:rsidP="002369D4">
            <w:pPr>
              <w:jc w:val="center"/>
              <w:rPr>
                <w:sz w:val="20"/>
                <w:szCs w:val="20"/>
                <w:lang/>
              </w:rPr>
            </w:pPr>
            <w:r w:rsidRPr="00CC2729">
              <w:rPr>
                <w:sz w:val="20"/>
                <w:szCs w:val="20"/>
                <w:lang/>
              </w:rPr>
              <w:t>13</w:t>
            </w:r>
          </w:p>
        </w:tc>
        <w:tc>
          <w:tcPr>
            <w:tcW w:w="611" w:type="pct"/>
            <w:shd w:val="clear" w:color="auto" w:fill="auto"/>
            <w:noWrap/>
            <w:vAlign w:val="bottom"/>
            <w:hideMark/>
          </w:tcPr>
          <w:p w14:paraId="287A2759" w14:textId="77777777" w:rsidR="001F320F" w:rsidRPr="00CC2729" w:rsidRDefault="001F320F" w:rsidP="002369D4">
            <w:pPr>
              <w:jc w:val="center"/>
              <w:rPr>
                <w:sz w:val="20"/>
                <w:szCs w:val="20"/>
                <w:lang/>
              </w:rPr>
            </w:pPr>
            <w:r w:rsidRPr="00CC2729">
              <w:rPr>
                <w:sz w:val="20"/>
                <w:szCs w:val="20"/>
                <w:lang/>
              </w:rPr>
              <w:t>0,69</w:t>
            </w:r>
          </w:p>
        </w:tc>
      </w:tr>
      <w:tr w:rsidR="001F320F" w:rsidRPr="00CC2729" w14:paraId="4E7F34B4" w14:textId="77777777" w:rsidTr="002369D4">
        <w:trPr>
          <w:trHeight w:val="47"/>
        </w:trPr>
        <w:tc>
          <w:tcPr>
            <w:tcW w:w="2508" w:type="pct"/>
            <w:shd w:val="clear" w:color="auto" w:fill="auto"/>
            <w:noWrap/>
            <w:vAlign w:val="bottom"/>
            <w:hideMark/>
          </w:tcPr>
          <w:p w14:paraId="61D5AD6B" w14:textId="77777777" w:rsidR="001F320F" w:rsidRPr="00CC2729" w:rsidRDefault="001F320F" w:rsidP="002369D4">
            <w:pPr>
              <w:rPr>
                <w:sz w:val="20"/>
                <w:szCs w:val="20"/>
                <w:lang/>
              </w:rPr>
            </w:pPr>
            <w:r w:rsidRPr="00CC2729">
              <w:rPr>
                <w:sz w:val="20"/>
                <w:szCs w:val="20"/>
                <w:lang/>
              </w:rPr>
              <w:t>American Anthropologist</w:t>
            </w:r>
          </w:p>
        </w:tc>
        <w:tc>
          <w:tcPr>
            <w:tcW w:w="868" w:type="pct"/>
            <w:shd w:val="clear" w:color="auto" w:fill="auto"/>
            <w:noWrap/>
            <w:vAlign w:val="bottom"/>
            <w:hideMark/>
          </w:tcPr>
          <w:p w14:paraId="5D6ADB2E" w14:textId="77777777" w:rsidR="001F320F" w:rsidRPr="00CC2729" w:rsidRDefault="001F320F" w:rsidP="002369D4">
            <w:pPr>
              <w:jc w:val="center"/>
              <w:rPr>
                <w:sz w:val="20"/>
                <w:szCs w:val="20"/>
                <w:lang/>
              </w:rPr>
            </w:pPr>
            <w:r w:rsidRPr="00CC2729">
              <w:rPr>
                <w:sz w:val="20"/>
                <w:szCs w:val="20"/>
                <w:lang/>
              </w:rPr>
              <w:t>25</w:t>
            </w:r>
          </w:p>
        </w:tc>
        <w:tc>
          <w:tcPr>
            <w:tcW w:w="391" w:type="pct"/>
            <w:gridSpan w:val="2"/>
            <w:shd w:val="clear" w:color="auto" w:fill="auto"/>
            <w:noWrap/>
            <w:vAlign w:val="bottom"/>
            <w:hideMark/>
          </w:tcPr>
          <w:p w14:paraId="67675078" w14:textId="77777777" w:rsidR="001F320F" w:rsidRPr="00CC2729" w:rsidRDefault="001F320F" w:rsidP="002369D4">
            <w:pPr>
              <w:jc w:val="center"/>
              <w:rPr>
                <w:sz w:val="20"/>
                <w:szCs w:val="20"/>
                <w:lang/>
              </w:rPr>
            </w:pPr>
            <w:r w:rsidRPr="00CC2729">
              <w:rPr>
                <w:sz w:val="20"/>
                <w:szCs w:val="20"/>
                <w:lang/>
              </w:rPr>
              <w:t>0,95</w:t>
            </w:r>
          </w:p>
        </w:tc>
        <w:tc>
          <w:tcPr>
            <w:tcW w:w="154" w:type="pct"/>
            <w:shd w:val="clear" w:color="auto" w:fill="auto"/>
          </w:tcPr>
          <w:p w14:paraId="018706DB" w14:textId="77777777" w:rsidR="001F320F" w:rsidRPr="00CC2729" w:rsidRDefault="001F320F" w:rsidP="002369D4">
            <w:pPr>
              <w:jc w:val="center"/>
              <w:rPr>
                <w:sz w:val="20"/>
                <w:szCs w:val="20"/>
                <w:lang/>
              </w:rPr>
            </w:pPr>
          </w:p>
        </w:tc>
        <w:tc>
          <w:tcPr>
            <w:tcW w:w="469" w:type="pct"/>
            <w:gridSpan w:val="2"/>
            <w:shd w:val="clear" w:color="auto" w:fill="auto"/>
            <w:noWrap/>
            <w:vAlign w:val="bottom"/>
            <w:hideMark/>
          </w:tcPr>
          <w:p w14:paraId="341EAB51" w14:textId="77777777" w:rsidR="001F320F" w:rsidRPr="00CC2729" w:rsidRDefault="001F320F" w:rsidP="002369D4">
            <w:pPr>
              <w:jc w:val="center"/>
              <w:rPr>
                <w:sz w:val="20"/>
                <w:szCs w:val="20"/>
                <w:lang/>
              </w:rPr>
            </w:pPr>
            <w:r w:rsidRPr="00CC2729">
              <w:rPr>
                <w:sz w:val="20"/>
                <w:szCs w:val="20"/>
                <w:lang/>
              </w:rPr>
              <w:t>21</w:t>
            </w:r>
          </w:p>
        </w:tc>
        <w:tc>
          <w:tcPr>
            <w:tcW w:w="611" w:type="pct"/>
            <w:shd w:val="clear" w:color="auto" w:fill="auto"/>
            <w:noWrap/>
            <w:vAlign w:val="bottom"/>
            <w:hideMark/>
          </w:tcPr>
          <w:p w14:paraId="179F1F44" w14:textId="77777777" w:rsidR="001F320F" w:rsidRPr="00CC2729" w:rsidRDefault="001F320F" w:rsidP="002369D4">
            <w:pPr>
              <w:jc w:val="center"/>
              <w:rPr>
                <w:sz w:val="20"/>
                <w:szCs w:val="20"/>
                <w:lang/>
              </w:rPr>
            </w:pPr>
            <w:r w:rsidRPr="00CC2729">
              <w:rPr>
                <w:sz w:val="20"/>
                <w:szCs w:val="20"/>
                <w:lang/>
              </w:rPr>
              <w:t>1,11</w:t>
            </w:r>
          </w:p>
        </w:tc>
      </w:tr>
      <w:tr w:rsidR="001F320F" w:rsidRPr="00CC2729" w14:paraId="45D21347" w14:textId="77777777" w:rsidTr="002369D4">
        <w:trPr>
          <w:trHeight w:val="47"/>
        </w:trPr>
        <w:tc>
          <w:tcPr>
            <w:tcW w:w="2508" w:type="pct"/>
            <w:tcBorders>
              <w:bottom w:val="single" w:sz="4" w:space="0" w:color="auto"/>
            </w:tcBorders>
            <w:shd w:val="clear" w:color="auto" w:fill="auto"/>
            <w:noWrap/>
            <w:vAlign w:val="bottom"/>
            <w:hideMark/>
          </w:tcPr>
          <w:p w14:paraId="0115BA0B" w14:textId="77777777" w:rsidR="001F320F" w:rsidRPr="00CC2729" w:rsidRDefault="001F320F" w:rsidP="002369D4">
            <w:pPr>
              <w:rPr>
                <w:sz w:val="20"/>
                <w:szCs w:val="20"/>
                <w:lang/>
              </w:rPr>
            </w:pPr>
            <w:r w:rsidRPr="00CC2729">
              <w:rPr>
                <w:sz w:val="20"/>
                <w:szCs w:val="20"/>
                <w:lang/>
              </w:rPr>
              <w:t>Foreign Affairs</w:t>
            </w:r>
          </w:p>
        </w:tc>
        <w:tc>
          <w:tcPr>
            <w:tcW w:w="868" w:type="pct"/>
            <w:tcBorders>
              <w:bottom w:val="single" w:sz="4" w:space="0" w:color="auto"/>
            </w:tcBorders>
            <w:shd w:val="clear" w:color="auto" w:fill="auto"/>
            <w:noWrap/>
            <w:vAlign w:val="bottom"/>
            <w:hideMark/>
          </w:tcPr>
          <w:p w14:paraId="398EEF4B" w14:textId="77777777" w:rsidR="001F320F" w:rsidRPr="00CC2729" w:rsidRDefault="001F320F" w:rsidP="002369D4">
            <w:pPr>
              <w:jc w:val="center"/>
              <w:rPr>
                <w:sz w:val="20"/>
                <w:szCs w:val="20"/>
                <w:lang/>
              </w:rPr>
            </w:pPr>
            <w:r w:rsidRPr="00CC2729">
              <w:rPr>
                <w:sz w:val="20"/>
                <w:szCs w:val="20"/>
                <w:lang/>
              </w:rPr>
              <w:t>25</w:t>
            </w:r>
          </w:p>
        </w:tc>
        <w:tc>
          <w:tcPr>
            <w:tcW w:w="391" w:type="pct"/>
            <w:gridSpan w:val="2"/>
            <w:tcBorders>
              <w:bottom w:val="single" w:sz="4" w:space="0" w:color="auto"/>
            </w:tcBorders>
            <w:shd w:val="clear" w:color="auto" w:fill="auto"/>
            <w:noWrap/>
            <w:vAlign w:val="bottom"/>
            <w:hideMark/>
          </w:tcPr>
          <w:p w14:paraId="3B7EEC09" w14:textId="77777777" w:rsidR="001F320F" w:rsidRPr="00CC2729" w:rsidRDefault="001F320F" w:rsidP="002369D4">
            <w:pPr>
              <w:jc w:val="center"/>
              <w:rPr>
                <w:sz w:val="20"/>
                <w:szCs w:val="20"/>
                <w:lang/>
              </w:rPr>
            </w:pPr>
            <w:r w:rsidRPr="00CC2729">
              <w:rPr>
                <w:sz w:val="20"/>
                <w:szCs w:val="20"/>
                <w:lang/>
              </w:rPr>
              <w:t>0,95</w:t>
            </w:r>
          </w:p>
        </w:tc>
        <w:tc>
          <w:tcPr>
            <w:tcW w:w="154" w:type="pct"/>
            <w:tcBorders>
              <w:bottom w:val="single" w:sz="4" w:space="0" w:color="auto"/>
            </w:tcBorders>
            <w:shd w:val="clear" w:color="auto" w:fill="auto"/>
          </w:tcPr>
          <w:p w14:paraId="0F31E7C5" w14:textId="77777777" w:rsidR="001F320F" w:rsidRPr="00CC2729" w:rsidRDefault="001F320F" w:rsidP="002369D4">
            <w:pPr>
              <w:jc w:val="center"/>
              <w:rPr>
                <w:sz w:val="20"/>
                <w:szCs w:val="20"/>
                <w:lang/>
              </w:rPr>
            </w:pPr>
          </w:p>
        </w:tc>
        <w:tc>
          <w:tcPr>
            <w:tcW w:w="469" w:type="pct"/>
            <w:gridSpan w:val="2"/>
            <w:tcBorders>
              <w:bottom w:val="single" w:sz="4" w:space="0" w:color="auto"/>
            </w:tcBorders>
            <w:shd w:val="clear" w:color="auto" w:fill="auto"/>
            <w:noWrap/>
            <w:vAlign w:val="bottom"/>
            <w:hideMark/>
          </w:tcPr>
          <w:p w14:paraId="08952385" w14:textId="77777777" w:rsidR="001F320F" w:rsidRPr="00CC2729" w:rsidRDefault="001F320F" w:rsidP="002369D4">
            <w:pPr>
              <w:jc w:val="center"/>
              <w:rPr>
                <w:sz w:val="20"/>
                <w:szCs w:val="20"/>
                <w:lang/>
              </w:rPr>
            </w:pPr>
            <w:r w:rsidRPr="00CC2729">
              <w:rPr>
                <w:sz w:val="20"/>
                <w:szCs w:val="20"/>
                <w:lang/>
              </w:rPr>
              <w:t>19</w:t>
            </w:r>
          </w:p>
        </w:tc>
        <w:tc>
          <w:tcPr>
            <w:tcW w:w="611" w:type="pct"/>
            <w:tcBorders>
              <w:bottom w:val="single" w:sz="4" w:space="0" w:color="auto"/>
            </w:tcBorders>
            <w:shd w:val="clear" w:color="auto" w:fill="auto"/>
            <w:noWrap/>
            <w:vAlign w:val="bottom"/>
            <w:hideMark/>
          </w:tcPr>
          <w:p w14:paraId="5C806C92" w14:textId="77777777" w:rsidR="001F320F" w:rsidRPr="00CC2729" w:rsidRDefault="001F320F" w:rsidP="002369D4">
            <w:pPr>
              <w:jc w:val="center"/>
              <w:rPr>
                <w:sz w:val="20"/>
                <w:szCs w:val="20"/>
                <w:lang/>
              </w:rPr>
            </w:pPr>
            <w:r w:rsidRPr="00CC2729">
              <w:rPr>
                <w:sz w:val="20"/>
                <w:szCs w:val="20"/>
                <w:lang/>
              </w:rPr>
              <w:t>1,01</w:t>
            </w:r>
          </w:p>
        </w:tc>
      </w:tr>
    </w:tbl>
    <w:p w14:paraId="273A5666" w14:textId="77777777" w:rsidR="001F320F" w:rsidRPr="00CC2729" w:rsidRDefault="001F320F" w:rsidP="001F320F">
      <w:pPr>
        <w:jc w:val="both"/>
        <w:rPr>
          <w:color w:val="000000"/>
        </w:rPr>
      </w:pPr>
    </w:p>
    <w:tbl>
      <w:tblPr>
        <w:tblW w:w="5000" w:type="pct"/>
        <w:tblLayout w:type="fixed"/>
        <w:tblCellMar>
          <w:left w:w="0" w:type="dxa"/>
          <w:right w:w="0" w:type="dxa"/>
        </w:tblCellMar>
        <w:tblLook w:val="04A0" w:firstRow="1" w:lastRow="0" w:firstColumn="1" w:lastColumn="0" w:noHBand="0" w:noVBand="1"/>
      </w:tblPr>
      <w:tblGrid>
        <w:gridCol w:w="1269"/>
        <w:gridCol w:w="4302"/>
        <w:gridCol w:w="471"/>
        <w:gridCol w:w="2296"/>
        <w:gridCol w:w="688"/>
      </w:tblGrid>
      <w:tr w:rsidR="001F320F" w:rsidRPr="00CC2729" w14:paraId="790DDEB7" w14:textId="77777777" w:rsidTr="002369D4">
        <w:trPr>
          <w:trHeight w:val="524"/>
        </w:trPr>
        <w:tc>
          <w:tcPr>
            <w:tcW w:w="703" w:type="pct"/>
            <w:tcBorders>
              <w:top w:val="single" w:sz="4" w:space="0" w:color="auto"/>
              <w:bottom w:val="single" w:sz="4" w:space="0" w:color="auto"/>
            </w:tcBorders>
            <w:shd w:val="clear" w:color="auto" w:fill="auto"/>
            <w:noWrap/>
            <w:hideMark/>
          </w:tcPr>
          <w:p w14:paraId="04114519" w14:textId="77777777" w:rsidR="001F320F" w:rsidRPr="00CC2729" w:rsidRDefault="001F320F" w:rsidP="002369D4">
            <w:pPr>
              <w:rPr>
                <w:b/>
                <w:bCs/>
                <w:color w:val="000000"/>
                <w:sz w:val="20"/>
                <w:szCs w:val="20"/>
                <w:lang/>
              </w:rPr>
            </w:pPr>
            <w:r w:rsidRPr="00CC2729">
              <w:rPr>
                <w:b/>
                <w:bCs/>
                <w:color w:val="000000"/>
                <w:sz w:val="20"/>
                <w:szCs w:val="20"/>
                <w:lang/>
              </w:rPr>
              <w:t>Authors</w:t>
            </w:r>
          </w:p>
        </w:tc>
        <w:tc>
          <w:tcPr>
            <w:tcW w:w="2383" w:type="pct"/>
            <w:tcBorders>
              <w:top w:val="single" w:sz="4" w:space="0" w:color="auto"/>
              <w:bottom w:val="single" w:sz="4" w:space="0" w:color="auto"/>
            </w:tcBorders>
            <w:shd w:val="clear" w:color="auto" w:fill="auto"/>
            <w:noWrap/>
            <w:hideMark/>
          </w:tcPr>
          <w:p w14:paraId="259492D8" w14:textId="77777777" w:rsidR="001F320F" w:rsidRPr="00CC2729" w:rsidRDefault="001F320F" w:rsidP="002369D4">
            <w:pPr>
              <w:rPr>
                <w:b/>
                <w:bCs/>
                <w:color w:val="000000"/>
                <w:sz w:val="20"/>
                <w:szCs w:val="20"/>
                <w:lang/>
              </w:rPr>
            </w:pPr>
            <w:r w:rsidRPr="00CC2729">
              <w:rPr>
                <w:b/>
                <w:bCs/>
                <w:color w:val="000000"/>
                <w:sz w:val="20"/>
                <w:szCs w:val="20"/>
                <w:lang/>
              </w:rPr>
              <w:t>Title</w:t>
            </w:r>
          </w:p>
        </w:tc>
        <w:tc>
          <w:tcPr>
            <w:tcW w:w="261" w:type="pct"/>
            <w:tcBorders>
              <w:top w:val="single" w:sz="4" w:space="0" w:color="auto"/>
              <w:bottom w:val="single" w:sz="4" w:space="0" w:color="auto"/>
            </w:tcBorders>
            <w:shd w:val="clear" w:color="auto" w:fill="auto"/>
            <w:noWrap/>
            <w:hideMark/>
          </w:tcPr>
          <w:p w14:paraId="4FD23C3D" w14:textId="77777777" w:rsidR="001F320F" w:rsidRPr="00CC2729" w:rsidRDefault="001F320F" w:rsidP="002369D4">
            <w:pPr>
              <w:jc w:val="center"/>
              <w:rPr>
                <w:b/>
                <w:bCs/>
                <w:color w:val="000000"/>
                <w:sz w:val="20"/>
                <w:szCs w:val="20"/>
                <w:lang/>
              </w:rPr>
            </w:pPr>
            <w:r w:rsidRPr="00CC2729">
              <w:rPr>
                <w:b/>
                <w:bCs/>
                <w:color w:val="000000"/>
                <w:sz w:val="20"/>
                <w:szCs w:val="20"/>
                <w:lang/>
              </w:rPr>
              <w:t>Year</w:t>
            </w:r>
          </w:p>
        </w:tc>
        <w:tc>
          <w:tcPr>
            <w:tcW w:w="1272" w:type="pct"/>
            <w:tcBorders>
              <w:top w:val="single" w:sz="4" w:space="0" w:color="auto"/>
              <w:bottom w:val="single" w:sz="4" w:space="0" w:color="auto"/>
            </w:tcBorders>
            <w:shd w:val="clear" w:color="auto" w:fill="auto"/>
            <w:noWrap/>
            <w:hideMark/>
          </w:tcPr>
          <w:p w14:paraId="4F5DCCD9" w14:textId="77777777" w:rsidR="001F320F" w:rsidRPr="00CC2729" w:rsidRDefault="001F320F" w:rsidP="002369D4">
            <w:pPr>
              <w:rPr>
                <w:b/>
                <w:bCs/>
                <w:color w:val="000000"/>
                <w:sz w:val="20"/>
                <w:szCs w:val="20"/>
                <w:lang/>
              </w:rPr>
            </w:pPr>
            <w:r w:rsidRPr="00CC2729">
              <w:rPr>
                <w:b/>
                <w:bCs/>
                <w:color w:val="000000"/>
                <w:sz w:val="20"/>
                <w:szCs w:val="20"/>
                <w:lang/>
              </w:rPr>
              <w:t>Journal Title</w:t>
            </w:r>
          </w:p>
        </w:tc>
        <w:tc>
          <w:tcPr>
            <w:tcW w:w="381" w:type="pct"/>
            <w:tcBorders>
              <w:top w:val="single" w:sz="4" w:space="0" w:color="auto"/>
              <w:bottom w:val="single" w:sz="4" w:space="0" w:color="auto"/>
            </w:tcBorders>
            <w:shd w:val="clear" w:color="auto" w:fill="auto"/>
            <w:noWrap/>
            <w:hideMark/>
          </w:tcPr>
          <w:p w14:paraId="5C886EC2" w14:textId="77777777" w:rsidR="001F320F" w:rsidRPr="00CC2729" w:rsidRDefault="001F320F" w:rsidP="002369D4">
            <w:pPr>
              <w:rPr>
                <w:b/>
                <w:bCs/>
                <w:color w:val="000000"/>
                <w:sz w:val="20"/>
                <w:szCs w:val="20"/>
                <w:lang/>
              </w:rPr>
            </w:pPr>
            <w:r w:rsidRPr="00CC2729">
              <w:rPr>
                <w:b/>
                <w:bCs/>
                <w:color w:val="000000"/>
                <w:sz w:val="20"/>
                <w:szCs w:val="20"/>
                <w:lang/>
              </w:rPr>
              <w:t>Term Usage Freq.</w:t>
            </w:r>
          </w:p>
        </w:tc>
      </w:tr>
      <w:tr w:rsidR="001F320F" w:rsidRPr="00CC2729" w14:paraId="5F82997A" w14:textId="77777777" w:rsidTr="002369D4">
        <w:trPr>
          <w:trHeight w:val="391"/>
        </w:trPr>
        <w:tc>
          <w:tcPr>
            <w:tcW w:w="703" w:type="pct"/>
            <w:tcBorders>
              <w:top w:val="single" w:sz="4" w:space="0" w:color="auto"/>
            </w:tcBorders>
            <w:shd w:val="clear" w:color="auto" w:fill="auto"/>
            <w:noWrap/>
            <w:hideMark/>
          </w:tcPr>
          <w:p w14:paraId="2426154F" w14:textId="77777777" w:rsidR="001F320F" w:rsidRPr="00CC2729" w:rsidRDefault="001F320F" w:rsidP="002369D4">
            <w:pPr>
              <w:rPr>
                <w:color w:val="000000"/>
                <w:sz w:val="20"/>
                <w:szCs w:val="20"/>
                <w:lang/>
              </w:rPr>
            </w:pPr>
            <w:r w:rsidRPr="00CC2729">
              <w:rPr>
                <w:color w:val="000000"/>
                <w:sz w:val="20"/>
                <w:szCs w:val="20"/>
                <w:lang/>
              </w:rPr>
              <w:t>Morten Kelstrup</w:t>
            </w:r>
          </w:p>
        </w:tc>
        <w:tc>
          <w:tcPr>
            <w:tcW w:w="2383" w:type="pct"/>
            <w:tcBorders>
              <w:top w:val="single" w:sz="4" w:space="0" w:color="auto"/>
            </w:tcBorders>
            <w:shd w:val="clear" w:color="auto" w:fill="auto"/>
            <w:noWrap/>
            <w:hideMark/>
          </w:tcPr>
          <w:p w14:paraId="640C30DE" w14:textId="77777777" w:rsidR="001F320F" w:rsidRPr="00CC2729" w:rsidRDefault="001F320F" w:rsidP="002369D4">
            <w:pPr>
              <w:rPr>
                <w:color w:val="000000"/>
                <w:sz w:val="20"/>
                <w:szCs w:val="20"/>
                <w:lang/>
              </w:rPr>
            </w:pPr>
            <w:r w:rsidRPr="00CC2729">
              <w:rPr>
                <w:color w:val="000000"/>
                <w:sz w:val="20"/>
                <w:szCs w:val="20"/>
                <w:lang/>
              </w:rPr>
              <w:t>The Process of Europeanization. On the Theoretical Interpretation of Present Changes in the European Regional Political System</w:t>
            </w:r>
          </w:p>
        </w:tc>
        <w:tc>
          <w:tcPr>
            <w:tcW w:w="261" w:type="pct"/>
            <w:tcBorders>
              <w:top w:val="single" w:sz="4" w:space="0" w:color="auto"/>
            </w:tcBorders>
            <w:shd w:val="clear" w:color="auto" w:fill="auto"/>
            <w:noWrap/>
            <w:hideMark/>
          </w:tcPr>
          <w:p w14:paraId="42BBA531" w14:textId="77777777" w:rsidR="001F320F" w:rsidRPr="00CC2729" w:rsidRDefault="001F320F" w:rsidP="002369D4">
            <w:pPr>
              <w:jc w:val="center"/>
              <w:rPr>
                <w:color w:val="000000"/>
                <w:sz w:val="20"/>
                <w:szCs w:val="20"/>
                <w:lang/>
              </w:rPr>
            </w:pPr>
            <w:r w:rsidRPr="00CC2729">
              <w:rPr>
                <w:color w:val="000000"/>
                <w:sz w:val="20"/>
                <w:szCs w:val="20"/>
                <w:lang/>
              </w:rPr>
              <w:t>1990</w:t>
            </w:r>
          </w:p>
        </w:tc>
        <w:tc>
          <w:tcPr>
            <w:tcW w:w="1272" w:type="pct"/>
            <w:tcBorders>
              <w:top w:val="single" w:sz="4" w:space="0" w:color="auto"/>
            </w:tcBorders>
            <w:shd w:val="clear" w:color="auto" w:fill="auto"/>
            <w:noWrap/>
            <w:hideMark/>
          </w:tcPr>
          <w:p w14:paraId="33BD1BE6" w14:textId="77777777" w:rsidR="001F320F" w:rsidRPr="00CC2729" w:rsidRDefault="001F320F" w:rsidP="002369D4">
            <w:pPr>
              <w:rPr>
                <w:i/>
                <w:iCs/>
                <w:color w:val="000000"/>
                <w:sz w:val="20"/>
                <w:szCs w:val="20"/>
                <w:lang/>
              </w:rPr>
            </w:pPr>
            <w:r w:rsidRPr="00CC2729">
              <w:rPr>
                <w:i/>
                <w:iCs/>
                <w:color w:val="000000"/>
                <w:sz w:val="20"/>
                <w:szCs w:val="20"/>
                <w:lang/>
              </w:rPr>
              <w:t>Cooperation and Conflict</w:t>
            </w:r>
          </w:p>
        </w:tc>
        <w:tc>
          <w:tcPr>
            <w:tcW w:w="381" w:type="pct"/>
            <w:tcBorders>
              <w:top w:val="single" w:sz="4" w:space="0" w:color="auto"/>
            </w:tcBorders>
            <w:shd w:val="clear" w:color="auto" w:fill="auto"/>
            <w:noWrap/>
            <w:hideMark/>
          </w:tcPr>
          <w:p w14:paraId="78E40AE3" w14:textId="77777777" w:rsidR="001F320F" w:rsidRPr="00CC2729" w:rsidRDefault="001F320F" w:rsidP="002369D4">
            <w:pPr>
              <w:jc w:val="center"/>
              <w:rPr>
                <w:color w:val="000000"/>
                <w:sz w:val="20"/>
                <w:szCs w:val="20"/>
                <w:lang/>
              </w:rPr>
            </w:pPr>
            <w:r w:rsidRPr="00CC2729">
              <w:rPr>
                <w:color w:val="000000"/>
                <w:sz w:val="20"/>
                <w:szCs w:val="20"/>
                <w:lang/>
              </w:rPr>
              <w:t>32</w:t>
            </w:r>
          </w:p>
        </w:tc>
      </w:tr>
      <w:tr w:rsidR="001F320F" w:rsidRPr="00CC2729" w14:paraId="2BF966AB" w14:textId="77777777" w:rsidTr="002369D4">
        <w:trPr>
          <w:trHeight w:val="56"/>
        </w:trPr>
        <w:tc>
          <w:tcPr>
            <w:tcW w:w="703" w:type="pct"/>
            <w:shd w:val="clear" w:color="auto" w:fill="auto"/>
            <w:noWrap/>
            <w:hideMark/>
          </w:tcPr>
          <w:p w14:paraId="3046D6A1" w14:textId="77777777" w:rsidR="001F320F" w:rsidRPr="00CC2729" w:rsidRDefault="001F320F" w:rsidP="002369D4">
            <w:pPr>
              <w:rPr>
                <w:color w:val="000000"/>
                <w:sz w:val="20"/>
                <w:szCs w:val="20"/>
                <w:lang/>
              </w:rPr>
            </w:pPr>
            <w:r w:rsidRPr="00CC2729">
              <w:rPr>
                <w:color w:val="000000"/>
                <w:sz w:val="20"/>
                <w:szCs w:val="20"/>
                <w:lang/>
              </w:rPr>
              <w:t xml:space="preserve">Martin </w:t>
            </w:r>
            <w:proofErr w:type="spellStart"/>
            <w:r w:rsidRPr="00CC2729">
              <w:rPr>
                <w:color w:val="000000"/>
                <w:sz w:val="20"/>
                <w:szCs w:val="20"/>
                <w:lang/>
              </w:rPr>
              <w:t>Saeter</w:t>
            </w:r>
            <w:proofErr w:type="spellEnd"/>
          </w:p>
        </w:tc>
        <w:tc>
          <w:tcPr>
            <w:tcW w:w="2383" w:type="pct"/>
            <w:shd w:val="clear" w:color="auto" w:fill="auto"/>
            <w:noWrap/>
            <w:hideMark/>
          </w:tcPr>
          <w:p w14:paraId="28A4BB40" w14:textId="77777777" w:rsidR="001F320F" w:rsidRPr="00CC2729" w:rsidRDefault="001F320F" w:rsidP="002369D4">
            <w:pPr>
              <w:rPr>
                <w:color w:val="000000"/>
                <w:sz w:val="20"/>
                <w:szCs w:val="20"/>
                <w:lang/>
              </w:rPr>
            </w:pPr>
            <w:r w:rsidRPr="00CC2729">
              <w:rPr>
                <w:color w:val="000000"/>
                <w:sz w:val="20"/>
                <w:szCs w:val="20"/>
                <w:lang/>
              </w:rPr>
              <w:t>The CSCE Process: Problems and Prospects</w:t>
            </w:r>
          </w:p>
        </w:tc>
        <w:tc>
          <w:tcPr>
            <w:tcW w:w="261" w:type="pct"/>
            <w:shd w:val="clear" w:color="auto" w:fill="auto"/>
            <w:noWrap/>
            <w:hideMark/>
          </w:tcPr>
          <w:p w14:paraId="52B05B25" w14:textId="77777777" w:rsidR="001F320F" w:rsidRPr="00CC2729" w:rsidRDefault="001F320F" w:rsidP="002369D4">
            <w:pPr>
              <w:jc w:val="center"/>
              <w:rPr>
                <w:color w:val="000000"/>
                <w:sz w:val="20"/>
                <w:szCs w:val="20"/>
                <w:lang/>
              </w:rPr>
            </w:pPr>
            <w:r w:rsidRPr="00CC2729">
              <w:rPr>
                <w:color w:val="000000"/>
                <w:sz w:val="20"/>
                <w:szCs w:val="20"/>
                <w:lang/>
              </w:rPr>
              <w:t>1985</w:t>
            </w:r>
          </w:p>
        </w:tc>
        <w:tc>
          <w:tcPr>
            <w:tcW w:w="1272" w:type="pct"/>
            <w:shd w:val="clear" w:color="auto" w:fill="auto"/>
            <w:noWrap/>
            <w:hideMark/>
          </w:tcPr>
          <w:p w14:paraId="52A56C90" w14:textId="77777777" w:rsidR="001F320F" w:rsidRPr="00CC2729" w:rsidRDefault="001F320F" w:rsidP="002369D4">
            <w:pPr>
              <w:rPr>
                <w:i/>
                <w:iCs/>
                <w:color w:val="000000"/>
                <w:sz w:val="20"/>
                <w:szCs w:val="20"/>
                <w:lang/>
              </w:rPr>
            </w:pPr>
            <w:r w:rsidRPr="00CC2729">
              <w:rPr>
                <w:i/>
                <w:iCs/>
                <w:color w:val="000000"/>
                <w:sz w:val="20"/>
                <w:szCs w:val="20"/>
                <w:lang/>
              </w:rPr>
              <w:t>Current Research on Peace and Violence</w:t>
            </w:r>
          </w:p>
        </w:tc>
        <w:tc>
          <w:tcPr>
            <w:tcW w:w="381" w:type="pct"/>
            <w:shd w:val="clear" w:color="auto" w:fill="auto"/>
            <w:noWrap/>
            <w:hideMark/>
          </w:tcPr>
          <w:p w14:paraId="2F42AD26" w14:textId="77777777" w:rsidR="001F320F" w:rsidRPr="00CC2729" w:rsidRDefault="001F320F" w:rsidP="002369D4">
            <w:pPr>
              <w:jc w:val="center"/>
              <w:rPr>
                <w:color w:val="000000"/>
                <w:sz w:val="20"/>
                <w:szCs w:val="20"/>
                <w:lang/>
              </w:rPr>
            </w:pPr>
            <w:r w:rsidRPr="00CC2729">
              <w:rPr>
                <w:color w:val="000000"/>
                <w:sz w:val="20"/>
                <w:szCs w:val="20"/>
                <w:lang/>
              </w:rPr>
              <w:t>30</w:t>
            </w:r>
          </w:p>
        </w:tc>
      </w:tr>
      <w:tr w:rsidR="001F320F" w:rsidRPr="00CC2729" w14:paraId="48239A92" w14:textId="77777777" w:rsidTr="002369D4">
        <w:trPr>
          <w:trHeight w:val="102"/>
        </w:trPr>
        <w:tc>
          <w:tcPr>
            <w:tcW w:w="703" w:type="pct"/>
            <w:shd w:val="clear" w:color="auto" w:fill="auto"/>
            <w:noWrap/>
            <w:hideMark/>
          </w:tcPr>
          <w:p w14:paraId="19E47C20" w14:textId="77777777" w:rsidR="001F320F" w:rsidRPr="00CC2729" w:rsidRDefault="001F320F" w:rsidP="002369D4">
            <w:pPr>
              <w:rPr>
                <w:color w:val="000000"/>
                <w:sz w:val="20"/>
                <w:szCs w:val="20"/>
                <w:lang/>
              </w:rPr>
            </w:pPr>
            <w:r w:rsidRPr="00CC2729">
              <w:rPr>
                <w:color w:val="000000"/>
                <w:sz w:val="20"/>
                <w:szCs w:val="20"/>
                <w:lang/>
              </w:rPr>
              <w:t xml:space="preserve">Martin </w:t>
            </w:r>
            <w:proofErr w:type="spellStart"/>
            <w:r w:rsidRPr="00CC2729">
              <w:rPr>
                <w:color w:val="000000"/>
                <w:sz w:val="20"/>
                <w:szCs w:val="20"/>
                <w:lang/>
              </w:rPr>
              <w:t>Saeter</w:t>
            </w:r>
            <w:proofErr w:type="spellEnd"/>
          </w:p>
        </w:tc>
        <w:tc>
          <w:tcPr>
            <w:tcW w:w="2383" w:type="pct"/>
            <w:shd w:val="clear" w:color="auto" w:fill="auto"/>
            <w:noWrap/>
            <w:hideMark/>
          </w:tcPr>
          <w:p w14:paraId="6D7A8E78" w14:textId="77777777" w:rsidR="001F320F" w:rsidRPr="00CC2729" w:rsidRDefault="001F320F" w:rsidP="002369D4">
            <w:pPr>
              <w:rPr>
                <w:color w:val="000000"/>
                <w:sz w:val="20"/>
                <w:szCs w:val="20"/>
                <w:lang/>
              </w:rPr>
            </w:pPr>
            <w:r w:rsidRPr="00CC2729">
              <w:rPr>
                <w:color w:val="000000"/>
                <w:sz w:val="20"/>
                <w:szCs w:val="20"/>
                <w:lang/>
              </w:rPr>
              <w:t>New Thinking, Perestroika, and the Process of Europeanization</w:t>
            </w:r>
          </w:p>
        </w:tc>
        <w:tc>
          <w:tcPr>
            <w:tcW w:w="261" w:type="pct"/>
            <w:shd w:val="clear" w:color="auto" w:fill="auto"/>
            <w:noWrap/>
            <w:hideMark/>
          </w:tcPr>
          <w:p w14:paraId="11B8904D" w14:textId="77777777" w:rsidR="001F320F" w:rsidRPr="00CC2729" w:rsidRDefault="001F320F" w:rsidP="002369D4">
            <w:pPr>
              <w:jc w:val="center"/>
              <w:rPr>
                <w:color w:val="000000"/>
                <w:sz w:val="20"/>
                <w:szCs w:val="20"/>
                <w:lang/>
              </w:rPr>
            </w:pPr>
            <w:r w:rsidRPr="00CC2729">
              <w:rPr>
                <w:color w:val="000000"/>
                <w:sz w:val="20"/>
                <w:szCs w:val="20"/>
                <w:lang/>
              </w:rPr>
              <w:t>1989</w:t>
            </w:r>
          </w:p>
        </w:tc>
        <w:tc>
          <w:tcPr>
            <w:tcW w:w="1272" w:type="pct"/>
            <w:shd w:val="clear" w:color="auto" w:fill="auto"/>
            <w:noWrap/>
            <w:hideMark/>
          </w:tcPr>
          <w:p w14:paraId="70849371" w14:textId="77777777" w:rsidR="001F320F" w:rsidRPr="00CC2729" w:rsidRDefault="001F320F" w:rsidP="002369D4">
            <w:pPr>
              <w:rPr>
                <w:i/>
                <w:iCs/>
                <w:color w:val="000000"/>
                <w:sz w:val="20"/>
                <w:szCs w:val="20"/>
                <w:lang/>
              </w:rPr>
            </w:pPr>
            <w:r w:rsidRPr="00CC2729">
              <w:rPr>
                <w:i/>
                <w:iCs/>
                <w:color w:val="000000"/>
                <w:sz w:val="20"/>
                <w:szCs w:val="20"/>
                <w:lang/>
              </w:rPr>
              <w:t>Bulletin of Peace Proposals</w:t>
            </w:r>
          </w:p>
        </w:tc>
        <w:tc>
          <w:tcPr>
            <w:tcW w:w="381" w:type="pct"/>
            <w:shd w:val="clear" w:color="auto" w:fill="auto"/>
            <w:noWrap/>
            <w:hideMark/>
          </w:tcPr>
          <w:p w14:paraId="29193C1B" w14:textId="77777777" w:rsidR="001F320F" w:rsidRPr="00CC2729" w:rsidRDefault="001F320F" w:rsidP="002369D4">
            <w:pPr>
              <w:jc w:val="center"/>
              <w:rPr>
                <w:color w:val="000000"/>
                <w:sz w:val="20"/>
                <w:szCs w:val="20"/>
                <w:lang/>
              </w:rPr>
            </w:pPr>
            <w:r w:rsidRPr="00CC2729">
              <w:rPr>
                <w:color w:val="000000"/>
                <w:sz w:val="20"/>
                <w:szCs w:val="20"/>
                <w:lang/>
              </w:rPr>
              <w:t>27</w:t>
            </w:r>
          </w:p>
        </w:tc>
      </w:tr>
      <w:tr w:rsidR="001F320F" w:rsidRPr="00CC2729" w14:paraId="35ED11E3" w14:textId="77777777" w:rsidTr="002369D4">
        <w:trPr>
          <w:trHeight w:val="285"/>
        </w:trPr>
        <w:tc>
          <w:tcPr>
            <w:tcW w:w="703" w:type="pct"/>
            <w:shd w:val="clear" w:color="auto" w:fill="auto"/>
            <w:noWrap/>
            <w:hideMark/>
          </w:tcPr>
          <w:p w14:paraId="18EDA6D0" w14:textId="77777777" w:rsidR="001F320F" w:rsidRPr="00CC2729" w:rsidRDefault="001F320F" w:rsidP="002369D4">
            <w:pPr>
              <w:rPr>
                <w:color w:val="000000"/>
                <w:sz w:val="20"/>
                <w:szCs w:val="20"/>
                <w:lang/>
              </w:rPr>
            </w:pPr>
            <w:r w:rsidRPr="00CC2729">
              <w:rPr>
                <w:color w:val="000000"/>
                <w:sz w:val="20"/>
                <w:szCs w:val="20"/>
                <w:lang/>
              </w:rPr>
              <w:t>Michael Geyer</w:t>
            </w:r>
          </w:p>
        </w:tc>
        <w:tc>
          <w:tcPr>
            <w:tcW w:w="2383" w:type="pct"/>
            <w:shd w:val="clear" w:color="auto" w:fill="auto"/>
            <w:noWrap/>
            <w:hideMark/>
          </w:tcPr>
          <w:p w14:paraId="70252FE2" w14:textId="77777777" w:rsidR="001F320F" w:rsidRPr="00CC2729" w:rsidRDefault="001F320F" w:rsidP="002369D4">
            <w:pPr>
              <w:rPr>
                <w:color w:val="000000"/>
                <w:sz w:val="20"/>
                <w:szCs w:val="20"/>
                <w:lang/>
              </w:rPr>
            </w:pPr>
            <w:r w:rsidRPr="00CC2729">
              <w:rPr>
                <w:color w:val="000000"/>
                <w:sz w:val="20"/>
                <w:szCs w:val="20"/>
                <w:lang/>
              </w:rPr>
              <w:t>Historical Fictions of Autonomy and the Europeanization of National History</w:t>
            </w:r>
          </w:p>
        </w:tc>
        <w:tc>
          <w:tcPr>
            <w:tcW w:w="261" w:type="pct"/>
            <w:shd w:val="clear" w:color="auto" w:fill="auto"/>
            <w:noWrap/>
            <w:hideMark/>
          </w:tcPr>
          <w:p w14:paraId="5DAAE564" w14:textId="77777777" w:rsidR="001F320F" w:rsidRPr="00CC2729" w:rsidRDefault="001F320F" w:rsidP="002369D4">
            <w:pPr>
              <w:jc w:val="center"/>
              <w:rPr>
                <w:color w:val="000000"/>
                <w:sz w:val="20"/>
                <w:szCs w:val="20"/>
                <w:lang/>
              </w:rPr>
            </w:pPr>
            <w:r w:rsidRPr="00CC2729">
              <w:rPr>
                <w:color w:val="000000"/>
                <w:sz w:val="20"/>
                <w:szCs w:val="20"/>
                <w:lang/>
              </w:rPr>
              <w:t>1989</w:t>
            </w:r>
          </w:p>
        </w:tc>
        <w:tc>
          <w:tcPr>
            <w:tcW w:w="1272" w:type="pct"/>
            <w:shd w:val="clear" w:color="auto" w:fill="auto"/>
            <w:noWrap/>
            <w:hideMark/>
          </w:tcPr>
          <w:p w14:paraId="002F0393" w14:textId="77777777" w:rsidR="001F320F" w:rsidRPr="00CC2729" w:rsidRDefault="001F320F" w:rsidP="002369D4">
            <w:pPr>
              <w:rPr>
                <w:i/>
                <w:iCs/>
                <w:color w:val="000000"/>
                <w:sz w:val="20"/>
                <w:szCs w:val="20"/>
                <w:lang/>
              </w:rPr>
            </w:pPr>
            <w:r w:rsidRPr="00CC2729">
              <w:rPr>
                <w:i/>
                <w:iCs/>
                <w:color w:val="000000"/>
                <w:sz w:val="20"/>
                <w:szCs w:val="20"/>
                <w:lang/>
              </w:rPr>
              <w:t>Central European History</w:t>
            </w:r>
          </w:p>
        </w:tc>
        <w:tc>
          <w:tcPr>
            <w:tcW w:w="381" w:type="pct"/>
            <w:shd w:val="clear" w:color="auto" w:fill="auto"/>
            <w:noWrap/>
            <w:hideMark/>
          </w:tcPr>
          <w:p w14:paraId="26A8D481" w14:textId="77777777" w:rsidR="001F320F" w:rsidRPr="00CC2729" w:rsidRDefault="001F320F" w:rsidP="002369D4">
            <w:pPr>
              <w:jc w:val="center"/>
              <w:rPr>
                <w:color w:val="000000"/>
                <w:sz w:val="20"/>
                <w:szCs w:val="20"/>
                <w:lang/>
              </w:rPr>
            </w:pPr>
            <w:r w:rsidRPr="00CC2729">
              <w:rPr>
                <w:color w:val="000000"/>
                <w:sz w:val="20"/>
                <w:szCs w:val="20"/>
                <w:lang/>
              </w:rPr>
              <w:t>17</w:t>
            </w:r>
          </w:p>
        </w:tc>
      </w:tr>
      <w:tr w:rsidR="001F320F" w:rsidRPr="00CC2729" w14:paraId="047459DD" w14:textId="77777777" w:rsidTr="002369D4">
        <w:trPr>
          <w:trHeight w:val="56"/>
        </w:trPr>
        <w:tc>
          <w:tcPr>
            <w:tcW w:w="703" w:type="pct"/>
            <w:shd w:val="clear" w:color="auto" w:fill="auto"/>
            <w:noWrap/>
            <w:hideMark/>
          </w:tcPr>
          <w:p w14:paraId="62D3FC17" w14:textId="77777777" w:rsidR="001F320F" w:rsidRPr="00CC2729" w:rsidRDefault="001F320F" w:rsidP="002369D4">
            <w:pPr>
              <w:rPr>
                <w:color w:val="000000"/>
                <w:sz w:val="20"/>
                <w:szCs w:val="20"/>
                <w:lang/>
              </w:rPr>
            </w:pPr>
            <w:r w:rsidRPr="00CC2729">
              <w:rPr>
                <w:color w:val="000000"/>
                <w:sz w:val="20"/>
                <w:szCs w:val="20"/>
                <w:lang/>
              </w:rPr>
              <w:t>James Cracraft</w:t>
            </w:r>
          </w:p>
        </w:tc>
        <w:tc>
          <w:tcPr>
            <w:tcW w:w="2383" w:type="pct"/>
            <w:shd w:val="clear" w:color="auto" w:fill="auto"/>
            <w:noWrap/>
            <w:hideMark/>
          </w:tcPr>
          <w:p w14:paraId="797AFB42" w14:textId="77777777" w:rsidR="001F320F" w:rsidRPr="00CC2729" w:rsidRDefault="001F320F" w:rsidP="002369D4">
            <w:pPr>
              <w:rPr>
                <w:color w:val="000000"/>
                <w:sz w:val="20"/>
                <w:szCs w:val="20"/>
                <w:lang/>
              </w:rPr>
            </w:pPr>
            <w:r w:rsidRPr="00CC2729">
              <w:rPr>
                <w:color w:val="000000"/>
                <w:sz w:val="20"/>
                <w:szCs w:val="20"/>
                <w:lang/>
              </w:rPr>
              <w:t>Nuts and Bolts</w:t>
            </w:r>
          </w:p>
        </w:tc>
        <w:tc>
          <w:tcPr>
            <w:tcW w:w="261" w:type="pct"/>
            <w:shd w:val="clear" w:color="auto" w:fill="auto"/>
            <w:noWrap/>
            <w:hideMark/>
          </w:tcPr>
          <w:p w14:paraId="7E060B4F" w14:textId="77777777" w:rsidR="001F320F" w:rsidRPr="00CC2729" w:rsidRDefault="001F320F" w:rsidP="002369D4">
            <w:pPr>
              <w:jc w:val="center"/>
              <w:rPr>
                <w:color w:val="000000"/>
                <w:sz w:val="20"/>
                <w:szCs w:val="20"/>
                <w:lang/>
              </w:rPr>
            </w:pPr>
            <w:r w:rsidRPr="00CC2729">
              <w:rPr>
                <w:color w:val="000000"/>
                <w:sz w:val="20"/>
                <w:szCs w:val="20"/>
                <w:lang/>
              </w:rPr>
              <w:t>1982</w:t>
            </w:r>
          </w:p>
        </w:tc>
        <w:tc>
          <w:tcPr>
            <w:tcW w:w="1272" w:type="pct"/>
            <w:shd w:val="clear" w:color="auto" w:fill="auto"/>
            <w:noWrap/>
            <w:hideMark/>
          </w:tcPr>
          <w:p w14:paraId="48ECCB1D" w14:textId="77777777" w:rsidR="001F320F" w:rsidRPr="00CC2729" w:rsidRDefault="001F320F" w:rsidP="002369D4">
            <w:pPr>
              <w:rPr>
                <w:i/>
                <w:iCs/>
                <w:color w:val="000000"/>
                <w:sz w:val="20"/>
                <w:szCs w:val="20"/>
                <w:lang/>
              </w:rPr>
            </w:pPr>
            <w:r w:rsidRPr="00CC2729">
              <w:rPr>
                <w:i/>
                <w:iCs/>
                <w:color w:val="000000"/>
                <w:sz w:val="20"/>
                <w:szCs w:val="20"/>
                <w:lang/>
              </w:rPr>
              <w:t>Slavic Review</w:t>
            </w:r>
          </w:p>
        </w:tc>
        <w:tc>
          <w:tcPr>
            <w:tcW w:w="381" w:type="pct"/>
            <w:shd w:val="clear" w:color="auto" w:fill="auto"/>
            <w:noWrap/>
            <w:hideMark/>
          </w:tcPr>
          <w:p w14:paraId="3F38E34A" w14:textId="77777777" w:rsidR="001F320F" w:rsidRPr="00CC2729" w:rsidRDefault="001F320F" w:rsidP="002369D4">
            <w:pPr>
              <w:jc w:val="center"/>
              <w:rPr>
                <w:color w:val="000000"/>
                <w:sz w:val="20"/>
                <w:szCs w:val="20"/>
                <w:lang/>
              </w:rPr>
            </w:pPr>
            <w:r w:rsidRPr="00CC2729">
              <w:rPr>
                <w:color w:val="000000"/>
                <w:sz w:val="20"/>
                <w:szCs w:val="20"/>
                <w:lang/>
              </w:rPr>
              <w:t>13</w:t>
            </w:r>
          </w:p>
        </w:tc>
      </w:tr>
      <w:tr w:rsidR="001F320F" w:rsidRPr="00CC2729" w14:paraId="0C959CD1" w14:textId="77777777" w:rsidTr="002369D4">
        <w:trPr>
          <w:trHeight w:val="50"/>
        </w:trPr>
        <w:tc>
          <w:tcPr>
            <w:tcW w:w="703" w:type="pct"/>
            <w:shd w:val="clear" w:color="auto" w:fill="auto"/>
            <w:noWrap/>
            <w:hideMark/>
          </w:tcPr>
          <w:p w14:paraId="7EA82DCD" w14:textId="77777777" w:rsidR="001F320F" w:rsidRPr="00CC2729" w:rsidRDefault="001F320F" w:rsidP="002369D4">
            <w:pPr>
              <w:rPr>
                <w:color w:val="000000"/>
                <w:sz w:val="20"/>
                <w:szCs w:val="20"/>
                <w:lang/>
              </w:rPr>
            </w:pPr>
            <w:r w:rsidRPr="00CC2729">
              <w:rPr>
                <w:color w:val="000000"/>
                <w:sz w:val="20"/>
                <w:szCs w:val="20"/>
                <w:lang/>
              </w:rPr>
              <w:t>Thomas Pedersen</w:t>
            </w:r>
          </w:p>
        </w:tc>
        <w:tc>
          <w:tcPr>
            <w:tcW w:w="2383" w:type="pct"/>
            <w:shd w:val="clear" w:color="auto" w:fill="auto"/>
            <w:noWrap/>
            <w:hideMark/>
          </w:tcPr>
          <w:p w14:paraId="14F20C5C" w14:textId="77777777" w:rsidR="001F320F" w:rsidRPr="00CC2729" w:rsidRDefault="001F320F" w:rsidP="002369D4">
            <w:pPr>
              <w:rPr>
                <w:color w:val="000000"/>
                <w:sz w:val="20"/>
                <w:szCs w:val="20"/>
                <w:lang/>
              </w:rPr>
            </w:pPr>
            <w:r w:rsidRPr="00CC2729">
              <w:rPr>
                <w:color w:val="000000"/>
                <w:sz w:val="20"/>
                <w:szCs w:val="20"/>
                <w:lang/>
              </w:rPr>
              <w:t>Problems of Enlargement: Political Integration in a Pan-European EC</w:t>
            </w:r>
          </w:p>
        </w:tc>
        <w:tc>
          <w:tcPr>
            <w:tcW w:w="261" w:type="pct"/>
            <w:shd w:val="clear" w:color="auto" w:fill="auto"/>
            <w:noWrap/>
            <w:hideMark/>
          </w:tcPr>
          <w:p w14:paraId="24D0D4B4" w14:textId="77777777" w:rsidR="001F320F" w:rsidRPr="00CC2729" w:rsidRDefault="001F320F" w:rsidP="002369D4">
            <w:pPr>
              <w:jc w:val="center"/>
              <w:rPr>
                <w:color w:val="000000"/>
                <w:sz w:val="20"/>
                <w:szCs w:val="20"/>
                <w:lang/>
              </w:rPr>
            </w:pPr>
            <w:r w:rsidRPr="00CC2729">
              <w:rPr>
                <w:color w:val="000000"/>
                <w:sz w:val="20"/>
                <w:szCs w:val="20"/>
                <w:lang/>
              </w:rPr>
              <w:t>1990</w:t>
            </w:r>
          </w:p>
        </w:tc>
        <w:tc>
          <w:tcPr>
            <w:tcW w:w="1272" w:type="pct"/>
            <w:shd w:val="clear" w:color="auto" w:fill="auto"/>
            <w:noWrap/>
            <w:hideMark/>
          </w:tcPr>
          <w:p w14:paraId="7A7CC877" w14:textId="77777777" w:rsidR="001F320F" w:rsidRPr="00CC2729" w:rsidRDefault="001F320F" w:rsidP="002369D4">
            <w:pPr>
              <w:rPr>
                <w:i/>
                <w:iCs/>
                <w:color w:val="000000"/>
                <w:sz w:val="20"/>
                <w:szCs w:val="20"/>
                <w:lang/>
              </w:rPr>
            </w:pPr>
            <w:r w:rsidRPr="00CC2729">
              <w:rPr>
                <w:i/>
                <w:iCs/>
                <w:color w:val="000000"/>
                <w:sz w:val="20"/>
                <w:szCs w:val="20"/>
                <w:lang/>
              </w:rPr>
              <w:t>Cooperation and Conflict</w:t>
            </w:r>
          </w:p>
        </w:tc>
        <w:tc>
          <w:tcPr>
            <w:tcW w:w="381" w:type="pct"/>
            <w:shd w:val="clear" w:color="auto" w:fill="auto"/>
            <w:noWrap/>
            <w:hideMark/>
          </w:tcPr>
          <w:p w14:paraId="20237D96" w14:textId="77777777" w:rsidR="001F320F" w:rsidRPr="00CC2729" w:rsidRDefault="001F320F" w:rsidP="002369D4">
            <w:pPr>
              <w:jc w:val="center"/>
              <w:rPr>
                <w:color w:val="000000"/>
                <w:sz w:val="20"/>
                <w:szCs w:val="20"/>
                <w:lang/>
              </w:rPr>
            </w:pPr>
            <w:r w:rsidRPr="00CC2729">
              <w:rPr>
                <w:color w:val="000000"/>
                <w:sz w:val="20"/>
                <w:szCs w:val="20"/>
                <w:lang/>
              </w:rPr>
              <w:t>13</w:t>
            </w:r>
          </w:p>
        </w:tc>
      </w:tr>
      <w:tr w:rsidR="001F320F" w:rsidRPr="00CC2729" w14:paraId="0042E985" w14:textId="77777777" w:rsidTr="002369D4">
        <w:trPr>
          <w:trHeight w:val="285"/>
        </w:trPr>
        <w:tc>
          <w:tcPr>
            <w:tcW w:w="703" w:type="pct"/>
            <w:shd w:val="clear" w:color="auto" w:fill="auto"/>
            <w:noWrap/>
            <w:hideMark/>
          </w:tcPr>
          <w:p w14:paraId="62ADAFAD" w14:textId="77777777" w:rsidR="001F320F" w:rsidRPr="008606B6" w:rsidRDefault="001F320F" w:rsidP="002369D4">
            <w:pPr>
              <w:rPr>
                <w:color w:val="000000"/>
                <w:sz w:val="20"/>
                <w:szCs w:val="20"/>
                <w:lang w:val="de-DE"/>
              </w:rPr>
            </w:pPr>
            <w:r w:rsidRPr="008606B6">
              <w:rPr>
                <w:color w:val="000000"/>
                <w:sz w:val="20"/>
                <w:szCs w:val="20"/>
                <w:lang w:val="de-DE"/>
              </w:rPr>
              <w:t xml:space="preserve">Kuga </w:t>
            </w:r>
            <w:proofErr w:type="spellStart"/>
            <w:r w:rsidRPr="008606B6">
              <w:rPr>
                <w:color w:val="000000"/>
                <w:sz w:val="20"/>
                <w:szCs w:val="20"/>
                <w:lang w:val="de-DE"/>
              </w:rPr>
              <w:t>Katsunan</w:t>
            </w:r>
            <w:proofErr w:type="spellEnd"/>
            <w:r w:rsidRPr="008606B6">
              <w:rPr>
                <w:color w:val="000000"/>
                <w:sz w:val="20"/>
                <w:szCs w:val="20"/>
                <w:lang w:val="de-DE"/>
              </w:rPr>
              <w:t xml:space="preserve"> and Barbara J. </w:t>
            </w:r>
            <w:proofErr w:type="spellStart"/>
            <w:r w:rsidRPr="008606B6">
              <w:rPr>
                <w:color w:val="000000"/>
                <w:sz w:val="20"/>
                <w:szCs w:val="20"/>
                <w:lang w:val="de-DE"/>
              </w:rPr>
              <w:t>Teters</w:t>
            </w:r>
            <w:proofErr w:type="spellEnd"/>
          </w:p>
        </w:tc>
        <w:tc>
          <w:tcPr>
            <w:tcW w:w="2383" w:type="pct"/>
            <w:shd w:val="clear" w:color="auto" w:fill="auto"/>
            <w:noWrap/>
            <w:hideMark/>
          </w:tcPr>
          <w:p w14:paraId="3C397111" w14:textId="77777777" w:rsidR="001F320F" w:rsidRPr="00CC2729" w:rsidRDefault="001F320F" w:rsidP="002369D4">
            <w:pPr>
              <w:rPr>
                <w:color w:val="000000"/>
                <w:sz w:val="20"/>
                <w:szCs w:val="20"/>
                <w:lang/>
              </w:rPr>
            </w:pPr>
            <w:proofErr w:type="spellStart"/>
            <w:r w:rsidRPr="00CC2729">
              <w:rPr>
                <w:color w:val="000000"/>
                <w:sz w:val="20"/>
                <w:szCs w:val="20"/>
                <w:lang/>
              </w:rPr>
              <w:t>Kinjiseironko</w:t>
            </w:r>
            <w:proofErr w:type="spellEnd"/>
            <w:r w:rsidRPr="00CC2729">
              <w:rPr>
                <w:color w:val="000000"/>
                <w:sz w:val="20"/>
                <w:szCs w:val="20"/>
                <w:lang/>
              </w:rPr>
              <w:t>. Thoughts on Recent Political Discourse</w:t>
            </w:r>
          </w:p>
        </w:tc>
        <w:tc>
          <w:tcPr>
            <w:tcW w:w="261" w:type="pct"/>
            <w:shd w:val="clear" w:color="auto" w:fill="auto"/>
            <w:noWrap/>
            <w:hideMark/>
          </w:tcPr>
          <w:p w14:paraId="02B35E44" w14:textId="77777777" w:rsidR="001F320F" w:rsidRPr="00CC2729" w:rsidRDefault="001F320F" w:rsidP="002369D4">
            <w:pPr>
              <w:jc w:val="center"/>
              <w:rPr>
                <w:color w:val="000000"/>
                <w:sz w:val="20"/>
                <w:szCs w:val="20"/>
                <w:lang/>
              </w:rPr>
            </w:pPr>
            <w:r w:rsidRPr="00CC2729">
              <w:rPr>
                <w:color w:val="000000"/>
                <w:sz w:val="20"/>
                <w:szCs w:val="20"/>
                <w:lang/>
              </w:rPr>
              <w:t>1971</w:t>
            </w:r>
          </w:p>
        </w:tc>
        <w:tc>
          <w:tcPr>
            <w:tcW w:w="1272" w:type="pct"/>
            <w:shd w:val="clear" w:color="auto" w:fill="auto"/>
            <w:noWrap/>
            <w:hideMark/>
          </w:tcPr>
          <w:p w14:paraId="3633F5F3" w14:textId="77777777" w:rsidR="001F320F" w:rsidRPr="00CC2729" w:rsidRDefault="001F320F" w:rsidP="002369D4">
            <w:pPr>
              <w:rPr>
                <w:i/>
                <w:iCs/>
                <w:color w:val="000000"/>
                <w:sz w:val="20"/>
                <w:szCs w:val="20"/>
                <w:lang/>
              </w:rPr>
            </w:pPr>
            <w:proofErr w:type="spellStart"/>
            <w:r w:rsidRPr="00CC2729">
              <w:rPr>
                <w:i/>
                <w:iCs/>
                <w:color w:val="000000"/>
                <w:sz w:val="20"/>
                <w:szCs w:val="20"/>
                <w:lang/>
              </w:rPr>
              <w:t>Monumenta</w:t>
            </w:r>
            <w:proofErr w:type="spellEnd"/>
            <w:r w:rsidRPr="00CC2729">
              <w:rPr>
                <w:i/>
                <w:iCs/>
                <w:color w:val="000000"/>
                <w:sz w:val="20"/>
                <w:szCs w:val="20"/>
                <w:lang/>
              </w:rPr>
              <w:t xml:space="preserve"> </w:t>
            </w:r>
            <w:proofErr w:type="spellStart"/>
            <w:r w:rsidRPr="00CC2729">
              <w:rPr>
                <w:i/>
                <w:iCs/>
                <w:color w:val="000000"/>
                <w:sz w:val="20"/>
                <w:szCs w:val="20"/>
                <w:lang/>
              </w:rPr>
              <w:t>Nipponica</w:t>
            </w:r>
            <w:proofErr w:type="spellEnd"/>
          </w:p>
        </w:tc>
        <w:tc>
          <w:tcPr>
            <w:tcW w:w="381" w:type="pct"/>
            <w:shd w:val="clear" w:color="auto" w:fill="auto"/>
            <w:noWrap/>
            <w:hideMark/>
          </w:tcPr>
          <w:p w14:paraId="026F3B4F" w14:textId="77777777" w:rsidR="001F320F" w:rsidRPr="00CC2729" w:rsidRDefault="001F320F" w:rsidP="002369D4">
            <w:pPr>
              <w:jc w:val="center"/>
              <w:rPr>
                <w:color w:val="000000"/>
                <w:sz w:val="20"/>
                <w:szCs w:val="20"/>
                <w:lang/>
              </w:rPr>
            </w:pPr>
            <w:r w:rsidRPr="00CC2729">
              <w:rPr>
                <w:color w:val="000000"/>
                <w:sz w:val="20"/>
                <w:szCs w:val="20"/>
                <w:lang/>
              </w:rPr>
              <w:t>12</w:t>
            </w:r>
          </w:p>
        </w:tc>
      </w:tr>
      <w:tr w:rsidR="001F320F" w:rsidRPr="00CC2729" w14:paraId="00A44474" w14:textId="77777777" w:rsidTr="002369D4">
        <w:trPr>
          <w:trHeight w:val="285"/>
        </w:trPr>
        <w:tc>
          <w:tcPr>
            <w:tcW w:w="703" w:type="pct"/>
            <w:shd w:val="clear" w:color="auto" w:fill="auto"/>
            <w:noWrap/>
            <w:hideMark/>
          </w:tcPr>
          <w:p w14:paraId="2205400E" w14:textId="77777777" w:rsidR="001F320F" w:rsidRPr="00CC2729" w:rsidRDefault="001F320F" w:rsidP="002369D4">
            <w:pPr>
              <w:rPr>
                <w:color w:val="000000"/>
                <w:sz w:val="20"/>
                <w:szCs w:val="20"/>
                <w:lang/>
              </w:rPr>
            </w:pPr>
            <w:r w:rsidRPr="00CC2729">
              <w:rPr>
                <w:color w:val="000000"/>
                <w:sz w:val="20"/>
                <w:szCs w:val="20"/>
                <w:lang/>
              </w:rPr>
              <w:t xml:space="preserve">Mathias Jopp and </w:t>
            </w:r>
          </w:p>
          <w:p w14:paraId="3E770E0E" w14:textId="77777777" w:rsidR="001F320F" w:rsidRPr="00CC2729" w:rsidRDefault="001F320F" w:rsidP="002369D4">
            <w:pPr>
              <w:rPr>
                <w:color w:val="000000"/>
                <w:sz w:val="20"/>
                <w:szCs w:val="20"/>
                <w:lang/>
              </w:rPr>
            </w:pPr>
            <w:r w:rsidRPr="00CC2729">
              <w:rPr>
                <w:color w:val="000000"/>
                <w:sz w:val="20"/>
                <w:szCs w:val="20"/>
                <w:lang/>
              </w:rPr>
              <w:t>Peter Schlotter</w:t>
            </w:r>
          </w:p>
        </w:tc>
        <w:tc>
          <w:tcPr>
            <w:tcW w:w="2383" w:type="pct"/>
            <w:shd w:val="clear" w:color="auto" w:fill="auto"/>
            <w:noWrap/>
            <w:hideMark/>
          </w:tcPr>
          <w:p w14:paraId="786308C6" w14:textId="77777777" w:rsidR="001F320F" w:rsidRPr="00CC2729" w:rsidRDefault="001F320F" w:rsidP="002369D4">
            <w:pPr>
              <w:rPr>
                <w:color w:val="000000"/>
                <w:sz w:val="20"/>
                <w:szCs w:val="20"/>
                <w:lang/>
              </w:rPr>
            </w:pPr>
            <w:r w:rsidRPr="00CC2729">
              <w:rPr>
                <w:color w:val="000000"/>
                <w:sz w:val="20"/>
                <w:szCs w:val="20"/>
                <w:lang/>
              </w:rPr>
              <w:t>Western European Security Cooperation: Trends, Perspectives, and Evaluation</w:t>
            </w:r>
          </w:p>
        </w:tc>
        <w:tc>
          <w:tcPr>
            <w:tcW w:w="261" w:type="pct"/>
            <w:shd w:val="clear" w:color="auto" w:fill="auto"/>
            <w:noWrap/>
            <w:hideMark/>
          </w:tcPr>
          <w:p w14:paraId="0A547E08" w14:textId="77777777" w:rsidR="001F320F" w:rsidRPr="00CC2729" w:rsidRDefault="001F320F" w:rsidP="002369D4">
            <w:pPr>
              <w:jc w:val="center"/>
              <w:rPr>
                <w:color w:val="000000"/>
                <w:sz w:val="20"/>
                <w:szCs w:val="20"/>
                <w:lang/>
              </w:rPr>
            </w:pPr>
            <w:r w:rsidRPr="00CC2729">
              <w:rPr>
                <w:color w:val="000000"/>
                <w:sz w:val="20"/>
                <w:szCs w:val="20"/>
                <w:lang/>
              </w:rPr>
              <w:t>1986</w:t>
            </w:r>
          </w:p>
        </w:tc>
        <w:tc>
          <w:tcPr>
            <w:tcW w:w="1272" w:type="pct"/>
            <w:shd w:val="clear" w:color="auto" w:fill="auto"/>
            <w:noWrap/>
            <w:hideMark/>
          </w:tcPr>
          <w:p w14:paraId="6673B42C" w14:textId="77777777" w:rsidR="001F320F" w:rsidRPr="00CC2729" w:rsidRDefault="001F320F" w:rsidP="002369D4">
            <w:pPr>
              <w:rPr>
                <w:i/>
                <w:iCs/>
                <w:color w:val="000000"/>
                <w:sz w:val="20"/>
                <w:szCs w:val="20"/>
                <w:lang/>
              </w:rPr>
            </w:pPr>
            <w:r w:rsidRPr="00CC2729">
              <w:rPr>
                <w:i/>
                <w:iCs/>
                <w:color w:val="000000"/>
                <w:sz w:val="20"/>
                <w:szCs w:val="20"/>
                <w:lang/>
              </w:rPr>
              <w:t>Bulletin of Peace Proposals</w:t>
            </w:r>
          </w:p>
        </w:tc>
        <w:tc>
          <w:tcPr>
            <w:tcW w:w="381" w:type="pct"/>
            <w:shd w:val="clear" w:color="auto" w:fill="auto"/>
            <w:noWrap/>
            <w:hideMark/>
          </w:tcPr>
          <w:p w14:paraId="7FD3EFD2" w14:textId="77777777" w:rsidR="001F320F" w:rsidRPr="00CC2729" w:rsidRDefault="001F320F" w:rsidP="002369D4">
            <w:pPr>
              <w:jc w:val="center"/>
              <w:rPr>
                <w:color w:val="000000"/>
                <w:sz w:val="20"/>
                <w:szCs w:val="20"/>
                <w:lang/>
              </w:rPr>
            </w:pPr>
            <w:r w:rsidRPr="00CC2729">
              <w:rPr>
                <w:color w:val="000000"/>
                <w:sz w:val="20"/>
                <w:szCs w:val="20"/>
                <w:lang/>
              </w:rPr>
              <w:t>12</w:t>
            </w:r>
          </w:p>
        </w:tc>
      </w:tr>
      <w:tr w:rsidR="001F320F" w:rsidRPr="00CC2729" w14:paraId="690E6AF5" w14:textId="77777777" w:rsidTr="002369D4">
        <w:trPr>
          <w:trHeight w:val="50"/>
        </w:trPr>
        <w:tc>
          <w:tcPr>
            <w:tcW w:w="703" w:type="pct"/>
            <w:shd w:val="clear" w:color="auto" w:fill="auto"/>
            <w:noWrap/>
            <w:hideMark/>
          </w:tcPr>
          <w:p w14:paraId="38E2BEAD" w14:textId="77777777" w:rsidR="001F320F" w:rsidRPr="00CC2729" w:rsidRDefault="001F320F" w:rsidP="002369D4">
            <w:pPr>
              <w:rPr>
                <w:color w:val="000000"/>
                <w:sz w:val="20"/>
                <w:szCs w:val="20"/>
                <w:lang/>
              </w:rPr>
            </w:pPr>
            <w:r w:rsidRPr="00CC2729">
              <w:rPr>
                <w:color w:val="000000"/>
                <w:sz w:val="20"/>
                <w:szCs w:val="20"/>
                <w:lang/>
              </w:rPr>
              <w:t>Filmer S.C. Northrop</w:t>
            </w:r>
          </w:p>
        </w:tc>
        <w:tc>
          <w:tcPr>
            <w:tcW w:w="2383" w:type="pct"/>
            <w:shd w:val="clear" w:color="auto" w:fill="auto"/>
            <w:noWrap/>
            <w:hideMark/>
          </w:tcPr>
          <w:p w14:paraId="6DB9D6F3" w14:textId="77777777" w:rsidR="001F320F" w:rsidRPr="00CC2729" w:rsidRDefault="001F320F" w:rsidP="002369D4">
            <w:pPr>
              <w:rPr>
                <w:color w:val="000000"/>
                <w:sz w:val="20"/>
                <w:szCs w:val="20"/>
                <w:lang/>
              </w:rPr>
            </w:pPr>
            <w:r w:rsidRPr="00CC2729">
              <w:rPr>
                <w:color w:val="000000"/>
                <w:sz w:val="20"/>
                <w:szCs w:val="20"/>
                <w:lang/>
              </w:rPr>
              <w:t>Neutralism and United States Foreign Policy</w:t>
            </w:r>
          </w:p>
        </w:tc>
        <w:tc>
          <w:tcPr>
            <w:tcW w:w="261" w:type="pct"/>
            <w:shd w:val="clear" w:color="auto" w:fill="auto"/>
            <w:noWrap/>
            <w:hideMark/>
          </w:tcPr>
          <w:p w14:paraId="0D78275C" w14:textId="77777777" w:rsidR="001F320F" w:rsidRPr="00CC2729" w:rsidRDefault="001F320F" w:rsidP="002369D4">
            <w:pPr>
              <w:jc w:val="center"/>
              <w:rPr>
                <w:color w:val="000000"/>
                <w:sz w:val="20"/>
                <w:szCs w:val="20"/>
                <w:lang/>
              </w:rPr>
            </w:pPr>
            <w:r w:rsidRPr="00CC2729">
              <w:rPr>
                <w:color w:val="000000"/>
                <w:sz w:val="20"/>
                <w:szCs w:val="20"/>
                <w:lang/>
              </w:rPr>
              <w:t>1957</w:t>
            </w:r>
          </w:p>
        </w:tc>
        <w:tc>
          <w:tcPr>
            <w:tcW w:w="1272" w:type="pct"/>
            <w:shd w:val="clear" w:color="auto" w:fill="auto"/>
            <w:noWrap/>
            <w:hideMark/>
          </w:tcPr>
          <w:p w14:paraId="558AAA4B" w14:textId="77777777" w:rsidR="001F320F" w:rsidRPr="00CC2729" w:rsidRDefault="001F320F" w:rsidP="002369D4">
            <w:pPr>
              <w:rPr>
                <w:i/>
                <w:iCs/>
                <w:color w:val="000000"/>
                <w:sz w:val="20"/>
                <w:szCs w:val="20"/>
                <w:lang/>
              </w:rPr>
            </w:pPr>
            <w:r w:rsidRPr="00CC2729">
              <w:rPr>
                <w:i/>
                <w:iCs/>
                <w:color w:val="000000"/>
                <w:sz w:val="20"/>
                <w:szCs w:val="20"/>
                <w:lang/>
              </w:rPr>
              <w:t>Annals of the American Academy of Political and Social Science</w:t>
            </w:r>
          </w:p>
        </w:tc>
        <w:tc>
          <w:tcPr>
            <w:tcW w:w="381" w:type="pct"/>
            <w:shd w:val="clear" w:color="auto" w:fill="auto"/>
            <w:noWrap/>
            <w:hideMark/>
          </w:tcPr>
          <w:p w14:paraId="43B3F017" w14:textId="77777777" w:rsidR="001F320F" w:rsidRPr="00CC2729" w:rsidRDefault="001F320F" w:rsidP="002369D4">
            <w:pPr>
              <w:jc w:val="center"/>
              <w:rPr>
                <w:color w:val="000000"/>
                <w:sz w:val="20"/>
                <w:szCs w:val="20"/>
                <w:lang/>
              </w:rPr>
            </w:pPr>
            <w:r w:rsidRPr="00CC2729">
              <w:rPr>
                <w:color w:val="000000"/>
                <w:sz w:val="20"/>
                <w:szCs w:val="20"/>
                <w:lang/>
              </w:rPr>
              <w:t>11</w:t>
            </w:r>
          </w:p>
        </w:tc>
      </w:tr>
      <w:tr w:rsidR="001F320F" w:rsidRPr="00CC2729" w14:paraId="7C7E0578" w14:textId="77777777" w:rsidTr="002369D4">
        <w:trPr>
          <w:trHeight w:val="50"/>
        </w:trPr>
        <w:tc>
          <w:tcPr>
            <w:tcW w:w="703" w:type="pct"/>
            <w:shd w:val="clear" w:color="auto" w:fill="auto"/>
            <w:noWrap/>
            <w:hideMark/>
          </w:tcPr>
          <w:p w14:paraId="692A3994" w14:textId="77777777" w:rsidR="001F320F" w:rsidRPr="00CC2729" w:rsidRDefault="001F320F" w:rsidP="002369D4">
            <w:pPr>
              <w:rPr>
                <w:color w:val="000000"/>
                <w:sz w:val="20"/>
                <w:szCs w:val="20"/>
                <w:lang/>
              </w:rPr>
            </w:pPr>
            <w:r w:rsidRPr="00CC2729">
              <w:rPr>
                <w:color w:val="000000"/>
                <w:sz w:val="20"/>
                <w:szCs w:val="20"/>
                <w:lang/>
              </w:rPr>
              <w:t xml:space="preserve">Ole </w:t>
            </w:r>
            <w:proofErr w:type="spellStart"/>
            <w:r w:rsidRPr="00CC2729">
              <w:rPr>
                <w:color w:val="000000"/>
                <w:sz w:val="20"/>
                <w:szCs w:val="20"/>
                <w:lang/>
              </w:rPr>
              <w:t>Waever</w:t>
            </w:r>
            <w:proofErr w:type="spellEnd"/>
          </w:p>
        </w:tc>
        <w:tc>
          <w:tcPr>
            <w:tcW w:w="2383" w:type="pct"/>
            <w:shd w:val="clear" w:color="auto" w:fill="auto"/>
            <w:noWrap/>
            <w:hideMark/>
          </w:tcPr>
          <w:p w14:paraId="13EFD748" w14:textId="77777777" w:rsidR="001F320F" w:rsidRPr="00CC2729" w:rsidRDefault="001F320F" w:rsidP="002369D4">
            <w:pPr>
              <w:rPr>
                <w:color w:val="000000"/>
                <w:sz w:val="20"/>
                <w:szCs w:val="20"/>
                <w:lang/>
              </w:rPr>
            </w:pPr>
            <w:r w:rsidRPr="00CC2729">
              <w:rPr>
                <w:color w:val="000000"/>
                <w:sz w:val="20"/>
                <w:szCs w:val="20"/>
                <w:lang/>
              </w:rPr>
              <w:t xml:space="preserve">Three Competing </w:t>
            </w:r>
            <w:proofErr w:type="spellStart"/>
            <w:r w:rsidRPr="00CC2729">
              <w:rPr>
                <w:color w:val="000000"/>
                <w:sz w:val="20"/>
                <w:szCs w:val="20"/>
                <w:lang/>
              </w:rPr>
              <w:t>Europes</w:t>
            </w:r>
            <w:proofErr w:type="spellEnd"/>
            <w:r w:rsidRPr="00CC2729">
              <w:rPr>
                <w:color w:val="000000"/>
                <w:sz w:val="20"/>
                <w:szCs w:val="20"/>
                <w:lang/>
              </w:rPr>
              <w:t>: German, French, Russian</w:t>
            </w:r>
          </w:p>
        </w:tc>
        <w:tc>
          <w:tcPr>
            <w:tcW w:w="261" w:type="pct"/>
            <w:shd w:val="clear" w:color="auto" w:fill="auto"/>
            <w:noWrap/>
            <w:hideMark/>
          </w:tcPr>
          <w:p w14:paraId="7322A9F0" w14:textId="77777777" w:rsidR="001F320F" w:rsidRPr="00CC2729" w:rsidRDefault="001F320F" w:rsidP="002369D4">
            <w:pPr>
              <w:jc w:val="center"/>
              <w:rPr>
                <w:color w:val="000000"/>
                <w:sz w:val="20"/>
                <w:szCs w:val="20"/>
                <w:lang/>
              </w:rPr>
            </w:pPr>
            <w:r w:rsidRPr="00CC2729">
              <w:rPr>
                <w:color w:val="000000"/>
                <w:sz w:val="20"/>
                <w:szCs w:val="20"/>
                <w:lang/>
              </w:rPr>
              <w:t>1990</w:t>
            </w:r>
          </w:p>
        </w:tc>
        <w:tc>
          <w:tcPr>
            <w:tcW w:w="1272" w:type="pct"/>
            <w:shd w:val="clear" w:color="auto" w:fill="auto"/>
            <w:noWrap/>
            <w:hideMark/>
          </w:tcPr>
          <w:p w14:paraId="13DE52A7" w14:textId="77777777" w:rsidR="001F320F" w:rsidRPr="00CC2729" w:rsidRDefault="001F320F" w:rsidP="002369D4">
            <w:pPr>
              <w:rPr>
                <w:i/>
                <w:iCs/>
                <w:color w:val="000000"/>
                <w:sz w:val="20"/>
                <w:szCs w:val="20"/>
                <w:lang/>
              </w:rPr>
            </w:pPr>
            <w:r w:rsidRPr="00CC2729">
              <w:rPr>
                <w:i/>
                <w:iCs/>
                <w:color w:val="000000"/>
                <w:sz w:val="20"/>
                <w:szCs w:val="20"/>
                <w:lang/>
              </w:rPr>
              <w:t>International Affairs</w:t>
            </w:r>
          </w:p>
        </w:tc>
        <w:tc>
          <w:tcPr>
            <w:tcW w:w="381" w:type="pct"/>
            <w:shd w:val="clear" w:color="auto" w:fill="auto"/>
            <w:noWrap/>
            <w:hideMark/>
          </w:tcPr>
          <w:p w14:paraId="53158AE3" w14:textId="77777777" w:rsidR="001F320F" w:rsidRPr="00CC2729" w:rsidRDefault="001F320F" w:rsidP="002369D4">
            <w:pPr>
              <w:jc w:val="center"/>
              <w:rPr>
                <w:color w:val="000000"/>
                <w:sz w:val="20"/>
                <w:szCs w:val="20"/>
                <w:lang/>
              </w:rPr>
            </w:pPr>
            <w:r w:rsidRPr="00CC2729">
              <w:rPr>
                <w:color w:val="000000"/>
                <w:sz w:val="20"/>
                <w:szCs w:val="20"/>
                <w:lang/>
              </w:rPr>
              <w:t>11</w:t>
            </w:r>
          </w:p>
        </w:tc>
      </w:tr>
      <w:tr w:rsidR="001F320F" w:rsidRPr="00CC2729" w14:paraId="381F1D64" w14:textId="77777777" w:rsidTr="002369D4">
        <w:trPr>
          <w:trHeight w:val="170"/>
        </w:trPr>
        <w:tc>
          <w:tcPr>
            <w:tcW w:w="703" w:type="pct"/>
            <w:shd w:val="clear" w:color="auto" w:fill="auto"/>
            <w:noWrap/>
          </w:tcPr>
          <w:p w14:paraId="09A4D917" w14:textId="77777777" w:rsidR="001F320F" w:rsidRPr="00CC2729" w:rsidRDefault="001F320F" w:rsidP="002369D4">
            <w:pPr>
              <w:rPr>
                <w:color w:val="000000"/>
                <w:sz w:val="20"/>
                <w:szCs w:val="20"/>
                <w:lang/>
              </w:rPr>
            </w:pPr>
            <w:r w:rsidRPr="00CC2729">
              <w:rPr>
                <w:color w:val="000000"/>
                <w:sz w:val="20"/>
                <w:szCs w:val="20"/>
                <w:lang/>
              </w:rPr>
              <w:t>Jacques Portes</w:t>
            </w:r>
          </w:p>
        </w:tc>
        <w:tc>
          <w:tcPr>
            <w:tcW w:w="2383" w:type="pct"/>
            <w:shd w:val="clear" w:color="auto" w:fill="auto"/>
            <w:noWrap/>
          </w:tcPr>
          <w:p w14:paraId="1428EAA6" w14:textId="77777777" w:rsidR="001F320F" w:rsidRPr="008606B6" w:rsidRDefault="001F320F" w:rsidP="002369D4">
            <w:pPr>
              <w:rPr>
                <w:color w:val="000000"/>
                <w:sz w:val="20"/>
                <w:szCs w:val="20"/>
                <w:lang w:val="fr-FR"/>
              </w:rPr>
            </w:pPr>
            <w:r w:rsidRPr="008606B6">
              <w:rPr>
                <w:color w:val="000000"/>
                <w:sz w:val="20"/>
                <w:szCs w:val="20"/>
                <w:lang w:val="fr-FR"/>
              </w:rPr>
              <w:t>L'</w:t>
            </w:r>
            <w:proofErr w:type="spellStart"/>
            <w:r w:rsidRPr="008606B6">
              <w:rPr>
                <w:color w:val="000000"/>
                <w:sz w:val="20"/>
                <w:szCs w:val="20"/>
                <w:lang w:val="fr-FR"/>
              </w:rPr>
              <w:t>europeanisation</w:t>
            </w:r>
            <w:proofErr w:type="spellEnd"/>
            <w:r w:rsidRPr="008606B6">
              <w:rPr>
                <w:color w:val="000000"/>
                <w:sz w:val="20"/>
                <w:szCs w:val="20"/>
                <w:lang w:val="fr-FR"/>
              </w:rPr>
              <w:t xml:space="preserve"> des Etats-Unis vue par les </w:t>
            </w:r>
            <w:proofErr w:type="spellStart"/>
            <w:r w:rsidRPr="008606B6">
              <w:rPr>
                <w:color w:val="000000"/>
                <w:sz w:val="20"/>
                <w:szCs w:val="20"/>
                <w:lang w:val="fr-FR"/>
              </w:rPr>
              <w:t>Francais</w:t>
            </w:r>
            <w:proofErr w:type="spellEnd"/>
            <w:r w:rsidRPr="008606B6">
              <w:rPr>
                <w:color w:val="000000"/>
                <w:sz w:val="20"/>
                <w:szCs w:val="20"/>
                <w:lang w:val="fr-FR"/>
              </w:rPr>
              <w:t xml:space="preserve"> (1870-1914)</w:t>
            </w:r>
          </w:p>
        </w:tc>
        <w:tc>
          <w:tcPr>
            <w:tcW w:w="261" w:type="pct"/>
            <w:shd w:val="clear" w:color="auto" w:fill="auto"/>
            <w:noWrap/>
          </w:tcPr>
          <w:p w14:paraId="00BEAAFD" w14:textId="77777777" w:rsidR="001F320F" w:rsidRPr="00CC2729" w:rsidRDefault="001F320F" w:rsidP="002369D4">
            <w:pPr>
              <w:jc w:val="center"/>
              <w:rPr>
                <w:color w:val="000000"/>
                <w:sz w:val="20"/>
                <w:szCs w:val="20"/>
                <w:lang/>
              </w:rPr>
            </w:pPr>
            <w:r w:rsidRPr="00CC2729">
              <w:rPr>
                <w:color w:val="000000"/>
                <w:sz w:val="20"/>
                <w:szCs w:val="20"/>
                <w:lang/>
              </w:rPr>
              <w:t>1982</w:t>
            </w:r>
          </w:p>
        </w:tc>
        <w:tc>
          <w:tcPr>
            <w:tcW w:w="1272" w:type="pct"/>
            <w:shd w:val="clear" w:color="auto" w:fill="auto"/>
            <w:noWrap/>
          </w:tcPr>
          <w:p w14:paraId="2DB266BB" w14:textId="77777777" w:rsidR="001F320F" w:rsidRPr="00CC2729" w:rsidRDefault="001F320F" w:rsidP="002369D4">
            <w:pPr>
              <w:rPr>
                <w:i/>
                <w:iCs/>
                <w:color w:val="000000"/>
                <w:sz w:val="20"/>
                <w:szCs w:val="20"/>
                <w:lang/>
              </w:rPr>
            </w:pPr>
            <w:r w:rsidRPr="00CC2729">
              <w:rPr>
                <w:i/>
                <w:iCs/>
                <w:color w:val="000000"/>
                <w:sz w:val="20"/>
                <w:szCs w:val="20"/>
                <w:lang/>
              </w:rPr>
              <w:t xml:space="preserve">Revue Francaise </w:t>
            </w:r>
            <w:proofErr w:type="spellStart"/>
            <w:r w:rsidRPr="00CC2729">
              <w:rPr>
                <w:i/>
                <w:iCs/>
                <w:color w:val="000000"/>
                <w:sz w:val="20"/>
                <w:szCs w:val="20"/>
                <w:lang/>
              </w:rPr>
              <w:t>d'Etudes</w:t>
            </w:r>
            <w:proofErr w:type="spellEnd"/>
            <w:r w:rsidRPr="00CC2729">
              <w:rPr>
                <w:i/>
                <w:iCs/>
                <w:color w:val="000000"/>
                <w:sz w:val="20"/>
                <w:szCs w:val="20"/>
                <w:lang/>
              </w:rPr>
              <w:t xml:space="preserve"> </w:t>
            </w:r>
            <w:proofErr w:type="spellStart"/>
            <w:r w:rsidRPr="00CC2729">
              <w:rPr>
                <w:i/>
                <w:iCs/>
                <w:color w:val="000000"/>
                <w:sz w:val="20"/>
                <w:szCs w:val="20"/>
                <w:lang/>
              </w:rPr>
              <w:t>Americaines</w:t>
            </w:r>
            <w:proofErr w:type="spellEnd"/>
          </w:p>
        </w:tc>
        <w:tc>
          <w:tcPr>
            <w:tcW w:w="381" w:type="pct"/>
            <w:shd w:val="clear" w:color="auto" w:fill="auto"/>
            <w:noWrap/>
          </w:tcPr>
          <w:p w14:paraId="301BDDF7" w14:textId="77777777" w:rsidR="001F320F" w:rsidRPr="00CC2729" w:rsidRDefault="001F320F" w:rsidP="002369D4">
            <w:pPr>
              <w:jc w:val="center"/>
              <w:rPr>
                <w:color w:val="000000"/>
                <w:sz w:val="20"/>
                <w:szCs w:val="20"/>
                <w:lang/>
              </w:rPr>
            </w:pPr>
            <w:r w:rsidRPr="00CC2729">
              <w:rPr>
                <w:color w:val="000000"/>
                <w:sz w:val="20"/>
                <w:szCs w:val="20"/>
                <w:lang/>
              </w:rPr>
              <w:t>10</w:t>
            </w:r>
          </w:p>
        </w:tc>
      </w:tr>
      <w:tr w:rsidR="001F320F" w:rsidRPr="00CC2729" w14:paraId="6F500DE5" w14:textId="77777777" w:rsidTr="002369D4">
        <w:trPr>
          <w:trHeight w:val="50"/>
        </w:trPr>
        <w:tc>
          <w:tcPr>
            <w:tcW w:w="703" w:type="pct"/>
            <w:shd w:val="clear" w:color="auto" w:fill="auto"/>
            <w:noWrap/>
            <w:hideMark/>
          </w:tcPr>
          <w:p w14:paraId="1CB7608E" w14:textId="77777777" w:rsidR="001F320F" w:rsidRPr="00CC2729" w:rsidRDefault="001F320F" w:rsidP="002369D4">
            <w:pPr>
              <w:rPr>
                <w:color w:val="000000"/>
                <w:sz w:val="20"/>
                <w:szCs w:val="20"/>
                <w:lang/>
              </w:rPr>
            </w:pPr>
            <w:r w:rsidRPr="00CC2729">
              <w:rPr>
                <w:color w:val="000000"/>
                <w:sz w:val="20"/>
                <w:szCs w:val="20"/>
                <w:lang/>
              </w:rPr>
              <w:t>Hans Kohn</w:t>
            </w:r>
          </w:p>
        </w:tc>
        <w:tc>
          <w:tcPr>
            <w:tcW w:w="2383" w:type="pct"/>
            <w:shd w:val="clear" w:color="auto" w:fill="auto"/>
            <w:noWrap/>
            <w:hideMark/>
          </w:tcPr>
          <w:p w14:paraId="41FFF3DD" w14:textId="77777777" w:rsidR="001F320F" w:rsidRPr="00CC2729" w:rsidRDefault="001F320F" w:rsidP="002369D4">
            <w:pPr>
              <w:rPr>
                <w:color w:val="000000"/>
                <w:sz w:val="20"/>
                <w:szCs w:val="20"/>
                <w:lang/>
              </w:rPr>
            </w:pPr>
            <w:r w:rsidRPr="00CC2729">
              <w:rPr>
                <w:color w:val="000000"/>
                <w:sz w:val="20"/>
                <w:szCs w:val="20"/>
                <w:lang/>
              </w:rPr>
              <w:t>The Europeanization of the Orient</w:t>
            </w:r>
          </w:p>
        </w:tc>
        <w:tc>
          <w:tcPr>
            <w:tcW w:w="261" w:type="pct"/>
            <w:shd w:val="clear" w:color="auto" w:fill="auto"/>
            <w:noWrap/>
            <w:hideMark/>
          </w:tcPr>
          <w:p w14:paraId="133B3BAE" w14:textId="77777777" w:rsidR="001F320F" w:rsidRPr="00CC2729" w:rsidRDefault="001F320F" w:rsidP="002369D4">
            <w:pPr>
              <w:jc w:val="center"/>
              <w:rPr>
                <w:color w:val="000000"/>
                <w:sz w:val="20"/>
                <w:szCs w:val="20"/>
                <w:lang/>
              </w:rPr>
            </w:pPr>
            <w:r w:rsidRPr="00CC2729">
              <w:rPr>
                <w:color w:val="000000"/>
                <w:sz w:val="20"/>
                <w:szCs w:val="20"/>
                <w:lang/>
              </w:rPr>
              <w:t>1937</w:t>
            </w:r>
          </w:p>
        </w:tc>
        <w:tc>
          <w:tcPr>
            <w:tcW w:w="1272" w:type="pct"/>
            <w:shd w:val="clear" w:color="auto" w:fill="auto"/>
            <w:noWrap/>
            <w:hideMark/>
          </w:tcPr>
          <w:p w14:paraId="626D463E" w14:textId="77777777" w:rsidR="001F320F" w:rsidRPr="00CC2729" w:rsidRDefault="001F320F" w:rsidP="002369D4">
            <w:pPr>
              <w:rPr>
                <w:i/>
                <w:iCs/>
                <w:color w:val="000000"/>
                <w:sz w:val="20"/>
                <w:szCs w:val="20"/>
                <w:lang/>
              </w:rPr>
            </w:pPr>
            <w:r w:rsidRPr="00CC2729">
              <w:rPr>
                <w:i/>
                <w:iCs/>
                <w:color w:val="000000"/>
                <w:sz w:val="20"/>
                <w:szCs w:val="20"/>
                <w:lang/>
              </w:rPr>
              <w:t>Political Science Quarterly</w:t>
            </w:r>
          </w:p>
        </w:tc>
        <w:tc>
          <w:tcPr>
            <w:tcW w:w="381" w:type="pct"/>
            <w:shd w:val="clear" w:color="auto" w:fill="auto"/>
            <w:noWrap/>
            <w:hideMark/>
          </w:tcPr>
          <w:p w14:paraId="152CB608" w14:textId="77777777" w:rsidR="001F320F" w:rsidRPr="00CC2729" w:rsidRDefault="001F320F" w:rsidP="002369D4">
            <w:pPr>
              <w:jc w:val="center"/>
              <w:rPr>
                <w:color w:val="000000"/>
                <w:sz w:val="20"/>
                <w:szCs w:val="20"/>
                <w:lang/>
              </w:rPr>
            </w:pPr>
            <w:r w:rsidRPr="00CC2729">
              <w:rPr>
                <w:color w:val="000000"/>
                <w:sz w:val="20"/>
                <w:szCs w:val="20"/>
                <w:lang/>
              </w:rPr>
              <w:t>9</w:t>
            </w:r>
          </w:p>
        </w:tc>
      </w:tr>
      <w:tr w:rsidR="001F320F" w:rsidRPr="00CC2729" w14:paraId="06559102" w14:textId="77777777" w:rsidTr="002369D4">
        <w:trPr>
          <w:trHeight w:val="50"/>
        </w:trPr>
        <w:tc>
          <w:tcPr>
            <w:tcW w:w="703" w:type="pct"/>
            <w:shd w:val="clear" w:color="auto" w:fill="auto"/>
            <w:noWrap/>
            <w:hideMark/>
          </w:tcPr>
          <w:p w14:paraId="6D3204D9" w14:textId="77777777" w:rsidR="001F320F" w:rsidRPr="00CC2729" w:rsidRDefault="001F320F" w:rsidP="002369D4">
            <w:pPr>
              <w:rPr>
                <w:color w:val="000000"/>
                <w:sz w:val="20"/>
                <w:szCs w:val="20"/>
                <w:lang/>
              </w:rPr>
            </w:pPr>
            <w:r w:rsidRPr="00CC2729">
              <w:rPr>
                <w:color w:val="000000"/>
                <w:sz w:val="20"/>
                <w:szCs w:val="20"/>
                <w:lang/>
              </w:rPr>
              <w:t xml:space="preserve">Marc </w:t>
            </w:r>
            <w:proofErr w:type="spellStart"/>
            <w:r w:rsidRPr="00CC2729">
              <w:rPr>
                <w:color w:val="000000"/>
                <w:sz w:val="20"/>
                <w:szCs w:val="20"/>
                <w:lang/>
              </w:rPr>
              <w:t>Raeff</w:t>
            </w:r>
            <w:proofErr w:type="spellEnd"/>
          </w:p>
        </w:tc>
        <w:tc>
          <w:tcPr>
            <w:tcW w:w="2383" w:type="pct"/>
            <w:shd w:val="clear" w:color="auto" w:fill="auto"/>
            <w:noWrap/>
            <w:hideMark/>
          </w:tcPr>
          <w:p w14:paraId="32F0E002" w14:textId="77777777" w:rsidR="001F320F" w:rsidRPr="00CC2729" w:rsidRDefault="001F320F" w:rsidP="002369D4">
            <w:pPr>
              <w:rPr>
                <w:color w:val="000000"/>
                <w:sz w:val="20"/>
                <w:szCs w:val="20"/>
                <w:lang/>
              </w:rPr>
            </w:pPr>
            <w:r w:rsidRPr="00CC2729">
              <w:rPr>
                <w:color w:val="000000"/>
                <w:sz w:val="20"/>
                <w:szCs w:val="20"/>
                <w:lang/>
              </w:rPr>
              <w:t>Russian Publishing and the Russian Intellectuals: An Enduring Pattern</w:t>
            </w:r>
          </w:p>
        </w:tc>
        <w:tc>
          <w:tcPr>
            <w:tcW w:w="261" w:type="pct"/>
            <w:shd w:val="clear" w:color="auto" w:fill="auto"/>
            <w:noWrap/>
            <w:hideMark/>
          </w:tcPr>
          <w:p w14:paraId="5DCE8B36" w14:textId="77777777" w:rsidR="001F320F" w:rsidRPr="00CC2729" w:rsidRDefault="001F320F" w:rsidP="002369D4">
            <w:pPr>
              <w:jc w:val="center"/>
              <w:rPr>
                <w:color w:val="000000"/>
                <w:sz w:val="20"/>
                <w:szCs w:val="20"/>
                <w:lang/>
              </w:rPr>
            </w:pPr>
            <w:r w:rsidRPr="00CC2729">
              <w:rPr>
                <w:color w:val="000000"/>
                <w:sz w:val="20"/>
                <w:szCs w:val="20"/>
                <w:lang/>
              </w:rPr>
              <w:t>1988</w:t>
            </w:r>
          </w:p>
        </w:tc>
        <w:tc>
          <w:tcPr>
            <w:tcW w:w="1272" w:type="pct"/>
            <w:shd w:val="clear" w:color="auto" w:fill="auto"/>
            <w:noWrap/>
            <w:hideMark/>
          </w:tcPr>
          <w:p w14:paraId="57BF7254" w14:textId="77777777" w:rsidR="001F320F" w:rsidRPr="00CC2729" w:rsidRDefault="001F320F" w:rsidP="002369D4">
            <w:pPr>
              <w:rPr>
                <w:i/>
                <w:iCs/>
                <w:color w:val="000000"/>
                <w:sz w:val="20"/>
                <w:szCs w:val="20"/>
                <w:lang/>
              </w:rPr>
            </w:pPr>
            <w:r w:rsidRPr="00CC2729">
              <w:rPr>
                <w:i/>
                <w:iCs/>
                <w:color w:val="000000"/>
                <w:sz w:val="20"/>
                <w:szCs w:val="20"/>
                <w:lang/>
              </w:rPr>
              <w:t>Minerva</w:t>
            </w:r>
          </w:p>
        </w:tc>
        <w:tc>
          <w:tcPr>
            <w:tcW w:w="381" w:type="pct"/>
            <w:shd w:val="clear" w:color="auto" w:fill="auto"/>
            <w:noWrap/>
            <w:hideMark/>
          </w:tcPr>
          <w:p w14:paraId="6691E6F1" w14:textId="77777777" w:rsidR="001F320F" w:rsidRPr="00CC2729" w:rsidRDefault="001F320F" w:rsidP="002369D4">
            <w:pPr>
              <w:jc w:val="center"/>
              <w:rPr>
                <w:color w:val="000000"/>
                <w:sz w:val="20"/>
                <w:szCs w:val="20"/>
                <w:lang/>
              </w:rPr>
            </w:pPr>
            <w:r w:rsidRPr="00CC2729">
              <w:rPr>
                <w:color w:val="000000"/>
                <w:sz w:val="20"/>
                <w:szCs w:val="20"/>
                <w:lang/>
              </w:rPr>
              <w:t>9</w:t>
            </w:r>
          </w:p>
        </w:tc>
      </w:tr>
      <w:tr w:rsidR="001F320F" w:rsidRPr="00CC2729" w14:paraId="4912A707" w14:textId="77777777" w:rsidTr="002369D4">
        <w:trPr>
          <w:trHeight w:val="285"/>
        </w:trPr>
        <w:tc>
          <w:tcPr>
            <w:tcW w:w="703" w:type="pct"/>
            <w:tcBorders>
              <w:bottom w:val="single" w:sz="4" w:space="0" w:color="auto"/>
            </w:tcBorders>
            <w:shd w:val="clear" w:color="auto" w:fill="auto"/>
            <w:noWrap/>
            <w:hideMark/>
          </w:tcPr>
          <w:p w14:paraId="1BA8AAF5" w14:textId="77777777" w:rsidR="001F320F" w:rsidRPr="00CC2729" w:rsidRDefault="001F320F" w:rsidP="002369D4">
            <w:pPr>
              <w:rPr>
                <w:color w:val="000000"/>
                <w:sz w:val="20"/>
                <w:szCs w:val="20"/>
                <w:lang/>
              </w:rPr>
            </w:pPr>
            <w:r w:rsidRPr="00CC2729">
              <w:rPr>
                <w:color w:val="000000"/>
                <w:sz w:val="20"/>
                <w:szCs w:val="20"/>
                <w:lang/>
              </w:rPr>
              <w:t xml:space="preserve">Wilhelm </w:t>
            </w:r>
            <w:proofErr w:type="spellStart"/>
            <w:r w:rsidRPr="00CC2729">
              <w:rPr>
                <w:color w:val="000000"/>
                <w:sz w:val="20"/>
                <w:szCs w:val="20"/>
                <w:lang/>
              </w:rPr>
              <w:t>Halbfass</w:t>
            </w:r>
            <w:proofErr w:type="spellEnd"/>
          </w:p>
        </w:tc>
        <w:tc>
          <w:tcPr>
            <w:tcW w:w="2383" w:type="pct"/>
            <w:tcBorders>
              <w:bottom w:val="single" w:sz="4" w:space="0" w:color="auto"/>
            </w:tcBorders>
            <w:shd w:val="clear" w:color="auto" w:fill="auto"/>
            <w:noWrap/>
            <w:hideMark/>
          </w:tcPr>
          <w:p w14:paraId="30B33972" w14:textId="77777777" w:rsidR="001F320F" w:rsidRPr="00CC2729" w:rsidRDefault="001F320F" w:rsidP="002369D4">
            <w:pPr>
              <w:rPr>
                <w:color w:val="000000"/>
                <w:sz w:val="20"/>
                <w:szCs w:val="20"/>
                <w:lang/>
              </w:rPr>
            </w:pPr>
            <w:r w:rsidRPr="00CC2729">
              <w:rPr>
                <w:color w:val="000000"/>
                <w:sz w:val="20"/>
                <w:szCs w:val="20"/>
                <w:lang/>
              </w:rPr>
              <w:t>A long road back to the East</w:t>
            </w:r>
          </w:p>
        </w:tc>
        <w:tc>
          <w:tcPr>
            <w:tcW w:w="261" w:type="pct"/>
            <w:tcBorders>
              <w:bottom w:val="single" w:sz="4" w:space="0" w:color="auto"/>
            </w:tcBorders>
            <w:shd w:val="clear" w:color="auto" w:fill="auto"/>
            <w:noWrap/>
            <w:hideMark/>
          </w:tcPr>
          <w:p w14:paraId="66AF85FB" w14:textId="77777777" w:rsidR="001F320F" w:rsidRPr="00CC2729" w:rsidRDefault="001F320F" w:rsidP="002369D4">
            <w:pPr>
              <w:jc w:val="center"/>
              <w:rPr>
                <w:color w:val="000000"/>
                <w:sz w:val="20"/>
                <w:szCs w:val="20"/>
                <w:lang/>
              </w:rPr>
            </w:pPr>
            <w:r w:rsidRPr="00CC2729">
              <w:rPr>
                <w:color w:val="000000"/>
                <w:sz w:val="20"/>
                <w:szCs w:val="20"/>
                <w:lang/>
              </w:rPr>
              <w:t>1989</w:t>
            </w:r>
          </w:p>
        </w:tc>
        <w:tc>
          <w:tcPr>
            <w:tcW w:w="1272" w:type="pct"/>
            <w:tcBorders>
              <w:bottom w:val="single" w:sz="4" w:space="0" w:color="auto"/>
            </w:tcBorders>
            <w:shd w:val="clear" w:color="auto" w:fill="auto"/>
            <w:noWrap/>
            <w:hideMark/>
          </w:tcPr>
          <w:p w14:paraId="76B3D788" w14:textId="77777777" w:rsidR="001F320F" w:rsidRPr="00CC2729" w:rsidRDefault="001F320F" w:rsidP="002369D4">
            <w:pPr>
              <w:rPr>
                <w:i/>
                <w:iCs/>
                <w:color w:val="000000"/>
                <w:sz w:val="20"/>
                <w:szCs w:val="20"/>
                <w:lang/>
              </w:rPr>
            </w:pPr>
            <w:r w:rsidRPr="00CC2729">
              <w:rPr>
                <w:i/>
                <w:iCs/>
                <w:color w:val="000000"/>
                <w:sz w:val="20"/>
                <w:szCs w:val="20"/>
                <w:lang/>
              </w:rPr>
              <w:t>India International Centre Quarterly</w:t>
            </w:r>
          </w:p>
        </w:tc>
        <w:tc>
          <w:tcPr>
            <w:tcW w:w="381" w:type="pct"/>
            <w:tcBorders>
              <w:bottom w:val="single" w:sz="4" w:space="0" w:color="auto"/>
            </w:tcBorders>
            <w:shd w:val="clear" w:color="auto" w:fill="auto"/>
            <w:noWrap/>
            <w:hideMark/>
          </w:tcPr>
          <w:p w14:paraId="6C606514" w14:textId="77777777" w:rsidR="001F320F" w:rsidRPr="00CC2729" w:rsidRDefault="001F320F" w:rsidP="002369D4">
            <w:pPr>
              <w:jc w:val="center"/>
              <w:rPr>
                <w:color w:val="000000"/>
                <w:sz w:val="20"/>
                <w:szCs w:val="20"/>
                <w:lang/>
              </w:rPr>
            </w:pPr>
            <w:r w:rsidRPr="00CC2729">
              <w:rPr>
                <w:color w:val="000000"/>
                <w:sz w:val="20"/>
                <w:szCs w:val="20"/>
                <w:lang/>
              </w:rPr>
              <w:t>9</w:t>
            </w:r>
          </w:p>
        </w:tc>
      </w:tr>
    </w:tbl>
    <w:p w14:paraId="6B9E8DA2" w14:textId="77777777" w:rsidR="001F320F" w:rsidRPr="00CC2729" w:rsidRDefault="001F320F" w:rsidP="001F320F">
      <w:pPr>
        <w:jc w:val="both"/>
        <w:rPr>
          <w:rFonts w:cs="Minion Pro"/>
          <w:b/>
          <w:bCs/>
          <w:color w:val="000000"/>
          <w:sz w:val="20"/>
          <w:szCs w:val="20"/>
        </w:rPr>
      </w:pPr>
    </w:p>
    <w:p w14:paraId="3A9FFAAC" w14:textId="3CAC74BD" w:rsidR="001F320F" w:rsidRPr="00CC2729" w:rsidRDefault="001F320F" w:rsidP="001F320F">
      <w:pPr>
        <w:rPr>
          <w:rFonts w:cs="Minion Pro"/>
          <w:color w:val="000000"/>
          <w:sz w:val="20"/>
          <w:szCs w:val="20"/>
        </w:rPr>
      </w:pPr>
      <w:r w:rsidRPr="00CC2729">
        <w:rPr>
          <w:rFonts w:cs="Minion Pro"/>
          <w:b/>
          <w:bCs/>
          <w:color w:val="000000"/>
          <w:sz w:val="20"/>
          <w:szCs w:val="20"/>
        </w:rPr>
        <w:t>Note</w:t>
      </w:r>
      <w:r w:rsidRPr="00CC2729">
        <w:rPr>
          <w:rFonts w:cs="Minion Pro"/>
          <w:color w:val="000000"/>
          <w:sz w:val="20"/>
          <w:szCs w:val="20"/>
        </w:rPr>
        <w:t>: Frequency (Freq.) counts the occurrence of the term ‘Europeanization’ or the number of articles where the term appears, while % expresses the frequency as a percentage of the total number of articles (1882) or of the total occurrence of the term (2622) in our corpus dataset.</w:t>
      </w:r>
    </w:p>
    <w:p w14:paraId="48B5ABC7" w14:textId="77777777" w:rsidR="00DF4A69" w:rsidRPr="00CC2729" w:rsidRDefault="00DF4A69" w:rsidP="00DF4A69">
      <w:pPr>
        <w:rPr>
          <w:b/>
          <w:bCs/>
          <w:szCs w:val="22"/>
        </w:rPr>
      </w:pPr>
    </w:p>
    <w:p w14:paraId="47A77038" w14:textId="77777777" w:rsidR="00DF4A69" w:rsidRPr="00CC2729" w:rsidRDefault="00DF4A69" w:rsidP="00DF4A69">
      <w:pPr>
        <w:rPr>
          <w:b/>
          <w:bCs/>
          <w:szCs w:val="22"/>
        </w:rPr>
      </w:pPr>
    </w:p>
    <w:p w14:paraId="17FD436B" w14:textId="77777777" w:rsidR="00DF4A69" w:rsidRPr="00CC2729" w:rsidRDefault="00DF4A69" w:rsidP="00915C5C">
      <w:pPr>
        <w:rPr>
          <w:b/>
          <w:bCs/>
          <w:szCs w:val="22"/>
        </w:rPr>
      </w:pPr>
    </w:p>
    <w:p w14:paraId="1227274E" w14:textId="1DA593D3" w:rsidR="00915C5C" w:rsidRPr="00CC2729" w:rsidRDefault="00DF4A69" w:rsidP="00915C5C">
      <w:pPr>
        <w:rPr>
          <w:b/>
          <w:bCs/>
          <w:szCs w:val="22"/>
        </w:rPr>
      </w:pPr>
      <w:r w:rsidRPr="00CC2729">
        <w:rPr>
          <w:b/>
          <w:bCs/>
          <w:szCs w:val="22"/>
        </w:rPr>
        <w:t xml:space="preserve">Table 2. </w:t>
      </w:r>
      <w:r w:rsidR="00915C5C" w:rsidRPr="00CC2729">
        <w:rPr>
          <w:b/>
          <w:bCs/>
          <w:szCs w:val="22"/>
        </w:rPr>
        <w:t xml:space="preserve">Collocation Analysis – </w:t>
      </w:r>
      <w:proofErr w:type="spellStart"/>
      <w:r w:rsidR="00915C5C" w:rsidRPr="00CC2729">
        <w:rPr>
          <w:b/>
          <w:bCs/>
          <w:szCs w:val="22"/>
        </w:rPr>
        <w:t>GraphColl</w:t>
      </w:r>
      <w:proofErr w:type="spellEnd"/>
      <w:r w:rsidR="00915C5C" w:rsidRPr="00CC2729">
        <w:rPr>
          <w:b/>
          <w:bCs/>
          <w:szCs w:val="22"/>
        </w:rPr>
        <w:t xml:space="preserve">, </w:t>
      </w:r>
      <w:proofErr w:type="spellStart"/>
      <w:r w:rsidR="00915C5C" w:rsidRPr="00CC2729">
        <w:rPr>
          <w:b/>
          <w:bCs/>
          <w:szCs w:val="22"/>
        </w:rPr>
        <w:t>LancsBox</w:t>
      </w:r>
      <w:proofErr w:type="spellEnd"/>
    </w:p>
    <w:p w14:paraId="031B9B2E" w14:textId="77777777" w:rsidR="00915C5C" w:rsidRPr="00CC2729" w:rsidRDefault="00915C5C" w:rsidP="00915C5C">
      <w:pPr>
        <w:pStyle w:val="NormalWeb"/>
        <w:spacing w:before="0" w:beforeAutospacing="0" w:after="0" w:afterAutospacing="0"/>
        <w:jc w:val="both"/>
        <w:textAlignment w:val="baseline"/>
        <w:rPr>
          <w:rFonts w:cs="Minion Pro"/>
          <w:color w:val="000000"/>
        </w:rPr>
      </w:pPr>
    </w:p>
    <w:p w14:paraId="3B7748C7" w14:textId="77777777" w:rsidR="00951E51" w:rsidRPr="002F351B" w:rsidRDefault="00B75AFC" w:rsidP="00B75AFC">
      <w:pPr>
        <w:jc w:val="both"/>
        <w:rPr>
          <w:rFonts w:eastAsia="TimesNewRomanPSMT"/>
          <w:szCs w:val="22"/>
        </w:rPr>
      </w:pPr>
      <w:r w:rsidRPr="002F351B">
        <w:rPr>
          <w:szCs w:val="22"/>
        </w:rPr>
        <w:t xml:space="preserve">For </w:t>
      </w:r>
      <w:r w:rsidRPr="002F351B">
        <w:rPr>
          <w:rFonts w:eastAsia="TimesNewRomanPSMT"/>
          <w:szCs w:val="22"/>
        </w:rPr>
        <w:t xml:space="preserve">the collocation analysis, we set a distance length of five words on each side of the node </w:t>
      </w:r>
    </w:p>
    <w:p w14:paraId="7439BDF7" w14:textId="223DE497" w:rsidR="00B75AFC" w:rsidRPr="002F351B" w:rsidRDefault="00B75AFC" w:rsidP="00B75AFC">
      <w:pPr>
        <w:jc w:val="both"/>
        <w:rPr>
          <w:color w:val="000000"/>
          <w:szCs w:val="22"/>
        </w:rPr>
      </w:pPr>
      <w:r w:rsidRPr="002F351B">
        <w:rPr>
          <w:rFonts w:eastAsia="TimesNewRomanPSMT"/>
          <w:szCs w:val="22"/>
        </w:rPr>
        <w:t>‘Europeanization,’ a statistic threshold of 9, and a minimum collocate frequency and collocation cut-off point of 5.</w:t>
      </w:r>
    </w:p>
    <w:p w14:paraId="7CFBBF38" w14:textId="5E063FD0" w:rsidR="00D50AEE" w:rsidRPr="002F351B" w:rsidRDefault="00D50AEE" w:rsidP="00915C5C">
      <w:pPr>
        <w:rPr>
          <w:szCs w:val="22"/>
        </w:rPr>
      </w:pPr>
      <w:r w:rsidRPr="002F351B">
        <w:rPr>
          <w:b/>
          <w:bCs/>
          <w:szCs w:val="22"/>
        </w:rPr>
        <w:t>Corpus</w:t>
      </w:r>
      <w:r w:rsidRPr="002F351B">
        <w:rPr>
          <w:szCs w:val="22"/>
        </w:rPr>
        <w:t xml:space="preserve">: Corpus 1| Search Term: </w:t>
      </w:r>
      <w:proofErr w:type="spellStart"/>
      <w:r w:rsidRPr="002F351B">
        <w:rPr>
          <w:szCs w:val="22"/>
        </w:rPr>
        <w:t>europeanization</w:t>
      </w:r>
      <w:proofErr w:type="spellEnd"/>
      <w:r w:rsidRPr="002F351B">
        <w:rPr>
          <w:szCs w:val="22"/>
        </w:rPr>
        <w:t>| Statistic: 05 - MI3| Span: 5-5| Collocation freq. threshold: 5.0| Statistic value threshold: 9.0| CPN: 05 - MI3 (9.0)/ L5-R5/ C: 5.0-NC: 5.0|</w:t>
      </w:r>
    </w:p>
    <w:p w14:paraId="4651DB32" w14:textId="77777777" w:rsidR="00D50AEE" w:rsidRPr="00CC2729" w:rsidRDefault="00D50AEE" w:rsidP="00915C5C">
      <w:pPr>
        <w:rPr>
          <w:sz w:val="24"/>
        </w:rPr>
      </w:pPr>
    </w:p>
    <w:p w14:paraId="02E94E20" w14:textId="446CF456" w:rsidR="00915C5C" w:rsidRPr="002F351B" w:rsidRDefault="00915C5C" w:rsidP="00915C5C">
      <w:pPr>
        <w:rPr>
          <w:szCs w:val="22"/>
        </w:rPr>
      </w:pPr>
      <w:r w:rsidRPr="002F351B">
        <w:rPr>
          <w:szCs w:val="22"/>
        </w:rPr>
        <w:t>Europeanization frequency 262</w:t>
      </w:r>
      <w:r w:rsidR="00D50AEE" w:rsidRPr="002F351B">
        <w:rPr>
          <w:szCs w:val="22"/>
        </w:rPr>
        <w:t>2</w:t>
      </w:r>
      <w:r w:rsidRPr="002F351B">
        <w:rPr>
          <w:szCs w:val="22"/>
        </w:rPr>
        <w:t xml:space="preserve">, Collocates </w:t>
      </w:r>
      <w:r w:rsidR="00D50AEE" w:rsidRPr="002F351B">
        <w:rPr>
          <w:szCs w:val="22"/>
        </w:rPr>
        <w:t>412</w:t>
      </w:r>
    </w:p>
    <w:p w14:paraId="6B2D15C8" w14:textId="77777777" w:rsidR="00915C5C" w:rsidRPr="00CC2729" w:rsidRDefault="00915C5C" w:rsidP="00915C5C">
      <w:pPr>
        <w:rPr>
          <w:sz w:val="20"/>
          <w:szCs w:val="20"/>
        </w:rPr>
      </w:pPr>
    </w:p>
    <w:tbl>
      <w:tblPr>
        <w:tblW w:w="0" w:type="auto"/>
        <w:tblLook w:val="04A0" w:firstRow="1" w:lastRow="0" w:firstColumn="1" w:lastColumn="0" w:noHBand="0" w:noVBand="1"/>
      </w:tblPr>
      <w:tblGrid>
        <w:gridCol w:w="672"/>
        <w:gridCol w:w="872"/>
        <w:gridCol w:w="1771"/>
        <w:gridCol w:w="966"/>
        <w:gridCol w:w="1116"/>
        <w:gridCol w:w="1300"/>
      </w:tblGrid>
      <w:tr w:rsidR="00D50AEE" w:rsidRPr="00CC2729" w14:paraId="544BD260" w14:textId="77777777" w:rsidTr="00D50AEE">
        <w:trPr>
          <w:trHeight w:val="227"/>
        </w:trPr>
        <w:tc>
          <w:tcPr>
            <w:tcW w:w="0" w:type="auto"/>
            <w:tcBorders>
              <w:top w:val="single" w:sz="4" w:space="0" w:color="auto"/>
              <w:left w:val="nil"/>
              <w:bottom w:val="single" w:sz="4" w:space="0" w:color="auto"/>
              <w:right w:val="nil"/>
            </w:tcBorders>
            <w:shd w:val="clear" w:color="auto" w:fill="auto"/>
            <w:noWrap/>
            <w:vAlign w:val="bottom"/>
            <w:hideMark/>
          </w:tcPr>
          <w:p w14:paraId="6C9737B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Index</w:t>
            </w:r>
          </w:p>
        </w:tc>
        <w:tc>
          <w:tcPr>
            <w:tcW w:w="0" w:type="auto"/>
            <w:tcBorders>
              <w:top w:val="single" w:sz="4" w:space="0" w:color="auto"/>
              <w:left w:val="nil"/>
              <w:bottom w:val="single" w:sz="4" w:space="0" w:color="auto"/>
              <w:right w:val="nil"/>
            </w:tcBorders>
            <w:shd w:val="clear" w:color="auto" w:fill="auto"/>
            <w:noWrap/>
            <w:vAlign w:val="bottom"/>
            <w:hideMark/>
          </w:tcPr>
          <w:p w14:paraId="00422E2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Position</w:t>
            </w:r>
          </w:p>
        </w:tc>
        <w:tc>
          <w:tcPr>
            <w:tcW w:w="0" w:type="auto"/>
            <w:tcBorders>
              <w:top w:val="single" w:sz="4" w:space="0" w:color="auto"/>
              <w:left w:val="nil"/>
              <w:bottom w:val="single" w:sz="4" w:space="0" w:color="auto"/>
              <w:right w:val="nil"/>
            </w:tcBorders>
            <w:shd w:val="clear" w:color="auto" w:fill="auto"/>
            <w:noWrap/>
            <w:vAlign w:val="bottom"/>
            <w:hideMark/>
          </w:tcPr>
          <w:p w14:paraId="05F1FFA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Collocate</w:t>
            </w:r>
          </w:p>
        </w:tc>
        <w:tc>
          <w:tcPr>
            <w:tcW w:w="0" w:type="auto"/>
            <w:tcBorders>
              <w:top w:val="single" w:sz="4" w:space="0" w:color="auto"/>
              <w:left w:val="nil"/>
              <w:bottom w:val="single" w:sz="4" w:space="0" w:color="auto"/>
              <w:right w:val="nil"/>
            </w:tcBorders>
            <w:shd w:val="clear" w:color="auto" w:fill="auto"/>
            <w:noWrap/>
            <w:vAlign w:val="bottom"/>
            <w:hideMark/>
          </w:tcPr>
          <w:p w14:paraId="2FE9E0A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Stat</w:t>
            </w:r>
          </w:p>
        </w:tc>
        <w:tc>
          <w:tcPr>
            <w:tcW w:w="0" w:type="auto"/>
            <w:tcBorders>
              <w:top w:val="single" w:sz="4" w:space="0" w:color="auto"/>
              <w:left w:val="nil"/>
              <w:bottom w:val="single" w:sz="4" w:space="0" w:color="auto"/>
              <w:right w:val="nil"/>
            </w:tcBorders>
            <w:shd w:val="clear" w:color="auto" w:fill="auto"/>
            <w:noWrap/>
            <w:vAlign w:val="bottom"/>
            <w:hideMark/>
          </w:tcPr>
          <w:p w14:paraId="3A5BF18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Freq (</w:t>
            </w:r>
            <w:proofErr w:type="spellStart"/>
            <w:r w:rsidRPr="00CC2729">
              <w:rPr>
                <w:color w:val="000000"/>
                <w:sz w:val="20"/>
                <w:szCs w:val="20"/>
                <w:lang/>
                <w14:ligatures w14:val="standardContextual"/>
              </w:rPr>
              <w:t>coll</w:t>
            </w:r>
            <w:proofErr w:type="spellEnd"/>
            <w:r w:rsidRPr="00CC2729">
              <w:rPr>
                <w:color w:val="000000"/>
                <w:sz w:val="20"/>
                <w:szCs w:val="20"/>
                <w:lang/>
                <w14:ligatures w14:val="standardContextual"/>
              </w:rPr>
              <w:t>,)</w:t>
            </w:r>
          </w:p>
        </w:tc>
        <w:tc>
          <w:tcPr>
            <w:tcW w:w="0" w:type="auto"/>
            <w:tcBorders>
              <w:top w:val="single" w:sz="4" w:space="0" w:color="auto"/>
              <w:left w:val="nil"/>
              <w:bottom w:val="single" w:sz="4" w:space="0" w:color="auto"/>
              <w:right w:val="nil"/>
            </w:tcBorders>
            <w:shd w:val="clear" w:color="auto" w:fill="auto"/>
            <w:noWrap/>
            <w:vAlign w:val="bottom"/>
            <w:hideMark/>
          </w:tcPr>
          <w:p w14:paraId="744D4B3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Freq (corpus)</w:t>
            </w:r>
          </w:p>
        </w:tc>
      </w:tr>
      <w:tr w:rsidR="00D50AEE" w:rsidRPr="00CC2729" w14:paraId="78B07B59" w14:textId="77777777" w:rsidTr="00D50AEE">
        <w:trPr>
          <w:trHeight w:val="227"/>
        </w:trPr>
        <w:tc>
          <w:tcPr>
            <w:tcW w:w="0" w:type="auto"/>
            <w:tcBorders>
              <w:top w:val="single" w:sz="4" w:space="0" w:color="auto"/>
              <w:left w:val="nil"/>
              <w:bottom w:val="nil"/>
              <w:right w:val="nil"/>
            </w:tcBorders>
            <w:shd w:val="clear" w:color="auto" w:fill="auto"/>
            <w:noWrap/>
            <w:vAlign w:val="bottom"/>
            <w:hideMark/>
          </w:tcPr>
          <w:p w14:paraId="7BD292B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0" w:type="auto"/>
            <w:tcBorders>
              <w:top w:val="single" w:sz="4" w:space="0" w:color="auto"/>
              <w:left w:val="nil"/>
              <w:bottom w:val="nil"/>
              <w:right w:val="nil"/>
            </w:tcBorders>
            <w:shd w:val="clear" w:color="auto" w:fill="auto"/>
            <w:noWrap/>
            <w:vAlign w:val="bottom"/>
            <w:hideMark/>
          </w:tcPr>
          <w:p w14:paraId="5852D77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single" w:sz="4" w:space="0" w:color="auto"/>
              <w:left w:val="nil"/>
              <w:bottom w:val="nil"/>
              <w:right w:val="nil"/>
            </w:tcBorders>
            <w:shd w:val="clear" w:color="auto" w:fill="auto"/>
            <w:noWrap/>
            <w:vAlign w:val="bottom"/>
            <w:hideMark/>
          </w:tcPr>
          <w:p w14:paraId="7D209C3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of</w:t>
            </w:r>
          </w:p>
        </w:tc>
        <w:tc>
          <w:tcPr>
            <w:tcW w:w="0" w:type="auto"/>
            <w:tcBorders>
              <w:top w:val="single" w:sz="4" w:space="0" w:color="auto"/>
              <w:left w:val="nil"/>
              <w:bottom w:val="nil"/>
              <w:right w:val="nil"/>
            </w:tcBorders>
            <w:shd w:val="clear" w:color="auto" w:fill="auto"/>
            <w:noWrap/>
            <w:vAlign w:val="bottom"/>
            <w:hideMark/>
          </w:tcPr>
          <w:p w14:paraId="6715B55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26,30656</w:t>
            </w:r>
          </w:p>
        </w:tc>
        <w:tc>
          <w:tcPr>
            <w:tcW w:w="0" w:type="auto"/>
            <w:tcBorders>
              <w:top w:val="single" w:sz="4" w:space="0" w:color="auto"/>
              <w:left w:val="nil"/>
              <w:bottom w:val="nil"/>
              <w:right w:val="nil"/>
            </w:tcBorders>
            <w:shd w:val="clear" w:color="auto" w:fill="auto"/>
            <w:noWrap/>
            <w:vAlign w:val="bottom"/>
            <w:hideMark/>
          </w:tcPr>
          <w:p w14:paraId="46DB5A1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2471</w:t>
            </w:r>
          </w:p>
        </w:tc>
        <w:tc>
          <w:tcPr>
            <w:tcW w:w="0" w:type="auto"/>
            <w:tcBorders>
              <w:top w:val="single" w:sz="4" w:space="0" w:color="auto"/>
              <w:left w:val="nil"/>
              <w:bottom w:val="nil"/>
              <w:right w:val="nil"/>
            </w:tcBorders>
            <w:shd w:val="clear" w:color="auto" w:fill="auto"/>
            <w:noWrap/>
            <w:vAlign w:val="bottom"/>
            <w:hideMark/>
          </w:tcPr>
          <w:p w14:paraId="681B419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5756</w:t>
            </w:r>
          </w:p>
        </w:tc>
      </w:tr>
      <w:tr w:rsidR="00D50AEE" w:rsidRPr="00CC2729" w14:paraId="6A2270BC" w14:textId="77777777" w:rsidTr="00D50AEE">
        <w:trPr>
          <w:trHeight w:val="227"/>
        </w:trPr>
        <w:tc>
          <w:tcPr>
            <w:tcW w:w="0" w:type="auto"/>
            <w:tcBorders>
              <w:top w:val="nil"/>
              <w:left w:val="nil"/>
              <w:bottom w:val="nil"/>
              <w:right w:val="nil"/>
            </w:tcBorders>
            <w:shd w:val="clear" w:color="auto" w:fill="auto"/>
            <w:noWrap/>
            <w:vAlign w:val="bottom"/>
            <w:hideMark/>
          </w:tcPr>
          <w:p w14:paraId="2578ED5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w:t>
            </w:r>
          </w:p>
        </w:tc>
        <w:tc>
          <w:tcPr>
            <w:tcW w:w="0" w:type="auto"/>
            <w:tcBorders>
              <w:top w:val="nil"/>
              <w:left w:val="nil"/>
              <w:bottom w:val="nil"/>
              <w:right w:val="nil"/>
            </w:tcBorders>
            <w:shd w:val="clear" w:color="auto" w:fill="auto"/>
            <w:noWrap/>
            <w:vAlign w:val="bottom"/>
            <w:hideMark/>
          </w:tcPr>
          <w:p w14:paraId="2B35B43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64F6FC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the</w:t>
            </w:r>
          </w:p>
        </w:tc>
        <w:tc>
          <w:tcPr>
            <w:tcW w:w="0" w:type="auto"/>
            <w:tcBorders>
              <w:top w:val="nil"/>
              <w:left w:val="nil"/>
              <w:bottom w:val="nil"/>
              <w:right w:val="nil"/>
            </w:tcBorders>
            <w:shd w:val="clear" w:color="auto" w:fill="auto"/>
            <w:noWrap/>
            <w:vAlign w:val="bottom"/>
            <w:hideMark/>
          </w:tcPr>
          <w:p w14:paraId="707F2DC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26,23125</w:t>
            </w:r>
          </w:p>
        </w:tc>
        <w:tc>
          <w:tcPr>
            <w:tcW w:w="0" w:type="auto"/>
            <w:tcBorders>
              <w:top w:val="nil"/>
              <w:left w:val="nil"/>
              <w:bottom w:val="nil"/>
              <w:right w:val="nil"/>
            </w:tcBorders>
            <w:shd w:val="clear" w:color="auto" w:fill="auto"/>
            <w:noWrap/>
            <w:vAlign w:val="bottom"/>
            <w:hideMark/>
          </w:tcPr>
          <w:p w14:paraId="5A0C365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2690</w:t>
            </w:r>
          </w:p>
        </w:tc>
        <w:tc>
          <w:tcPr>
            <w:tcW w:w="0" w:type="auto"/>
            <w:tcBorders>
              <w:top w:val="nil"/>
              <w:left w:val="nil"/>
              <w:bottom w:val="nil"/>
              <w:right w:val="nil"/>
            </w:tcBorders>
            <w:shd w:val="clear" w:color="auto" w:fill="auto"/>
            <w:noWrap/>
            <w:vAlign w:val="bottom"/>
            <w:hideMark/>
          </w:tcPr>
          <w:p w14:paraId="218E460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7824</w:t>
            </w:r>
          </w:p>
        </w:tc>
      </w:tr>
      <w:tr w:rsidR="00D50AEE" w:rsidRPr="00CC2729" w14:paraId="50A39E67" w14:textId="77777777" w:rsidTr="00D50AEE">
        <w:trPr>
          <w:trHeight w:val="227"/>
        </w:trPr>
        <w:tc>
          <w:tcPr>
            <w:tcW w:w="0" w:type="auto"/>
            <w:tcBorders>
              <w:top w:val="nil"/>
              <w:left w:val="nil"/>
              <w:bottom w:val="nil"/>
              <w:right w:val="nil"/>
            </w:tcBorders>
            <w:shd w:val="clear" w:color="auto" w:fill="auto"/>
            <w:noWrap/>
            <w:vAlign w:val="bottom"/>
            <w:hideMark/>
          </w:tcPr>
          <w:p w14:paraId="464BBA7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w:t>
            </w:r>
          </w:p>
        </w:tc>
        <w:tc>
          <w:tcPr>
            <w:tcW w:w="0" w:type="auto"/>
            <w:tcBorders>
              <w:top w:val="nil"/>
              <w:left w:val="nil"/>
              <w:bottom w:val="nil"/>
              <w:right w:val="nil"/>
            </w:tcBorders>
            <w:shd w:val="clear" w:color="auto" w:fill="auto"/>
            <w:noWrap/>
            <w:vAlign w:val="bottom"/>
            <w:hideMark/>
          </w:tcPr>
          <w:p w14:paraId="623DE6E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BCF630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and</w:t>
            </w:r>
          </w:p>
        </w:tc>
        <w:tc>
          <w:tcPr>
            <w:tcW w:w="0" w:type="auto"/>
            <w:tcBorders>
              <w:top w:val="nil"/>
              <w:left w:val="nil"/>
              <w:bottom w:val="nil"/>
              <w:right w:val="nil"/>
            </w:tcBorders>
            <w:shd w:val="clear" w:color="auto" w:fill="auto"/>
            <w:noWrap/>
            <w:vAlign w:val="bottom"/>
            <w:hideMark/>
          </w:tcPr>
          <w:p w14:paraId="5E164E0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22,56029</w:t>
            </w:r>
          </w:p>
        </w:tc>
        <w:tc>
          <w:tcPr>
            <w:tcW w:w="0" w:type="auto"/>
            <w:tcBorders>
              <w:top w:val="nil"/>
              <w:left w:val="nil"/>
              <w:bottom w:val="nil"/>
              <w:right w:val="nil"/>
            </w:tcBorders>
            <w:shd w:val="clear" w:color="auto" w:fill="auto"/>
            <w:noWrap/>
            <w:vAlign w:val="bottom"/>
            <w:hideMark/>
          </w:tcPr>
          <w:p w14:paraId="18BCE1D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812</w:t>
            </w:r>
          </w:p>
        </w:tc>
        <w:tc>
          <w:tcPr>
            <w:tcW w:w="0" w:type="auto"/>
            <w:tcBorders>
              <w:top w:val="nil"/>
              <w:left w:val="nil"/>
              <w:bottom w:val="nil"/>
              <w:right w:val="nil"/>
            </w:tcBorders>
            <w:shd w:val="clear" w:color="auto" w:fill="auto"/>
            <w:noWrap/>
            <w:vAlign w:val="bottom"/>
            <w:hideMark/>
          </w:tcPr>
          <w:p w14:paraId="21302FB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2741</w:t>
            </w:r>
          </w:p>
        </w:tc>
      </w:tr>
      <w:tr w:rsidR="00D50AEE" w:rsidRPr="00CC2729" w14:paraId="015B9A3D" w14:textId="77777777" w:rsidTr="00D50AEE">
        <w:trPr>
          <w:trHeight w:val="227"/>
        </w:trPr>
        <w:tc>
          <w:tcPr>
            <w:tcW w:w="0" w:type="auto"/>
            <w:tcBorders>
              <w:top w:val="nil"/>
              <w:left w:val="nil"/>
              <w:bottom w:val="nil"/>
              <w:right w:val="nil"/>
            </w:tcBorders>
            <w:shd w:val="clear" w:color="auto" w:fill="auto"/>
            <w:noWrap/>
            <w:vAlign w:val="bottom"/>
            <w:hideMark/>
          </w:tcPr>
          <w:p w14:paraId="3000B93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lastRenderedPageBreak/>
              <w:t>4</w:t>
            </w:r>
          </w:p>
        </w:tc>
        <w:tc>
          <w:tcPr>
            <w:tcW w:w="0" w:type="auto"/>
            <w:tcBorders>
              <w:top w:val="nil"/>
              <w:left w:val="nil"/>
              <w:bottom w:val="nil"/>
              <w:right w:val="nil"/>
            </w:tcBorders>
            <w:shd w:val="clear" w:color="auto" w:fill="auto"/>
            <w:noWrap/>
            <w:vAlign w:val="bottom"/>
            <w:hideMark/>
          </w:tcPr>
          <w:p w14:paraId="26CE977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E94E52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w:t>
            </w:r>
          </w:p>
        </w:tc>
        <w:tc>
          <w:tcPr>
            <w:tcW w:w="0" w:type="auto"/>
            <w:tcBorders>
              <w:top w:val="nil"/>
              <w:left w:val="nil"/>
              <w:bottom w:val="nil"/>
              <w:right w:val="nil"/>
            </w:tcBorders>
            <w:shd w:val="clear" w:color="auto" w:fill="auto"/>
            <w:noWrap/>
            <w:vAlign w:val="bottom"/>
            <w:hideMark/>
          </w:tcPr>
          <w:p w14:paraId="1127E2D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21,50469</w:t>
            </w:r>
          </w:p>
        </w:tc>
        <w:tc>
          <w:tcPr>
            <w:tcW w:w="0" w:type="auto"/>
            <w:tcBorders>
              <w:top w:val="nil"/>
              <w:left w:val="nil"/>
              <w:bottom w:val="nil"/>
              <w:right w:val="nil"/>
            </w:tcBorders>
            <w:shd w:val="clear" w:color="auto" w:fill="auto"/>
            <w:noWrap/>
            <w:vAlign w:val="bottom"/>
            <w:hideMark/>
          </w:tcPr>
          <w:p w14:paraId="4236D5A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541</w:t>
            </w:r>
          </w:p>
        </w:tc>
        <w:tc>
          <w:tcPr>
            <w:tcW w:w="0" w:type="auto"/>
            <w:tcBorders>
              <w:top w:val="nil"/>
              <w:left w:val="nil"/>
              <w:bottom w:val="nil"/>
              <w:right w:val="nil"/>
            </w:tcBorders>
            <w:shd w:val="clear" w:color="auto" w:fill="auto"/>
            <w:noWrap/>
            <w:vAlign w:val="bottom"/>
            <w:hideMark/>
          </w:tcPr>
          <w:p w14:paraId="4CAF6FA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1685</w:t>
            </w:r>
          </w:p>
        </w:tc>
      </w:tr>
      <w:tr w:rsidR="00D50AEE" w:rsidRPr="00CC2729" w14:paraId="665AE5E3" w14:textId="77777777" w:rsidTr="00D50AEE">
        <w:trPr>
          <w:trHeight w:val="227"/>
        </w:trPr>
        <w:tc>
          <w:tcPr>
            <w:tcW w:w="0" w:type="auto"/>
            <w:tcBorders>
              <w:top w:val="nil"/>
              <w:left w:val="nil"/>
              <w:bottom w:val="nil"/>
              <w:right w:val="nil"/>
            </w:tcBorders>
            <w:shd w:val="clear" w:color="auto" w:fill="auto"/>
            <w:noWrap/>
            <w:vAlign w:val="bottom"/>
            <w:hideMark/>
          </w:tcPr>
          <w:p w14:paraId="3238C29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468E100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30A5EA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to</w:t>
            </w:r>
          </w:p>
        </w:tc>
        <w:tc>
          <w:tcPr>
            <w:tcW w:w="0" w:type="auto"/>
            <w:tcBorders>
              <w:top w:val="nil"/>
              <w:left w:val="nil"/>
              <w:bottom w:val="nil"/>
              <w:right w:val="nil"/>
            </w:tcBorders>
            <w:shd w:val="clear" w:color="auto" w:fill="auto"/>
            <w:noWrap/>
            <w:vAlign w:val="bottom"/>
            <w:hideMark/>
          </w:tcPr>
          <w:p w14:paraId="4FDD4CE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20,997</w:t>
            </w:r>
          </w:p>
        </w:tc>
        <w:tc>
          <w:tcPr>
            <w:tcW w:w="0" w:type="auto"/>
            <w:tcBorders>
              <w:top w:val="nil"/>
              <w:left w:val="nil"/>
              <w:bottom w:val="nil"/>
              <w:right w:val="nil"/>
            </w:tcBorders>
            <w:shd w:val="clear" w:color="auto" w:fill="auto"/>
            <w:noWrap/>
            <w:vAlign w:val="bottom"/>
            <w:hideMark/>
          </w:tcPr>
          <w:p w14:paraId="77DC5B3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504</w:t>
            </w:r>
          </w:p>
        </w:tc>
        <w:tc>
          <w:tcPr>
            <w:tcW w:w="0" w:type="auto"/>
            <w:tcBorders>
              <w:top w:val="nil"/>
              <w:left w:val="nil"/>
              <w:bottom w:val="nil"/>
              <w:right w:val="nil"/>
            </w:tcBorders>
            <w:shd w:val="clear" w:color="auto" w:fill="auto"/>
            <w:noWrap/>
            <w:vAlign w:val="bottom"/>
            <w:hideMark/>
          </w:tcPr>
          <w:p w14:paraId="5BA50FC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1937</w:t>
            </w:r>
          </w:p>
        </w:tc>
      </w:tr>
      <w:tr w:rsidR="00D50AEE" w:rsidRPr="00CC2729" w14:paraId="4C8391D6" w14:textId="77777777" w:rsidTr="00D50AEE">
        <w:trPr>
          <w:trHeight w:val="227"/>
        </w:trPr>
        <w:tc>
          <w:tcPr>
            <w:tcW w:w="0" w:type="auto"/>
            <w:tcBorders>
              <w:top w:val="nil"/>
              <w:left w:val="nil"/>
              <w:bottom w:val="nil"/>
              <w:right w:val="nil"/>
            </w:tcBorders>
            <w:shd w:val="clear" w:color="auto" w:fill="auto"/>
            <w:noWrap/>
            <w:vAlign w:val="bottom"/>
            <w:hideMark/>
          </w:tcPr>
          <w:p w14:paraId="48320FD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4396141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F8E0C5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in</w:t>
            </w:r>
          </w:p>
        </w:tc>
        <w:tc>
          <w:tcPr>
            <w:tcW w:w="0" w:type="auto"/>
            <w:tcBorders>
              <w:top w:val="nil"/>
              <w:left w:val="nil"/>
              <w:bottom w:val="nil"/>
              <w:right w:val="nil"/>
            </w:tcBorders>
            <w:shd w:val="clear" w:color="auto" w:fill="auto"/>
            <w:noWrap/>
            <w:vAlign w:val="bottom"/>
            <w:hideMark/>
          </w:tcPr>
          <w:p w14:paraId="377CA98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20,90213</w:t>
            </w:r>
          </w:p>
        </w:tc>
        <w:tc>
          <w:tcPr>
            <w:tcW w:w="0" w:type="auto"/>
            <w:tcBorders>
              <w:top w:val="nil"/>
              <w:left w:val="nil"/>
              <w:bottom w:val="nil"/>
              <w:right w:val="nil"/>
            </w:tcBorders>
            <w:shd w:val="clear" w:color="auto" w:fill="auto"/>
            <w:noWrap/>
            <w:vAlign w:val="bottom"/>
            <w:hideMark/>
          </w:tcPr>
          <w:p w14:paraId="4481130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505</w:t>
            </w:r>
          </w:p>
        </w:tc>
        <w:tc>
          <w:tcPr>
            <w:tcW w:w="0" w:type="auto"/>
            <w:tcBorders>
              <w:top w:val="nil"/>
              <w:left w:val="nil"/>
              <w:bottom w:val="nil"/>
              <w:right w:val="nil"/>
            </w:tcBorders>
            <w:shd w:val="clear" w:color="auto" w:fill="auto"/>
            <w:noWrap/>
            <w:vAlign w:val="bottom"/>
            <w:hideMark/>
          </w:tcPr>
          <w:p w14:paraId="26C41C6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2081</w:t>
            </w:r>
          </w:p>
        </w:tc>
      </w:tr>
      <w:tr w:rsidR="00D50AEE" w:rsidRPr="00CC2729" w14:paraId="13904EEC" w14:textId="77777777" w:rsidTr="00D50AEE">
        <w:trPr>
          <w:trHeight w:val="227"/>
        </w:trPr>
        <w:tc>
          <w:tcPr>
            <w:tcW w:w="0" w:type="auto"/>
            <w:tcBorders>
              <w:top w:val="nil"/>
              <w:left w:val="nil"/>
              <w:bottom w:val="nil"/>
              <w:right w:val="nil"/>
            </w:tcBorders>
            <w:shd w:val="clear" w:color="auto" w:fill="auto"/>
            <w:noWrap/>
            <w:vAlign w:val="bottom"/>
            <w:hideMark/>
          </w:tcPr>
          <w:p w14:paraId="6E7E8B7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07B9547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BE8F81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process</w:t>
            </w:r>
          </w:p>
        </w:tc>
        <w:tc>
          <w:tcPr>
            <w:tcW w:w="0" w:type="auto"/>
            <w:tcBorders>
              <w:top w:val="nil"/>
              <w:left w:val="nil"/>
              <w:bottom w:val="nil"/>
              <w:right w:val="nil"/>
            </w:tcBorders>
            <w:shd w:val="clear" w:color="auto" w:fill="auto"/>
            <w:noWrap/>
            <w:vAlign w:val="bottom"/>
            <w:hideMark/>
          </w:tcPr>
          <w:p w14:paraId="6381AAE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19,7974</w:t>
            </w:r>
          </w:p>
        </w:tc>
        <w:tc>
          <w:tcPr>
            <w:tcW w:w="0" w:type="auto"/>
            <w:tcBorders>
              <w:top w:val="nil"/>
              <w:left w:val="nil"/>
              <w:bottom w:val="nil"/>
              <w:right w:val="nil"/>
            </w:tcBorders>
            <w:shd w:val="clear" w:color="auto" w:fill="auto"/>
            <w:noWrap/>
            <w:vAlign w:val="bottom"/>
            <w:hideMark/>
          </w:tcPr>
          <w:p w14:paraId="008603D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200</w:t>
            </w:r>
          </w:p>
        </w:tc>
        <w:tc>
          <w:tcPr>
            <w:tcW w:w="0" w:type="auto"/>
            <w:tcBorders>
              <w:top w:val="nil"/>
              <w:left w:val="nil"/>
              <w:bottom w:val="nil"/>
              <w:right w:val="nil"/>
            </w:tcBorders>
            <w:shd w:val="clear" w:color="auto" w:fill="auto"/>
            <w:noWrap/>
            <w:vAlign w:val="bottom"/>
            <w:hideMark/>
          </w:tcPr>
          <w:p w14:paraId="304CF64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278</w:t>
            </w:r>
          </w:p>
        </w:tc>
      </w:tr>
      <w:tr w:rsidR="00D50AEE" w:rsidRPr="00CC2729" w14:paraId="51E89196" w14:textId="77777777" w:rsidTr="00D50AEE">
        <w:trPr>
          <w:trHeight w:val="227"/>
        </w:trPr>
        <w:tc>
          <w:tcPr>
            <w:tcW w:w="0" w:type="auto"/>
            <w:tcBorders>
              <w:top w:val="nil"/>
              <w:left w:val="nil"/>
              <w:bottom w:val="nil"/>
              <w:right w:val="nil"/>
            </w:tcBorders>
            <w:shd w:val="clear" w:color="auto" w:fill="auto"/>
            <w:noWrap/>
            <w:vAlign w:val="bottom"/>
            <w:hideMark/>
          </w:tcPr>
          <w:p w14:paraId="223065E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35C2068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F82372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is</w:t>
            </w:r>
          </w:p>
        </w:tc>
        <w:tc>
          <w:tcPr>
            <w:tcW w:w="0" w:type="auto"/>
            <w:tcBorders>
              <w:top w:val="nil"/>
              <w:left w:val="nil"/>
              <w:bottom w:val="nil"/>
              <w:right w:val="nil"/>
            </w:tcBorders>
            <w:shd w:val="clear" w:color="auto" w:fill="auto"/>
            <w:noWrap/>
            <w:vAlign w:val="bottom"/>
            <w:hideMark/>
          </w:tcPr>
          <w:p w14:paraId="718BF41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19,51061</w:t>
            </w:r>
          </w:p>
        </w:tc>
        <w:tc>
          <w:tcPr>
            <w:tcW w:w="0" w:type="auto"/>
            <w:tcBorders>
              <w:top w:val="nil"/>
              <w:left w:val="nil"/>
              <w:bottom w:val="nil"/>
              <w:right w:val="nil"/>
            </w:tcBorders>
            <w:shd w:val="clear" w:color="auto" w:fill="auto"/>
            <w:noWrap/>
            <w:vAlign w:val="bottom"/>
            <w:hideMark/>
          </w:tcPr>
          <w:p w14:paraId="211F22E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277</w:t>
            </w:r>
          </w:p>
        </w:tc>
        <w:tc>
          <w:tcPr>
            <w:tcW w:w="0" w:type="auto"/>
            <w:tcBorders>
              <w:top w:val="nil"/>
              <w:left w:val="nil"/>
              <w:bottom w:val="nil"/>
              <w:right w:val="nil"/>
            </w:tcBorders>
            <w:shd w:val="clear" w:color="auto" w:fill="auto"/>
            <w:noWrap/>
            <w:vAlign w:val="bottom"/>
            <w:hideMark/>
          </w:tcPr>
          <w:p w14:paraId="428A624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901</w:t>
            </w:r>
          </w:p>
        </w:tc>
      </w:tr>
      <w:tr w:rsidR="00D50AEE" w:rsidRPr="00CC2729" w14:paraId="36D18C22" w14:textId="77777777" w:rsidTr="00D50AEE">
        <w:trPr>
          <w:trHeight w:val="227"/>
        </w:trPr>
        <w:tc>
          <w:tcPr>
            <w:tcW w:w="0" w:type="auto"/>
            <w:tcBorders>
              <w:top w:val="nil"/>
              <w:left w:val="nil"/>
              <w:bottom w:val="nil"/>
              <w:right w:val="nil"/>
            </w:tcBorders>
            <w:shd w:val="clear" w:color="auto" w:fill="auto"/>
            <w:noWrap/>
            <w:vAlign w:val="bottom"/>
            <w:hideMark/>
          </w:tcPr>
          <w:p w14:paraId="6225FAE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6616B6A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06AC70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as</w:t>
            </w:r>
          </w:p>
        </w:tc>
        <w:tc>
          <w:tcPr>
            <w:tcW w:w="0" w:type="auto"/>
            <w:tcBorders>
              <w:top w:val="nil"/>
              <w:left w:val="nil"/>
              <w:bottom w:val="nil"/>
              <w:right w:val="nil"/>
            </w:tcBorders>
            <w:shd w:val="clear" w:color="auto" w:fill="auto"/>
            <w:noWrap/>
            <w:vAlign w:val="bottom"/>
            <w:hideMark/>
          </w:tcPr>
          <w:p w14:paraId="6B61B8D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19,01514</w:t>
            </w:r>
          </w:p>
        </w:tc>
        <w:tc>
          <w:tcPr>
            <w:tcW w:w="0" w:type="auto"/>
            <w:tcBorders>
              <w:top w:val="nil"/>
              <w:left w:val="nil"/>
              <w:bottom w:val="nil"/>
              <w:right w:val="nil"/>
            </w:tcBorders>
            <w:shd w:val="clear" w:color="auto" w:fill="auto"/>
            <w:noWrap/>
            <w:vAlign w:val="bottom"/>
            <w:hideMark/>
          </w:tcPr>
          <w:p w14:paraId="1EFC3E5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242</w:t>
            </w:r>
          </w:p>
        </w:tc>
        <w:tc>
          <w:tcPr>
            <w:tcW w:w="0" w:type="auto"/>
            <w:tcBorders>
              <w:top w:val="nil"/>
              <w:left w:val="nil"/>
              <w:bottom w:val="nil"/>
              <w:right w:val="nil"/>
            </w:tcBorders>
            <w:shd w:val="clear" w:color="auto" w:fill="auto"/>
            <w:noWrap/>
            <w:vAlign w:val="bottom"/>
            <w:hideMark/>
          </w:tcPr>
          <w:p w14:paraId="4DF122D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847</w:t>
            </w:r>
          </w:p>
        </w:tc>
      </w:tr>
      <w:tr w:rsidR="00D50AEE" w:rsidRPr="00CC2729" w14:paraId="339C0CF3" w14:textId="77777777" w:rsidTr="00D50AEE">
        <w:trPr>
          <w:trHeight w:val="227"/>
        </w:trPr>
        <w:tc>
          <w:tcPr>
            <w:tcW w:w="0" w:type="auto"/>
            <w:tcBorders>
              <w:top w:val="nil"/>
              <w:left w:val="nil"/>
              <w:bottom w:val="nil"/>
              <w:right w:val="nil"/>
            </w:tcBorders>
            <w:shd w:val="clear" w:color="auto" w:fill="auto"/>
            <w:noWrap/>
            <w:vAlign w:val="bottom"/>
            <w:hideMark/>
          </w:tcPr>
          <w:p w14:paraId="1FF9D6E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4EB5707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1A899A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for</w:t>
            </w:r>
          </w:p>
        </w:tc>
        <w:tc>
          <w:tcPr>
            <w:tcW w:w="0" w:type="auto"/>
            <w:tcBorders>
              <w:top w:val="nil"/>
              <w:left w:val="nil"/>
              <w:bottom w:val="nil"/>
              <w:right w:val="nil"/>
            </w:tcBorders>
            <w:shd w:val="clear" w:color="auto" w:fill="auto"/>
            <w:noWrap/>
            <w:vAlign w:val="bottom"/>
            <w:hideMark/>
          </w:tcPr>
          <w:p w14:paraId="5C1BE21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18,89176</w:t>
            </w:r>
          </w:p>
        </w:tc>
        <w:tc>
          <w:tcPr>
            <w:tcW w:w="0" w:type="auto"/>
            <w:tcBorders>
              <w:top w:val="nil"/>
              <w:left w:val="nil"/>
              <w:bottom w:val="nil"/>
              <w:right w:val="nil"/>
            </w:tcBorders>
            <w:shd w:val="clear" w:color="auto" w:fill="auto"/>
            <w:noWrap/>
            <w:vAlign w:val="bottom"/>
            <w:hideMark/>
          </w:tcPr>
          <w:p w14:paraId="34BCF28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214</w:t>
            </w:r>
          </w:p>
        </w:tc>
        <w:tc>
          <w:tcPr>
            <w:tcW w:w="0" w:type="auto"/>
            <w:tcBorders>
              <w:top w:val="nil"/>
              <w:left w:val="nil"/>
              <w:bottom w:val="nil"/>
              <w:right w:val="nil"/>
            </w:tcBorders>
            <w:shd w:val="clear" w:color="auto" w:fill="auto"/>
            <w:noWrap/>
            <w:vAlign w:val="bottom"/>
            <w:hideMark/>
          </w:tcPr>
          <w:p w14:paraId="4FB0258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638</w:t>
            </w:r>
          </w:p>
        </w:tc>
      </w:tr>
      <w:tr w:rsidR="00D50AEE" w:rsidRPr="00CC2729" w14:paraId="4FDC4D76" w14:textId="77777777" w:rsidTr="00D50AEE">
        <w:trPr>
          <w:trHeight w:val="227"/>
        </w:trPr>
        <w:tc>
          <w:tcPr>
            <w:tcW w:w="0" w:type="auto"/>
            <w:tcBorders>
              <w:top w:val="nil"/>
              <w:left w:val="nil"/>
              <w:bottom w:val="nil"/>
              <w:right w:val="nil"/>
            </w:tcBorders>
            <w:shd w:val="clear" w:color="auto" w:fill="auto"/>
            <w:noWrap/>
            <w:vAlign w:val="bottom"/>
            <w:hideMark/>
          </w:tcPr>
          <w:p w14:paraId="04A9918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783FE9C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6F8C1C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that</w:t>
            </w:r>
          </w:p>
        </w:tc>
        <w:tc>
          <w:tcPr>
            <w:tcW w:w="0" w:type="auto"/>
            <w:tcBorders>
              <w:top w:val="nil"/>
              <w:left w:val="nil"/>
              <w:bottom w:val="nil"/>
              <w:right w:val="nil"/>
            </w:tcBorders>
            <w:shd w:val="clear" w:color="auto" w:fill="auto"/>
            <w:noWrap/>
            <w:vAlign w:val="bottom"/>
            <w:hideMark/>
          </w:tcPr>
          <w:p w14:paraId="502DB4C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18,73105</w:t>
            </w:r>
          </w:p>
        </w:tc>
        <w:tc>
          <w:tcPr>
            <w:tcW w:w="0" w:type="auto"/>
            <w:tcBorders>
              <w:top w:val="nil"/>
              <w:left w:val="nil"/>
              <w:bottom w:val="nil"/>
              <w:right w:val="nil"/>
            </w:tcBorders>
            <w:shd w:val="clear" w:color="auto" w:fill="auto"/>
            <w:noWrap/>
            <w:vAlign w:val="bottom"/>
            <w:hideMark/>
          </w:tcPr>
          <w:p w14:paraId="047DCBF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231</w:t>
            </w:r>
          </w:p>
        </w:tc>
        <w:tc>
          <w:tcPr>
            <w:tcW w:w="0" w:type="auto"/>
            <w:tcBorders>
              <w:top w:val="nil"/>
              <w:left w:val="nil"/>
              <w:bottom w:val="nil"/>
              <w:right w:val="nil"/>
            </w:tcBorders>
            <w:shd w:val="clear" w:color="auto" w:fill="auto"/>
            <w:noWrap/>
            <w:vAlign w:val="bottom"/>
            <w:hideMark/>
          </w:tcPr>
          <w:p w14:paraId="690715C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897</w:t>
            </w:r>
          </w:p>
        </w:tc>
      </w:tr>
      <w:tr w:rsidR="00D50AEE" w:rsidRPr="00CC2729" w14:paraId="2734D122" w14:textId="77777777" w:rsidTr="00D50AEE">
        <w:trPr>
          <w:trHeight w:val="227"/>
        </w:trPr>
        <w:tc>
          <w:tcPr>
            <w:tcW w:w="0" w:type="auto"/>
            <w:tcBorders>
              <w:top w:val="nil"/>
              <w:left w:val="nil"/>
              <w:bottom w:val="nil"/>
              <w:right w:val="nil"/>
            </w:tcBorders>
            <w:shd w:val="clear" w:color="auto" w:fill="auto"/>
            <w:noWrap/>
            <w:vAlign w:val="bottom"/>
            <w:hideMark/>
          </w:tcPr>
          <w:p w14:paraId="5194889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4A49428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78A12E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was</w:t>
            </w:r>
          </w:p>
        </w:tc>
        <w:tc>
          <w:tcPr>
            <w:tcW w:w="0" w:type="auto"/>
            <w:tcBorders>
              <w:top w:val="nil"/>
              <w:left w:val="nil"/>
              <w:bottom w:val="nil"/>
              <w:right w:val="nil"/>
            </w:tcBorders>
            <w:shd w:val="clear" w:color="auto" w:fill="auto"/>
            <w:noWrap/>
            <w:vAlign w:val="bottom"/>
            <w:hideMark/>
          </w:tcPr>
          <w:p w14:paraId="0704FEC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17,96495</w:t>
            </w:r>
          </w:p>
        </w:tc>
        <w:tc>
          <w:tcPr>
            <w:tcW w:w="0" w:type="auto"/>
            <w:tcBorders>
              <w:top w:val="nil"/>
              <w:left w:val="nil"/>
              <w:bottom w:val="nil"/>
              <w:right w:val="nil"/>
            </w:tcBorders>
            <w:shd w:val="clear" w:color="auto" w:fill="auto"/>
            <w:noWrap/>
            <w:vAlign w:val="bottom"/>
            <w:hideMark/>
          </w:tcPr>
          <w:p w14:paraId="65AF6C6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154</w:t>
            </w:r>
          </w:p>
        </w:tc>
        <w:tc>
          <w:tcPr>
            <w:tcW w:w="0" w:type="auto"/>
            <w:tcBorders>
              <w:top w:val="nil"/>
              <w:left w:val="nil"/>
              <w:bottom w:val="nil"/>
              <w:right w:val="nil"/>
            </w:tcBorders>
            <w:shd w:val="clear" w:color="auto" w:fill="auto"/>
            <w:noWrap/>
            <w:vAlign w:val="bottom"/>
            <w:hideMark/>
          </w:tcPr>
          <w:p w14:paraId="15DF00F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452</w:t>
            </w:r>
          </w:p>
        </w:tc>
      </w:tr>
      <w:tr w:rsidR="00D50AEE" w:rsidRPr="00CC2729" w14:paraId="607C4725" w14:textId="77777777" w:rsidTr="00D50AEE">
        <w:trPr>
          <w:trHeight w:val="227"/>
        </w:trPr>
        <w:tc>
          <w:tcPr>
            <w:tcW w:w="0" w:type="auto"/>
            <w:tcBorders>
              <w:top w:val="nil"/>
              <w:left w:val="nil"/>
              <w:bottom w:val="nil"/>
              <w:right w:val="nil"/>
            </w:tcBorders>
            <w:shd w:val="clear" w:color="auto" w:fill="auto"/>
            <w:noWrap/>
            <w:vAlign w:val="bottom"/>
            <w:hideMark/>
          </w:tcPr>
          <w:p w14:paraId="3047D12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4E30A4A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B299DC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by</w:t>
            </w:r>
          </w:p>
        </w:tc>
        <w:tc>
          <w:tcPr>
            <w:tcW w:w="0" w:type="auto"/>
            <w:tcBorders>
              <w:top w:val="nil"/>
              <w:left w:val="nil"/>
              <w:bottom w:val="nil"/>
              <w:right w:val="nil"/>
            </w:tcBorders>
            <w:shd w:val="clear" w:color="auto" w:fill="auto"/>
            <w:noWrap/>
            <w:vAlign w:val="bottom"/>
            <w:hideMark/>
          </w:tcPr>
          <w:p w14:paraId="469749A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17,96014</w:t>
            </w:r>
          </w:p>
        </w:tc>
        <w:tc>
          <w:tcPr>
            <w:tcW w:w="0" w:type="auto"/>
            <w:tcBorders>
              <w:top w:val="nil"/>
              <w:left w:val="nil"/>
              <w:bottom w:val="nil"/>
              <w:right w:val="nil"/>
            </w:tcBorders>
            <w:shd w:val="clear" w:color="auto" w:fill="auto"/>
            <w:noWrap/>
            <w:vAlign w:val="bottom"/>
            <w:hideMark/>
          </w:tcPr>
          <w:p w14:paraId="34F0EAB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166</w:t>
            </w:r>
          </w:p>
        </w:tc>
        <w:tc>
          <w:tcPr>
            <w:tcW w:w="0" w:type="auto"/>
            <w:tcBorders>
              <w:top w:val="nil"/>
              <w:left w:val="nil"/>
              <w:bottom w:val="nil"/>
              <w:right w:val="nil"/>
            </w:tcBorders>
            <w:shd w:val="clear" w:color="auto" w:fill="auto"/>
            <w:noWrap/>
            <w:vAlign w:val="bottom"/>
            <w:hideMark/>
          </w:tcPr>
          <w:p w14:paraId="1968B1D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568</w:t>
            </w:r>
          </w:p>
        </w:tc>
      </w:tr>
      <w:tr w:rsidR="00D50AEE" w:rsidRPr="00CC2729" w14:paraId="381DF5F5" w14:textId="77777777" w:rsidTr="00D50AEE">
        <w:trPr>
          <w:trHeight w:val="227"/>
        </w:trPr>
        <w:tc>
          <w:tcPr>
            <w:tcW w:w="0" w:type="auto"/>
            <w:tcBorders>
              <w:top w:val="nil"/>
              <w:left w:val="nil"/>
              <w:bottom w:val="nil"/>
              <w:right w:val="nil"/>
            </w:tcBorders>
            <w:shd w:val="clear" w:color="auto" w:fill="auto"/>
            <w:noWrap/>
            <w:vAlign w:val="bottom"/>
            <w:hideMark/>
          </w:tcPr>
          <w:p w14:paraId="1AC24AC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c>
          <w:tcPr>
            <w:tcW w:w="0" w:type="auto"/>
            <w:tcBorders>
              <w:top w:val="nil"/>
              <w:left w:val="nil"/>
              <w:bottom w:val="nil"/>
              <w:right w:val="nil"/>
            </w:tcBorders>
            <w:shd w:val="clear" w:color="auto" w:fill="auto"/>
            <w:noWrap/>
            <w:vAlign w:val="bottom"/>
            <w:hideMark/>
          </w:tcPr>
          <w:p w14:paraId="2ABC9E0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1080AB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or</w:t>
            </w:r>
          </w:p>
        </w:tc>
        <w:tc>
          <w:tcPr>
            <w:tcW w:w="0" w:type="auto"/>
            <w:tcBorders>
              <w:top w:val="nil"/>
              <w:left w:val="nil"/>
              <w:bottom w:val="nil"/>
              <w:right w:val="nil"/>
            </w:tcBorders>
            <w:shd w:val="clear" w:color="auto" w:fill="auto"/>
            <w:noWrap/>
            <w:vAlign w:val="bottom"/>
            <w:hideMark/>
          </w:tcPr>
          <w:p w14:paraId="4C8F54C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17,91953</w:t>
            </w:r>
          </w:p>
        </w:tc>
        <w:tc>
          <w:tcPr>
            <w:tcW w:w="0" w:type="auto"/>
            <w:tcBorders>
              <w:top w:val="nil"/>
              <w:left w:val="nil"/>
              <w:bottom w:val="nil"/>
              <w:right w:val="nil"/>
            </w:tcBorders>
            <w:shd w:val="clear" w:color="auto" w:fill="auto"/>
            <w:noWrap/>
            <w:vAlign w:val="bottom"/>
            <w:hideMark/>
          </w:tcPr>
          <w:p w14:paraId="31B4821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139</w:t>
            </w:r>
          </w:p>
        </w:tc>
        <w:tc>
          <w:tcPr>
            <w:tcW w:w="0" w:type="auto"/>
            <w:tcBorders>
              <w:top w:val="nil"/>
              <w:left w:val="nil"/>
              <w:bottom w:val="nil"/>
              <w:right w:val="nil"/>
            </w:tcBorders>
            <w:shd w:val="clear" w:color="auto" w:fill="auto"/>
            <w:noWrap/>
            <w:vAlign w:val="bottom"/>
            <w:hideMark/>
          </w:tcPr>
          <w:p w14:paraId="74F00C8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343</w:t>
            </w:r>
          </w:p>
        </w:tc>
      </w:tr>
      <w:tr w:rsidR="00D50AEE" w:rsidRPr="00CC2729" w14:paraId="72464444" w14:textId="77777777" w:rsidTr="00D50AEE">
        <w:trPr>
          <w:trHeight w:val="227"/>
        </w:trPr>
        <w:tc>
          <w:tcPr>
            <w:tcW w:w="0" w:type="auto"/>
            <w:tcBorders>
              <w:top w:val="nil"/>
              <w:left w:val="nil"/>
              <w:bottom w:val="nil"/>
              <w:right w:val="nil"/>
            </w:tcBorders>
            <w:shd w:val="clear" w:color="auto" w:fill="auto"/>
            <w:noWrap/>
            <w:vAlign w:val="bottom"/>
            <w:hideMark/>
          </w:tcPr>
          <w:p w14:paraId="70717A2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4C68860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0E9D22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with</w:t>
            </w:r>
          </w:p>
        </w:tc>
        <w:tc>
          <w:tcPr>
            <w:tcW w:w="0" w:type="auto"/>
            <w:tcBorders>
              <w:top w:val="nil"/>
              <w:left w:val="nil"/>
              <w:bottom w:val="nil"/>
              <w:right w:val="nil"/>
            </w:tcBorders>
            <w:shd w:val="clear" w:color="auto" w:fill="auto"/>
            <w:noWrap/>
            <w:vAlign w:val="bottom"/>
            <w:hideMark/>
          </w:tcPr>
          <w:p w14:paraId="0530947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17,5642</w:t>
            </w:r>
          </w:p>
        </w:tc>
        <w:tc>
          <w:tcPr>
            <w:tcW w:w="0" w:type="auto"/>
            <w:tcBorders>
              <w:top w:val="nil"/>
              <w:left w:val="nil"/>
              <w:bottom w:val="nil"/>
              <w:right w:val="nil"/>
            </w:tcBorders>
            <w:shd w:val="clear" w:color="auto" w:fill="auto"/>
            <w:noWrap/>
            <w:vAlign w:val="bottom"/>
            <w:hideMark/>
          </w:tcPr>
          <w:p w14:paraId="33BD433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147</w:t>
            </w:r>
          </w:p>
        </w:tc>
        <w:tc>
          <w:tcPr>
            <w:tcW w:w="0" w:type="auto"/>
            <w:tcBorders>
              <w:top w:val="nil"/>
              <w:left w:val="nil"/>
              <w:bottom w:val="nil"/>
              <w:right w:val="nil"/>
            </w:tcBorders>
            <w:shd w:val="clear" w:color="auto" w:fill="auto"/>
            <w:noWrap/>
            <w:vAlign w:val="bottom"/>
            <w:hideMark/>
          </w:tcPr>
          <w:p w14:paraId="7EC8A3F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519</w:t>
            </w:r>
          </w:p>
        </w:tc>
      </w:tr>
      <w:tr w:rsidR="00D50AEE" w:rsidRPr="00CC2729" w14:paraId="795F1836" w14:textId="77777777" w:rsidTr="00D50AEE">
        <w:trPr>
          <w:trHeight w:val="227"/>
        </w:trPr>
        <w:tc>
          <w:tcPr>
            <w:tcW w:w="0" w:type="auto"/>
            <w:tcBorders>
              <w:top w:val="nil"/>
              <w:left w:val="nil"/>
              <w:bottom w:val="nil"/>
              <w:right w:val="nil"/>
            </w:tcBorders>
            <w:shd w:val="clear" w:color="auto" w:fill="auto"/>
            <w:noWrap/>
            <w:vAlign w:val="bottom"/>
            <w:hideMark/>
          </w:tcPr>
          <w:p w14:paraId="0CB5DE5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381E756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38B0887"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russia</w:t>
            </w:r>
            <w:proofErr w:type="spellEnd"/>
          </w:p>
        </w:tc>
        <w:tc>
          <w:tcPr>
            <w:tcW w:w="0" w:type="auto"/>
            <w:tcBorders>
              <w:top w:val="nil"/>
              <w:left w:val="nil"/>
              <w:bottom w:val="nil"/>
              <w:right w:val="nil"/>
            </w:tcBorders>
            <w:shd w:val="clear" w:color="auto" w:fill="auto"/>
            <w:noWrap/>
            <w:vAlign w:val="bottom"/>
            <w:hideMark/>
          </w:tcPr>
          <w:p w14:paraId="07D2CC2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17,54192</w:t>
            </w:r>
          </w:p>
        </w:tc>
        <w:tc>
          <w:tcPr>
            <w:tcW w:w="0" w:type="auto"/>
            <w:tcBorders>
              <w:top w:val="nil"/>
              <w:left w:val="nil"/>
              <w:bottom w:val="nil"/>
              <w:right w:val="nil"/>
            </w:tcBorders>
            <w:shd w:val="clear" w:color="auto" w:fill="auto"/>
            <w:noWrap/>
            <w:vAlign w:val="bottom"/>
            <w:hideMark/>
          </w:tcPr>
          <w:p w14:paraId="3CEFCFD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99</w:t>
            </w:r>
          </w:p>
        </w:tc>
        <w:tc>
          <w:tcPr>
            <w:tcW w:w="0" w:type="auto"/>
            <w:tcBorders>
              <w:top w:val="nil"/>
              <w:left w:val="nil"/>
              <w:bottom w:val="nil"/>
              <w:right w:val="nil"/>
            </w:tcBorders>
            <w:shd w:val="clear" w:color="auto" w:fill="auto"/>
            <w:noWrap/>
            <w:vAlign w:val="bottom"/>
            <w:hideMark/>
          </w:tcPr>
          <w:p w14:paraId="5705176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161</w:t>
            </w:r>
          </w:p>
        </w:tc>
      </w:tr>
      <w:tr w:rsidR="00D50AEE" w:rsidRPr="00CC2729" w14:paraId="4C6DCE72" w14:textId="77777777" w:rsidTr="00D50AEE">
        <w:trPr>
          <w:trHeight w:val="227"/>
        </w:trPr>
        <w:tc>
          <w:tcPr>
            <w:tcW w:w="0" w:type="auto"/>
            <w:tcBorders>
              <w:top w:val="nil"/>
              <w:left w:val="nil"/>
              <w:bottom w:val="nil"/>
              <w:right w:val="nil"/>
            </w:tcBorders>
            <w:shd w:val="clear" w:color="auto" w:fill="auto"/>
            <w:noWrap/>
            <w:vAlign w:val="bottom"/>
            <w:hideMark/>
          </w:tcPr>
          <w:p w14:paraId="5030DB5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c>
          <w:tcPr>
            <w:tcW w:w="0" w:type="auto"/>
            <w:tcBorders>
              <w:top w:val="nil"/>
              <w:left w:val="nil"/>
              <w:bottom w:val="nil"/>
              <w:right w:val="nil"/>
            </w:tcBorders>
            <w:shd w:val="clear" w:color="auto" w:fill="auto"/>
            <w:noWrap/>
            <w:vAlign w:val="bottom"/>
            <w:hideMark/>
          </w:tcPr>
          <w:p w14:paraId="7D5C291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3A255C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this</w:t>
            </w:r>
          </w:p>
        </w:tc>
        <w:tc>
          <w:tcPr>
            <w:tcW w:w="0" w:type="auto"/>
            <w:tcBorders>
              <w:top w:val="nil"/>
              <w:left w:val="nil"/>
              <w:bottom w:val="nil"/>
              <w:right w:val="nil"/>
            </w:tcBorders>
            <w:shd w:val="clear" w:color="auto" w:fill="auto"/>
            <w:noWrap/>
            <w:vAlign w:val="bottom"/>
            <w:hideMark/>
          </w:tcPr>
          <w:p w14:paraId="15C203D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17,48084</w:t>
            </w:r>
          </w:p>
        </w:tc>
        <w:tc>
          <w:tcPr>
            <w:tcW w:w="0" w:type="auto"/>
            <w:tcBorders>
              <w:top w:val="nil"/>
              <w:left w:val="nil"/>
              <w:bottom w:val="nil"/>
              <w:right w:val="nil"/>
            </w:tcBorders>
            <w:shd w:val="clear" w:color="auto" w:fill="auto"/>
            <w:noWrap/>
            <w:vAlign w:val="bottom"/>
            <w:hideMark/>
          </w:tcPr>
          <w:p w14:paraId="4F19562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140</w:t>
            </w:r>
          </w:p>
        </w:tc>
        <w:tc>
          <w:tcPr>
            <w:tcW w:w="0" w:type="auto"/>
            <w:tcBorders>
              <w:top w:val="nil"/>
              <w:left w:val="nil"/>
              <w:bottom w:val="nil"/>
              <w:right w:val="nil"/>
            </w:tcBorders>
            <w:shd w:val="clear" w:color="auto" w:fill="auto"/>
            <w:noWrap/>
            <w:vAlign w:val="bottom"/>
            <w:hideMark/>
          </w:tcPr>
          <w:p w14:paraId="1A0BA96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475</w:t>
            </w:r>
          </w:p>
        </w:tc>
      </w:tr>
      <w:tr w:rsidR="00D50AEE" w:rsidRPr="00CC2729" w14:paraId="29E42D83" w14:textId="77777777" w:rsidTr="00D50AEE">
        <w:trPr>
          <w:trHeight w:val="227"/>
        </w:trPr>
        <w:tc>
          <w:tcPr>
            <w:tcW w:w="0" w:type="auto"/>
            <w:tcBorders>
              <w:top w:val="nil"/>
              <w:left w:val="nil"/>
              <w:bottom w:val="nil"/>
              <w:right w:val="nil"/>
            </w:tcBorders>
            <w:shd w:val="clear" w:color="auto" w:fill="auto"/>
            <w:noWrap/>
            <w:vAlign w:val="bottom"/>
            <w:hideMark/>
          </w:tcPr>
          <w:p w14:paraId="2B95CDF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c>
          <w:tcPr>
            <w:tcW w:w="0" w:type="auto"/>
            <w:tcBorders>
              <w:top w:val="nil"/>
              <w:left w:val="nil"/>
              <w:bottom w:val="nil"/>
              <w:right w:val="nil"/>
            </w:tcBorders>
            <w:shd w:val="clear" w:color="auto" w:fill="auto"/>
            <w:noWrap/>
            <w:vAlign w:val="bottom"/>
            <w:hideMark/>
          </w:tcPr>
          <w:p w14:paraId="2D0A914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974653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on</w:t>
            </w:r>
          </w:p>
        </w:tc>
        <w:tc>
          <w:tcPr>
            <w:tcW w:w="0" w:type="auto"/>
            <w:tcBorders>
              <w:top w:val="nil"/>
              <w:left w:val="nil"/>
              <w:bottom w:val="nil"/>
              <w:right w:val="nil"/>
            </w:tcBorders>
            <w:shd w:val="clear" w:color="auto" w:fill="auto"/>
            <w:noWrap/>
            <w:vAlign w:val="bottom"/>
            <w:hideMark/>
          </w:tcPr>
          <w:p w14:paraId="515C356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17,19611</w:t>
            </w:r>
          </w:p>
        </w:tc>
        <w:tc>
          <w:tcPr>
            <w:tcW w:w="0" w:type="auto"/>
            <w:tcBorders>
              <w:top w:val="nil"/>
              <w:left w:val="nil"/>
              <w:bottom w:val="nil"/>
              <w:right w:val="nil"/>
            </w:tcBorders>
            <w:shd w:val="clear" w:color="auto" w:fill="auto"/>
            <w:noWrap/>
            <w:vAlign w:val="bottom"/>
            <w:hideMark/>
          </w:tcPr>
          <w:p w14:paraId="5979169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132</w:t>
            </w:r>
          </w:p>
        </w:tc>
        <w:tc>
          <w:tcPr>
            <w:tcW w:w="0" w:type="auto"/>
            <w:tcBorders>
              <w:top w:val="nil"/>
              <w:left w:val="nil"/>
              <w:bottom w:val="nil"/>
              <w:right w:val="nil"/>
            </w:tcBorders>
            <w:shd w:val="clear" w:color="auto" w:fill="auto"/>
            <w:noWrap/>
            <w:vAlign w:val="bottom"/>
            <w:hideMark/>
          </w:tcPr>
          <w:p w14:paraId="15639F5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485</w:t>
            </w:r>
          </w:p>
        </w:tc>
      </w:tr>
      <w:tr w:rsidR="00D50AEE" w:rsidRPr="00CC2729" w14:paraId="173AC8DF" w14:textId="77777777" w:rsidTr="00D50AEE">
        <w:trPr>
          <w:trHeight w:val="227"/>
        </w:trPr>
        <w:tc>
          <w:tcPr>
            <w:tcW w:w="0" w:type="auto"/>
            <w:tcBorders>
              <w:top w:val="nil"/>
              <w:left w:val="nil"/>
              <w:bottom w:val="nil"/>
              <w:right w:val="nil"/>
            </w:tcBorders>
            <w:shd w:val="clear" w:color="auto" w:fill="auto"/>
            <w:noWrap/>
            <w:vAlign w:val="bottom"/>
            <w:hideMark/>
          </w:tcPr>
          <w:p w14:paraId="31B2C5D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c>
          <w:tcPr>
            <w:tcW w:w="0" w:type="auto"/>
            <w:tcBorders>
              <w:top w:val="nil"/>
              <w:left w:val="nil"/>
              <w:bottom w:val="nil"/>
              <w:right w:val="nil"/>
            </w:tcBorders>
            <w:shd w:val="clear" w:color="auto" w:fill="auto"/>
            <w:noWrap/>
            <w:vAlign w:val="bottom"/>
            <w:hideMark/>
          </w:tcPr>
          <w:p w14:paraId="325BCAD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681E49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which</w:t>
            </w:r>
          </w:p>
        </w:tc>
        <w:tc>
          <w:tcPr>
            <w:tcW w:w="0" w:type="auto"/>
            <w:tcBorders>
              <w:top w:val="nil"/>
              <w:left w:val="nil"/>
              <w:bottom w:val="nil"/>
              <w:right w:val="nil"/>
            </w:tcBorders>
            <w:shd w:val="clear" w:color="auto" w:fill="auto"/>
            <w:noWrap/>
            <w:vAlign w:val="bottom"/>
            <w:hideMark/>
          </w:tcPr>
          <w:p w14:paraId="402A3A3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17,11571</w:t>
            </w:r>
          </w:p>
        </w:tc>
        <w:tc>
          <w:tcPr>
            <w:tcW w:w="0" w:type="auto"/>
            <w:tcBorders>
              <w:top w:val="nil"/>
              <w:left w:val="nil"/>
              <w:bottom w:val="nil"/>
              <w:right w:val="nil"/>
            </w:tcBorders>
            <w:shd w:val="clear" w:color="auto" w:fill="auto"/>
            <w:noWrap/>
            <w:vAlign w:val="bottom"/>
            <w:hideMark/>
          </w:tcPr>
          <w:p w14:paraId="2F07F18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126</w:t>
            </w:r>
          </w:p>
        </w:tc>
        <w:tc>
          <w:tcPr>
            <w:tcW w:w="0" w:type="auto"/>
            <w:tcBorders>
              <w:top w:val="nil"/>
              <w:left w:val="nil"/>
              <w:bottom w:val="nil"/>
              <w:right w:val="nil"/>
            </w:tcBorders>
            <w:shd w:val="clear" w:color="auto" w:fill="auto"/>
            <w:noWrap/>
            <w:vAlign w:val="bottom"/>
            <w:hideMark/>
          </w:tcPr>
          <w:p w14:paraId="5ECA701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446</w:t>
            </w:r>
          </w:p>
        </w:tc>
      </w:tr>
      <w:tr w:rsidR="00D50AEE" w:rsidRPr="00CC2729" w14:paraId="37A8972F" w14:textId="77777777" w:rsidTr="00D50AEE">
        <w:trPr>
          <w:trHeight w:val="227"/>
        </w:trPr>
        <w:tc>
          <w:tcPr>
            <w:tcW w:w="0" w:type="auto"/>
            <w:tcBorders>
              <w:top w:val="nil"/>
              <w:left w:val="nil"/>
              <w:bottom w:val="nil"/>
              <w:right w:val="nil"/>
            </w:tcBorders>
            <w:shd w:val="clear" w:color="auto" w:fill="auto"/>
            <w:noWrap/>
            <w:vAlign w:val="bottom"/>
            <w:hideMark/>
          </w:tcPr>
          <w:p w14:paraId="4538D46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w:t>
            </w:r>
          </w:p>
        </w:tc>
        <w:tc>
          <w:tcPr>
            <w:tcW w:w="0" w:type="auto"/>
            <w:tcBorders>
              <w:top w:val="nil"/>
              <w:left w:val="nil"/>
              <w:bottom w:val="nil"/>
              <w:right w:val="nil"/>
            </w:tcBorders>
            <w:shd w:val="clear" w:color="auto" w:fill="auto"/>
            <w:noWrap/>
            <w:vAlign w:val="bottom"/>
            <w:hideMark/>
          </w:tcPr>
          <w:p w14:paraId="303A230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15E9DA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be</w:t>
            </w:r>
          </w:p>
        </w:tc>
        <w:tc>
          <w:tcPr>
            <w:tcW w:w="0" w:type="auto"/>
            <w:tcBorders>
              <w:top w:val="nil"/>
              <w:left w:val="nil"/>
              <w:bottom w:val="nil"/>
              <w:right w:val="nil"/>
            </w:tcBorders>
            <w:shd w:val="clear" w:color="auto" w:fill="auto"/>
            <w:noWrap/>
            <w:vAlign w:val="bottom"/>
            <w:hideMark/>
          </w:tcPr>
          <w:p w14:paraId="65D409C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17,04001</w:t>
            </w:r>
          </w:p>
        </w:tc>
        <w:tc>
          <w:tcPr>
            <w:tcW w:w="0" w:type="auto"/>
            <w:tcBorders>
              <w:top w:val="nil"/>
              <w:left w:val="nil"/>
              <w:bottom w:val="nil"/>
              <w:right w:val="nil"/>
            </w:tcBorders>
            <w:shd w:val="clear" w:color="auto" w:fill="auto"/>
            <w:noWrap/>
            <w:vAlign w:val="bottom"/>
            <w:hideMark/>
          </w:tcPr>
          <w:p w14:paraId="1287206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124</w:t>
            </w:r>
          </w:p>
        </w:tc>
        <w:tc>
          <w:tcPr>
            <w:tcW w:w="0" w:type="auto"/>
            <w:tcBorders>
              <w:top w:val="nil"/>
              <w:left w:val="nil"/>
              <w:bottom w:val="nil"/>
              <w:right w:val="nil"/>
            </w:tcBorders>
            <w:shd w:val="clear" w:color="auto" w:fill="auto"/>
            <w:noWrap/>
            <w:vAlign w:val="bottom"/>
            <w:hideMark/>
          </w:tcPr>
          <w:p w14:paraId="64F21F5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448</w:t>
            </w:r>
          </w:p>
        </w:tc>
      </w:tr>
      <w:tr w:rsidR="00D50AEE" w:rsidRPr="00CC2729" w14:paraId="69E067D2" w14:textId="77777777" w:rsidTr="00D50AEE">
        <w:trPr>
          <w:trHeight w:val="227"/>
        </w:trPr>
        <w:tc>
          <w:tcPr>
            <w:tcW w:w="0" w:type="auto"/>
            <w:tcBorders>
              <w:top w:val="nil"/>
              <w:left w:val="nil"/>
              <w:bottom w:val="nil"/>
              <w:right w:val="nil"/>
            </w:tcBorders>
            <w:shd w:val="clear" w:color="auto" w:fill="auto"/>
            <w:noWrap/>
            <w:vAlign w:val="bottom"/>
            <w:hideMark/>
          </w:tcPr>
          <w:p w14:paraId="59BCAC5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w:t>
            </w:r>
          </w:p>
        </w:tc>
        <w:tc>
          <w:tcPr>
            <w:tcW w:w="0" w:type="auto"/>
            <w:tcBorders>
              <w:top w:val="nil"/>
              <w:left w:val="nil"/>
              <w:bottom w:val="nil"/>
              <w:right w:val="nil"/>
            </w:tcBorders>
            <w:shd w:val="clear" w:color="auto" w:fill="auto"/>
            <w:noWrap/>
            <w:vAlign w:val="bottom"/>
            <w:hideMark/>
          </w:tcPr>
          <w:p w14:paraId="362D076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883082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its</w:t>
            </w:r>
          </w:p>
        </w:tc>
        <w:tc>
          <w:tcPr>
            <w:tcW w:w="0" w:type="auto"/>
            <w:tcBorders>
              <w:top w:val="nil"/>
              <w:left w:val="nil"/>
              <w:bottom w:val="nil"/>
              <w:right w:val="nil"/>
            </w:tcBorders>
            <w:shd w:val="clear" w:color="auto" w:fill="auto"/>
            <w:noWrap/>
            <w:vAlign w:val="bottom"/>
            <w:hideMark/>
          </w:tcPr>
          <w:p w14:paraId="55DC063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16,90083</w:t>
            </w:r>
          </w:p>
        </w:tc>
        <w:tc>
          <w:tcPr>
            <w:tcW w:w="0" w:type="auto"/>
            <w:tcBorders>
              <w:top w:val="nil"/>
              <w:left w:val="nil"/>
              <w:bottom w:val="nil"/>
              <w:right w:val="nil"/>
            </w:tcBorders>
            <w:shd w:val="clear" w:color="auto" w:fill="auto"/>
            <w:noWrap/>
            <w:vAlign w:val="bottom"/>
            <w:hideMark/>
          </w:tcPr>
          <w:p w14:paraId="74E88F8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107</w:t>
            </w:r>
          </w:p>
        </w:tc>
        <w:tc>
          <w:tcPr>
            <w:tcW w:w="0" w:type="auto"/>
            <w:tcBorders>
              <w:top w:val="nil"/>
              <w:left w:val="nil"/>
              <w:bottom w:val="nil"/>
              <w:right w:val="nil"/>
            </w:tcBorders>
            <w:shd w:val="clear" w:color="auto" w:fill="auto"/>
            <w:noWrap/>
            <w:vAlign w:val="bottom"/>
            <w:hideMark/>
          </w:tcPr>
          <w:p w14:paraId="18D621E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317</w:t>
            </w:r>
          </w:p>
        </w:tc>
      </w:tr>
      <w:tr w:rsidR="00D50AEE" w:rsidRPr="00CC2729" w14:paraId="1BEFE1DF" w14:textId="77777777" w:rsidTr="00D50AEE">
        <w:trPr>
          <w:trHeight w:val="227"/>
        </w:trPr>
        <w:tc>
          <w:tcPr>
            <w:tcW w:w="0" w:type="auto"/>
            <w:tcBorders>
              <w:top w:val="nil"/>
              <w:left w:val="nil"/>
              <w:bottom w:val="nil"/>
              <w:right w:val="nil"/>
            </w:tcBorders>
            <w:shd w:val="clear" w:color="auto" w:fill="auto"/>
            <w:noWrap/>
            <w:vAlign w:val="bottom"/>
            <w:hideMark/>
          </w:tcPr>
          <w:p w14:paraId="60FBE49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c>
          <w:tcPr>
            <w:tcW w:w="0" w:type="auto"/>
            <w:tcBorders>
              <w:top w:val="nil"/>
              <w:left w:val="nil"/>
              <w:bottom w:val="nil"/>
              <w:right w:val="nil"/>
            </w:tcBorders>
            <w:shd w:val="clear" w:color="auto" w:fill="auto"/>
            <w:noWrap/>
            <w:vAlign w:val="bottom"/>
            <w:hideMark/>
          </w:tcPr>
          <w:p w14:paraId="3A7E488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9B0652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has</w:t>
            </w:r>
          </w:p>
        </w:tc>
        <w:tc>
          <w:tcPr>
            <w:tcW w:w="0" w:type="auto"/>
            <w:tcBorders>
              <w:top w:val="nil"/>
              <w:left w:val="nil"/>
              <w:bottom w:val="nil"/>
              <w:right w:val="nil"/>
            </w:tcBorders>
            <w:shd w:val="clear" w:color="auto" w:fill="auto"/>
            <w:noWrap/>
            <w:vAlign w:val="bottom"/>
            <w:hideMark/>
          </w:tcPr>
          <w:p w14:paraId="1F25D01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16,63908</w:t>
            </w:r>
          </w:p>
        </w:tc>
        <w:tc>
          <w:tcPr>
            <w:tcW w:w="0" w:type="auto"/>
            <w:tcBorders>
              <w:top w:val="nil"/>
              <w:left w:val="nil"/>
              <w:bottom w:val="nil"/>
              <w:right w:val="nil"/>
            </w:tcBorders>
            <w:shd w:val="clear" w:color="auto" w:fill="auto"/>
            <w:noWrap/>
            <w:vAlign w:val="bottom"/>
            <w:hideMark/>
          </w:tcPr>
          <w:p w14:paraId="08AD591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98</w:t>
            </w:r>
          </w:p>
        </w:tc>
        <w:tc>
          <w:tcPr>
            <w:tcW w:w="0" w:type="auto"/>
            <w:tcBorders>
              <w:top w:val="nil"/>
              <w:left w:val="nil"/>
              <w:bottom w:val="nil"/>
              <w:right w:val="nil"/>
            </w:tcBorders>
            <w:shd w:val="clear" w:color="auto" w:fill="auto"/>
            <w:noWrap/>
            <w:vAlign w:val="bottom"/>
            <w:hideMark/>
          </w:tcPr>
          <w:p w14:paraId="7D40043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292</w:t>
            </w:r>
          </w:p>
        </w:tc>
      </w:tr>
      <w:tr w:rsidR="00D50AEE" w:rsidRPr="00CC2729" w14:paraId="4B2E0599" w14:textId="77777777" w:rsidTr="00D50AEE">
        <w:trPr>
          <w:trHeight w:val="227"/>
        </w:trPr>
        <w:tc>
          <w:tcPr>
            <w:tcW w:w="0" w:type="auto"/>
            <w:tcBorders>
              <w:top w:val="nil"/>
              <w:left w:val="nil"/>
              <w:bottom w:val="nil"/>
              <w:right w:val="nil"/>
            </w:tcBorders>
            <w:shd w:val="clear" w:color="auto" w:fill="auto"/>
            <w:noWrap/>
            <w:vAlign w:val="bottom"/>
            <w:hideMark/>
          </w:tcPr>
          <w:p w14:paraId="5CB8DA9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w:t>
            </w:r>
          </w:p>
        </w:tc>
        <w:tc>
          <w:tcPr>
            <w:tcW w:w="0" w:type="auto"/>
            <w:tcBorders>
              <w:top w:val="nil"/>
              <w:left w:val="nil"/>
              <w:bottom w:val="nil"/>
              <w:right w:val="nil"/>
            </w:tcBorders>
            <w:shd w:val="clear" w:color="auto" w:fill="auto"/>
            <w:noWrap/>
            <w:vAlign w:val="bottom"/>
            <w:hideMark/>
          </w:tcPr>
          <w:p w14:paraId="3AA69DA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4FA3455"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indo</w:t>
            </w:r>
            <w:proofErr w:type="spellEnd"/>
          </w:p>
        </w:tc>
        <w:tc>
          <w:tcPr>
            <w:tcW w:w="0" w:type="auto"/>
            <w:tcBorders>
              <w:top w:val="nil"/>
              <w:left w:val="nil"/>
              <w:bottom w:val="nil"/>
              <w:right w:val="nil"/>
            </w:tcBorders>
            <w:shd w:val="clear" w:color="auto" w:fill="auto"/>
            <w:noWrap/>
            <w:vAlign w:val="bottom"/>
            <w:hideMark/>
          </w:tcPr>
          <w:p w14:paraId="2DB66A9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16,59468</w:t>
            </w:r>
          </w:p>
        </w:tc>
        <w:tc>
          <w:tcPr>
            <w:tcW w:w="0" w:type="auto"/>
            <w:tcBorders>
              <w:top w:val="nil"/>
              <w:left w:val="nil"/>
              <w:bottom w:val="nil"/>
              <w:right w:val="nil"/>
            </w:tcBorders>
            <w:shd w:val="clear" w:color="auto" w:fill="auto"/>
            <w:noWrap/>
            <w:vAlign w:val="bottom"/>
            <w:hideMark/>
          </w:tcPr>
          <w:p w14:paraId="4A24B25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63</w:t>
            </w:r>
          </w:p>
        </w:tc>
        <w:tc>
          <w:tcPr>
            <w:tcW w:w="0" w:type="auto"/>
            <w:tcBorders>
              <w:top w:val="nil"/>
              <w:left w:val="nil"/>
              <w:bottom w:val="nil"/>
              <w:right w:val="nil"/>
            </w:tcBorders>
            <w:shd w:val="clear" w:color="auto" w:fill="auto"/>
            <w:noWrap/>
            <w:vAlign w:val="bottom"/>
            <w:hideMark/>
          </w:tcPr>
          <w:p w14:paraId="7CD9D0D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80</w:t>
            </w:r>
          </w:p>
        </w:tc>
      </w:tr>
      <w:tr w:rsidR="00D50AEE" w:rsidRPr="00CC2729" w14:paraId="472D4824" w14:textId="77777777" w:rsidTr="00D50AEE">
        <w:trPr>
          <w:trHeight w:val="227"/>
        </w:trPr>
        <w:tc>
          <w:tcPr>
            <w:tcW w:w="0" w:type="auto"/>
            <w:tcBorders>
              <w:top w:val="nil"/>
              <w:left w:val="nil"/>
              <w:bottom w:val="nil"/>
              <w:right w:val="nil"/>
            </w:tcBorders>
            <w:shd w:val="clear" w:color="auto" w:fill="auto"/>
            <w:noWrap/>
            <w:vAlign w:val="bottom"/>
            <w:hideMark/>
          </w:tcPr>
          <w:p w14:paraId="3F99A6A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c>
          <w:tcPr>
            <w:tcW w:w="0" w:type="auto"/>
            <w:tcBorders>
              <w:top w:val="nil"/>
              <w:left w:val="nil"/>
              <w:bottom w:val="nil"/>
              <w:right w:val="nil"/>
            </w:tcBorders>
            <w:shd w:val="clear" w:color="auto" w:fill="auto"/>
            <w:noWrap/>
            <w:vAlign w:val="bottom"/>
            <w:hideMark/>
          </w:tcPr>
          <w:p w14:paraId="049B605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7CB8CE5"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europe</w:t>
            </w:r>
            <w:proofErr w:type="spellEnd"/>
          </w:p>
        </w:tc>
        <w:tc>
          <w:tcPr>
            <w:tcW w:w="0" w:type="auto"/>
            <w:tcBorders>
              <w:top w:val="nil"/>
              <w:left w:val="nil"/>
              <w:bottom w:val="nil"/>
              <w:right w:val="nil"/>
            </w:tcBorders>
            <w:shd w:val="clear" w:color="auto" w:fill="auto"/>
            <w:noWrap/>
            <w:vAlign w:val="bottom"/>
            <w:hideMark/>
          </w:tcPr>
          <w:p w14:paraId="36E91C3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16,50697</w:t>
            </w:r>
          </w:p>
        </w:tc>
        <w:tc>
          <w:tcPr>
            <w:tcW w:w="0" w:type="auto"/>
            <w:tcBorders>
              <w:top w:val="nil"/>
              <w:left w:val="nil"/>
              <w:bottom w:val="nil"/>
              <w:right w:val="nil"/>
            </w:tcBorders>
            <w:shd w:val="clear" w:color="auto" w:fill="auto"/>
            <w:noWrap/>
            <w:vAlign w:val="bottom"/>
            <w:hideMark/>
          </w:tcPr>
          <w:p w14:paraId="27ED0AF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98</w:t>
            </w:r>
          </w:p>
        </w:tc>
        <w:tc>
          <w:tcPr>
            <w:tcW w:w="0" w:type="auto"/>
            <w:tcBorders>
              <w:top w:val="nil"/>
              <w:left w:val="nil"/>
              <w:bottom w:val="nil"/>
              <w:right w:val="nil"/>
            </w:tcBorders>
            <w:shd w:val="clear" w:color="auto" w:fill="auto"/>
            <w:noWrap/>
            <w:vAlign w:val="bottom"/>
            <w:hideMark/>
          </w:tcPr>
          <w:p w14:paraId="4BCB093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320</w:t>
            </w:r>
          </w:p>
        </w:tc>
      </w:tr>
      <w:tr w:rsidR="00D50AEE" w:rsidRPr="00CC2729" w14:paraId="3CAD93E6" w14:textId="77777777" w:rsidTr="00D50AEE">
        <w:trPr>
          <w:trHeight w:val="227"/>
        </w:trPr>
        <w:tc>
          <w:tcPr>
            <w:tcW w:w="0" w:type="auto"/>
            <w:tcBorders>
              <w:top w:val="nil"/>
              <w:left w:val="nil"/>
              <w:bottom w:val="nil"/>
              <w:right w:val="nil"/>
            </w:tcBorders>
            <w:shd w:val="clear" w:color="auto" w:fill="auto"/>
            <w:noWrap/>
            <w:vAlign w:val="bottom"/>
            <w:hideMark/>
          </w:tcPr>
          <w:p w14:paraId="2F3559A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c>
          <w:tcPr>
            <w:tcW w:w="0" w:type="auto"/>
            <w:tcBorders>
              <w:top w:val="nil"/>
              <w:left w:val="nil"/>
              <w:bottom w:val="nil"/>
              <w:right w:val="nil"/>
            </w:tcBorders>
            <w:shd w:val="clear" w:color="auto" w:fill="auto"/>
            <w:noWrap/>
            <w:vAlign w:val="bottom"/>
            <w:hideMark/>
          </w:tcPr>
          <w:p w14:paraId="2CBD4DE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563A3B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modernization</w:t>
            </w:r>
          </w:p>
        </w:tc>
        <w:tc>
          <w:tcPr>
            <w:tcW w:w="0" w:type="auto"/>
            <w:tcBorders>
              <w:top w:val="nil"/>
              <w:left w:val="nil"/>
              <w:bottom w:val="nil"/>
              <w:right w:val="nil"/>
            </w:tcBorders>
            <w:shd w:val="clear" w:color="auto" w:fill="auto"/>
            <w:noWrap/>
            <w:vAlign w:val="bottom"/>
            <w:hideMark/>
          </w:tcPr>
          <w:p w14:paraId="0A8D624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16,31755</w:t>
            </w:r>
          </w:p>
        </w:tc>
        <w:tc>
          <w:tcPr>
            <w:tcW w:w="0" w:type="auto"/>
            <w:tcBorders>
              <w:top w:val="nil"/>
              <w:left w:val="nil"/>
              <w:bottom w:val="nil"/>
              <w:right w:val="nil"/>
            </w:tcBorders>
            <w:shd w:val="clear" w:color="auto" w:fill="auto"/>
            <w:noWrap/>
            <w:vAlign w:val="bottom"/>
            <w:hideMark/>
          </w:tcPr>
          <w:p w14:paraId="6D00F95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61</w:t>
            </w:r>
          </w:p>
        </w:tc>
        <w:tc>
          <w:tcPr>
            <w:tcW w:w="0" w:type="auto"/>
            <w:tcBorders>
              <w:top w:val="nil"/>
              <w:left w:val="nil"/>
              <w:bottom w:val="nil"/>
              <w:right w:val="nil"/>
            </w:tcBorders>
            <w:shd w:val="clear" w:color="auto" w:fill="auto"/>
            <w:noWrap/>
            <w:vAlign w:val="bottom"/>
            <w:hideMark/>
          </w:tcPr>
          <w:p w14:paraId="59696DF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88</w:t>
            </w:r>
          </w:p>
        </w:tc>
      </w:tr>
      <w:tr w:rsidR="00D50AEE" w:rsidRPr="00CC2729" w14:paraId="40DEF04D" w14:textId="77777777" w:rsidTr="00D50AEE">
        <w:trPr>
          <w:trHeight w:val="227"/>
        </w:trPr>
        <w:tc>
          <w:tcPr>
            <w:tcW w:w="0" w:type="auto"/>
            <w:tcBorders>
              <w:top w:val="nil"/>
              <w:left w:val="nil"/>
              <w:bottom w:val="nil"/>
              <w:right w:val="nil"/>
            </w:tcBorders>
            <w:shd w:val="clear" w:color="auto" w:fill="auto"/>
            <w:noWrap/>
            <w:vAlign w:val="bottom"/>
            <w:hideMark/>
          </w:tcPr>
          <w:p w14:paraId="6A0FA43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w:t>
            </w:r>
          </w:p>
        </w:tc>
        <w:tc>
          <w:tcPr>
            <w:tcW w:w="0" w:type="auto"/>
            <w:tcBorders>
              <w:top w:val="nil"/>
              <w:left w:val="nil"/>
              <w:bottom w:val="nil"/>
              <w:right w:val="nil"/>
            </w:tcBorders>
            <w:shd w:val="clear" w:color="auto" w:fill="auto"/>
            <w:noWrap/>
            <w:vAlign w:val="bottom"/>
            <w:hideMark/>
          </w:tcPr>
          <w:p w14:paraId="751C8F2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3ACA09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not</w:t>
            </w:r>
          </w:p>
        </w:tc>
        <w:tc>
          <w:tcPr>
            <w:tcW w:w="0" w:type="auto"/>
            <w:tcBorders>
              <w:top w:val="nil"/>
              <w:left w:val="nil"/>
              <w:bottom w:val="nil"/>
              <w:right w:val="nil"/>
            </w:tcBorders>
            <w:shd w:val="clear" w:color="auto" w:fill="auto"/>
            <w:noWrap/>
            <w:vAlign w:val="bottom"/>
            <w:hideMark/>
          </w:tcPr>
          <w:p w14:paraId="7099770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16,27048</w:t>
            </w:r>
          </w:p>
        </w:tc>
        <w:tc>
          <w:tcPr>
            <w:tcW w:w="0" w:type="auto"/>
            <w:tcBorders>
              <w:top w:val="nil"/>
              <w:left w:val="nil"/>
              <w:bottom w:val="nil"/>
              <w:right w:val="nil"/>
            </w:tcBorders>
            <w:shd w:val="clear" w:color="auto" w:fill="auto"/>
            <w:noWrap/>
            <w:vAlign w:val="bottom"/>
            <w:hideMark/>
          </w:tcPr>
          <w:p w14:paraId="4A782DE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98</w:t>
            </w:r>
          </w:p>
        </w:tc>
        <w:tc>
          <w:tcPr>
            <w:tcW w:w="0" w:type="auto"/>
            <w:tcBorders>
              <w:top w:val="nil"/>
              <w:left w:val="nil"/>
              <w:bottom w:val="nil"/>
              <w:right w:val="nil"/>
            </w:tcBorders>
            <w:shd w:val="clear" w:color="auto" w:fill="auto"/>
            <w:noWrap/>
            <w:vAlign w:val="bottom"/>
            <w:hideMark/>
          </w:tcPr>
          <w:p w14:paraId="7F8588D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377</w:t>
            </w:r>
          </w:p>
        </w:tc>
      </w:tr>
      <w:tr w:rsidR="00D50AEE" w:rsidRPr="00CC2729" w14:paraId="349480D4" w14:textId="77777777" w:rsidTr="00D50AEE">
        <w:trPr>
          <w:trHeight w:val="227"/>
        </w:trPr>
        <w:tc>
          <w:tcPr>
            <w:tcW w:w="0" w:type="auto"/>
            <w:tcBorders>
              <w:top w:val="nil"/>
              <w:left w:val="nil"/>
              <w:bottom w:val="nil"/>
              <w:right w:val="nil"/>
            </w:tcBorders>
            <w:shd w:val="clear" w:color="auto" w:fill="auto"/>
            <w:noWrap/>
            <w:vAlign w:val="bottom"/>
            <w:hideMark/>
          </w:tcPr>
          <w:p w14:paraId="43B5984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w:t>
            </w:r>
          </w:p>
        </w:tc>
        <w:tc>
          <w:tcPr>
            <w:tcW w:w="0" w:type="auto"/>
            <w:tcBorders>
              <w:top w:val="nil"/>
              <w:left w:val="nil"/>
              <w:bottom w:val="nil"/>
              <w:right w:val="nil"/>
            </w:tcBorders>
            <w:shd w:val="clear" w:color="auto" w:fill="auto"/>
            <w:noWrap/>
            <w:vAlign w:val="bottom"/>
            <w:hideMark/>
          </w:tcPr>
          <w:p w14:paraId="28A0DC7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E36FCA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but</w:t>
            </w:r>
          </w:p>
        </w:tc>
        <w:tc>
          <w:tcPr>
            <w:tcW w:w="0" w:type="auto"/>
            <w:tcBorders>
              <w:top w:val="nil"/>
              <w:left w:val="nil"/>
              <w:bottom w:val="nil"/>
              <w:right w:val="nil"/>
            </w:tcBorders>
            <w:shd w:val="clear" w:color="auto" w:fill="auto"/>
            <w:noWrap/>
            <w:vAlign w:val="bottom"/>
            <w:hideMark/>
          </w:tcPr>
          <w:p w14:paraId="5E866AD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16,1585</w:t>
            </w:r>
          </w:p>
        </w:tc>
        <w:tc>
          <w:tcPr>
            <w:tcW w:w="0" w:type="auto"/>
            <w:tcBorders>
              <w:top w:val="nil"/>
              <w:left w:val="nil"/>
              <w:bottom w:val="nil"/>
              <w:right w:val="nil"/>
            </w:tcBorders>
            <w:shd w:val="clear" w:color="auto" w:fill="auto"/>
            <w:noWrap/>
            <w:vAlign w:val="bottom"/>
            <w:hideMark/>
          </w:tcPr>
          <w:p w14:paraId="65BD25A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88</w:t>
            </w:r>
          </w:p>
        </w:tc>
        <w:tc>
          <w:tcPr>
            <w:tcW w:w="0" w:type="auto"/>
            <w:tcBorders>
              <w:top w:val="nil"/>
              <w:left w:val="nil"/>
              <w:bottom w:val="nil"/>
              <w:right w:val="nil"/>
            </w:tcBorders>
            <w:shd w:val="clear" w:color="auto" w:fill="auto"/>
            <w:noWrap/>
            <w:vAlign w:val="bottom"/>
            <w:hideMark/>
          </w:tcPr>
          <w:p w14:paraId="245A3AF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295</w:t>
            </w:r>
          </w:p>
        </w:tc>
      </w:tr>
      <w:tr w:rsidR="00D50AEE" w:rsidRPr="00CC2729" w14:paraId="3337A317" w14:textId="77777777" w:rsidTr="00D50AEE">
        <w:trPr>
          <w:trHeight w:val="227"/>
        </w:trPr>
        <w:tc>
          <w:tcPr>
            <w:tcW w:w="0" w:type="auto"/>
            <w:tcBorders>
              <w:top w:val="nil"/>
              <w:left w:val="nil"/>
              <w:bottom w:val="nil"/>
              <w:right w:val="nil"/>
            </w:tcBorders>
            <w:shd w:val="clear" w:color="auto" w:fill="auto"/>
            <w:noWrap/>
            <w:vAlign w:val="bottom"/>
            <w:hideMark/>
          </w:tcPr>
          <w:p w14:paraId="401F04D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w:t>
            </w:r>
          </w:p>
        </w:tc>
        <w:tc>
          <w:tcPr>
            <w:tcW w:w="0" w:type="auto"/>
            <w:tcBorders>
              <w:top w:val="nil"/>
              <w:left w:val="nil"/>
              <w:bottom w:val="nil"/>
              <w:right w:val="nil"/>
            </w:tcBorders>
            <w:shd w:val="clear" w:color="auto" w:fill="auto"/>
            <w:noWrap/>
            <w:vAlign w:val="bottom"/>
            <w:hideMark/>
          </w:tcPr>
          <w:p w14:paraId="010A161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AFEEDC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westernization</w:t>
            </w:r>
          </w:p>
        </w:tc>
        <w:tc>
          <w:tcPr>
            <w:tcW w:w="0" w:type="auto"/>
            <w:tcBorders>
              <w:top w:val="nil"/>
              <w:left w:val="nil"/>
              <w:bottom w:val="nil"/>
              <w:right w:val="nil"/>
            </w:tcBorders>
            <w:shd w:val="clear" w:color="auto" w:fill="auto"/>
            <w:noWrap/>
            <w:vAlign w:val="bottom"/>
            <w:hideMark/>
          </w:tcPr>
          <w:p w14:paraId="20F4378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15,88168</w:t>
            </w:r>
          </w:p>
        </w:tc>
        <w:tc>
          <w:tcPr>
            <w:tcW w:w="0" w:type="auto"/>
            <w:tcBorders>
              <w:top w:val="nil"/>
              <w:left w:val="nil"/>
              <w:bottom w:val="nil"/>
              <w:right w:val="nil"/>
            </w:tcBorders>
            <w:shd w:val="clear" w:color="auto" w:fill="auto"/>
            <w:noWrap/>
            <w:vAlign w:val="bottom"/>
            <w:hideMark/>
          </w:tcPr>
          <w:p w14:paraId="5402BB1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48</w:t>
            </w:r>
          </w:p>
        </w:tc>
        <w:tc>
          <w:tcPr>
            <w:tcW w:w="0" w:type="auto"/>
            <w:tcBorders>
              <w:top w:val="nil"/>
              <w:left w:val="nil"/>
              <w:bottom w:val="nil"/>
              <w:right w:val="nil"/>
            </w:tcBorders>
            <w:shd w:val="clear" w:color="auto" w:fill="auto"/>
            <w:noWrap/>
            <w:vAlign w:val="bottom"/>
            <w:hideMark/>
          </w:tcPr>
          <w:p w14:paraId="07CF352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58</w:t>
            </w:r>
          </w:p>
        </w:tc>
      </w:tr>
      <w:tr w:rsidR="00D50AEE" w:rsidRPr="00CC2729" w14:paraId="4285A6E2" w14:textId="77777777" w:rsidTr="00D50AEE">
        <w:trPr>
          <w:trHeight w:val="227"/>
        </w:trPr>
        <w:tc>
          <w:tcPr>
            <w:tcW w:w="0" w:type="auto"/>
            <w:tcBorders>
              <w:top w:val="nil"/>
              <w:left w:val="nil"/>
              <w:bottom w:val="nil"/>
              <w:right w:val="nil"/>
            </w:tcBorders>
            <w:shd w:val="clear" w:color="auto" w:fill="auto"/>
            <w:noWrap/>
            <w:vAlign w:val="bottom"/>
            <w:hideMark/>
          </w:tcPr>
          <w:p w14:paraId="7878757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w:t>
            </w:r>
          </w:p>
        </w:tc>
        <w:tc>
          <w:tcPr>
            <w:tcW w:w="0" w:type="auto"/>
            <w:tcBorders>
              <w:top w:val="nil"/>
              <w:left w:val="nil"/>
              <w:bottom w:val="nil"/>
              <w:right w:val="nil"/>
            </w:tcBorders>
            <w:shd w:val="clear" w:color="auto" w:fill="auto"/>
            <w:noWrap/>
            <w:vAlign w:val="bottom"/>
            <w:hideMark/>
          </w:tcPr>
          <w:p w14:paraId="403FDE8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D47C73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it</w:t>
            </w:r>
          </w:p>
        </w:tc>
        <w:tc>
          <w:tcPr>
            <w:tcW w:w="0" w:type="auto"/>
            <w:tcBorders>
              <w:top w:val="nil"/>
              <w:left w:val="nil"/>
              <w:bottom w:val="nil"/>
              <w:right w:val="nil"/>
            </w:tcBorders>
            <w:shd w:val="clear" w:color="auto" w:fill="auto"/>
            <w:noWrap/>
            <w:vAlign w:val="bottom"/>
            <w:hideMark/>
          </w:tcPr>
          <w:p w14:paraId="75B2665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15,87194</w:t>
            </w:r>
          </w:p>
        </w:tc>
        <w:tc>
          <w:tcPr>
            <w:tcW w:w="0" w:type="auto"/>
            <w:tcBorders>
              <w:top w:val="nil"/>
              <w:left w:val="nil"/>
              <w:bottom w:val="nil"/>
              <w:right w:val="nil"/>
            </w:tcBorders>
            <w:shd w:val="clear" w:color="auto" w:fill="auto"/>
            <w:noWrap/>
            <w:vAlign w:val="bottom"/>
            <w:hideMark/>
          </w:tcPr>
          <w:p w14:paraId="580CFE0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101</w:t>
            </w:r>
          </w:p>
        </w:tc>
        <w:tc>
          <w:tcPr>
            <w:tcW w:w="0" w:type="auto"/>
            <w:tcBorders>
              <w:top w:val="nil"/>
              <w:left w:val="nil"/>
              <w:bottom w:val="nil"/>
              <w:right w:val="nil"/>
            </w:tcBorders>
            <w:shd w:val="clear" w:color="auto" w:fill="auto"/>
            <w:noWrap/>
            <w:vAlign w:val="bottom"/>
            <w:hideMark/>
          </w:tcPr>
          <w:p w14:paraId="057A5E7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544</w:t>
            </w:r>
          </w:p>
        </w:tc>
      </w:tr>
      <w:tr w:rsidR="00D50AEE" w:rsidRPr="00CC2729" w14:paraId="3059D2CA" w14:textId="77777777" w:rsidTr="00D50AEE">
        <w:trPr>
          <w:trHeight w:val="227"/>
        </w:trPr>
        <w:tc>
          <w:tcPr>
            <w:tcW w:w="0" w:type="auto"/>
            <w:tcBorders>
              <w:top w:val="nil"/>
              <w:left w:val="nil"/>
              <w:bottom w:val="nil"/>
              <w:right w:val="nil"/>
            </w:tcBorders>
            <w:shd w:val="clear" w:color="auto" w:fill="auto"/>
            <w:noWrap/>
            <w:vAlign w:val="bottom"/>
            <w:hideMark/>
          </w:tcPr>
          <w:p w14:paraId="1C600EC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w:t>
            </w:r>
          </w:p>
        </w:tc>
        <w:tc>
          <w:tcPr>
            <w:tcW w:w="0" w:type="auto"/>
            <w:tcBorders>
              <w:top w:val="nil"/>
              <w:left w:val="nil"/>
              <w:bottom w:val="nil"/>
              <w:right w:val="nil"/>
            </w:tcBorders>
            <w:shd w:val="clear" w:color="auto" w:fill="auto"/>
            <w:noWrap/>
            <w:vAlign w:val="bottom"/>
            <w:hideMark/>
          </w:tcPr>
          <w:p w14:paraId="2C23F0F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9DFF33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policy</w:t>
            </w:r>
          </w:p>
        </w:tc>
        <w:tc>
          <w:tcPr>
            <w:tcW w:w="0" w:type="auto"/>
            <w:tcBorders>
              <w:top w:val="nil"/>
              <w:left w:val="nil"/>
              <w:bottom w:val="nil"/>
              <w:right w:val="nil"/>
            </w:tcBorders>
            <w:shd w:val="clear" w:color="auto" w:fill="auto"/>
            <w:noWrap/>
            <w:vAlign w:val="bottom"/>
            <w:hideMark/>
          </w:tcPr>
          <w:p w14:paraId="1F81993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15,85549</w:t>
            </w:r>
          </w:p>
        </w:tc>
        <w:tc>
          <w:tcPr>
            <w:tcW w:w="0" w:type="auto"/>
            <w:tcBorders>
              <w:top w:val="nil"/>
              <w:left w:val="nil"/>
              <w:bottom w:val="nil"/>
              <w:right w:val="nil"/>
            </w:tcBorders>
            <w:shd w:val="clear" w:color="auto" w:fill="auto"/>
            <w:noWrap/>
            <w:vAlign w:val="bottom"/>
            <w:hideMark/>
          </w:tcPr>
          <w:p w14:paraId="49E0652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64</w:t>
            </w:r>
          </w:p>
        </w:tc>
        <w:tc>
          <w:tcPr>
            <w:tcW w:w="0" w:type="auto"/>
            <w:tcBorders>
              <w:top w:val="nil"/>
              <w:left w:val="nil"/>
              <w:bottom w:val="nil"/>
              <w:right w:val="nil"/>
            </w:tcBorders>
            <w:shd w:val="clear" w:color="auto" w:fill="auto"/>
            <w:noWrap/>
            <w:vAlign w:val="bottom"/>
            <w:hideMark/>
          </w:tcPr>
          <w:p w14:paraId="409507D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140</w:t>
            </w:r>
          </w:p>
        </w:tc>
      </w:tr>
      <w:tr w:rsidR="00D50AEE" w:rsidRPr="00CC2729" w14:paraId="6838179E" w14:textId="77777777" w:rsidTr="00D50AEE">
        <w:trPr>
          <w:trHeight w:val="227"/>
        </w:trPr>
        <w:tc>
          <w:tcPr>
            <w:tcW w:w="0" w:type="auto"/>
            <w:tcBorders>
              <w:top w:val="nil"/>
              <w:left w:val="nil"/>
              <w:bottom w:val="nil"/>
              <w:right w:val="nil"/>
            </w:tcBorders>
            <w:shd w:val="clear" w:color="auto" w:fill="auto"/>
            <w:noWrap/>
            <w:vAlign w:val="bottom"/>
            <w:hideMark/>
          </w:tcPr>
          <w:p w14:paraId="00F85E8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w:t>
            </w:r>
          </w:p>
        </w:tc>
        <w:tc>
          <w:tcPr>
            <w:tcW w:w="0" w:type="auto"/>
            <w:tcBorders>
              <w:top w:val="nil"/>
              <w:left w:val="nil"/>
              <w:bottom w:val="nil"/>
              <w:right w:val="nil"/>
            </w:tcBorders>
            <w:shd w:val="clear" w:color="auto" w:fill="auto"/>
            <w:noWrap/>
            <w:vAlign w:val="bottom"/>
            <w:hideMark/>
          </w:tcPr>
          <w:p w14:paraId="534E73D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3C0194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their</w:t>
            </w:r>
          </w:p>
        </w:tc>
        <w:tc>
          <w:tcPr>
            <w:tcW w:w="0" w:type="auto"/>
            <w:tcBorders>
              <w:top w:val="nil"/>
              <w:left w:val="nil"/>
              <w:bottom w:val="nil"/>
              <w:right w:val="nil"/>
            </w:tcBorders>
            <w:shd w:val="clear" w:color="auto" w:fill="auto"/>
            <w:noWrap/>
            <w:vAlign w:val="bottom"/>
            <w:hideMark/>
          </w:tcPr>
          <w:p w14:paraId="7B96102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15,84445</w:t>
            </w:r>
          </w:p>
        </w:tc>
        <w:tc>
          <w:tcPr>
            <w:tcW w:w="0" w:type="auto"/>
            <w:tcBorders>
              <w:top w:val="nil"/>
              <w:left w:val="nil"/>
              <w:bottom w:val="nil"/>
              <w:right w:val="nil"/>
            </w:tcBorders>
            <w:shd w:val="clear" w:color="auto" w:fill="auto"/>
            <w:noWrap/>
            <w:vAlign w:val="bottom"/>
            <w:hideMark/>
          </w:tcPr>
          <w:p w14:paraId="46F7A3A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81</w:t>
            </w:r>
          </w:p>
        </w:tc>
        <w:tc>
          <w:tcPr>
            <w:tcW w:w="0" w:type="auto"/>
            <w:tcBorders>
              <w:top w:val="nil"/>
              <w:left w:val="nil"/>
              <w:bottom w:val="nil"/>
              <w:right w:val="nil"/>
            </w:tcBorders>
            <w:shd w:val="clear" w:color="auto" w:fill="auto"/>
            <w:noWrap/>
            <w:vAlign w:val="bottom"/>
            <w:hideMark/>
          </w:tcPr>
          <w:p w14:paraId="254F248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286</w:t>
            </w:r>
          </w:p>
        </w:tc>
      </w:tr>
      <w:tr w:rsidR="00D50AEE" w:rsidRPr="00CC2729" w14:paraId="58EDCB63" w14:textId="77777777" w:rsidTr="00D50AEE">
        <w:trPr>
          <w:trHeight w:val="227"/>
        </w:trPr>
        <w:tc>
          <w:tcPr>
            <w:tcW w:w="0" w:type="auto"/>
            <w:tcBorders>
              <w:top w:val="nil"/>
              <w:left w:val="nil"/>
              <w:bottom w:val="nil"/>
              <w:right w:val="nil"/>
            </w:tcBorders>
            <w:shd w:val="clear" w:color="auto" w:fill="auto"/>
            <w:noWrap/>
            <w:vAlign w:val="bottom"/>
            <w:hideMark/>
          </w:tcPr>
          <w:p w14:paraId="4AEEEF6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w:t>
            </w:r>
          </w:p>
        </w:tc>
        <w:tc>
          <w:tcPr>
            <w:tcW w:w="0" w:type="auto"/>
            <w:tcBorders>
              <w:top w:val="nil"/>
              <w:left w:val="nil"/>
              <w:bottom w:val="nil"/>
              <w:right w:val="nil"/>
            </w:tcBorders>
            <w:shd w:val="clear" w:color="auto" w:fill="auto"/>
            <w:noWrap/>
            <w:vAlign w:val="bottom"/>
            <w:hideMark/>
          </w:tcPr>
          <w:p w14:paraId="4B63F91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5570486"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american</w:t>
            </w:r>
            <w:proofErr w:type="spellEnd"/>
          </w:p>
        </w:tc>
        <w:tc>
          <w:tcPr>
            <w:tcW w:w="0" w:type="auto"/>
            <w:tcBorders>
              <w:top w:val="nil"/>
              <w:left w:val="nil"/>
              <w:bottom w:val="nil"/>
              <w:right w:val="nil"/>
            </w:tcBorders>
            <w:shd w:val="clear" w:color="auto" w:fill="auto"/>
            <w:noWrap/>
            <w:vAlign w:val="bottom"/>
            <w:hideMark/>
          </w:tcPr>
          <w:p w14:paraId="0655727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15,6477</w:t>
            </w:r>
          </w:p>
        </w:tc>
        <w:tc>
          <w:tcPr>
            <w:tcW w:w="0" w:type="auto"/>
            <w:tcBorders>
              <w:top w:val="nil"/>
              <w:left w:val="nil"/>
              <w:bottom w:val="nil"/>
              <w:right w:val="nil"/>
            </w:tcBorders>
            <w:shd w:val="clear" w:color="auto" w:fill="auto"/>
            <w:noWrap/>
            <w:vAlign w:val="bottom"/>
            <w:hideMark/>
          </w:tcPr>
          <w:p w14:paraId="17159E7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61</w:t>
            </w:r>
          </w:p>
        </w:tc>
        <w:tc>
          <w:tcPr>
            <w:tcW w:w="0" w:type="auto"/>
            <w:tcBorders>
              <w:top w:val="nil"/>
              <w:left w:val="nil"/>
              <w:bottom w:val="nil"/>
              <w:right w:val="nil"/>
            </w:tcBorders>
            <w:shd w:val="clear" w:color="auto" w:fill="auto"/>
            <w:noWrap/>
            <w:vAlign w:val="bottom"/>
            <w:hideMark/>
          </w:tcPr>
          <w:p w14:paraId="336C330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140</w:t>
            </w:r>
          </w:p>
        </w:tc>
      </w:tr>
      <w:tr w:rsidR="00D50AEE" w:rsidRPr="00CC2729" w14:paraId="31DE00B2" w14:textId="77777777" w:rsidTr="00D50AEE">
        <w:trPr>
          <w:trHeight w:val="227"/>
        </w:trPr>
        <w:tc>
          <w:tcPr>
            <w:tcW w:w="0" w:type="auto"/>
            <w:tcBorders>
              <w:top w:val="nil"/>
              <w:left w:val="nil"/>
              <w:bottom w:val="nil"/>
              <w:right w:val="nil"/>
            </w:tcBorders>
            <w:shd w:val="clear" w:color="auto" w:fill="auto"/>
            <w:noWrap/>
            <w:vAlign w:val="bottom"/>
            <w:hideMark/>
          </w:tcPr>
          <w:p w14:paraId="35A071E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w:t>
            </w:r>
          </w:p>
        </w:tc>
        <w:tc>
          <w:tcPr>
            <w:tcW w:w="0" w:type="auto"/>
            <w:tcBorders>
              <w:top w:val="nil"/>
              <w:left w:val="nil"/>
              <w:bottom w:val="nil"/>
              <w:right w:val="nil"/>
            </w:tcBorders>
            <w:shd w:val="clear" w:color="auto" w:fill="auto"/>
            <w:noWrap/>
            <w:vAlign w:val="bottom"/>
            <w:hideMark/>
          </w:tcPr>
          <w:p w14:paraId="673D813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D92982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world</w:t>
            </w:r>
          </w:p>
        </w:tc>
        <w:tc>
          <w:tcPr>
            <w:tcW w:w="0" w:type="auto"/>
            <w:tcBorders>
              <w:top w:val="nil"/>
              <w:left w:val="nil"/>
              <w:bottom w:val="nil"/>
              <w:right w:val="nil"/>
            </w:tcBorders>
            <w:shd w:val="clear" w:color="auto" w:fill="auto"/>
            <w:noWrap/>
            <w:vAlign w:val="bottom"/>
            <w:hideMark/>
          </w:tcPr>
          <w:p w14:paraId="3BE32DF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15,60066</w:t>
            </w:r>
          </w:p>
        </w:tc>
        <w:tc>
          <w:tcPr>
            <w:tcW w:w="0" w:type="auto"/>
            <w:tcBorders>
              <w:top w:val="nil"/>
              <w:left w:val="nil"/>
              <w:bottom w:val="nil"/>
              <w:right w:val="nil"/>
            </w:tcBorders>
            <w:shd w:val="clear" w:color="auto" w:fill="auto"/>
            <w:noWrap/>
            <w:vAlign w:val="bottom"/>
            <w:hideMark/>
          </w:tcPr>
          <w:p w14:paraId="1566250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65</w:t>
            </w:r>
          </w:p>
        </w:tc>
        <w:tc>
          <w:tcPr>
            <w:tcW w:w="0" w:type="auto"/>
            <w:tcBorders>
              <w:top w:val="nil"/>
              <w:left w:val="nil"/>
              <w:bottom w:val="nil"/>
              <w:right w:val="nil"/>
            </w:tcBorders>
            <w:shd w:val="clear" w:color="auto" w:fill="auto"/>
            <w:noWrap/>
            <w:vAlign w:val="bottom"/>
            <w:hideMark/>
          </w:tcPr>
          <w:p w14:paraId="0AA688E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175</w:t>
            </w:r>
          </w:p>
        </w:tc>
      </w:tr>
      <w:tr w:rsidR="00D50AEE" w:rsidRPr="00CC2729" w14:paraId="49FE5E1D" w14:textId="77777777" w:rsidTr="00D50AEE">
        <w:trPr>
          <w:trHeight w:val="227"/>
        </w:trPr>
        <w:tc>
          <w:tcPr>
            <w:tcW w:w="0" w:type="auto"/>
            <w:tcBorders>
              <w:top w:val="nil"/>
              <w:left w:val="nil"/>
              <w:bottom w:val="nil"/>
              <w:right w:val="nil"/>
            </w:tcBorders>
            <w:shd w:val="clear" w:color="auto" w:fill="auto"/>
            <w:noWrap/>
            <w:vAlign w:val="bottom"/>
            <w:hideMark/>
          </w:tcPr>
          <w:p w14:paraId="2CCD882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w:t>
            </w:r>
          </w:p>
        </w:tc>
        <w:tc>
          <w:tcPr>
            <w:tcW w:w="0" w:type="auto"/>
            <w:tcBorders>
              <w:top w:val="nil"/>
              <w:left w:val="nil"/>
              <w:bottom w:val="nil"/>
              <w:right w:val="nil"/>
            </w:tcBorders>
            <w:shd w:val="clear" w:color="auto" w:fill="auto"/>
            <w:noWrap/>
            <w:vAlign w:val="bottom"/>
            <w:hideMark/>
          </w:tcPr>
          <w:p w14:paraId="63ED11B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8CC7EC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an</w:t>
            </w:r>
          </w:p>
        </w:tc>
        <w:tc>
          <w:tcPr>
            <w:tcW w:w="0" w:type="auto"/>
            <w:tcBorders>
              <w:top w:val="nil"/>
              <w:left w:val="nil"/>
              <w:bottom w:val="nil"/>
              <w:right w:val="nil"/>
            </w:tcBorders>
            <w:shd w:val="clear" w:color="auto" w:fill="auto"/>
            <w:noWrap/>
            <w:vAlign w:val="bottom"/>
            <w:hideMark/>
          </w:tcPr>
          <w:p w14:paraId="7827889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15,53264</w:t>
            </w:r>
          </w:p>
        </w:tc>
        <w:tc>
          <w:tcPr>
            <w:tcW w:w="0" w:type="auto"/>
            <w:tcBorders>
              <w:top w:val="nil"/>
              <w:left w:val="nil"/>
              <w:bottom w:val="nil"/>
              <w:right w:val="nil"/>
            </w:tcBorders>
            <w:shd w:val="clear" w:color="auto" w:fill="auto"/>
            <w:noWrap/>
            <w:vAlign w:val="bottom"/>
            <w:hideMark/>
          </w:tcPr>
          <w:p w14:paraId="1FAF872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78</w:t>
            </w:r>
          </w:p>
        </w:tc>
        <w:tc>
          <w:tcPr>
            <w:tcW w:w="0" w:type="auto"/>
            <w:tcBorders>
              <w:top w:val="nil"/>
              <w:left w:val="nil"/>
              <w:bottom w:val="nil"/>
              <w:right w:val="nil"/>
            </w:tcBorders>
            <w:shd w:val="clear" w:color="auto" w:fill="auto"/>
            <w:noWrap/>
            <w:vAlign w:val="bottom"/>
            <w:hideMark/>
          </w:tcPr>
          <w:p w14:paraId="2BDFF67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317</w:t>
            </w:r>
          </w:p>
        </w:tc>
      </w:tr>
      <w:tr w:rsidR="00D50AEE" w:rsidRPr="00CC2729" w14:paraId="265B8ADF" w14:textId="77777777" w:rsidTr="00D50AEE">
        <w:trPr>
          <w:trHeight w:val="227"/>
        </w:trPr>
        <w:tc>
          <w:tcPr>
            <w:tcW w:w="0" w:type="auto"/>
            <w:tcBorders>
              <w:top w:val="nil"/>
              <w:left w:val="nil"/>
              <w:bottom w:val="nil"/>
              <w:right w:val="nil"/>
            </w:tcBorders>
            <w:shd w:val="clear" w:color="auto" w:fill="auto"/>
            <w:noWrap/>
            <w:vAlign w:val="bottom"/>
            <w:hideMark/>
          </w:tcPr>
          <w:p w14:paraId="3E6D4B3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w:t>
            </w:r>
          </w:p>
        </w:tc>
        <w:tc>
          <w:tcPr>
            <w:tcW w:w="0" w:type="auto"/>
            <w:tcBorders>
              <w:top w:val="nil"/>
              <w:left w:val="nil"/>
              <w:bottom w:val="nil"/>
              <w:right w:val="nil"/>
            </w:tcBorders>
            <w:shd w:val="clear" w:color="auto" w:fill="auto"/>
            <w:noWrap/>
            <w:vAlign w:val="bottom"/>
            <w:hideMark/>
          </w:tcPr>
          <w:p w14:paraId="01EA435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325037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at</w:t>
            </w:r>
          </w:p>
        </w:tc>
        <w:tc>
          <w:tcPr>
            <w:tcW w:w="0" w:type="auto"/>
            <w:tcBorders>
              <w:top w:val="nil"/>
              <w:left w:val="nil"/>
              <w:bottom w:val="nil"/>
              <w:right w:val="nil"/>
            </w:tcBorders>
            <w:shd w:val="clear" w:color="auto" w:fill="auto"/>
            <w:noWrap/>
            <w:vAlign w:val="bottom"/>
            <w:hideMark/>
          </w:tcPr>
          <w:p w14:paraId="0E03D1C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15,39509</w:t>
            </w:r>
          </w:p>
        </w:tc>
        <w:tc>
          <w:tcPr>
            <w:tcW w:w="0" w:type="auto"/>
            <w:tcBorders>
              <w:top w:val="nil"/>
              <w:left w:val="nil"/>
              <w:bottom w:val="nil"/>
              <w:right w:val="nil"/>
            </w:tcBorders>
            <w:shd w:val="clear" w:color="auto" w:fill="auto"/>
            <w:noWrap/>
            <w:vAlign w:val="bottom"/>
            <w:hideMark/>
          </w:tcPr>
          <w:p w14:paraId="43941B2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71</w:t>
            </w:r>
          </w:p>
        </w:tc>
        <w:tc>
          <w:tcPr>
            <w:tcW w:w="0" w:type="auto"/>
            <w:tcBorders>
              <w:top w:val="nil"/>
              <w:left w:val="nil"/>
              <w:bottom w:val="nil"/>
              <w:right w:val="nil"/>
            </w:tcBorders>
            <w:shd w:val="clear" w:color="auto" w:fill="auto"/>
            <w:noWrap/>
            <w:vAlign w:val="bottom"/>
            <w:hideMark/>
          </w:tcPr>
          <w:p w14:paraId="23E1BEA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263</w:t>
            </w:r>
          </w:p>
        </w:tc>
      </w:tr>
      <w:tr w:rsidR="00D50AEE" w:rsidRPr="00CC2729" w14:paraId="5A057E52" w14:textId="77777777" w:rsidTr="00D50AEE">
        <w:trPr>
          <w:trHeight w:val="227"/>
        </w:trPr>
        <w:tc>
          <w:tcPr>
            <w:tcW w:w="0" w:type="auto"/>
            <w:tcBorders>
              <w:top w:val="nil"/>
              <w:left w:val="nil"/>
              <w:bottom w:val="nil"/>
              <w:right w:val="nil"/>
            </w:tcBorders>
            <w:shd w:val="clear" w:color="auto" w:fill="auto"/>
            <w:noWrap/>
            <w:vAlign w:val="bottom"/>
            <w:hideMark/>
          </w:tcPr>
          <w:p w14:paraId="20EB591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w:t>
            </w:r>
          </w:p>
        </w:tc>
        <w:tc>
          <w:tcPr>
            <w:tcW w:w="0" w:type="auto"/>
            <w:tcBorders>
              <w:top w:val="nil"/>
              <w:left w:val="nil"/>
              <w:bottom w:val="nil"/>
              <w:right w:val="nil"/>
            </w:tcBorders>
            <w:shd w:val="clear" w:color="auto" w:fill="auto"/>
            <w:noWrap/>
            <w:vAlign w:val="bottom"/>
            <w:hideMark/>
          </w:tcPr>
          <w:p w14:paraId="7FC4A2A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5A1242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he</w:t>
            </w:r>
          </w:p>
        </w:tc>
        <w:tc>
          <w:tcPr>
            <w:tcW w:w="0" w:type="auto"/>
            <w:tcBorders>
              <w:top w:val="nil"/>
              <w:left w:val="nil"/>
              <w:bottom w:val="nil"/>
              <w:right w:val="nil"/>
            </w:tcBorders>
            <w:shd w:val="clear" w:color="auto" w:fill="auto"/>
            <w:noWrap/>
            <w:vAlign w:val="bottom"/>
            <w:hideMark/>
          </w:tcPr>
          <w:p w14:paraId="01F4E8A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15,26417</w:t>
            </w:r>
          </w:p>
        </w:tc>
        <w:tc>
          <w:tcPr>
            <w:tcW w:w="0" w:type="auto"/>
            <w:tcBorders>
              <w:top w:val="nil"/>
              <w:left w:val="nil"/>
              <w:bottom w:val="nil"/>
              <w:right w:val="nil"/>
            </w:tcBorders>
            <w:shd w:val="clear" w:color="auto" w:fill="auto"/>
            <w:noWrap/>
            <w:vAlign w:val="bottom"/>
            <w:hideMark/>
          </w:tcPr>
          <w:p w14:paraId="2B8D10A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68</w:t>
            </w:r>
          </w:p>
        </w:tc>
        <w:tc>
          <w:tcPr>
            <w:tcW w:w="0" w:type="auto"/>
            <w:tcBorders>
              <w:top w:val="nil"/>
              <w:left w:val="nil"/>
              <w:bottom w:val="nil"/>
              <w:right w:val="nil"/>
            </w:tcBorders>
            <w:shd w:val="clear" w:color="auto" w:fill="auto"/>
            <w:noWrap/>
            <w:vAlign w:val="bottom"/>
            <w:hideMark/>
          </w:tcPr>
          <w:p w14:paraId="5DC497E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253</w:t>
            </w:r>
          </w:p>
        </w:tc>
      </w:tr>
      <w:tr w:rsidR="00D50AEE" w:rsidRPr="00CC2729" w14:paraId="4A3C084B" w14:textId="77777777" w:rsidTr="00D50AEE">
        <w:trPr>
          <w:trHeight w:val="227"/>
        </w:trPr>
        <w:tc>
          <w:tcPr>
            <w:tcW w:w="0" w:type="auto"/>
            <w:tcBorders>
              <w:top w:val="nil"/>
              <w:left w:val="nil"/>
              <w:bottom w:val="nil"/>
              <w:right w:val="nil"/>
            </w:tcBorders>
            <w:shd w:val="clear" w:color="auto" w:fill="auto"/>
            <w:noWrap/>
            <w:vAlign w:val="bottom"/>
            <w:hideMark/>
          </w:tcPr>
          <w:p w14:paraId="1FCBE91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w:t>
            </w:r>
          </w:p>
        </w:tc>
        <w:tc>
          <w:tcPr>
            <w:tcW w:w="0" w:type="auto"/>
            <w:tcBorders>
              <w:top w:val="nil"/>
              <w:left w:val="nil"/>
              <w:bottom w:val="nil"/>
              <w:right w:val="nil"/>
            </w:tcBorders>
            <w:shd w:val="clear" w:color="auto" w:fill="auto"/>
            <w:noWrap/>
            <w:vAlign w:val="bottom"/>
            <w:hideMark/>
          </w:tcPr>
          <w:p w14:paraId="6CBA781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89CF40D"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america</w:t>
            </w:r>
            <w:proofErr w:type="spellEnd"/>
          </w:p>
        </w:tc>
        <w:tc>
          <w:tcPr>
            <w:tcW w:w="0" w:type="auto"/>
            <w:tcBorders>
              <w:top w:val="nil"/>
              <w:left w:val="nil"/>
              <w:bottom w:val="nil"/>
              <w:right w:val="nil"/>
            </w:tcBorders>
            <w:shd w:val="clear" w:color="auto" w:fill="auto"/>
            <w:noWrap/>
            <w:vAlign w:val="bottom"/>
            <w:hideMark/>
          </w:tcPr>
          <w:p w14:paraId="484B627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15,02322</w:t>
            </w:r>
          </w:p>
        </w:tc>
        <w:tc>
          <w:tcPr>
            <w:tcW w:w="0" w:type="auto"/>
            <w:tcBorders>
              <w:top w:val="nil"/>
              <w:left w:val="nil"/>
              <w:bottom w:val="nil"/>
              <w:right w:val="nil"/>
            </w:tcBorders>
            <w:shd w:val="clear" w:color="auto" w:fill="auto"/>
            <w:noWrap/>
            <w:vAlign w:val="bottom"/>
            <w:hideMark/>
          </w:tcPr>
          <w:p w14:paraId="0F0DAE4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44</w:t>
            </w:r>
          </w:p>
        </w:tc>
        <w:tc>
          <w:tcPr>
            <w:tcW w:w="0" w:type="auto"/>
            <w:tcBorders>
              <w:top w:val="nil"/>
              <w:left w:val="nil"/>
              <w:bottom w:val="nil"/>
              <w:right w:val="nil"/>
            </w:tcBorders>
            <w:shd w:val="clear" w:color="auto" w:fill="auto"/>
            <w:noWrap/>
            <w:vAlign w:val="bottom"/>
            <w:hideMark/>
          </w:tcPr>
          <w:p w14:paraId="1AE47A7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81</w:t>
            </w:r>
          </w:p>
        </w:tc>
      </w:tr>
      <w:tr w:rsidR="00D50AEE" w:rsidRPr="00CC2729" w14:paraId="2879777C" w14:textId="77777777" w:rsidTr="00D50AEE">
        <w:trPr>
          <w:trHeight w:val="227"/>
        </w:trPr>
        <w:tc>
          <w:tcPr>
            <w:tcW w:w="0" w:type="auto"/>
            <w:tcBorders>
              <w:top w:val="nil"/>
              <w:left w:val="nil"/>
              <w:bottom w:val="nil"/>
              <w:right w:val="nil"/>
            </w:tcBorders>
            <w:shd w:val="clear" w:color="auto" w:fill="auto"/>
            <w:noWrap/>
            <w:vAlign w:val="bottom"/>
            <w:hideMark/>
          </w:tcPr>
          <w:p w14:paraId="7C16FAE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w:t>
            </w:r>
          </w:p>
        </w:tc>
        <w:tc>
          <w:tcPr>
            <w:tcW w:w="0" w:type="auto"/>
            <w:tcBorders>
              <w:top w:val="nil"/>
              <w:left w:val="nil"/>
              <w:bottom w:val="nil"/>
              <w:right w:val="nil"/>
            </w:tcBorders>
            <w:shd w:val="clear" w:color="auto" w:fill="auto"/>
            <w:noWrap/>
            <w:vAlign w:val="bottom"/>
            <w:hideMark/>
          </w:tcPr>
          <w:p w14:paraId="18A3C7E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E38E96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complete</w:t>
            </w:r>
          </w:p>
        </w:tc>
        <w:tc>
          <w:tcPr>
            <w:tcW w:w="0" w:type="auto"/>
            <w:tcBorders>
              <w:top w:val="nil"/>
              <w:left w:val="nil"/>
              <w:bottom w:val="nil"/>
              <w:right w:val="nil"/>
            </w:tcBorders>
            <w:shd w:val="clear" w:color="auto" w:fill="auto"/>
            <w:noWrap/>
            <w:vAlign w:val="bottom"/>
            <w:hideMark/>
          </w:tcPr>
          <w:p w14:paraId="485F9B6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14,88961</w:t>
            </w:r>
          </w:p>
        </w:tc>
        <w:tc>
          <w:tcPr>
            <w:tcW w:w="0" w:type="auto"/>
            <w:tcBorders>
              <w:top w:val="nil"/>
              <w:left w:val="nil"/>
              <w:bottom w:val="nil"/>
              <w:right w:val="nil"/>
            </w:tcBorders>
            <w:shd w:val="clear" w:color="auto" w:fill="auto"/>
            <w:noWrap/>
            <w:vAlign w:val="bottom"/>
            <w:hideMark/>
          </w:tcPr>
          <w:p w14:paraId="16DA20C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w:t>
            </w:r>
          </w:p>
        </w:tc>
        <w:tc>
          <w:tcPr>
            <w:tcW w:w="0" w:type="auto"/>
            <w:tcBorders>
              <w:top w:val="nil"/>
              <w:left w:val="nil"/>
              <w:bottom w:val="nil"/>
              <w:right w:val="nil"/>
            </w:tcBorders>
            <w:shd w:val="clear" w:color="auto" w:fill="auto"/>
            <w:noWrap/>
            <w:vAlign w:val="bottom"/>
            <w:hideMark/>
          </w:tcPr>
          <w:p w14:paraId="4928420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41</w:t>
            </w:r>
          </w:p>
        </w:tc>
      </w:tr>
      <w:tr w:rsidR="00D50AEE" w:rsidRPr="00CC2729" w14:paraId="2D74271A" w14:textId="77777777" w:rsidTr="00D50AEE">
        <w:trPr>
          <w:trHeight w:val="227"/>
        </w:trPr>
        <w:tc>
          <w:tcPr>
            <w:tcW w:w="0" w:type="auto"/>
            <w:tcBorders>
              <w:top w:val="nil"/>
              <w:left w:val="nil"/>
              <w:bottom w:val="nil"/>
              <w:right w:val="nil"/>
            </w:tcBorders>
            <w:shd w:val="clear" w:color="auto" w:fill="auto"/>
            <w:noWrap/>
            <w:vAlign w:val="bottom"/>
            <w:hideMark/>
          </w:tcPr>
          <w:p w14:paraId="56E9965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w:t>
            </w:r>
          </w:p>
        </w:tc>
        <w:tc>
          <w:tcPr>
            <w:tcW w:w="0" w:type="auto"/>
            <w:tcBorders>
              <w:top w:val="nil"/>
              <w:left w:val="nil"/>
              <w:bottom w:val="nil"/>
              <w:right w:val="nil"/>
            </w:tcBorders>
            <w:shd w:val="clear" w:color="auto" w:fill="auto"/>
            <w:noWrap/>
            <w:vAlign w:val="bottom"/>
            <w:hideMark/>
          </w:tcPr>
          <w:p w14:paraId="5A38FCE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74A91A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are</w:t>
            </w:r>
          </w:p>
        </w:tc>
        <w:tc>
          <w:tcPr>
            <w:tcW w:w="0" w:type="auto"/>
            <w:tcBorders>
              <w:top w:val="nil"/>
              <w:left w:val="nil"/>
              <w:bottom w:val="nil"/>
              <w:right w:val="nil"/>
            </w:tcBorders>
            <w:shd w:val="clear" w:color="auto" w:fill="auto"/>
            <w:noWrap/>
            <w:vAlign w:val="bottom"/>
            <w:hideMark/>
          </w:tcPr>
          <w:p w14:paraId="62C2201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14,84035</w:t>
            </w:r>
          </w:p>
        </w:tc>
        <w:tc>
          <w:tcPr>
            <w:tcW w:w="0" w:type="auto"/>
            <w:tcBorders>
              <w:top w:val="nil"/>
              <w:left w:val="nil"/>
              <w:bottom w:val="nil"/>
              <w:right w:val="nil"/>
            </w:tcBorders>
            <w:shd w:val="clear" w:color="auto" w:fill="auto"/>
            <w:noWrap/>
            <w:vAlign w:val="bottom"/>
            <w:hideMark/>
          </w:tcPr>
          <w:p w14:paraId="4C56C2B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61</w:t>
            </w:r>
          </w:p>
        </w:tc>
        <w:tc>
          <w:tcPr>
            <w:tcW w:w="0" w:type="auto"/>
            <w:tcBorders>
              <w:top w:val="nil"/>
              <w:left w:val="nil"/>
              <w:bottom w:val="nil"/>
              <w:right w:val="nil"/>
            </w:tcBorders>
            <w:shd w:val="clear" w:color="auto" w:fill="auto"/>
            <w:noWrap/>
            <w:vAlign w:val="bottom"/>
            <w:hideMark/>
          </w:tcPr>
          <w:p w14:paraId="3778B99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245</w:t>
            </w:r>
          </w:p>
        </w:tc>
      </w:tr>
      <w:tr w:rsidR="00D50AEE" w:rsidRPr="00CC2729" w14:paraId="70666E64" w14:textId="77777777" w:rsidTr="00D50AEE">
        <w:trPr>
          <w:trHeight w:val="227"/>
        </w:trPr>
        <w:tc>
          <w:tcPr>
            <w:tcW w:w="0" w:type="auto"/>
            <w:tcBorders>
              <w:top w:val="nil"/>
              <w:left w:val="nil"/>
              <w:bottom w:val="nil"/>
              <w:right w:val="nil"/>
            </w:tcBorders>
            <w:shd w:val="clear" w:color="auto" w:fill="auto"/>
            <w:noWrap/>
            <w:vAlign w:val="bottom"/>
            <w:hideMark/>
          </w:tcPr>
          <w:p w14:paraId="5C0CDD1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w:t>
            </w:r>
          </w:p>
        </w:tc>
        <w:tc>
          <w:tcPr>
            <w:tcW w:w="0" w:type="auto"/>
            <w:tcBorders>
              <w:top w:val="nil"/>
              <w:left w:val="nil"/>
              <w:bottom w:val="nil"/>
              <w:right w:val="nil"/>
            </w:tcBorders>
            <w:shd w:val="clear" w:color="auto" w:fill="auto"/>
            <w:noWrap/>
            <w:vAlign w:val="bottom"/>
            <w:hideMark/>
          </w:tcPr>
          <w:p w14:paraId="748ADAF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DFE987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more</w:t>
            </w:r>
          </w:p>
        </w:tc>
        <w:tc>
          <w:tcPr>
            <w:tcW w:w="0" w:type="auto"/>
            <w:tcBorders>
              <w:top w:val="nil"/>
              <w:left w:val="nil"/>
              <w:bottom w:val="nil"/>
              <w:right w:val="nil"/>
            </w:tcBorders>
            <w:shd w:val="clear" w:color="auto" w:fill="auto"/>
            <w:noWrap/>
            <w:vAlign w:val="bottom"/>
            <w:hideMark/>
          </w:tcPr>
          <w:p w14:paraId="7B2AB36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14,81698</w:t>
            </w:r>
          </w:p>
        </w:tc>
        <w:tc>
          <w:tcPr>
            <w:tcW w:w="0" w:type="auto"/>
            <w:tcBorders>
              <w:top w:val="nil"/>
              <w:left w:val="nil"/>
              <w:bottom w:val="nil"/>
              <w:right w:val="nil"/>
            </w:tcBorders>
            <w:shd w:val="clear" w:color="auto" w:fill="auto"/>
            <w:noWrap/>
            <w:vAlign w:val="bottom"/>
            <w:hideMark/>
          </w:tcPr>
          <w:p w14:paraId="3031C23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61</w:t>
            </w:r>
          </w:p>
        </w:tc>
        <w:tc>
          <w:tcPr>
            <w:tcW w:w="0" w:type="auto"/>
            <w:tcBorders>
              <w:top w:val="nil"/>
              <w:left w:val="nil"/>
              <w:bottom w:val="nil"/>
              <w:right w:val="nil"/>
            </w:tcBorders>
            <w:shd w:val="clear" w:color="auto" w:fill="auto"/>
            <w:noWrap/>
            <w:vAlign w:val="bottom"/>
            <w:hideMark/>
          </w:tcPr>
          <w:p w14:paraId="7FF4E0F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249</w:t>
            </w:r>
          </w:p>
        </w:tc>
      </w:tr>
      <w:tr w:rsidR="00D50AEE" w:rsidRPr="00CC2729" w14:paraId="1FA95738" w14:textId="77777777" w:rsidTr="00D50AEE">
        <w:trPr>
          <w:trHeight w:val="227"/>
        </w:trPr>
        <w:tc>
          <w:tcPr>
            <w:tcW w:w="0" w:type="auto"/>
            <w:tcBorders>
              <w:top w:val="nil"/>
              <w:left w:val="nil"/>
              <w:bottom w:val="nil"/>
              <w:right w:val="nil"/>
            </w:tcBorders>
            <w:shd w:val="clear" w:color="auto" w:fill="auto"/>
            <w:noWrap/>
            <w:vAlign w:val="bottom"/>
            <w:hideMark/>
          </w:tcPr>
          <w:p w14:paraId="24A5E17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41</w:t>
            </w:r>
          </w:p>
        </w:tc>
        <w:tc>
          <w:tcPr>
            <w:tcW w:w="0" w:type="auto"/>
            <w:tcBorders>
              <w:top w:val="nil"/>
              <w:left w:val="nil"/>
              <w:bottom w:val="nil"/>
              <w:right w:val="nil"/>
            </w:tcBorders>
            <w:shd w:val="clear" w:color="auto" w:fill="auto"/>
            <w:noWrap/>
            <w:vAlign w:val="bottom"/>
            <w:hideMark/>
          </w:tcPr>
          <w:p w14:paraId="0AC6BAA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4F2F275"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saar</w:t>
            </w:r>
            <w:proofErr w:type="spellEnd"/>
          </w:p>
        </w:tc>
        <w:tc>
          <w:tcPr>
            <w:tcW w:w="0" w:type="auto"/>
            <w:tcBorders>
              <w:top w:val="nil"/>
              <w:left w:val="nil"/>
              <w:bottom w:val="nil"/>
              <w:right w:val="nil"/>
            </w:tcBorders>
            <w:shd w:val="clear" w:color="auto" w:fill="auto"/>
            <w:noWrap/>
            <w:vAlign w:val="bottom"/>
            <w:hideMark/>
          </w:tcPr>
          <w:p w14:paraId="774C33E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14,80081</w:t>
            </w:r>
          </w:p>
        </w:tc>
        <w:tc>
          <w:tcPr>
            <w:tcW w:w="0" w:type="auto"/>
            <w:tcBorders>
              <w:top w:val="nil"/>
              <w:left w:val="nil"/>
              <w:bottom w:val="nil"/>
              <w:right w:val="nil"/>
            </w:tcBorders>
            <w:shd w:val="clear" w:color="auto" w:fill="auto"/>
            <w:noWrap/>
            <w:vAlign w:val="bottom"/>
            <w:hideMark/>
          </w:tcPr>
          <w:p w14:paraId="417087C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w:t>
            </w:r>
          </w:p>
        </w:tc>
        <w:tc>
          <w:tcPr>
            <w:tcW w:w="0" w:type="auto"/>
            <w:tcBorders>
              <w:top w:val="nil"/>
              <w:left w:val="nil"/>
              <w:bottom w:val="nil"/>
              <w:right w:val="nil"/>
            </w:tcBorders>
            <w:shd w:val="clear" w:color="auto" w:fill="auto"/>
            <w:noWrap/>
            <w:vAlign w:val="bottom"/>
            <w:hideMark/>
          </w:tcPr>
          <w:p w14:paraId="15169D9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71</w:t>
            </w:r>
          </w:p>
        </w:tc>
      </w:tr>
      <w:tr w:rsidR="00D50AEE" w:rsidRPr="00CC2729" w14:paraId="0842CAEF" w14:textId="77777777" w:rsidTr="00D50AEE">
        <w:trPr>
          <w:trHeight w:val="227"/>
        </w:trPr>
        <w:tc>
          <w:tcPr>
            <w:tcW w:w="0" w:type="auto"/>
            <w:tcBorders>
              <w:top w:val="nil"/>
              <w:left w:val="nil"/>
              <w:bottom w:val="nil"/>
              <w:right w:val="nil"/>
            </w:tcBorders>
            <w:shd w:val="clear" w:color="auto" w:fill="auto"/>
            <w:noWrap/>
            <w:vAlign w:val="bottom"/>
            <w:hideMark/>
          </w:tcPr>
          <w:p w14:paraId="3E83C84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42</w:t>
            </w:r>
          </w:p>
        </w:tc>
        <w:tc>
          <w:tcPr>
            <w:tcW w:w="0" w:type="auto"/>
            <w:tcBorders>
              <w:top w:val="nil"/>
              <w:left w:val="nil"/>
              <w:bottom w:val="nil"/>
              <w:right w:val="nil"/>
            </w:tcBorders>
            <w:shd w:val="clear" w:color="auto" w:fill="auto"/>
            <w:noWrap/>
            <w:vAlign w:val="bottom"/>
            <w:hideMark/>
          </w:tcPr>
          <w:p w14:paraId="60A60EF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D994A7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degree</w:t>
            </w:r>
          </w:p>
        </w:tc>
        <w:tc>
          <w:tcPr>
            <w:tcW w:w="0" w:type="auto"/>
            <w:tcBorders>
              <w:top w:val="nil"/>
              <w:left w:val="nil"/>
              <w:bottom w:val="nil"/>
              <w:right w:val="nil"/>
            </w:tcBorders>
            <w:shd w:val="clear" w:color="auto" w:fill="auto"/>
            <w:noWrap/>
            <w:vAlign w:val="bottom"/>
            <w:hideMark/>
          </w:tcPr>
          <w:p w14:paraId="5CCB63B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14,79603</w:t>
            </w:r>
          </w:p>
        </w:tc>
        <w:tc>
          <w:tcPr>
            <w:tcW w:w="0" w:type="auto"/>
            <w:tcBorders>
              <w:top w:val="nil"/>
              <w:left w:val="nil"/>
              <w:bottom w:val="nil"/>
              <w:right w:val="nil"/>
            </w:tcBorders>
            <w:shd w:val="clear" w:color="auto" w:fill="auto"/>
            <w:noWrap/>
            <w:vAlign w:val="bottom"/>
            <w:hideMark/>
          </w:tcPr>
          <w:p w14:paraId="01BC65A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w:t>
            </w:r>
          </w:p>
        </w:tc>
        <w:tc>
          <w:tcPr>
            <w:tcW w:w="0" w:type="auto"/>
            <w:tcBorders>
              <w:top w:val="nil"/>
              <w:left w:val="nil"/>
              <w:bottom w:val="nil"/>
              <w:right w:val="nil"/>
            </w:tcBorders>
            <w:shd w:val="clear" w:color="auto" w:fill="auto"/>
            <w:noWrap/>
            <w:vAlign w:val="bottom"/>
            <w:hideMark/>
          </w:tcPr>
          <w:p w14:paraId="339578A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w:t>
            </w:r>
          </w:p>
        </w:tc>
      </w:tr>
      <w:tr w:rsidR="00D50AEE" w:rsidRPr="00CC2729" w14:paraId="3ED1A4E7" w14:textId="77777777" w:rsidTr="00D50AEE">
        <w:trPr>
          <w:trHeight w:val="227"/>
        </w:trPr>
        <w:tc>
          <w:tcPr>
            <w:tcW w:w="0" w:type="auto"/>
            <w:tcBorders>
              <w:top w:val="nil"/>
              <w:left w:val="nil"/>
              <w:bottom w:val="nil"/>
              <w:right w:val="nil"/>
            </w:tcBorders>
            <w:shd w:val="clear" w:color="auto" w:fill="auto"/>
            <w:noWrap/>
            <w:vAlign w:val="bottom"/>
            <w:hideMark/>
          </w:tcPr>
          <w:p w14:paraId="056FEDA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43</w:t>
            </w:r>
          </w:p>
        </w:tc>
        <w:tc>
          <w:tcPr>
            <w:tcW w:w="0" w:type="auto"/>
            <w:tcBorders>
              <w:top w:val="nil"/>
              <w:left w:val="nil"/>
              <w:bottom w:val="nil"/>
              <w:right w:val="nil"/>
            </w:tcBorders>
            <w:shd w:val="clear" w:color="auto" w:fill="auto"/>
            <w:noWrap/>
            <w:vAlign w:val="bottom"/>
            <w:hideMark/>
          </w:tcPr>
          <w:p w14:paraId="31FC9CF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31EC19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his</w:t>
            </w:r>
          </w:p>
        </w:tc>
        <w:tc>
          <w:tcPr>
            <w:tcW w:w="0" w:type="auto"/>
            <w:tcBorders>
              <w:top w:val="nil"/>
              <w:left w:val="nil"/>
              <w:bottom w:val="nil"/>
              <w:right w:val="nil"/>
            </w:tcBorders>
            <w:shd w:val="clear" w:color="auto" w:fill="auto"/>
            <w:noWrap/>
            <w:vAlign w:val="bottom"/>
            <w:hideMark/>
          </w:tcPr>
          <w:p w14:paraId="0DF696F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14,76179</w:t>
            </w:r>
          </w:p>
        </w:tc>
        <w:tc>
          <w:tcPr>
            <w:tcW w:w="0" w:type="auto"/>
            <w:tcBorders>
              <w:top w:val="nil"/>
              <w:left w:val="nil"/>
              <w:bottom w:val="nil"/>
              <w:right w:val="nil"/>
            </w:tcBorders>
            <w:shd w:val="clear" w:color="auto" w:fill="auto"/>
            <w:noWrap/>
            <w:vAlign w:val="bottom"/>
            <w:hideMark/>
          </w:tcPr>
          <w:p w14:paraId="480AC0B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63</w:t>
            </w:r>
          </w:p>
        </w:tc>
        <w:tc>
          <w:tcPr>
            <w:tcW w:w="0" w:type="auto"/>
            <w:tcBorders>
              <w:top w:val="nil"/>
              <w:left w:val="nil"/>
              <w:bottom w:val="nil"/>
              <w:right w:val="nil"/>
            </w:tcBorders>
            <w:shd w:val="clear" w:color="auto" w:fill="auto"/>
            <w:noWrap/>
            <w:vAlign w:val="bottom"/>
            <w:hideMark/>
          </w:tcPr>
          <w:p w14:paraId="5F90531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285</w:t>
            </w:r>
          </w:p>
        </w:tc>
      </w:tr>
      <w:tr w:rsidR="00D50AEE" w:rsidRPr="00CC2729" w14:paraId="396A04D8" w14:textId="77777777" w:rsidTr="00D50AEE">
        <w:trPr>
          <w:trHeight w:val="227"/>
        </w:trPr>
        <w:tc>
          <w:tcPr>
            <w:tcW w:w="0" w:type="auto"/>
            <w:tcBorders>
              <w:top w:val="nil"/>
              <w:left w:val="nil"/>
              <w:bottom w:val="nil"/>
              <w:right w:val="nil"/>
            </w:tcBorders>
            <w:shd w:val="clear" w:color="auto" w:fill="auto"/>
            <w:noWrap/>
            <w:vAlign w:val="bottom"/>
            <w:hideMark/>
          </w:tcPr>
          <w:p w14:paraId="0BB0073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44</w:t>
            </w:r>
          </w:p>
        </w:tc>
        <w:tc>
          <w:tcPr>
            <w:tcW w:w="0" w:type="auto"/>
            <w:tcBorders>
              <w:top w:val="nil"/>
              <w:left w:val="nil"/>
              <w:bottom w:val="nil"/>
              <w:right w:val="nil"/>
            </w:tcBorders>
            <w:shd w:val="clear" w:color="auto" w:fill="auto"/>
            <w:noWrap/>
            <w:vAlign w:val="bottom"/>
            <w:hideMark/>
          </w:tcPr>
          <w:p w14:paraId="7B108B0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4B2C6D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toward</w:t>
            </w:r>
          </w:p>
        </w:tc>
        <w:tc>
          <w:tcPr>
            <w:tcW w:w="0" w:type="auto"/>
            <w:tcBorders>
              <w:top w:val="nil"/>
              <w:left w:val="nil"/>
              <w:bottom w:val="nil"/>
              <w:right w:val="nil"/>
            </w:tcBorders>
            <w:shd w:val="clear" w:color="auto" w:fill="auto"/>
            <w:noWrap/>
            <w:vAlign w:val="bottom"/>
            <w:hideMark/>
          </w:tcPr>
          <w:p w14:paraId="1983EA0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14,75515</w:t>
            </w:r>
          </w:p>
        </w:tc>
        <w:tc>
          <w:tcPr>
            <w:tcW w:w="0" w:type="auto"/>
            <w:tcBorders>
              <w:top w:val="nil"/>
              <w:left w:val="nil"/>
              <w:bottom w:val="nil"/>
              <w:right w:val="nil"/>
            </w:tcBorders>
            <w:shd w:val="clear" w:color="auto" w:fill="auto"/>
            <w:noWrap/>
            <w:vAlign w:val="bottom"/>
            <w:hideMark/>
          </w:tcPr>
          <w:p w14:paraId="74B5A49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w:t>
            </w:r>
          </w:p>
        </w:tc>
        <w:tc>
          <w:tcPr>
            <w:tcW w:w="0" w:type="auto"/>
            <w:tcBorders>
              <w:top w:val="nil"/>
              <w:left w:val="nil"/>
              <w:bottom w:val="nil"/>
              <w:right w:val="nil"/>
            </w:tcBorders>
            <w:shd w:val="clear" w:color="auto" w:fill="auto"/>
            <w:noWrap/>
            <w:vAlign w:val="bottom"/>
            <w:hideMark/>
          </w:tcPr>
          <w:p w14:paraId="77775E4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58</w:t>
            </w:r>
          </w:p>
        </w:tc>
      </w:tr>
      <w:tr w:rsidR="00D50AEE" w:rsidRPr="00CC2729" w14:paraId="46BF8F5C" w14:textId="77777777" w:rsidTr="00D50AEE">
        <w:trPr>
          <w:trHeight w:val="227"/>
        </w:trPr>
        <w:tc>
          <w:tcPr>
            <w:tcW w:w="0" w:type="auto"/>
            <w:tcBorders>
              <w:top w:val="nil"/>
              <w:left w:val="nil"/>
              <w:bottom w:val="nil"/>
              <w:right w:val="nil"/>
            </w:tcBorders>
            <w:shd w:val="clear" w:color="auto" w:fill="auto"/>
            <w:noWrap/>
            <w:vAlign w:val="bottom"/>
            <w:hideMark/>
          </w:tcPr>
          <w:p w14:paraId="3348ADF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45</w:t>
            </w:r>
          </w:p>
        </w:tc>
        <w:tc>
          <w:tcPr>
            <w:tcW w:w="0" w:type="auto"/>
            <w:tcBorders>
              <w:top w:val="nil"/>
              <w:left w:val="nil"/>
              <w:bottom w:val="nil"/>
              <w:right w:val="nil"/>
            </w:tcBorders>
            <w:shd w:val="clear" w:color="auto" w:fill="auto"/>
            <w:noWrap/>
            <w:vAlign w:val="bottom"/>
            <w:hideMark/>
          </w:tcPr>
          <w:p w14:paraId="0646618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518437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called</w:t>
            </w:r>
          </w:p>
        </w:tc>
        <w:tc>
          <w:tcPr>
            <w:tcW w:w="0" w:type="auto"/>
            <w:tcBorders>
              <w:top w:val="nil"/>
              <w:left w:val="nil"/>
              <w:bottom w:val="nil"/>
              <w:right w:val="nil"/>
            </w:tcBorders>
            <w:shd w:val="clear" w:color="auto" w:fill="auto"/>
            <w:noWrap/>
            <w:vAlign w:val="bottom"/>
            <w:hideMark/>
          </w:tcPr>
          <w:p w14:paraId="1EE2359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14,68239</w:t>
            </w:r>
          </w:p>
        </w:tc>
        <w:tc>
          <w:tcPr>
            <w:tcW w:w="0" w:type="auto"/>
            <w:tcBorders>
              <w:top w:val="nil"/>
              <w:left w:val="nil"/>
              <w:bottom w:val="nil"/>
              <w:right w:val="nil"/>
            </w:tcBorders>
            <w:shd w:val="clear" w:color="auto" w:fill="auto"/>
            <w:noWrap/>
            <w:vAlign w:val="bottom"/>
            <w:hideMark/>
          </w:tcPr>
          <w:p w14:paraId="672F464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w:t>
            </w:r>
          </w:p>
        </w:tc>
        <w:tc>
          <w:tcPr>
            <w:tcW w:w="0" w:type="auto"/>
            <w:tcBorders>
              <w:top w:val="nil"/>
              <w:left w:val="nil"/>
              <w:bottom w:val="nil"/>
              <w:right w:val="nil"/>
            </w:tcBorders>
            <w:shd w:val="clear" w:color="auto" w:fill="auto"/>
            <w:noWrap/>
            <w:vAlign w:val="bottom"/>
            <w:hideMark/>
          </w:tcPr>
          <w:p w14:paraId="1BA93E1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61</w:t>
            </w:r>
          </w:p>
        </w:tc>
      </w:tr>
      <w:tr w:rsidR="00D50AEE" w:rsidRPr="00CC2729" w14:paraId="69EB5219" w14:textId="77777777" w:rsidTr="00D50AEE">
        <w:trPr>
          <w:trHeight w:val="227"/>
        </w:trPr>
        <w:tc>
          <w:tcPr>
            <w:tcW w:w="0" w:type="auto"/>
            <w:tcBorders>
              <w:top w:val="nil"/>
              <w:left w:val="nil"/>
              <w:bottom w:val="nil"/>
              <w:right w:val="nil"/>
            </w:tcBorders>
            <w:shd w:val="clear" w:color="auto" w:fill="auto"/>
            <w:noWrap/>
            <w:vAlign w:val="bottom"/>
            <w:hideMark/>
          </w:tcPr>
          <w:p w14:paraId="3DEB8D3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46</w:t>
            </w:r>
          </w:p>
        </w:tc>
        <w:tc>
          <w:tcPr>
            <w:tcW w:w="0" w:type="auto"/>
            <w:tcBorders>
              <w:top w:val="nil"/>
              <w:left w:val="nil"/>
              <w:bottom w:val="nil"/>
              <w:right w:val="nil"/>
            </w:tcBorders>
            <w:shd w:val="clear" w:color="auto" w:fill="auto"/>
            <w:noWrap/>
            <w:vAlign w:val="bottom"/>
            <w:hideMark/>
          </w:tcPr>
          <w:p w14:paraId="109489A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D71F1B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had</w:t>
            </w:r>
          </w:p>
        </w:tc>
        <w:tc>
          <w:tcPr>
            <w:tcW w:w="0" w:type="auto"/>
            <w:tcBorders>
              <w:top w:val="nil"/>
              <w:left w:val="nil"/>
              <w:bottom w:val="nil"/>
              <w:right w:val="nil"/>
            </w:tcBorders>
            <w:shd w:val="clear" w:color="auto" w:fill="auto"/>
            <w:noWrap/>
            <w:vAlign w:val="bottom"/>
            <w:hideMark/>
          </w:tcPr>
          <w:p w14:paraId="07529A6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14,66824</w:t>
            </w:r>
          </w:p>
        </w:tc>
        <w:tc>
          <w:tcPr>
            <w:tcW w:w="0" w:type="auto"/>
            <w:tcBorders>
              <w:top w:val="nil"/>
              <w:left w:val="nil"/>
              <w:bottom w:val="nil"/>
              <w:right w:val="nil"/>
            </w:tcBorders>
            <w:shd w:val="clear" w:color="auto" w:fill="auto"/>
            <w:noWrap/>
            <w:vAlign w:val="bottom"/>
            <w:hideMark/>
          </w:tcPr>
          <w:p w14:paraId="06F924C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52</w:t>
            </w:r>
          </w:p>
        </w:tc>
        <w:tc>
          <w:tcPr>
            <w:tcW w:w="0" w:type="auto"/>
            <w:tcBorders>
              <w:top w:val="nil"/>
              <w:left w:val="nil"/>
              <w:bottom w:val="nil"/>
              <w:right w:val="nil"/>
            </w:tcBorders>
            <w:shd w:val="clear" w:color="auto" w:fill="auto"/>
            <w:noWrap/>
            <w:vAlign w:val="bottom"/>
            <w:hideMark/>
          </w:tcPr>
          <w:p w14:paraId="1F03A55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171</w:t>
            </w:r>
          </w:p>
        </w:tc>
      </w:tr>
      <w:tr w:rsidR="00D50AEE" w:rsidRPr="00CC2729" w14:paraId="35BEE115" w14:textId="77777777" w:rsidTr="00D50AEE">
        <w:trPr>
          <w:trHeight w:val="227"/>
        </w:trPr>
        <w:tc>
          <w:tcPr>
            <w:tcW w:w="0" w:type="auto"/>
            <w:tcBorders>
              <w:top w:val="nil"/>
              <w:left w:val="nil"/>
              <w:bottom w:val="nil"/>
              <w:right w:val="nil"/>
            </w:tcBorders>
            <w:shd w:val="clear" w:color="auto" w:fill="auto"/>
            <w:noWrap/>
            <w:vAlign w:val="bottom"/>
            <w:hideMark/>
          </w:tcPr>
          <w:p w14:paraId="03B9723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47</w:t>
            </w:r>
          </w:p>
        </w:tc>
        <w:tc>
          <w:tcPr>
            <w:tcW w:w="0" w:type="auto"/>
            <w:tcBorders>
              <w:top w:val="nil"/>
              <w:left w:val="nil"/>
              <w:bottom w:val="nil"/>
              <w:right w:val="nil"/>
            </w:tcBorders>
            <w:shd w:val="clear" w:color="auto" w:fill="auto"/>
            <w:noWrap/>
            <w:vAlign w:val="bottom"/>
            <w:hideMark/>
          </w:tcPr>
          <w:p w14:paraId="7C5F2F0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6A9BD5D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have</w:t>
            </w:r>
          </w:p>
        </w:tc>
        <w:tc>
          <w:tcPr>
            <w:tcW w:w="0" w:type="auto"/>
            <w:tcBorders>
              <w:top w:val="nil"/>
              <w:left w:val="nil"/>
              <w:bottom w:val="nil"/>
              <w:right w:val="nil"/>
            </w:tcBorders>
            <w:shd w:val="clear" w:color="auto" w:fill="auto"/>
            <w:noWrap/>
            <w:vAlign w:val="bottom"/>
            <w:hideMark/>
          </w:tcPr>
          <w:p w14:paraId="776873A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14,60216</w:t>
            </w:r>
          </w:p>
        </w:tc>
        <w:tc>
          <w:tcPr>
            <w:tcW w:w="0" w:type="auto"/>
            <w:tcBorders>
              <w:top w:val="nil"/>
              <w:left w:val="nil"/>
              <w:bottom w:val="nil"/>
              <w:right w:val="nil"/>
            </w:tcBorders>
            <w:shd w:val="clear" w:color="auto" w:fill="auto"/>
            <w:noWrap/>
            <w:vAlign w:val="bottom"/>
            <w:hideMark/>
          </w:tcPr>
          <w:p w14:paraId="7D29848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60</w:t>
            </w:r>
          </w:p>
        </w:tc>
        <w:tc>
          <w:tcPr>
            <w:tcW w:w="0" w:type="auto"/>
            <w:tcBorders>
              <w:top w:val="nil"/>
              <w:left w:val="nil"/>
              <w:bottom w:val="nil"/>
              <w:right w:val="nil"/>
            </w:tcBorders>
            <w:shd w:val="clear" w:color="auto" w:fill="auto"/>
            <w:noWrap/>
            <w:vAlign w:val="bottom"/>
            <w:hideMark/>
          </w:tcPr>
          <w:p w14:paraId="3CCD944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275</w:t>
            </w:r>
          </w:p>
        </w:tc>
      </w:tr>
      <w:tr w:rsidR="00D50AEE" w:rsidRPr="00CC2729" w14:paraId="34BAD16E" w14:textId="77777777" w:rsidTr="00D50AEE">
        <w:trPr>
          <w:trHeight w:val="227"/>
        </w:trPr>
        <w:tc>
          <w:tcPr>
            <w:tcW w:w="0" w:type="auto"/>
            <w:tcBorders>
              <w:top w:val="nil"/>
              <w:left w:val="nil"/>
              <w:bottom w:val="nil"/>
              <w:right w:val="nil"/>
            </w:tcBorders>
            <w:shd w:val="clear" w:color="auto" w:fill="auto"/>
            <w:noWrap/>
            <w:vAlign w:val="bottom"/>
            <w:hideMark/>
          </w:tcPr>
          <w:p w14:paraId="76CDA25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48</w:t>
            </w:r>
          </w:p>
        </w:tc>
        <w:tc>
          <w:tcPr>
            <w:tcW w:w="0" w:type="auto"/>
            <w:tcBorders>
              <w:top w:val="nil"/>
              <w:left w:val="nil"/>
              <w:bottom w:val="nil"/>
              <w:right w:val="nil"/>
            </w:tcBorders>
            <w:shd w:val="clear" w:color="auto" w:fill="auto"/>
            <w:noWrap/>
            <w:vAlign w:val="bottom"/>
            <w:hideMark/>
          </w:tcPr>
          <w:p w14:paraId="49D8E66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10BC35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de</w:t>
            </w:r>
          </w:p>
        </w:tc>
        <w:tc>
          <w:tcPr>
            <w:tcW w:w="0" w:type="auto"/>
            <w:tcBorders>
              <w:top w:val="nil"/>
              <w:left w:val="nil"/>
              <w:bottom w:val="nil"/>
              <w:right w:val="nil"/>
            </w:tcBorders>
            <w:shd w:val="clear" w:color="auto" w:fill="auto"/>
            <w:noWrap/>
            <w:vAlign w:val="bottom"/>
            <w:hideMark/>
          </w:tcPr>
          <w:p w14:paraId="5B51330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14,59927</w:t>
            </w:r>
          </w:p>
        </w:tc>
        <w:tc>
          <w:tcPr>
            <w:tcW w:w="0" w:type="auto"/>
            <w:tcBorders>
              <w:top w:val="nil"/>
              <w:left w:val="nil"/>
              <w:bottom w:val="nil"/>
              <w:right w:val="nil"/>
            </w:tcBorders>
            <w:shd w:val="clear" w:color="auto" w:fill="auto"/>
            <w:noWrap/>
            <w:vAlign w:val="bottom"/>
            <w:hideMark/>
          </w:tcPr>
          <w:p w14:paraId="552042C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w:t>
            </w:r>
          </w:p>
        </w:tc>
        <w:tc>
          <w:tcPr>
            <w:tcW w:w="0" w:type="auto"/>
            <w:tcBorders>
              <w:top w:val="nil"/>
              <w:left w:val="nil"/>
              <w:bottom w:val="nil"/>
              <w:right w:val="nil"/>
            </w:tcBorders>
            <w:shd w:val="clear" w:color="auto" w:fill="auto"/>
            <w:noWrap/>
            <w:vAlign w:val="bottom"/>
            <w:hideMark/>
          </w:tcPr>
          <w:p w14:paraId="51AEA9F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70</w:t>
            </w:r>
          </w:p>
        </w:tc>
      </w:tr>
      <w:tr w:rsidR="00D50AEE" w:rsidRPr="00CC2729" w14:paraId="468F62A6" w14:textId="77777777" w:rsidTr="00D50AEE">
        <w:trPr>
          <w:trHeight w:val="227"/>
        </w:trPr>
        <w:tc>
          <w:tcPr>
            <w:tcW w:w="0" w:type="auto"/>
            <w:tcBorders>
              <w:top w:val="nil"/>
              <w:left w:val="nil"/>
              <w:bottom w:val="nil"/>
              <w:right w:val="nil"/>
            </w:tcBorders>
            <w:shd w:val="clear" w:color="auto" w:fill="auto"/>
            <w:noWrap/>
            <w:vAlign w:val="bottom"/>
            <w:hideMark/>
          </w:tcPr>
          <w:p w14:paraId="7E012FF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49</w:t>
            </w:r>
          </w:p>
        </w:tc>
        <w:tc>
          <w:tcPr>
            <w:tcW w:w="0" w:type="auto"/>
            <w:tcBorders>
              <w:top w:val="nil"/>
              <w:left w:val="nil"/>
              <w:bottom w:val="nil"/>
              <w:right w:val="nil"/>
            </w:tcBorders>
            <w:shd w:val="clear" w:color="auto" w:fill="auto"/>
            <w:noWrap/>
            <w:vAlign w:val="bottom"/>
            <w:hideMark/>
          </w:tcPr>
          <w:p w14:paraId="0E9B049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C0C865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about</w:t>
            </w:r>
          </w:p>
        </w:tc>
        <w:tc>
          <w:tcPr>
            <w:tcW w:w="0" w:type="auto"/>
            <w:tcBorders>
              <w:top w:val="nil"/>
              <w:left w:val="nil"/>
              <w:bottom w:val="nil"/>
              <w:right w:val="nil"/>
            </w:tcBorders>
            <w:shd w:val="clear" w:color="auto" w:fill="auto"/>
            <w:noWrap/>
            <w:vAlign w:val="bottom"/>
            <w:hideMark/>
          </w:tcPr>
          <w:p w14:paraId="378AEE9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14,51787</w:t>
            </w:r>
          </w:p>
        </w:tc>
        <w:tc>
          <w:tcPr>
            <w:tcW w:w="0" w:type="auto"/>
            <w:tcBorders>
              <w:top w:val="nil"/>
              <w:left w:val="nil"/>
              <w:bottom w:val="nil"/>
              <w:right w:val="nil"/>
            </w:tcBorders>
            <w:shd w:val="clear" w:color="auto" w:fill="auto"/>
            <w:noWrap/>
            <w:vAlign w:val="bottom"/>
            <w:hideMark/>
          </w:tcPr>
          <w:p w14:paraId="67EF937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42</w:t>
            </w:r>
          </w:p>
        </w:tc>
        <w:tc>
          <w:tcPr>
            <w:tcW w:w="0" w:type="auto"/>
            <w:tcBorders>
              <w:top w:val="nil"/>
              <w:left w:val="nil"/>
              <w:bottom w:val="nil"/>
              <w:right w:val="nil"/>
            </w:tcBorders>
            <w:shd w:val="clear" w:color="auto" w:fill="auto"/>
            <w:noWrap/>
            <w:vAlign w:val="bottom"/>
            <w:hideMark/>
          </w:tcPr>
          <w:p w14:paraId="6CF9CF3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100</w:t>
            </w:r>
          </w:p>
        </w:tc>
      </w:tr>
      <w:tr w:rsidR="00D50AEE" w:rsidRPr="00CC2729" w14:paraId="22A1FC8A" w14:textId="77777777" w:rsidTr="00D50AEE">
        <w:trPr>
          <w:trHeight w:val="227"/>
        </w:trPr>
        <w:tc>
          <w:tcPr>
            <w:tcW w:w="0" w:type="auto"/>
            <w:tcBorders>
              <w:top w:val="nil"/>
              <w:left w:val="nil"/>
              <w:bottom w:val="nil"/>
              <w:right w:val="nil"/>
            </w:tcBorders>
            <w:shd w:val="clear" w:color="auto" w:fill="auto"/>
            <w:noWrap/>
            <w:vAlign w:val="bottom"/>
            <w:hideMark/>
          </w:tcPr>
          <w:p w14:paraId="05C842E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50</w:t>
            </w:r>
          </w:p>
        </w:tc>
        <w:tc>
          <w:tcPr>
            <w:tcW w:w="0" w:type="auto"/>
            <w:tcBorders>
              <w:top w:val="nil"/>
              <w:left w:val="nil"/>
              <w:bottom w:val="nil"/>
              <w:right w:val="nil"/>
            </w:tcBorders>
            <w:shd w:val="clear" w:color="auto" w:fill="auto"/>
            <w:noWrap/>
            <w:vAlign w:val="bottom"/>
            <w:hideMark/>
          </w:tcPr>
          <w:p w14:paraId="6EBBBED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395CC1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towards</w:t>
            </w:r>
          </w:p>
        </w:tc>
        <w:tc>
          <w:tcPr>
            <w:tcW w:w="0" w:type="auto"/>
            <w:tcBorders>
              <w:top w:val="nil"/>
              <w:left w:val="nil"/>
              <w:bottom w:val="nil"/>
              <w:right w:val="nil"/>
            </w:tcBorders>
            <w:shd w:val="clear" w:color="auto" w:fill="auto"/>
            <w:noWrap/>
            <w:vAlign w:val="bottom"/>
            <w:hideMark/>
          </w:tcPr>
          <w:p w14:paraId="14C2B9C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14,51464</w:t>
            </w:r>
          </w:p>
        </w:tc>
        <w:tc>
          <w:tcPr>
            <w:tcW w:w="0" w:type="auto"/>
            <w:tcBorders>
              <w:top w:val="nil"/>
              <w:left w:val="nil"/>
              <w:bottom w:val="nil"/>
              <w:right w:val="nil"/>
            </w:tcBorders>
            <w:shd w:val="clear" w:color="auto" w:fill="auto"/>
            <w:noWrap/>
            <w:vAlign w:val="bottom"/>
            <w:hideMark/>
          </w:tcPr>
          <w:p w14:paraId="0D5D44E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w:t>
            </w:r>
          </w:p>
        </w:tc>
        <w:tc>
          <w:tcPr>
            <w:tcW w:w="0" w:type="auto"/>
            <w:tcBorders>
              <w:top w:val="nil"/>
              <w:left w:val="nil"/>
              <w:bottom w:val="nil"/>
              <w:right w:val="nil"/>
            </w:tcBorders>
            <w:shd w:val="clear" w:color="auto" w:fill="auto"/>
            <w:noWrap/>
            <w:vAlign w:val="bottom"/>
            <w:hideMark/>
          </w:tcPr>
          <w:p w14:paraId="4E2954A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58</w:t>
            </w:r>
          </w:p>
        </w:tc>
      </w:tr>
      <w:tr w:rsidR="00D50AEE" w:rsidRPr="00CC2729" w14:paraId="7D6F170B" w14:textId="77777777" w:rsidTr="00D50AEE">
        <w:trPr>
          <w:trHeight w:val="227"/>
        </w:trPr>
        <w:tc>
          <w:tcPr>
            <w:tcW w:w="0" w:type="auto"/>
            <w:tcBorders>
              <w:top w:val="nil"/>
              <w:left w:val="nil"/>
              <w:bottom w:val="nil"/>
              <w:right w:val="nil"/>
            </w:tcBorders>
            <w:shd w:val="clear" w:color="auto" w:fill="auto"/>
            <w:noWrap/>
            <w:vAlign w:val="bottom"/>
            <w:hideMark/>
          </w:tcPr>
          <w:p w14:paraId="3B61FA7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51</w:t>
            </w:r>
          </w:p>
        </w:tc>
        <w:tc>
          <w:tcPr>
            <w:tcW w:w="0" w:type="auto"/>
            <w:tcBorders>
              <w:top w:val="nil"/>
              <w:left w:val="nil"/>
              <w:bottom w:val="nil"/>
              <w:right w:val="nil"/>
            </w:tcBorders>
            <w:shd w:val="clear" w:color="auto" w:fill="auto"/>
            <w:noWrap/>
            <w:vAlign w:val="bottom"/>
            <w:hideMark/>
          </w:tcPr>
          <w:p w14:paraId="38D3B51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CD76D8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from</w:t>
            </w:r>
          </w:p>
        </w:tc>
        <w:tc>
          <w:tcPr>
            <w:tcW w:w="0" w:type="auto"/>
            <w:tcBorders>
              <w:top w:val="nil"/>
              <w:left w:val="nil"/>
              <w:bottom w:val="nil"/>
              <w:right w:val="nil"/>
            </w:tcBorders>
            <w:shd w:val="clear" w:color="auto" w:fill="auto"/>
            <w:noWrap/>
            <w:vAlign w:val="bottom"/>
            <w:hideMark/>
          </w:tcPr>
          <w:p w14:paraId="5F92A28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14,50722</w:t>
            </w:r>
          </w:p>
        </w:tc>
        <w:tc>
          <w:tcPr>
            <w:tcW w:w="0" w:type="auto"/>
            <w:tcBorders>
              <w:top w:val="nil"/>
              <w:left w:val="nil"/>
              <w:bottom w:val="nil"/>
              <w:right w:val="nil"/>
            </w:tcBorders>
            <w:shd w:val="clear" w:color="auto" w:fill="auto"/>
            <w:noWrap/>
            <w:vAlign w:val="bottom"/>
            <w:hideMark/>
          </w:tcPr>
          <w:p w14:paraId="1771C28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63</w:t>
            </w:r>
          </w:p>
        </w:tc>
        <w:tc>
          <w:tcPr>
            <w:tcW w:w="0" w:type="auto"/>
            <w:tcBorders>
              <w:top w:val="nil"/>
              <w:left w:val="nil"/>
              <w:bottom w:val="nil"/>
              <w:right w:val="nil"/>
            </w:tcBorders>
            <w:shd w:val="clear" w:color="auto" w:fill="auto"/>
            <w:noWrap/>
            <w:vAlign w:val="bottom"/>
            <w:hideMark/>
          </w:tcPr>
          <w:p w14:paraId="0240725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340</w:t>
            </w:r>
          </w:p>
        </w:tc>
      </w:tr>
      <w:tr w:rsidR="00D50AEE" w:rsidRPr="00CC2729" w14:paraId="348BCED8" w14:textId="77777777" w:rsidTr="00D50AEE">
        <w:trPr>
          <w:trHeight w:val="227"/>
        </w:trPr>
        <w:tc>
          <w:tcPr>
            <w:tcW w:w="0" w:type="auto"/>
            <w:tcBorders>
              <w:top w:val="nil"/>
              <w:left w:val="nil"/>
              <w:bottom w:val="nil"/>
              <w:right w:val="nil"/>
            </w:tcBorders>
            <w:shd w:val="clear" w:color="auto" w:fill="auto"/>
            <w:noWrap/>
            <w:vAlign w:val="bottom"/>
            <w:hideMark/>
          </w:tcPr>
          <w:p w14:paraId="29D3FDF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52</w:t>
            </w:r>
          </w:p>
        </w:tc>
        <w:tc>
          <w:tcPr>
            <w:tcW w:w="0" w:type="auto"/>
            <w:tcBorders>
              <w:top w:val="nil"/>
              <w:left w:val="nil"/>
              <w:bottom w:val="nil"/>
              <w:right w:val="nil"/>
            </w:tcBorders>
            <w:shd w:val="clear" w:color="auto" w:fill="auto"/>
            <w:noWrap/>
            <w:vAlign w:val="bottom"/>
            <w:hideMark/>
          </w:tcPr>
          <w:p w14:paraId="44C34FD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3DAB3C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against</w:t>
            </w:r>
          </w:p>
        </w:tc>
        <w:tc>
          <w:tcPr>
            <w:tcW w:w="0" w:type="auto"/>
            <w:tcBorders>
              <w:top w:val="nil"/>
              <w:left w:val="nil"/>
              <w:bottom w:val="nil"/>
              <w:right w:val="nil"/>
            </w:tcBorders>
            <w:shd w:val="clear" w:color="auto" w:fill="auto"/>
            <w:noWrap/>
            <w:vAlign w:val="bottom"/>
            <w:hideMark/>
          </w:tcPr>
          <w:p w14:paraId="4830073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14,46177</w:t>
            </w:r>
          </w:p>
        </w:tc>
        <w:tc>
          <w:tcPr>
            <w:tcW w:w="0" w:type="auto"/>
            <w:tcBorders>
              <w:top w:val="nil"/>
              <w:left w:val="nil"/>
              <w:bottom w:val="nil"/>
              <w:right w:val="nil"/>
            </w:tcBorders>
            <w:shd w:val="clear" w:color="auto" w:fill="auto"/>
            <w:noWrap/>
            <w:vAlign w:val="bottom"/>
            <w:hideMark/>
          </w:tcPr>
          <w:p w14:paraId="75911FE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w:t>
            </w:r>
          </w:p>
        </w:tc>
        <w:tc>
          <w:tcPr>
            <w:tcW w:w="0" w:type="auto"/>
            <w:tcBorders>
              <w:top w:val="nil"/>
              <w:left w:val="nil"/>
              <w:bottom w:val="nil"/>
              <w:right w:val="nil"/>
            </w:tcBorders>
            <w:shd w:val="clear" w:color="auto" w:fill="auto"/>
            <w:noWrap/>
            <w:vAlign w:val="bottom"/>
            <w:hideMark/>
          </w:tcPr>
          <w:p w14:paraId="5B8265E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77</w:t>
            </w:r>
          </w:p>
        </w:tc>
      </w:tr>
      <w:tr w:rsidR="00D50AEE" w:rsidRPr="00CC2729" w14:paraId="0A29BE0C" w14:textId="77777777" w:rsidTr="00D50AEE">
        <w:trPr>
          <w:trHeight w:val="227"/>
        </w:trPr>
        <w:tc>
          <w:tcPr>
            <w:tcW w:w="0" w:type="auto"/>
            <w:tcBorders>
              <w:top w:val="nil"/>
              <w:left w:val="nil"/>
              <w:bottom w:val="nil"/>
              <w:right w:val="nil"/>
            </w:tcBorders>
            <w:shd w:val="clear" w:color="auto" w:fill="auto"/>
            <w:noWrap/>
            <w:vAlign w:val="bottom"/>
            <w:hideMark/>
          </w:tcPr>
          <w:p w14:paraId="728B075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53</w:t>
            </w:r>
          </w:p>
        </w:tc>
        <w:tc>
          <w:tcPr>
            <w:tcW w:w="0" w:type="auto"/>
            <w:tcBorders>
              <w:top w:val="nil"/>
              <w:left w:val="nil"/>
              <w:bottom w:val="nil"/>
              <w:right w:val="nil"/>
            </w:tcBorders>
            <w:shd w:val="clear" w:color="auto" w:fill="auto"/>
            <w:noWrap/>
            <w:vAlign w:val="bottom"/>
            <w:hideMark/>
          </w:tcPr>
          <w:p w14:paraId="5AA56A6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6EFA42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been</w:t>
            </w:r>
          </w:p>
        </w:tc>
        <w:tc>
          <w:tcPr>
            <w:tcW w:w="0" w:type="auto"/>
            <w:tcBorders>
              <w:top w:val="nil"/>
              <w:left w:val="nil"/>
              <w:bottom w:val="nil"/>
              <w:right w:val="nil"/>
            </w:tcBorders>
            <w:shd w:val="clear" w:color="auto" w:fill="auto"/>
            <w:noWrap/>
            <w:vAlign w:val="bottom"/>
            <w:hideMark/>
          </w:tcPr>
          <w:p w14:paraId="0278F82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14,41708</w:t>
            </w:r>
          </w:p>
        </w:tc>
        <w:tc>
          <w:tcPr>
            <w:tcW w:w="0" w:type="auto"/>
            <w:tcBorders>
              <w:top w:val="nil"/>
              <w:left w:val="nil"/>
              <w:bottom w:val="nil"/>
              <w:right w:val="nil"/>
            </w:tcBorders>
            <w:shd w:val="clear" w:color="auto" w:fill="auto"/>
            <w:noWrap/>
            <w:vAlign w:val="bottom"/>
            <w:hideMark/>
          </w:tcPr>
          <w:p w14:paraId="75D4F2C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51</w:t>
            </w:r>
          </w:p>
        </w:tc>
        <w:tc>
          <w:tcPr>
            <w:tcW w:w="0" w:type="auto"/>
            <w:tcBorders>
              <w:top w:val="nil"/>
              <w:left w:val="nil"/>
              <w:bottom w:val="nil"/>
              <w:right w:val="nil"/>
            </w:tcBorders>
            <w:shd w:val="clear" w:color="auto" w:fill="auto"/>
            <w:noWrap/>
            <w:vAlign w:val="bottom"/>
            <w:hideMark/>
          </w:tcPr>
          <w:p w14:paraId="05723A0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192</w:t>
            </w:r>
          </w:p>
        </w:tc>
      </w:tr>
      <w:tr w:rsidR="00D50AEE" w:rsidRPr="00CC2729" w14:paraId="391B8DF6" w14:textId="77777777" w:rsidTr="00D50AEE">
        <w:trPr>
          <w:trHeight w:val="227"/>
        </w:trPr>
        <w:tc>
          <w:tcPr>
            <w:tcW w:w="0" w:type="auto"/>
            <w:tcBorders>
              <w:top w:val="nil"/>
              <w:left w:val="nil"/>
              <w:bottom w:val="nil"/>
              <w:right w:val="nil"/>
            </w:tcBorders>
            <w:shd w:val="clear" w:color="auto" w:fill="auto"/>
            <w:noWrap/>
            <w:vAlign w:val="bottom"/>
            <w:hideMark/>
          </w:tcPr>
          <w:p w14:paraId="7E6C841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54</w:t>
            </w:r>
          </w:p>
        </w:tc>
        <w:tc>
          <w:tcPr>
            <w:tcW w:w="0" w:type="auto"/>
            <w:tcBorders>
              <w:top w:val="nil"/>
              <w:left w:val="nil"/>
              <w:bottom w:val="nil"/>
              <w:right w:val="nil"/>
            </w:tcBorders>
            <w:shd w:val="clear" w:color="auto" w:fill="auto"/>
            <w:noWrap/>
            <w:vAlign w:val="bottom"/>
            <w:hideMark/>
          </w:tcPr>
          <w:p w14:paraId="2415176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82F1C7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all</w:t>
            </w:r>
          </w:p>
        </w:tc>
        <w:tc>
          <w:tcPr>
            <w:tcW w:w="0" w:type="auto"/>
            <w:tcBorders>
              <w:top w:val="nil"/>
              <w:left w:val="nil"/>
              <w:bottom w:val="nil"/>
              <w:right w:val="nil"/>
            </w:tcBorders>
            <w:shd w:val="clear" w:color="auto" w:fill="auto"/>
            <w:noWrap/>
            <w:vAlign w:val="bottom"/>
            <w:hideMark/>
          </w:tcPr>
          <w:p w14:paraId="2264B3F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14,35317</w:t>
            </w:r>
          </w:p>
        </w:tc>
        <w:tc>
          <w:tcPr>
            <w:tcW w:w="0" w:type="auto"/>
            <w:tcBorders>
              <w:top w:val="nil"/>
              <w:left w:val="nil"/>
              <w:bottom w:val="nil"/>
              <w:right w:val="nil"/>
            </w:tcBorders>
            <w:shd w:val="clear" w:color="auto" w:fill="auto"/>
            <w:noWrap/>
            <w:vAlign w:val="bottom"/>
            <w:hideMark/>
          </w:tcPr>
          <w:p w14:paraId="0C59BCD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49</w:t>
            </w:r>
          </w:p>
        </w:tc>
        <w:tc>
          <w:tcPr>
            <w:tcW w:w="0" w:type="auto"/>
            <w:tcBorders>
              <w:top w:val="nil"/>
              <w:left w:val="nil"/>
              <w:bottom w:val="nil"/>
              <w:right w:val="nil"/>
            </w:tcBorders>
            <w:shd w:val="clear" w:color="auto" w:fill="auto"/>
            <w:noWrap/>
            <w:vAlign w:val="bottom"/>
            <w:hideMark/>
          </w:tcPr>
          <w:p w14:paraId="69AD517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178</w:t>
            </w:r>
          </w:p>
        </w:tc>
      </w:tr>
      <w:tr w:rsidR="00D50AEE" w:rsidRPr="00CC2729" w14:paraId="05869B5F" w14:textId="77777777" w:rsidTr="00D50AEE">
        <w:trPr>
          <w:trHeight w:val="227"/>
        </w:trPr>
        <w:tc>
          <w:tcPr>
            <w:tcW w:w="0" w:type="auto"/>
            <w:tcBorders>
              <w:top w:val="nil"/>
              <w:left w:val="nil"/>
              <w:bottom w:val="nil"/>
              <w:right w:val="nil"/>
            </w:tcBorders>
            <w:shd w:val="clear" w:color="auto" w:fill="auto"/>
            <w:noWrap/>
            <w:vAlign w:val="bottom"/>
            <w:hideMark/>
          </w:tcPr>
          <w:p w14:paraId="7121EBA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55</w:t>
            </w:r>
          </w:p>
        </w:tc>
        <w:tc>
          <w:tcPr>
            <w:tcW w:w="0" w:type="auto"/>
            <w:tcBorders>
              <w:top w:val="nil"/>
              <w:left w:val="nil"/>
              <w:bottom w:val="nil"/>
              <w:right w:val="nil"/>
            </w:tcBorders>
            <w:shd w:val="clear" w:color="auto" w:fill="auto"/>
            <w:noWrap/>
            <w:vAlign w:val="bottom"/>
            <w:hideMark/>
          </w:tcPr>
          <w:p w14:paraId="3D599AD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1950C3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through</w:t>
            </w:r>
          </w:p>
        </w:tc>
        <w:tc>
          <w:tcPr>
            <w:tcW w:w="0" w:type="auto"/>
            <w:tcBorders>
              <w:top w:val="nil"/>
              <w:left w:val="nil"/>
              <w:bottom w:val="nil"/>
              <w:right w:val="nil"/>
            </w:tcBorders>
            <w:shd w:val="clear" w:color="auto" w:fill="auto"/>
            <w:noWrap/>
            <w:vAlign w:val="bottom"/>
            <w:hideMark/>
          </w:tcPr>
          <w:p w14:paraId="3E03182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14,2367</w:t>
            </w:r>
          </w:p>
        </w:tc>
        <w:tc>
          <w:tcPr>
            <w:tcW w:w="0" w:type="auto"/>
            <w:tcBorders>
              <w:top w:val="nil"/>
              <w:left w:val="nil"/>
              <w:bottom w:val="nil"/>
              <w:right w:val="nil"/>
            </w:tcBorders>
            <w:shd w:val="clear" w:color="auto" w:fill="auto"/>
            <w:noWrap/>
            <w:vAlign w:val="bottom"/>
            <w:hideMark/>
          </w:tcPr>
          <w:p w14:paraId="17C1D55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w:t>
            </w:r>
          </w:p>
        </w:tc>
        <w:tc>
          <w:tcPr>
            <w:tcW w:w="0" w:type="auto"/>
            <w:tcBorders>
              <w:top w:val="nil"/>
              <w:left w:val="nil"/>
              <w:bottom w:val="nil"/>
              <w:right w:val="nil"/>
            </w:tcBorders>
            <w:shd w:val="clear" w:color="auto" w:fill="auto"/>
            <w:noWrap/>
            <w:vAlign w:val="bottom"/>
            <w:hideMark/>
          </w:tcPr>
          <w:p w14:paraId="0222A0F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90</w:t>
            </w:r>
          </w:p>
        </w:tc>
      </w:tr>
      <w:tr w:rsidR="00D50AEE" w:rsidRPr="00CC2729" w14:paraId="19E8DF0C" w14:textId="77777777" w:rsidTr="00D50AEE">
        <w:trPr>
          <w:trHeight w:val="227"/>
        </w:trPr>
        <w:tc>
          <w:tcPr>
            <w:tcW w:w="0" w:type="auto"/>
            <w:tcBorders>
              <w:top w:val="nil"/>
              <w:left w:val="nil"/>
              <w:bottom w:val="nil"/>
              <w:right w:val="nil"/>
            </w:tcBorders>
            <w:shd w:val="clear" w:color="auto" w:fill="auto"/>
            <w:noWrap/>
            <w:vAlign w:val="bottom"/>
            <w:hideMark/>
          </w:tcPr>
          <w:p w14:paraId="18034B5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56</w:t>
            </w:r>
          </w:p>
        </w:tc>
        <w:tc>
          <w:tcPr>
            <w:tcW w:w="0" w:type="auto"/>
            <w:tcBorders>
              <w:top w:val="nil"/>
              <w:left w:val="nil"/>
              <w:bottom w:val="nil"/>
              <w:right w:val="nil"/>
            </w:tcBorders>
            <w:shd w:val="clear" w:color="auto" w:fill="auto"/>
            <w:noWrap/>
            <w:vAlign w:val="bottom"/>
            <w:hideMark/>
          </w:tcPr>
          <w:p w14:paraId="516EA33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C7926C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can</w:t>
            </w:r>
          </w:p>
        </w:tc>
        <w:tc>
          <w:tcPr>
            <w:tcW w:w="0" w:type="auto"/>
            <w:tcBorders>
              <w:top w:val="nil"/>
              <w:left w:val="nil"/>
              <w:bottom w:val="nil"/>
              <w:right w:val="nil"/>
            </w:tcBorders>
            <w:shd w:val="clear" w:color="auto" w:fill="auto"/>
            <w:noWrap/>
            <w:vAlign w:val="bottom"/>
            <w:hideMark/>
          </w:tcPr>
          <w:p w14:paraId="6ED25B2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14,08609</w:t>
            </w:r>
          </w:p>
        </w:tc>
        <w:tc>
          <w:tcPr>
            <w:tcW w:w="0" w:type="auto"/>
            <w:tcBorders>
              <w:top w:val="nil"/>
              <w:left w:val="nil"/>
              <w:bottom w:val="nil"/>
              <w:right w:val="nil"/>
            </w:tcBorders>
            <w:shd w:val="clear" w:color="auto" w:fill="auto"/>
            <w:noWrap/>
            <w:vAlign w:val="bottom"/>
            <w:hideMark/>
          </w:tcPr>
          <w:p w14:paraId="16FF57A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w:t>
            </w:r>
          </w:p>
        </w:tc>
        <w:tc>
          <w:tcPr>
            <w:tcW w:w="0" w:type="auto"/>
            <w:tcBorders>
              <w:top w:val="nil"/>
              <w:left w:val="nil"/>
              <w:bottom w:val="nil"/>
              <w:right w:val="nil"/>
            </w:tcBorders>
            <w:shd w:val="clear" w:color="auto" w:fill="auto"/>
            <w:noWrap/>
            <w:vAlign w:val="bottom"/>
            <w:hideMark/>
          </w:tcPr>
          <w:p w14:paraId="5CD2B14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108</w:t>
            </w:r>
          </w:p>
        </w:tc>
      </w:tr>
      <w:tr w:rsidR="00D50AEE" w:rsidRPr="00CC2729" w14:paraId="695EA405" w14:textId="77777777" w:rsidTr="00D50AEE">
        <w:trPr>
          <w:trHeight w:val="227"/>
        </w:trPr>
        <w:tc>
          <w:tcPr>
            <w:tcW w:w="0" w:type="auto"/>
            <w:tcBorders>
              <w:top w:val="nil"/>
              <w:left w:val="nil"/>
              <w:bottom w:val="nil"/>
              <w:right w:val="nil"/>
            </w:tcBorders>
            <w:shd w:val="clear" w:color="auto" w:fill="auto"/>
            <w:noWrap/>
            <w:vAlign w:val="bottom"/>
            <w:hideMark/>
          </w:tcPr>
          <w:p w14:paraId="15C17D7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57</w:t>
            </w:r>
          </w:p>
        </w:tc>
        <w:tc>
          <w:tcPr>
            <w:tcW w:w="0" w:type="auto"/>
            <w:tcBorders>
              <w:top w:val="nil"/>
              <w:left w:val="nil"/>
              <w:bottom w:val="nil"/>
              <w:right w:val="nil"/>
            </w:tcBorders>
            <w:shd w:val="clear" w:color="auto" w:fill="auto"/>
            <w:noWrap/>
            <w:vAlign w:val="bottom"/>
            <w:hideMark/>
          </w:tcPr>
          <w:p w14:paraId="3AF626B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0387CC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increasing</w:t>
            </w:r>
          </w:p>
        </w:tc>
        <w:tc>
          <w:tcPr>
            <w:tcW w:w="0" w:type="auto"/>
            <w:tcBorders>
              <w:top w:val="nil"/>
              <w:left w:val="nil"/>
              <w:bottom w:val="nil"/>
              <w:right w:val="nil"/>
            </w:tcBorders>
            <w:shd w:val="clear" w:color="auto" w:fill="auto"/>
            <w:noWrap/>
            <w:vAlign w:val="bottom"/>
            <w:hideMark/>
          </w:tcPr>
          <w:p w14:paraId="62176B2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14,08491</w:t>
            </w:r>
          </w:p>
        </w:tc>
        <w:tc>
          <w:tcPr>
            <w:tcW w:w="0" w:type="auto"/>
            <w:tcBorders>
              <w:top w:val="nil"/>
              <w:left w:val="nil"/>
              <w:bottom w:val="nil"/>
              <w:right w:val="nil"/>
            </w:tcBorders>
            <w:shd w:val="clear" w:color="auto" w:fill="auto"/>
            <w:noWrap/>
            <w:vAlign w:val="bottom"/>
            <w:hideMark/>
          </w:tcPr>
          <w:p w14:paraId="3777A6D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w:t>
            </w:r>
          </w:p>
        </w:tc>
        <w:tc>
          <w:tcPr>
            <w:tcW w:w="0" w:type="auto"/>
            <w:tcBorders>
              <w:top w:val="nil"/>
              <w:left w:val="nil"/>
              <w:bottom w:val="nil"/>
              <w:right w:val="nil"/>
            </w:tcBorders>
            <w:shd w:val="clear" w:color="auto" w:fill="auto"/>
            <w:noWrap/>
            <w:vAlign w:val="bottom"/>
            <w:hideMark/>
          </w:tcPr>
          <w:p w14:paraId="04486BD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w:t>
            </w:r>
          </w:p>
        </w:tc>
      </w:tr>
      <w:tr w:rsidR="00D50AEE" w:rsidRPr="00CC2729" w14:paraId="08B7A559" w14:textId="77777777" w:rsidTr="00D50AEE">
        <w:trPr>
          <w:trHeight w:val="227"/>
        </w:trPr>
        <w:tc>
          <w:tcPr>
            <w:tcW w:w="0" w:type="auto"/>
            <w:tcBorders>
              <w:top w:val="nil"/>
              <w:left w:val="nil"/>
              <w:bottom w:val="nil"/>
              <w:right w:val="nil"/>
            </w:tcBorders>
            <w:shd w:val="clear" w:color="auto" w:fill="auto"/>
            <w:noWrap/>
            <w:vAlign w:val="bottom"/>
            <w:hideMark/>
          </w:tcPr>
          <w:p w14:paraId="6EC7507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58</w:t>
            </w:r>
          </w:p>
        </w:tc>
        <w:tc>
          <w:tcPr>
            <w:tcW w:w="0" w:type="auto"/>
            <w:tcBorders>
              <w:top w:val="nil"/>
              <w:left w:val="nil"/>
              <w:bottom w:val="nil"/>
              <w:right w:val="nil"/>
            </w:tcBorders>
            <w:shd w:val="clear" w:color="auto" w:fill="auto"/>
            <w:noWrap/>
            <w:vAlign w:val="bottom"/>
            <w:hideMark/>
          </w:tcPr>
          <w:p w14:paraId="6F67FB9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32AC50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would</w:t>
            </w:r>
          </w:p>
        </w:tc>
        <w:tc>
          <w:tcPr>
            <w:tcW w:w="0" w:type="auto"/>
            <w:tcBorders>
              <w:top w:val="nil"/>
              <w:left w:val="nil"/>
              <w:bottom w:val="nil"/>
              <w:right w:val="nil"/>
            </w:tcBorders>
            <w:shd w:val="clear" w:color="auto" w:fill="auto"/>
            <w:noWrap/>
            <w:vAlign w:val="bottom"/>
            <w:hideMark/>
          </w:tcPr>
          <w:p w14:paraId="1AD4EE1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14,04114</w:t>
            </w:r>
          </w:p>
        </w:tc>
        <w:tc>
          <w:tcPr>
            <w:tcW w:w="0" w:type="auto"/>
            <w:tcBorders>
              <w:top w:val="nil"/>
              <w:left w:val="nil"/>
              <w:bottom w:val="nil"/>
              <w:right w:val="nil"/>
            </w:tcBorders>
            <w:shd w:val="clear" w:color="auto" w:fill="auto"/>
            <w:noWrap/>
            <w:vAlign w:val="bottom"/>
            <w:hideMark/>
          </w:tcPr>
          <w:p w14:paraId="75BFA93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44</w:t>
            </w:r>
          </w:p>
        </w:tc>
        <w:tc>
          <w:tcPr>
            <w:tcW w:w="0" w:type="auto"/>
            <w:tcBorders>
              <w:top w:val="nil"/>
              <w:left w:val="nil"/>
              <w:bottom w:val="nil"/>
              <w:right w:val="nil"/>
            </w:tcBorders>
            <w:shd w:val="clear" w:color="auto" w:fill="auto"/>
            <w:noWrap/>
            <w:vAlign w:val="bottom"/>
            <w:hideMark/>
          </w:tcPr>
          <w:p w14:paraId="54CAF22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160</w:t>
            </w:r>
          </w:p>
        </w:tc>
      </w:tr>
      <w:tr w:rsidR="00D50AEE" w:rsidRPr="00CC2729" w14:paraId="0CEF327B" w14:textId="77777777" w:rsidTr="00D50AEE">
        <w:trPr>
          <w:trHeight w:val="227"/>
        </w:trPr>
        <w:tc>
          <w:tcPr>
            <w:tcW w:w="0" w:type="auto"/>
            <w:tcBorders>
              <w:top w:val="nil"/>
              <w:left w:val="nil"/>
              <w:bottom w:val="nil"/>
              <w:right w:val="nil"/>
            </w:tcBorders>
            <w:shd w:val="clear" w:color="auto" w:fill="auto"/>
            <w:noWrap/>
            <w:vAlign w:val="bottom"/>
            <w:hideMark/>
          </w:tcPr>
          <w:p w14:paraId="084EF42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59</w:t>
            </w:r>
          </w:p>
        </w:tc>
        <w:tc>
          <w:tcPr>
            <w:tcW w:w="0" w:type="auto"/>
            <w:tcBorders>
              <w:top w:val="nil"/>
              <w:left w:val="nil"/>
              <w:bottom w:val="nil"/>
              <w:right w:val="nil"/>
            </w:tcBorders>
            <w:shd w:val="clear" w:color="auto" w:fill="auto"/>
            <w:noWrap/>
            <w:vAlign w:val="bottom"/>
            <w:hideMark/>
          </w:tcPr>
          <w:p w14:paraId="57F8D46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FF87C2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rapid</w:t>
            </w:r>
          </w:p>
        </w:tc>
        <w:tc>
          <w:tcPr>
            <w:tcW w:w="0" w:type="auto"/>
            <w:tcBorders>
              <w:top w:val="nil"/>
              <w:left w:val="nil"/>
              <w:bottom w:val="nil"/>
              <w:right w:val="nil"/>
            </w:tcBorders>
            <w:shd w:val="clear" w:color="auto" w:fill="auto"/>
            <w:noWrap/>
            <w:vAlign w:val="bottom"/>
            <w:hideMark/>
          </w:tcPr>
          <w:p w14:paraId="7ABEF79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14,00945</w:t>
            </w:r>
          </w:p>
        </w:tc>
        <w:tc>
          <w:tcPr>
            <w:tcW w:w="0" w:type="auto"/>
            <w:tcBorders>
              <w:top w:val="nil"/>
              <w:left w:val="nil"/>
              <w:bottom w:val="nil"/>
              <w:right w:val="nil"/>
            </w:tcBorders>
            <w:shd w:val="clear" w:color="auto" w:fill="auto"/>
            <w:noWrap/>
            <w:vAlign w:val="bottom"/>
            <w:hideMark/>
          </w:tcPr>
          <w:p w14:paraId="0B2D7AE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c>
          <w:tcPr>
            <w:tcW w:w="0" w:type="auto"/>
            <w:tcBorders>
              <w:top w:val="nil"/>
              <w:left w:val="nil"/>
              <w:bottom w:val="nil"/>
              <w:right w:val="nil"/>
            </w:tcBorders>
            <w:shd w:val="clear" w:color="auto" w:fill="auto"/>
            <w:noWrap/>
            <w:vAlign w:val="bottom"/>
            <w:hideMark/>
          </w:tcPr>
          <w:p w14:paraId="6AD1C7E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w:t>
            </w:r>
          </w:p>
        </w:tc>
      </w:tr>
      <w:tr w:rsidR="00D50AEE" w:rsidRPr="00CC2729" w14:paraId="2D15A9FA" w14:textId="77777777" w:rsidTr="00D50AEE">
        <w:trPr>
          <w:trHeight w:val="227"/>
        </w:trPr>
        <w:tc>
          <w:tcPr>
            <w:tcW w:w="0" w:type="auto"/>
            <w:tcBorders>
              <w:top w:val="nil"/>
              <w:left w:val="nil"/>
              <w:bottom w:val="nil"/>
              <w:right w:val="nil"/>
            </w:tcBorders>
            <w:shd w:val="clear" w:color="auto" w:fill="auto"/>
            <w:noWrap/>
            <w:vAlign w:val="bottom"/>
            <w:hideMark/>
          </w:tcPr>
          <w:p w14:paraId="4F703D7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60</w:t>
            </w:r>
          </w:p>
        </w:tc>
        <w:tc>
          <w:tcPr>
            <w:tcW w:w="0" w:type="auto"/>
            <w:tcBorders>
              <w:top w:val="nil"/>
              <w:left w:val="nil"/>
              <w:bottom w:val="nil"/>
              <w:right w:val="nil"/>
            </w:tcBorders>
            <w:shd w:val="clear" w:color="auto" w:fill="auto"/>
            <w:noWrap/>
            <w:vAlign w:val="bottom"/>
            <w:hideMark/>
          </w:tcPr>
          <w:p w14:paraId="1FF32BE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EE88B7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progress</w:t>
            </w:r>
          </w:p>
        </w:tc>
        <w:tc>
          <w:tcPr>
            <w:tcW w:w="0" w:type="auto"/>
            <w:tcBorders>
              <w:top w:val="nil"/>
              <w:left w:val="nil"/>
              <w:bottom w:val="nil"/>
              <w:right w:val="nil"/>
            </w:tcBorders>
            <w:shd w:val="clear" w:color="auto" w:fill="auto"/>
            <w:noWrap/>
            <w:vAlign w:val="bottom"/>
            <w:hideMark/>
          </w:tcPr>
          <w:p w14:paraId="4A3C58A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13,85225</w:t>
            </w:r>
          </w:p>
        </w:tc>
        <w:tc>
          <w:tcPr>
            <w:tcW w:w="0" w:type="auto"/>
            <w:tcBorders>
              <w:top w:val="nil"/>
              <w:left w:val="nil"/>
              <w:bottom w:val="nil"/>
              <w:right w:val="nil"/>
            </w:tcBorders>
            <w:shd w:val="clear" w:color="auto" w:fill="auto"/>
            <w:noWrap/>
            <w:vAlign w:val="bottom"/>
            <w:hideMark/>
          </w:tcPr>
          <w:p w14:paraId="082216D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w:t>
            </w:r>
          </w:p>
        </w:tc>
        <w:tc>
          <w:tcPr>
            <w:tcW w:w="0" w:type="auto"/>
            <w:tcBorders>
              <w:top w:val="nil"/>
              <w:left w:val="nil"/>
              <w:bottom w:val="nil"/>
              <w:right w:val="nil"/>
            </w:tcBorders>
            <w:shd w:val="clear" w:color="auto" w:fill="auto"/>
            <w:noWrap/>
            <w:vAlign w:val="bottom"/>
            <w:hideMark/>
          </w:tcPr>
          <w:p w14:paraId="1ED3594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47</w:t>
            </w:r>
          </w:p>
        </w:tc>
      </w:tr>
      <w:tr w:rsidR="00D50AEE" w:rsidRPr="00CC2729" w14:paraId="7139682C" w14:textId="77777777" w:rsidTr="00D50AEE">
        <w:trPr>
          <w:trHeight w:val="227"/>
        </w:trPr>
        <w:tc>
          <w:tcPr>
            <w:tcW w:w="0" w:type="auto"/>
            <w:tcBorders>
              <w:top w:val="nil"/>
              <w:left w:val="nil"/>
              <w:bottom w:val="nil"/>
              <w:right w:val="nil"/>
            </w:tcBorders>
            <w:shd w:val="clear" w:color="auto" w:fill="auto"/>
            <w:noWrap/>
            <w:vAlign w:val="bottom"/>
            <w:hideMark/>
          </w:tcPr>
          <w:p w14:paraId="3326AED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61</w:t>
            </w:r>
          </w:p>
        </w:tc>
        <w:tc>
          <w:tcPr>
            <w:tcW w:w="0" w:type="auto"/>
            <w:tcBorders>
              <w:top w:val="nil"/>
              <w:left w:val="nil"/>
              <w:bottom w:val="nil"/>
              <w:right w:val="nil"/>
            </w:tcBorders>
            <w:shd w:val="clear" w:color="auto" w:fill="auto"/>
            <w:noWrap/>
            <w:vAlign w:val="bottom"/>
            <w:hideMark/>
          </w:tcPr>
          <w:p w14:paraId="6E0E51D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6664F84"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russian</w:t>
            </w:r>
            <w:proofErr w:type="spellEnd"/>
          </w:p>
        </w:tc>
        <w:tc>
          <w:tcPr>
            <w:tcW w:w="0" w:type="auto"/>
            <w:tcBorders>
              <w:top w:val="nil"/>
              <w:left w:val="nil"/>
              <w:bottom w:val="nil"/>
              <w:right w:val="nil"/>
            </w:tcBorders>
            <w:shd w:val="clear" w:color="auto" w:fill="auto"/>
            <w:noWrap/>
            <w:vAlign w:val="bottom"/>
            <w:hideMark/>
          </w:tcPr>
          <w:p w14:paraId="0E054D9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13,84495</w:t>
            </w:r>
          </w:p>
        </w:tc>
        <w:tc>
          <w:tcPr>
            <w:tcW w:w="0" w:type="auto"/>
            <w:tcBorders>
              <w:top w:val="nil"/>
              <w:left w:val="nil"/>
              <w:bottom w:val="nil"/>
              <w:right w:val="nil"/>
            </w:tcBorders>
            <w:shd w:val="clear" w:color="auto" w:fill="auto"/>
            <w:noWrap/>
            <w:vAlign w:val="bottom"/>
            <w:hideMark/>
          </w:tcPr>
          <w:p w14:paraId="7C7ECDD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w:t>
            </w:r>
          </w:p>
        </w:tc>
        <w:tc>
          <w:tcPr>
            <w:tcW w:w="0" w:type="auto"/>
            <w:tcBorders>
              <w:top w:val="nil"/>
              <w:left w:val="nil"/>
              <w:bottom w:val="nil"/>
              <w:right w:val="nil"/>
            </w:tcBorders>
            <w:shd w:val="clear" w:color="auto" w:fill="auto"/>
            <w:noWrap/>
            <w:vAlign w:val="bottom"/>
            <w:hideMark/>
          </w:tcPr>
          <w:p w14:paraId="27AB49C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109</w:t>
            </w:r>
          </w:p>
        </w:tc>
      </w:tr>
      <w:tr w:rsidR="00D50AEE" w:rsidRPr="00CC2729" w14:paraId="39A60F82" w14:textId="77777777" w:rsidTr="00D50AEE">
        <w:trPr>
          <w:trHeight w:val="227"/>
        </w:trPr>
        <w:tc>
          <w:tcPr>
            <w:tcW w:w="0" w:type="auto"/>
            <w:tcBorders>
              <w:top w:val="nil"/>
              <w:left w:val="nil"/>
              <w:bottom w:val="nil"/>
              <w:right w:val="nil"/>
            </w:tcBorders>
            <w:shd w:val="clear" w:color="auto" w:fill="auto"/>
            <w:noWrap/>
            <w:vAlign w:val="bottom"/>
            <w:hideMark/>
          </w:tcPr>
          <w:p w14:paraId="425E51E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62</w:t>
            </w:r>
          </w:p>
        </w:tc>
        <w:tc>
          <w:tcPr>
            <w:tcW w:w="0" w:type="auto"/>
            <w:tcBorders>
              <w:top w:val="nil"/>
              <w:left w:val="nil"/>
              <w:bottom w:val="nil"/>
              <w:right w:val="nil"/>
            </w:tcBorders>
            <w:shd w:val="clear" w:color="auto" w:fill="auto"/>
            <w:noWrap/>
            <w:vAlign w:val="bottom"/>
            <w:hideMark/>
          </w:tcPr>
          <w:p w14:paraId="3777DBD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C388173"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spain</w:t>
            </w:r>
            <w:proofErr w:type="spellEnd"/>
          </w:p>
        </w:tc>
        <w:tc>
          <w:tcPr>
            <w:tcW w:w="0" w:type="auto"/>
            <w:tcBorders>
              <w:top w:val="nil"/>
              <w:left w:val="nil"/>
              <w:bottom w:val="nil"/>
              <w:right w:val="nil"/>
            </w:tcBorders>
            <w:shd w:val="clear" w:color="auto" w:fill="auto"/>
            <w:noWrap/>
            <w:vAlign w:val="bottom"/>
            <w:hideMark/>
          </w:tcPr>
          <w:p w14:paraId="6ECAC5C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13,8228</w:t>
            </w:r>
          </w:p>
        </w:tc>
        <w:tc>
          <w:tcPr>
            <w:tcW w:w="0" w:type="auto"/>
            <w:tcBorders>
              <w:top w:val="nil"/>
              <w:left w:val="nil"/>
              <w:bottom w:val="nil"/>
              <w:right w:val="nil"/>
            </w:tcBorders>
            <w:shd w:val="clear" w:color="auto" w:fill="auto"/>
            <w:noWrap/>
            <w:vAlign w:val="bottom"/>
            <w:hideMark/>
          </w:tcPr>
          <w:p w14:paraId="7413766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w:t>
            </w:r>
          </w:p>
        </w:tc>
        <w:tc>
          <w:tcPr>
            <w:tcW w:w="0" w:type="auto"/>
            <w:tcBorders>
              <w:top w:val="nil"/>
              <w:left w:val="nil"/>
              <w:bottom w:val="nil"/>
              <w:right w:val="nil"/>
            </w:tcBorders>
            <w:shd w:val="clear" w:color="auto" w:fill="auto"/>
            <w:noWrap/>
            <w:vAlign w:val="bottom"/>
            <w:hideMark/>
          </w:tcPr>
          <w:p w14:paraId="29B2565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59</w:t>
            </w:r>
          </w:p>
        </w:tc>
      </w:tr>
      <w:tr w:rsidR="00D50AEE" w:rsidRPr="00CC2729" w14:paraId="2B1A8AE5" w14:textId="77777777" w:rsidTr="00D50AEE">
        <w:trPr>
          <w:trHeight w:val="227"/>
        </w:trPr>
        <w:tc>
          <w:tcPr>
            <w:tcW w:w="0" w:type="auto"/>
            <w:tcBorders>
              <w:top w:val="nil"/>
              <w:left w:val="nil"/>
              <w:bottom w:val="nil"/>
              <w:right w:val="nil"/>
            </w:tcBorders>
            <w:shd w:val="clear" w:color="auto" w:fill="auto"/>
            <w:noWrap/>
            <w:vAlign w:val="bottom"/>
            <w:hideMark/>
          </w:tcPr>
          <w:p w14:paraId="32ADBCE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63</w:t>
            </w:r>
          </w:p>
        </w:tc>
        <w:tc>
          <w:tcPr>
            <w:tcW w:w="0" w:type="auto"/>
            <w:tcBorders>
              <w:top w:val="nil"/>
              <w:left w:val="nil"/>
              <w:bottom w:val="nil"/>
              <w:right w:val="nil"/>
            </w:tcBorders>
            <w:shd w:val="clear" w:color="auto" w:fill="auto"/>
            <w:noWrap/>
            <w:vAlign w:val="bottom"/>
            <w:hideMark/>
          </w:tcPr>
          <w:p w14:paraId="4E34B91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7AE8D83"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africa</w:t>
            </w:r>
            <w:proofErr w:type="spellEnd"/>
          </w:p>
        </w:tc>
        <w:tc>
          <w:tcPr>
            <w:tcW w:w="0" w:type="auto"/>
            <w:tcBorders>
              <w:top w:val="nil"/>
              <w:left w:val="nil"/>
              <w:bottom w:val="nil"/>
              <w:right w:val="nil"/>
            </w:tcBorders>
            <w:shd w:val="clear" w:color="auto" w:fill="auto"/>
            <w:noWrap/>
            <w:vAlign w:val="bottom"/>
            <w:hideMark/>
          </w:tcPr>
          <w:p w14:paraId="5E77BDB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13,7781</w:t>
            </w:r>
          </w:p>
        </w:tc>
        <w:tc>
          <w:tcPr>
            <w:tcW w:w="0" w:type="auto"/>
            <w:tcBorders>
              <w:top w:val="nil"/>
              <w:left w:val="nil"/>
              <w:bottom w:val="nil"/>
              <w:right w:val="nil"/>
            </w:tcBorders>
            <w:shd w:val="clear" w:color="auto" w:fill="auto"/>
            <w:noWrap/>
            <w:vAlign w:val="bottom"/>
            <w:hideMark/>
          </w:tcPr>
          <w:p w14:paraId="32B6219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w:t>
            </w:r>
          </w:p>
        </w:tc>
        <w:tc>
          <w:tcPr>
            <w:tcW w:w="0" w:type="auto"/>
            <w:tcBorders>
              <w:top w:val="nil"/>
              <w:left w:val="nil"/>
              <w:bottom w:val="nil"/>
              <w:right w:val="nil"/>
            </w:tcBorders>
            <w:shd w:val="clear" w:color="auto" w:fill="auto"/>
            <w:noWrap/>
            <w:vAlign w:val="bottom"/>
            <w:hideMark/>
          </w:tcPr>
          <w:p w14:paraId="1033B7B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81</w:t>
            </w:r>
          </w:p>
        </w:tc>
      </w:tr>
      <w:tr w:rsidR="00D50AEE" w:rsidRPr="00CC2729" w14:paraId="7C2FD2B6" w14:textId="77777777" w:rsidTr="00D50AEE">
        <w:trPr>
          <w:trHeight w:val="227"/>
        </w:trPr>
        <w:tc>
          <w:tcPr>
            <w:tcW w:w="0" w:type="auto"/>
            <w:tcBorders>
              <w:top w:val="nil"/>
              <w:left w:val="nil"/>
              <w:bottom w:val="nil"/>
              <w:right w:val="nil"/>
            </w:tcBorders>
            <w:shd w:val="clear" w:color="auto" w:fill="auto"/>
            <w:noWrap/>
            <w:vAlign w:val="bottom"/>
            <w:hideMark/>
          </w:tcPr>
          <w:p w14:paraId="344F304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lastRenderedPageBreak/>
              <w:t>64</w:t>
            </w:r>
          </w:p>
        </w:tc>
        <w:tc>
          <w:tcPr>
            <w:tcW w:w="0" w:type="auto"/>
            <w:tcBorders>
              <w:top w:val="nil"/>
              <w:left w:val="nil"/>
              <w:bottom w:val="nil"/>
              <w:right w:val="nil"/>
            </w:tcBorders>
            <w:shd w:val="clear" w:color="auto" w:fill="auto"/>
            <w:noWrap/>
            <w:vAlign w:val="bottom"/>
            <w:hideMark/>
          </w:tcPr>
          <w:p w14:paraId="5CFB2F3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B501A2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only</w:t>
            </w:r>
          </w:p>
        </w:tc>
        <w:tc>
          <w:tcPr>
            <w:tcW w:w="0" w:type="auto"/>
            <w:tcBorders>
              <w:top w:val="nil"/>
              <w:left w:val="nil"/>
              <w:bottom w:val="nil"/>
              <w:right w:val="nil"/>
            </w:tcBorders>
            <w:shd w:val="clear" w:color="auto" w:fill="auto"/>
            <w:noWrap/>
            <w:vAlign w:val="bottom"/>
            <w:hideMark/>
          </w:tcPr>
          <w:p w14:paraId="3B07AEE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13,74295</w:t>
            </w:r>
          </w:p>
        </w:tc>
        <w:tc>
          <w:tcPr>
            <w:tcW w:w="0" w:type="auto"/>
            <w:tcBorders>
              <w:top w:val="nil"/>
              <w:left w:val="nil"/>
              <w:bottom w:val="nil"/>
              <w:right w:val="nil"/>
            </w:tcBorders>
            <w:shd w:val="clear" w:color="auto" w:fill="auto"/>
            <w:noWrap/>
            <w:vAlign w:val="bottom"/>
            <w:hideMark/>
          </w:tcPr>
          <w:p w14:paraId="30CD5C8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w:t>
            </w:r>
          </w:p>
        </w:tc>
        <w:tc>
          <w:tcPr>
            <w:tcW w:w="0" w:type="auto"/>
            <w:tcBorders>
              <w:top w:val="nil"/>
              <w:left w:val="nil"/>
              <w:bottom w:val="nil"/>
              <w:right w:val="nil"/>
            </w:tcBorders>
            <w:shd w:val="clear" w:color="auto" w:fill="auto"/>
            <w:noWrap/>
            <w:vAlign w:val="bottom"/>
            <w:hideMark/>
          </w:tcPr>
          <w:p w14:paraId="5163C95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137</w:t>
            </w:r>
          </w:p>
        </w:tc>
      </w:tr>
      <w:tr w:rsidR="00D50AEE" w:rsidRPr="00CC2729" w14:paraId="4C70298A" w14:textId="77777777" w:rsidTr="00D50AEE">
        <w:trPr>
          <w:trHeight w:val="227"/>
        </w:trPr>
        <w:tc>
          <w:tcPr>
            <w:tcW w:w="0" w:type="auto"/>
            <w:tcBorders>
              <w:top w:val="nil"/>
              <w:left w:val="nil"/>
              <w:bottom w:val="nil"/>
              <w:right w:val="nil"/>
            </w:tcBorders>
            <w:shd w:val="clear" w:color="auto" w:fill="auto"/>
            <w:noWrap/>
            <w:vAlign w:val="bottom"/>
            <w:hideMark/>
          </w:tcPr>
          <w:p w14:paraId="51B3949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65</w:t>
            </w:r>
          </w:p>
        </w:tc>
        <w:tc>
          <w:tcPr>
            <w:tcW w:w="0" w:type="auto"/>
            <w:tcBorders>
              <w:top w:val="nil"/>
              <w:left w:val="nil"/>
              <w:bottom w:val="nil"/>
              <w:right w:val="nil"/>
            </w:tcBorders>
            <w:shd w:val="clear" w:color="auto" w:fill="auto"/>
            <w:noWrap/>
            <w:vAlign w:val="bottom"/>
            <w:hideMark/>
          </w:tcPr>
          <w:p w14:paraId="7158441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238FB0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w:t>
            </w:r>
          </w:p>
        </w:tc>
        <w:tc>
          <w:tcPr>
            <w:tcW w:w="0" w:type="auto"/>
            <w:tcBorders>
              <w:top w:val="nil"/>
              <w:left w:val="nil"/>
              <w:bottom w:val="nil"/>
              <w:right w:val="nil"/>
            </w:tcBorders>
            <w:shd w:val="clear" w:color="auto" w:fill="auto"/>
            <w:noWrap/>
            <w:vAlign w:val="bottom"/>
            <w:hideMark/>
          </w:tcPr>
          <w:p w14:paraId="3F02F8E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13,72582</w:t>
            </w:r>
          </w:p>
        </w:tc>
        <w:tc>
          <w:tcPr>
            <w:tcW w:w="0" w:type="auto"/>
            <w:tcBorders>
              <w:top w:val="nil"/>
              <w:left w:val="nil"/>
              <w:bottom w:val="nil"/>
              <w:right w:val="nil"/>
            </w:tcBorders>
            <w:shd w:val="clear" w:color="auto" w:fill="auto"/>
            <w:noWrap/>
            <w:vAlign w:val="bottom"/>
            <w:hideMark/>
          </w:tcPr>
          <w:p w14:paraId="7013D36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w:t>
            </w:r>
          </w:p>
        </w:tc>
        <w:tc>
          <w:tcPr>
            <w:tcW w:w="0" w:type="auto"/>
            <w:tcBorders>
              <w:top w:val="nil"/>
              <w:left w:val="nil"/>
              <w:bottom w:val="nil"/>
              <w:right w:val="nil"/>
            </w:tcBorders>
            <w:shd w:val="clear" w:color="auto" w:fill="auto"/>
            <w:noWrap/>
            <w:vAlign w:val="bottom"/>
            <w:hideMark/>
          </w:tcPr>
          <w:p w14:paraId="43A2825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57</w:t>
            </w:r>
          </w:p>
        </w:tc>
      </w:tr>
      <w:tr w:rsidR="00D50AEE" w:rsidRPr="00CC2729" w14:paraId="7D3AA49E" w14:textId="77777777" w:rsidTr="00D50AEE">
        <w:trPr>
          <w:trHeight w:val="227"/>
        </w:trPr>
        <w:tc>
          <w:tcPr>
            <w:tcW w:w="0" w:type="auto"/>
            <w:tcBorders>
              <w:top w:val="nil"/>
              <w:left w:val="nil"/>
              <w:bottom w:val="nil"/>
              <w:right w:val="nil"/>
            </w:tcBorders>
            <w:shd w:val="clear" w:color="auto" w:fill="auto"/>
            <w:noWrap/>
            <w:vAlign w:val="bottom"/>
            <w:hideMark/>
          </w:tcPr>
          <w:p w14:paraId="05F6615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66</w:t>
            </w:r>
          </w:p>
        </w:tc>
        <w:tc>
          <w:tcPr>
            <w:tcW w:w="0" w:type="auto"/>
            <w:tcBorders>
              <w:top w:val="nil"/>
              <w:left w:val="nil"/>
              <w:bottom w:val="nil"/>
              <w:right w:val="nil"/>
            </w:tcBorders>
            <w:shd w:val="clear" w:color="auto" w:fill="auto"/>
            <w:noWrap/>
            <w:vAlign w:val="bottom"/>
            <w:hideMark/>
          </w:tcPr>
          <w:p w14:paraId="5801D22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8E8D45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earth</w:t>
            </w:r>
          </w:p>
        </w:tc>
        <w:tc>
          <w:tcPr>
            <w:tcW w:w="0" w:type="auto"/>
            <w:tcBorders>
              <w:top w:val="nil"/>
              <w:left w:val="nil"/>
              <w:bottom w:val="nil"/>
              <w:right w:val="nil"/>
            </w:tcBorders>
            <w:shd w:val="clear" w:color="auto" w:fill="auto"/>
            <w:noWrap/>
            <w:vAlign w:val="bottom"/>
            <w:hideMark/>
          </w:tcPr>
          <w:p w14:paraId="7726550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13,60126</w:t>
            </w:r>
          </w:p>
        </w:tc>
        <w:tc>
          <w:tcPr>
            <w:tcW w:w="0" w:type="auto"/>
            <w:tcBorders>
              <w:top w:val="nil"/>
              <w:left w:val="nil"/>
              <w:bottom w:val="nil"/>
              <w:right w:val="nil"/>
            </w:tcBorders>
            <w:shd w:val="clear" w:color="auto" w:fill="auto"/>
            <w:noWrap/>
            <w:vAlign w:val="bottom"/>
            <w:hideMark/>
          </w:tcPr>
          <w:p w14:paraId="14990EC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w:t>
            </w:r>
          </w:p>
        </w:tc>
        <w:tc>
          <w:tcPr>
            <w:tcW w:w="0" w:type="auto"/>
            <w:tcBorders>
              <w:top w:val="nil"/>
              <w:left w:val="nil"/>
              <w:bottom w:val="nil"/>
              <w:right w:val="nil"/>
            </w:tcBorders>
            <w:shd w:val="clear" w:color="auto" w:fill="auto"/>
            <w:noWrap/>
            <w:vAlign w:val="bottom"/>
            <w:hideMark/>
          </w:tcPr>
          <w:p w14:paraId="4ED9310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w:t>
            </w:r>
          </w:p>
        </w:tc>
      </w:tr>
      <w:tr w:rsidR="00D50AEE" w:rsidRPr="00CC2729" w14:paraId="25725380" w14:textId="77777777" w:rsidTr="00D50AEE">
        <w:trPr>
          <w:trHeight w:val="227"/>
        </w:trPr>
        <w:tc>
          <w:tcPr>
            <w:tcW w:w="0" w:type="auto"/>
            <w:tcBorders>
              <w:top w:val="nil"/>
              <w:left w:val="nil"/>
              <w:bottom w:val="nil"/>
              <w:right w:val="nil"/>
            </w:tcBorders>
            <w:shd w:val="clear" w:color="auto" w:fill="auto"/>
            <w:noWrap/>
            <w:vAlign w:val="bottom"/>
            <w:hideMark/>
          </w:tcPr>
          <w:p w14:paraId="4DCA41C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67</w:t>
            </w:r>
          </w:p>
        </w:tc>
        <w:tc>
          <w:tcPr>
            <w:tcW w:w="0" w:type="auto"/>
            <w:tcBorders>
              <w:top w:val="nil"/>
              <w:left w:val="nil"/>
              <w:bottom w:val="nil"/>
              <w:right w:val="nil"/>
            </w:tcBorders>
            <w:shd w:val="clear" w:color="auto" w:fill="auto"/>
            <w:noWrap/>
            <w:vAlign w:val="bottom"/>
            <w:hideMark/>
          </w:tcPr>
          <w:p w14:paraId="6349426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C867471"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european</w:t>
            </w:r>
            <w:proofErr w:type="spellEnd"/>
          </w:p>
        </w:tc>
        <w:tc>
          <w:tcPr>
            <w:tcW w:w="0" w:type="auto"/>
            <w:tcBorders>
              <w:top w:val="nil"/>
              <w:left w:val="nil"/>
              <w:bottom w:val="nil"/>
              <w:right w:val="nil"/>
            </w:tcBorders>
            <w:shd w:val="clear" w:color="auto" w:fill="auto"/>
            <w:noWrap/>
            <w:vAlign w:val="bottom"/>
            <w:hideMark/>
          </w:tcPr>
          <w:p w14:paraId="1D2DDDE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13,55406</w:t>
            </w:r>
          </w:p>
        </w:tc>
        <w:tc>
          <w:tcPr>
            <w:tcW w:w="0" w:type="auto"/>
            <w:tcBorders>
              <w:top w:val="nil"/>
              <w:left w:val="nil"/>
              <w:bottom w:val="nil"/>
              <w:right w:val="nil"/>
            </w:tcBorders>
            <w:shd w:val="clear" w:color="auto" w:fill="auto"/>
            <w:noWrap/>
            <w:vAlign w:val="bottom"/>
            <w:hideMark/>
          </w:tcPr>
          <w:p w14:paraId="03A6D25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55</w:t>
            </w:r>
          </w:p>
        </w:tc>
        <w:tc>
          <w:tcPr>
            <w:tcW w:w="0" w:type="auto"/>
            <w:tcBorders>
              <w:top w:val="nil"/>
              <w:left w:val="nil"/>
              <w:bottom w:val="nil"/>
              <w:right w:val="nil"/>
            </w:tcBorders>
            <w:shd w:val="clear" w:color="auto" w:fill="auto"/>
            <w:noWrap/>
            <w:vAlign w:val="bottom"/>
            <w:hideMark/>
          </w:tcPr>
          <w:p w14:paraId="31E125C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438</w:t>
            </w:r>
          </w:p>
        </w:tc>
      </w:tr>
      <w:tr w:rsidR="00D50AEE" w:rsidRPr="00CC2729" w14:paraId="612B1137" w14:textId="77777777" w:rsidTr="00D50AEE">
        <w:trPr>
          <w:trHeight w:val="227"/>
        </w:trPr>
        <w:tc>
          <w:tcPr>
            <w:tcW w:w="0" w:type="auto"/>
            <w:tcBorders>
              <w:top w:val="nil"/>
              <w:left w:val="nil"/>
              <w:bottom w:val="nil"/>
              <w:right w:val="nil"/>
            </w:tcBorders>
            <w:shd w:val="clear" w:color="auto" w:fill="auto"/>
            <w:noWrap/>
            <w:vAlign w:val="bottom"/>
            <w:hideMark/>
          </w:tcPr>
          <w:p w14:paraId="2DFA2F0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68</w:t>
            </w:r>
          </w:p>
        </w:tc>
        <w:tc>
          <w:tcPr>
            <w:tcW w:w="0" w:type="auto"/>
            <w:tcBorders>
              <w:top w:val="nil"/>
              <w:left w:val="nil"/>
              <w:bottom w:val="nil"/>
              <w:right w:val="nil"/>
            </w:tcBorders>
            <w:shd w:val="clear" w:color="auto" w:fill="auto"/>
            <w:noWrap/>
            <w:vAlign w:val="bottom"/>
            <w:hideMark/>
          </w:tcPr>
          <w:p w14:paraId="71EB6EC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0064B9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perspective</w:t>
            </w:r>
          </w:p>
        </w:tc>
        <w:tc>
          <w:tcPr>
            <w:tcW w:w="0" w:type="auto"/>
            <w:tcBorders>
              <w:top w:val="nil"/>
              <w:left w:val="nil"/>
              <w:bottom w:val="nil"/>
              <w:right w:val="nil"/>
            </w:tcBorders>
            <w:shd w:val="clear" w:color="auto" w:fill="auto"/>
            <w:noWrap/>
            <w:vAlign w:val="bottom"/>
            <w:hideMark/>
          </w:tcPr>
          <w:p w14:paraId="3C8FDF9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13,51787</w:t>
            </w:r>
          </w:p>
        </w:tc>
        <w:tc>
          <w:tcPr>
            <w:tcW w:w="0" w:type="auto"/>
            <w:tcBorders>
              <w:top w:val="nil"/>
              <w:left w:val="nil"/>
              <w:bottom w:val="nil"/>
              <w:right w:val="nil"/>
            </w:tcBorders>
            <w:shd w:val="clear" w:color="auto" w:fill="auto"/>
            <w:noWrap/>
            <w:vAlign w:val="bottom"/>
            <w:hideMark/>
          </w:tcPr>
          <w:p w14:paraId="7680783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w:t>
            </w:r>
          </w:p>
        </w:tc>
        <w:tc>
          <w:tcPr>
            <w:tcW w:w="0" w:type="auto"/>
            <w:tcBorders>
              <w:top w:val="nil"/>
              <w:left w:val="nil"/>
              <w:bottom w:val="nil"/>
              <w:right w:val="nil"/>
            </w:tcBorders>
            <w:shd w:val="clear" w:color="auto" w:fill="auto"/>
            <w:noWrap/>
            <w:vAlign w:val="bottom"/>
            <w:hideMark/>
          </w:tcPr>
          <w:p w14:paraId="398FEAA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r>
      <w:tr w:rsidR="00D50AEE" w:rsidRPr="00CC2729" w14:paraId="61A6D168" w14:textId="77777777" w:rsidTr="00D50AEE">
        <w:trPr>
          <w:trHeight w:val="227"/>
        </w:trPr>
        <w:tc>
          <w:tcPr>
            <w:tcW w:w="0" w:type="auto"/>
            <w:tcBorders>
              <w:top w:val="nil"/>
              <w:left w:val="nil"/>
              <w:bottom w:val="nil"/>
              <w:right w:val="nil"/>
            </w:tcBorders>
            <w:shd w:val="clear" w:color="auto" w:fill="auto"/>
            <w:noWrap/>
            <w:vAlign w:val="bottom"/>
            <w:hideMark/>
          </w:tcPr>
          <w:p w14:paraId="4C405C6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69</w:t>
            </w:r>
          </w:p>
        </w:tc>
        <w:tc>
          <w:tcPr>
            <w:tcW w:w="0" w:type="auto"/>
            <w:tcBorders>
              <w:top w:val="nil"/>
              <w:left w:val="nil"/>
              <w:bottom w:val="nil"/>
              <w:right w:val="nil"/>
            </w:tcBorders>
            <w:shd w:val="clear" w:color="auto" w:fill="auto"/>
            <w:noWrap/>
            <w:vAlign w:val="bottom"/>
            <w:hideMark/>
          </w:tcPr>
          <w:p w14:paraId="5C26753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A6BEB5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culture</w:t>
            </w:r>
          </w:p>
        </w:tc>
        <w:tc>
          <w:tcPr>
            <w:tcW w:w="0" w:type="auto"/>
            <w:tcBorders>
              <w:top w:val="nil"/>
              <w:left w:val="nil"/>
              <w:bottom w:val="nil"/>
              <w:right w:val="nil"/>
            </w:tcBorders>
            <w:shd w:val="clear" w:color="auto" w:fill="auto"/>
            <w:noWrap/>
            <w:vAlign w:val="bottom"/>
            <w:hideMark/>
          </w:tcPr>
          <w:p w14:paraId="292F539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13,46177</w:t>
            </w:r>
          </w:p>
        </w:tc>
        <w:tc>
          <w:tcPr>
            <w:tcW w:w="0" w:type="auto"/>
            <w:tcBorders>
              <w:top w:val="nil"/>
              <w:left w:val="nil"/>
              <w:bottom w:val="nil"/>
              <w:right w:val="nil"/>
            </w:tcBorders>
            <w:shd w:val="clear" w:color="auto" w:fill="auto"/>
            <w:noWrap/>
            <w:vAlign w:val="bottom"/>
            <w:hideMark/>
          </w:tcPr>
          <w:p w14:paraId="17A5FD6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w:t>
            </w:r>
          </w:p>
        </w:tc>
        <w:tc>
          <w:tcPr>
            <w:tcW w:w="0" w:type="auto"/>
            <w:tcBorders>
              <w:top w:val="nil"/>
              <w:left w:val="nil"/>
              <w:bottom w:val="nil"/>
              <w:right w:val="nil"/>
            </w:tcBorders>
            <w:shd w:val="clear" w:color="auto" w:fill="auto"/>
            <w:noWrap/>
            <w:vAlign w:val="bottom"/>
            <w:hideMark/>
          </w:tcPr>
          <w:p w14:paraId="55F636F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154</w:t>
            </w:r>
          </w:p>
        </w:tc>
      </w:tr>
      <w:tr w:rsidR="00D50AEE" w:rsidRPr="00CC2729" w14:paraId="5A0CAA37" w14:textId="77777777" w:rsidTr="00D50AEE">
        <w:trPr>
          <w:trHeight w:val="227"/>
        </w:trPr>
        <w:tc>
          <w:tcPr>
            <w:tcW w:w="0" w:type="auto"/>
            <w:tcBorders>
              <w:top w:val="nil"/>
              <w:left w:val="nil"/>
              <w:bottom w:val="nil"/>
              <w:right w:val="nil"/>
            </w:tcBorders>
            <w:shd w:val="clear" w:color="auto" w:fill="auto"/>
            <w:noWrap/>
            <w:vAlign w:val="bottom"/>
            <w:hideMark/>
          </w:tcPr>
          <w:p w14:paraId="57BC676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70</w:t>
            </w:r>
          </w:p>
        </w:tc>
        <w:tc>
          <w:tcPr>
            <w:tcW w:w="0" w:type="auto"/>
            <w:tcBorders>
              <w:top w:val="nil"/>
              <w:left w:val="nil"/>
              <w:bottom w:val="nil"/>
              <w:right w:val="nil"/>
            </w:tcBorders>
            <w:shd w:val="clear" w:color="auto" w:fill="auto"/>
            <w:noWrap/>
            <w:vAlign w:val="bottom"/>
            <w:hideMark/>
          </w:tcPr>
          <w:p w14:paraId="71D7FEC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65738F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also</w:t>
            </w:r>
          </w:p>
        </w:tc>
        <w:tc>
          <w:tcPr>
            <w:tcW w:w="0" w:type="auto"/>
            <w:tcBorders>
              <w:top w:val="nil"/>
              <w:left w:val="nil"/>
              <w:bottom w:val="nil"/>
              <w:right w:val="nil"/>
            </w:tcBorders>
            <w:shd w:val="clear" w:color="auto" w:fill="auto"/>
            <w:noWrap/>
            <w:vAlign w:val="bottom"/>
            <w:hideMark/>
          </w:tcPr>
          <w:p w14:paraId="5B315FF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13,41427</w:t>
            </w:r>
          </w:p>
        </w:tc>
        <w:tc>
          <w:tcPr>
            <w:tcW w:w="0" w:type="auto"/>
            <w:tcBorders>
              <w:top w:val="nil"/>
              <w:left w:val="nil"/>
              <w:bottom w:val="nil"/>
              <w:right w:val="nil"/>
            </w:tcBorders>
            <w:shd w:val="clear" w:color="auto" w:fill="auto"/>
            <w:noWrap/>
            <w:vAlign w:val="bottom"/>
            <w:hideMark/>
          </w:tcPr>
          <w:p w14:paraId="103BEA8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w:t>
            </w:r>
          </w:p>
        </w:tc>
        <w:tc>
          <w:tcPr>
            <w:tcW w:w="0" w:type="auto"/>
            <w:tcBorders>
              <w:top w:val="nil"/>
              <w:left w:val="nil"/>
              <w:bottom w:val="nil"/>
              <w:right w:val="nil"/>
            </w:tcBorders>
            <w:shd w:val="clear" w:color="auto" w:fill="auto"/>
            <w:noWrap/>
            <w:vAlign w:val="bottom"/>
            <w:hideMark/>
          </w:tcPr>
          <w:p w14:paraId="65A0849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114</w:t>
            </w:r>
          </w:p>
        </w:tc>
      </w:tr>
      <w:tr w:rsidR="00D50AEE" w:rsidRPr="00CC2729" w14:paraId="552EF379" w14:textId="77777777" w:rsidTr="00D50AEE">
        <w:trPr>
          <w:trHeight w:val="227"/>
        </w:trPr>
        <w:tc>
          <w:tcPr>
            <w:tcW w:w="0" w:type="auto"/>
            <w:tcBorders>
              <w:top w:val="nil"/>
              <w:left w:val="nil"/>
              <w:bottom w:val="nil"/>
              <w:right w:val="nil"/>
            </w:tcBorders>
            <w:shd w:val="clear" w:color="auto" w:fill="auto"/>
            <w:noWrap/>
            <w:vAlign w:val="bottom"/>
            <w:hideMark/>
          </w:tcPr>
          <w:p w14:paraId="32EAF3B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71</w:t>
            </w:r>
          </w:p>
        </w:tc>
        <w:tc>
          <w:tcPr>
            <w:tcW w:w="0" w:type="auto"/>
            <w:tcBorders>
              <w:top w:val="nil"/>
              <w:left w:val="nil"/>
              <w:bottom w:val="nil"/>
              <w:right w:val="nil"/>
            </w:tcBorders>
            <w:shd w:val="clear" w:color="auto" w:fill="auto"/>
            <w:noWrap/>
            <w:vAlign w:val="bottom"/>
            <w:hideMark/>
          </w:tcPr>
          <w:p w14:paraId="7A95B23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BE2BAE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will</w:t>
            </w:r>
          </w:p>
        </w:tc>
        <w:tc>
          <w:tcPr>
            <w:tcW w:w="0" w:type="auto"/>
            <w:tcBorders>
              <w:top w:val="nil"/>
              <w:left w:val="nil"/>
              <w:bottom w:val="nil"/>
              <w:right w:val="nil"/>
            </w:tcBorders>
            <w:shd w:val="clear" w:color="auto" w:fill="auto"/>
            <w:noWrap/>
            <w:vAlign w:val="bottom"/>
            <w:hideMark/>
          </w:tcPr>
          <w:p w14:paraId="2429F2F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13,40708</w:t>
            </w:r>
          </w:p>
        </w:tc>
        <w:tc>
          <w:tcPr>
            <w:tcW w:w="0" w:type="auto"/>
            <w:tcBorders>
              <w:top w:val="nil"/>
              <w:left w:val="nil"/>
              <w:bottom w:val="nil"/>
              <w:right w:val="nil"/>
            </w:tcBorders>
            <w:shd w:val="clear" w:color="auto" w:fill="auto"/>
            <w:noWrap/>
            <w:vAlign w:val="bottom"/>
            <w:hideMark/>
          </w:tcPr>
          <w:p w14:paraId="785996A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w:t>
            </w:r>
          </w:p>
        </w:tc>
        <w:tc>
          <w:tcPr>
            <w:tcW w:w="0" w:type="auto"/>
            <w:tcBorders>
              <w:top w:val="nil"/>
              <w:left w:val="nil"/>
              <w:bottom w:val="nil"/>
              <w:right w:val="nil"/>
            </w:tcBorders>
            <w:shd w:val="clear" w:color="auto" w:fill="auto"/>
            <w:noWrap/>
            <w:vAlign w:val="bottom"/>
            <w:hideMark/>
          </w:tcPr>
          <w:p w14:paraId="1FF6ABF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136</w:t>
            </w:r>
          </w:p>
        </w:tc>
      </w:tr>
      <w:tr w:rsidR="00D50AEE" w:rsidRPr="00CC2729" w14:paraId="60766334" w14:textId="77777777" w:rsidTr="00D50AEE">
        <w:trPr>
          <w:trHeight w:val="227"/>
        </w:trPr>
        <w:tc>
          <w:tcPr>
            <w:tcW w:w="0" w:type="auto"/>
            <w:tcBorders>
              <w:top w:val="nil"/>
              <w:left w:val="nil"/>
              <w:bottom w:val="nil"/>
              <w:right w:val="nil"/>
            </w:tcBorders>
            <w:shd w:val="clear" w:color="auto" w:fill="auto"/>
            <w:noWrap/>
            <w:vAlign w:val="bottom"/>
            <w:hideMark/>
          </w:tcPr>
          <w:p w14:paraId="053F484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72</w:t>
            </w:r>
          </w:p>
        </w:tc>
        <w:tc>
          <w:tcPr>
            <w:tcW w:w="0" w:type="auto"/>
            <w:tcBorders>
              <w:top w:val="nil"/>
              <w:left w:val="nil"/>
              <w:bottom w:val="nil"/>
              <w:right w:val="nil"/>
            </w:tcBorders>
            <w:shd w:val="clear" w:color="auto" w:fill="auto"/>
            <w:noWrap/>
            <w:vAlign w:val="bottom"/>
            <w:hideMark/>
          </w:tcPr>
          <w:p w14:paraId="67C4345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D18CD1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defense</w:t>
            </w:r>
          </w:p>
        </w:tc>
        <w:tc>
          <w:tcPr>
            <w:tcW w:w="0" w:type="auto"/>
            <w:tcBorders>
              <w:top w:val="nil"/>
              <w:left w:val="nil"/>
              <w:bottom w:val="nil"/>
              <w:right w:val="nil"/>
            </w:tcBorders>
            <w:shd w:val="clear" w:color="auto" w:fill="auto"/>
            <w:noWrap/>
            <w:vAlign w:val="bottom"/>
            <w:hideMark/>
          </w:tcPr>
          <w:p w14:paraId="6B7FC86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13,38211</w:t>
            </w:r>
          </w:p>
        </w:tc>
        <w:tc>
          <w:tcPr>
            <w:tcW w:w="0" w:type="auto"/>
            <w:tcBorders>
              <w:top w:val="nil"/>
              <w:left w:val="nil"/>
              <w:bottom w:val="nil"/>
              <w:right w:val="nil"/>
            </w:tcBorders>
            <w:shd w:val="clear" w:color="auto" w:fill="auto"/>
            <w:noWrap/>
            <w:vAlign w:val="bottom"/>
            <w:hideMark/>
          </w:tcPr>
          <w:p w14:paraId="2037554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c>
          <w:tcPr>
            <w:tcW w:w="0" w:type="auto"/>
            <w:tcBorders>
              <w:top w:val="nil"/>
              <w:left w:val="nil"/>
              <w:bottom w:val="nil"/>
              <w:right w:val="nil"/>
            </w:tcBorders>
            <w:shd w:val="clear" w:color="auto" w:fill="auto"/>
            <w:noWrap/>
            <w:vAlign w:val="bottom"/>
            <w:hideMark/>
          </w:tcPr>
          <w:p w14:paraId="05CE8FF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41</w:t>
            </w:r>
          </w:p>
        </w:tc>
      </w:tr>
      <w:tr w:rsidR="00D50AEE" w:rsidRPr="00CC2729" w14:paraId="18CF21D8" w14:textId="77777777" w:rsidTr="00D50AEE">
        <w:trPr>
          <w:trHeight w:val="227"/>
        </w:trPr>
        <w:tc>
          <w:tcPr>
            <w:tcW w:w="0" w:type="auto"/>
            <w:tcBorders>
              <w:top w:val="nil"/>
              <w:left w:val="nil"/>
              <w:bottom w:val="nil"/>
              <w:right w:val="nil"/>
            </w:tcBorders>
            <w:shd w:val="clear" w:color="auto" w:fill="auto"/>
            <w:noWrap/>
            <w:vAlign w:val="bottom"/>
            <w:hideMark/>
          </w:tcPr>
          <w:p w14:paraId="38C8A59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73</w:t>
            </w:r>
          </w:p>
        </w:tc>
        <w:tc>
          <w:tcPr>
            <w:tcW w:w="0" w:type="auto"/>
            <w:tcBorders>
              <w:top w:val="nil"/>
              <w:left w:val="nil"/>
              <w:bottom w:val="nil"/>
              <w:right w:val="nil"/>
            </w:tcBorders>
            <w:shd w:val="clear" w:color="auto" w:fill="auto"/>
            <w:noWrap/>
            <w:vAlign w:val="bottom"/>
            <w:hideMark/>
          </w:tcPr>
          <w:p w14:paraId="0486958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A237B4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one</w:t>
            </w:r>
          </w:p>
        </w:tc>
        <w:tc>
          <w:tcPr>
            <w:tcW w:w="0" w:type="auto"/>
            <w:tcBorders>
              <w:top w:val="nil"/>
              <w:left w:val="nil"/>
              <w:bottom w:val="nil"/>
              <w:right w:val="nil"/>
            </w:tcBorders>
            <w:shd w:val="clear" w:color="auto" w:fill="auto"/>
            <w:noWrap/>
            <w:vAlign w:val="bottom"/>
            <w:hideMark/>
          </w:tcPr>
          <w:p w14:paraId="7E3CB90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13,37795</w:t>
            </w:r>
          </w:p>
        </w:tc>
        <w:tc>
          <w:tcPr>
            <w:tcW w:w="0" w:type="auto"/>
            <w:tcBorders>
              <w:top w:val="nil"/>
              <w:left w:val="nil"/>
              <w:bottom w:val="nil"/>
              <w:right w:val="nil"/>
            </w:tcBorders>
            <w:shd w:val="clear" w:color="auto" w:fill="auto"/>
            <w:noWrap/>
            <w:vAlign w:val="bottom"/>
            <w:hideMark/>
          </w:tcPr>
          <w:p w14:paraId="7A92BC1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41</w:t>
            </w:r>
          </w:p>
        </w:tc>
        <w:tc>
          <w:tcPr>
            <w:tcW w:w="0" w:type="auto"/>
            <w:tcBorders>
              <w:top w:val="nil"/>
              <w:left w:val="nil"/>
              <w:bottom w:val="nil"/>
              <w:right w:val="nil"/>
            </w:tcBorders>
            <w:shd w:val="clear" w:color="auto" w:fill="auto"/>
            <w:noWrap/>
            <w:vAlign w:val="bottom"/>
            <w:hideMark/>
          </w:tcPr>
          <w:p w14:paraId="6A45F4D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205</w:t>
            </w:r>
          </w:p>
        </w:tc>
      </w:tr>
      <w:tr w:rsidR="00D50AEE" w:rsidRPr="00CC2729" w14:paraId="2037799A" w14:textId="77777777" w:rsidTr="00D50AEE">
        <w:trPr>
          <w:trHeight w:val="227"/>
        </w:trPr>
        <w:tc>
          <w:tcPr>
            <w:tcW w:w="0" w:type="auto"/>
            <w:tcBorders>
              <w:top w:val="nil"/>
              <w:left w:val="nil"/>
              <w:bottom w:val="nil"/>
              <w:right w:val="nil"/>
            </w:tcBorders>
            <w:shd w:val="clear" w:color="auto" w:fill="auto"/>
            <w:noWrap/>
            <w:vAlign w:val="bottom"/>
            <w:hideMark/>
          </w:tcPr>
          <w:p w14:paraId="5D521C5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74</w:t>
            </w:r>
          </w:p>
        </w:tc>
        <w:tc>
          <w:tcPr>
            <w:tcW w:w="0" w:type="auto"/>
            <w:tcBorders>
              <w:top w:val="nil"/>
              <w:left w:val="nil"/>
              <w:bottom w:val="nil"/>
              <w:right w:val="nil"/>
            </w:tcBorders>
            <w:shd w:val="clear" w:color="auto" w:fill="auto"/>
            <w:noWrap/>
            <w:vAlign w:val="bottom"/>
            <w:hideMark/>
          </w:tcPr>
          <w:p w14:paraId="3216B47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C14FD5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economic</w:t>
            </w:r>
          </w:p>
        </w:tc>
        <w:tc>
          <w:tcPr>
            <w:tcW w:w="0" w:type="auto"/>
            <w:tcBorders>
              <w:top w:val="nil"/>
              <w:left w:val="nil"/>
              <w:bottom w:val="nil"/>
              <w:right w:val="nil"/>
            </w:tcBorders>
            <w:shd w:val="clear" w:color="auto" w:fill="auto"/>
            <w:noWrap/>
            <w:vAlign w:val="bottom"/>
            <w:hideMark/>
          </w:tcPr>
          <w:p w14:paraId="3C46AA9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13,35025</w:t>
            </w:r>
          </w:p>
        </w:tc>
        <w:tc>
          <w:tcPr>
            <w:tcW w:w="0" w:type="auto"/>
            <w:tcBorders>
              <w:top w:val="nil"/>
              <w:left w:val="nil"/>
              <w:bottom w:val="nil"/>
              <w:right w:val="nil"/>
            </w:tcBorders>
            <w:shd w:val="clear" w:color="auto" w:fill="auto"/>
            <w:noWrap/>
            <w:vAlign w:val="bottom"/>
            <w:hideMark/>
          </w:tcPr>
          <w:p w14:paraId="7E0C775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w:t>
            </w:r>
          </w:p>
        </w:tc>
        <w:tc>
          <w:tcPr>
            <w:tcW w:w="0" w:type="auto"/>
            <w:tcBorders>
              <w:top w:val="nil"/>
              <w:left w:val="nil"/>
              <w:bottom w:val="nil"/>
              <w:right w:val="nil"/>
            </w:tcBorders>
            <w:shd w:val="clear" w:color="auto" w:fill="auto"/>
            <w:noWrap/>
            <w:vAlign w:val="bottom"/>
            <w:hideMark/>
          </w:tcPr>
          <w:p w14:paraId="3F4A4B4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130</w:t>
            </w:r>
          </w:p>
        </w:tc>
      </w:tr>
      <w:tr w:rsidR="00D50AEE" w:rsidRPr="00CC2729" w14:paraId="1E1134D7" w14:textId="77777777" w:rsidTr="00D50AEE">
        <w:trPr>
          <w:trHeight w:val="227"/>
        </w:trPr>
        <w:tc>
          <w:tcPr>
            <w:tcW w:w="0" w:type="auto"/>
            <w:tcBorders>
              <w:top w:val="nil"/>
              <w:left w:val="nil"/>
              <w:bottom w:val="nil"/>
              <w:right w:val="nil"/>
            </w:tcBorders>
            <w:shd w:val="clear" w:color="auto" w:fill="auto"/>
            <w:noWrap/>
            <w:vAlign w:val="bottom"/>
            <w:hideMark/>
          </w:tcPr>
          <w:p w14:paraId="0B40DE5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75</w:t>
            </w:r>
          </w:p>
        </w:tc>
        <w:tc>
          <w:tcPr>
            <w:tcW w:w="0" w:type="auto"/>
            <w:tcBorders>
              <w:top w:val="nil"/>
              <w:left w:val="nil"/>
              <w:bottom w:val="nil"/>
              <w:right w:val="nil"/>
            </w:tcBorders>
            <w:shd w:val="clear" w:color="auto" w:fill="auto"/>
            <w:noWrap/>
            <w:vAlign w:val="bottom"/>
            <w:hideMark/>
          </w:tcPr>
          <w:p w14:paraId="529F725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9F19A2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gradual</w:t>
            </w:r>
          </w:p>
        </w:tc>
        <w:tc>
          <w:tcPr>
            <w:tcW w:w="0" w:type="auto"/>
            <w:tcBorders>
              <w:top w:val="nil"/>
              <w:left w:val="nil"/>
              <w:bottom w:val="nil"/>
              <w:right w:val="nil"/>
            </w:tcBorders>
            <w:shd w:val="clear" w:color="auto" w:fill="auto"/>
            <w:noWrap/>
            <w:vAlign w:val="bottom"/>
            <w:hideMark/>
          </w:tcPr>
          <w:p w14:paraId="54B3359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13,25483</w:t>
            </w:r>
          </w:p>
        </w:tc>
        <w:tc>
          <w:tcPr>
            <w:tcW w:w="0" w:type="auto"/>
            <w:tcBorders>
              <w:top w:val="nil"/>
              <w:left w:val="nil"/>
              <w:bottom w:val="nil"/>
              <w:right w:val="nil"/>
            </w:tcBorders>
            <w:shd w:val="clear" w:color="auto" w:fill="auto"/>
            <w:noWrap/>
            <w:vAlign w:val="bottom"/>
            <w:hideMark/>
          </w:tcPr>
          <w:p w14:paraId="7A1AB10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w:t>
            </w:r>
          </w:p>
        </w:tc>
        <w:tc>
          <w:tcPr>
            <w:tcW w:w="0" w:type="auto"/>
            <w:tcBorders>
              <w:top w:val="nil"/>
              <w:left w:val="nil"/>
              <w:bottom w:val="nil"/>
              <w:right w:val="nil"/>
            </w:tcBorders>
            <w:shd w:val="clear" w:color="auto" w:fill="auto"/>
            <w:noWrap/>
            <w:vAlign w:val="bottom"/>
            <w:hideMark/>
          </w:tcPr>
          <w:p w14:paraId="6D06199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w:t>
            </w:r>
          </w:p>
        </w:tc>
      </w:tr>
      <w:tr w:rsidR="00D50AEE" w:rsidRPr="00CC2729" w14:paraId="7EAD67AE" w14:textId="77777777" w:rsidTr="00D50AEE">
        <w:trPr>
          <w:trHeight w:val="227"/>
        </w:trPr>
        <w:tc>
          <w:tcPr>
            <w:tcW w:w="0" w:type="auto"/>
            <w:tcBorders>
              <w:top w:val="nil"/>
              <w:left w:val="nil"/>
              <w:bottom w:val="nil"/>
              <w:right w:val="nil"/>
            </w:tcBorders>
            <w:shd w:val="clear" w:color="auto" w:fill="auto"/>
            <w:noWrap/>
            <w:vAlign w:val="bottom"/>
            <w:hideMark/>
          </w:tcPr>
          <w:p w14:paraId="1524D46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76</w:t>
            </w:r>
          </w:p>
        </w:tc>
        <w:tc>
          <w:tcPr>
            <w:tcW w:w="0" w:type="auto"/>
            <w:tcBorders>
              <w:top w:val="nil"/>
              <w:left w:val="nil"/>
              <w:bottom w:val="nil"/>
              <w:right w:val="nil"/>
            </w:tcBorders>
            <w:shd w:val="clear" w:color="auto" w:fill="auto"/>
            <w:noWrap/>
            <w:vAlign w:val="bottom"/>
            <w:hideMark/>
          </w:tcPr>
          <w:p w14:paraId="40F4508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7C202D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could</w:t>
            </w:r>
          </w:p>
        </w:tc>
        <w:tc>
          <w:tcPr>
            <w:tcW w:w="0" w:type="auto"/>
            <w:tcBorders>
              <w:top w:val="nil"/>
              <w:left w:val="nil"/>
              <w:bottom w:val="nil"/>
              <w:right w:val="nil"/>
            </w:tcBorders>
            <w:shd w:val="clear" w:color="auto" w:fill="auto"/>
            <w:noWrap/>
            <w:vAlign w:val="bottom"/>
            <w:hideMark/>
          </w:tcPr>
          <w:p w14:paraId="68F4BE7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13,23679</w:t>
            </w:r>
          </w:p>
        </w:tc>
        <w:tc>
          <w:tcPr>
            <w:tcW w:w="0" w:type="auto"/>
            <w:tcBorders>
              <w:top w:val="nil"/>
              <w:left w:val="nil"/>
              <w:bottom w:val="nil"/>
              <w:right w:val="nil"/>
            </w:tcBorders>
            <w:shd w:val="clear" w:color="auto" w:fill="auto"/>
            <w:noWrap/>
            <w:vAlign w:val="bottom"/>
            <w:hideMark/>
          </w:tcPr>
          <w:p w14:paraId="103C91F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w:t>
            </w:r>
          </w:p>
        </w:tc>
        <w:tc>
          <w:tcPr>
            <w:tcW w:w="0" w:type="auto"/>
            <w:tcBorders>
              <w:top w:val="nil"/>
              <w:left w:val="nil"/>
              <w:bottom w:val="nil"/>
              <w:right w:val="nil"/>
            </w:tcBorders>
            <w:shd w:val="clear" w:color="auto" w:fill="auto"/>
            <w:noWrap/>
            <w:vAlign w:val="bottom"/>
            <w:hideMark/>
          </w:tcPr>
          <w:p w14:paraId="7EB847F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80</w:t>
            </w:r>
          </w:p>
        </w:tc>
      </w:tr>
      <w:tr w:rsidR="00D50AEE" w:rsidRPr="00CC2729" w14:paraId="58ADDADA" w14:textId="77777777" w:rsidTr="00D50AEE">
        <w:trPr>
          <w:trHeight w:val="227"/>
        </w:trPr>
        <w:tc>
          <w:tcPr>
            <w:tcW w:w="0" w:type="auto"/>
            <w:tcBorders>
              <w:top w:val="nil"/>
              <w:left w:val="nil"/>
              <w:bottom w:val="nil"/>
              <w:right w:val="nil"/>
            </w:tcBorders>
            <w:shd w:val="clear" w:color="auto" w:fill="auto"/>
            <w:noWrap/>
            <w:vAlign w:val="bottom"/>
            <w:hideMark/>
          </w:tcPr>
          <w:p w14:paraId="5D6F6AC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77</w:t>
            </w:r>
          </w:p>
        </w:tc>
        <w:tc>
          <w:tcPr>
            <w:tcW w:w="0" w:type="auto"/>
            <w:tcBorders>
              <w:top w:val="nil"/>
              <w:left w:val="nil"/>
              <w:bottom w:val="nil"/>
              <w:right w:val="nil"/>
            </w:tcBorders>
            <w:shd w:val="clear" w:color="auto" w:fill="auto"/>
            <w:noWrap/>
            <w:vAlign w:val="bottom"/>
            <w:hideMark/>
          </w:tcPr>
          <w:p w14:paraId="16605C2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9BB909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social</w:t>
            </w:r>
          </w:p>
        </w:tc>
        <w:tc>
          <w:tcPr>
            <w:tcW w:w="0" w:type="auto"/>
            <w:tcBorders>
              <w:top w:val="nil"/>
              <w:left w:val="nil"/>
              <w:bottom w:val="nil"/>
              <w:right w:val="nil"/>
            </w:tcBorders>
            <w:shd w:val="clear" w:color="auto" w:fill="auto"/>
            <w:noWrap/>
            <w:vAlign w:val="bottom"/>
            <w:hideMark/>
          </w:tcPr>
          <w:p w14:paraId="7BA7D86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13,23531</w:t>
            </w:r>
          </w:p>
        </w:tc>
        <w:tc>
          <w:tcPr>
            <w:tcW w:w="0" w:type="auto"/>
            <w:tcBorders>
              <w:top w:val="nil"/>
              <w:left w:val="nil"/>
              <w:bottom w:val="nil"/>
              <w:right w:val="nil"/>
            </w:tcBorders>
            <w:shd w:val="clear" w:color="auto" w:fill="auto"/>
            <w:noWrap/>
            <w:vAlign w:val="bottom"/>
            <w:hideMark/>
          </w:tcPr>
          <w:p w14:paraId="71270EC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w:t>
            </w:r>
          </w:p>
        </w:tc>
        <w:tc>
          <w:tcPr>
            <w:tcW w:w="0" w:type="auto"/>
            <w:tcBorders>
              <w:top w:val="nil"/>
              <w:left w:val="nil"/>
              <w:bottom w:val="nil"/>
              <w:right w:val="nil"/>
            </w:tcBorders>
            <w:shd w:val="clear" w:color="auto" w:fill="auto"/>
            <w:noWrap/>
            <w:vAlign w:val="bottom"/>
            <w:hideMark/>
          </w:tcPr>
          <w:p w14:paraId="026E332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118</w:t>
            </w:r>
          </w:p>
        </w:tc>
      </w:tr>
      <w:tr w:rsidR="00D50AEE" w:rsidRPr="00CC2729" w14:paraId="0EA2BEC1" w14:textId="77777777" w:rsidTr="00D50AEE">
        <w:trPr>
          <w:trHeight w:val="227"/>
        </w:trPr>
        <w:tc>
          <w:tcPr>
            <w:tcW w:w="0" w:type="auto"/>
            <w:tcBorders>
              <w:top w:val="nil"/>
              <w:left w:val="nil"/>
              <w:bottom w:val="nil"/>
              <w:right w:val="nil"/>
            </w:tcBorders>
            <w:shd w:val="clear" w:color="auto" w:fill="auto"/>
            <w:noWrap/>
            <w:vAlign w:val="bottom"/>
            <w:hideMark/>
          </w:tcPr>
          <w:p w14:paraId="20B1BC0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78</w:t>
            </w:r>
          </w:p>
        </w:tc>
        <w:tc>
          <w:tcPr>
            <w:tcW w:w="0" w:type="auto"/>
            <w:tcBorders>
              <w:top w:val="nil"/>
              <w:left w:val="nil"/>
              <w:bottom w:val="nil"/>
              <w:right w:val="nil"/>
            </w:tcBorders>
            <w:shd w:val="clear" w:color="auto" w:fill="auto"/>
            <w:noWrap/>
            <w:vAlign w:val="bottom"/>
            <w:hideMark/>
          </w:tcPr>
          <w:p w14:paraId="5D88544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21616E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they</w:t>
            </w:r>
          </w:p>
        </w:tc>
        <w:tc>
          <w:tcPr>
            <w:tcW w:w="0" w:type="auto"/>
            <w:tcBorders>
              <w:top w:val="nil"/>
              <w:left w:val="nil"/>
              <w:bottom w:val="nil"/>
              <w:right w:val="nil"/>
            </w:tcBorders>
            <w:shd w:val="clear" w:color="auto" w:fill="auto"/>
            <w:noWrap/>
            <w:vAlign w:val="bottom"/>
            <w:hideMark/>
          </w:tcPr>
          <w:p w14:paraId="3479D0C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13,2027</w:t>
            </w:r>
          </w:p>
        </w:tc>
        <w:tc>
          <w:tcPr>
            <w:tcW w:w="0" w:type="auto"/>
            <w:tcBorders>
              <w:top w:val="nil"/>
              <w:left w:val="nil"/>
              <w:bottom w:val="nil"/>
              <w:right w:val="nil"/>
            </w:tcBorders>
            <w:shd w:val="clear" w:color="auto" w:fill="auto"/>
            <w:noWrap/>
            <w:vAlign w:val="bottom"/>
            <w:hideMark/>
          </w:tcPr>
          <w:p w14:paraId="404BE80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w:t>
            </w:r>
          </w:p>
        </w:tc>
        <w:tc>
          <w:tcPr>
            <w:tcW w:w="0" w:type="auto"/>
            <w:tcBorders>
              <w:top w:val="nil"/>
              <w:left w:val="nil"/>
              <w:bottom w:val="nil"/>
              <w:right w:val="nil"/>
            </w:tcBorders>
            <w:shd w:val="clear" w:color="auto" w:fill="auto"/>
            <w:noWrap/>
            <w:vAlign w:val="bottom"/>
            <w:hideMark/>
          </w:tcPr>
          <w:p w14:paraId="3B10CD5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144</w:t>
            </w:r>
          </w:p>
        </w:tc>
      </w:tr>
      <w:tr w:rsidR="00D50AEE" w:rsidRPr="00CC2729" w14:paraId="531F2BF1" w14:textId="77777777" w:rsidTr="00D50AEE">
        <w:trPr>
          <w:trHeight w:val="227"/>
        </w:trPr>
        <w:tc>
          <w:tcPr>
            <w:tcW w:w="0" w:type="auto"/>
            <w:tcBorders>
              <w:top w:val="nil"/>
              <w:left w:val="nil"/>
              <w:bottom w:val="nil"/>
              <w:right w:val="nil"/>
            </w:tcBorders>
            <w:shd w:val="clear" w:color="auto" w:fill="auto"/>
            <w:noWrap/>
            <w:vAlign w:val="bottom"/>
            <w:hideMark/>
          </w:tcPr>
          <w:p w14:paraId="147CA96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79</w:t>
            </w:r>
          </w:p>
        </w:tc>
        <w:tc>
          <w:tcPr>
            <w:tcW w:w="0" w:type="auto"/>
            <w:tcBorders>
              <w:top w:val="nil"/>
              <w:left w:val="nil"/>
              <w:bottom w:val="nil"/>
              <w:right w:val="nil"/>
            </w:tcBorders>
            <w:shd w:val="clear" w:color="auto" w:fill="auto"/>
            <w:noWrap/>
            <w:vAlign w:val="bottom"/>
            <w:hideMark/>
          </w:tcPr>
          <w:p w14:paraId="0D7BFCE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8A323D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result</w:t>
            </w:r>
          </w:p>
        </w:tc>
        <w:tc>
          <w:tcPr>
            <w:tcW w:w="0" w:type="auto"/>
            <w:tcBorders>
              <w:top w:val="nil"/>
              <w:left w:val="nil"/>
              <w:bottom w:val="nil"/>
              <w:right w:val="nil"/>
            </w:tcBorders>
            <w:shd w:val="clear" w:color="auto" w:fill="auto"/>
            <w:noWrap/>
            <w:vAlign w:val="bottom"/>
            <w:hideMark/>
          </w:tcPr>
          <w:p w14:paraId="55A369E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13,12495</w:t>
            </w:r>
          </w:p>
        </w:tc>
        <w:tc>
          <w:tcPr>
            <w:tcW w:w="0" w:type="auto"/>
            <w:tcBorders>
              <w:top w:val="nil"/>
              <w:left w:val="nil"/>
              <w:bottom w:val="nil"/>
              <w:right w:val="nil"/>
            </w:tcBorders>
            <w:shd w:val="clear" w:color="auto" w:fill="auto"/>
            <w:noWrap/>
            <w:vAlign w:val="bottom"/>
            <w:hideMark/>
          </w:tcPr>
          <w:p w14:paraId="792227C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c>
          <w:tcPr>
            <w:tcW w:w="0" w:type="auto"/>
            <w:tcBorders>
              <w:top w:val="nil"/>
              <w:left w:val="nil"/>
              <w:bottom w:val="nil"/>
              <w:right w:val="nil"/>
            </w:tcBorders>
            <w:shd w:val="clear" w:color="auto" w:fill="auto"/>
            <w:noWrap/>
            <w:vAlign w:val="bottom"/>
            <w:hideMark/>
          </w:tcPr>
          <w:p w14:paraId="2E5D7A0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49</w:t>
            </w:r>
          </w:p>
        </w:tc>
      </w:tr>
      <w:tr w:rsidR="00D50AEE" w:rsidRPr="00CC2729" w14:paraId="0B5CC195" w14:textId="77777777" w:rsidTr="00D50AEE">
        <w:trPr>
          <w:trHeight w:val="227"/>
        </w:trPr>
        <w:tc>
          <w:tcPr>
            <w:tcW w:w="0" w:type="auto"/>
            <w:tcBorders>
              <w:top w:val="nil"/>
              <w:left w:val="nil"/>
              <w:bottom w:val="nil"/>
              <w:right w:val="nil"/>
            </w:tcBorders>
            <w:shd w:val="clear" w:color="auto" w:fill="auto"/>
            <w:noWrap/>
            <w:vAlign w:val="bottom"/>
            <w:hideMark/>
          </w:tcPr>
          <w:p w14:paraId="6DE5AEB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80</w:t>
            </w:r>
          </w:p>
        </w:tc>
        <w:tc>
          <w:tcPr>
            <w:tcW w:w="0" w:type="auto"/>
            <w:tcBorders>
              <w:top w:val="nil"/>
              <w:left w:val="nil"/>
              <w:bottom w:val="nil"/>
              <w:right w:val="nil"/>
            </w:tcBorders>
            <w:shd w:val="clear" w:color="auto" w:fill="auto"/>
            <w:noWrap/>
            <w:vAlign w:val="bottom"/>
            <w:hideMark/>
          </w:tcPr>
          <w:p w14:paraId="1F6D81F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71FE3E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political</w:t>
            </w:r>
          </w:p>
        </w:tc>
        <w:tc>
          <w:tcPr>
            <w:tcW w:w="0" w:type="auto"/>
            <w:tcBorders>
              <w:top w:val="nil"/>
              <w:left w:val="nil"/>
              <w:bottom w:val="nil"/>
              <w:right w:val="nil"/>
            </w:tcBorders>
            <w:shd w:val="clear" w:color="auto" w:fill="auto"/>
            <w:noWrap/>
            <w:vAlign w:val="bottom"/>
            <w:hideMark/>
          </w:tcPr>
          <w:p w14:paraId="2D77FD5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13,12469</w:t>
            </w:r>
          </w:p>
        </w:tc>
        <w:tc>
          <w:tcPr>
            <w:tcW w:w="0" w:type="auto"/>
            <w:tcBorders>
              <w:top w:val="nil"/>
              <w:left w:val="nil"/>
              <w:bottom w:val="nil"/>
              <w:right w:val="nil"/>
            </w:tcBorders>
            <w:shd w:val="clear" w:color="auto" w:fill="auto"/>
            <w:noWrap/>
            <w:vAlign w:val="bottom"/>
            <w:hideMark/>
          </w:tcPr>
          <w:p w14:paraId="6F3E272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w:t>
            </w:r>
          </w:p>
        </w:tc>
        <w:tc>
          <w:tcPr>
            <w:tcW w:w="0" w:type="auto"/>
            <w:tcBorders>
              <w:top w:val="nil"/>
              <w:left w:val="nil"/>
              <w:bottom w:val="nil"/>
              <w:right w:val="nil"/>
            </w:tcBorders>
            <w:shd w:val="clear" w:color="auto" w:fill="auto"/>
            <w:noWrap/>
            <w:vAlign w:val="bottom"/>
            <w:hideMark/>
          </w:tcPr>
          <w:p w14:paraId="3E70E06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152</w:t>
            </w:r>
          </w:p>
        </w:tc>
      </w:tr>
      <w:tr w:rsidR="00D50AEE" w:rsidRPr="00CC2729" w14:paraId="2931990C" w14:textId="77777777" w:rsidTr="00D50AEE">
        <w:trPr>
          <w:trHeight w:val="227"/>
        </w:trPr>
        <w:tc>
          <w:tcPr>
            <w:tcW w:w="0" w:type="auto"/>
            <w:tcBorders>
              <w:top w:val="nil"/>
              <w:left w:val="nil"/>
              <w:bottom w:val="nil"/>
              <w:right w:val="nil"/>
            </w:tcBorders>
            <w:shd w:val="clear" w:color="auto" w:fill="auto"/>
            <w:noWrap/>
            <w:vAlign w:val="bottom"/>
            <w:hideMark/>
          </w:tcPr>
          <w:p w14:paraId="007B2A8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81</w:t>
            </w:r>
          </w:p>
        </w:tc>
        <w:tc>
          <w:tcPr>
            <w:tcW w:w="0" w:type="auto"/>
            <w:tcBorders>
              <w:top w:val="nil"/>
              <w:left w:val="nil"/>
              <w:bottom w:val="nil"/>
              <w:right w:val="nil"/>
            </w:tcBorders>
            <w:shd w:val="clear" w:color="auto" w:fill="auto"/>
            <w:noWrap/>
            <w:vAlign w:val="bottom"/>
            <w:hideMark/>
          </w:tcPr>
          <w:p w14:paraId="101B35C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EEA66EF"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nato</w:t>
            </w:r>
            <w:proofErr w:type="spellEnd"/>
          </w:p>
        </w:tc>
        <w:tc>
          <w:tcPr>
            <w:tcW w:w="0" w:type="auto"/>
            <w:tcBorders>
              <w:top w:val="nil"/>
              <w:left w:val="nil"/>
              <w:bottom w:val="nil"/>
              <w:right w:val="nil"/>
            </w:tcBorders>
            <w:shd w:val="clear" w:color="auto" w:fill="auto"/>
            <w:noWrap/>
            <w:vAlign w:val="bottom"/>
            <w:hideMark/>
          </w:tcPr>
          <w:p w14:paraId="017BD62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13,11514</w:t>
            </w:r>
          </w:p>
        </w:tc>
        <w:tc>
          <w:tcPr>
            <w:tcW w:w="0" w:type="auto"/>
            <w:tcBorders>
              <w:top w:val="nil"/>
              <w:left w:val="nil"/>
              <w:bottom w:val="nil"/>
              <w:right w:val="nil"/>
            </w:tcBorders>
            <w:shd w:val="clear" w:color="auto" w:fill="auto"/>
            <w:noWrap/>
            <w:vAlign w:val="bottom"/>
            <w:hideMark/>
          </w:tcPr>
          <w:p w14:paraId="06D340A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c>
          <w:tcPr>
            <w:tcW w:w="0" w:type="auto"/>
            <w:tcBorders>
              <w:top w:val="nil"/>
              <w:left w:val="nil"/>
              <w:bottom w:val="nil"/>
              <w:right w:val="nil"/>
            </w:tcBorders>
            <w:shd w:val="clear" w:color="auto" w:fill="auto"/>
            <w:noWrap/>
            <w:vAlign w:val="bottom"/>
            <w:hideMark/>
          </w:tcPr>
          <w:p w14:paraId="7164202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w:t>
            </w:r>
          </w:p>
        </w:tc>
      </w:tr>
      <w:tr w:rsidR="00D50AEE" w:rsidRPr="00CC2729" w14:paraId="4557B91F" w14:textId="77777777" w:rsidTr="00D50AEE">
        <w:trPr>
          <w:trHeight w:val="227"/>
        </w:trPr>
        <w:tc>
          <w:tcPr>
            <w:tcW w:w="0" w:type="auto"/>
            <w:tcBorders>
              <w:top w:val="nil"/>
              <w:left w:val="nil"/>
              <w:bottom w:val="nil"/>
              <w:right w:val="nil"/>
            </w:tcBorders>
            <w:shd w:val="clear" w:color="auto" w:fill="auto"/>
            <w:noWrap/>
            <w:vAlign w:val="bottom"/>
            <w:hideMark/>
          </w:tcPr>
          <w:p w14:paraId="6EC937C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82</w:t>
            </w:r>
          </w:p>
        </w:tc>
        <w:tc>
          <w:tcPr>
            <w:tcW w:w="0" w:type="auto"/>
            <w:tcBorders>
              <w:top w:val="nil"/>
              <w:left w:val="nil"/>
              <w:bottom w:val="nil"/>
              <w:right w:val="nil"/>
            </w:tcBorders>
            <w:shd w:val="clear" w:color="auto" w:fill="auto"/>
            <w:noWrap/>
            <w:vAlign w:val="bottom"/>
            <w:hideMark/>
          </w:tcPr>
          <w:p w14:paraId="386CAB2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BEEA7F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trend</w:t>
            </w:r>
          </w:p>
        </w:tc>
        <w:tc>
          <w:tcPr>
            <w:tcW w:w="0" w:type="auto"/>
            <w:tcBorders>
              <w:top w:val="nil"/>
              <w:left w:val="nil"/>
              <w:bottom w:val="nil"/>
              <w:right w:val="nil"/>
            </w:tcBorders>
            <w:shd w:val="clear" w:color="auto" w:fill="auto"/>
            <w:noWrap/>
            <w:vAlign w:val="bottom"/>
            <w:hideMark/>
          </w:tcPr>
          <w:p w14:paraId="4DADD24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13,04366</w:t>
            </w:r>
          </w:p>
        </w:tc>
        <w:tc>
          <w:tcPr>
            <w:tcW w:w="0" w:type="auto"/>
            <w:tcBorders>
              <w:top w:val="nil"/>
              <w:left w:val="nil"/>
              <w:bottom w:val="nil"/>
              <w:right w:val="nil"/>
            </w:tcBorders>
            <w:shd w:val="clear" w:color="auto" w:fill="auto"/>
            <w:noWrap/>
            <w:vAlign w:val="bottom"/>
            <w:hideMark/>
          </w:tcPr>
          <w:p w14:paraId="2068755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w:t>
            </w:r>
          </w:p>
        </w:tc>
        <w:tc>
          <w:tcPr>
            <w:tcW w:w="0" w:type="auto"/>
            <w:tcBorders>
              <w:top w:val="nil"/>
              <w:left w:val="nil"/>
              <w:bottom w:val="nil"/>
              <w:right w:val="nil"/>
            </w:tcBorders>
            <w:shd w:val="clear" w:color="auto" w:fill="auto"/>
            <w:noWrap/>
            <w:vAlign w:val="bottom"/>
            <w:hideMark/>
          </w:tcPr>
          <w:p w14:paraId="626B318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w:t>
            </w:r>
          </w:p>
        </w:tc>
      </w:tr>
      <w:tr w:rsidR="00D50AEE" w:rsidRPr="00CC2729" w14:paraId="4A8AFCC7" w14:textId="77777777" w:rsidTr="00D50AEE">
        <w:trPr>
          <w:trHeight w:val="227"/>
        </w:trPr>
        <w:tc>
          <w:tcPr>
            <w:tcW w:w="0" w:type="auto"/>
            <w:tcBorders>
              <w:top w:val="nil"/>
              <w:left w:val="nil"/>
              <w:bottom w:val="nil"/>
              <w:right w:val="nil"/>
            </w:tcBorders>
            <w:shd w:val="clear" w:color="auto" w:fill="auto"/>
            <w:noWrap/>
            <w:vAlign w:val="bottom"/>
            <w:hideMark/>
          </w:tcPr>
          <w:p w14:paraId="5165B32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83</w:t>
            </w:r>
          </w:p>
        </w:tc>
        <w:tc>
          <w:tcPr>
            <w:tcW w:w="0" w:type="auto"/>
            <w:tcBorders>
              <w:top w:val="nil"/>
              <w:left w:val="nil"/>
              <w:bottom w:val="nil"/>
              <w:right w:val="nil"/>
            </w:tcBorders>
            <w:shd w:val="clear" w:color="auto" w:fill="auto"/>
            <w:noWrap/>
            <w:vAlign w:val="bottom"/>
            <w:hideMark/>
          </w:tcPr>
          <w:p w14:paraId="4595BCC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C78C6B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society</w:t>
            </w:r>
          </w:p>
        </w:tc>
        <w:tc>
          <w:tcPr>
            <w:tcW w:w="0" w:type="auto"/>
            <w:tcBorders>
              <w:top w:val="nil"/>
              <w:left w:val="nil"/>
              <w:bottom w:val="nil"/>
              <w:right w:val="nil"/>
            </w:tcBorders>
            <w:shd w:val="clear" w:color="auto" w:fill="auto"/>
            <w:noWrap/>
            <w:vAlign w:val="bottom"/>
            <w:hideMark/>
          </w:tcPr>
          <w:p w14:paraId="606BFD7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13,0417</w:t>
            </w:r>
          </w:p>
        </w:tc>
        <w:tc>
          <w:tcPr>
            <w:tcW w:w="0" w:type="auto"/>
            <w:tcBorders>
              <w:top w:val="nil"/>
              <w:left w:val="nil"/>
              <w:bottom w:val="nil"/>
              <w:right w:val="nil"/>
            </w:tcBorders>
            <w:shd w:val="clear" w:color="auto" w:fill="auto"/>
            <w:noWrap/>
            <w:vAlign w:val="bottom"/>
            <w:hideMark/>
          </w:tcPr>
          <w:p w14:paraId="29E7DE2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w:t>
            </w:r>
          </w:p>
        </w:tc>
        <w:tc>
          <w:tcPr>
            <w:tcW w:w="0" w:type="auto"/>
            <w:tcBorders>
              <w:top w:val="nil"/>
              <w:left w:val="nil"/>
              <w:bottom w:val="nil"/>
              <w:right w:val="nil"/>
            </w:tcBorders>
            <w:shd w:val="clear" w:color="auto" w:fill="auto"/>
            <w:noWrap/>
            <w:vAlign w:val="bottom"/>
            <w:hideMark/>
          </w:tcPr>
          <w:p w14:paraId="3F41634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66</w:t>
            </w:r>
          </w:p>
        </w:tc>
      </w:tr>
      <w:tr w:rsidR="00D50AEE" w:rsidRPr="00CC2729" w14:paraId="39D8662D" w14:textId="77777777" w:rsidTr="00D50AEE">
        <w:trPr>
          <w:trHeight w:val="227"/>
        </w:trPr>
        <w:tc>
          <w:tcPr>
            <w:tcW w:w="0" w:type="auto"/>
            <w:tcBorders>
              <w:top w:val="nil"/>
              <w:left w:val="nil"/>
              <w:bottom w:val="nil"/>
              <w:right w:val="nil"/>
            </w:tcBorders>
            <w:shd w:val="clear" w:color="auto" w:fill="auto"/>
            <w:noWrap/>
            <w:vAlign w:val="bottom"/>
            <w:hideMark/>
          </w:tcPr>
          <w:p w14:paraId="5110318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84</w:t>
            </w:r>
          </w:p>
        </w:tc>
        <w:tc>
          <w:tcPr>
            <w:tcW w:w="0" w:type="auto"/>
            <w:tcBorders>
              <w:top w:val="nil"/>
              <w:left w:val="nil"/>
              <w:bottom w:val="nil"/>
              <w:right w:val="nil"/>
            </w:tcBorders>
            <w:shd w:val="clear" w:color="auto" w:fill="auto"/>
            <w:noWrap/>
            <w:vAlign w:val="bottom"/>
            <w:hideMark/>
          </w:tcPr>
          <w:p w14:paraId="75494D6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82B533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pan</w:t>
            </w:r>
          </w:p>
        </w:tc>
        <w:tc>
          <w:tcPr>
            <w:tcW w:w="0" w:type="auto"/>
            <w:tcBorders>
              <w:top w:val="nil"/>
              <w:left w:val="nil"/>
              <w:bottom w:val="nil"/>
              <w:right w:val="nil"/>
            </w:tcBorders>
            <w:shd w:val="clear" w:color="auto" w:fill="auto"/>
            <w:noWrap/>
            <w:vAlign w:val="bottom"/>
            <w:hideMark/>
          </w:tcPr>
          <w:p w14:paraId="5123527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12,99923</w:t>
            </w:r>
          </w:p>
        </w:tc>
        <w:tc>
          <w:tcPr>
            <w:tcW w:w="0" w:type="auto"/>
            <w:tcBorders>
              <w:top w:val="nil"/>
              <w:left w:val="nil"/>
              <w:bottom w:val="nil"/>
              <w:right w:val="nil"/>
            </w:tcBorders>
            <w:shd w:val="clear" w:color="auto" w:fill="auto"/>
            <w:noWrap/>
            <w:vAlign w:val="bottom"/>
            <w:hideMark/>
          </w:tcPr>
          <w:p w14:paraId="5320A7D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c>
          <w:tcPr>
            <w:tcW w:w="0" w:type="auto"/>
            <w:tcBorders>
              <w:top w:val="nil"/>
              <w:left w:val="nil"/>
              <w:bottom w:val="nil"/>
              <w:right w:val="nil"/>
            </w:tcBorders>
            <w:shd w:val="clear" w:color="auto" w:fill="auto"/>
            <w:noWrap/>
            <w:vAlign w:val="bottom"/>
            <w:hideMark/>
          </w:tcPr>
          <w:p w14:paraId="26D44E9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r>
      <w:tr w:rsidR="00D50AEE" w:rsidRPr="00CC2729" w14:paraId="0036AF79" w14:textId="77777777" w:rsidTr="00D50AEE">
        <w:trPr>
          <w:trHeight w:val="227"/>
        </w:trPr>
        <w:tc>
          <w:tcPr>
            <w:tcW w:w="0" w:type="auto"/>
            <w:tcBorders>
              <w:top w:val="nil"/>
              <w:left w:val="nil"/>
              <w:bottom w:val="nil"/>
              <w:right w:val="nil"/>
            </w:tcBorders>
            <w:shd w:val="clear" w:color="auto" w:fill="auto"/>
            <w:noWrap/>
            <w:vAlign w:val="bottom"/>
            <w:hideMark/>
          </w:tcPr>
          <w:p w14:paraId="3DD4AC5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85</w:t>
            </w:r>
          </w:p>
        </w:tc>
        <w:tc>
          <w:tcPr>
            <w:tcW w:w="0" w:type="auto"/>
            <w:tcBorders>
              <w:top w:val="nil"/>
              <w:left w:val="nil"/>
              <w:bottom w:val="nil"/>
              <w:right w:val="nil"/>
            </w:tcBorders>
            <w:shd w:val="clear" w:color="auto" w:fill="auto"/>
            <w:noWrap/>
            <w:vAlign w:val="bottom"/>
            <w:hideMark/>
          </w:tcPr>
          <w:p w14:paraId="22E4068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0DA6399"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americanization</w:t>
            </w:r>
            <w:proofErr w:type="spellEnd"/>
          </w:p>
        </w:tc>
        <w:tc>
          <w:tcPr>
            <w:tcW w:w="0" w:type="auto"/>
            <w:tcBorders>
              <w:top w:val="nil"/>
              <w:left w:val="nil"/>
              <w:bottom w:val="nil"/>
              <w:right w:val="nil"/>
            </w:tcBorders>
            <w:shd w:val="clear" w:color="auto" w:fill="auto"/>
            <w:noWrap/>
            <w:vAlign w:val="bottom"/>
            <w:hideMark/>
          </w:tcPr>
          <w:p w14:paraId="752BAB2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12,97075</w:t>
            </w:r>
          </w:p>
        </w:tc>
        <w:tc>
          <w:tcPr>
            <w:tcW w:w="0" w:type="auto"/>
            <w:tcBorders>
              <w:top w:val="nil"/>
              <w:left w:val="nil"/>
              <w:bottom w:val="nil"/>
              <w:right w:val="nil"/>
            </w:tcBorders>
            <w:shd w:val="clear" w:color="auto" w:fill="auto"/>
            <w:noWrap/>
            <w:vAlign w:val="bottom"/>
            <w:hideMark/>
          </w:tcPr>
          <w:p w14:paraId="2752482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c>
          <w:tcPr>
            <w:tcW w:w="0" w:type="auto"/>
            <w:tcBorders>
              <w:top w:val="nil"/>
              <w:left w:val="nil"/>
              <w:bottom w:val="nil"/>
              <w:right w:val="nil"/>
            </w:tcBorders>
            <w:shd w:val="clear" w:color="auto" w:fill="auto"/>
            <w:noWrap/>
            <w:vAlign w:val="bottom"/>
            <w:hideMark/>
          </w:tcPr>
          <w:p w14:paraId="1AA67DD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42</w:t>
            </w:r>
          </w:p>
        </w:tc>
      </w:tr>
      <w:tr w:rsidR="00D50AEE" w:rsidRPr="00CC2729" w14:paraId="6BE6FB33" w14:textId="77777777" w:rsidTr="00D50AEE">
        <w:trPr>
          <w:trHeight w:val="227"/>
        </w:trPr>
        <w:tc>
          <w:tcPr>
            <w:tcW w:w="0" w:type="auto"/>
            <w:tcBorders>
              <w:top w:val="nil"/>
              <w:left w:val="nil"/>
              <w:bottom w:val="nil"/>
              <w:right w:val="nil"/>
            </w:tcBorders>
            <w:shd w:val="clear" w:color="auto" w:fill="auto"/>
            <w:noWrap/>
            <w:vAlign w:val="bottom"/>
            <w:hideMark/>
          </w:tcPr>
          <w:p w14:paraId="4CF66CE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86</w:t>
            </w:r>
          </w:p>
        </w:tc>
        <w:tc>
          <w:tcPr>
            <w:tcW w:w="0" w:type="auto"/>
            <w:tcBorders>
              <w:top w:val="nil"/>
              <w:left w:val="nil"/>
              <w:bottom w:val="nil"/>
              <w:right w:val="nil"/>
            </w:tcBorders>
            <w:shd w:val="clear" w:color="auto" w:fill="auto"/>
            <w:noWrap/>
            <w:vAlign w:val="bottom"/>
            <w:hideMark/>
          </w:tcPr>
          <w:p w14:paraId="24BDB43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CB85ED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than</w:t>
            </w:r>
          </w:p>
        </w:tc>
        <w:tc>
          <w:tcPr>
            <w:tcW w:w="0" w:type="auto"/>
            <w:tcBorders>
              <w:top w:val="nil"/>
              <w:left w:val="nil"/>
              <w:bottom w:val="nil"/>
              <w:right w:val="nil"/>
            </w:tcBorders>
            <w:shd w:val="clear" w:color="auto" w:fill="auto"/>
            <w:noWrap/>
            <w:vAlign w:val="bottom"/>
            <w:hideMark/>
          </w:tcPr>
          <w:p w14:paraId="681BB11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12,94803</w:t>
            </w:r>
          </w:p>
        </w:tc>
        <w:tc>
          <w:tcPr>
            <w:tcW w:w="0" w:type="auto"/>
            <w:tcBorders>
              <w:top w:val="nil"/>
              <w:left w:val="nil"/>
              <w:bottom w:val="nil"/>
              <w:right w:val="nil"/>
            </w:tcBorders>
            <w:shd w:val="clear" w:color="auto" w:fill="auto"/>
            <w:noWrap/>
            <w:vAlign w:val="bottom"/>
            <w:hideMark/>
          </w:tcPr>
          <w:p w14:paraId="09661F7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w:t>
            </w:r>
          </w:p>
        </w:tc>
        <w:tc>
          <w:tcPr>
            <w:tcW w:w="0" w:type="auto"/>
            <w:tcBorders>
              <w:top w:val="nil"/>
              <w:left w:val="nil"/>
              <w:bottom w:val="nil"/>
              <w:right w:val="nil"/>
            </w:tcBorders>
            <w:shd w:val="clear" w:color="auto" w:fill="auto"/>
            <w:noWrap/>
            <w:vAlign w:val="bottom"/>
            <w:hideMark/>
          </w:tcPr>
          <w:p w14:paraId="2DD1FD1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144</w:t>
            </w:r>
          </w:p>
        </w:tc>
      </w:tr>
      <w:tr w:rsidR="00D50AEE" w:rsidRPr="00CC2729" w14:paraId="755E2275" w14:textId="77777777" w:rsidTr="00D50AEE">
        <w:trPr>
          <w:trHeight w:val="227"/>
        </w:trPr>
        <w:tc>
          <w:tcPr>
            <w:tcW w:w="0" w:type="auto"/>
            <w:tcBorders>
              <w:top w:val="nil"/>
              <w:left w:val="nil"/>
              <w:bottom w:val="nil"/>
              <w:right w:val="nil"/>
            </w:tcBorders>
            <w:shd w:val="clear" w:color="auto" w:fill="auto"/>
            <w:noWrap/>
            <w:vAlign w:val="bottom"/>
            <w:hideMark/>
          </w:tcPr>
          <w:p w14:paraId="173FB4F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87</w:t>
            </w:r>
          </w:p>
        </w:tc>
        <w:tc>
          <w:tcPr>
            <w:tcW w:w="0" w:type="auto"/>
            <w:tcBorders>
              <w:top w:val="nil"/>
              <w:left w:val="nil"/>
              <w:bottom w:val="nil"/>
              <w:right w:val="nil"/>
            </w:tcBorders>
            <w:shd w:val="clear" w:color="auto" w:fill="auto"/>
            <w:noWrap/>
            <w:vAlign w:val="bottom"/>
            <w:hideMark/>
          </w:tcPr>
          <w:p w14:paraId="020D13C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ABBD8A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life</w:t>
            </w:r>
          </w:p>
        </w:tc>
        <w:tc>
          <w:tcPr>
            <w:tcW w:w="0" w:type="auto"/>
            <w:tcBorders>
              <w:top w:val="nil"/>
              <w:left w:val="nil"/>
              <w:bottom w:val="nil"/>
              <w:right w:val="nil"/>
            </w:tcBorders>
            <w:shd w:val="clear" w:color="auto" w:fill="auto"/>
            <w:noWrap/>
            <w:vAlign w:val="bottom"/>
            <w:hideMark/>
          </w:tcPr>
          <w:p w14:paraId="2372B2E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12,944</w:t>
            </w:r>
          </w:p>
        </w:tc>
        <w:tc>
          <w:tcPr>
            <w:tcW w:w="0" w:type="auto"/>
            <w:tcBorders>
              <w:top w:val="nil"/>
              <w:left w:val="nil"/>
              <w:bottom w:val="nil"/>
              <w:right w:val="nil"/>
            </w:tcBorders>
            <w:shd w:val="clear" w:color="auto" w:fill="auto"/>
            <w:noWrap/>
            <w:vAlign w:val="bottom"/>
            <w:hideMark/>
          </w:tcPr>
          <w:p w14:paraId="0246B9B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w:t>
            </w:r>
          </w:p>
        </w:tc>
        <w:tc>
          <w:tcPr>
            <w:tcW w:w="0" w:type="auto"/>
            <w:tcBorders>
              <w:top w:val="nil"/>
              <w:left w:val="nil"/>
              <w:bottom w:val="nil"/>
              <w:right w:val="nil"/>
            </w:tcBorders>
            <w:shd w:val="clear" w:color="auto" w:fill="auto"/>
            <w:noWrap/>
            <w:vAlign w:val="bottom"/>
            <w:hideMark/>
          </w:tcPr>
          <w:p w14:paraId="6E4F5AD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98</w:t>
            </w:r>
          </w:p>
        </w:tc>
      </w:tr>
      <w:tr w:rsidR="00D50AEE" w:rsidRPr="00CC2729" w14:paraId="1732632B" w14:textId="77777777" w:rsidTr="00D50AEE">
        <w:trPr>
          <w:trHeight w:val="227"/>
        </w:trPr>
        <w:tc>
          <w:tcPr>
            <w:tcW w:w="0" w:type="auto"/>
            <w:tcBorders>
              <w:top w:val="nil"/>
              <w:left w:val="nil"/>
              <w:bottom w:val="nil"/>
              <w:right w:val="nil"/>
            </w:tcBorders>
            <w:shd w:val="clear" w:color="auto" w:fill="auto"/>
            <w:noWrap/>
            <w:vAlign w:val="bottom"/>
            <w:hideMark/>
          </w:tcPr>
          <w:p w14:paraId="375CE69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88</w:t>
            </w:r>
          </w:p>
        </w:tc>
        <w:tc>
          <w:tcPr>
            <w:tcW w:w="0" w:type="auto"/>
            <w:tcBorders>
              <w:top w:val="nil"/>
              <w:left w:val="nil"/>
              <w:bottom w:val="nil"/>
              <w:right w:val="nil"/>
            </w:tcBorders>
            <w:shd w:val="clear" w:color="auto" w:fill="auto"/>
            <w:noWrap/>
            <w:vAlign w:val="bottom"/>
            <w:hideMark/>
          </w:tcPr>
          <w:p w14:paraId="020784C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57D902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were</w:t>
            </w:r>
          </w:p>
        </w:tc>
        <w:tc>
          <w:tcPr>
            <w:tcW w:w="0" w:type="auto"/>
            <w:tcBorders>
              <w:top w:val="nil"/>
              <w:left w:val="nil"/>
              <w:bottom w:val="nil"/>
              <w:right w:val="nil"/>
            </w:tcBorders>
            <w:shd w:val="clear" w:color="auto" w:fill="auto"/>
            <w:noWrap/>
            <w:vAlign w:val="bottom"/>
            <w:hideMark/>
          </w:tcPr>
          <w:p w14:paraId="6D10C59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12,91624</w:t>
            </w:r>
          </w:p>
        </w:tc>
        <w:tc>
          <w:tcPr>
            <w:tcW w:w="0" w:type="auto"/>
            <w:tcBorders>
              <w:top w:val="nil"/>
              <w:left w:val="nil"/>
              <w:bottom w:val="nil"/>
              <w:right w:val="nil"/>
            </w:tcBorders>
            <w:shd w:val="clear" w:color="auto" w:fill="auto"/>
            <w:noWrap/>
            <w:vAlign w:val="bottom"/>
            <w:hideMark/>
          </w:tcPr>
          <w:p w14:paraId="37785DD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w:t>
            </w:r>
          </w:p>
        </w:tc>
        <w:tc>
          <w:tcPr>
            <w:tcW w:w="0" w:type="auto"/>
            <w:tcBorders>
              <w:top w:val="nil"/>
              <w:left w:val="nil"/>
              <w:bottom w:val="nil"/>
              <w:right w:val="nil"/>
            </w:tcBorders>
            <w:shd w:val="clear" w:color="auto" w:fill="auto"/>
            <w:noWrap/>
            <w:vAlign w:val="bottom"/>
            <w:hideMark/>
          </w:tcPr>
          <w:p w14:paraId="1FB5A97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161</w:t>
            </w:r>
          </w:p>
        </w:tc>
      </w:tr>
      <w:tr w:rsidR="00D50AEE" w:rsidRPr="00CC2729" w14:paraId="2044BFB0" w14:textId="77777777" w:rsidTr="00D50AEE">
        <w:trPr>
          <w:trHeight w:val="227"/>
        </w:trPr>
        <w:tc>
          <w:tcPr>
            <w:tcW w:w="0" w:type="auto"/>
            <w:tcBorders>
              <w:top w:val="nil"/>
              <w:left w:val="nil"/>
              <w:bottom w:val="nil"/>
              <w:right w:val="nil"/>
            </w:tcBorders>
            <w:shd w:val="clear" w:color="auto" w:fill="auto"/>
            <w:noWrap/>
            <w:vAlign w:val="bottom"/>
            <w:hideMark/>
          </w:tcPr>
          <w:p w14:paraId="0313198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89</w:t>
            </w:r>
          </w:p>
        </w:tc>
        <w:tc>
          <w:tcPr>
            <w:tcW w:w="0" w:type="auto"/>
            <w:tcBorders>
              <w:top w:val="nil"/>
              <w:left w:val="nil"/>
              <w:bottom w:val="nil"/>
              <w:right w:val="nil"/>
            </w:tcBorders>
            <w:shd w:val="clear" w:color="auto" w:fill="auto"/>
            <w:noWrap/>
            <w:vAlign w:val="bottom"/>
            <w:hideMark/>
          </w:tcPr>
          <w:p w14:paraId="0EC8012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9E10139"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british</w:t>
            </w:r>
            <w:proofErr w:type="spellEnd"/>
          </w:p>
        </w:tc>
        <w:tc>
          <w:tcPr>
            <w:tcW w:w="0" w:type="auto"/>
            <w:tcBorders>
              <w:top w:val="nil"/>
              <w:left w:val="nil"/>
              <w:bottom w:val="nil"/>
              <w:right w:val="nil"/>
            </w:tcBorders>
            <w:shd w:val="clear" w:color="auto" w:fill="auto"/>
            <w:noWrap/>
            <w:vAlign w:val="bottom"/>
            <w:hideMark/>
          </w:tcPr>
          <w:p w14:paraId="37F8C03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12,88168</w:t>
            </w:r>
          </w:p>
        </w:tc>
        <w:tc>
          <w:tcPr>
            <w:tcW w:w="0" w:type="auto"/>
            <w:tcBorders>
              <w:top w:val="nil"/>
              <w:left w:val="nil"/>
              <w:bottom w:val="nil"/>
              <w:right w:val="nil"/>
            </w:tcBorders>
            <w:shd w:val="clear" w:color="auto" w:fill="auto"/>
            <w:noWrap/>
            <w:vAlign w:val="bottom"/>
            <w:hideMark/>
          </w:tcPr>
          <w:p w14:paraId="5CF22BD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c>
          <w:tcPr>
            <w:tcW w:w="0" w:type="auto"/>
            <w:tcBorders>
              <w:top w:val="nil"/>
              <w:left w:val="nil"/>
              <w:bottom w:val="nil"/>
              <w:right w:val="nil"/>
            </w:tcBorders>
            <w:shd w:val="clear" w:color="auto" w:fill="auto"/>
            <w:noWrap/>
            <w:vAlign w:val="bottom"/>
            <w:hideMark/>
          </w:tcPr>
          <w:p w14:paraId="51896DC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58</w:t>
            </w:r>
          </w:p>
        </w:tc>
      </w:tr>
      <w:tr w:rsidR="00D50AEE" w:rsidRPr="00CC2729" w14:paraId="2EE64F26" w14:textId="77777777" w:rsidTr="00D50AEE">
        <w:trPr>
          <w:trHeight w:val="227"/>
        </w:trPr>
        <w:tc>
          <w:tcPr>
            <w:tcW w:w="0" w:type="auto"/>
            <w:tcBorders>
              <w:top w:val="nil"/>
              <w:left w:val="nil"/>
              <w:bottom w:val="nil"/>
              <w:right w:val="nil"/>
            </w:tcBorders>
            <w:shd w:val="clear" w:color="auto" w:fill="auto"/>
            <w:noWrap/>
            <w:vAlign w:val="bottom"/>
            <w:hideMark/>
          </w:tcPr>
          <w:p w14:paraId="087A815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90</w:t>
            </w:r>
          </w:p>
        </w:tc>
        <w:tc>
          <w:tcPr>
            <w:tcW w:w="0" w:type="auto"/>
            <w:tcBorders>
              <w:top w:val="nil"/>
              <w:left w:val="nil"/>
              <w:bottom w:val="nil"/>
              <w:right w:val="nil"/>
            </w:tcBorders>
            <w:shd w:val="clear" w:color="auto" w:fill="auto"/>
            <w:noWrap/>
            <w:vAlign w:val="bottom"/>
            <w:hideMark/>
          </w:tcPr>
          <w:p w14:paraId="5EC13F4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6A62C2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education</w:t>
            </w:r>
          </w:p>
        </w:tc>
        <w:tc>
          <w:tcPr>
            <w:tcW w:w="0" w:type="auto"/>
            <w:tcBorders>
              <w:top w:val="nil"/>
              <w:left w:val="nil"/>
              <w:bottom w:val="nil"/>
              <w:right w:val="nil"/>
            </w:tcBorders>
            <w:shd w:val="clear" w:color="auto" w:fill="auto"/>
            <w:noWrap/>
            <w:vAlign w:val="bottom"/>
            <w:hideMark/>
          </w:tcPr>
          <w:p w14:paraId="1FF8194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12,85502</w:t>
            </w:r>
          </w:p>
        </w:tc>
        <w:tc>
          <w:tcPr>
            <w:tcW w:w="0" w:type="auto"/>
            <w:tcBorders>
              <w:top w:val="nil"/>
              <w:left w:val="nil"/>
              <w:bottom w:val="nil"/>
              <w:right w:val="nil"/>
            </w:tcBorders>
            <w:shd w:val="clear" w:color="auto" w:fill="auto"/>
            <w:noWrap/>
            <w:vAlign w:val="bottom"/>
            <w:hideMark/>
          </w:tcPr>
          <w:p w14:paraId="0BEE751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w:t>
            </w:r>
          </w:p>
        </w:tc>
        <w:tc>
          <w:tcPr>
            <w:tcW w:w="0" w:type="auto"/>
            <w:tcBorders>
              <w:top w:val="nil"/>
              <w:left w:val="nil"/>
              <w:bottom w:val="nil"/>
              <w:right w:val="nil"/>
            </w:tcBorders>
            <w:shd w:val="clear" w:color="auto" w:fill="auto"/>
            <w:noWrap/>
            <w:vAlign w:val="bottom"/>
            <w:hideMark/>
          </w:tcPr>
          <w:p w14:paraId="560F957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52</w:t>
            </w:r>
          </w:p>
        </w:tc>
      </w:tr>
      <w:tr w:rsidR="00D50AEE" w:rsidRPr="00CC2729" w14:paraId="3F1FD45B" w14:textId="77777777" w:rsidTr="00D50AEE">
        <w:trPr>
          <w:trHeight w:val="227"/>
        </w:trPr>
        <w:tc>
          <w:tcPr>
            <w:tcW w:w="0" w:type="auto"/>
            <w:tcBorders>
              <w:top w:val="nil"/>
              <w:left w:val="nil"/>
              <w:bottom w:val="nil"/>
              <w:right w:val="nil"/>
            </w:tcBorders>
            <w:shd w:val="clear" w:color="auto" w:fill="auto"/>
            <w:noWrap/>
            <w:vAlign w:val="bottom"/>
            <w:hideMark/>
          </w:tcPr>
          <w:p w14:paraId="547738E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91</w:t>
            </w:r>
          </w:p>
        </w:tc>
        <w:tc>
          <w:tcPr>
            <w:tcW w:w="0" w:type="auto"/>
            <w:tcBorders>
              <w:top w:val="nil"/>
              <w:left w:val="nil"/>
              <w:bottom w:val="nil"/>
              <w:right w:val="nil"/>
            </w:tcBorders>
            <w:shd w:val="clear" w:color="auto" w:fill="auto"/>
            <w:noWrap/>
            <w:vAlign w:val="bottom"/>
            <w:hideMark/>
          </w:tcPr>
          <w:p w14:paraId="7CCDBB9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BA1B3D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growing</w:t>
            </w:r>
          </w:p>
        </w:tc>
        <w:tc>
          <w:tcPr>
            <w:tcW w:w="0" w:type="auto"/>
            <w:tcBorders>
              <w:top w:val="nil"/>
              <w:left w:val="nil"/>
              <w:bottom w:val="nil"/>
              <w:right w:val="nil"/>
            </w:tcBorders>
            <w:shd w:val="clear" w:color="auto" w:fill="auto"/>
            <w:noWrap/>
            <w:vAlign w:val="bottom"/>
            <w:hideMark/>
          </w:tcPr>
          <w:p w14:paraId="057D3D3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12,82166</w:t>
            </w:r>
          </w:p>
        </w:tc>
        <w:tc>
          <w:tcPr>
            <w:tcW w:w="0" w:type="auto"/>
            <w:tcBorders>
              <w:top w:val="nil"/>
              <w:left w:val="nil"/>
              <w:bottom w:val="nil"/>
              <w:right w:val="nil"/>
            </w:tcBorders>
            <w:shd w:val="clear" w:color="auto" w:fill="auto"/>
            <w:noWrap/>
            <w:vAlign w:val="bottom"/>
            <w:hideMark/>
          </w:tcPr>
          <w:p w14:paraId="30A20F1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c>
          <w:tcPr>
            <w:tcW w:w="0" w:type="auto"/>
            <w:tcBorders>
              <w:top w:val="nil"/>
              <w:left w:val="nil"/>
              <w:bottom w:val="nil"/>
              <w:right w:val="nil"/>
            </w:tcBorders>
            <w:shd w:val="clear" w:color="auto" w:fill="auto"/>
            <w:noWrap/>
            <w:vAlign w:val="bottom"/>
            <w:hideMark/>
          </w:tcPr>
          <w:p w14:paraId="5428DFD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w:t>
            </w:r>
          </w:p>
        </w:tc>
      </w:tr>
      <w:tr w:rsidR="00D50AEE" w:rsidRPr="00CC2729" w14:paraId="6A404F8A" w14:textId="77777777" w:rsidTr="00D50AEE">
        <w:trPr>
          <w:trHeight w:val="227"/>
        </w:trPr>
        <w:tc>
          <w:tcPr>
            <w:tcW w:w="0" w:type="auto"/>
            <w:tcBorders>
              <w:top w:val="nil"/>
              <w:left w:val="nil"/>
              <w:bottom w:val="nil"/>
              <w:right w:val="nil"/>
            </w:tcBorders>
            <w:shd w:val="clear" w:color="auto" w:fill="auto"/>
            <w:noWrap/>
            <w:vAlign w:val="bottom"/>
            <w:hideMark/>
          </w:tcPr>
          <w:p w14:paraId="4322891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92</w:t>
            </w:r>
          </w:p>
        </w:tc>
        <w:tc>
          <w:tcPr>
            <w:tcW w:w="0" w:type="auto"/>
            <w:tcBorders>
              <w:top w:val="nil"/>
              <w:left w:val="nil"/>
              <w:bottom w:val="nil"/>
              <w:right w:val="nil"/>
            </w:tcBorders>
            <w:shd w:val="clear" w:color="auto" w:fill="auto"/>
            <w:noWrap/>
            <w:vAlign w:val="bottom"/>
            <w:hideMark/>
          </w:tcPr>
          <w:p w14:paraId="1EF11B2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2AAA58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foreign</w:t>
            </w:r>
          </w:p>
        </w:tc>
        <w:tc>
          <w:tcPr>
            <w:tcW w:w="0" w:type="auto"/>
            <w:tcBorders>
              <w:top w:val="nil"/>
              <w:left w:val="nil"/>
              <w:bottom w:val="nil"/>
              <w:right w:val="nil"/>
            </w:tcBorders>
            <w:shd w:val="clear" w:color="auto" w:fill="auto"/>
            <w:noWrap/>
            <w:vAlign w:val="bottom"/>
            <w:hideMark/>
          </w:tcPr>
          <w:p w14:paraId="079D963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12,74641</w:t>
            </w:r>
          </w:p>
        </w:tc>
        <w:tc>
          <w:tcPr>
            <w:tcW w:w="0" w:type="auto"/>
            <w:tcBorders>
              <w:top w:val="nil"/>
              <w:left w:val="nil"/>
              <w:bottom w:val="nil"/>
              <w:right w:val="nil"/>
            </w:tcBorders>
            <w:shd w:val="clear" w:color="auto" w:fill="auto"/>
            <w:noWrap/>
            <w:vAlign w:val="bottom"/>
            <w:hideMark/>
          </w:tcPr>
          <w:p w14:paraId="4397C7B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c>
          <w:tcPr>
            <w:tcW w:w="0" w:type="auto"/>
            <w:tcBorders>
              <w:top w:val="nil"/>
              <w:left w:val="nil"/>
              <w:bottom w:val="nil"/>
              <w:right w:val="nil"/>
            </w:tcBorders>
            <w:shd w:val="clear" w:color="auto" w:fill="auto"/>
            <w:noWrap/>
            <w:vAlign w:val="bottom"/>
            <w:hideMark/>
          </w:tcPr>
          <w:p w14:paraId="30D4AEB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72</w:t>
            </w:r>
          </w:p>
        </w:tc>
      </w:tr>
      <w:tr w:rsidR="00D50AEE" w:rsidRPr="00CC2729" w14:paraId="011FDC5D" w14:textId="77777777" w:rsidTr="00D50AEE">
        <w:trPr>
          <w:trHeight w:val="227"/>
        </w:trPr>
        <w:tc>
          <w:tcPr>
            <w:tcW w:w="0" w:type="auto"/>
            <w:tcBorders>
              <w:top w:val="nil"/>
              <w:left w:val="nil"/>
              <w:bottom w:val="nil"/>
              <w:right w:val="nil"/>
            </w:tcBorders>
            <w:shd w:val="clear" w:color="auto" w:fill="auto"/>
            <w:noWrap/>
            <w:vAlign w:val="bottom"/>
            <w:hideMark/>
          </w:tcPr>
          <w:p w14:paraId="40385AE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93</w:t>
            </w:r>
          </w:p>
        </w:tc>
        <w:tc>
          <w:tcPr>
            <w:tcW w:w="0" w:type="auto"/>
            <w:tcBorders>
              <w:top w:val="nil"/>
              <w:left w:val="nil"/>
              <w:bottom w:val="nil"/>
              <w:right w:val="nil"/>
            </w:tcBorders>
            <w:shd w:val="clear" w:color="auto" w:fill="auto"/>
            <w:noWrap/>
            <w:vAlign w:val="bottom"/>
            <w:hideMark/>
          </w:tcPr>
          <w:p w14:paraId="4D03BD0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377E4C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however</w:t>
            </w:r>
          </w:p>
        </w:tc>
        <w:tc>
          <w:tcPr>
            <w:tcW w:w="0" w:type="auto"/>
            <w:tcBorders>
              <w:top w:val="nil"/>
              <w:left w:val="nil"/>
              <w:bottom w:val="nil"/>
              <w:right w:val="nil"/>
            </w:tcBorders>
            <w:shd w:val="clear" w:color="auto" w:fill="auto"/>
            <w:noWrap/>
            <w:vAlign w:val="bottom"/>
            <w:hideMark/>
          </w:tcPr>
          <w:p w14:paraId="499160D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12,74641</w:t>
            </w:r>
          </w:p>
        </w:tc>
        <w:tc>
          <w:tcPr>
            <w:tcW w:w="0" w:type="auto"/>
            <w:tcBorders>
              <w:top w:val="nil"/>
              <w:left w:val="nil"/>
              <w:bottom w:val="nil"/>
              <w:right w:val="nil"/>
            </w:tcBorders>
            <w:shd w:val="clear" w:color="auto" w:fill="auto"/>
            <w:noWrap/>
            <w:vAlign w:val="bottom"/>
            <w:hideMark/>
          </w:tcPr>
          <w:p w14:paraId="693D062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c>
          <w:tcPr>
            <w:tcW w:w="0" w:type="auto"/>
            <w:tcBorders>
              <w:top w:val="nil"/>
              <w:left w:val="nil"/>
              <w:bottom w:val="nil"/>
              <w:right w:val="nil"/>
            </w:tcBorders>
            <w:shd w:val="clear" w:color="auto" w:fill="auto"/>
            <w:noWrap/>
            <w:vAlign w:val="bottom"/>
            <w:hideMark/>
          </w:tcPr>
          <w:p w14:paraId="6522BFA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72</w:t>
            </w:r>
          </w:p>
        </w:tc>
      </w:tr>
      <w:tr w:rsidR="00D50AEE" w:rsidRPr="00CC2729" w14:paraId="48ACD7DC" w14:textId="77777777" w:rsidTr="00D50AEE">
        <w:trPr>
          <w:trHeight w:val="227"/>
        </w:trPr>
        <w:tc>
          <w:tcPr>
            <w:tcW w:w="0" w:type="auto"/>
            <w:tcBorders>
              <w:top w:val="nil"/>
              <w:left w:val="nil"/>
              <w:bottom w:val="nil"/>
              <w:right w:val="nil"/>
            </w:tcBorders>
            <w:shd w:val="clear" w:color="auto" w:fill="auto"/>
            <w:noWrap/>
            <w:vAlign w:val="bottom"/>
            <w:hideMark/>
          </w:tcPr>
          <w:p w14:paraId="3E559C1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94</w:t>
            </w:r>
          </w:p>
        </w:tc>
        <w:tc>
          <w:tcPr>
            <w:tcW w:w="0" w:type="auto"/>
            <w:tcBorders>
              <w:top w:val="nil"/>
              <w:left w:val="nil"/>
              <w:bottom w:val="nil"/>
              <w:right w:val="nil"/>
            </w:tcBorders>
            <w:shd w:val="clear" w:color="auto" w:fill="auto"/>
            <w:noWrap/>
            <w:vAlign w:val="bottom"/>
            <w:hideMark/>
          </w:tcPr>
          <w:p w14:paraId="755158E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CCC463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under</w:t>
            </w:r>
          </w:p>
        </w:tc>
        <w:tc>
          <w:tcPr>
            <w:tcW w:w="0" w:type="auto"/>
            <w:tcBorders>
              <w:top w:val="nil"/>
              <w:left w:val="nil"/>
              <w:bottom w:val="nil"/>
              <w:right w:val="nil"/>
            </w:tcBorders>
            <w:shd w:val="clear" w:color="auto" w:fill="auto"/>
            <w:noWrap/>
            <w:vAlign w:val="bottom"/>
            <w:hideMark/>
          </w:tcPr>
          <w:p w14:paraId="53AFBED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12,73966</w:t>
            </w:r>
          </w:p>
        </w:tc>
        <w:tc>
          <w:tcPr>
            <w:tcW w:w="0" w:type="auto"/>
            <w:tcBorders>
              <w:top w:val="nil"/>
              <w:left w:val="nil"/>
              <w:bottom w:val="nil"/>
              <w:right w:val="nil"/>
            </w:tcBorders>
            <w:shd w:val="clear" w:color="auto" w:fill="auto"/>
            <w:noWrap/>
            <w:vAlign w:val="bottom"/>
            <w:hideMark/>
          </w:tcPr>
          <w:p w14:paraId="183A3EA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c>
          <w:tcPr>
            <w:tcW w:w="0" w:type="auto"/>
            <w:tcBorders>
              <w:top w:val="nil"/>
              <w:left w:val="nil"/>
              <w:bottom w:val="nil"/>
              <w:right w:val="nil"/>
            </w:tcBorders>
            <w:shd w:val="clear" w:color="auto" w:fill="auto"/>
            <w:noWrap/>
            <w:vAlign w:val="bottom"/>
            <w:hideMark/>
          </w:tcPr>
          <w:p w14:paraId="0D81D3F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64</w:t>
            </w:r>
          </w:p>
        </w:tc>
      </w:tr>
      <w:tr w:rsidR="00D50AEE" w:rsidRPr="00CC2729" w14:paraId="2EF11FA1" w14:textId="77777777" w:rsidTr="00D50AEE">
        <w:trPr>
          <w:trHeight w:val="227"/>
        </w:trPr>
        <w:tc>
          <w:tcPr>
            <w:tcW w:w="0" w:type="auto"/>
            <w:tcBorders>
              <w:top w:val="nil"/>
              <w:left w:val="nil"/>
              <w:bottom w:val="nil"/>
              <w:right w:val="nil"/>
            </w:tcBorders>
            <w:shd w:val="clear" w:color="auto" w:fill="auto"/>
            <w:noWrap/>
            <w:vAlign w:val="bottom"/>
            <w:hideMark/>
          </w:tcPr>
          <w:p w14:paraId="29E1F0C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95</w:t>
            </w:r>
          </w:p>
        </w:tc>
        <w:tc>
          <w:tcPr>
            <w:tcW w:w="0" w:type="auto"/>
            <w:tcBorders>
              <w:top w:val="nil"/>
              <w:left w:val="nil"/>
              <w:bottom w:val="nil"/>
              <w:right w:val="nil"/>
            </w:tcBorders>
            <w:shd w:val="clear" w:color="auto" w:fill="auto"/>
            <w:noWrap/>
            <w:vAlign w:val="bottom"/>
            <w:hideMark/>
          </w:tcPr>
          <w:p w14:paraId="5BDFFF8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B5ABF1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country</w:t>
            </w:r>
          </w:p>
        </w:tc>
        <w:tc>
          <w:tcPr>
            <w:tcW w:w="0" w:type="auto"/>
            <w:tcBorders>
              <w:top w:val="nil"/>
              <w:left w:val="nil"/>
              <w:bottom w:val="nil"/>
              <w:right w:val="nil"/>
            </w:tcBorders>
            <w:shd w:val="clear" w:color="auto" w:fill="auto"/>
            <w:noWrap/>
            <w:vAlign w:val="bottom"/>
            <w:hideMark/>
          </w:tcPr>
          <w:p w14:paraId="23611E5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12,71921</w:t>
            </w:r>
          </w:p>
        </w:tc>
        <w:tc>
          <w:tcPr>
            <w:tcW w:w="0" w:type="auto"/>
            <w:tcBorders>
              <w:top w:val="nil"/>
              <w:left w:val="nil"/>
              <w:bottom w:val="nil"/>
              <w:right w:val="nil"/>
            </w:tcBorders>
            <w:shd w:val="clear" w:color="auto" w:fill="auto"/>
            <w:noWrap/>
            <w:vAlign w:val="bottom"/>
            <w:hideMark/>
          </w:tcPr>
          <w:p w14:paraId="5FD67CD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c>
          <w:tcPr>
            <w:tcW w:w="0" w:type="auto"/>
            <w:tcBorders>
              <w:top w:val="nil"/>
              <w:left w:val="nil"/>
              <w:bottom w:val="nil"/>
              <w:right w:val="nil"/>
            </w:tcBorders>
            <w:shd w:val="clear" w:color="auto" w:fill="auto"/>
            <w:noWrap/>
            <w:vAlign w:val="bottom"/>
            <w:hideMark/>
          </w:tcPr>
          <w:p w14:paraId="427F767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50</w:t>
            </w:r>
          </w:p>
        </w:tc>
      </w:tr>
      <w:tr w:rsidR="00D50AEE" w:rsidRPr="00CC2729" w14:paraId="69F79B3F" w14:textId="77777777" w:rsidTr="00D50AEE">
        <w:trPr>
          <w:trHeight w:val="227"/>
        </w:trPr>
        <w:tc>
          <w:tcPr>
            <w:tcW w:w="0" w:type="auto"/>
            <w:tcBorders>
              <w:top w:val="nil"/>
              <w:left w:val="nil"/>
              <w:bottom w:val="nil"/>
              <w:right w:val="nil"/>
            </w:tcBorders>
            <w:shd w:val="clear" w:color="auto" w:fill="auto"/>
            <w:noWrap/>
            <w:vAlign w:val="bottom"/>
            <w:hideMark/>
          </w:tcPr>
          <w:p w14:paraId="7357403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96</w:t>
            </w:r>
          </w:p>
        </w:tc>
        <w:tc>
          <w:tcPr>
            <w:tcW w:w="0" w:type="auto"/>
            <w:tcBorders>
              <w:top w:val="nil"/>
              <w:left w:val="nil"/>
              <w:bottom w:val="nil"/>
              <w:right w:val="nil"/>
            </w:tcBorders>
            <w:shd w:val="clear" w:color="auto" w:fill="auto"/>
            <w:noWrap/>
            <w:vAlign w:val="bottom"/>
            <w:hideMark/>
          </w:tcPr>
          <w:p w14:paraId="7548AC2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000D9A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what</w:t>
            </w:r>
          </w:p>
        </w:tc>
        <w:tc>
          <w:tcPr>
            <w:tcW w:w="0" w:type="auto"/>
            <w:tcBorders>
              <w:top w:val="nil"/>
              <w:left w:val="nil"/>
              <w:bottom w:val="nil"/>
              <w:right w:val="nil"/>
            </w:tcBorders>
            <w:shd w:val="clear" w:color="auto" w:fill="auto"/>
            <w:noWrap/>
            <w:vAlign w:val="bottom"/>
            <w:hideMark/>
          </w:tcPr>
          <w:p w14:paraId="3BAA261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12,70073</w:t>
            </w:r>
          </w:p>
        </w:tc>
        <w:tc>
          <w:tcPr>
            <w:tcW w:w="0" w:type="auto"/>
            <w:tcBorders>
              <w:top w:val="nil"/>
              <w:left w:val="nil"/>
              <w:bottom w:val="nil"/>
              <w:right w:val="nil"/>
            </w:tcBorders>
            <w:shd w:val="clear" w:color="auto" w:fill="auto"/>
            <w:noWrap/>
            <w:vAlign w:val="bottom"/>
            <w:hideMark/>
          </w:tcPr>
          <w:p w14:paraId="0984456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w:t>
            </w:r>
          </w:p>
        </w:tc>
        <w:tc>
          <w:tcPr>
            <w:tcW w:w="0" w:type="auto"/>
            <w:tcBorders>
              <w:top w:val="nil"/>
              <w:left w:val="nil"/>
              <w:bottom w:val="nil"/>
              <w:right w:val="nil"/>
            </w:tcBorders>
            <w:shd w:val="clear" w:color="auto" w:fill="auto"/>
            <w:noWrap/>
            <w:vAlign w:val="bottom"/>
            <w:hideMark/>
          </w:tcPr>
          <w:p w14:paraId="3268650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116</w:t>
            </w:r>
          </w:p>
        </w:tc>
      </w:tr>
      <w:tr w:rsidR="00D50AEE" w:rsidRPr="00CC2729" w14:paraId="7FFFD833" w14:textId="77777777" w:rsidTr="00D50AEE">
        <w:trPr>
          <w:trHeight w:val="227"/>
        </w:trPr>
        <w:tc>
          <w:tcPr>
            <w:tcW w:w="0" w:type="auto"/>
            <w:tcBorders>
              <w:top w:val="nil"/>
              <w:left w:val="nil"/>
              <w:bottom w:val="nil"/>
              <w:right w:val="nil"/>
            </w:tcBorders>
            <w:shd w:val="clear" w:color="auto" w:fill="auto"/>
            <w:noWrap/>
            <w:vAlign w:val="bottom"/>
            <w:hideMark/>
          </w:tcPr>
          <w:p w14:paraId="5B0BAF7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97</w:t>
            </w:r>
          </w:p>
        </w:tc>
        <w:tc>
          <w:tcPr>
            <w:tcW w:w="0" w:type="auto"/>
            <w:tcBorders>
              <w:top w:val="nil"/>
              <w:left w:val="nil"/>
              <w:bottom w:val="nil"/>
              <w:right w:val="nil"/>
            </w:tcBorders>
            <w:shd w:val="clear" w:color="auto" w:fill="auto"/>
            <w:noWrap/>
            <w:vAlign w:val="bottom"/>
            <w:hideMark/>
          </w:tcPr>
          <w:p w14:paraId="6A56E0B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1F88635"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african</w:t>
            </w:r>
            <w:proofErr w:type="spellEnd"/>
          </w:p>
        </w:tc>
        <w:tc>
          <w:tcPr>
            <w:tcW w:w="0" w:type="auto"/>
            <w:tcBorders>
              <w:top w:val="nil"/>
              <w:left w:val="nil"/>
              <w:bottom w:val="nil"/>
              <w:right w:val="nil"/>
            </w:tcBorders>
            <w:shd w:val="clear" w:color="auto" w:fill="auto"/>
            <w:noWrap/>
            <w:vAlign w:val="bottom"/>
            <w:hideMark/>
          </w:tcPr>
          <w:p w14:paraId="5641670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12,67958</w:t>
            </w:r>
          </w:p>
        </w:tc>
        <w:tc>
          <w:tcPr>
            <w:tcW w:w="0" w:type="auto"/>
            <w:tcBorders>
              <w:top w:val="nil"/>
              <w:left w:val="nil"/>
              <w:bottom w:val="nil"/>
              <w:right w:val="nil"/>
            </w:tcBorders>
            <w:shd w:val="clear" w:color="auto" w:fill="auto"/>
            <w:noWrap/>
            <w:vAlign w:val="bottom"/>
            <w:hideMark/>
          </w:tcPr>
          <w:p w14:paraId="261A9E8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w:t>
            </w:r>
          </w:p>
        </w:tc>
        <w:tc>
          <w:tcPr>
            <w:tcW w:w="0" w:type="auto"/>
            <w:tcBorders>
              <w:top w:val="nil"/>
              <w:left w:val="nil"/>
              <w:bottom w:val="nil"/>
              <w:right w:val="nil"/>
            </w:tcBorders>
            <w:shd w:val="clear" w:color="auto" w:fill="auto"/>
            <w:noWrap/>
            <w:vAlign w:val="bottom"/>
            <w:hideMark/>
          </w:tcPr>
          <w:p w14:paraId="6641A91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95</w:t>
            </w:r>
          </w:p>
        </w:tc>
      </w:tr>
      <w:tr w:rsidR="00D50AEE" w:rsidRPr="00CC2729" w14:paraId="096BE2E8" w14:textId="77777777" w:rsidTr="00D50AEE">
        <w:trPr>
          <w:trHeight w:val="227"/>
        </w:trPr>
        <w:tc>
          <w:tcPr>
            <w:tcW w:w="0" w:type="auto"/>
            <w:tcBorders>
              <w:top w:val="nil"/>
              <w:left w:val="nil"/>
              <w:bottom w:val="nil"/>
              <w:right w:val="nil"/>
            </w:tcBorders>
            <w:shd w:val="clear" w:color="auto" w:fill="auto"/>
            <w:noWrap/>
            <w:vAlign w:val="bottom"/>
            <w:hideMark/>
          </w:tcPr>
          <w:p w14:paraId="1516135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98</w:t>
            </w:r>
          </w:p>
        </w:tc>
        <w:tc>
          <w:tcPr>
            <w:tcW w:w="0" w:type="auto"/>
            <w:tcBorders>
              <w:top w:val="nil"/>
              <w:left w:val="nil"/>
              <w:bottom w:val="nil"/>
              <w:right w:val="nil"/>
            </w:tcBorders>
            <w:shd w:val="clear" w:color="auto" w:fill="auto"/>
            <w:noWrap/>
            <w:vAlign w:val="bottom"/>
            <w:hideMark/>
          </w:tcPr>
          <w:p w14:paraId="0AF1B3E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590361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thus</w:t>
            </w:r>
          </w:p>
        </w:tc>
        <w:tc>
          <w:tcPr>
            <w:tcW w:w="0" w:type="auto"/>
            <w:tcBorders>
              <w:top w:val="nil"/>
              <w:left w:val="nil"/>
              <w:bottom w:val="nil"/>
              <w:right w:val="nil"/>
            </w:tcBorders>
            <w:shd w:val="clear" w:color="auto" w:fill="auto"/>
            <w:noWrap/>
            <w:vAlign w:val="bottom"/>
            <w:hideMark/>
          </w:tcPr>
          <w:p w14:paraId="38788DB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12,67281</w:t>
            </w:r>
          </w:p>
        </w:tc>
        <w:tc>
          <w:tcPr>
            <w:tcW w:w="0" w:type="auto"/>
            <w:tcBorders>
              <w:top w:val="nil"/>
              <w:left w:val="nil"/>
              <w:bottom w:val="nil"/>
              <w:right w:val="nil"/>
            </w:tcBorders>
            <w:shd w:val="clear" w:color="auto" w:fill="auto"/>
            <w:noWrap/>
            <w:vAlign w:val="bottom"/>
            <w:hideMark/>
          </w:tcPr>
          <w:p w14:paraId="03E077B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w:t>
            </w:r>
          </w:p>
        </w:tc>
        <w:tc>
          <w:tcPr>
            <w:tcW w:w="0" w:type="auto"/>
            <w:tcBorders>
              <w:top w:val="nil"/>
              <w:left w:val="nil"/>
              <w:bottom w:val="nil"/>
              <w:right w:val="nil"/>
            </w:tcBorders>
            <w:shd w:val="clear" w:color="auto" w:fill="auto"/>
            <w:noWrap/>
            <w:vAlign w:val="bottom"/>
            <w:hideMark/>
          </w:tcPr>
          <w:p w14:paraId="555DC56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59</w:t>
            </w:r>
          </w:p>
        </w:tc>
      </w:tr>
      <w:tr w:rsidR="00D50AEE" w:rsidRPr="00CC2729" w14:paraId="569AA91C" w14:textId="77777777" w:rsidTr="00D50AEE">
        <w:trPr>
          <w:trHeight w:val="227"/>
        </w:trPr>
        <w:tc>
          <w:tcPr>
            <w:tcW w:w="0" w:type="auto"/>
            <w:tcBorders>
              <w:top w:val="nil"/>
              <w:left w:val="nil"/>
              <w:bottom w:val="nil"/>
              <w:right w:val="nil"/>
            </w:tcBorders>
            <w:shd w:val="clear" w:color="auto" w:fill="auto"/>
            <w:noWrap/>
            <w:vAlign w:val="bottom"/>
            <w:hideMark/>
          </w:tcPr>
          <w:p w14:paraId="0AEC9ED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99</w:t>
            </w:r>
          </w:p>
        </w:tc>
        <w:tc>
          <w:tcPr>
            <w:tcW w:w="0" w:type="auto"/>
            <w:tcBorders>
              <w:top w:val="nil"/>
              <w:left w:val="nil"/>
              <w:bottom w:val="nil"/>
              <w:right w:val="nil"/>
            </w:tcBorders>
            <w:shd w:val="clear" w:color="auto" w:fill="auto"/>
            <w:noWrap/>
            <w:vAlign w:val="bottom"/>
            <w:hideMark/>
          </w:tcPr>
          <w:p w14:paraId="32979A8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D0F9B0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some</w:t>
            </w:r>
          </w:p>
        </w:tc>
        <w:tc>
          <w:tcPr>
            <w:tcW w:w="0" w:type="auto"/>
            <w:tcBorders>
              <w:top w:val="nil"/>
              <w:left w:val="nil"/>
              <w:bottom w:val="nil"/>
              <w:right w:val="nil"/>
            </w:tcBorders>
            <w:shd w:val="clear" w:color="auto" w:fill="auto"/>
            <w:noWrap/>
            <w:vAlign w:val="bottom"/>
            <w:hideMark/>
          </w:tcPr>
          <w:p w14:paraId="5ABC77D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12,6639</w:t>
            </w:r>
          </w:p>
        </w:tc>
        <w:tc>
          <w:tcPr>
            <w:tcW w:w="0" w:type="auto"/>
            <w:tcBorders>
              <w:top w:val="nil"/>
              <w:left w:val="nil"/>
              <w:bottom w:val="nil"/>
              <w:right w:val="nil"/>
            </w:tcBorders>
            <w:shd w:val="clear" w:color="auto" w:fill="auto"/>
            <w:noWrap/>
            <w:vAlign w:val="bottom"/>
            <w:hideMark/>
          </w:tcPr>
          <w:p w14:paraId="0B4F95B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w:t>
            </w:r>
          </w:p>
        </w:tc>
        <w:tc>
          <w:tcPr>
            <w:tcW w:w="0" w:type="auto"/>
            <w:tcBorders>
              <w:top w:val="nil"/>
              <w:left w:val="nil"/>
              <w:bottom w:val="nil"/>
              <w:right w:val="nil"/>
            </w:tcBorders>
            <w:shd w:val="clear" w:color="auto" w:fill="auto"/>
            <w:noWrap/>
            <w:vAlign w:val="bottom"/>
            <w:hideMark/>
          </w:tcPr>
          <w:p w14:paraId="072FFA1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119</w:t>
            </w:r>
          </w:p>
        </w:tc>
      </w:tr>
      <w:tr w:rsidR="00D50AEE" w:rsidRPr="00CC2729" w14:paraId="3A6C6CF1" w14:textId="77777777" w:rsidTr="00D50AEE">
        <w:trPr>
          <w:trHeight w:val="227"/>
        </w:trPr>
        <w:tc>
          <w:tcPr>
            <w:tcW w:w="0" w:type="auto"/>
            <w:tcBorders>
              <w:top w:val="nil"/>
              <w:left w:val="nil"/>
              <w:bottom w:val="nil"/>
              <w:right w:val="nil"/>
            </w:tcBorders>
            <w:shd w:val="clear" w:color="auto" w:fill="auto"/>
            <w:noWrap/>
            <w:vAlign w:val="bottom"/>
            <w:hideMark/>
          </w:tcPr>
          <w:p w14:paraId="0656861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100</w:t>
            </w:r>
          </w:p>
        </w:tc>
        <w:tc>
          <w:tcPr>
            <w:tcW w:w="0" w:type="auto"/>
            <w:tcBorders>
              <w:top w:val="nil"/>
              <w:left w:val="nil"/>
              <w:bottom w:val="nil"/>
              <w:right w:val="nil"/>
            </w:tcBorders>
            <w:shd w:val="clear" w:color="auto" w:fill="auto"/>
            <w:noWrap/>
            <w:vAlign w:val="bottom"/>
            <w:hideMark/>
          </w:tcPr>
          <w:p w14:paraId="40620D6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CA9BA8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such</w:t>
            </w:r>
          </w:p>
        </w:tc>
        <w:tc>
          <w:tcPr>
            <w:tcW w:w="0" w:type="auto"/>
            <w:tcBorders>
              <w:top w:val="nil"/>
              <w:left w:val="nil"/>
              <w:bottom w:val="nil"/>
              <w:right w:val="nil"/>
            </w:tcBorders>
            <w:shd w:val="clear" w:color="auto" w:fill="auto"/>
            <w:noWrap/>
            <w:vAlign w:val="bottom"/>
            <w:hideMark/>
          </w:tcPr>
          <w:p w14:paraId="6664D1A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12,6639</w:t>
            </w:r>
          </w:p>
        </w:tc>
        <w:tc>
          <w:tcPr>
            <w:tcW w:w="0" w:type="auto"/>
            <w:tcBorders>
              <w:top w:val="nil"/>
              <w:left w:val="nil"/>
              <w:bottom w:val="nil"/>
              <w:right w:val="nil"/>
            </w:tcBorders>
            <w:shd w:val="clear" w:color="auto" w:fill="auto"/>
            <w:noWrap/>
            <w:vAlign w:val="bottom"/>
            <w:hideMark/>
          </w:tcPr>
          <w:p w14:paraId="44CB2DD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w:t>
            </w:r>
          </w:p>
        </w:tc>
        <w:tc>
          <w:tcPr>
            <w:tcW w:w="0" w:type="auto"/>
            <w:tcBorders>
              <w:top w:val="nil"/>
              <w:left w:val="nil"/>
              <w:bottom w:val="nil"/>
              <w:right w:val="nil"/>
            </w:tcBorders>
            <w:shd w:val="clear" w:color="auto" w:fill="auto"/>
            <w:noWrap/>
            <w:vAlign w:val="bottom"/>
            <w:hideMark/>
          </w:tcPr>
          <w:p w14:paraId="41AA397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119</w:t>
            </w:r>
          </w:p>
        </w:tc>
      </w:tr>
      <w:tr w:rsidR="00D50AEE" w:rsidRPr="00CC2729" w14:paraId="3115C40E" w14:textId="77777777" w:rsidTr="00D50AEE">
        <w:trPr>
          <w:trHeight w:val="227"/>
        </w:trPr>
        <w:tc>
          <w:tcPr>
            <w:tcW w:w="0" w:type="auto"/>
            <w:tcBorders>
              <w:top w:val="nil"/>
              <w:left w:val="nil"/>
              <w:bottom w:val="nil"/>
              <w:right w:val="nil"/>
            </w:tcBorders>
            <w:shd w:val="clear" w:color="auto" w:fill="auto"/>
            <w:noWrap/>
            <w:vAlign w:val="bottom"/>
            <w:hideMark/>
          </w:tcPr>
          <w:p w14:paraId="6C9C2F0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101</w:t>
            </w:r>
          </w:p>
        </w:tc>
        <w:tc>
          <w:tcPr>
            <w:tcW w:w="0" w:type="auto"/>
            <w:tcBorders>
              <w:top w:val="nil"/>
              <w:left w:val="nil"/>
              <w:bottom w:val="nil"/>
              <w:right w:val="nil"/>
            </w:tcBorders>
            <w:shd w:val="clear" w:color="auto" w:fill="auto"/>
            <w:noWrap/>
            <w:vAlign w:val="bottom"/>
            <w:hideMark/>
          </w:tcPr>
          <w:p w14:paraId="3EC59C8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E11BCB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both</w:t>
            </w:r>
          </w:p>
        </w:tc>
        <w:tc>
          <w:tcPr>
            <w:tcW w:w="0" w:type="auto"/>
            <w:tcBorders>
              <w:top w:val="nil"/>
              <w:left w:val="nil"/>
              <w:bottom w:val="nil"/>
              <w:right w:val="nil"/>
            </w:tcBorders>
            <w:shd w:val="clear" w:color="auto" w:fill="auto"/>
            <w:noWrap/>
            <w:vAlign w:val="bottom"/>
            <w:hideMark/>
          </w:tcPr>
          <w:p w14:paraId="498230C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12,65983</w:t>
            </w:r>
          </w:p>
        </w:tc>
        <w:tc>
          <w:tcPr>
            <w:tcW w:w="0" w:type="auto"/>
            <w:tcBorders>
              <w:top w:val="nil"/>
              <w:left w:val="nil"/>
              <w:bottom w:val="nil"/>
              <w:right w:val="nil"/>
            </w:tcBorders>
            <w:shd w:val="clear" w:color="auto" w:fill="auto"/>
            <w:noWrap/>
            <w:vAlign w:val="bottom"/>
            <w:hideMark/>
          </w:tcPr>
          <w:p w14:paraId="2296B3F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w:t>
            </w:r>
          </w:p>
        </w:tc>
        <w:tc>
          <w:tcPr>
            <w:tcW w:w="0" w:type="auto"/>
            <w:tcBorders>
              <w:top w:val="nil"/>
              <w:left w:val="nil"/>
              <w:bottom w:val="nil"/>
              <w:right w:val="nil"/>
            </w:tcBorders>
            <w:shd w:val="clear" w:color="auto" w:fill="auto"/>
            <w:noWrap/>
            <w:vAlign w:val="bottom"/>
            <w:hideMark/>
          </w:tcPr>
          <w:p w14:paraId="0A81D00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86</w:t>
            </w:r>
          </w:p>
        </w:tc>
      </w:tr>
      <w:tr w:rsidR="00D50AEE" w:rsidRPr="00CC2729" w14:paraId="5C947C75" w14:textId="77777777" w:rsidTr="00D50AEE">
        <w:trPr>
          <w:trHeight w:val="227"/>
        </w:trPr>
        <w:tc>
          <w:tcPr>
            <w:tcW w:w="0" w:type="auto"/>
            <w:tcBorders>
              <w:top w:val="nil"/>
              <w:left w:val="nil"/>
              <w:bottom w:val="nil"/>
              <w:right w:val="nil"/>
            </w:tcBorders>
            <w:shd w:val="clear" w:color="auto" w:fill="auto"/>
            <w:noWrap/>
            <w:vAlign w:val="bottom"/>
            <w:hideMark/>
          </w:tcPr>
          <w:p w14:paraId="2B0F131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102</w:t>
            </w:r>
          </w:p>
        </w:tc>
        <w:tc>
          <w:tcPr>
            <w:tcW w:w="0" w:type="auto"/>
            <w:tcBorders>
              <w:top w:val="nil"/>
              <w:left w:val="nil"/>
              <w:bottom w:val="nil"/>
              <w:right w:val="nil"/>
            </w:tcBorders>
            <w:shd w:val="clear" w:color="auto" w:fill="auto"/>
            <w:noWrap/>
            <w:vAlign w:val="bottom"/>
            <w:hideMark/>
          </w:tcPr>
          <w:p w14:paraId="7C5B660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96678E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century</w:t>
            </w:r>
          </w:p>
        </w:tc>
        <w:tc>
          <w:tcPr>
            <w:tcW w:w="0" w:type="auto"/>
            <w:tcBorders>
              <w:top w:val="nil"/>
              <w:left w:val="nil"/>
              <w:bottom w:val="nil"/>
              <w:right w:val="nil"/>
            </w:tcBorders>
            <w:shd w:val="clear" w:color="auto" w:fill="auto"/>
            <w:noWrap/>
            <w:vAlign w:val="bottom"/>
            <w:hideMark/>
          </w:tcPr>
          <w:p w14:paraId="4B3A207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12,63985</w:t>
            </w:r>
          </w:p>
        </w:tc>
        <w:tc>
          <w:tcPr>
            <w:tcW w:w="0" w:type="auto"/>
            <w:tcBorders>
              <w:top w:val="nil"/>
              <w:left w:val="nil"/>
              <w:bottom w:val="nil"/>
              <w:right w:val="nil"/>
            </w:tcBorders>
            <w:shd w:val="clear" w:color="auto" w:fill="auto"/>
            <w:noWrap/>
            <w:vAlign w:val="bottom"/>
            <w:hideMark/>
          </w:tcPr>
          <w:p w14:paraId="0FFD806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w:t>
            </w:r>
          </w:p>
        </w:tc>
        <w:tc>
          <w:tcPr>
            <w:tcW w:w="0" w:type="auto"/>
            <w:tcBorders>
              <w:top w:val="nil"/>
              <w:left w:val="nil"/>
              <w:bottom w:val="nil"/>
              <w:right w:val="nil"/>
            </w:tcBorders>
            <w:shd w:val="clear" w:color="auto" w:fill="auto"/>
            <w:noWrap/>
            <w:vAlign w:val="bottom"/>
            <w:hideMark/>
          </w:tcPr>
          <w:p w14:paraId="0B33C83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121</w:t>
            </w:r>
          </w:p>
        </w:tc>
      </w:tr>
      <w:tr w:rsidR="00D50AEE" w:rsidRPr="00CC2729" w14:paraId="4C4975C3" w14:textId="77777777" w:rsidTr="00D50AEE">
        <w:trPr>
          <w:trHeight w:val="227"/>
        </w:trPr>
        <w:tc>
          <w:tcPr>
            <w:tcW w:w="0" w:type="auto"/>
            <w:tcBorders>
              <w:top w:val="nil"/>
              <w:left w:val="nil"/>
              <w:bottom w:val="nil"/>
              <w:right w:val="nil"/>
            </w:tcBorders>
            <w:shd w:val="clear" w:color="auto" w:fill="auto"/>
            <w:noWrap/>
            <w:vAlign w:val="bottom"/>
            <w:hideMark/>
          </w:tcPr>
          <w:p w14:paraId="4777813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103</w:t>
            </w:r>
          </w:p>
        </w:tc>
        <w:tc>
          <w:tcPr>
            <w:tcW w:w="0" w:type="auto"/>
            <w:tcBorders>
              <w:top w:val="nil"/>
              <w:left w:val="nil"/>
              <w:bottom w:val="nil"/>
              <w:right w:val="nil"/>
            </w:tcBorders>
            <w:shd w:val="clear" w:color="auto" w:fill="auto"/>
            <w:noWrap/>
            <w:vAlign w:val="bottom"/>
            <w:hideMark/>
          </w:tcPr>
          <w:p w14:paraId="4EA5570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809646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we</w:t>
            </w:r>
          </w:p>
        </w:tc>
        <w:tc>
          <w:tcPr>
            <w:tcW w:w="0" w:type="auto"/>
            <w:tcBorders>
              <w:top w:val="nil"/>
              <w:left w:val="nil"/>
              <w:bottom w:val="nil"/>
              <w:right w:val="nil"/>
            </w:tcBorders>
            <w:shd w:val="clear" w:color="auto" w:fill="auto"/>
            <w:noWrap/>
            <w:vAlign w:val="bottom"/>
            <w:hideMark/>
          </w:tcPr>
          <w:p w14:paraId="5B5E166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12,58997</w:t>
            </w:r>
          </w:p>
        </w:tc>
        <w:tc>
          <w:tcPr>
            <w:tcW w:w="0" w:type="auto"/>
            <w:tcBorders>
              <w:top w:val="nil"/>
              <w:left w:val="nil"/>
              <w:bottom w:val="nil"/>
              <w:right w:val="nil"/>
            </w:tcBorders>
            <w:shd w:val="clear" w:color="auto" w:fill="auto"/>
            <w:noWrap/>
            <w:vAlign w:val="bottom"/>
            <w:hideMark/>
          </w:tcPr>
          <w:p w14:paraId="438ECD8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w:t>
            </w:r>
          </w:p>
        </w:tc>
        <w:tc>
          <w:tcPr>
            <w:tcW w:w="0" w:type="auto"/>
            <w:tcBorders>
              <w:top w:val="nil"/>
              <w:left w:val="nil"/>
              <w:bottom w:val="nil"/>
              <w:right w:val="nil"/>
            </w:tcBorders>
            <w:shd w:val="clear" w:color="auto" w:fill="auto"/>
            <w:noWrap/>
            <w:vAlign w:val="bottom"/>
            <w:hideMark/>
          </w:tcPr>
          <w:p w14:paraId="586F98E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153</w:t>
            </w:r>
          </w:p>
        </w:tc>
      </w:tr>
      <w:tr w:rsidR="00D50AEE" w:rsidRPr="00CC2729" w14:paraId="5AD3A3E9" w14:textId="77777777" w:rsidTr="00D50AEE">
        <w:trPr>
          <w:trHeight w:val="227"/>
        </w:trPr>
        <w:tc>
          <w:tcPr>
            <w:tcW w:w="0" w:type="auto"/>
            <w:tcBorders>
              <w:top w:val="nil"/>
              <w:left w:val="nil"/>
              <w:bottom w:val="nil"/>
              <w:right w:val="nil"/>
            </w:tcBorders>
            <w:shd w:val="clear" w:color="auto" w:fill="auto"/>
            <w:noWrap/>
            <w:vAlign w:val="bottom"/>
            <w:hideMark/>
          </w:tcPr>
          <w:p w14:paraId="39379B3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104</w:t>
            </w:r>
          </w:p>
        </w:tc>
        <w:tc>
          <w:tcPr>
            <w:tcW w:w="0" w:type="auto"/>
            <w:tcBorders>
              <w:top w:val="nil"/>
              <w:left w:val="nil"/>
              <w:bottom w:val="nil"/>
              <w:right w:val="nil"/>
            </w:tcBorders>
            <w:shd w:val="clear" w:color="auto" w:fill="auto"/>
            <w:noWrap/>
            <w:vAlign w:val="bottom"/>
            <w:hideMark/>
          </w:tcPr>
          <w:p w14:paraId="254B9ED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118BD7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no</w:t>
            </w:r>
          </w:p>
        </w:tc>
        <w:tc>
          <w:tcPr>
            <w:tcW w:w="0" w:type="auto"/>
            <w:tcBorders>
              <w:top w:val="nil"/>
              <w:left w:val="nil"/>
              <w:bottom w:val="nil"/>
              <w:right w:val="nil"/>
            </w:tcBorders>
            <w:shd w:val="clear" w:color="auto" w:fill="auto"/>
            <w:noWrap/>
            <w:vAlign w:val="bottom"/>
            <w:hideMark/>
          </w:tcPr>
          <w:p w14:paraId="0D28B27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12,53519</w:t>
            </w:r>
          </w:p>
        </w:tc>
        <w:tc>
          <w:tcPr>
            <w:tcW w:w="0" w:type="auto"/>
            <w:tcBorders>
              <w:top w:val="nil"/>
              <w:left w:val="nil"/>
              <w:bottom w:val="nil"/>
              <w:right w:val="nil"/>
            </w:tcBorders>
            <w:shd w:val="clear" w:color="auto" w:fill="auto"/>
            <w:noWrap/>
            <w:vAlign w:val="bottom"/>
            <w:hideMark/>
          </w:tcPr>
          <w:p w14:paraId="6D53DA0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w:t>
            </w:r>
          </w:p>
        </w:tc>
        <w:tc>
          <w:tcPr>
            <w:tcW w:w="0" w:type="auto"/>
            <w:tcBorders>
              <w:top w:val="nil"/>
              <w:left w:val="nil"/>
              <w:bottom w:val="nil"/>
              <w:right w:val="nil"/>
            </w:tcBorders>
            <w:shd w:val="clear" w:color="auto" w:fill="auto"/>
            <w:noWrap/>
            <w:vAlign w:val="bottom"/>
            <w:hideMark/>
          </w:tcPr>
          <w:p w14:paraId="44DFDAA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105</w:t>
            </w:r>
          </w:p>
        </w:tc>
      </w:tr>
      <w:tr w:rsidR="00D50AEE" w:rsidRPr="00CC2729" w14:paraId="0BAACD93" w14:textId="77777777" w:rsidTr="00D50AEE">
        <w:trPr>
          <w:trHeight w:val="227"/>
        </w:trPr>
        <w:tc>
          <w:tcPr>
            <w:tcW w:w="0" w:type="auto"/>
            <w:tcBorders>
              <w:top w:val="nil"/>
              <w:left w:val="nil"/>
              <w:bottom w:val="nil"/>
              <w:right w:val="nil"/>
            </w:tcBorders>
            <w:shd w:val="clear" w:color="auto" w:fill="auto"/>
            <w:noWrap/>
            <w:vAlign w:val="bottom"/>
            <w:hideMark/>
          </w:tcPr>
          <w:p w14:paraId="044415C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105</w:t>
            </w:r>
          </w:p>
        </w:tc>
        <w:tc>
          <w:tcPr>
            <w:tcW w:w="0" w:type="auto"/>
            <w:tcBorders>
              <w:top w:val="nil"/>
              <w:left w:val="nil"/>
              <w:bottom w:val="nil"/>
              <w:right w:val="nil"/>
            </w:tcBorders>
            <w:shd w:val="clear" w:color="auto" w:fill="auto"/>
            <w:noWrap/>
            <w:vAlign w:val="bottom"/>
            <w:hideMark/>
          </w:tcPr>
          <w:p w14:paraId="4304885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FEEBCD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general</w:t>
            </w:r>
          </w:p>
        </w:tc>
        <w:tc>
          <w:tcPr>
            <w:tcW w:w="0" w:type="auto"/>
            <w:tcBorders>
              <w:top w:val="nil"/>
              <w:left w:val="nil"/>
              <w:bottom w:val="nil"/>
              <w:right w:val="nil"/>
            </w:tcBorders>
            <w:shd w:val="clear" w:color="auto" w:fill="auto"/>
            <w:noWrap/>
            <w:vAlign w:val="bottom"/>
            <w:hideMark/>
          </w:tcPr>
          <w:p w14:paraId="24CFFC3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12,53309</w:t>
            </w:r>
          </w:p>
        </w:tc>
        <w:tc>
          <w:tcPr>
            <w:tcW w:w="0" w:type="auto"/>
            <w:tcBorders>
              <w:top w:val="nil"/>
              <w:left w:val="nil"/>
              <w:bottom w:val="nil"/>
              <w:right w:val="nil"/>
            </w:tcBorders>
            <w:shd w:val="clear" w:color="auto" w:fill="auto"/>
            <w:noWrap/>
            <w:vAlign w:val="bottom"/>
            <w:hideMark/>
          </w:tcPr>
          <w:p w14:paraId="5A0ACD7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w:t>
            </w:r>
          </w:p>
        </w:tc>
        <w:tc>
          <w:tcPr>
            <w:tcW w:w="0" w:type="auto"/>
            <w:tcBorders>
              <w:top w:val="nil"/>
              <w:left w:val="nil"/>
              <w:bottom w:val="nil"/>
              <w:right w:val="nil"/>
            </w:tcBorders>
            <w:shd w:val="clear" w:color="auto" w:fill="auto"/>
            <w:noWrap/>
            <w:vAlign w:val="bottom"/>
            <w:hideMark/>
          </w:tcPr>
          <w:p w14:paraId="6B7892F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65</w:t>
            </w:r>
          </w:p>
        </w:tc>
      </w:tr>
      <w:tr w:rsidR="00D50AEE" w:rsidRPr="00CC2729" w14:paraId="792BD610" w14:textId="77777777" w:rsidTr="00D50AEE">
        <w:trPr>
          <w:trHeight w:val="227"/>
        </w:trPr>
        <w:tc>
          <w:tcPr>
            <w:tcW w:w="0" w:type="auto"/>
            <w:tcBorders>
              <w:top w:val="nil"/>
              <w:left w:val="nil"/>
              <w:bottom w:val="nil"/>
              <w:right w:val="nil"/>
            </w:tcBorders>
            <w:shd w:val="clear" w:color="auto" w:fill="auto"/>
            <w:noWrap/>
            <w:vAlign w:val="bottom"/>
            <w:hideMark/>
          </w:tcPr>
          <w:p w14:paraId="329D2A9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106</w:t>
            </w:r>
          </w:p>
        </w:tc>
        <w:tc>
          <w:tcPr>
            <w:tcW w:w="0" w:type="auto"/>
            <w:tcBorders>
              <w:top w:val="nil"/>
              <w:left w:val="nil"/>
              <w:bottom w:val="nil"/>
              <w:right w:val="nil"/>
            </w:tcBorders>
            <w:shd w:val="clear" w:color="auto" w:fill="auto"/>
            <w:noWrap/>
            <w:vAlign w:val="bottom"/>
            <w:hideMark/>
          </w:tcPr>
          <w:p w14:paraId="5277A07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2531B1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period</w:t>
            </w:r>
          </w:p>
        </w:tc>
        <w:tc>
          <w:tcPr>
            <w:tcW w:w="0" w:type="auto"/>
            <w:tcBorders>
              <w:top w:val="nil"/>
              <w:left w:val="nil"/>
              <w:bottom w:val="nil"/>
              <w:right w:val="nil"/>
            </w:tcBorders>
            <w:shd w:val="clear" w:color="auto" w:fill="auto"/>
            <w:noWrap/>
            <w:vAlign w:val="bottom"/>
            <w:hideMark/>
          </w:tcPr>
          <w:p w14:paraId="59432DD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12,50509</w:t>
            </w:r>
          </w:p>
        </w:tc>
        <w:tc>
          <w:tcPr>
            <w:tcW w:w="0" w:type="auto"/>
            <w:tcBorders>
              <w:top w:val="nil"/>
              <w:left w:val="nil"/>
              <w:bottom w:val="nil"/>
              <w:right w:val="nil"/>
            </w:tcBorders>
            <w:shd w:val="clear" w:color="auto" w:fill="auto"/>
            <w:noWrap/>
            <w:vAlign w:val="bottom"/>
            <w:hideMark/>
          </w:tcPr>
          <w:p w14:paraId="0142DEA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c>
          <w:tcPr>
            <w:tcW w:w="0" w:type="auto"/>
            <w:tcBorders>
              <w:top w:val="nil"/>
              <w:left w:val="nil"/>
              <w:bottom w:val="nil"/>
              <w:right w:val="nil"/>
            </w:tcBorders>
            <w:shd w:val="clear" w:color="auto" w:fill="auto"/>
            <w:noWrap/>
            <w:vAlign w:val="bottom"/>
            <w:hideMark/>
          </w:tcPr>
          <w:p w14:paraId="7D63CFE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58</w:t>
            </w:r>
          </w:p>
        </w:tc>
      </w:tr>
      <w:tr w:rsidR="00D50AEE" w:rsidRPr="00CC2729" w14:paraId="7E9215CB" w14:textId="77777777" w:rsidTr="00D50AEE">
        <w:trPr>
          <w:trHeight w:val="227"/>
        </w:trPr>
        <w:tc>
          <w:tcPr>
            <w:tcW w:w="0" w:type="auto"/>
            <w:tcBorders>
              <w:top w:val="nil"/>
              <w:left w:val="nil"/>
              <w:bottom w:val="nil"/>
              <w:right w:val="nil"/>
            </w:tcBorders>
            <w:shd w:val="clear" w:color="auto" w:fill="auto"/>
            <w:noWrap/>
            <w:vAlign w:val="bottom"/>
            <w:hideMark/>
          </w:tcPr>
          <w:p w14:paraId="21C0270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107</w:t>
            </w:r>
          </w:p>
        </w:tc>
        <w:tc>
          <w:tcPr>
            <w:tcW w:w="0" w:type="auto"/>
            <w:tcBorders>
              <w:top w:val="nil"/>
              <w:left w:val="nil"/>
              <w:bottom w:val="nil"/>
              <w:right w:val="nil"/>
            </w:tcBorders>
            <w:shd w:val="clear" w:color="auto" w:fill="auto"/>
            <w:noWrap/>
            <w:vAlign w:val="bottom"/>
            <w:hideMark/>
          </w:tcPr>
          <w:p w14:paraId="63A57A0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E47338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rejected</w:t>
            </w:r>
          </w:p>
        </w:tc>
        <w:tc>
          <w:tcPr>
            <w:tcW w:w="0" w:type="auto"/>
            <w:tcBorders>
              <w:top w:val="nil"/>
              <w:left w:val="nil"/>
              <w:bottom w:val="nil"/>
              <w:right w:val="nil"/>
            </w:tcBorders>
            <w:shd w:val="clear" w:color="auto" w:fill="auto"/>
            <w:noWrap/>
            <w:vAlign w:val="bottom"/>
            <w:hideMark/>
          </w:tcPr>
          <w:p w14:paraId="6C9001A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12,50113</w:t>
            </w:r>
          </w:p>
        </w:tc>
        <w:tc>
          <w:tcPr>
            <w:tcW w:w="0" w:type="auto"/>
            <w:tcBorders>
              <w:top w:val="nil"/>
              <w:left w:val="nil"/>
              <w:bottom w:val="nil"/>
              <w:right w:val="nil"/>
            </w:tcBorders>
            <w:shd w:val="clear" w:color="auto" w:fill="auto"/>
            <w:noWrap/>
            <w:vAlign w:val="bottom"/>
            <w:hideMark/>
          </w:tcPr>
          <w:p w14:paraId="6B9D48E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0C03885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r>
      <w:tr w:rsidR="00D50AEE" w:rsidRPr="00CC2729" w14:paraId="7D2D6CA0" w14:textId="77777777" w:rsidTr="00D50AEE">
        <w:trPr>
          <w:trHeight w:val="227"/>
        </w:trPr>
        <w:tc>
          <w:tcPr>
            <w:tcW w:w="0" w:type="auto"/>
            <w:tcBorders>
              <w:top w:val="nil"/>
              <w:left w:val="nil"/>
              <w:bottom w:val="nil"/>
              <w:right w:val="nil"/>
            </w:tcBorders>
            <w:shd w:val="clear" w:color="auto" w:fill="auto"/>
            <w:noWrap/>
            <w:vAlign w:val="bottom"/>
            <w:hideMark/>
          </w:tcPr>
          <w:p w14:paraId="455B02A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108</w:t>
            </w:r>
          </w:p>
        </w:tc>
        <w:tc>
          <w:tcPr>
            <w:tcW w:w="0" w:type="auto"/>
            <w:tcBorders>
              <w:top w:val="nil"/>
              <w:left w:val="nil"/>
              <w:bottom w:val="nil"/>
              <w:right w:val="nil"/>
            </w:tcBorders>
            <w:shd w:val="clear" w:color="auto" w:fill="auto"/>
            <w:noWrap/>
            <w:vAlign w:val="bottom"/>
            <w:hideMark/>
          </w:tcPr>
          <w:p w14:paraId="4F82C9D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785336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means</w:t>
            </w:r>
          </w:p>
        </w:tc>
        <w:tc>
          <w:tcPr>
            <w:tcW w:w="0" w:type="auto"/>
            <w:tcBorders>
              <w:top w:val="nil"/>
              <w:left w:val="nil"/>
              <w:bottom w:val="nil"/>
              <w:right w:val="nil"/>
            </w:tcBorders>
            <w:shd w:val="clear" w:color="auto" w:fill="auto"/>
            <w:noWrap/>
            <w:vAlign w:val="bottom"/>
            <w:hideMark/>
          </w:tcPr>
          <w:p w14:paraId="7C113C5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12,44315</w:t>
            </w:r>
          </w:p>
        </w:tc>
        <w:tc>
          <w:tcPr>
            <w:tcW w:w="0" w:type="auto"/>
            <w:tcBorders>
              <w:top w:val="nil"/>
              <w:left w:val="nil"/>
              <w:bottom w:val="nil"/>
              <w:right w:val="nil"/>
            </w:tcBorders>
            <w:shd w:val="clear" w:color="auto" w:fill="auto"/>
            <w:noWrap/>
            <w:vAlign w:val="bottom"/>
            <w:hideMark/>
          </w:tcPr>
          <w:p w14:paraId="3C4504F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c>
          <w:tcPr>
            <w:tcW w:w="0" w:type="auto"/>
            <w:tcBorders>
              <w:top w:val="nil"/>
              <w:left w:val="nil"/>
              <w:bottom w:val="nil"/>
              <w:right w:val="nil"/>
            </w:tcBorders>
            <w:shd w:val="clear" w:color="auto" w:fill="auto"/>
            <w:noWrap/>
            <w:vAlign w:val="bottom"/>
            <w:hideMark/>
          </w:tcPr>
          <w:p w14:paraId="3EDB468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w:t>
            </w:r>
          </w:p>
        </w:tc>
      </w:tr>
      <w:tr w:rsidR="00D50AEE" w:rsidRPr="00CC2729" w14:paraId="6E8CB694" w14:textId="77777777" w:rsidTr="00D50AEE">
        <w:trPr>
          <w:trHeight w:val="227"/>
        </w:trPr>
        <w:tc>
          <w:tcPr>
            <w:tcW w:w="0" w:type="auto"/>
            <w:tcBorders>
              <w:top w:val="nil"/>
              <w:left w:val="nil"/>
              <w:bottom w:val="nil"/>
              <w:right w:val="nil"/>
            </w:tcBorders>
            <w:shd w:val="clear" w:color="auto" w:fill="auto"/>
            <w:noWrap/>
            <w:vAlign w:val="bottom"/>
            <w:hideMark/>
          </w:tcPr>
          <w:p w14:paraId="52AD302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109</w:t>
            </w:r>
          </w:p>
        </w:tc>
        <w:tc>
          <w:tcPr>
            <w:tcW w:w="0" w:type="auto"/>
            <w:tcBorders>
              <w:top w:val="nil"/>
              <w:left w:val="nil"/>
              <w:bottom w:val="nil"/>
              <w:right w:val="nil"/>
            </w:tcBorders>
            <w:shd w:val="clear" w:color="auto" w:fill="auto"/>
            <w:noWrap/>
            <w:vAlign w:val="bottom"/>
            <w:hideMark/>
          </w:tcPr>
          <w:p w14:paraId="591E50D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B112DA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any</w:t>
            </w:r>
          </w:p>
        </w:tc>
        <w:tc>
          <w:tcPr>
            <w:tcW w:w="0" w:type="auto"/>
            <w:tcBorders>
              <w:top w:val="nil"/>
              <w:left w:val="nil"/>
              <w:bottom w:val="nil"/>
              <w:right w:val="nil"/>
            </w:tcBorders>
            <w:shd w:val="clear" w:color="auto" w:fill="auto"/>
            <w:noWrap/>
            <w:vAlign w:val="bottom"/>
            <w:hideMark/>
          </w:tcPr>
          <w:p w14:paraId="5D11A48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12,40571</w:t>
            </w:r>
          </w:p>
        </w:tc>
        <w:tc>
          <w:tcPr>
            <w:tcW w:w="0" w:type="auto"/>
            <w:tcBorders>
              <w:top w:val="nil"/>
              <w:left w:val="nil"/>
              <w:bottom w:val="nil"/>
              <w:right w:val="nil"/>
            </w:tcBorders>
            <w:shd w:val="clear" w:color="auto" w:fill="auto"/>
            <w:noWrap/>
            <w:vAlign w:val="bottom"/>
            <w:hideMark/>
          </w:tcPr>
          <w:p w14:paraId="08E0C94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w:t>
            </w:r>
          </w:p>
        </w:tc>
        <w:tc>
          <w:tcPr>
            <w:tcW w:w="0" w:type="auto"/>
            <w:tcBorders>
              <w:top w:val="nil"/>
              <w:left w:val="nil"/>
              <w:bottom w:val="nil"/>
              <w:right w:val="nil"/>
            </w:tcBorders>
            <w:shd w:val="clear" w:color="auto" w:fill="auto"/>
            <w:noWrap/>
            <w:vAlign w:val="bottom"/>
            <w:hideMark/>
          </w:tcPr>
          <w:p w14:paraId="329739A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71</w:t>
            </w:r>
          </w:p>
        </w:tc>
      </w:tr>
      <w:tr w:rsidR="00D50AEE" w:rsidRPr="00CC2729" w14:paraId="43C2907A" w14:textId="77777777" w:rsidTr="00D50AEE">
        <w:trPr>
          <w:trHeight w:val="227"/>
        </w:trPr>
        <w:tc>
          <w:tcPr>
            <w:tcW w:w="0" w:type="auto"/>
            <w:tcBorders>
              <w:top w:val="nil"/>
              <w:left w:val="nil"/>
              <w:bottom w:val="nil"/>
              <w:right w:val="nil"/>
            </w:tcBorders>
            <w:shd w:val="clear" w:color="auto" w:fill="auto"/>
            <w:noWrap/>
            <w:vAlign w:val="bottom"/>
            <w:hideMark/>
          </w:tcPr>
          <w:p w14:paraId="27453AF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110</w:t>
            </w:r>
          </w:p>
        </w:tc>
        <w:tc>
          <w:tcPr>
            <w:tcW w:w="0" w:type="auto"/>
            <w:tcBorders>
              <w:top w:val="nil"/>
              <w:left w:val="nil"/>
              <w:bottom w:val="nil"/>
              <w:right w:val="nil"/>
            </w:tcBorders>
            <w:shd w:val="clear" w:color="auto" w:fill="auto"/>
            <w:noWrap/>
            <w:vAlign w:val="bottom"/>
            <w:hideMark/>
          </w:tcPr>
          <w:p w14:paraId="25F3B82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1EB656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so</w:t>
            </w:r>
          </w:p>
        </w:tc>
        <w:tc>
          <w:tcPr>
            <w:tcW w:w="0" w:type="auto"/>
            <w:tcBorders>
              <w:top w:val="nil"/>
              <w:left w:val="nil"/>
              <w:bottom w:val="nil"/>
              <w:right w:val="nil"/>
            </w:tcBorders>
            <w:shd w:val="clear" w:color="auto" w:fill="auto"/>
            <w:noWrap/>
            <w:vAlign w:val="bottom"/>
            <w:hideMark/>
          </w:tcPr>
          <w:p w14:paraId="0E9E596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12,40394</w:t>
            </w:r>
          </w:p>
        </w:tc>
        <w:tc>
          <w:tcPr>
            <w:tcW w:w="0" w:type="auto"/>
            <w:tcBorders>
              <w:top w:val="nil"/>
              <w:left w:val="nil"/>
              <w:bottom w:val="nil"/>
              <w:right w:val="nil"/>
            </w:tcBorders>
            <w:shd w:val="clear" w:color="auto" w:fill="auto"/>
            <w:noWrap/>
            <w:vAlign w:val="bottom"/>
            <w:hideMark/>
          </w:tcPr>
          <w:p w14:paraId="6BD9236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w:t>
            </w:r>
          </w:p>
        </w:tc>
        <w:tc>
          <w:tcPr>
            <w:tcW w:w="0" w:type="auto"/>
            <w:tcBorders>
              <w:top w:val="nil"/>
              <w:left w:val="nil"/>
              <w:bottom w:val="nil"/>
              <w:right w:val="nil"/>
            </w:tcBorders>
            <w:shd w:val="clear" w:color="auto" w:fill="auto"/>
            <w:noWrap/>
            <w:vAlign w:val="bottom"/>
            <w:hideMark/>
          </w:tcPr>
          <w:p w14:paraId="043015D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115</w:t>
            </w:r>
          </w:p>
        </w:tc>
      </w:tr>
      <w:tr w:rsidR="00D50AEE" w:rsidRPr="00CC2729" w14:paraId="58F6D0A1" w14:textId="77777777" w:rsidTr="00D50AEE">
        <w:trPr>
          <w:trHeight w:val="227"/>
        </w:trPr>
        <w:tc>
          <w:tcPr>
            <w:tcW w:w="0" w:type="auto"/>
            <w:tcBorders>
              <w:top w:val="nil"/>
              <w:left w:val="nil"/>
              <w:bottom w:val="nil"/>
              <w:right w:val="nil"/>
            </w:tcBorders>
            <w:shd w:val="clear" w:color="auto" w:fill="auto"/>
            <w:noWrap/>
            <w:vAlign w:val="bottom"/>
            <w:hideMark/>
          </w:tcPr>
          <w:p w14:paraId="1A2D7B1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111</w:t>
            </w:r>
          </w:p>
        </w:tc>
        <w:tc>
          <w:tcPr>
            <w:tcW w:w="0" w:type="auto"/>
            <w:tcBorders>
              <w:top w:val="nil"/>
              <w:left w:val="nil"/>
              <w:bottom w:val="nil"/>
              <w:right w:val="nil"/>
            </w:tcBorders>
            <w:shd w:val="clear" w:color="auto" w:fill="auto"/>
            <w:noWrap/>
            <w:vAlign w:val="bottom"/>
            <w:hideMark/>
          </w:tcPr>
          <w:p w14:paraId="5DD7712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D1DAD0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new</w:t>
            </w:r>
          </w:p>
        </w:tc>
        <w:tc>
          <w:tcPr>
            <w:tcW w:w="0" w:type="auto"/>
            <w:tcBorders>
              <w:top w:val="nil"/>
              <w:left w:val="nil"/>
              <w:bottom w:val="nil"/>
              <w:right w:val="nil"/>
            </w:tcBorders>
            <w:shd w:val="clear" w:color="auto" w:fill="auto"/>
            <w:noWrap/>
            <w:vAlign w:val="bottom"/>
            <w:hideMark/>
          </w:tcPr>
          <w:p w14:paraId="6684C68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12,37453</w:t>
            </w:r>
          </w:p>
        </w:tc>
        <w:tc>
          <w:tcPr>
            <w:tcW w:w="0" w:type="auto"/>
            <w:tcBorders>
              <w:top w:val="nil"/>
              <w:left w:val="nil"/>
              <w:bottom w:val="nil"/>
              <w:right w:val="nil"/>
            </w:tcBorders>
            <w:shd w:val="clear" w:color="auto" w:fill="auto"/>
            <w:noWrap/>
            <w:vAlign w:val="bottom"/>
            <w:hideMark/>
          </w:tcPr>
          <w:p w14:paraId="0EC11E1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w:t>
            </w:r>
          </w:p>
        </w:tc>
        <w:tc>
          <w:tcPr>
            <w:tcW w:w="0" w:type="auto"/>
            <w:tcBorders>
              <w:top w:val="nil"/>
              <w:left w:val="nil"/>
              <w:bottom w:val="nil"/>
              <w:right w:val="nil"/>
            </w:tcBorders>
            <w:shd w:val="clear" w:color="auto" w:fill="auto"/>
            <w:noWrap/>
            <w:vAlign w:val="bottom"/>
            <w:hideMark/>
          </w:tcPr>
          <w:p w14:paraId="21ABDAD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161</w:t>
            </w:r>
          </w:p>
        </w:tc>
      </w:tr>
      <w:tr w:rsidR="00D50AEE" w:rsidRPr="00CC2729" w14:paraId="6FF3DD99" w14:textId="77777777" w:rsidTr="00D50AEE">
        <w:trPr>
          <w:trHeight w:val="227"/>
        </w:trPr>
        <w:tc>
          <w:tcPr>
            <w:tcW w:w="0" w:type="auto"/>
            <w:tcBorders>
              <w:top w:val="nil"/>
              <w:left w:val="nil"/>
              <w:bottom w:val="nil"/>
              <w:right w:val="nil"/>
            </w:tcBorders>
            <w:shd w:val="clear" w:color="auto" w:fill="auto"/>
            <w:noWrap/>
            <w:vAlign w:val="bottom"/>
            <w:hideMark/>
          </w:tcPr>
          <w:p w14:paraId="0FAE939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112</w:t>
            </w:r>
          </w:p>
        </w:tc>
        <w:tc>
          <w:tcPr>
            <w:tcW w:w="0" w:type="auto"/>
            <w:tcBorders>
              <w:top w:val="nil"/>
              <w:left w:val="nil"/>
              <w:bottom w:val="nil"/>
              <w:right w:val="nil"/>
            </w:tcBorders>
            <w:shd w:val="clear" w:color="auto" w:fill="auto"/>
            <w:noWrap/>
            <w:vAlign w:val="bottom"/>
            <w:hideMark/>
          </w:tcPr>
          <w:p w14:paraId="3761FA2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4C6774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peter</w:t>
            </w:r>
          </w:p>
        </w:tc>
        <w:tc>
          <w:tcPr>
            <w:tcW w:w="0" w:type="auto"/>
            <w:tcBorders>
              <w:top w:val="nil"/>
              <w:left w:val="nil"/>
              <w:bottom w:val="nil"/>
              <w:right w:val="nil"/>
            </w:tcBorders>
            <w:shd w:val="clear" w:color="auto" w:fill="auto"/>
            <w:noWrap/>
            <w:vAlign w:val="bottom"/>
            <w:hideMark/>
          </w:tcPr>
          <w:p w14:paraId="0CDA686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12,36559</w:t>
            </w:r>
          </w:p>
        </w:tc>
        <w:tc>
          <w:tcPr>
            <w:tcW w:w="0" w:type="auto"/>
            <w:tcBorders>
              <w:top w:val="nil"/>
              <w:left w:val="nil"/>
              <w:bottom w:val="nil"/>
              <w:right w:val="nil"/>
            </w:tcBorders>
            <w:shd w:val="clear" w:color="auto" w:fill="auto"/>
            <w:noWrap/>
            <w:vAlign w:val="bottom"/>
            <w:hideMark/>
          </w:tcPr>
          <w:p w14:paraId="31E35B0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w:t>
            </w:r>
          </w:p>
        </w:tc>
        <w:tc>
          <w:tcPr>
            <w:tcW w:w="0" w:type="auto"/>
            <w:tcBorders>
              <w:top w:val="nil"/>
              <w:left w:val="nil"/>
              <w:bottom w:val="nil"/>
              <w:right w:val="nil"/>
            </w:tcBorders>
            <w:shd w:val="clear" w:color="auto" w:fill="auto"/>
            <w:noWrap/>
            <w:vAlign w:val="bottom"/>
            <w:hideMark/>
          </w:tcPr>
          <w:p w14:paraId="7A281D2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48</w:t>
            </w:r>
          </w:p>
        </w:tc>
      </w:tr>
      <w:tr w:rsidR="00D50AEE" w:rsidRPr="00CC2729" w14:paraId="78154822" w14:textId="77777777" w:rsidTr="00D50AEE">
        <w:trPr>
          <w:trHeight w:val="227"/>
        </w:trPr>
        <w:tc>
          <w:tcPr>
            <w:tcW w:w="0" w:type="auto"/>
            <w:tcBorders>
              <w:top w:val="nil"/>
              <w:left w:val="nil"/>
              <w:bottom w:val="nil"/>
              <w:right w:val="nil"/>
            </w:tcBorders>
            <w:shd w:val="clear" w:color="auto" w:fill="auto"/>
            <w:noWrap/>
            <w:vAlign w:val="bottom"/>
            <w:hideMark/>
          </w:tcPr>
          <w:p w14:paraId="798934D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113</w:t>
            </w:r>
          </w:p>
        </w:tc>
        <w:tc>
          <w:tcPr>
            <w:tcW w:w="0" w:type="auto"/>
            <w:tcBorders>
              <w:top w:val="nil"/>
              <w:left w:val="nil"/>
              <w:bottom w:val="nil"/>
              <w:right w:val="nil"/>
            </w:tcBorders>
            <w:shd w:val="clear" w:color="auto" w:fill="auto"/>
            <w:noWrap/>
            <w:vAlign w:val="bottom"/>
            <w:hideMark/>
          </w:tcPr>
          <w:p w14:paraId="1FBCD22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9D6147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war</w:t>
            </w:r>
          </w:p>
        </w:tc>
        <w:tc>
          <w:tcPr>
            <w:tcW w:w="0" w:type="auto"/>
            <w:tcBorders>
              <w:top w:val="nil"/>
              <w:left w:val="nil"/>
              <w:bottom w:val="nil"/>
              <w:right w:val="nil"/>
            </w:tcBorders>
            <w:shd w:val="clear" w:color="auto" w:fill="auto"/>
            <w:noWrap/>
            <w:vAlign w:val="bottom"/>
            <w:hideMark/>
          </w:tcPr>
          <w:p w14:paraId="14DC7A0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12,36307</w:t>
            </w:r>
          </w:p>
        </w:tc>
        <w:tc>
          <w:tcPr>
            <w:tcW w:w="0" w:type="auto"/>
            <w:tcBorders>
              <w:top w:val="nil"/>
              <w:left w:val="nil"/>
              <w:bottom w:val="nil"/>
              <w:right w:val="nil"/>
            </w:tcBorders>
            <w:shd w:val="clear" w:color="auto" w:fill="auto"/>
            <w:noWrap/>
            <w:vAlign w:val="bottom"/>
            <w:hideMark/>
          </w:tcPr>
          <w:p w14:paraId="6941C24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c>
          <w:tcPr>
            <w:tcW w:w="0" w:type="auto"/>
            <w:tcBorders>
              <w:top w:val="nil"/>
              <w:left w:val="nil"/>
              <w:bottom w:val="nil"/>
              <w:right w:val="nil"/>
            </w:tcBorders>
            <w:shd w:val="clear" w:color="auto" w:fill="auto"/>
            <w:noWrap/>
            <w:vAlign w:val="bottom"/>
            <w:hideMark/>
          </w:tcPr>
          <w:p w14:paraId="1AC7A51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64</w:t>
            </w:r>
          </w:p>
        </w:tc>
      </w:tr>
      <w:tr w:rsidR="00D50AEE" w:rsidRPr="00CC2729" w14:paraId="19CA890B" w14:textId="77777777" w:rsidTr="00D50AEE">
        <w:trPr>
          <w:trHeight w:val="227"/>
        </w:trPr>
        <w:tc>
          <w:tcPr>
            <w:tcW w:w="0" w:type="auto"/>
            <w:tcBorders>
              <w:top w:val="nil"/>
              <w:left w:val="nil"/>
              <w:bottom w:val="nil"/>
              <w:right w:val="nil"/>
            </w:tcBorders>
            <w:shd w:val="clear" w:color="auto" w:fill="auto"/>
            <w:noWrap/>
            <w:vAlign w:val="bottom"/>
            <w:hideMark/>
          </w:tcPr>
          <w:p w14:paraId="637D25F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114</w:t>
            </w:r>
          </w:p>
        </w:tc>
        <w:tc>
          <w:tcPr>
            <w:tcW w:w="0" w:type="auto"/>
            <w:tcBorders>
              <w:top w:val="nil"/>
              <w:left w:val="nil"/>
              <w:bottom w:val="nil"/>
              <w:right w:val="nil"/>
            </w:tcBorders>
            <w:shd w:val="clear" w:color="auto" w:fill="auto"/>
            <w:noWrap/>
            <w:vAlign w:val="bottom"/>
            <w:hideMark/>
          </w:tcPr>
          <w:p w14:paraId="5325E72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0223B2E"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christianization</w:t>
            </w:r>
            <w:proofErr w:type="spellEnd"/>
          </w:p>
        </w:tc>
        <w:tc>
          <w:tcPr>
            <w:tcW w:w="0" w:type="auto"/>
            <w:tcBorders>
              <w:top w:val="nil"/>
              <w:left w:val="nil"/>
              <w:bottom w:val="nil"/>
              <w:right w:val="nil"/>
            </w:tcBorders>
            <w:shd w:val="clear" w:color="auto" w:fill="auto"/>
            <w:noWrap/>
            <w:vAlign w:val="bottom"/>
            <w:hideMark/>
          </w:tcPr>
          <w:p w14:paraId="6C45366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12,31937</w:t>
            </w:r>
          </w:p>
        </w:tc>
        <w:tc>
          <w:tcPr>
            <w:tcW w:w="0" w:type="auto"/>
            <w:tcBorders>
              <w:top w:val="nil"/>
              <w:left w:val="nil"/>
              <w:bottom w:val="nil"/>
              <w:right w:val="nil"/>
            </w:tcBorders>
            <w:shd w:val="clear" w:color="auto" w:fill="auto"/>
            <w:noWrap/>
            <w:vAlign w:val="bottom"/>
            <w:hideMark/>
          </w:tcPr>
          <w:p w14:paraId="36447CB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c>
          <w:tcPr>
            <w:tcW w:w="0" w:type="auto"/>
            <w:tcBorders>
              <w:top w:val="nil"/>
              <w:left w:val="nil"/>
              <w:bottom w:val="nil"/>
              <w:right w:val="nil"/>
            </w:tcBorders>
            <w:shd w:val="clear" w:color="auto" w:fill="auto"/>
            <w:noWrap/>
            <w:vAlign w:val="bottom"/>
            <w:hideMark/>
          </w:tcPr>
          <w:p w14:paraId="7C71189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r>
      <w:tr w:rsidR="00D50AEE" w:rsidRPr="00CC2729" w14:paraId="13DB89AB" w14:textId="77777777" w:rsidTr="00D50AEE">
        <w:trPr>
          <w:trHeight w:val="227"/>
        </w:trPr>
        <w:tc>
          <w:tcPr>
            <w:tcW w:w="0" w:type="auto"/>
            <w:tcBorders>
              <w:top w:val="nil"/>
              <w:left w:val="nil"/>
              <w:bottom w:val="nil"/>
              <w:right w:val="nil"/>
            </w:tcBorders>
            <w:shd w:val="clear" w:color="auto" w:fill="auto"/>
            <w:noWrap/>
            <w:vAlign w:val="bottom"/>
            <w:hideMark/>
          </w:tcPr>
          <w:p w14:paraId="09F8397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115</w:t>
            </w:r>
          </w:p>
        </w:tc>
        <w:tc>
          <w:tcPr>
            <w:tcW w:w="0" w:type="auto"/>
            <w:tcBorders>
              <w:top w:val="nil"/>
              <w:left w:val="nil"/>
              <w:bottom w:val="nil"/>
              <w:right w:val="nil"/>
            </w:tcBorders>
            <w:shd w:val="clear" w:color="auto" w:fill="auto"/>
            <w:noWrap/>
            <w:vAlign w:val="bottom"/>
            <w:hideMark/>
          </w:tcPr>
          <w:p w14:paraId="12C0AB1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46FB78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our</w:t>
            </w:r>
          </w:p>
        </w:tc>
        <w:tc>
          <w:tcPr>
            <w:tcW w:w="0" w:type="auto"/>
            <w:tcBorders>
              <w:top w:val="nil"/>
              <w:left w:val="nil"/>
              <w:bottom w:val="nil"/>
              <w:right w:val="nil"/>
            </w:tcBorders>
            <w:shd w:val="clear" w:color="auto" w:fill="auto"/>
            <w:noWrap/>
            <w:vAlign w:val="bottom"/>
            <w:hideMark/>
          </w:tcPr>
          <w:p w14:paraId="4CE024F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12,29698</w:t>
            </w:r>
          </w:p>
        </w:tc>
        <w:tc>
          <w:tcPr>
            <w:tcW w:w="0" w:type="auto"/>
            <w:tcBorders>
              <w:top w:val="nil"/>
              <w:left w:val="nil"/>
              <w:bottom w:val="nil"/>
              <w:right w:val="nil"/>
            </w:tcBorders>
            <w:shd w:val="clear" w:color="auto" w:fill="auto"/>
            <w:noWrap/>
            <w:vAlign w:val="bottom"/>
            <w:hideMark/>
          </w:tcPr>
          <w:p w14:paraId="4DF6BB5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c>
          <w:tcPr>
            <w:tcW w:w="0" w:type="auto"/>
            <w:tcBorders>
              <w:top w:val="nil"/>
              <w:left w:val="nil"/>
              <w:bottom w:val="nil"/>
              <w:right w:val="nil"/>
            </w:tcBorders>
            <w:shd w:val="clear" w:color="auto" w:fill="auto"/>
            <w:noWrap/>
            <w:vAlign w:val="bottom"/>
            <w:hideMark/>
          </w:tcPr>
          <w:p w14:paraId="0D7D1D5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67</w:t>
            </w:r>
          </w:p>
        </w:tc>
      </w:tr>
      <w:tr w:rsidR="00D50AEE" w:rsidRPr="00CC2729" w14:paraId="0648B0C6" w14:textId="77777777" w:rsidTr="00D50AEE">
        <w:trPr>
          <w:trHeight w:val="227"/>
        </w:trPr>
        <w:tc>
          <w:tcPr>
            <w:tcW w:w="0" w:type="auto"/>
            <w:tcBorders>
              <w:top w:val="nil"/>
              <w:left w:val="nil"/>
              <w:bottom w:val="nil"/>
              <w:right w:val="nil"/>
            </w:tcBorders>
            <w:shd w:val="clear" w:color="auto" w:fill="auto"/>
            <w:noWrap/>
            <w:vAlign w:val="bottom"/>
            <w:hideMark/>
          </w:tcPr>
          <w:p w14:paraId="683D30A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116</w:t>
            </w:r>
          </w:p>
        </w:tc>
        <w:tc>
          <w:tcPr>
            <w:tcW w:w="0" w:type="auto"/>
            <w:tcBorders>
              <w:top w:val="nil"/>
              <w:left w:val="nil"/>
              <w:bottom w:val="nil"/>
              <w:right w:val="nil"/>
            </w:tcBorders>
            <w:shd w:val="clear" w:color="auto" w:fill="auto"/>
            <w:noWrap/>
            <w:vAlign w:val="bottom"/>
            <w:hideMark/>
          </w:tcPr>
          <w:p w14:paraId="0E802DB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66798E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should</w:t>
            </w:r>
          </w:p>
        </w:tc>
        <w:tc>
          <w:tcPr>
            <w:tcW w:w="0" w:type="auto"/>
            <w:tcBorders>
              <w:top w:val="nil"/>
              <w:left w:val="nil"/>
              <w:bottom w:val="nil"/>
              <w:right w:val="nil"/>
            </w:tcBorders>
            <w:shd w:val="clear" w:color="auto" w:fill="auto"/>
            <w:noWrap/>
            <w:vAlign w:val="bottom"/>
            <w:hideMark/>
          </w:tcPr>
          <w:p w14:paraId="2F61CFA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12,28023</w:t>
            </w:r>
          </w:p>
        </w:tc>
        <w:tc>
          <w:tcPr>
            <w:tcW w:w="0" w:type="auto"/>
            <w:tcBorders>
              <w:top w:val="nil"/>
              <w:left w:val="nil"/>
              <w:bottom w:val="nil"/>
              <w:right w:val="nil"/>
            </w:tcBorders>
            <w:shd w:val="clear" w:color="auto" w:fill="auto"/>
            <w:noWrap/>
            <w:vAlign w:val="bottom"/>
            <w:hideMark/>
          </w:tcPr>
          <w:p w14:paraId="5669000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c>
          <w:tcPr>
            <w:tcW w:w="0" w:type="auto"/>
            <w:tcBorders>
              <w:top w:val="nil"/>
              <w:left w:val="nil"/>
              <w:bottom w:val="nil"/>
              <w:right w:val="nil"/>
            </w:tcBorders>
            <w:shd w:val="clear" w:color="auto" w:fill="auto"/>
            <w:noWrap/>
            <w:vAlign w:val="bottom"/>
            <w:hideMark/>
          </w:tcPr>
          <w:p w14:paraId="1533FB9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88</w:t>
            </w:r>
          </w:p>
        </w:tc>
      </w:tr>
      <w:tr w:rsidR="00D50AEE" w:rsidRPr="00CC2729" w14:paraId="4A2BA406" w14:textId="77777777" w:rsidTr="00D50AEE">
        <w:trPr>
          <w:trHeight w:val="227"/>
        </w:trPr>
        <w:tc>
          <w:tcPr>
            <w:tcW w:w="0" w:type="auto"/>
            <w:tcBorders>
              <w:top w:val="nil"/>
              <w:left w:val="nil"/>
              <w:bottom w:val="nil"/>
              <w:right w:val="nil"/>
            </w:tcBorders>
            <w:shd w:val="clear" w:color="auto" w:fill="auto"/>
            <w:noWrap/>
            <w:vAlign w:val="bottom"/>
            <w:hideMark/>
          </w:tcPr>
          <w:p w14:paraId="2DB23D4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117</w:t>
            </w:r>
          </w:p>
        </w:tc>
        <w:tc>
          <w:tcPr>
            <w:tcW w:w="0" w:type="auto"/>
            <w:tcBorders>
              <w:top w:val="nil"/>
              <w:left w:val="nil"/>
              <w:bottom w:val="nil"/>
              <w:right w:val="nil"/>
            </w:tcBorders>
            <w:shd w:val="clear" w:color="auto" w:fill="auto"/>
            <w:noWrap/>
            <w:vAlign w:val="bottom"/>
            <w:hideMark/>
          </w:tcPr>
          <w:p w14:paraId="29E579C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37C93F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countries</w:t>
            </w:r>
          </w:p>
        </w:tc>
        <w:tc>
          <w:tcPr>
            <w:tcW w:w="0" w:type="auto"/>
            <w:tcBorders>
              <w:top w:val="nil"/>
              <w:left w:val="nil"/>
              <w:bottom w:val="nil"/>
              <w:right w:val="nil"/>
            </w:tcBorders>
            <w:shd w:val="clear" w:color="auto" w:fill="auto"/>
            <w:noWrap/>
            <w:vAlign w:val="bottom"/>
            <w:hideMark/>
          </w:tcPr>
          <w:p w14:paraId="3D46379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12,25168</w:t>
            </w:r>
          </w:p>
        </w:tc>
        <w:tc>
          <w:tcPr>
            <w:tcW w:w="0" w:type="auto"/>
            <w:tcBorders>
              <w:top w:val="nil"/>
              <w:left w:val="nil"/>
              <w:bottom w:val="nil"/>
              <w:right w:val="nil"/>
            </w:tcBorders>
            <w:shd w:val="clear" w:color="auto" w:fill="auto"/>
            <w:noWrap/>
            <w:vAlign w:val="bottom"/>
            <w:hideMark/>
          </w:tcPr>
          <w:p w14:paraId="49CE634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w:t>
            </w:r>
          </w:p>
        </w:tc>
        <w:tc>
          <w:tcPr>
            <w:tcW w:w="0" w:type="auto"/>
            <w:tcBorders>
              <w:top w:val="nil"/>
              <w:left w:val="nil"/>
              <w:bottom w:val="nil"/>
              <w:right w:val="nil"/>
            </w:tcBorders>
            <w:shd w:val="clear" w:color="auto" w:fill="auto"/>
            <w:noWrap/>
            <w:vAlign w:val="bottom"/>
            <w:hideMark/>
          </w:tcPr>
          <w:p w14:paraId="0DC498E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79</w:t>
            </w:r>
          </w:p>
        </w:tc>
      </w:tr>
      <w:tr w:rsidR="00D50AEE" w:rsidRPr="00CC2729" w14:paraId="6A4B87A2" w14:textId="77777777" w:rsidTr="00D50AEE">
        <w:trPr>
          <w:trHeight w:val="227"/>
        </w:trPr>
        <w:tc>
          <w:tcPr>
            <w:tcW w:w="0" w:type="auto"/>
            <w:tcBorders>
              <w:top w:val="nil"/>
              <w:left w:val="nil"/>
              <w:bottom w:val="nil"/>
              <w:right w:val="nil"/>
            </w:tcBorders>
            <w:shd w:val="clear" w:color="auto" w:fill="auto"/>
            <w:noWrap/>
            <w:vAlign w:val="bottom"/>
            <w:hideMark/>
          </w:tcPr>
          <w:p w14:paraId="0740518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118</w:t>
            </w:r>
          </w:p>
        </w:tc>
        <w:tc>
          <w:tcPr>
            <w:tcW w:w="0" w:type="auto"/>
            <w:tcBorders>
              <w:top w:val="nil"/>
              <w:left w:val="nil"/>
              <w:bottom w:val="nil"/>
              <w:right w:val="nil"/>
            </w:tcBorders>
            <w:shd w:val="clear" w:color="auto" w:fill="auto"/>
            <w:noWrap/>
            <w:vAlign w:val="bottom"/>
            <w:hideMark/>
          </w:tcPr>
          <w:p w14:paraId="498539C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7058F6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before</w:t>
            </w:r>
          </w:p>
        </w:tc>
        <w:tc>
          <w:tcPr>
            <w:tcW w:w="0" w:type="auto"/>
            <w:tcBorders>
              <w:top w:val="nil"/>
              <w:left w:val="nil"/>
              <w:bottom w:val="nil"/>
              <w:right w:val="nil"/>
            </w:tcBorders>
            <w:shd w:val="clear" w:color="auto" w:fill="auto"/>
            <w:noWrap/>
            <w:vAlign w:val="bottom"/>
            <w:hideMark/>
          </w:tcPr>
          <w:p w14:paraId="4B5B710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12,2367</w:t>
            </w:r>
          </w:p>
        </w:tc>
        <w:tc>
          <w:tcPr>
            <w:tcW w:w="0" w:type="auto"/>
            <w:tcBorders>
              <w:top w:val="nil"/>
              <w:left w:val="nil"/>
              <w:bottom w:val="nil"/>
              <w:right w:val="nil"/>
            </w:tcBorders>
            <w:shd w:val="clear" w:color="auto" w:fill="auto"/>
            <w:noWrap/>
            <w:vAlign w:val="bottom"/>
            <w:hideMark/>
          </w:tcPr>
          <w:p w14:paraId="0E0B269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c>
          <w:tcPr>
            <w:tcW w:w="0" w:type="auto"/>
            <w:tcBorders>
              <w:top w:val="nil"/>
              <w:left w:val="nil"/>
              <w:bottom w:val="nil"/>
              <w:right w:val="nil"/>
            </w:tcBorders>
            <w:shd w:val="clear" w:color="auto" w:fill="auto"/>
            <w:noWrap/>
            <w:vAlign w:val="bottom"/>
            <w:hideMark/>
          </w:tcPr>
          <w:p w14:paraId="5CD4C9B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45</w:t>
            </w:r>
          </w:p>
        </w:tc>
      </w:tr>
      <w:tr w:rsidR="00D50AEE" w:rsidRPr="00CC2729" w14:paraId="32346B2C" w14:textId="77777777" w:rsidTr="00D50AEE">
        <w:trPr>
          <w:trHeight w:val="227"/>
        </w:trPr>
        <w:tc>
          <w:tcPr>
            <w:tcW w:w="0" w:type="auto"/>
            <w:tcBorders>
              <w:top w:val="nil"/>
              <w:left w:val="nil"/>
              <w:bottom w:val="nil"/>
              <w:right w:val="nil"/>
            </w:tcBorders>
            <w:shd w:val="clear" w:color="auto" w:fill="auto"/>
            <w:noWrap/>
            <w:vAlign w:val="bottom"/>
            <w:hideMark/>
          </w:tcPr>
          <w:p w14:paraId="6E9F525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119</w:t>
            </w:r>
          </w:p>
        </w:tc>
        <w:tc>
          <w:tcPr>
            <w:tcW w:w="0" w:type="auto"/>
            <w:tcBorders>
              <w:top w:val="nil"/>
              <w:left w:val="nil"/>
              <w:bottom w:val="nil"/>
              <w:right w:val="nil"/>
            </w:tcBorders>
            <w:shd w:val="clear" w:color="auto" w:fill="auto"/>
            <w:noWrap/>
            <w:vAlign w:val="bottom"/>
            <w:hideMark/>
          </w:tcPr>
          <w:p w14:paraId="7127343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80BF79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states</w:t>
            </w:r>
          </w:p>
        </w:tc>
        <w:tc>
          <w:tcPr>
            <w:tcW w:w="0" w:type="auto"/>
            <w:tcBorders>
              <w:top w:val="nil"/>
              <w:left w:val="nil"/>
              <w:bottom w:val="nil"/>
              <w:right w:val="nil"/>
            </w:tcBorders>
            <w:shd w:val="clear" w:color="auto" w:fill="auto"/>
            <w:noWrap/>
            <w:vAlign w:val="bottom"/>
            <w:hideMark/>
          </w:tcPr>
          <w:p w14:paraId="4E25C68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12,23186</w:t>
            </w:r>
          </w:p>
        </w:tc>
        <w:tc>
          <w:tcPr>
            <w:tcW w:w="0" w:type="auto"/>
            <w:tcBorders>
              <w:top w:val="nil"/>
              <w:left w:val="nil"/>
              <w:bottom w:val="nil"/>
              <w:right w:val="nil"/>
            </w:tcBorders>
            <w:shd w:val="clear" w:color="auto" w:fill="auto"/>
            <w:noWrap/>
            <w:vAlign w:val="bottom"/>
            <w:hideMark/>
          </w:tcPr>
          <w:p w14:paraId="1A3CFF4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c>
          <w:tcPr>
            <w:tcW w:w="0" w:type="auto"/>
            <w:tcBorders>
              <w:top w:val="nil"/>
              <w:left w:val="nil"/>
              <w:bottom w:val="nil"/>
              <w:right w:val="nil"/>
            </w:tcBorders>
            <w:shd w:val="clear" w:color="auto" w:fill="auto"/>
            <w:noWrap/>
            <w:vAlign w:val="bottom"/>
            <w:hideMark/>
          </w:tcPr>
          <w:p w14:paraId="311949E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91</w:t>
            </w:r>
          </w:p>
        </w:tc>
      </w:tr>
      <w:tr w:rsidR="00D50AEE" w:rsidRPr="00CC2729" w14:paraId="114F51BC" w14:textId="77777777" w:rsidTr="00D50AEE">
        <w:trPr>
          <w:trHeight w:val="227"/>
        </w:trPr>
        <w:tc>
          <w:tcPr>
            <w:tcW w:w="0" w:type="auto"/>
            <w:tcBorders>
              <w:top w:val="nil"/>
              <w:left w:val="nil"/>
              <w:bottom w:val="nil"/>
              <w:right w:val="nil"/>
            </w:tcBorders>
            <w:shd w:val="clear" w:color="auto" w:fill="auto"/>
            <w:noWrap/>
            <w:vAlign w:val="bottom"/>
            <w:hideMark/>
          </w:tcPr>
          <w:p w14:paraId="20004B6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120</w:t>
            </w:r>
          </w:p>
        </w:tc>
        <w:tc>
          <w:tcPr>
            <w:tcW w:w="0" w:type="auto"/>
            <w:tcBorders>
              <w:top w:val="nil"/>
              <w:left w:val="nil"/>
              <w:bottom w:val="nil"/>
              <w:right w:val="nil"/>
            </w:tcBorders>
            <w:shd w:val="clear" w:color="auto" w:fill="auto"/>
            <w:noWrap/>
            <w:vAlign w:val="bottom"/>
            <w:hideMark/>
          </w:tcPr>
          <w:p w14:paraId="465A89A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A5F016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made</w:t>
            </w:r>
          </w:p>
        </w:tc>
        <w:tc>
          <w:tcPr>
            <w:tcW w:w="0" w:type="auto"/>
            <w:tcBorders>
              <w:top w:val="nil"/>
              <w:left w:val="nil"/>
              <w:bottom w:val="nil"/>
              <w:right w:val="nil"/>
            </w:tcBorders>
            <w:shd w:val="clear" w:color="auto" w:fill="auto"/>
            <w:noWrap/>
            <w:vAlign w:val="bottom"/>
            <w:hideMark/>
          </w:tcPr>
          <w:p w14:paraId="49C6191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12,20753</w:t>
            </w:r>
          </w:p>
        </w:tc>
        <w:tc>
          <w:tcPr>
            <w:tcW w:w="0" w:type="auto"/>
            <w:tcBorders>
              <w:top w:val="nil"/>
              <w:left w:val="nil"/>
              <w:bottom w:val="nil"/>
              <w:right w:val="nil"/>
            </w:tcBorders>
            <w:shd w:val="clear" w:color="auto" w:fill="auto"/>
            <w:noWrap/>
            <w:vAlign w:val="bottom"/>
            <w:hideMark/>
          </w:tcPr>
          <w:p w14:paraId="4FBE9D6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w:t>
            </w:r>
          </w:p>
        </w:tc>
        <w:tc>
          <w:tcPr>
            <w:tcW w:w="0" w:type="auto"/>
            <w:tcBorders>
              <w:top w:val="nil"/>
              <w:left w:val="nil"/>
              <w:bottom w:val="nil"/>
              <w:right w:val="nil"/>
            </w:tcBorders>
            <w:shd w:val="clear" w:color="auto" w:fill="auto"/>
            <w:noWrap/>
            <w:vAlign w:val="bottom"/>
            <w:hideMark/>
          </w:tcPr>
          <w:p w14:paraId="5EA8EB1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62</w:t>
            </w:r>
          </w:p>
        </w:tc>
      </w:tr>
      <w:tr w:rsidR="00D50AEE" w:rsidRPr="00CC2729" w14:paraId="4D778A36" w14:textId="77777777" w:rsidTr="00D50AEE">
        <w:trPr>
          <w:trHeight w:val="227"/>
        </w:trPr>
        <w:tc>
          <w:tcPr>
            <w:tcW w:w="0" w:type="auto"/>
            <w:tcBorders>
              <w:top w:val="nil"/>
              <w:left w:val="nil"/>
              <w:bottom w:val="nil"/>
              <w:right w:val="nil"/>
            </w:tcBorders>
            <w:shd w:val="clear" w:color="auto" w:fill="auto"/>
            <w:noWrap/>
            <w:vAlign w:val="bottom"/>
            <w:hideMark/>
          </w:tcPr>
          <w:p w14:paraId="2AFF494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121</w:t>
            </w:r>
          </w:p>
        </w:tc>
        <w:tc>
          <w:tcPr>
            <w:tcW w:w="0" w:type="auto"/>
            <w:tcBorders>
              <w:top w:val="nil"/>
              <w:left w:val="nil"/>
              <w:bottom w:val="nil"/>
              <w:right w:val="nil"/>
            </w:tcBorders>
            <w:shd w:val="clear" w:color="auto" w:fill="auto"/>
            <w:noWrap/>
            <w:vAlign w:val="bottom"/>
            <w:hideMark/>
          </w:tcPr>
          <w:p w14:paraId="1EA9FFA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AC2917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if</w:t>
            </w:r>
          </w:p>
        </w:tc>
        <w:tc>
          <w:tcPr>
            <w:tcW w:w="0" w:type="auto"/>
            <w:tcBorders>
              <w:top w:val="nil"/>
              <w:left w:val="nil"/>
              <w:bottom w:val="nil"/>
              <w:right w:val="nil"/>
            </w:tcBorders>
            <w:shd w:val="clear" w:color="auto" w:fill="auto"/>
            <w:noWrap/>
            <w:vAlign w:val="bottom"/>
            <w:hideMark/>
          </w:tcPr>
          <w:p w14:paraId="1553B1F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12,18842</w:t>
            </w:r>
          </w:p>
        </w:tc>
        <w:tc>
          <w:tcPr>
            <w:tcW w:w="0" w:type="auto"/>
            <w:tcBorders>
              <w:top w:val="nil"/>
              <w:left w:val="nil"/>
              <w:bottom w:val="nil"/>
              <w:right w:val="nil"/>
            </w:tcBorders>
            <w:shd w:val="clear" w:color="auto" w:fill="auto"/>
            <w:noWrap/>
            <w:vAlign w:val="bottom"/>
            <w:hideMark/>
          </w:tcPr>
          <w:p w14:paraId="46DE1C1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c>
          <w:tcPr>
            <w:tcW w:w="0" w:type="auto"/>
            <w:tcBorders>
              <w:top w:val="nil"/>
              <w:left w:val="nil"/>
              <w:bottom w:val="nil"/>
              <w:right w:val="nil"/>
            </w:tcBorders>
            <w:shd w:val="clear" w:color="auto" w:fill="auto"/>
            <w:noWrap/>
            <w:vAlign w:val="bottom"/>
            <w:hideMark/>
          </w:tcPr>
          <w:p w14:paraId="51E8079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106</w:t>
            </w:r>
          </w:p>
        </w:tc>
      </w:tr>
      <w:tr w:rsidR="00D50AEE" w:rsidRPr="00CC2729" w14:paraId="6B42391A" w14:textId="77777777" w:rsidTr="00D50AEE">
        <w:trPr>
          <w:trHeight w:val="227"/>
        </w:trPr>
        <w:tc>
          <w:tcPr>
            <w:tcW w:w="0" w:type="auto"/>
            <w:tcBorders>
              <w:top w:val="nil"/>
              <w:left w:val="nil"/>
              <w:bottom w:val="nil"/>
              <w:right w:val="nil"/>
            </w:tcBorders>
            <w:shd w:val="clear" w:color="auto" w:fill="auto"/>
            <w:noWrap/>
            <w:vAlign w:val="bottom"/>
            <w:hideMark/>
          </w:tcPr>
          <w:p w14:paraId="7DFE247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122</w:t>
            </w:r>
          </w:p>
        </w:tc>
        <w:tc>
          <w:tcPr>
            <w:tcW w:w="0" w:type="auto"/>
            <w:tcBorders>
              <w:top w:val="nil"/>
              <w:left w:val="nil"/>
              <w:bottom w:val="nil"/>
              <w:right w:val="nil"/>
            </w:tcBorders>
            <w:shd w:val="clear" w:color="auto" w:fill="auto"/>
            <w:noWrap/>
            <w:vAlign w:val="bottom"/>
            <w:hideMark/>
          </w:tcPr>
          <w:p w14:paraId="19C9C3D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C6A19F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who</w:t>
            </w:r>
          </w:p>
        </w:tc>
        <w:tc>
          <w:tcPr>
            <w:tcW w:w="0" w:type="auto"/>
            <w:tcBorders>
              <w:top w:val="nil"/>
              <w:left w:val="nil"/>
              <w:bottom w:val="nil"/>
              <w:right w:val="nil"/>
            </w:tcBorders>
            <w:shd w:val="clear" w:color="auto" w:fill="auto"/>
            <w:noWrap/>
            <w:vAlign w:val="bottom"/>
            <w:hideMark/>
          </w:tcPr>
          <w:p w14:paraId="3D7402C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12,18334</w:t>
            </w:r>
          </w:p>
        </w:tc>
        <w:tc>
          <w:tcPr>
            <w:tcW w:w="0" w:type="auto"/>
            <w:tcBorders>
              <w:top w:val="nil"/>
              <w:left w:val="nil"/>
              <w:bottom w:val="nil"/>
              <w:right w:val="nil"/>
            </w:tcBorders>
            <w:shd w:val="clear" w:color="auto" w:fill="auto"/>
            <w:noWrap/>
            <w:vAlign w:val="bottom"/>
            <w:hideMark/>
          </w:tcPr>
          <w:p w14:paraId="269BA6D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w:t>
            </w:r>
          </w:p>
        </w:tc>
        <w:tc>
          <w:tcPr>
            <w:tcW w:w="0" w:type="auto"/>
            <w:tcBorders>
              <w:top w:val="nil"/>
              <w:left w:val="nil"/>
              <w:bottom w:val="nil"/>
              <w:right w:val="nil"/>
            </w:tcBorders>
            <w:shd w:val="clear" w:color="auto" w:fill="auto"/>
            <w:noWrap/>
            <w:vAlign w:val="bottom"/>
            <w:hideMark/>
          </w:tcPr>
          <w:p w14:paraId="3C5D884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134</w:t>
            </w:r>
          </w:p>
        </w:tc>
      </w:tr>
      <w:tr w:rsidR="00D50AEE" w:rsidRPr="00CC2729" w14:paraId="616B7E08" w14:textId="77777777" w:rsidTr="00D50AEE">
        <w:trPr>
          <w:trHeight w:val="227"/>
        </w:trPr>
        <w:tc>
          <w:tcPr>
            <w:tcW w:w="0" w:type="auto"/>
            <w:tcBorders>
              <w:top w:val="nil"/>
              <w:left w:val="nil"/>
              <w:bottom w:val="nil"/>
              <w:right w:val="nil"/>
            </w:tcBorders>
            <w:shd w:val="clear" w:color="auto" w:fill="auto"/>
            <w:noWrap/>
            <w:vAlign w:val="bottom"/>
            <w:hideMark/>
          </w:tcPr>
          <w:p w14:paraId="6695797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123</w:t>
            </w:r>
          </w:p>
        </w:tc>
        <w:tc>
          <w:tcPr>
            <w:tcW w:w="0" w:type="auto"/>
            <w:tcBorders>
              <w:top w:val="nil"/>
              <w:left w:val="nil"/>
              <w:bottom w:val="nil"/>
              <w:right w:val="nil"/>
            </w:tcBorders>
            <w:shd w:val="clear" w:color="auto" w:fill="auto"/>
            <w:noWrap/>
            <w:vAlign w:val="bottom"/>
            <w:hideMark/>
          </w:tcPr>
          <w:p w14:paraId="0F613D4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07849A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development</w:t>
            </w:r>
          </w:p>
        </w:tc>
        <w:tc>
          <w:tcPr>
            <w:tcW w:w="0" w:type="auto"/>
            <w:tcBorders>
              <w:top w:val="nil"/>
              <w:left w:val="nil"/>
              <w:bottom w:val="nil"/>
              <w:right w:val="nil"/>
            </w:tcBorders>
            <w:shd w:val="clear" w:color="auto" w:fill="auto"/>
            <w:noWrap/>
            <w:vAlign w:val="bottom"/>
            <w:hideMark/>
          </w:tcPr>
          <w:p w14:paraId="41AE270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12,13975</w:t>
            </w:r>
          </w:p>
        </w:tc>
        <w:tc>
          <w:tcPr>
            <w:tcW w:w="0" w:type="auto"/>
            <w:tcBorders>
              <w:top w:val="nil"/>
              <w:left w:val="nil"/>
              <w:bottom w:val="nil"/>
              <w:right w:val="nil"/>
            </w:tcBorders>
            <w:shd w:val="clear" w:color="auto" w:fill="auto"/>
            <w:noWrap/>
            <w:vAlign w:val="bottom"/>
            <w:hideMark/>
          </w:tcPr>
          <w:p w14:paraId="511BA9C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c>
          <w:tcPr>
            <w:tcW w:w="0" w:type="auto"/>
            <w:tcBorders>
              <w:top w:val="nil"/>
              <w:left w:val="nil"/>
              <w:bottom w:val="nil"/>
              <w:right w:val="nil"/>
            </w:tcBorders>
            <w:shd w:val="clear" w:color="auto" w:fill="auto"/>
            <w:noWrap/>
            <w:vAlign w:val="bottom"/>
            <w:hideMark/>
          </w:tcPr>
          <w:p w14:paraId="2D4C412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97</w:t>
            </w:r>
          </w:p>
        </w:tc>
      </w:tr>
      <w:tr w:rsidR="00D50AEE" w:rsidRPr="00CC2729" w14:paraId="556D5C09" w14:textId="77777777" w:rsidTr="00D50AEE">
        <w:trPr>
          <w:trHeight w:val="227"/>
        </w:trPr>
        <w:tc>
          <w:tcPr>
            <w:tcW w:w="0" w:type="auto"/>
            <w:tcBorders>
              <w:top w:val="nil"/>
              <w:left w:val="nil"/>
              <w:bottom w:val="nil"/>
              <w:right w:val="nil"/>
            </w:tcBorders>
            <w:shd w:val="clear" w:color="auto" w:fill="auto"/>
            <w:noWrap/>
            <w:vAlign w:val="bottom"/>
            <w:hideMark/>
          </w:tcPr>
          <w:p w14:paraId="73CEDA1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lastRenderedPageBreak/>
              <w:t>124</w:t>
            </w:r>
          </w:p>
        </w:tc>
        <w:tc>
          <w:tcPr>
            <w:tcW w:w="0" w:type="auto"/>
            <w:tcBorders>
              <w:top w:val="nil"/>
              <w:left w:val="nil"/>
              <w:bottom w:val="nil"/>
              <w:right w:val="nil"/>
            </w:tcBorders>
            <w:shd w:val="clear" w:color="auto" w:fill="auto"/>
            <w:noWrap/>
            <w:vAlign w:val="bottom"/>
            <w:hideMark/>
          </w:tcPr>
          <w:p w14:paraId="61916E6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344912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her</w:t>
            </w:r>
          </w:p>
        </w:tc>
        <w:tc>
          <w:tcPr>
            <w:tcW w:w="0" w:type="auto"/>
            <w:tcBorders>
              <w:top w:val="nil"/>
              <w:left w:val="nil"/>
              <w:bottom w:val="nil"/>
              <w:right w:val="nil"/>
            </w:tcBorders>
            <w:shd w:val="clear" w:color="auto" w:fill="auto"/>
            <w:noWrap/>
            <w:vAlign w:val="bottom"/>
            <w:hideMark/>
          </w:tcPr>
          <w:p w14:paraId="1880453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12,13699</w:t>
            </w:r>
          </w:p>
        </w:tc>
        <w:tc>
          <w:tcPr>
            <w:tcW w:w="0" w:type="auto"/>
            <w:tcBorders>
              <w:top w:val="nil"/>
              <w:left w:val="nil"/>
              <w:bottom w:val="nil"/>
              <w:right w:val="nil"/>
            </w:tcBorders>
            <w:shd w:val="clear" w:color="auto" w:fill="auto"/>
            <w:noWrap/>
            <w:vAlign w:val="bottom"/>
            <w:hideMark/>
          </w:tcPr>
          <w:p w14:paraId="0BEBA7C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c>
          <w:tcPr>
            <w:tcW w:w="0" w:type="auto"/>
            <w:tcBorders>
              <w:top w:val="nil"/>
              <w:left w:val="nil"/>
              <w:bottom w:val="nil"/>
              <w:right w:val="nil"/>
            </w:tcBorders>
            <w:shd w:val="clear" w:color="auto" w:fill="auto"/>
            <w:noWrap/>
            <w:vAlign w:val="bottom"/>
            <w:hideMark/>
          </w:tcPr>
          <w:p w14:paraId="6A90F0A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41</w:t>
            </w:r>
          </w:p>
        </w:tc>
      </w:tr>
      <w:tr w:rsidR="00D50AEE" w:rsidRPr="00CC2729" w14:paraId="24B3888F" w14:textId="77777777" w:rsidTr="00D50AEE">
        <w:trPr>
          <w:trHeight w:val="227"/>
        </w:trPr>
        <w:tc>
          <w:tcPr>
            <w:tcW w:w="0" w:type="auto"/>
            <w:tcBorders>
              <w:top w:val="nil"/>
              <w:left w:val="nil"/>
              <w:bottom w:val="nil"/>
              <w:right w:val="nil"/>
            </w:tcBorders>
            <w:shd w:val="clear" w:color="auto" w:fill="auto"/>
            <w:noWrap/>
            <w:vAlign w:val="bottom"/>
            <w:hideMark/>
          </w:tcPr>
          <w:p w14:paraId="5F709A8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125</w:t>
            </w:r>
          </w:p>
        </w:tc>
        <w:tc>
          <w:tcPr>
            <w:tcW w:w="0" w:type="auto"/>
            <w:tcBorders>
              <w:top w:val="nil"/>
              <w:left w:val="nil"/>
              <w:bottom w:val="nil"/>
              <w:right w:val="nil"/>
            </w:tcBorders>
            <w:shd w:val="clear" w:color="auto" w:fill="auto"/>
            <w:noWrap/>
            <w:vAlign w:val="bottom"/>
            <w:hideMark/>
          </w:tcPr>
          <w:p w14:paraId="7DE56EB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5D5EA8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call</w:t>
            </w:r>
          </w:p>
        </w:tc>
        <w:tc>
          <w:tcPr>
            <w:tcW w:w="0" w:type="auto"/>
            <w:tcBorders>
              <w:top w:val="nil"/>
              <w:left w:val="nil"/>
              <w:bottom w:val="nil"/>
              <w:right w:val="nil"/>
            </w:tcBorders>
            <w:shd w:val="clear" w:color="auto" w:fill="auto"/>
            <w:noWrap/>
            <w:vAlign w:val="bottom"/>
            <w:hideMark/>
          </w:tcPr>
          <w:p w14:paraId="5A931AC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12,12048</w:t>
            </w:r>
          </w:p>
        </w:tc>
        <w:tc>
          <w:tcPr>
            <w:tcW w:w="0" w:type="auto"/>
            <w:tcBorders>
              <w:top w:val="nil"/>
              <w:left w:val="nil"/>
              <w:bottom w:val="nil"/>
              <w:right w:val="nil"/>
            </w:tcBorders>
            <w:shd w:val="clear" w:color="auto" w:fill="auto"/>
            <w:noWrap/>
            <w:vAlign w:val="bottom"/>
            <w:hideMark/>
          </w:tcPr>
          <w:p w14:paraId="5877270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6E21E0A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r>
      <w:tr w:rsidR="00D50AEE" w:rsidRPr="00CC2729" w14:paraId="3FC0C026" w14:textId="77777777" w:rsidTr="00D50AEE">
        <w:trPr>
          <w:trHeight w:val="227"/>
        </w:trPr>
        <w:tc>
          <w:tcPr>
            <w:tcW w:w="0" w:type="auto"/>
            <w:tcBorders>
              <w:top w:val="nil"/>
              <w:left w:val="nil"/>
              <w:bottom w:val="nil"/>
              <w:right w:val="nil"/>
            </w:tcBorders>
            <w:shd w:val="clear" w:color="auto" w:fill="auto"/>
            <w:noWrap/>
            <w:vAlign w:val="bottom"/>
            <w:hideMark/>
          </w:tcPr>
          <w:p w14:paraId="168AAA6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126</w:t>
            </w:r>
          </w:p>
        </w:tc>
        <w:tc>
          <w:tcPr>
            <w:tcW w:w="0" w:type="auto"/>
            <w:tcBorders>
              <w:top w:val="nil"/>
              <w:left w:val="nil"/>
              <w:bottom w:val="nil"/>
              <w:right w:val="nil"/>
            </w:tcBorders>
            <w:shd w:val="clear" w:color="auto" w:fill="auto"/>
            <w:noWrap/>
            <w:vAlign w:val="bottom"/>
            <w:hideMark/>
          </w:tcPr>
          <w:p w14:paraId="60B7B35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268EC5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other</w:t>
            </w:r>
          </w:p>
        </w:tc>
        <w:tc>
          <w:tcPr>
            <w:tcW w:w="0" w:type="auto"/>
            <w:tcBorders>
              <w:top w:val="nil"/>
              <w:left w:val="nil"/>
              <w:bottom w:val="nil"/>
              <w:right w:val="nil"/>
            </w:tcBorders>
            <w:shd w:val="clear" w:color="auto" w:fill="auto"/>
            <w:noWrap/>
            <w:vAlign w:val="bottom"/>
            <w:hideMark/>
          </w:tcPr>
          <w:p w14:paraId="0E3FEBF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12,11222</w:t>
            </w:r>
          </w:p>
        </w:tc>
        <w:tc>
          <w:tcPr>
            <w:tcW w:w="0" w:type="auto"/>
            <w:tcBorders>
              <w:top w:val="nil"/>
              <w:left w:val="nil"/>
              <w:bottom w:val="nil"/>
              <w:right w:val="nil"/>
            </w:tcBorders>
            <w:shd w:val="clear" w:color="auto" w:fill="auto"/>
            <w:noWrap/>
            <w:vAlign w:val="bottom"/>
            <w:hideMark/>
          </w:tcPr>
          <w:p w14:paraId="454B860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w:t>
            </w:r>
          </w:p>
        </w:tc>
        <w:tc>
          <w:tcPr>
            <w:tcW w:w="0" w:type="auto"/>
            <w:tcBorders>
              <w:top w:val="nil"/>
              <w:left w:val="nil"/>
              <w:bottom w:val="nil"/>
              <w:right w:val="nil"/>
            </w:tcBorders>
            <w:shd w:val="clear" w:color="auto" w:fill="auto"/>
            <w:noWrap/>
            <w:vAlign w:val="bottom"/>
            <w:hideMark/>
          </w:tcPr>
          <w:p w14:paraId="7D6250C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157</w:t>
            </w:r>
          </w:p>
        </w:tc>
      </w:tr>
      <w:tr w:rsidR="00D50AEE" w:rsidRPr="00CC2729" w14:paraId="51F675CC" w14:textId="77777777" w:rsidTr="00D50AEE">
        <w:trPr>
          <w:trHeight w:val="227"/>
        </w:trPr>
        <w:tc>
          <w:tcPr>
            <w:tcW w:w="0" w:type="auto"/>
            <w:tcBorders>
              <w:top w:val="nil"/>
              <w:left w:val="nil"/>
              <w:bottom w:val="nil"/>
              <w:right w:val="nil"/>
            </w:tcBorders>
            <w:shd w:val="clear" w:color="auto" w:fill="auto"/>
            <w:noWrap/>
            <w:vAlign w:val="bottom"/>
            <w:hideMark/>
          </w:tcPr>
          <w:p w14:paraId="609848F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127</w:t>
            </w:r>
          </w:p>
        </w:tc>
        <w:tc>
          <w:tcPr>
            <w:tcW w:w="0" w:type="auto"/>
            <w:tcBorders>
              <w:top w:val="nil"/>
              <w:left w:val="nil"/>
              <w:bottom w:val="nil"/>
              <w:right w:val="nil"/>
            </w:tcBorders>
            <w:shd w:val="clear" w:color="auto" w:fill="auto"/>
            <w:noWrap/>
            <w:vAlign w:val="bottom"/>
            <w:hideMark/>
          </w:tcPr>
          <w:p w14:paraId="4D334F4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474DE5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effects</w:t>
            </w:r>
          </w:p>
        </w:tc>
        <w:tc>
          <w:tcPr>
            <w:tcW w:w="0" w:type="auto"/>
            <w:tcBorders>
              <w:top w:val="nil"/>
              <w:left w:val="nil"/>
              <w:bottom w:val="nil"/>
              <w:right w:val="nil"/>
            </w:tcBorders>
            <w:shd w:val="clear" w:color="auto" w:fill="auto"/>
            <w:noWrap/>
            <w:vAlign w:val="bottom"/>
            <w:hideMark/>
          </w:tcPr>
          <w:p w14:paraId="5283568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12,07788</w:t>
            </w:r>
          </w:p>
        </w:tc>
        <w:tc>
          <w:tcPr>
            <w:tcW w:w="0" w:type="auto"/>
            <w:tcBorders>
              <w:top w:val="nil"/>
              <w:left w:val="nil"/>
              <w:bottom w:val="nil"/>
              <w:right w:val="nil"/>
            </w:tcBorders>
            <w:shd w:val="clear" w:color="auto" w:fill="auto"/>
            <w:noWrap/>
            <w:vAlign w:val="bottom"/>
            <w:hideMark/>
          </w:tcPr>
          <w:p w14:paraId="139B2A2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42ABC02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w:t>
            </w:r>
          </w:p>
        </w:tc>
      </w:tr>
      <w:tr w:rsidR="00D50AEE" w:rsidRPr="00CC2729" w14:paraId="357D25B5" w14:textId="77777777" w:rsidTr="00D50AEE">
        <w:trPr>
          <w:trHeight w:val="227"/>
        </w:trPr>
        <w:tc>
          <w:tcPr>
            <w:tcW w:w="0" w:type="auto"/>
            <w:tcBorders>
              <w:top w:val="nil"/>
              <w:left w:val="nil"/>
              <w:bottom w:val="nil"/>
              <w:right w:val="nil"/>
            </w:tcBorders>
            <w:shd w:val="clear" w:color="auto" w:fill="auto"/>
            <w:noWrap/>
            <w:vAlign w:val="bottom"/>
            <w:hideMark/>
          </w:tcPr>
          <w:p w14:paraId="7711FBB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128</w:t>
            </w:r>
          </w:p>
        </w:tc>
        <w:tc>
          <w:tcPr>
            <w:tcW w:w="0" w:type="auto"/>
            <w:tcBorders>
              <w:top w:val="nil"/>
              <w:left w:val="nil"/>
              <w:bottom w:val="nil"/>
              <w:right w:val="nil"/>
            </w:tcBorders>
            <w:shd w:val="clear" w:color="auto" w:fill="auto"/>
            <w:noWrap/>
            <w:vAlign w:val="bottom"/>
            <w:hideMark/>
          </w:tcPr>
          <w:p w14:paraId="07F23E7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3537B3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part</w:t>
            </w:r>
          </w:p>
        </w:tc>
        <w:tc>
          <w:tcPr>
            <w:tcW w:w="0" w:type="auto"/>
            <w:tcBorders>
              <w:top w:val="nil"/>
              <w:left w:val="nil"/>
              <w:bottom w:val="nil"/>
              <w:right w:val="nil"/>
            </w:tcBorders>
            <w:shd w:val="clear" w:color="auto" w:fill="auto"/>
            <w:noWrap/>
            <w:vAlign w:val="bottom"/>
            <w:hideMark/>
          </w:tcPr>
          <w:p w14:paraId="64AA4C2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12,07766</w:t>
            </w:r>
          </w:p>
        </w:tc>
        <w:tc>
          <w:tcPr>
            <w:tcW w:w="0" w:type="auto"/>
            <w:tcBorders>
              <w:top w:val="nil"/>
              <w:left w:val="nil"/>
              <w:bottom w:val="nil"/>
              <w:right w:val="nil"/>
            </w:tcBorders>
            <w:shd w:val="clear" w:color="auto" w:fill="auto"/>
            <w:noWrap/>
            <w:vAlign w:val="bottom"/>
            <w:hideMark/>
          </w:tcPr>
          <w:p w14:paraId="7438ABD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c>
          <w:tcPr>
            <w:tcW w:w="0" w:type="auto"/>
            <w:tcBorders>
              <w:top w:val="nil"/>
              <w:left w:val="nil"/>
              <w:bottom w:val="nil"/>
              <w:right w:val="nil"/>
            </w:tcBorders>
            <w:shd w:val="clear" w:color="auto" w:fill="auto"/>
            <w:noWrap/>
            <w:vAlign w:val="bottom"/>
            <w:hideMark/>
          </w:tcPr>
          <w:p w14:paraId="3D24527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78</w:t>
            </w:r>
          </w:p>
        </w:tc>
      </w:tr>
      <w:tr w:rsidR="00D50AEE" w:rsidRPr="00CC2729" w14:paraId="0CDD629B" w14:textId="77777777" w:rsidTr="00D50AEE">
        <w:trPr>
          <w:trHeight w:val="227"/>
        </w:trPr>
        <w:tc>
          <w:tcPr>
            <w:tcW w:w="0" w:type="auto"/>
            <w:tcBorders>
              <w:top w:val="nil"/>
              <w:left w:val="nil"/>
              <w:bottom w:val="nil"/>
              <w:right w:val="nil"/>
            </w:tcBorders>
            <w:shd w:val="clear" w:color="auto" w:fill="auto"/>
            <w:noWrap/>
            <w:vAlign w:val="bottom"/>
            <w:hideMark/>
          </w:tcPr>
          <w:p w14:paraId="1D1C4F3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129</w:t>
            </w:r>
          </w:p>
        </w:tc>
        <w:tc>
          <w:tcPr>
            <w:tcW w:w="0" w:type="auto"/>
            <w:tcBorders>
              <w:top w:val="nil"/>
              <w:left w:val="nil"/>
              <w:bottom w:val="nil"/>
              <w:right w:val="nil"/>
            </w:tcBorders>
            <w:shd w:val="clear" w:color="auto" w:fill="auto"/>
            <w:noWrap/>
            <w:vAlign w:val="bottom"/>
            <w:hideMark/>
          </w:tcPr>
          <w:p w14:paraId="6218EA1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0D97C1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native</w:t>
            </w:r>
          </w:p>
        </w:tc>
        <w:tc>
          <w:tcPr>
            <w:tcW w:w="0" w:type="auto"/>
            <w:tcBorders>
              <w:top w:val="nil"/>
              <w:left w:val="nil"/>
              <w:bottom w:val="nil"/>
              <w:right w:val="nil"/>
            </w:tcBorders>
            <w:shd w:val="clear" w:color="auto" w:fill="auto"/>
            <w:noWrap/>
            <w:vAlign w:val="bottom"/>
            <w:hideMark/>
          </w:tcPr>
          <w:p w14:paraId="627BB68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12,07426</w:t>
            </w:r>
          </w:p>
        </w:tc>
        <w:tc>
          <w:tcPr>
            <w:tcW w:w="0" w:type="auto"/>
            <w:tcBorders>
              <w:top w:val="nil"/>
              <w:left w:val="nil"/>
              <w:bottom w:val="nil"/>
              <w:right w:val="nil"/>
            </w:tcBorders>
            <w:shd w:val="clear" w:color="auto" w:fill="auto"/>
            <w:noWrap/>
            <w:vAlign w:val="bottom"/>
            <w:hideMark/>
          </w:tcPr>
          <w:p w14:paraId="3F176B2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w:t>
            </w:r>
          </w:p>
        </w:tc>
        <w:tc>
          <w:tcPr>
            <w:tcW w:w="0" w:type="auto"/>
            <w:tcBorders>
              <w:top w:val="nil"/>
              <w:left w:val="nil"/>
              <w:bottom w:val="nil"/>
              <w:right w:val="nil"/>
            </w:tcBorders>
            <w:shd w:val="clear" w:color="auto" w:fill="auto"/>
            <w:noWrap/>
            <w:vAlign w:val="bottom"/>
            <w:hideMark/>
          </w:tcPr>
          <w:p w14:paraId="0077BEB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68</w:t>
            </w:r>
          </w:p>
        </w:tc>
      </w:tr>
      <w:tr w:rsidR="00D50AEE" w:rsidRPr="00CC2729" w14:paraId="52F78085" w14:textId="77777777" w:rsidTr="00D50AEE">
        <w:trPr>
          <w:trHeight w:val="227"/>
        </w:trPr>
        <w:tc>
          <w:tcPr>
            <w:tcW w:w="0" w:type="auto"/>
            <w:tcBorders>
              <w:top w:val="nil"/>
              <w:left w:val="nil"/>
              <w:bottom w:val="nil"/>
              <w:right w:val="nil"/>
            </w:tcBorders>
            <w:shd w:val="clear" w:color="auto" w:fill="auto"/>
            <w:noWrap/>
            <w:vAlign w:val="bottom"/>
            <w:hideMark/>
          </w:tcPr>
          <w:p w14:paraId="241C972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130</w:t>
            </w:r>
          </w:p>
        </w:tc>
        <w:tc>
          <w:tcPr>
            <w:tcW w:w="0" w:type="auto"/>
            <w:tcBorders>
              <w:top w:val="nil"/>
              <w:left w:val="nil"/>
              <w:bottom w:val="nil"/>
              <w:right w:val="nil"/>
            </w:tcBorders>
            <w:shd w:val="clear" w:color="auto" w:fill="auto"/>
            <w:noWrap/>
            <w:vAlign w:val="bottom"/>
            <w:hideMark/>
          </w:tcPr>
          <w:p w14:paraId="77DF4CA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C8D966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these</w:t>
            </w:r>
          </w:p>
        </w:tc>
        <w:tc>
          <w:tcPr>
            <w:tcW w:w="0" w:type="auto"/>
            <w:tcBorders>
              <w:top w:val="nil"/>
              <w:left w:val="nil"/>
              <w:bottom w:val="nil"/>
              <w:right w:val="nil"/>
            </w:tcBorders>
            <w:shd w:val="clear" w:color="auto" w:fill="auto"/>
            <w:noWrap/>
            <w:vAlign w:val="bottom"/>
            <w:hideMark/>
          </w:tcPr>
          <w:p w14:paraId="6ED0A25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12,03998</w:t>
            </w:r>
          </w:p>
        </w:tc>
        <w:tc>
          <w:tcPr>
            <w:tcW w:w="0" w:type="auto"/>
            <w:tcBorders>
              <w:top w:val="nil"/>
              <w:left w:val="nil"/>
              <w:bottom w:val="nil"/>
              <w:right w:val="nil"/>
            </w:tcBorders>
            <w:shd w:val="clear" w:color="auto" w:fill="auto"/>
            <w:noWrap/>
            <w:vAlign w:val="bottom"/>
            <w:hideMark/>
          </w:tcPr>
          <w:p w14:paraId="54F1068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w:t>
            </w:r>
          </w:p>
        </w:tc>
        <w:tc>
          <w:tcPr>
            <w:tcW w:w="0" w:type="auto"/>
            <w:tcBorders>
              <w:top w:val="nil"/>
              <w:left w:val="nil"/>
              <w:bottom w:val="nil"/>
              <w:right w:val="nil"/>
            </w:tcBorders>
            <w:shd w:val="clear" w:color="auto" w:fill="auto"/>
            <w:noWrap/>
            <w:vAlign w:val="bottom"/>
            <w:hideMark/>
          </w:tcPr>
          <w:p w14:paraId="3D93322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148</w:t>
            </w:r>
          </w:p>
        </w:tc>
      </w:tr>
      <w:tr w:rsidR="00D50AEE" w:rsidRPr="00CC2729" w14:paraId="76661475" w14:textId="77777777" w:rsidTr="00D50AEE">
        <w:trPr>
          <w:trHeight w:val="227"/>
        </w:trPr>
        <w:tc>
          <w:tcPr>
            <w:tcW w:w="0" w:type="auto"/>
            <w:tcBorders>
              <w:top w:val="nil"/>
              <w:left w:val="nil"/>
              <w:bottom w:val="nil"/>
              <w:right w:val="nil"/>
            </w:tcBorders>
            <w:shd w:val="clear" w:color="auto" w:fill="auto"/>
            <w:noWrap/>
            <w:vAlign w:val="bottom"/>
            <w:hideMark/>
          </w:tcPr>
          <w:p w14:paraId="7C0A484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131</w:t>
            </w:r>
          </w:p>
        </w:tc>
        <w:tc>
          <w:tcPr>
            <w:tcW w:w="0" w:type="auto"/>
            <w:tcBorders>
              <w:top w:val="nil"/>
              <w:left w:val="nil"/>
              <w:bottom w:val="nil"/>
              <w:right w:val="nil"/>
            </w:tcBorders>
            <w:shd w:val="clear" w:color="auto" w:fill="auto"/>
            <w:noWrap/>
            <w:vAlign w:val="bottom"/>
            <w:hideMark/>
          </w:tcPr>
          <w:p w14:paraId="3184B7F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B91901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does</w:t>
            </w:r>
          </w:p>
        </w:tc>
        <w:tc>
          <w:tcPr>
            <w:tcW w:w="0" w:type="auto"/>
            <w:tcBorders>
              <w:top w:val="nil"/>
              <w:left w:val="nil"/>
              <w:bottom w:val="nil"/>
              <w:right w:val="nil"/>
            </w:tcBorders>
            <w:shd w:val="clear" w:color="auto" w:fill="auto"/>
            <w:noWrap/>
            <w:vAlign w:val="bottom"/>
            <w:hideMark/>
          </w:tcPr>
          <w:p w14:paraId="2A5084C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12,02811</w:t>
            </w:r>
          </w:p>
        </w:tc>
        <w:tc>
          <w:tcPr>
            <w:tcW w:w="0" w:type="auto"/>
            <w:tcBorders>
              <w:top w:val="nil"/>
              <w:left w:val="nil"/>
              <w:bottom w:val="nil"/>
              <w:right w:val="nil"/>
            </w:tcBorders>
            <w:shd w:val="clear" w:color="auto" w:fill="auto"/>
            <w:noWrap/>
            <w:vAlign w:val="bottom"/>
            <w:hideMark/>
          </w:tcPr>
          <w:p w14:paraId="6E02FE1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c>
          <w:tcPr>
            <w:tcW w:w="0" w:type="auto"/>
            <w:tcBorders>
              <w:top w:val="nil"/>
              <w:left w:val="nil"/>
              <w:bottom w:val="nil"/>
              <w:right w:val="nil"/>
            </w:tcBorders>
            <w:shd w:val="clear" w:color="auto" w:fill="auto"/>
            <w:noWrap/>
            <w:vAlign w:val="bottom"/>
            <w:hideMark/>
          </w:tcPr>
          <w:p w14:paraId="03DAA7D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52</w:t>
            </w:r>
          </w:p>
        </w:tc>
      </w:tr>
      <w:tr w:rsidR="00D50AEE" w:rsidRPr="00CC2729" w14:paraId="38E8D741" w14:textId="77777777" w:rsidTr="00D50AEE">
        <w:trPr>
          <w:trHeight w:val="227"/>
        </w:trPr>
        <w:tc>
          <w:tcPr>
            <w:tcW w:w="0" w:type="auto"/>
            <w:tcBorders>
              <w:top w:val="nil"/>
              <w:left w:val="nil"/>
              <w:bottom w:val="nil"/>
              <w:right w:val="nil"/>
            </w:tcBorders>
            <w:shd w:val="clear" w:color="auto" w:fill="auto"/>
            <w:noWrap/>
            <w:vAlign w:val="bottom"/>
            <w:hideMark/>
          </w:tcPr>
          <w:p w14:paraId="452BCA8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132</w:t>
            </w:r>
          </w:p>
        </w:tc>
        <w:tc>
          <w:tcPr>
            <w:tcW w:w="0" w:type="auto"/>
            <w:tcBorders>
              <w:top w:val="nil"/>
              <w:left w:val="nil"/>
              <w:bottom w:val="nil"/>
              <w:right w:val="nil"/>
            </w:tcBorders>
            <w:shd w:val="clear" w:color="auto" w:fill="auto"/>
            <w:noWrap/>
            <w:vAlign w:val="bottom"/>
            <w:hideMark/>
          </w:tcPr>
          <w:p w14:paraId="3C05B15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170A8E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nuclear</w:t>
            </w:r>
          </w:p>
        </w:tc>
        <w:tc>
          <w:tcPr>
            <w:tcW w:w="0" w:type="auto"/>
            <w:tcBorders>
              <w:top w:val="nil"/>
              <w:left w:val="nil"/>
              <w:bottom w:val="nil"/>
              <w:right w:val="nil"/>
            </w:tcBorders>
            <w:shd w:val="clear" w:color="auto" w:fill="auto"/>
            <w:noWrap/>
            <w:vAlign w:val="bottom"/>
            <w:hideMark/>
          </w:tcPr>
          <w:p w14:paraId="1A0C610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11,97098</w:t>
            </w:r>
          </w:p>
        </w:tc>
        <w:tc>
          <w:tcPr>
            <w:tcW w:w="0" w:type="auto"/>
            <w:tcBorders>
              <w:top w:val="nil"/>
              <w:left w:val="nil"/>
              <w:bottom w:val="nil"/>
              <w:right w:val="nil"/>
            </w:tcBorders>
            <w:shd w:val="clear" w:color="auto" w:fill="auto"/>
            <w:noWrap/>
            <w:vAlign w:val="bottom"/>
            <w:hideMark/>
          </w:tcPr>
          <w:p w14:paraId="67F37C2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c>
          <w:tcPr>
            <w:tcW w:w="0" w:type="auto"/>
            <w:tcBorders>
              <w:top w:val="nil"/>
              <w:left w:val="nil"/>
              <w:bottom w:val="nil"/>
              <w:right w:val="nil"/>
            </w:tcBorders>
            <w:shd w:val="clear" w:color="auto" w:fill="auto"/>
            <w:noWrap/>
            <w:vAlign w:val="bottom"/>
            <w:hideMark/>
          </w:tcPr>
          <w:p w14:paraId="02EF7F0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46</w:t>
            </w:r>
          </w:p>
        </w:tc>
      </w:tr>
      <w:tr w:rsidR="00D50AEE" w:rsidRPr="00CC2729" w14:paraId="7C9E872A" w14:textId="77777777" w:rsidTr="00D50AEE">
        <w:trPr>
          <w:trHeight w:val="227"/>
        </w:trPr>
        <w:tc>
          <w:tcPr>
            <w:tcW w:w="0" w:type="auto"/>
            <w:tcBorders>
              <w:top w:val="nil"/>
              <w:left w:val="nil"/>
              <w:bottom w:val="nil"/>
              <w:right w:val="nil"/>
            </w:tcBorders>
            <w:shd w:val="clear" w:color="auto" w:fill="auto"/>
            <w:noWrap/>
            <w:vAlign w:val="bottom"/>
            <w:hideMark/>
          </w:tcPr>
          <w:p w14:paraId="5796BCC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133</w:t>
            </w:r>
          </w:p>
        </w:tc>
        <w:tc>
          <w:tcPr>
            <w:tcW w:w="0" w:type="auto"/>
            <w:tcBorders>
              <w:top w:val="nil"/>
              <w:left w:val="nil"/>
              <w:bottom w:val="nil"/>
              <w:right w:val="nil"/>
            </w:tcBorders>
            <w:shd w:val="clear" w:color="auto" w:fill="auto"/>
            <w:noWrap/>
            <w:vAlign w:val="bottom"/>
            <w:hideMark/>
          </w:tcPr>
          <w:p w14:paraId="4CD5A2F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AD9DB2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great</w:t>
            </w:r>
          </w:p>
        </w:tc>
        <w:tc>
          <w:tcPr>
            <w:tcW w:w="0" w:type="auto"/>
            <w:tcBorders>
              <w:top w:val="nil"/>
              <w:left w:val="nil"/>
              <w:bottom w:val="nil"/>
              <w:right w:val="nil"/>
            </w:tcBorders>
            <w:shd w:val="clear" w:color="auto" w:fill="auto"/>
            <w:noWrap/>
            <w:vAlign w:val="bottom"/>
            <w:hideMark/>
          </w:tcPr>
          <w:p w14:paraId="52B9904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11,97075</w:t>
            </w:r>
          </w:p>
        </w:tc>
        <w:tc>
          <w:tcPr>
            <w:tcW w:w="0" w:type="auto"/>
            <w:tcBorders>
              <w:top w:val="nil"/>
              <w:left w:val="nil"/>
              <w:bottom w:val="nil"/>
              <w:right w:val="nil"/>
            </w:tcBorders>
            <w:shd w:val="clear" w:color="auto" w:fill="auto"/>
            <w:noWrap/>
            <w:vAlign w:val="bottom"/>
            <w:hideMark/>
          </w:tcPr>
          <w:p w14:paraId="33E0F29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c>
          <w:tcPr>
            <w:tcW w:w="0" w:type="auto"/>
            <w:tcBorders>
              <w:top w:val="nil"/>
              <w:left w:val="nil"/>
              <w:bottom w:val="nil"/>
              <w:right w:val="nil"/>
            </w:tcBorders>
            <w:shd w:val="clear" w:color="auto" w:fill="auto"/>
            <w:noWrap/>
            <w:vAlign w:val="bottom"/>
            <w:hideMark/>
          </w:tcPr>
          <w:p w14:paraId="57C6B1C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84</w:t>
            </w:r>
          </w:p>
        </w:tc>
      </w:tr>
      <w:tr w:rsidR="00D50AEE" w:rsidRPr="00CC2729" w14:paraId="751FF60F" w14:textId="77777777" w:rsidTr="00D50AEE">
        <w:trPr>
          <w:trHeight w:val="227"/>
        </w:trPr>
        <w:tc>
          <w:tcPr>
            <w:tcW w:w="0" w:type="auto"/>
            <w:tcBorders>
              <w:top w:val="nil"/>
              <w:left w:val="nil"/>
              <w:bottom w:val="nil"/>
              <w:right w:val="nil"/>
            </w:tcBorders>
            <w:shd w:val="clear" w:color="auto" w:fill="auto"/>
            <w:noWrap/>
            <w:vAlign w:val="bottom"/>
            <w:hideMark/>
          </w:tcPr>
          <w:p w14:paraId="68B443B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134</w:t>
            </w:r>
          </w:p>
        </w:tc>
        <w:tc>
          <w:tcPr>
            <w:tcW w:w="0" w:type="auto"/>
            <w:tcBorders>
              <w:top w:val="nil"/>
              <w:left w:val="nil"/>
              <w:bottom w:val="nil"/>
              <w:right w:val="nil"/>
            </w:tcBorders>
            <w:shd w:val="clear" w:color="auto" w:fill="auto"/>
            <w:noWrap/>
            <w:vAlign w:val="bottom"/>
            <w:hideMark/>
          </w:tcPr>
          <w:p w14:paraId="66971EF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E8B04B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see</w:t>
            </w:r>
          </w:p>
        </w:tc>
        <w:tc>
          <w:tcPr>
            <w:tcW w:w="0" w:type="auto"/>
            <w:tcBorders>
              <w:top w:val="nil"/>
              <w:left w:val="nil"/>
              <w:bottom w:val="nil"/>
              <w:right w:val="nil"/>
            </w:tcBorders>
            <w:shd w:val="clear" w:color="auto" w:fill="auto"/>
            <w:noWrap/>
            <w:vAlign w:val="bottom"/>
            <w:hideMark/>
          </w:tcPr>
          <w:p w14:paraId="4641331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11,96176</w:t>
            </w:r>
          </w:p>
        </w:tc>
        <w:tc>
          <w:tcPr>
            <w:tcW w:w="0" w:type="auto"/>
            <w:tcBorders>
              <w:top w:val="nil"/>
              <w:left w:val="nil"/>
              <w:bottom w:val="nil"/>
              <w:right w:val="nil"/>
            </w:tcBorders>
            <w:shd w:val="clear" w:color="auto" w:fill="auto"/>
            <w:noWrap/>
            <w:vAlign w:val="bottom"/>
            <w:hideMark/>
          </w:tcPr>
          <w:p w14:paraId="4E525CF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c>
          <w:tcPr>
            <w:tcW w:w="0" w:type="auto"/>
            <w:tcBorders>
              <w:top w:val="nil"/>
              <w:left w:val="nil"/>
              <w:bottom w:val="nil"/>
              <w:right w:val="nil"/>
            </w:tcBorders>
            <w:shd w:val="clear" w:color="auto" w:fill="auto"/>
            <w:noWrap/>
            <w:vAlign w:val="bottom"/>
            <w:hideMark/>
          </w:tcPr>
          <w:p w14:paraId="48C6290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w:t>
            </w:r>
          </w:p>
        </w:tc>
      </w:tr>
      <w:tr w:rsidR="00D50AEE" w:rsidRPr="00CC2729" w14:paraId="7C764546" w14:textId="77777777" w:rsidTr="00D50AEE">
        <w:trPr>
          <w:trHeight w:val="227"/>
        </w:trPr>
        <w:tc>
          <w:tcPr>
            <w:tcW w:w="0" w:type="auto"/>
            <w:tcBorders>
              <w:top w:val="nil"/>
              <w:left w:val="nil"/>
              <w:bottom w:val="nil"/>
              <w:right w:val="nil"/>
            </w:tcBorders>
            <w:shd w:val="clear" w:color="auto" w:fill="auto"/>
            <w:noWrap/>
            <w:vAlign w:val="bottom"/>
            <w:hideMark/>
          </w:tcPr>
          <w:p w14:paraId="662F907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135</w:t>
            </w:r>
          </w:p>
        </w:tc>
        <w:tc>
          <w:tcPr>
            <w:tcW w:w="0" w:type="auto"/>
            <w:tcBorders>
              <w:top w:val="nil"/>
              <w:left w:val="nil"/>
              <w:bottom w:val="nil"/>
              <w:right w:val="nil"/>
            </w:tcBorders>
            <w:shd w:val="clear" w:color="auto" w:fill="auto"/>
            <w:noWrap/>
            <w:vAlign w:val="bottom"/>
            <w:hideMark/>
          </w:tcPr>
          <w:p w14:paraId="49C5F82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ACEB31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direction</w:t>
            </w:r>
          </w:p>
        </w:tc>
        <w:tc>
          <w:tcPr>
            <w:tcW w:w="0" w:type="auto"/>
            <w:tcBorders>
              <w:top w:val="nil"/>
              <w:left w:val="nil"/>
              <w:bottom w:val="nil"/>
              <w:right w:val="nil"/>
            </w:tcBorders>
            <w:shd w:val="clear" w:color="auto" w:fill="auto"/>
            <w:noWrap/>
            <w:vAlign w:val="bottom"/>
            <w:hideMark/>
          </w:tcPr>
          <w:p w14:paraId="76BA0E1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11,9474</w:t>
            </w:r>
          </w:p>
        </w:tc>
        <w:tc>
          <w:tcPr>
            <w:tcW w:w="0" w:type="auto"/>
            <w:tcBorders>
              <w:top w:val="nil"/>
              <w:left w:val="nil"/>
              <w:bottom w:val="nil"/>
              <w:right w:val="nil"/>
            </w:tcBorders>
            <w:shd w:val="clear" w:color="auto" w:fill="auto"/>
            <w:noWrap/>
            <w:vAlign w:val="bottom"/>
            <w:hideMark/>
          </w:tcPr>
          <w:p w14:paraId="5ABA744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c>
          <w:tcPr>
            <w:tcW w:w="0" w:type="auto"/>
            <w:tcBorders>
              <w:top w:val="nil"/>
              <w:left w:val="nil"/>
              <w:bottom w:val="nil"/>
              <w:right w:val="nil"/>
            </w:tcBorders>
            <w:shd w:val="clear" w:color="auto" w:fill="auto"/>
            <w:noWrap/>
            <w:vAlign w:val="bottom"/>
            <w:hideMark/>
          </w:tcPr>
          <w:p w14:paraId="3E0C647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r>
      <w:tr w:rsidR="00D50AEE" w:rsidRPr="00CC2729" w14:paraId="3938AA76" w14:textId="77777777" w:rsidTr="00D50AEE">
        <w:trPr>
          <w:trHeight w:val="227"/>
        </w:trPr>
        <w:tc>
          <w:tcPr>
            <w:tcW w:w="0" w:type="auto"/>
            <w:tcBorders>
              <w:top w:val="nil"/>
              <w:left w:val="nil"/>
              <w:bottom w:val="nil"/>
              <w:right w:val="nil"/>
            </w:tcBorders>
            <w:shd w:val="clear" w:color="auto" w:fill="auto"/>
            <w:noWrap/>
            <w:vAlign w:val="bottom"/>
            <w:hideMark/>
          </w:tcPr>
          <w:p w14:paraId="604C82C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136</w:t>
            </w:r>
          </w:p>
        </w:tc>
        <w:tc>
          <w:tcPr>
            <w:tcW w:w="0" w:type="auto"/>
            <w:tcBorders>
              <w:top w:val="nil"/>
              <w:left w:val="nil"/>
              <w:bottom w:val="nil"/>
              <w:right w:val="nil"/>
            </w:tcBorders>
            <w:shd w:val="clear" w:color="auto" w:fill="auto"/>
            <w:noWrap/>
            <w:vAlign w:val="bottom"/>
            <w:hideMark/>
          </w:tcPr>
          <w:p w14:paraId="7242830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CA9A93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inevitable</w:t>
            </w:r>
          </w:p>
        </w:tc>
        <w:tc>
          <w:tcPr>
            <w:tcW w:w="0" w:type="auto"/>
            <w:tcBorders>
              <w:top w:val="nil"/>
              <w:left w:val="nil"/>
              <w:bottom w:val="nil"/>
              <w:right w:val="nil"/>
            </w:tcBorders>
            <w:shd w:val="clear" w:color="auto" w:fill="auto"/>
            <w:noWrap/>
            <w:vAlign w:val="bottom"/>
            <w:hideMark/>
          </w:tcPr>
          <w:p w14:paraId="13CD7E9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11,9474</w:t>
            </w:r>
          </w:p>
        </w:tc>
        <w:tc>
          <w:tcPr>
            <w:tcW w:w="0" w:type="auto"/>
            <w:tcBorders>
              <w:top w:val="nil"/>
              <w:left w:val="nil"/>
              <w:bottom w:val="nil"/>
              <w:right w:val="nil"/>
            </w:tcBorders>
            <w:shd w:val="clear" w:color="auto" w:fill="auto"/>
            <w:noWrap/>
            <w:vAlign w:val="bottom"/>
            <w:hideMark/>
          </w:tcPr>
          <w:p w14:paraId="4D7F52E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c>
          <w:tcPr>
            <w:tcW w:w="0" w:type="auto"/>
            <w:tcBorders>
              <w:top w:val="nil"/>
              <w:left w:val="nil"/>
              <w:bottom w:val="nil"/>
              <w:right w:val="nil"/>
            </w:tcBorders>
            <w:shd w:val="clear" w:color="auto" w:fill="auto"/>
            <w:noWrap/>
            <w:vAlign w:val="bottom"/>
            <w:hideMark/>
          </w:tcPr>
          <w:p w14:paraId="289D650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r>
      <w:tr w:rsidR="00D50AEE" w:rsidRPr="00CC2729" w14:paraId="14C2F798" w14:textId="77777777" w:rsidTr="00D50AEE">
        <w:trPr>
          <w:trHeight w:val="227"/>
        </w:trPr>
        <w:tc>
          <w:tcPr>
            <w:tcW w:w="0" w:type="auto"/>
            <w:tcBorders>
              <w:top w:val="nil"/>
              <w:left w:val="nil"/>
              <w:bottom w:val="nil"/>
              <w:right w:val="nil"/>
            </w:tcBorders>
            <w:shd w:val="clear" w:color="auto" w:fill="auto"/>
            <w:noWrap/>
            <w:vAlign w:val="bottom"/>
            <w:hideMark/>
          </w:tcPr>
          <w:p w14:paraId="4DF0353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137</w:t>
            </w:r>
          </w:p>
        </w:tc>
        <w:tc>
          <w:tcPr>
            <w:tcW w:w="0" w:type="auto"/>
            <w:tcBorders>
              <w:top w:val="nil"/>
              <w:left w:val="nil"/>
              <w:bottom w:val="nil"/>
              <w:right w:val="nil"/>
            </w:tcBorders>
            <w:shd w:val="clear" w:color="auto" w:fill="auto"/>
            <w:noWrap/>
            <w:vAlign w:val="bottom"/>
            <w:hideMark/>
          </w:tcPr>
          <w:p w14:paraId="1335D88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3C11F5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generally</w:t>
            </w:r>
          </w:p>
        </w:tc>
        <w:tc>
          <w:tcPr>
            <w:tcW w:w="0" w:type="auto"/>
            <w:tcBorders>
              <w:top w:val="nil"/>
              <w:left w:val="nil"/>
              <w:bottom w:val="nil"/>
              <w:right w:val="nil"/>
            </w:tcBorders>
            <w:shd w:val="clear" w:color="auto" w:fill="auto"/>
            <w:noWrap/>
            <w:vAlign w:val="bottom"/>
            <w:hideMark/>
          </w:tcPr>
          <w:p w14:paraId="72DD2EF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11,9323</w:t>
            </w:r>
          </w:p>
        </w:tc>
        <w:tc>
          <w:tcPr>
            <w:tcW w:w="0" w:type="auto"/>
            <w:tcBorders>
              <w:top w:val="nil"/>
              <w:left w:val="nil"/>
              <w:bottom w:val="nil"/>
              <w:right w:val="nil"/>
            </w:tcBorders>
            <w:shd w:val="clear" w:color="auto" w:fill="auto"/>
            <w:noWrap/>
            <w:vAlign w:val="bottom"/>
            <w:hideMark/>
          </w:tcPr>
          <w:p w14:paraId="2A5EAC9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0D0F086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r>
      <w:tr w:rsidR="00D50AEE" w:rsidRPr="00CC2729" w14:paraId="4D269546" w14:textId="77777777" w:rsidTr="00D50AEE">
        <w:trPr>
          <w:trHeight w:val="227"/>
        </w:trPr>
        <w:tc>
          <w:tcPr>
            <w:tcW w:w="0" w:type="auto"/>
            <w:tcBorders>
              <w:top w:val="nil"/>
              <w:left w:val="nil"/>
              <w:bottom w:val="nil"/>
              <w:right w:val="nil"/>
            </w:tcBorders>
            <w:shd w:val="clear" w:color="auto" w:fill="auto"/>
            <w:noWrap/>
            <w:vAlign w:val="bottom"/>
            <w:hideMark/>
          </w:tcPr>
          <w:p w14:paraId="16A14C5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138</w:t>
            </w:r>
          </w:p>
        </w:tc>
        <w:tc>
          <w:tcPr>
            <w:tcW w:w="0" w:type="auto"/>
            <w:tcBorders>
              <w:top w:val="nil"/>
              <w:left w:val="nil"/>
              <w:bottom w:val="nil"/>
              <w:right w:val="nil"/>
            </w:tcBorders>
            <w:shd w:val="clear" w:color="auto" w:fill="auto"/>
            <w:noWrap/>
            <w:vAlign w:val="bottom"/>
            <w:hideMark/>
          </w:tcPr>
          <w:p w14:paraId="44F9D84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FEB0A9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since</w:t>
            </w:r>
          </w:p>
        </w:tc>
        <w:tc>
          <w:tcPr>
            <w:tcW w:w="0" w:type="auto"/>
            <w:tcBorders>
              <w:top w:val="nil"/>
              <w:left w:val="nil"/>
              <w:bottom w:val="nil"/>
              <w:right w:val="nil"/>
            </w:tcBorders>
            <w:shd w:val="clear" w:color="auto" w:fill="auto"/>
            <w:noWrap/>
            <w:vAlign w:val="bottom"/>
            <w:hideMark/>
          </w:tcPr>
          <w:p w14:paraId="3702F55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11,92819</w:t>
            </w:r>
          </w:p>
        </w:tc>
        <w:tc>
          <w:tcPr>
            <w:tcW w:w="0" w:type="auto"/>
            <w:tcBorders>
              <w:top w:val="nil"/>
              <w:left w:val="nil"/>
              <w:bottom w:val="nil"/>
              <w:right w:val="nil"/>
            </w:tcBorders>
            <w:shd w:val="clear" w:color="auto" w:fill="auto"/>
            <w:noWrap/>
            <w:vAlign w:val="bottom"/>
            <w:hideMark/>
          </w:tcPr>
          <w:p w14:paraId="0789D47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w:t>
            </w:r>
          </w:p>
        </w:tc>
        <w:tc>
          <w:tcPr>
            <w:tcW w:w="0" w:type="auto"/>
            <w:tcBorders>
              <w:top w:val="nil"/>
              <w:left w:val="nil"/>
              <w:bottom w:val="nil"/>
              <w:right w:val="nil"/>
            </w:tcBorders>
            <w:shd w:val="clear" w:color="auto" w:fill="auto"/>
            <w:noWrap/>
            <w:vAlign w:val="bottom"/>
            <w:hideMark/>
          </w:tcPr>
          <w:p w14:paraId="4DA8508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65</w:t>
            </w:r>
          </w:p>
        </w:tc>
      </w:tr>
      <w:tr w:rsidR="00D50AEE" w:rsidRPr="00CC2729" w14:paraId="549294A4" w14:textId="77777777" w:rsidTr="00D50AEE">
        <w:trPr>
          <w:trHeight w:val="227"/>
        </w:trPr>
        <w:tc>
          <w:tcPr>
            <w:tcW w:w="0" w:type="auto"/>
            <w:tcBorders>
              <w:top w:val="nil"/>
              <w:left w:val="nil"/>
              <w:bottom w:val="nil"/>
              <w:right w:val="nil"/>
            </w:tcBorders>
            <w:shd w:val="clear" w:color="auto" w:fill="auto"/>
            <w:noWrap/>
            <w:vAlign w:val="bottom"/>
            <w:hideMark/>
          </w:tcPr>
          <w:p w14:paraId="5C3981C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139</w:t>
            </w:r>
          </w:p>
        </w:tc>
        <w:tc>
          <w:tcPr>
            <w:tcW w:w="0" w:type="auto"/>
            <w:tcBorders>
              <w:top w:val="nil"/>
              <w:left w:val="nil"/>
              <w:bottom w:val="nil"/>
              <w:right w:val="nil"/>
            </w:tcBorders>
            <w:shd w:val="clear" w:color="auto" w:fill="auto"/>
            <w:noWrap/>
            <w:vAlign w:val="bottom"/>
            <w:hideMark/>
          </w:tcPr>
          <w:p w14:paraId="2534D05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628742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concept</w:t>
            </w:r>
          </w:p>
        </w:tc>
        <w:tc>
          <w:tcPr>
            <w:tcW w:w="0" w:type="auto"/>
            <w:tcBorders>
              <w:top w:val="nil"/>
              <w:left w:val="nil"/>
              <w:bottom w:val="nil"/>
              <w:right w:val="nil"/>
            </w:tcBorders>
            <w:shd w:val="clear" w:color="auto" w:fill="auto"/>
            <w:noWrap/>
            <w:vAlign w:val="bottom"/>
            <w:hideMark/>
          </w:tcPr>
          <w:p w14:paraId="08FD46B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11,89809</w:t>
            </w:r>
          </w:p>
        </w:tc>
        <w:tc>
          <w:tcPr>
            <w:tcW w:w="0" w:type="auto"/>
            <w:tcBorders>
              <w:top w:val="nil"/>
              <w:left w:val="nil"/>
              <w:bottom w:val="nil"/>
              <w:right w:val="nil"/>
            </w:tcBorders>
            <w:shd w:val="clear" w:color="auto" w:fill="auto"/>
            <w:noWrap/>
            <w:vAlign w:val="bottom"/>
            <w:hideMark/>
          </w:tcPr>
          <w:p w14:paraId="778E19F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218709E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w:t>
            </w:r>
          </w:p>
        </w:tc>
      </w:tr>
      <w:tr w:rsidR="00D50AEE" w:rsidRPr="00CC2729" w14:paraId="1256C6F6" w14:textId="77777777" w:rsidTr="00D50AEE">
        <w:trPr>
          <w:trHeight w:val="227"/>
        </w:trPr>
        <w:tc>
          <w:tcPr>
            <w:tcW w:w="0" w:type="auto"/>
            <w:tcBorders>
              <w:top w:val="nil"/>
              <w:left w:val="nil"/>
              <w:bottom w:val="nil"/>
              <w:right w:val="nil"/>
            </w:tcBorders>
            <w:shd w:val="clear" w:color="auto" w:fill="auto"/>
            <w:noWrap/>
            <w:vAlign w:val="bottom"/>
            <w:hideMark/>
          </w:tcPr>
          <w:p w14:paraId="165D2F3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140</w:t>
            </w:r>
          </w:p>
        </w:tc>
        <w:tc>
          <w:tcPr>
            <w:tcW w:w="0" w:type="auto"/>
            <w:tcBorders>
              <w:top w:val="nil"/>
              <w:left w:val="nil"/>
              <w:bottom w:val="nil"/>
              <w:right w:val="nil"/>
            </w:tcBorders>
            <w:shd w:val="clear" w:color="auto" w:fill="auto"/>
            <w:noWrap/>
            <w:vAlign w:val="bottom"/>
            <w:hideMark/>
          </w:tcPr>
          <w:p w14:paraId="0FEA4B4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A575A0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most</w:t>
            </w:r>
          </w:p>
        </w:tc>
        <w:tc>
          <w:tcPr>
            <w:tcW w:w="0" w:type="auto"/>
            <w:tcBorders>
              <w:top w:val="nil"/>
              <w:left w:val="nil"/>
              <w:bottom w:val="nil"/>
              <w:right w:val="nil"/>
            </w:tcBorders>
            <w:shd w:val="clear" w:color="auto" w:fill="auto"/>
            <w:noWrap/>
            <w:vAlign w:val="bottom"/>
            <w:hideMark/>
          </w:tcPr>
          <w:p w14:paraId="7426B4C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11,88168</w:t>
            </w:r>
          </w:p>
        </w:tc>
        <w:tc>
          <w:tcPr>
            <w:tcW w:w="0" w:type="auto"/>
            <w:tcBorders>
              <w:top w:val="nil"/>
              <w:left w:val="nil"/>
              <w:bottom w:val="nil"/>
              <w:right w:val="nil"/>
            </w:tcBorders>
            <w:shd w:val="clear" w:color="auto" w:fill="auto"/>
            <w:noWrap/>
            <w:vAlign w:val="bottom"/>
            <w:hideMark/>
          </w:tcPr>
          <w:p w14:paraId="0BF34E5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c>
          <w:tcPr>
            <w:tcW w:w="0" w:type="auto"/>
            <w:tcBorders>
              <w:top w:val="nil"/>
              <w:left w:val="nil"/>
              <w:bottom w:val="nil"/>
              <w:right w:val="nil"/>
            </w:tcBorders>
            <w:shd w:val="clear" w:color="auto" w:fill="auto"/>
            <w:noWrap/>
            <w:vAlign w:val="bottom"/>
            <w:hideMark/>
          </w:tcPr>
          <w:p w14:paraId="1011B4E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116</w:t>
            </w:r>
          </w:p>
        </w:tc>
      </w:tr>
      <w:tr w:rsidR="00D50AEE" w:rsidRPr="00CC2729" w14:paraId="0A911B99" w14:textId="77777777" w:rsidTr="00D50AEE">
        <w:trPr>
          <w:trHeight w:val="227"/>
        </w:trPr>
        <w:tc>
          <w:tcPr>
            <w:tcW w:w="0" w:type="auto"/>
            <w:tcBorders>
              <w:top w:val="nil"/>
              <w:left w:val="nil"/>
              <w:bottom w:val="nil"/>
              <w:right w:val="nil"/>
            </w:tcBorders>
            <w:shd w:val="clear" w:color="auto" w:fill="auto"/>
            <w:noWrap/>
            <w:vAlign w:val="bottom"/>
            <w:hideMark/>
          </w:tcPr>
          <w:p w14:paraId="261B7D3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141</w:t>
            </w:r>
          </w:p>
        </w:tc>
        <w:tc>
          <w:tcPr>
            <w:tcW w:w="0" w:type="auto"/>
            <w:tcBorders>
              <w:top w:val="nil"/>
              <w:left w:val="nil"/>
              <w:bottom w:val="nil"/>
              <w:right w:val="nil"/>
            </w:tcBorders>
            <w:shd w:val="clear" w:color="auto" w:fill="auto"/>
            <w:noWrap/>
            <w:vAlign w:val="bottom"/>
            <w:hideMark/>
          </w:tcPr>
          <w:p w14:paraId="079EB8F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F2B82D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literature</w:t>
            </w:r>
          </w:p>
        </w:tc>
        <w:tc>
          <w:tcPr>
            <w:tcW w:w="0" w:type="auto"/>
            <w:tcBorders>
              <w:top w:val="nil"/>
              <w:left w:val="nil"/>
              <w:bottom w:val="nil"/>
              <w:right w:val="nil"/>
            </w:tcBorders>
            <w:shd w:val="clear" w:color="auto" w:fill="auto"/>
            <w:noWrap/>
            <w:vAlign w:val="bottom"/>
            <w:hideMark/>
          </w:tcPr>
          <w:p w14:paraId="7348915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11,87984</w:t>
            </w:r>
          </w:p>
        </w:tc>
        <w:tc>
          <w:tcPr>
            <w:tcW w:w="0" w:type="auto"/>
            <w:tcBorders>
              <w:top w:val="nil"/>
              <w:left w:val="nil"/>
              <w:bottom w:val="nil"/>
              <w:right w:val="nil"/>
            </w:tcBorders>
            <w:shd w:val="clear" w:color="auto" w:fill="auto"/>
            <w:noWrap/>
            <w:vAlign w:val="bottom"/>
            <w:hideMark/>
          </w:tcPr>
          <w:p w14:paraId="41FD431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c>
          <w:tcPr>
            <w:tcW w:w="0" w:type="auto"/>
            <w:tcBorders>
              <w:top w:val="nil"/>
              <w:left w:val="nil"/>
              <w:bottom w:val="nil"/>
              <w:right w:val="nil"/>
            </w:tcBorders>
            <w:shd w:val="clear" w:color="auto" w:fill="auto"/>
            <w:noWrap/>
            <w:vAlign w:val="bottom"/>
            <w:hideMark/>
          </w:tcPr>
          <w:p w14:paraId="2C0302D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49</w:t>
            </w:r>
          </w:p>
        </w:tc>
      </w:tr>
      <w:tr w:rsidR="00D50AEE" w:rsidRPr="00CC2729" w14:paraId="4FD79F84" w14:textId="77777777" w:rsidTr="00D50AEE">
        <w:trPr>
          <w:trHeight w:val="227"/>
        </w:trPr>
        <w:tc>
          <w:tcPr>
            <w:tcW w:w="0" w:type="auto"/>
            <w:tcBorders>
              <w:top w:val="nil"/>
              <w:left w:val="nil"/>
              <w:bottom w:val="nil"/>
              <w:right w:val="nil"/>
            </w:tcBorders>
            <w:shd w:val="clear" w:color="auto" w:fill="auto"/>
            <w:noWrap/>
            <w:vAlign w:val="bottom"/>
            <w:hideMark/>
          </w:tcPr>
          <w:p w14:paraId="7BDC6B1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142</w:t>
            </w:r>
          </w:p>
        </w:tc>
        <w:tc>
          <w:tcPr>
            <w:tcW w:w="0" w:type="auto"/>
            <w:tcBorders>
              <w:top w:val="nil"/>
              <w:left w:val="nil"/>
              <w:bottom w:val="nil"/>
              <w:right w:val="nil"/>
            </w:tcBorders>
            <w:shd w:val="clear" w:color="auto" w:fill="auto"/>
            <w:noWrap/>
            <w:vAlign w:val="bottom"/>
            <w:hideMark/>
          </w:tcPr>
          <w:p w14:paraId="520609A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4CAD4ED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after</w:t>
            </w:r>
          </w:p>
        </w:tc>
        <w:tc>
          <w:tcPr>
            <w:tcW w:w="0" w:type="auto"/>
            <w:tcBorders>
              <w:top w:val="nil"/>
              <w:left w:val="nil"/>
              <w:bottom w:val="nil"/>
              <w:right w:val="nil"/>
            </w:tcBorders>
            <w:shd w:val="clear" w:color="auto" w:fill="auto"/>
            <w:noWrap/>
            <w:vAlign w:val="bottom"/>
            <w:hideMark/>
          </w:tcPr>
          <w:p w14:paraId="2FB7768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11,86309</w:t>
            </w:r>
          </w:p>
        </w:tc>
        <w:tc>
          <w:tcPr>
            <w:tcW w:w="0" w:type="auto"/>
            <w:tcBorders>
              <w:top w:val="nil"/>
              <w:left w:val="nil"/>
              <w:bottom w:val="nil"/>
              <w:right w:val="nil"/>
            </w:tcBorders>
            <w:shd w:val="clear" w:color="auto" w:fill="auto"/>
            <w:noWrap/>
            <w:vAlign w:val="bottom"/>
            <w:hideMark/>
          </w:tcPr>
          <w:p w14:paraId="2C4A4D9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w:t>
            </w:r>
          </w:p>
        </w:tc>
        <w:tc>
          <w:tcPr>
            <w:tcW w:w="0" w:type="auto"/>
            <w:tcBorders>
              <w:top w:val="nil"/>
              <w:left w:val="nil"/>
              <w:bottom w:val="nil"/>
              <w:right w:val="nil"/>
            </w:tcBorders>
            <w:shd w:val="clear" w:color="auto" w:fill="auto"/>
            <w:noWrap/>
            <w:vAlign w:val="bottom"/>
            <w:hideMark/>
          </w:tcPr>
          <w:p w14:paraId="398F771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68</w:t>
            </w:r>
          </w:p>
        </w:tc>
      </w:tr>
      <w:tr w:rsidR="00D50AEE" w:rsidRPr="00CC2729" w14:paraId="285D8650" w14:textId="77777777" w:rsidTr="00D50AEE">
        <w:trPr>
          <w:trHeight w:val="227"/>
        </w:trPr>
        <w:tc>
          <w:tcPr>
            <w:tcW w:w="0" w:type="auto"/>
            <w:tcBorders>
              <w:top w:val="nil"/>
              <w:left w:val="nil"/>
              <w:bottom w:val="nil"/>
              <w:right w:val="nil"/>
            </w:tcBorders>
            <w:shd w:val="clear" w:color="auto" w:fill="auto"/>
            <w:noWrap/>
            <w:vAlign w:val="bottom"/>
            <w:hideMark/>
          </w:tcPr>
          <w:p w14:paraId="1E0F6AB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143</w:t>
            </w:r>
          </w:p>
        </w:tc>
        <w:tc>
          <w:tcPr>
            <w:tcW w:w="0" w:type="auto"/>
            <w:tcBorders>
              <w:top w:val="nil"/>
              <w:left w:val="nil"/>
              <w:bottom w:val="nil"/>
              <w:right w:val="nil"/>
            </w:tcBorders>
            <w:shd w:val="clear" w:color="auto" w:fill="auto"/>
            <w:noWrap/>
            <w:vAlign w:val="bottom"/>
            <w:hideMark/>
          </w:tcPr>
          <w:p w14:paraId="507DA73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F843C9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idea</w:t>
            </w:r>
          </w:p>
        </w:tc>
        <w:tc>
          <w:tcPr>
            <w:tcW w:w="0" w:type="auto"/>
            <w:tcBorders>
              <w:top w:val="nil"/>
              <w:left w:val="nil"/>
              <w:bottom w:val="nil"/>
              <w:right w:val="nil"/>
            </w:tcBorders>
            <w:shd w:val="clear" w:color="auto" w:fill="auto"/>
            <w:noWrap/>
            <w:vAlign w:val="bottom"/>
            <w:hideMark/>
          </w:tcPr>
          <w:p w14:paraId="0F168B9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11,84746</w:t>
            </w:r>
          </w:p>
        </w:tc>
        <w:tc>
          <w:tcPr>
            <w:tcW w:w="0" w:type="auto"/>
            <w:tcBorders>
              <w:top w:val="nil"/>
              <w:left w:val="nil"/>
              <w:bottom w:val="nil"/>
              <w:right w:val="nil"/>
            </w:tcBorders>
            <w:shd w:val="clear" w:color="auto" w:fill="auto"/>
            <w:noWrap/>
            <w:vAlign w:val="bottom"/>
            <w:hideMark/>
          </w:tcPr>
          <w:p w14:paraId="6EF5BBA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642CDE6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w:t>
            </w:r>
          </w:p>
        </w:tc>
      </w:tr>
      <w:tr w:rsidR="00D50AEE" w:rsidRPr="00CC2729" w14:paraId="141D5AB1" w14:textId="77777777" w:rsidTr="00D50AEE">
        <w:trPr>
          <w:trHeight w:val="227"/>
        </w:trPr>
        <w:tc>
          <w:tcPr>
            <w:tcW w:w="0" w:type="auto"/>
            <w:tcBorders>
              <w:top w:val="nil"/>
              <w:left w:val="nil"/>
              <w:bottom w:val="nil"/>
              <w:right w:val="nil"/>
            </w:tcBorders>
            <w:shd w:val="clear" w:color="auto" w:fill="auto"/>
            <w:noWrap/>
            <w:vAlign w:val="bottom"/>
            <w:hideMark/>
          </w:tcPr>
          <w:p w14:paraId="26F683E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144</w:t>
            </w:r>
          </w:p>
        </w:tc>
        <w:tc>
          <w:tcPr>
            <w:tcW w:w="0" w:type="auto"/>
            <w:tcBorders>
              <w:top w:val="nil"/>
              <w:left w:val="nil"/>
              <w:bottom w:val="nil"/>
              <w:right w:val="nil"/>
            </w:tcBorders>
            <w:shd w:val="clear" w:color="auto" w:fill="auto"/>
            <w:noWrap/>
            <w:vAlign w:val="bottom"/>
            <w:hideMark/>
          </w:tcPr>
          <w:p w14:paraId="5A30054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F4710A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certain</w:t>
            </w:r>
          </w:p>
        </w:tc>
        <w:tc>
          <w:tcPr>
            <w:tcW w:w="0" w:type="auto"/>
            <w:tcBorders>
              <w:top w:val="nil"/>
              <w:left w:val="nil"/>
              <w:bottom w:val="nil"/>
              <w:right w:val="nil"/>
            </w:tcBorders>
            <w:shd w:val="clear" w:color="auto" w:fill="auto"/>
            <w:noWrap/>
            <w:vAlign w:val="bottom"/>
            <w:hideMark/>
          </w:tcPr>
          <w:p w14:paraId="6457397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11,81485</w:t>
            </w:r>
          </w:p>
        </w:tc>
        <w:tc>
          <w:tcPr>
            <w:tcW w:w="0" w:type="auto"/>
            <w:tcBorders>
              <w:top w:val="nil"/>
              <w:left w:val="nil"/>
              <w:bottom w:val="nil"/>
              <w:right w:val="nil"/>
            </w:tcBorders>
            <w:shd w:val="clear" w:color="auto" w:fill="auto"/>
            <w:noWrap/>
            <w:vAlign w:val="bottom"/>
            <w:hideMark/>
          </w:tcPr>
          <w:p w14:paraId="0144D09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48021CF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w:t>
            </w:r>
          </w:p>
        </w:tc>
      </w:tr>
      <w:tr w:rsidR="00D50AEE" w:rsidRPr="00CC2729" w14:paraId="26D7497F" w14:textId="77777777" w:rsidTr="00D50AEE">
        <w:trPr>
          <w:trHeight w:val="227"/>
        </w:trPr>
        <w:tc>
          <w:tcPr>
            <w:tcW w:w="0" w:type="auto"/>
            <w:tcBorders>
              <w:top w:val="nil"/>
              <w:left w:val="nil"/>
              <w:bottom w:val="nil"/>
              <w:right w:val="nil"/>
            </w:tcBorders>
            <w:shd w:val="clear" w:color="auto" w:fill="auto"/>
            <w:noWrap/>
            <w:vAlign w:val="bottom"/>
            <w:hideMark/>
          </w:tcPr>
          <w:p w14:paraId="452CF10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145</w:t>
            </w:r>
          </w:p>
        </w:tc>
        <w:tc>
          <w:tcPr>
            <w:tcW w:w="0" w:type="auto"/>
            <w:tcBorders>
              <w:top w:val="nil"/>
              <w:left w:val="nil"/>
              <w:bottom w:val="nil"/>
              <w:right w:val="nil"/>
            </w:tcBorders>
            <w:shd w:val="clear" w:color="auto" w:fill="auto"/>
            <w:noWrap/>
            <w:vAlign w:val="bottom"/>
            <w:hideMark/>
          </w:tcPr>
          <w:p w14:paraId="682739E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3E58B7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approach</w:t>
            </w:r>
          </w:p>
        </w:tc>
        <w:tc>
          <w:tcPr>
            <w:tcW w:w="0" w:type="auto"/>
            <w:tcBorders>
              <w:top w:val="nil"/>
              <w:left w:val="nil"/>
              <w:bottom w:val="nil"/>
              <w:right w:val="nil"/>
            </w:tcBorders>
            <w:shd w:val="clear" w:color="auto" w:fill="auto"/>
            <w:noWrap/>
            <w:vAlign w:val="bottom"/>
            <w:hideMark/>
          </w:tcPr>
          <w:p w14:paraId="58243CA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11,79855</w:t>
            </w:r>
          </w:p>
        </w:tc>
        <w:tc>
          <w:tcPr>
            <w:tcW w:w="0" w:type="auto"/>
            <w:tcBorders>
              <w:top w:val="nil"/>
              <w:left w:val="nil"/>
              <w:bottom w:val="nil"/>
              <w:right w:val="nil"/>
            </w:tcBorders>
            <w:shd w:val="clear" w:color="auto" w:fill="auto"/>
            <w:noWrap/>
            <w:vAlign w:val="bottom"/>
            <w:hideMark/>
          </w:tcPr>
          <w:p w14:paraId="0138C0F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7950ABA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w:t>
            </w:r>
          </w:p>
        </w:tc>
      </w:tr>
      <w:tr w:rsidR="00D50AEE" w:rsidRPr="00CC2729" w14:paraId="521F3E23" w14:textId="77777777" w:rsidTr="00D50AEE">
        <w:trPr>
          <w:trHeight w:val="227"/>
        </w:trPr>
        <w:tc>
          <w:tcPr>
            <w:tcW w:w="0" w:type="auto"/>
            <w:tcBorders>
              <w:top w:val="nil"/>
              <w:left w:val="nil"/>
              <w:bottom w:val="nil"/>
              <w:right w:val="nil"/>
            </w:tcBorders>
            <w:shd w:val="clear" w:color="auto" w:fill="auto"/>
            <w:noWrap/>
            <w:vAlign w:val="bottom"/>
            <w:hideMark/>
          </w:tcPr>
          <w:p w14:paraId="2C2B41F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146</w:t>
            </w:r>
          </w:p>
        </w:tc>
        <w:tc>
          <w:tcPr>
            <w:tcW w:w="0" w:type="auto"/>
            <w:tcBorders>
              <w:top w:val="nil"/>
              <w:left w:val="nil"/>
              <w:bottom w:val="nil"/>
              <w:right w:val="nil"/>
            </w:tcBorders>
            <w:shd w:val="clear" w:color="auto" w:fill="auto"/>
            <w:noWrap/>
            <w:vAlign w:val="bottom"/>
            <w:hideMark/>
          </w:tcPr>
          <w:p w14:paraId="128E566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994A32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term</w:t>
            </w:r>
          </w:p>
        </w:tc>
        <w:tc>
          <w:tcPr>
            <w:tcW w:w="0" w:type="auto"/>
            <w:tcBorders>
              <w:top w:val="nil"/>
              <w:left w:val="nil"/>
              <w:bottom w:val="nil"/>
              <w:right w:val="nil"/>
            </w:tcBorders>
            <w:shd w:val="clear" w:color="auto" w:fill="auto"/>
            <w:noWrap/>
            <w:vAlign w:val="bottom"/>
            <w:hideMark/>
          </w:tcPr>
          <w:p w14:paraId="5644CA5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11,79855</w:t>
            </w:r>
          </w:p>
        </w:tc>
        <w:tc>
          <w:tcPr>
            <w:tcW w:w="0" w:type="auto"/>
            <w:tcBorders>
              <w:top w:val="nil"/>
              <w:left w:val="nil"/>
              <w:bottom w:val="nil"/>
              <w:right w:val="nil"/>
            </w:tcBorders>
            <w:shd w:val="clear" w:color="auto" w:fill="auto"/>
            <w:noWrap/>
            <w:vAlign w:val="bottom"/>
            <w:hideMark/>
          </w:tcPr>
          <w:p w14:paraId="28125EA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63C6866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w:t>
            </w:r>
          </w:p>
        </w:tc>
      </w:tr>
      <w:tr w:rsidR="00D50AEE" w:rsidRPr="00CC2729" w14:paraId="3E4D758E" w14:textId="77777777" w:rsidTr="00D50AEE">
        <w:trPr>
          <w:trHeight w:val="227"/>
        </w:trPr>
        <w:tc>
          <w:tcPr>
            <w:tcW w:w="0" w:type="auto"/>
            <w:tcBorders>
              <w:top w:val="nil"/>
              <w:left w:val="nil"/>
              <w:bottom w:val="nil"/>
              <w:right w:val="nil"/>
            </w:tcBorders>
            <w:shd w:val="clear" w:color="auto" w:fill="auto"/>
            <w:noWrap/>
            <w:vAlign w:val="bottom"/>
            <w:hideMark/>
          </w:tcPr>
          <w:p w14:paraId="139FB64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147</w:t>
            </w:r>
          </w:p>
        </w:tc>
        <w:tc>
          <w:tcPr>
            <w:tcW w:w="0" w:type="auto"/>
            <w:tcBorders>
              <w:top w:val="nil"/>
              <w:left w:val="nil"/>
              <w:bottom w:val="nil"/>
              <w:right w:val="nil"/>
            </w:tcBorders>
            <w:shd w:val="clear" w:color="auto" w:fill="auto"/>
            <w:noWrap/>
            <w:vAlign w:val="bottom"/>
            <w:hideMark/>
          </w:tcPr>
          <w:p w14:paraId="7121B64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559FFB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different</w:t>
            </w:r>
          </w:p>
        </w:tc>
        <w:tc>
          <w:tcPr>
            <w:tcW w:w="0" w:type="auto"/>
            <w:tcBorders>
              <w:top w:val="nil"/>
              <w:left w:val="nil"/>
              <w:bottom w:val="nil"/>
              <w:right w:val="nil"/>
            </w:tcBorders>
            <w:shd w:val="clear" w:color="auto" w:fill="auto"/>
            <w:noWrap/>
            <w:vAlign w:val="bottom"/>
            <w:hideMark/>
          </w:tcPr>
          <w:p w14:paraId="58B394C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11,79782</w:t>
            </w:r>
          </w:p>
        </w:tc>
        <w:tc>
          <w:tcPr>
            <w:tcW w:w="0" w:type="auto"/>
            <w:tcBorders>
              <w:top w:val="nil"/>
              <w:left w:val="nil"/>
              <w:bottom w:val="nil"/>
              <w:right w:val="nil"/>
            </w:tcBorders>
            <w:shd w:val="clear" w:color="auto" w:fill="auto"/>
            <w:noWrap/>
            <w:vAlign w:val="bottom"/>
            <w:hideMark/>
          </w:tcPr>
          <w:p w14:paraId="7C60525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c>
          <w:tcPr>
            <w:tcW w:w="0" w:type="auto"/>
            <w:tcBorders>
              <w:top w:val="nil"/>
              <w:left w:val="nil"/>
              <w:bottom w:val="nil"/>
              <w:right w:val="nil"/>
            </w:tcBorders>
            <w:shd w:val="clear" w:color="auto" w:fill="auto"/>
            <w:noWrap/>
            <w:vAlign w:val="bottom"/>
            <w:hideMark/>
          </w:tcPr>
          <w:p w14:paraId="1643B39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61</w:t>
            </w:r>
          </w:p>
        </w:tc>
      </w:tr>
      <w:tr w:rsidR="00D50AEE" w:rsidRPr="00CC2729" w14:paraId="42FEF1F2" w14:textId="77777777" w:rsidTr="00D50AEE">
        <w:trPr>
          <w:trHeight w:val="227"/>
        </w:trPr>
        <w:tc>
          <w:tcPr>
            <w:tcW w:w="0" w:type="auto"/>
            <w:tcBorders>
              <w:top w:val="nil"/>
              <w:left w:val="nil"/>
              <w:bottom w:val="nil"/>
              <w:right w:val="nil"/>
            </w:tcBorders>
            <w:shd w:val="clear" w:color="auto" w:fill="auto"/>
            <w:noWrap/>
            <w:vAlign w:val="bottom"/>
            <w:hideMark/>
          </w:tcPr>
          <w:p w14:paraId="3CA3B04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148</w:t>
            </w:r>
          </w:p>
        </w:tc>
        <w:tc>
          <w:tcPr>
            <w:tcW w:w="0" w:type="auto"/>
            <w:tcBorders>
              <w:top w:val="nil"/>
              <w:left w:val="nil"/>
              <w:bottom w:val="nil"/>
              <w:right w:val="nil"/>
            </w:tcBorders>
            <w:shd w:val="clear" w:color="auto" w:fill="auto"/>
            <w:noWrap/>
            <w:vAlign w:val="bottom"/>
            <w:hideMark/>
          </w:tcPr>
          <w:p w14:paraId="6EAEC95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26F133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national</w:t>
            </w:r>
          </w:p>
        </w:tc>
        <w:tc>
          <w:tcPr>
            <w:tcW w:w="0" w:type="auto"/>
            <w:tcBorders>
              <w:top w:val="nil"/>
              <w:left w:val="nil"/>
              <w:bottom w:val="nil"/>
              <w:right w:val="nil"/>
            </w:tcBorders>
            <w:shd w:val="clear" w:color="auto" w:fill="auto"/>
            <w:noWrap/>
            <w:vAlign w:val="bottom"/>
            <w:hideMark/>
          </w:tcPr>
          <w:p w14:paraId="3A41856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11,7781</w:t>
            </w:r>
          </w:p>
        </w:tc>
        <w:tc>
          <w:tcPr>
            <w:tcW w:w="0" w:type="auto"/>
            <w:tcBorders>
              <w:top w:val="nil"/>
              <w:left w:val="nil"/>
              <w:bottom w:val="nil"/>
              <w:right w:val="nil"/>
            </w:tcBorders>
            <w:shd w:val="clear" w:color="auto" w:fill="auto"/>
            <w:noWrap/>
            <w:vAlign w:val="bottom"/>
            <w:hideMark/>
          </w:tcPr>
          <w:p w14:paraId="7EA727B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c>
          <w:tcPr>
            <w:tcW w:w="0" w:type="auto"/>
            <w:tcBorders>
              <w:top w:val="nil"/>
              <w:left w:val="nil"/>
              <w:bottom w:val="nil"/>
              <w:right w:val="nil"/>
            </w:tcBorders>
            <w:shd w:val="clear" w:color="auto" w:fill="auto"/>
            <w:noWrap/>
            <w:vAlign w:val="bottom"/>
            <w:hideMark/>
          </w:tcPr>
          <w:p w14:paraId="6DAA8D6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96</w:t>
            </w:r>
          </w:p>
        </w:tc>
      </w:tr>
      <w:tr w:rsidR="00D50AEE" w:rsidRPr="00CC2729" w14:paraId="283E0114" w14:textId="77777777" w:rsidTr="00D50AEE">
        <w:trPr>
          <w:trHeight w:val="227"/>
        </w:trPr>
        <w:tc>
          <w:tcPr>
            <w:tcW w:w="0" w:type="auto"/>
            <w:tcBorders>
              <w:top w:val="nil"/>
              <w:left w:val="nil"/>
              <w:bottom w:val="nil"/>
              <w:right w:val="nil"/>
            </w:tcBorders>
            <w:shd w:val="clear" w:color="auto" w:fill="auto"/>
            <w:noWrap/>
            <w:vAlign w:val="bottom"/>
            <w:hideMark/>
          </w:tcPr>
          <w:p w14:paraId="4994A8C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149</w:t>
            </w:r>
          </w:p>
        </w:tc>
        <w:tc>
          <w:tcPr>
            <w:tcW w:w="0" w:type="auto"/>
            <w:tcBorders>
              <w:top w:val="nil"/>
              <w:left w:val="nil"/>
              <w:bottom w:val="nil"/>
              <w:right w:val="nil"/>
            </w:tcBorders>
            <w:shd w:val="clear" w:color="auto" w:fill="auto"/>
            <w:noWrap/>
            <w:vAlign w:val="bottom"/>
            <w:hideMark/>
          </w:tcPr>
          <w:p w14:paraId="671CC32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5775A4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between</w:t>
            </w:r>
          </w:p>
        </w:tc>
        <w:tc>
          <w:tcPr>
            <w:tcW w:w="0" w:type="auto"/>
            <w:tcBorders>
              <w:top w:val="nil"/>
              <w:left w:val="nil"/>
              <w:bottom w:val="nil"/>
              <w:right w:val="nil"/>
            </w:tcBorders>
            <w:shd w:val="clear" w:color="auto" w:fill="auto"/>
            <w:noWrap/>
            <w:vAlign w:val="bottom"/>
            <w:hideMark/>
          </w:tcPr>
          <w:p w14:paraId="5ECE341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11,7741</w:t>
            </w:r>
          </w:p>
        </w:tc>
        <w:tc>
          <w:tcPr>
            <w:tcW w:w="0" w:type="auto"/>
            <w:tcBorders>
              <w:top w:val="nil"/>
              <w:left w:val="nil"/>
              <w:bottom w:val="nil"/>
              <w:right w:val="nil"/>
            </w:tcBorders>
            <w:shd w:val="clear" w:color="auto" w:fill="auto"/>
            <w:noWrap/>
            <w:vAlign w:val="bottom"/>
            <w:hideMark/>
          </w:tcPr>
          <w:p w14:paraId="27B17DA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w:t>
            </w:r>
          </w:p>
        </w:tc>
        <w:tc>
          <w:tcPr>
            <w:tcW w:w="0" w:type="auto"/>
            <w:tcBorders>
              <w:top w:val="nil"/>
              <w:left w:val="nil"/>
              <w:bottom w:val="nil"/>
              <w:right w:val="nil"/>
            </w:tcBorders>
            <w:shd w:val="clear" w:color="auto" w:fill="auto"/>
            <w:noWrap/>
            <w:vAlign w:val="bottom"/>
            <w:hideMark/>
          </w:tcPr>
          <w:p w14:paraId="5F2EFA1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110</w:t>
            </w:r>
          </w:p>
        </w:tc>
      </w:tr>
      <w:tr w:rsidR="00D50AEE" w:rsidRPr="00CC2729" w14:paraId="7A4F482E" w14:textId="77777777" w:rsidTr="00D50AEE">
        <w:trPr>
          <w:trHeight w:val="227"/>
        </w:trPr>
        <w:tc>
          <w:tcPr>
            <w:tcW w:w="0" w:type="auto"/>
            <w:tcBorders>
              <w:top w:val="nil"/>
              <w:left w:val="nil"/>
              <w:bottom w:val="nil"/>
              <w:right w:val="nil"/>
            </w:tcBorders>
            <w:shd w:val="clear" w:color="auto" w:fill="auto"/>
            <w:noWrap/>
            <w:vAlign w:val="bottom"/>
            <w:hideMark/>
          </w:tcPr>
          <w:p w14:paraId="6DBC2E3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150</w:t>
            </w:r>
          </w:p>
        </w:tc>
        <w:tc>
          <w:tcPr>
            <w:tcW w:w="0" w:type="auto"/>
            <w:tcBorders>
              <w:top w:val="nil"/>
              <w:left w:val="nil"/>
              <w:bottom w:val="nil"/>
              <w:right w:val="nil"/>
            </w:tcBorders>
            <w:shd w:val="clear" w:color="auto" w:fill="auto"/>
            <w:noWrap/>
            <w:vAlign w:val="bottom"/>
            <w:hideMark/>
          </w:tcPr>
          <w:p w14:paraId="6746A90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CD088A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w:t>
            </w:r>
          </w:p>
        </w:tc>
        <w:tc>
          <w:tcPr>
            <w:tcW w:w="0" w:type="auto"/>
            <w:tcBorders>
              <w:top w:val="nil"/>
              <w:left w:val="nil"/>
              <w:bottom w:val="nil"/>
              <w:right w:val="nil"/>
            </w:tcBorders>
            <w:shd w:val="clear" w:color="auto" w:fill="auto"/>
            <w:noWrap/>
            <w:vAlign w:val="bottom"/>
            <w:hideMark/>
          </w:tcPr>
          <w:p w14:paraId="07165CB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11,71319</w:t>
            </w:r>
          </w:p>
        </w:tc>
        <w:tc>
          <w:tcPr>
            <w:tcW w:w="0" w:type="auto"/>
            <w:tcBorders>
              <w:top w:val="nil"/>
              <w:left w:val="nil"/>
              <w:bottom w:val="nil"/>
              <w:right w:val="nil"/>
            </w:tcBorders>
            <w:shd w:val="clear" w:color="auto" w:fill="auto"/>
            <w:noWrap/>
            <w:vAlign w:val="bottom"/>
            <w:hideMark/>
          </w:tcPr>
          <w:p w14:paraId="7FEF6BE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c>
          <w:tcPr>
            <w:tcW w:w="0" w:type="auto"/>
            <w:tcBorders>
              <w:top w:val="nil"/>
              <w:left w:val="nil"/>
              <w:bottom w:val="nil"/>
              <w:right w:val="nil"/>
            </w:tcBorders>
            <w:shd w:val="clear" w:color="auto" w:fill="auto"/>
            <w:noWrap/>
            <w:vAlign w:val="bottom"/>
            <w:hideMark/>
          </w:tcPr>
          <w:p w14:paraId="1F0ABF0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55</w:t>
            </w:r>
          </w:p>
        </w:tc>
      </w:tr>
      <w:tr w:rsidR="00D50AEE" w:rsidRPr="00CC2729" w14:paraId="1CE8277E" w14:textId="77777777" w:rsidTr="00D50AEE">
        <w:trPr>
          <w:trHeight w:val="227"/>
        </w:trPr>
        <w:tc>
          <w:tcPr>
            <w:tcW w:w="0" w:type="auto"/>
            <w:tcBorders>
              <w:top w:val="nil"/>
              <w:left w:val="nil"/>
              <w:bottom w:val="nil"/>
              <w:right w:val="nil"/>
            </w:tcBorders>
            <w:shd w:val="clear" w:color="auto" w:fill="auto"/>
            <w:noWrap/>
            <w:vAlign w:val="bottom"/>
            <w:hideMark/>
          </w:tcPr>
          <w:p w14:paraId="4E91085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151</w:t>
            </w:r>
          </w:p>
        </w:tc>
        <w:tc>
          <w:tcPr>
            <w:tcW w:w="0" w:type="auto"/>
            <w:tcBorders>
              <w:top w:val="nil"/>
              <w:left w:val="nil"/>
              <w:bottom w:val="nil"/>
              <w:right w:val="nil"/>
            </w:tcBorders>
            <w:shd w:val="clear" w:color="auto" w:fill="auto"/>
            <w:noWrap/>
            <w:vAlign w:val="bottom"/>
            <w:hideMark/>
          </w:tcPr>
          <w:p w14:paraId="2CF9E6B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A14F70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further</w:t>
            </w:r>
          </w:p>
        </w:tc>
        <w:tc>
          <w:tcPr>
            <w:tcW w:w="0" w:type="auto"/>
            <w:tcBorders>
              <w:top w:val="nil"/>
              <w:left w:val="nil"/>
              <w:bottom w:val="nil"/>
              <w:right w:val="nil"/>
            </w:tcBorders>
            <w:shd w:val="clear" w:color="auto" w:fill="auto"/>
            <w:noWrap/>
            <w:vAlign w:val="bottom"/>
            <w:hideMark/>
          </w:tcPr>
          <w:p w14:paraId="6155039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11,69937</w:t>
            </w:r>
          </w:p>
        </w:tc>
        <w:tc>
          <w:tcPr>
            <w:tcW w:w="0" w:type="auto"/>
            <w:tcBorders>
              <w:top w:val="nil"/>
              <w:left w:val="nil"/>
              <w:bottom w:val="nil"/>
              <w:right w:val="nil"/>
            </w:tcBorders>
            <w:shd w:val="clear" w:color="auto" w:fill="auto"/>
            <w:noWrap/>
            <w:vAlign w:val="bottom"/>
            <w:hideMark/>
          </w:tcPr>
          <w:p w14:paraId="15774EA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1D107F1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w:t>
            </w:r>
          </w:p>
        </w:tc>
      </w:tr>
      <w:tr w:rsidR="00D50AEE" w:rsidRPr="00CC2729" w14:paraId="74B84B18" w14:textId="77777777" w:rsidTr="00D50AEE">
        <w:trPr>
          <w:trHeight w:val="227"/>
        </w:trPr>
        <w:tc>
          <w:tcPr>
            <w:tcW w:w="0" w:type="auto"/>
            <w:tcBorders>
              <w:top w:val="nil"/>
              <w:left w:val="nil"/>
              <w:bottom w:val="nil"/>
              <w:right w:val="nil"/>
            </w:tcBorders>
            <w:shd w:val="clear" w:color="auto" w:fill="auto"/>
            <w:noWrap/>
            <w:vAlign w:val="bottom"/>
            <w:hideMark/>
          </w:tcPr>
          <w:p w14:paraId="113FBE9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152</w:t>
            </w:r>
          </w:p>
        </w:tc>
        <w:tc>
          <w:tcPr>
            <w:tcW w:w="0" w:type="auto"/>
            <w:tcBorders>
              <w:top w:val="nil"/>
              <w:left w:val="nil"/>
              <w:bottom w:val="nil"/>
              <w:right w:val="nil"/>
            </w:tcBorders>
            <w:shd w:val="clear" w:color="auto" w:fill="auto"/>
            <w:noWrap/>
            <w:vAlign w:val="bottom"/>
            <w:hideMark/>
          </w:tcPr>
          <w:p w14:paraId="557FEBC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784A58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almost</w:t>
            </w:r>
          </w:p>
        </w:tc>
        <w:tc>
          <w:tcPr>
            <w:tcW w:w="0" w:type="auto"/>
            <w:tcBorders>
              <w:top w:val="nil"/>
              <w:left w:val="nil"/>
              <w:bottom w:val="nil"/>
              <w:right w:val="nil"/>
            </w:tcBorders>
            <w:shd w:val="clear" w:color="auto" w:fill="auto"/>
            <w:noWrap/>
            <w:vAlign w:val="bottom"/>
            <w:hideMark/>
          </w:tcPr>
          <w:p w14:paraId="26CF186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11,66284</w:t>
            </w:r>
          </w:p>
        </w:tc>
        <w:tc>
          <w:tcPr>
            <w:tcW w:w="0" w:type="auto"/>
            <w:tcBorders>
              <w:top w:val="nil"/>
              <w:left w:val="nil"/>
              <w:bottom w:val="nil"/>
              <w:right w:val="nil"/>
            </w:tcBorders>
            <w:shd w:val="clear" w:color="auto" w:fill="auto"/>
            <w:noWrap/>
            <w:vAlign w:val="bottom"/>
            <w:hideMark/>
          </w:tcPr>
          <w:p w14:paraId="71E780D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5946305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w:t>
            </w:r>
          </w:p>
        </w:tc>
      </w:tr>
      <w:tr w:rsidR="00D50AEE" w:rsidRPr="00CC2729" w14:paraId="39A9A0F0" w14:textId="77777777" w:rsidTr="00D50AEE">
        <w:trPr>
          <w:trHeight w:val="227"/>
        </w:trPr>
        <w:tc>
          <w:tcPr>
            <w:tcW w:w="0" w:type="auto"/>
            <w:tcBorders>
              <w:top w:val="nil"/>
              <w:left w:val="nil"/>
              <w:bottom w:val="nil"/>
              <w:right w:val="nil"/>
            </w:tcBorders>
            <w:shd w:val="clear" w:color="auto" w:fill="auto"/>
            <w:noWrap/>
            <w:vAlign w:val="bottom"/>
            <w:hideMark/>
          </w:tcPr>
          <w:p w14:paraId="5D25D65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153</w:t>
            </w:r>
          </w:p>
        </w:tc>
        <w:tc>
          <w:tcPr>
            <w:tcW w:w="0" w:type="auto"/>
            <w:tcBorders>
              <w:top w:val="nil"/>
              <w:left w:val="nil"/>
              <w:bottom w:val="nil"/>
              <w:right w:val="nil"/>
            </w:tcBorders>
            <w:shd w:val="clear" w:color="auto" w:fill="auto"/>
            <w:noWrap/>
            <w:vAlign w:val="bottom"/>
            <w:hideMark/>
          </w:tcPr>
          <w:p w14:paraId="0F9CED4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247613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problems</w:t>
            </w:r>
          </w:p>
        </w:tc>
        <w:tc>
          <w:tcPr>
            <w:tcW w:w="0" w:type="auto"/>
            <w:tcBorders>
              <w:top w:val="nil"/>
              <w:left w:val="nil"/>
              <w:bottom w:val="nil"/>
              <w:right w:val="nil"/>
            </w:tcBorders>
            <w:shd w:val="clear" w:color="auto" w:fill="auto"/>
            <w:noWrap/>
            <w:vAlign w:val="bottom"/>
            <w:hideMark/>
          </w:tcPr>
          <w:p w14:paraId="576912B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11,66284</w:t>
            </w:r>
          </w:p>
        </w:tc>
        <w:tc>
          <w:tcPr>
            <w:tcW w:w="0" w:type="auto"/>
            <w:tcBorders>
              <w:top w:val="nil"/>
              <w:left w:val="nil"/>
              <w:bottom w:val="nil"/>
              <w:right w:val="nil"/>
            </w:tcBorders>
            <w:shd w:val="clear" w:color="auto" w:fill="auto"/>
            <w:noWrap/>
            <w:vAlign w:val="bottom"/>
            <w:hideMark/>
          </w:tcPr>
          <w:p w14:paraId="7500800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2F3C5C3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w:t>
            </w:r>
          </w:p>
        </w:tc>
      </w:tr>
      <w:tr w:rsidR="00D50AEE" w:rsidRPr="00CC2729" w14:paraId="69373037" w14:textId="77777777" w:rsidTr="00D50AEE">
        <w:trPr>
          <w:trHeight w:val="227"/>
        </w:trPr>
        <w:tc>
          <w:tcPr>
            <w:tcW w:w="0" w:type="auto"/>
            <w:tcBorders>
              <w:top w:val="nil"/>
              <w:left w:val="nil"/>
              <w:bottom w:val="nil"/>
              <w:right w:val="nil"/>
            </w:tcBorders>
            <w:shd w:val="clear" w:color="auto" w:fill="auto"/>
            <w:noWrap/>
            <w:vAlign w:val="bottom"/>
            <w:hideMark/>
          </w:tcPr>
          <w:p w14:paraId="3B8FE88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154</w:t>
            </w:r>
          </w:p>
        </w:tc>
        <w:tc>
          <w:tcPr>
            <w:tcW w:w="0" w:type="auto"/>
            <w:tcBorders>
              <w:top w:val="nil"/>
              <w:left w:val="nil"/>
              <w:bottom w:val="nil"/>
              <w:right w:val="nil"/>
            </w:tcBorders>
            <w:shd w:val="clear" w:color="auto" w:fill="auto"/>
            <w:noWrap/>
            <w:vAlign w:val="bottom"/>
            <w:hideMark/>
          </w:tcPr>
          <w:p w14:paraId="1AD999D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8EF38B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government</w:t>
            </w:r>
          </w:p>
        </w:tc>
        <w:tc>
          <w:tcPr>
            <w:tcW w:w="0" w:type="auto"/>
            <w:tcBorders>
              <w:top w:val="nil"/>
              <w:left w:val="nil"/>
              <w:bottom w:val="nil"/>
              <w:right w:val="nil"/>
            </w:tcBorders>
            <w:shd w:val="clear" w:color="auto" w:fill="auto"/>
            <w:noWrap/>
            <w:vAlign w:val="bottom"/>
            <w:hideMark/>
          </w:tcPr>
          <w:p w14:paraId="7C6001D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11,6622</w:t>
            </w:r>
          </w:p>
        </w:tc>
        <w:tc>
          <w:tcPr>
            <w:tcW w:w="0" w:type="auto"/>
            <w:tcBorders>
              <w:top w:val="nil"/>
              <w:left w:val="nil"/>
              <w:bottom w:val="nil"/>
              <w:right w:val="nil"/>
            </w:tcBorders>
            <w:shd w:val="clear" w:color="auto" w:fill="auto"/>
            <w:noWrap/>
            <w:vAlign w:val="bottom"/>
            <w:hideMark/>
          </w:tcPr>
          <w:p w14:paraId="0A32D5B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c>
          <w:tcPr>
            <w:tcW w:w="0" w:type="auto"/>
            <w:tcBorders>
              <w:top w:val="nil"/>
              <w:left w:val="nil"/>
              <w:bottom w:val="nil"/>
              <w:right w:val="nil"/>
            </w:tcBorders>
            <w:shd w:val="clear" w:color="auto" w:fill="auto"/>
            <w:noWrap/>
            <w:vAlign w:val="bottom"/>
            <w:hideMark/>
          </w:tcPr>
          <w:p w14:paraId="5B3DB43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48</w:t>
            </w:r>
          </w:p>
        </w:tc>
      </w:tr>
      <w:tr w:rsidR="00D50AEE" w:rsidRPr="00CC2729" w14:paraId="4CEA9438" w14:textId="77777777" w:rsidTr="00D50AEE">
        <w:trPr>
          <w:trHeight w:val="227"/>
        </w:trPr>
        <w:tc>
          <w:tcPr>
            <w:tcW w:w="0" w:type="auto"/>
            <w:tcBorders>
              <w:top w:val="nil"/>
              <w:left w:val="nil"/>
              <w:bottom w:val="nil"/>
              <w:right w:val="nil"/>
            </w:tcBorders>
            <w:shd w:val="clear" w:color="auto" w:fill="auto"/>
            <w:noWrap/>
            <w:vAlign w:val="bottom"/>
            <w:hideMark/>
          </w:tcPr>
          <w:p w14:paraId="05419B7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155</w:t>
            </w:r>
          </w:p>
        </w:tc>
        <w:tc>
          <w:tcPr>
            <w:tcW w:w="0" w:type="auto"/>
            <w:tcBorders>
              <w:top w:val="nil"/>
              <w:left w:val="nil"/>
              <w:bottom w:val="nil"/>
              <w:right w:val="nil"/>
            </w:tcBorders>
            <w:shd w:val="clear" w:color="auto" w:fill="auto"/>
            <w:noWrap/>
            <w:vAlign w:val="bottom"/>
            <w:hideMark/>
          </w:tcPr>
          <w:p w14:paraId="40F5731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34C9A1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art</w:t>
            </w:r>
          </w:p>
        </w:tc>
        <w:tc>
          <w:tcPr>
            <w:tcW w:w="0" w:type="auto"/>
            <w:tcBorders>
              <w:top w:val="nil"/>
              <w:left w:val="nil"/>
              <w:bottom w:val="nil"/>
              <w:right w:val="nil"/>
            </w:tcBorders>
            <w:shd w:val="clear" w:color="auto" w:fill="auto"/>
            <w:noWrap/>
            <w:vAlign w:val="bottom"/>
            <w:hideMark/>
          </w:tcPr>
          <w:p w14:paraId="4CC107D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11,66105</w:t>
            </w:r>
          </w:p>
        </w:tc>
        <w:tc>
          <w:tcPr>
            <w:tcW w:w="0" w:type="auto"/>
            <w:tcBorders>
              <w:top w:val="nil"/>
              <w:left w:val="nil"/>
              <w:bottom w:val="nil"/>
              <w:right w:val="nil"/>
            </w:tcBorders>
            <w:shd w:val="clear" w:color="auto" w:fill="auto"/>
            <w:noWrap/>
            <w:vAlign w:val="bottom"/>
            <w:hideMark/>
          </w:tcPr>
          <w:p w14:paraId="245619D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162963E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w:t>
            </w:r>
          </w:p>
        </w:tc>
      </w:tr>
      <w:tr w:rsidR="00D50AEE" w:rsidRPr="00CC2729" w14:paraId="0EF6DEE0" w14:textId="77777777" w:rsidTr="00D50AEE">
        <w:trPr>
          <w:trHeight w:val="227"/>
        </w:trPr>
        <w:tc>
          <w:tcPr>
            <w:tcW w:w="0" w:type="auto"/>
            <w:tcBorders>
              <w:top w:val="nil"/>
              <w:left w:val="nil"/>
              <w:bottom w:val="nil"/>
              <w:right w:val="nil"/>
            </w:tcBorders>
            <w:shd w:val="clear" w:color="auto" w:fill="auto"/>
            <w:noWrap/>
            <w:vAlign w:val="bottom"/>
            <w:hideMark/>
          </w:tcPr>
          <w:p w14:paraId="5E45197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156</w:t>
            </w:r>
          </w:p>
        </w:tc>
        <w:tc>
          <w:tcPr>
            <w:tcW w:w="0" w:type="auto"/>
            <w:tcBorders>
              <w:top w:val="nil"/>
              <w:left w:val="nil"/>
              <w:bottom w:val="nil"/>
              <w:right w:val="nil"/>
            </w:tcBorders>
            <w:shd w:val="clear" w:color="auto" w:fill="auto"/>
            <w:noWrap/>
            <w:vAlign w:val="bottom"/>
            <w:hideMark/>
          </w:tcPr>
          <w:p w14:paraId="1BEF8E8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03B9AC6"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german</w:t>
            </w:r>
            <w:proofErr w:type="spellEnd"/>
          </w:p>
        </w:tc>
        <w:tc>
          <w:tcPr>
            <w:tcW w:w="0" w:type="auto"/>
            <w:tcBorders>
              <w:top w:val="nil"/>
              <w:left w:val="nil"/>
              <w:bottom w:val="nil"/>
              <w:right w:val="nil"/>
            </w:tcBorders>
            <w:shd w:val="clear" w:color="auto" w:fill="auto"/>
            <w:noWrap/>
            <w:vAlign w:val="bottom"/>
            <w:hideMark/>
          </w:tcPr>
          <w:p w14:paraId="19AD6D9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11,60713</w:t>
            </w:r>
          </w:p>
        </w:tc>
        <w:tc>
          <w:tcPr>
            <w:tcW w:w="0" w:type="auto"/>
            <w:tcBorders>
              <w:top w:val="nil"/>
              <w:left w:val="nil"/>
              <w:bottom w:val="nil"/>
              <w:right w:val="nil"/>
            </w:tcBorders>
            <w:shd w:val="clear" w:color="auto" w:fill="auto"/>
            <w:noWrap/>
            <w:vAlign w:val="bottom"/>
            <w:hideMark/>
          </w:tcPr>
          <w:p w14:paraId="2D51A3D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w:t>
            </w:r>
          </w:p>
        </w:tc>
        <w:tc>
          <w:tcPr>
            <w:tcW w:w="0" w:type="auto"/>
            <w:tcBorders>
              <w:top w:val="nil"/>
              <w:left w:val="nil"/>
              <w:bottom w:val="nil"/>
              <w:right w:val="nil"/>
            </w:tcBorders>
            <w:shd w:val="clear" w:color="auto" w:fill="auto"/>
            <w:noWrap/>
            <w:vAlign w:val="bottom"/>
            <w:hideMark/>
          </w:tcPr>
          <w:p w14:paraId="3006C66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94</w:t>
            </w:r>
          </w:p>
        </w:tc>
      </w:tr>
      <w:tr w:rsidR="00D50AEE" w:rsidRPr="00CC2729" w14:paraId="1BBCDAE6" w14:textId="77777777" w:rsidTr="00D50AEE">
        <w:trPr>
          <w:trHeight w:val="227"/>
        </w:trPr>
        <w:tc>
          <w:tcPr>
            <w:tcW w:w="0" w:type="auto"/>
            <w:tcBorders>
              <w:top w:val="nil"/>
              <w:left w:val="nil"/>
              <w:bottom w:val="nil"/>
              <w:right w:val="nil"/>
            </w:tcBorders>
            <w:shd w:val="clear" w:color="auto" w:fill="auto"/>
            <w:noWrap/>
            <w:vAlign w:val="bottom"/>
            <w:hideMark/>
          </w:tcPr>
          <w:p w14:paraId="2FD0EF5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157</w:t>
            </w:r>
          </w:p>
        </w:tc>
        <w:tc>
          <w:tcPr>
            <w:tcW w:w="0" w:type="auto"/>
            <w:tcBorders>
              <w:top w:val="nil"/>
              <w:left w:val="nil"/>
              <w:bottom w:val="nil"/>
              <w:right w:val="nil"/>
            </w:tcBorders>
            <w:shd w:val="clear" w:color="auto" w:fill="auto"/>
            <w:noWrap/>
            <w:vAlign w:val="bottom"/>
            <w:hideMark/>
          </w:tcPr>
          <w:p w14:paraId="7D7AF71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166B57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long</w:t>
            </w:r>
          </w:p>
        </w:tc>
        <w:tc>
          <w:tcPr>
            <w:tcW w:w="0" w:type="auto"/>
            <w:tcBorders>
              <w:top w:val="nil"/>
              <w:left w:val="nil"/>
              <w:bottom w:val="nil"/>
              <w:right w:val="nil"/>
            </w:tcBorders>
            <w:shd w:val="clear" w:color="auto" w:fill="auto"/>
            <w:noWrap/>
            <w:vAlign w:val="bottom"/>
            <w:hideMark/>
          </w:tcPr>
          <w:p w14:paraId="0C4CEE1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11,6033</w:t>
            </w:r>
          </w:p>
        </w:tc>
        <w:tc>
          <w:tcPr>
            <w:tcW w:w="0" w:type="auto"/>
            <w:tcBorders>
              <w:top w:val="nil"/>
              <w:left w:val="nil"/>
              <w:bottom w:val="nil"/>
              <w:right w:val="nil"/>
            </w:tcBorders>
            <w:shd w:val="clear" w:color="auto" w:fill="auto"/>
            <w:noWrap/>
            <w:vAlign w:val="bottom"/>
            <w:hideMark/>
          </w:tcPr>
          <w:p w14:paraId="7E571AC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c>
          <w:tcPr>
            <w:tcW w:w="0" w:type="auto"/>
            <w:tcBorders>
              <w:top w:val="nil"/>
              <w:left w:val="nil"/>
              <w:bottom w:val="nil"/>
              <w:right w:val="nil"/>
            </w:tcBorders>
            <w:shd w:val="clear" w:color="auto" w:fill="auto"/>
            <w:noWrap/>
            <w:vAlign w:val="bottom"/>
            <w:hideMark/>
          </w:tcPr>
          <w:p w14:paraId="6EAA70F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50</w:t>
            </w:r>
          </w:p>
        </w:tc>
      </w:tr>
      <w:tr w:rsidR="00D50AEE" w:rsidRPr="00CC2729" w14:paraId="0D5DB12F" w14:textId="77777777" w:rsidTr="00D50AEE">
        <w:trPr>
          <w:trHeight w:val="227"/>
        </w:trPr>
        <w:tc>
          <w:tcPr>
            <w:tcW w:w="0" w:type="auto"/>
            <w:tcBorders>
              <w:top w:val="nil"/>
              <w:left w:val="nil"/>
              <w:bottom w:val="nil"/>
              <w:right w:val="nil"/>
            </w:tcBorders>
            <w:shd w:val="clear" w:color="auto" w:fill="auto"/>
            <w:noWrap/>
            <w:vAlign w:val="bottom"/>
            <w:hideMark/>
          </w:tcPr>
          <w:p w14:paraId="3726665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158</w:t>
            </w:r>
          </w:p>
        </w:tc>
        <w:tc>
          <w:tcPr>
            <w:tcW w:w="0" w:type="auto"/>
            <w:tcBorders>
              <w:top w:val="nil"/>
              <w:left w:val="nil"/>
              <w:bottom w:val="nil"/>
              <w:right w:val="nil"/>
            </w:tcBorders>
            <w:shd w:val="clear" w:color="auto" w:fill="auto"/>
            <w:noWrap/>
            <w:vAlign w:val="bottom"/>
            <w:hideMark/>
          </w:tcPr>
          <w:p w14:paraId="57303D8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0B5CA9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opposition</w:t>
            </w:r>
          </w:p>
        </w:tc>
        <w:tc>
          <w:tcPr>
            <w:tcW w:w="0" w:type="auto"/>
            <w:tcBorders>
              <w:top w:val="nil"/>
              <w:left w:val="nil"/>
              <w:bottom w:val="nil"/>
              <w:right w:val="nil"/>
            </w:tcBorders>
            <w:shd w:val="clear" w:color="auto" w:fill="auto"/>
            <w:noWrap/>
            <w:vAlign w:val="bottom"/>
            <w:hideMark/>
          </w:tcPr>
          <w:p w14:paraId="092A25E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11,50113</w:t>
            </w:r>
          </w:p>
        </w:tc>
        <w:tc>
          <w:tcPr>
            <w:tcW w:w="0" w:type="auto"/>
            <w:tcBorders>
              <w:top w:val="nil"/>
              <w:left w:val="nil"/>
              <w:bottom w:val="nil"/>
              <w:right w:val="nil"/>
            </w:tcBorders>
            <w:shd w:val="clear" w:color="auto" w:fill="auto"/>
            <w:noWrap/>
            <w:vAlign w:val="bottom"/>
            <w:hideMark/>
          </w:tcPr>
          <w:p w14:paraId="30FCCBF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6D2A5DC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r>
      <w:tr w:rsidR="00D50AEE" w:rsidRPr="00CC2729" w14:paraId="39073500" w14:textId="77777777" w:rsidTr="00D50AEE">
        <w:trPr>
          <w:trHeight w:val="227"/>
        </w:trPr>
        <w:tc>
          <w:tcPr>
            <w:tcW w:w="0" w:type="auto"/>
            <w:tcBorders>
              <w:top w:val="nil"/>
              <w:left w:val="nil"/>
              <w:bottom w:val="nil"/>
              <w:right w:val="nil"/>
            </w:tcBorders>
            <w:shd w:val="clear" w:color="auto" w:fill="auto"/>
            <w:noWrap/>
            <w:vAlign w:val="bottom"/>
            <w:hideMark/>
          </w:tcPr>
          <w:p w14:paraId="5E63099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159</w:t>
            </w:r>
          </w:p>
        </w:tc>
        <w:tc>
          <w:tcPr>
            <w:tcW w:w="0" w:type="auto"/>
            <w:tcBorders>
              <w:top w:val="nil"/>
              <w:left w:val="nil"/>
              <w:bottom w:val="nil"/>
              <w:right w:val="nil"/>
            </w:tcBorders>
            <w:shd w:val="clear" w:color="auto" w:fill="auto"/>
            <w:noWrap/>
            <w:vAlign w:val="bottom"/>
            <w:hideMark/>
          </w:tcPr>
          <w:p w14:paraId="1874354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D2BF66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there</w:t>
            </w:r>
          </w:p>
        </w:tc>
        <w:tc>
          <w:tcPr>
            <w:tcW w:w="0" w:type="auto"/>
            <w:tcBorders>
              <w:top w:val="nil"/>
              <w:left w:val="nil"/>
              <w:bottom w:val="nil"/>
              <w:right w:val="nil"/>
            </w:tcBorders>
            <w:shd w:val="clear" w:color="auto" w:fill="auto"/>
            <w:noWrap/>
            <w:vAlign w:val="bottom"/>
            <w:hideMark/>
          </w:tcPr>
          <w:p w14:paraId="5A99781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11,45618</w:t>
            </w:r>
          </w:p>
        </w:tc>
        <w:tc>
          <w:tcPr>
            <w:tcW w:w="0" w:type="auto"/>
            <w:tcBorders>
              <w:top w:val="nil"/>
              <w:left w:val="nil"/>
              <w:bottom w:val="nil"/>
              <w:right w:val="nil"/>
            </w:tcBorders>
            <w:shd w:val="clear" w:color="auto" w:fill="auto"/>
            <w:noWrap/>
            <w:vAlign w:val="bottom"/>
            <w:hideMark/>
          </w:tcPr>
          <w:p w14:paraId="4CA0983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c>
          <w:tcPr>
            <w:tcW w:w="0" w:type="auto"/>
            <w:tcBorders>
              <w:top w:val="nil"/>
              <w:left w:val="nil"/>
              <w:bottom w:val="nil"/>
              <w:right w:val="nil"/>
            </w:tcBorders>
            <w:shd w:val="clear" w:color="auto" w:fill="auto"/>
            <w:noWrap/>
            <w:vAlign w:val="bottom"/>
            <w:hideMark/>
          </w:tcPr>
          <w:p w14:paraId="47FC66F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120</w:t>
            </w:r>
          </w:p>
        </w:tc>
      </w:tr>
      <w:tr w:rsidR="00D50AEE" w:rsidRPr="00CC2729" w14:paraId="1B7BF0EB" w14:textId="77777777" w:rsidTr="00D50AEE">
        <w:trPr>
          <w:trHeight w:val="227"/>
        </w:trPr>
        <w:tc>
          <w:tcPr>
            <w:tcW w:w="0" w:type="auto"/>
            <w:tcBorders>
              <w:top w:val="nil"/>
              <w:left w:val="nil"/>
              <w:bottom w:val="nil"/>
              <w:right w:val="nil"/>
            </w:tcBorders>
            <w:shd w:val="clear" w:color="auto" w:fill="auto"/>
            <w:noWrap/>
            <w:vAlign w:val="bottom"/>
            <w:hideMark/>
          </w:tcPr>
          <w:p w14:paraId="648912F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160</w:t>
            </w:r>
          </w:p>
        </w:tc>
        <w:tc>
          <w:tcPr>
            <w:tcW w:w="0" w:type="auto"/>
            <w:tcBorders>
              <w:top w:val="nil"/>
              <w:left w:val="nil"/>
              <w:bottom w:val="nil"/>
              <w:right w:val="nil"/>
            </w:tcBorders>
            <w:shd w:val="clear" w:color="auto" w:fill="auto"/>
            <w:noWrap/>
            <w:vAlign w:val="bottom"/>
            <w:hideMark/>
          </w:tcPr>
          <w:p w14:paraId="79A9A95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CD2EC2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processes</w:t>
            </w:r>
          </w:p>
        </w:tc>
        <w:tc>
          <w:tcPr>
            <w:tcW w:w="0" w:type="auto"/>
            <w:tcBorders>
              <w:top w:val="nil"/>
              <w:left w:val="nil"/>
              <w:bottom w:val="nil"/>
              <w:right w:val="nil"/>
            </w:tcBorders>
            <w:shd w:val="clear" w:color="auto" w:fill="auto"/>
            <w:noWrap/>
            <w:vAlign w:val="bottom"/>
            <w:hideMark/>
          </w:tcPr>
          <w:p w14:paraId="42BAD48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11,44223</w:t>
            </w:r>
          </w:p>
        </w:tc>
        <w:tc>
          <w:tcPr>
            <w:tcW w:w="0" w:type="auto"/>
            <w:tcBorders>
              <w:top w:val="nil"/>
              <w:left w:val="nil"/>
              <w:bottom w:val="nil"/>
              <w:right w:val="nil"/>
            </w:tcBorders>
            <w:shd w:val="clear" w:color="auto" w:fill="auto"/>
            <w:noWrap/>
            <w:vAlign w:val="bottom"/>
            <w:hideMark/>
          </w:tcPr>
          <w:p w14:paraId="1477638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433320B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r>
      <w:tr w:rsidR="00D50AEE" w:rsidRPr="00CC2729" w14:paraId="159693E8" w14:textId="77777777" w:rsidTr="00D50AEE">
        <w:trPr>
          <w:trHeight w:val="227"/>
        </w:trPr>
        <w:tc>
          <w:tcPr>
            <w:tcW w:w="0" w:type="auto"/>
            <w:tcBorders>
              <w:top w:val="nil"/>
              <w:left w:val="nil"/>
              <w:bottom w:val="nil"/>
              <w:right w:val="nil"/>
            </w:tcBorders>
            <w:shd w:val="clear" w:color="auto" w:fill="auto"/>
            <w:noWrap/>
            <w:vAlign w:val="bottom"/>
            <w:hideMark/>
          </w:tcPr>
          <w:p w14:paraId="7CD61D5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161</w:t>
            </w:r>
          </w:p>
        </w:tc>
        <w:tc>
          <w:tcPr>
            <w:tcW w:w="0" w:type="auto"/>
            <w:tcBorders>
              <w:top w:val="nil"/>
              <w:left w:val="nil"/>
              <w:bottom w:val="nil"/>
              <w:right w:val="nil"/>
            </w:tcBorders>
            <w:shd w:val="clear" w:color="auto" w:fill="auto"/>
            <w:noWrap/>
            <w:vAlign w:val="bottom"/>
            <w:hideMark/>
          </w:tcPr>
          <w:p w14:paraId="3D2FA43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7BC7CB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change</w:t>
            </w:r>
          </w:p>
        </w:tc>
        <w:tc>
          <w:tcPr>
            <w:tcW w:w="0" w:type="auto"/>
            <w:tcBorders>
              <w:top w:val="nil"/>
              <w:left w:val="nil"/>
              <w:bottom w:val="nil"/>
              <w:right w:val="nil"/>
            </w:tcBorders>
            <w:shd w:val="clear" w:color="auto" w:fill="auto"/>
            <w:noWrap/>
            <w:vAlign w:val="bottom"/>
            <w:hideMark/>
          </w:tcPr>
          <w:p w14:paraId="4509806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11,43018</w:t>
            </w:r>
          </w:p>
        </w:tc>
        <w:tc>
          <w:tcPr>
            <w:tcW w:w="0" w:type="auto"/>
            <w:tcBorders>
              <w:top w:val="nil"/>
              <w:left w:val="nil"/>
              <w:bottom w:val="nil"/>
              <w:right w:val="nil"/>
            </w:tcBorders>
            <w:shd w:val="clear" w:color="auto" w:fill="auto"/>
            <w:noWrap/>
            <w:vAlign w:val="bottom"/>
            <w:hideMark/>
          </w:tcPr>
          <w:p w14:paraId="188FB5E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5C431C0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47</w:t>
            </w:r>
          </w:p>
        </w:tc>
      </w:tr>
      <w:tr w:rsidR="00D50AEE" w:rsidRPr="00CC2729" w14:paraId="31A4CE40" w14:textId="77777777" w:rsidTr="00D50AEE">
        <w:trPr>
          <w:trHeight w:val="227"/>
        </w:trPr>
        <w:tc>
          <w:tcPr>
            <w:tcW w:w="0" w:type="auto"/>
            <w:tcBorders>
              <w:top w:val="nil"/>
              <w:left w:val="nil"/>
              <w:bottom w:val="nil"/>
              <w:right w:val="nil"/>
            </w:tcBorders>
            <w:shd w:val="clear" w:color="auto" w:fill="auto"/>
            <w:noWrap/>
            <w:vAlign w:val="bottom"/>
            <w:hideMark/>
          </w:tcPr>
          <w:p w14:paraId="4CB4E59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162</w:t>
            </w:r>
          </w:p>
        </w:tc>
        <w:tc>
          <w:tcPr>
            <w:tcW w:w="0" w:type="auto"/>
            <w:tcBorders>
              <w:top w:val="nil"/>
              <w:left w:val="nil"/>
              <w:bottom w:val="nil"/>
              <w:right w:val="nil"/>
            </w:tcBorders>
            <w:shd w:val="clear" w:color="auto" w:fill="auto"/>
            <w:noWrap/>
            <w:vAlign w:val="bottom"/>
            <w:hideMark/>
          </w:tcPr>
          <w:p w14:paraId="52D81E6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812513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meant</w:t>
            </w:r>
          </w:p>
        </w:tc>
        <w:tc>
          <w:tcPr>
            <w:tcW w:w="0" w:type="auto"/>
            <w:tcBorders>
              <w:top w:val="nil"/>
              <w:left w:val="nil"/>
              <w:bottom w:val="nil"/>
              <w:right w:val="nil"/>
            </w:tcBorders>
            <w:shd w:val="clear" w:color="auto" w:fill="auto"/>
            <w:noWrap/>
            <w:vAlign w:val="bottom"/>
            <w:hideMark/>
          </w:tcPr>
          <w:p w14:paraId="01C3A7D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11,41773</w:t>
            </w:r>
          </w:p>
        </w:tc>
        <w:tc>
          <w:tcPr>
            <w:tcW w:w="0" w:type="auto"/>
            <w:tcBorders>
              <w:top w:val="nil"/>
              <w:left w:val="nil"/>
              <w:bottom w:val="nil"/>
              <w:right w:val="nil"/>
            </w:tcBorders>
            <w:shd w:val="clear" w:color="auto" w:fill="auto"/>
            <w:noWrap/>
            <w:vAlign w:val="bottom"/>
            <w:hideMark/>
          </w:tcPr>
          <w:p w14:paraId="4A0AC7A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1A9A6F1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w:t>
            </w:r>
          </w:p>
        </w:tc>
      </w:tr>
      <w:tr w:rsidR="00D50AEE" w:rsidRPr="00CC2729" w14:paraId="7705DE37" w14:textId="77777777" w:rsidTr="00D50AEE">
        <w:trPr>
          <w:trHeight w:val="227"/>
        </w:trPr>
        <w:tc>
          <w:tcPr>
            <w:tcW w:w="0" w:type="auto"/>
            <w:tcBorders>
              <w:top w:val="nil"/>
              <w:left w:val="nil"/>
              <w:bottom w:val="nil"/>
              <w:right w:val="nil"/>
            </w:tcBorders>
            <w:shd w:val="clear" w:color="auto" w:fill="auto"/>
            <w:noWrap/>
            <w:vAlign w:val="bottom"/>
            <w:hideMark/>
          </w:tcPr>
          <w:p w14:paraId="1A89419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163</w:t>
            </w:r>
          </w:p>
        </w:tc>
        <w:tc>
          <w:tcPr>
            <w:tcW w:w="0" w:type="auto"/>
            <w:tcBorders>
              <w:top w:val="nil"/>
              <w:left w:val="nil"/>
              <w:bottom w:val="nil"/>
              <w:right w:val="nil"/>
            </w:tcBorders>
            <w:shd w:val="clear" w:color="auto" w:fill="auto"/>
            <w:noWrap/>
            <w:vAlign w:val="bottom"/>
            <w:hideMark/>
          </w:tcPr>
          <w:p w14:paraId="1EA7387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02E26E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possible</w:t>
            </w:r>
          </w:p>
        </w:tc>
        <w:tc>
          <w:tcPr>
            <w:tcW w:w="0" w:type="auto"/>
            <w:tcBorders>
              <w:top w:val="nil"/>
              <w:left w:val="nil"/>
              <w:bottom w:val="nil"/>
              <w:right w:val="nil"/>
            </w:tcBorders>
            <w:shd w:val="clear" w:color="auto" w:fill="auto"/>
            <w:noWrap/>
            <w:vAlign w:val="bottom"/>
            <w:hideMark/>
          </w:tcPr>
          <w:p w14:paraId="5597B83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11,37006</w:t>
            </w:r>
          </w:p>
        </w:tc>
        <w:tc>
          <w:tcPr>
            <w:tcW w:w="0" w:type="auto"/>
            <w:tcBorders>
              <w:top w:val="nil"/>
              <w:left w:val="nil"/>
              <w:bottom w:val="nil"/>
              <w:right w:val="nil"/>
            </w:tcBorders>
            <w:shd w:val="clear" w:color="auto" w:fill="auto"/>
            <w:noWrap/>
            <w:vAlign w:val="bottom"/>
            <w:hideMark/>
          </w:tcPr>
          <w:p w14:paraId="38842F8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4220952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49</w:t>
            </w:r>
          </w:p>
        </w:tc>
      </w:tr>
      <w:tr w:rsidR="00D50AEE" w:rsidRPr="00CC2729" w14:paraId="7195F1D8" w14:textId="77777777" w:rsidTr="00D50AEE">
        <w:trPr>
          <w:trHeight w:val="227"/>
        </w:trPr>
        <w:tc>
          <w:tcPr>
            <w:tcW w:w="0" w:type="auto"/>
            <w:tcBorders>
              <w:top w:val="nil"/>
              <w:left w:val="nil"/>
              <w:bottom w:val="nil"/>
              <w:right w:val="nil"/>
            </w:tcBorders>
            <w:shd w:val="clear" w:color="auto" w:fill="auto"/>
            <w:noWrap/>
            <w:vAlign w:val="bottom"/>
            <w:hideMark/>
          </w:tcPr>
          <w:p w14:paraId="372ACBE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164</w:t>
            </w:r>
          </w:p>
        </w:tc>
        <w:tc>
          <w:tcPr>
            <w:tcW w:w="0" w:type="auto"/>
            <w:tcBorders>
              <w:top w:val="nil"/>
              <w:left w:val="nil"/>
              <w:bottom w:val="nil"/>
              <w:right w:val="nil"/>
            </w:tcBorders>
            <w:shd w:val="clear" w:color="auto" w:fill="auto"/>
            <w:noWrap/>
            <w:vAlign w:val="bottom"/>
            <w:hideMark/>
          </w:tcPr>
          <w:p w14:paraId="7FDD5AB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9EE441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cultural</w:t>
            </w:r>
          </w:p>
        </w:tc>
        <w:tc>
          <w:tcPr>
            <w:tcW w:w="0" w:type="auto"/>
            <w:tcBorders>
              <w:top w:val="nil"/>
              <w:left w:val="nil"/>
              <w:bottom w:val="nil"/>
              <w:right w:val="nil"/>
            </w:tcBorders>
            <w:shd w:val="clear" w:color="auto" w:fill="auto"/>
            <w:noWrap/>
            <w:vAlign w:val="bottom"/>
            <w:hideMark/>
          </w:tcPr>
          <w:p w14:paraId="74B650D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11,36731</w:t>
            </w:r>
          </w:p>
        </w:tc>
        <w:tc>
          <w:tcPr>
            <w:tcW w:w="0" w:type="auto"/>
            <w:tcBorders>
              <w:top w:val="nil"/>
              <w:left w:val="nil"/>
              <w:bottom w:val="nil"/>
              <w:right w:val="nil"/>
            </w:tcBorders>
            <w:shd w:val="clear" w:color="auto" w:fill="auto"/>
            <w:noWrap/>
            <w:vAlign w:val="bottom"/>
            <w:hideMark/>
          </w:tcPr>
          <w:p w14:paraId="1148FE7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w:t>
            </w:r>
          </w:p>
        </w:tc>
        <w:tc>
          <w:tcPr>
            <w:tcW w:w="0" w:type="auto"/>
            <w:tcBorders>
              <w:top w:val="nil"/>
              <w:left w:val="nil"/>
              <w:bottom w:val="nil"/>
              <w:right w:val="nil"/>
            </w:tcBorders>
            <w:shd w:val="clear" w:color="auto" w:fill="auto"/>
            <w:noWrap/>
            <w:vAlign w:val="bottom"/>
            <w:hideMark/>
          </w:tcPr>
          <w:p w14:paraId="3856B62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111</w:t>
            </w:r>
          </w:p>
        </w:tc>
      </w:tr>
      <w:tr w:rsidR="00D50AEE" w:rsidRPr="00CC2729" w14:paraId="74585179" w14:textId="77777777" w:rsidTr="00D50AEE">
        <w:trPr>
          <w:trHeight w:val="227"/>
        </w:trPr>
        <w:tc>
          <w:tcPr>
            <w:tcW w:w="0" w:type="auto"/>
            <w:tcBorders>
              <w:top w:val="nil"/>
              <w:left w:val="nil"/>
              <w:bottom w:val="nil"/>
              <w:right w:val="nil"/>
            </w:tcBorders>
            <w:shd w:val="clear" w:color="auto" w:fill="auto"/>
            <w:noWrap/>
            <w:vAlign w:val="bottom"/>
            <w:hideMark/>
          </w:tcPr>
          <w:p w14:paraId="206BCDD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165</w:t>
            </w:r>
          </w:p>
        </w:tc>
        <w:tc>
          <w:tcPr>
            <w:tcW w:w="0" w:type="auto"/>
            <w:tcBorders>
              <w:top w:val="nil"/>
              <w:left w:val="nil"/>
              <w:bottom w:val="nil"/>
              <w:right w:val="nil"/>
            </w:tcBorders>
            <w:shd w:val="clear" w:color="auto" w:fill="auto"/>
            <w:noWrap/>
            <w:vAlign w:val="bottom"/>
            <w:hideMark/>
          </w:tcPr>
          <w:p w14:paraId="62C4EAB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76CD24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may</w:t>
            </w:r>
          </w:p>
        </w:tc>
        <w:tc>
          <w:tcPr>
            <w:tcW w:w="0" w:type="auto"/>
            <w:tcBorders>
              <w:top w:val="nil"/>
              <w:left w:val="nil"/>
              <w:bottom w:val="nil"/>
              <w:right w:val="nil"/>
            </w:tcBorders>
            <w:shd w:val="clear" w:color="auto" w:fill="auto"/>
            <w:noWrap/>
            <w:vAlign w:val="bottom"/>
            <w:hideMark/>
          </w:tcPr>
          <w:p w14:paraId="64CCEF2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11,35064</w:t>
            </w:r>
          </w:p>
        </w:tc>
        <w:tc>
          <w:tcPr>
            <w:tcW w:w="0" w:type="auto"/>
            <w:tcBorders>
              <w:top w:val="nil"/>
              <w:left w:val="nil"/>
              <w:bottom w:val="nil"/>
              <w:right w:val="nil"/>
            </w:tcBorders>
            <w:shd w:val="clear" w:color="auto" w:fill="auto"/>
            <w:noWrap/>
            <w:vAlign w:val="bottom"/>
            <w:hideMark/>
          </w:tcPr>
          <w:p w14:paraId="24FF657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w:t>
            </w:r>
          </w:p>
        </w:tc>
        <w:tc>
          <w:tcPr>
            <w:tcW w:w="0" w:type="auto"/>
            <w:tcBorders>
              <w:top w:val="nil"/>
              <w:left w:val="nil"/>
              <w:bottom w:val="nil"/>
              <w:right w:val="nil"/>
            </w:tcBorders>
            <w:shd w:val="clear" w:color="auto" w:fill="auto"/>
            <w:noWrap/>
            <w:vAlign w:val="bottom"/>
            <w:hideMark/>
          </w:tcPr>
          <w:p w14:paraId="74E445D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97</w:t>
            </w:r>
          </w:p>
        </w:tc>
      </w:tr>
      <w:tr w:rsidR="00D50AEE" w:rsidRPr="00CC2729" w14:paraId="37014CC8" w14:textId="77777777" w:rsidTr="00D50AEE">
        <w:trPr>
          <w:trHeight w:val="227"/>
        </w:trPr>
        <w:tc>
          <w:tcPr>
            <w:tcW w:w="0" w:type="auto"/>
            <w:tcBorders>
              <w:top w:val="nil"/>
              <w:left w:val="nil"/>
              <w:bottom w:val="nil"/>
              <w:right w:val="nil"/>
            </w:tcBorders>
            <w:shd w:val="clear" w:color="auto" w:fill="auto"/>
            <w:noWrap/>
            <w:vAlign w:val="bottom"/>
            <w:hideMark/>
          </w:tcPr>
          <w:p w14:paraId="7B3A7F4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166</w:t>
            </w:r>
          </w:p>
        </w:tc>
        <w:tc>
          <w:tcPr>
            <w:tcW w:w="0" w:type="auto"/>
            <w:tcBorders>
              <w:top w:val="nil"/>
              <w:left w:val="nil"/>
              <w:bottom w:val="nil"/>
              <w:right w:val="nil"/>
            </w:tcBorders>
            <w:shd w:val="clear" w:color="auto" w:fill="auto"/>
            <w:noWrap/>
            <w:vAlign w:val="bottom"/>
            <w:hideMark/>
          </w:tcPr>
          <w:p w14:paraId="0E31851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t>
            </w:r>
          </w:p>
        </w:tc>
        <w:tc>
          <w:tcPr>
            <w:tcW w:w="0" w:type="auto"/>
            <w:tcBorders>
              <w:top w:val="nil"/>
              <w:left w:val="nil"/>
              <w:bottom w:val="nil"/>
              <w:right w:val="nil"/>
            </w:tcBorders>
            <w:shd w:val="clear" w:color="auto" w:fill="auto"/>
            <w:noWrap/>
            <w:vAlign w:val="bottom"/>
            <w:hideMark/>
          </w:tcPr>
          <w:p w14:paraId="1CCA6831"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europeanization</w:t>
            </w:r>
            <w:proofErr w:type="spellEnd"/>
          </w:p>
        </w:tc>
        <w:tc>
          <w:tcPr>
            <w:tcW w:w="0" w:type="auto"/>
            <w:tcBorders>
              <w:top w:val="nil"/>
              <w:left w:val="nil"/>
              <w:bottom w:val="nil"/>
              <w:right w:val="nil"/>
            </w:tcBorders>
            <w:shd w:val="clear" w:color="auto" w:fill="auto"/>
            <w:noWrap/>
            <w:vAlign w:val="bottom"/>
            <w:hideMark/>
          </w:tcPr>
          <w:p w14:paraId="1C0BEE2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11,34899</w:t>
            </w:r>
          </w:p>
        </w:tc>
        <w:tc>
          <w:tcPr>
            <w:tcW w:w="0" w:type="auto"/>
            <w:tcBorders>
              <w:top w:val="nil"/>
              <w:left w:val="nil"/>
              <w:bottom w:val="nil"/>
              <w:right w:val="nil"/>
            </w:tcBorders>
            <w:shd w:val="clear" w:color="auto" w:fill="auto"/>
            <w:noWrap/>
            <w:vAlign w:val="bottom"/>
            <w:hideMark/>
          </w:tcPr>
          <w:p w14:paraId="10BD0E0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60</w:t>
            </w:r>
          </w:p>
        </w:tc>
        <w:tc>
          <w:tcPr>
            <w:tcW w:w="0" w:type="auto"/>
            <w:tcBorders>
              <w:top w:val="nil"/>
              <w:left w:val="nil"/>
              <w:bottom w:val="nil"/>
              <w:right w:val="nil"/>
            </w:tcBorders>
            <w:shd w:val="clear" w:color="auto" w:fill="auto"/>
            <w:noWrap/>
            <w:vAlign w:val="bottom"/>
            <w:hideMark/>
          </w:tcPr>
          <w:p w14:paraId="3FD0595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2622</w:t>
            </w:r>
          </w:p>
        </w:tc>
      </w:tr>
      <w:tr w:rsidR="00D50AEE" w:rsidRPr="00CC2729" w14:paraId="3179930E" w14:textId="77777777" w:rsidTr="00D50AEE">
        <w:trPr>
          <w:trHeight w:val="227"/>
        </w:trPr>
        <w:tc>
          <w:tcPr>
            <w:tcW w:w="0" w:type="auto"/>
            <w:tcBorders>
              <w:top w:val="nil"/>
              <w:left w:val="nil"/>
              <w:bottom w:val="nil"/>
              <w:right w:val="nil"/>
            </w:tcBorders>
            <w:shd w:val="clear" w:color="auto" w:fill="auto"/>
            <w:noWrap/>
            <w:vAlign w:val="bottom"/>
            <w:hideMark/>
          </w:tcPr>
          <w:p w14:paraId="47EB622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167</w:t>
            </w:r>
          </w:p>
        </w:tc>
        <w:tc>
          <w:tcPr>
            <w:tcW w:w="0" w:type="auto"/>
            <w:tcBorders>
              <w:top w:val="nil"/>
              <w:left w:val="nil"/>
              <w:bottom w:val="nil"/>
              <w:right w:val="nil"/>
            </w:tcBorders>
            <w:shd w:val="clear" w:color="auto" w:fill="auto"/>
            <w:noWrap/>
            <w:vAlign w:val="bottom"/>
            <w:hideMark/>
          </w:tcPr>
          <w:p w14:paraId="2C20852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6A0D1A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place</w:t>
            </w:r>
          </w:p>
        </w:tc>
        <w:tc>
          <w:tcPr>
            <w:tcW w:w="0" w:type="auto"/>
            <w:tcBorders>
              <w:top w:val="nil"/>
              <w:left w:val="nil"/>
              <w:bottom w:val="nil"/>
              <w:right w:val="nil"/>
            </w:tcBorders>
            <w:shd w:val="clear" w:color="auto" w:fill="auto"/>
            <w:noWrap/>
            <w:vAlign w:val="bottom"/>
            <w:hideMark/>
          </w:tcPr>
          <w:p w14:paraId="1296EAA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11,34789</w:t>
            </w:r>
          </w:p>
        </w:tc>
        <w:tc>
          <w:tcPr>
            <w:tcW w:w="0" w:type="auto"/>
            <w:tcBorders>
              <w:top w:val="nil"/>
              <w:left w:val="nil"/>
              <w:bottom w:val="nil"/>
              <w:right w:val="nil"/>
            </w:tcBorders>
            <w:shd w:val="clear" w:color="auto" w:fill="auto"/>
            <w:noWrap/>
            <w:vAlign w:val="bottom"/>
            <w:hideMark/>
          </w:tcPr>
          <w:p w14:paraId="42B3CD9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06E244E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41</w:t>
            </w:r>
          </w:p>
        </w:tc>
      </w:tr>
      <w:tr w:rsidR="00D50AEE" w:rsidRPr="00CC2729" w14:paraId="074A6130" w14:textId="77777777" w:rsidTr="00D50AEE">
        <w:trPr>
          <w:trHeight w:val="227"/>
        </w:trPr>
        <w:tc>
          <w:tcPr>
            <w:tcW w:w="0" w:type="auto"/>
            <w:tcBorders>
              <w:top w:val="nil"/>
              <w:left w:val="nil"/>
              <w:bottom w:val="nil"/>
              <w:right w:val="nil"/>
            </w:tcBorders>
            <w:shd w:val="clear" w:color="auto" w:fill="auto"/>
            <w:noWrap/>
            <w:vAlign w:val="bottom"/>
            <w:hideMark/>
          </w:tcPr>
          <w:p w14:paraId="200B4AB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168</w:t>
            </w:r>
          </w:p>
        </w:tc>
        <w:tc>
          <w:tcPr>
            <w:tcW w:w="0" w:type="auto"/>
            <w:tcBorders>
              <w:top w:val="nil"/>
              <w:left w:val="nil"/>
              <w:bottom w:val="nil"/>
              <w:right w:val="nil"/>
            </w:tcBorders>
            <w:shd w:val="clear" w:color="auto" w:fill="auto"/>
            <w:noWrap/>
            <w:vAlign w:val="bottom"/>
            <w:hideMark/>
          </w:tcPr>
          <w:p w14:paraId="6C3E250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71F2927"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indian</w:t>
            </w:r>
            <w:proofErr w:type="spellEnd"/>
          </w:p>
        </w:tc>
        <w:tc>
          <w:tcPr>
            <w:tcW w:w="0" w:type="auto"/>
            <w:tcBorders>
              <w:top w:val="nil"/>
              <w:left w:val="nil"/>
              <w:bottom w:val="nil"/>
              <w:right w:val="nil"/>
            </w:tcBorders>
            <w:shd w:val="clear" w:color="auto" w:fill="auto"/>
            <w:noWrap/>
            <w:vAlign w:val="bottom"/>
            <w:hideMark/>
          </w:tcPr>
          <w:p w14:paraId="717A8C3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11,34092</w:t>
            </w:r>
          </w:p>
        </w:tc>
        <w:tc>
          <w:tcPr>
            <w:tcW w:w="0" w:type="auto"/>
            <w:tcBorders>
              <w:top w:val="nil"/>
              <w:left w:val="nil"/>
              <w:bottom w:val="nil"/>
              <w:right w:val="nil"/>
            </w:tcBorders>
            <w:shd w:val="clear" w:color="auto" w:fill="auto"/>
            <w:noWrap/>
            <w:vAlign w:val="bottom"/>
            <w:hideMark/>
          </w:tcPr>
          <w:p w14:paraId="05620C0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1D74075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50</w:t>
            </w:r>
          </w:p>
        </w:tc>
      </w:tr>
      <w:tr w:rsidR="00D50AEE" w:rsidRPr="00CC2729" w14:paraId="0049DB5F" w14:textId="77777777" w:rsidTr="00D50AEE">
        <w:trPr>
          <w:trHeight w:val="227"/>
        </w:trPr>
        <w:tc>
          <w:tcPr>
            <w:tcW w:w="0" w:type="auto"/>
            <w:tcBorders>
              <w:top w:val="nil"/>
              <w:left w:val="nil"/>
              <w:bottom w:val="nil"/>
              <w:right w:val="nil"/>
            </w:tcBorders>
            <w:shd w:val="clear" w:color="auto" w:fill="auto"/>
            <w:noWrap/>
            <w:vAlign w:val="bottom"/>
            <w:hideMark/>
          </w:tcPr>
          <w:p w14:paraId="4B7F13F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169</w:t>
            </w:r>
          </w:p>
        </w:tc>
        <w:tc>
          <w:tcPr>
            <w:tcW w:w="0" w:type="auto"/>
            <w:tcBorders>
              <w:top w:val="nil"/>
              <w:left w:val="nil"/>
              <w:bottom w:val="nil"/>
              <w:right w:val="nil"/>
            </w:tcBorders>
            <w:shd w:val="clear" w:color="auto" w:fill="auto"/>
            <w:noWrap/>
            <w:vAlign w:val="bottom"/>
            <w:hideMark/>
          </w:tcPr>
          <w:p w14:paraId="652E37B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91CFFF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mean</w:t>
            </w:r>
          </w:p>
        </w:tc>
        <w:tc>
          <w:tcPr>
            <w:tcW w:w="0" w:type="auto"/>
            <w:tcBorders>
              <w:top w:val="nil"/>
              <w:left w:val="nil"/>
              <w:bottom w:val="nil"/>
              <w:right w:val="nil"/>
            </w:tcBorders>
            <w:shd w:val="clear" w:color="auto" w:fill="auto"/>
            <w:noWrap/>
            <w:vAlign w:val="bottom"/>
            <w:hideMark/>
          </w:tcPr>
          <w:p w14:paraId="28936F7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11,28023</w:t>
            </w:r>
          </w:p>
        </w:tc>
        <w:tc>
          <w:tcPr>
            <w:tcW w:w="0" w:type="auto"/>
            <w:tcBorders>
              <w:top w:val="nil"/>
              <w:left w:val="nil"/>
              <w:bottom w:val="nil"/>
              <w:right w:val="nil"/>
            </w:tcBorders>
            <w:shd w:val="clear" w:color="auto" w:fill="auto"/>
            <w:noWrap/>
            <w:vAlign w:val="bottom"/>
            <w:hideMark/>
          </w:tcPr>
          <w:p w14:paraId="3B27AA1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7BB5960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r>
      <w:tr w:rsidR="00D50AEE" w:rsidRPr="00CC2729" w14:paraId="79E57847" w14:textId="77777777" w:rsidTr="00D50AEE">
        <w:trPr>
          <w:trHeight w:val="227"/>
        </w:trPr>
        <w:tc>
          <w:tcPr>
            <w:tcW w:w="0" w:type="auto"/>
            <w:tcBorders>
              <w:top w:val="nil"/>
              <w:left w:val="nil"/>
              <w:bottom w:val="nil"/>
              <w:right w:val="nil"/>
            </w:tcBorders>
            <w:shd w:val="clear" w:color="auto" w:fill="auto"/>
            <w:noWrap/>
            <w:vAlign w:val="bottom"/>
            <w:hideMark/>
          </w:tcPr>
          <w:p w14:paraId="2C7187F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170</w:t>
            </w:r>
          </w:p>
        </w:tc>
        <w:tc>
          <w:tcPr>
            <w:tcW w:w="0" w:type="auto"/>
            <w:tcBorders>
              <w:top w:val="nil"/>
              <w:left w:val="nil"/>
              <w:bottom w:val="nil"/>
              <w:right w:val="nil"/>
            </w:tcBorders>
            <w:shd w:val="clear" w:color="auto" w:fill="auto"/>
            <w:noWrap/>
            <w:vAlign w:val="bottom"/>
            <w:hideMark/>
          </w:tcPr>
          <w:p w14:paraId="1A7A721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676BBC8"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maori</w:t>
            </w:r>
            <w:proofErr w:type="spellEnd"/>
          </w:p>
        </w:tc>
        <w:tc>
          <w:tcPr>
            <w:tcW w:w="0" w:type="auto"/>
            <w:tcBorders>
              <w:top w:val="nil"/>
              <w:left w:val="nil"/>
              <w:bottom w:val="nil"/>
              <w:right w:val="nil"/>
            </w:tcBorders>
            <w:shd w:val="clear" w:color="auto" w:fill="auto"/>
            <w:noWrap/>
            <w:vAlign w:val="bottom"/>
            <w:hideMark/>
          </w:tcPr>
          <w:p w14:paraId="740EDE0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11,27874</w:t>
            </w:r>
          </w:p>
        </w:tc>
        <w:tc>
          <w:tcPr>
            <w:tcW w:w="0" w:type="auto"/>
            <w:tcBorders>
              <w:top w:val="nil"/>
              <w:left w:val="nil"/>
              <w:bottom w:val="nil"/>
              <w:right w:val="nil"/>
            </w:tcBorders>
            <w:shd w:val="clear" w:color="auto" w:fill="auto"/>
            <w:noWrap/>
            <w:vAlign w:val="bottom"/>
            <w:hideMark/>
          </w:tcPr>
          <w:p w14:paraId="7969258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51D1D50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w:t>
            </w:r>
          </w:p>
        </w:tc>
      </w:tr>
      <w:tr w:rsidR="00D50AEE" w:rsidRPr="00CC2729" w14:paraId="53967019" w14:textId="77777777" w:rsidTr="00D50AEE">
        <w:trPr>
          <w:trHeight w:val="227"/>
        </w:trPr>
        <w:tc>
          <w:tcPr>
            <w:tcW w:w="0" w:type="auto"/>
            <w:tcBorders>
              <w:top w:val="nil"/>
              <w:left w:val="nil"/>
              <w:bottom w:val="nil"/>
              <w:right w:val="nil"/>
            </w:tcBorders>
            <w:shd w:val="clear" w:color="auto" w:fill="auto"/>
            <w:noWrap/>
            <w:vAlign w:val="bottom"/>
            <w:hideMark/>
          </w:tcPr>
          <w:p w14:paraId="734431B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171</w:t>
            </w:r>
          </w:p>
        </w:tc>
        <w:tc>
          <w:tcPr>
            <w:tcW w:w="0" w:type="auto"/>
            <w:tcBorders>
              <w:top w:val="nil"/>
              <w:left w:val="nil"/>
              <w:bottom w:val="nil"/>
              <w:right w:val="nil"/>
            </w:tcBorders>
            <w:shd w:val="clear" w:color="auto" w:fill="auto"/>
            <w:noWrap/>
            <w:vAlign w:val="bottom"/>
            <w:hideMark/>
          </w:tcPr>
          <w:p w14:paraId="1A34A92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14AFFE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well</w:t>
            </w:r>
          </w:p>
        </w:tc>
        <w:tc>
          <w:tcPr>
            <w:tcW w:w="0" w:type="auto"/>
            <w:tcBorders>
              <w:top w:val="nil"/>
              <w:left w:val="nil"/>
              <w:bottom w:val="nil"/>
              <w:right w:val="nil"/>
            </w:tcBorders>
            <w:shd w:val="clear" w:color="auto" w:fill="auto"/>
            <w:noWrap/>
            <w:vAlign w:val="bottom"/>
            <w:hideMark/>
          </w:tcPr>
          <w:p w14:paraId="6547677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11,26912</w:t>
            </w:r>
          </w:p>
        </w:tc>
        <w:tc>
          <w:tcPr>
            <w:tcW w:w="0" w:type="auto"/>
            <w:tcBorders>
              <w:top w:val="nil"/>
              <w:left w:val="nil"/>
              <w:bottom w:val="nil"/>
              <w:right w:val="nil"/>
            </w:tcBorders>
            <w:shd w:val="clear" w:color="auto" w:fill="auto"/>
            <w:noWrap/>
            <w:vAlign w:val="bottom"/>
            <w:hideMark/>
          </w:tcPr>
          <w:p w14:paraId="7F58ABC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c>
          <w:tcPr>
            <w:tcW w:w="0" w:type="auto"/>
            <w:tcBorders>
              <w:top w:val="nil"/>
              <w:left w:val="nil"/>
              <w:bottom w:val="nil"/>
              <w:right w:val="nil"/>
            </w:tcBorders>
            <w:shd w:val="clear" w:color="auto" w:fill="auto"/>
            <w:noWrap/>
            <w:vAlign w:val="bottom"/>
            <w:hideMark/>
          </w:tcPr>
          <w:p w14:paraId="07C2B49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88</w:t>
            </w:r>
          </w:p>
        </w:tc>
      </w:tr>
      <w:tr w:rsidR="00D50AEE" w:rsidRPr="00CC2729" w14:paraId="58A85D81" w14:textId="77777777" w:rsidTr="00D50AEE">
        <w:trPr>
          <w:trHeight w:val="227"/>
        </w:trPr>
        <w:tc>
          <w:tcPr>
            <w:tcW w:w="0" w:type="auto"/>
            <w:tcBorders>
              <w:top w:val="nil"/>
              <w:left w:val="nil"/>
              <w:bottom w:val="nil"/>
              <w:right w:val="nil"/>
            </w:tcBorders>
            <w:shd w:val="clear" w:color="auto" w:fill="auto"/>
            <w:noWrap/>
            <w:vAlign w:val="bottom"/>
            <w:hideMark/>
          </w:tcPr>
          <w:p w14:paraId="4D57633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172</w:t>
            </w:r>
          </w:p>
        </w:tc>
        <w:tc>
          <w:tcPr>
            <w:tcW w:w="0" w:type="auto"/>
            <w:tcBorders>
              <w:top w:val="nil"/>
              <w:left w:val="nil"/>
              <w:bottom w:val="nil"/>
              <w:right w:val="nil"/>
            </w:tcBorders>
            <w:shd w:val="clear" w:color="auto" w:fill="auto"/>
            <w:noWrap/>
            <w:vAlign w:val="bottom"/>
            <w:hideMark/>
          </w:tcPr>
          <w:p w14:paraId="2C864A0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6D239C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without</w:t>
            </w:r>
          </w:p>
        </w:tc>
        <w:tc>
          <w:tcPr>
            <w:tcW w:w="0" w:type="auto"/>
            <w:tcBorders>
              <w:top w:val="nil"/>
              <w:left w:val="nil"/>
              <w:bottom w:val="nil"/>
              <w:right w:val="nil"/>
            </w:tcBorders>
            <w:shd w:val="clear" w:color="auto" w:fill="auto"/>
            <w:noWrap/>
            <w:vAlign w:val="bottom"/>
            <w:hideMark/>
          </w:tcPr>
          <w:p w14:paraId="39FFFF6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11,25685</w:t>
            </w:r>
          </w:p>
        </w:tc>
        <w:tc>
          <w:tcPr>
            <w:tcW w:w="0" w:type="auto"/>
            <w:tcBorders>
              <w:top w:val="nil"/>
              <w:left w:val="nil"/>
              <w:bottom w:val="nil"/>
              <w:right w:val="nil"/>
            </w:tcBorders>
            <w:shd w:val="clear" w:color="auto" w:fill="auto"/>
            <w:noWrap/>
            <w:vAlign w:val="bottom"/>
            <w:hideMark/>
          </w:tcPr>
          <w:p w14:paraId="2CF515E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515583A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53</w:t>
            </w:r>
          </w:p>
        </w:tc>
      </w:tr>
      <w:tr w:rsidR="00D50AEE" w:rsidRPr="00CC2729" w14:paraId="7163B4C0" w14:textId="77777777" w:rsidTr="00D50AEE">
        <w:trPr>
          <w:trHeight w:val="227"/>
        </w:trPr>
        <w:tc>
          <w:tcPr>
            <w:tcW w:w="0" w:type="auto"/>
            <w:tcBorders>
              <w:top w:val="nil"/>
              <w:left w:val="nil"/>
              <w:bottom w:val="nil"/>
              <w:right w:val="nil"/>
            </w:tcBorders>
            <w:shd w:val="clear" w:color="auto" w:fill="auto"/>
            <w:noWrap/>
            <w:vAlign w:val="bottom"/>
            <w:hideMark/>
          </w:tcPr>
          <w:p w14:paraId="4E1814C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173</w:t>
            </w:r>
          </w:p>
        </w:tc>
        <w:tc>
          <w:tcPr>
            <w:tcW w:w="0" w:type="auto"/>
            <w:tcBorders>
              <w:top w:val="nil"/>
              <w:left w:val="nil"/>
              <w:bottom w:val="nil"/>
              <w:right w:val="nil"/>
            </w:tcBorders>
            <w:shd w:val="clear" w:color="auto" w:fill="auto"/>
            <w:noWrap/>
            <w:vAlign w:val="bottom"/>
            <w:hideMark/>
          </w:tcPr>
          <w:p w14:paraId="0CE1D3E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E8A6AC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re</w:t>
            </w:r>
          </w:p>
        </w:tc>
        <w:tc>
          <w:tcPr>
            <w:tcW w:w="0" w:type="auto"/>
            <w:tcBorders>
              <w:top w:val="nil"/>
              <w:left w:val="nil"/>
              <w:bottom w:val="nil"/>
              <w:right w:val="nil"/>
            </w:tcBorders>
            <w:shd w:val="clear" w:color="auto" w:fill="auto"/>
            <w:noWrap/>
            <w:vAlign w:val="bottom"/>
            <w:hideMark/>
          </w:tcPr>
          <w:p w14:paraId="2F2F40C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11,25012</w:t>
            </w:r>
          </w:p>
        </w:tc>
        <w:tc>
          <w:tcPr>
            <w:tcW w:w="0" w:type="auto"/>
            <w:tcBorders>
              <w:top w:val="nil"/>
              <w:left w:val="nil"/>
              <w:bottom w:val="nil"/>
              <w:right w:val="nil"/>
            </w:tcBorders>
            <w:shd w:val="clear" w:color="auto" w:fill="auto"/>
            <w:noWrap/>
            <w:vAlign w:val="bottom"/>
            <w:hideMark/>
          </w:tcPr>
          <w:p w14:paraId="42D55FD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0EC9DE5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r>
      <w:tr w:rsidR="00D50AEE" w:rsidRPr="00CC2729" w14:paraId="52E90F4F" w14:textId="77777777" w:rsidTr="00D50AEE">
        <w:trPr>
          <w:trHeight w:val="227"/>
        </w:trPr>
        <w:tc>
          <w:tcPr>
            <w:tcW w:w="0" w:type="auto"/>
            <w:tcBorders>
              <w:top w:val="nil"/>
              <w:left w:val="nil"/>
              <w:bottom w:val="nil"/>
              <w:right w:val="nil"/>
            </w:tcBorders>
            <w:shd w:val="clear" w:color="auto" w:fill="auto"/>
            <w:noWrap/>
            <w:vAlign w:val="bottom"/>
            <w:hideMark/>
          </w:tcPr>
          <w:p w14:paraId="191A215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174</w:t>
            </w:r>
          </w:p>
        </w:tc>
        <w:tc>
          <w:tcPr>
            <w:tcW w:w="0" w:type="auto"/>
            <w:tcBorders>
              <w:top w:val="nil"/>
              <w:left w:val="nil"/>
              <w:bottom w:val="nil"/>
              <w:right w:val="nil"/>
            </w:tcBorders>
            <w:shd w:val="clear" w:color="auto" w:fill="auto"/>
            <w:noWrap/>
            <w:vAlign w:val="bottom"/>
            <w:hideMark/>
          </w:tcPr>
          <w:p w14:paraId="1A7DB63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3C3100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united</w:t>
            </w:r>
          </w:p>
        </w:tc>
        <w:tc>
          <w:tcPr>
            <w:tcW w:w="0" w:type="auto"/>
            <w:tcBorders>
              <w:top w:val="nil"/>
              <w:left w:val="nil"/>
              <w:bottom w:val="nil"/>
              <w:right w:val="nil"/>
            </w:tcBorders>
            <w:shd w:val="clear" w:color="auto" w:fill="auto"/>
            <w:noWrap/>
            <w:vAlign w:val="bottom"/>
            <w:hideMark/>
          </w:tcPr>
          <w:p w14:paraId="4D4AA60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11,24716</w:t>
            </w:r>
          </w:p>
        </w:tc>
        <w:tc>
          <w:tcPr>
            <w:tcW w:w="0" w:type="auto"/>
            <w:tcBorders>
              <w:top w:val="nil"/>
              <w:left w:val="nil"/>
              <w:bottom w:val="nil"/>
              <w:right w:val="nil"/>
            </w:tcBorders>
            <w:shd w:val="clear" w:color="auto" w:fill="auto"/>
            <w:noWrap/>
            <w:vAlign w:val="bottom"/>
            <w:hideMark/>
          </w:tcPr>
          <w:p w14:paraId="43D0FB7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c>
          <w:tcPr>
            <w:tcW w:w="0" w:type="auto"/>
            <w:tcBorders>
              <w:top w:val="nil"/>
              <w:left w:val="nil"/>
              <w:bottom w:val="nil"/>
              <w:right w:val="nil"/>
            </w:tcBorders>
            <w:shd w:val="clear" w:color="auto" w:fill="auto"/>
            <w:noWrap/>
            <w:vAlign w:val="bottom"/>
            <w:hideMark/>
          </w:tcPr>
          <w:p w14:paraId="434BEDA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64</w:t>
            </w:r>
          </w:p>
        </w:tc>
      </w:tr>
      <w:tr w:rsidR="00D50AEE" w:rsidRPr="00CC2729" w14:paraId="63700DC9" w14:textId="77777777" w:rsidTr="00D50AEE">
        <w:trPr>
          <w:trHeight w:val="227"/>
        </w:trPr>
        <w:tc>
          <w:tcPr>
            <w:tcW w:w="0" w:type="auto"/>
            <w:tcBorders>
              <w:top w:val="nil"/>
              <w:left w:val="nil"/>
              <w:bottom w:val="nil"/>
              <w:right w:val="nil"/>
            </w:tcBorders>
            <w:shd w:val="clear" w:color="auto" w:fill="auto"/>
            <w:noWrap/>
            <w:vAlign w:val="bottom"/>
            <w:hideMark/>
          </w:tcPr>
          <w:p w14:paraId="51FD3C4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175</w:t>
            </w:r>
          </w:p>
        </w:tc>
        <w:tc>
          <w:tcPr>
            <w:tcW w:w="0" w:type="auto"/>
            <w:tcBorders>
              <w:top w:val="nil"/>
              <w:left w:val="nil"/>
              <w:bottom w:val="nil"/>
              <w:right w:val="nil"/>
            </w:tcBorders>
            <w:shd w:val="clear" w:color="auto" w:fill="auto"/>
            <w:noWrap/>
            <w:vAlign w:val="bottom"/>
            <w:hideMark/>
          </w:tcPr>
          <w:p w14:paraId="7AFDCC2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58CD62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because</w:t>
            </w:r>
          </w:p>
        </w:tc>
        <w:tc>
          <w:tcPr>
            <w:tcW w:w="0" w:type="auto"/>
            <w:tcBorders>
              <w:top w:val="nil"/>
              <w:left w:val="nil"/>
              <w:bottom w:val="nil"/>
              <w:right w:val="nil"/>
            </w:tcBorders>
            <w:shd w:val="clear" w:color="auto" w:fill="auto"/>
            <w:noWrap/>
            <w:vAlign w:val="bottom"/>
            <w:hideMark/>
          </w:tcPr>
          <w:p w14:paraId="3700204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11,22479</w:t>
            </w:r>
          </w:p>
        </w:tc>
        <w:tc>
          <w:tcPr>
            <w:tcW w:w="0" w:type="auto"/>
            <w:tcBorders>
              <w:top w:val="nil"/>
              <w:left w:val="nil"/>
              <w:bottom w:val="nil"/>
              <w:right w:val="nil"/>
            </w:tcBorders>
            <w:shd w:val="clear" w:color="auto" w:fill="auto"/>
            <w:noWrap/>
            <w:vAlign w:val="bottom"/>
            <w:hideMark/>
          </w:tcPr>
          <w:p w14:paraId="1AE3581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c>
          <w:tcPr>
            <w:tcW w:w="0" w:type="auto"/>
            <w:tcBorders>
              <w:top w:val="nil"/>
              <w:left w:val="nil"/>
              <w:bottom w:val="nil"/>
              <w:right w:val="nil"/>
            </w:tcBorders>
            <w:shd w:val="clear" w:color="auto" w:fill="auto"/>
            <w:noWrap/>
            <w:vAlign w:val="bottom"/>
            <w:hideMark/>
          </w:tcPr>
          <w:p w14:paraId="1EB6BCA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65</w:t>
            </w:r>
          </w:p>
        </w:tc>
      </w:tr>
      <w:tr w:rsidR="00D50AEE" w:rsidRPr="00CC2729" w14:paraId="7BC4FF98" w14:textId="77777777" w:rsidTr="00D50AEE">
        <w:trPr>
          <w:trHeight w:val="227"/>
        </w:trPr>
        <w:tc>
          <w:tcPr>
            <w:tcW w:w="0" w:type="auto"/>
            <w:tcBorders>
              <w:top w:val="nil"/>
              <w:left w:val="nil"/>
              <w:bottom w:val="nil"/>
              <w:right w:val="nil"/>
            </w:tcBorders>
            <w:shd w:val="clear" w:color="auto" w:fill="auto"/>
            <w:noWrap/>
            <w:vAlign w:val="bottom"/>
            <w:hideMark/>
          </w:tcPr>
          <w:p w14:paraId="5CCDBDE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176</w:t>
            </w:r>
          </w:p>
        </w:tc>
        <w:tc>
          <w:tcPr>
            <w:tcW w:w="0" w:type="auto"/>
            <w:tcBorders>
              <w:top w:val="nil"/>
              <w:left w:val="nil"/>
              <w:bottom w:val="nil"/>
              <w:right w:val="nil"/>
            </w:tcBorders>
            <w:shd w:val="clear" w:color="auto" w:fill="auto"/>
            <w:noWrap/>
            <w:vAlign w:val="bottom"/>
            <w:hideMark/>
          </w:tcPr>
          <w:p w14:paraId="5BFBE1C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911370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opposed</w:t>
            </w:r>
          </w:p>
        </w:tc>
        <w:tc>
          <w:tcPr>
            <w:tcW w:w="0" w:type="auto"/>
            <w:tcBorders>
              <w:top w:val="nil"/>
              <w:left w:val="nil"/>
              <w:bottom w:val="nil"/>
              <w:right w:val="nil"/>
            </w:tcBorders>
            <w:shd w:val="clear" w:color="auto" w:fill="auto"/>
            <w:noWrap/>
            <w:vAlign w:val="bottom"/>
            <w:hideMark/>
          </w:tcPr>
          <w:p w14:paraId="5478058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11,19314</w:t>
            </w:r>
          </w:p>
        </w:tc>
        <w:tc>
          <w:tcPr>
            <w:tcW w:w="0" w:type="auto"/>
            <w:tcBorders>
              <w:top w:val="nil"/>
              <w:left w:val="nil"/>
              <w:bottom w:val="nil"/>
              <w:right w:val="nil"/>
            </w:tcBorders>
            <w:shd w:val="clear" w:color="auto" w:fill="auto"/>
            <w:noWrap/>
            <w:vAlign w:val="bottom"/>
            <w:hideMark/>
          </w:tcPr>
          <w:p w14:paraId="1B7979B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1E3F419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r>
      <w:tr w:rsidR="00D50AEE" w:rsidRPr="00CC2729" w14:paraId="223FECEC" w14:textId="77777777" w:rsidTr="00D50AEE">
        <w:trPr>
          <w:trHeight w:val="227"/>
        </w:trPr>
        <w:tc>
          <w:tcPr>
            <w:tcW w:w="0" w:type="auto"/>
            <w:tcBorders>
              <w:top w:val="nil"/>
              <w:left w:val="nil"/>
              <w:bottom w:val="nil"/>
              <w:right w:val="nil"/>
            </w:tcBorders>
            <w:shd w:val="clear" w:color="auto" w:fill="auto"/>
            <w:noWrap/>
            <w:vAlign w:val="bottom"/>
            <w:hideMark/>
          </w:tcPr>
          <w:p w14:paraId="4F8E691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177</w:t>
            </w:r>
          </w:p>
        </w:tc>
        <w:tc>
          <w:tcPr>
            <w:tcW w:w="0" w:type="auto"/>
            <w:tcBorders>
              <w:top w:val="nil"/>
              <w:left w:val="nil"/>
              <w:bottom w:val="nil"/>
              <w:right w:val="nil"/>
            </w:tcBorders>
            <w:shd w:val="clear" w:color="auto" w:fill="auto"/>
            <w:noWrap/>
            <w:vAlign w:val="bottom"/>
            <w:hideMark/>
          </w:tcPr>
          <w:p w14:paraId="2561C55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2DB458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population</w:t>
            </w:r>
          </w:p>
        </w:tc>
        <w:tc>
          <w:tcPr>
            <w:tcW w:w="0" w:type="auto"/>
            <w:tcBorders>
              <w:top w:val="nil"/>
              <w:left w:val="nil"/>
              <w:bottom w:val="nil"/>
              <w:right w:val="nil"/>
            </w:tcBorders>
            <w:shd w:val="clear" w:color="auto" w:fill="auto"/>
            <w:noWrap/>
            <w:vAlign w:val="bottom"/>
            <w:hideMark/>
          </w:tcPr>
          <w:p w14:paraId="210675F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11,18188</w:t>
            </w:r>
          </w:p>
        </w:tc>
        <w:tc>
          <w:tcPr>
            <w:tcW w:w="0" w:type="auto"/>
            <w:tcBorders>
              <w:top w:val="nil"/>
              <w:left w:val="nil"/>
              <w:bottom w:val="nil"/>
              <w:right w:val="nil"/>
            </w:tcBorders>
            <w:shd w:val="clear" w:color="auto" w:fill="auto"/>
            <w:noWrap/>
            <w:vAlign w:val="bottom"/>
            <w:hideMark/>
          </w:tcPr>
          <w:p w14:paraId="0FE7D06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4B33EE0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46</w:t>
            </w:r>
          </w:p>
        </w:tc>
      </w:tr>
      <w:tr w:rsidR="00D50AEE" w:rsidRPr="00CC2729" w14:paraId="32C5DFFC" w14:textId="77777777" w:rsidTr="00D50AEE">
        <w:trPr>
          <w:trHeight w:val="227"/>
        </w:trPr>
        <w:tc>
          <w:tcPr>
            <w:tcW w:w="0" w:type="auto"/>
            <w:tcBorders>
              <w:top w:val="nil"/>
              <w:left w:val="nil"/>
              <w:bottom w:val="nil"/>
              <w:right w:val="nil"/>
            </w:tcBorders>
            <w:shd w:val="clear" w:color="auto" w:fill="auto"/>
            <w:noWrap/>
            <w:vAlign w:val="bottom"/>
            <w:hideMark/>
          </w:tcPr>
          <w:p w14:paraId="0970D3C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178</w:t>
            </w:r>
          </w:p>
        </w:tc>
        <w:tc>
          <w:tcPr>
            <w:tcW w:w="0" w:type="auto"/>
            <w:tcBorders>
              <w:top w:val="nil"/>
              <w:left w:val="nil"/>
              <w:bottom w:val="nil"/>
              <w:right w:val="nil"/>
            </w:tcBorders>
            <w:shd w:val="clear" w:color="auto" w:fill="auto"/>
            <w:noWrap/>
            <w:vAlign w:val="bottom"/>
            <w:hideMark/>
          </w:tcPr>
          <w:p w14:paraId="487A56E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864F0A7"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africans</w:t>
            </w:r>
            <w:proofErr w:type="spellEnd"/>
          </w:p>
        </w:tc>
        <w:tc>
          <w:tcPr>
            <w:tcW w:w="0" w:type="auto"/>
            <w:tcBorders>
              <w:top w:val="nil"/>
              <w:left w:val="nil"/>
              <w:bottom w:val="nil"/>
              <w:right w:val="nil"/>
            </w:tcBorders>
            <w:shd w:val="clear" w:color="auto" w:fill="auto"/>
            <w:noWrap/>
            <w:vAlign w:val="bottom"/>
            <w:hideMark/>
          </w:tcPr>
          <w:p w14:paraId="7370FF7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11,1792</w:t>
            </w:r>
          </w:p>
        </w:tc>
        <w:tc>
          <w:tcPr>
            <w:tcW w:w="0" w:type="auto"/>
            <w:tcBorders>
              <w:top w:val="nil"/>
              <w:left w:val="nil"/>
              <w:bottom w:val="nil"/>
              <w:right w:val="nil"/>
            </w:tcBorders>
            <w:shd w:val="clear" w:color="auto" w:fill="auto"/>
            <w:noWrap/>
            <w:vAlign w:val="bottom"/>
            <w:hideMark/>
          </w:tcPr>
          <w:p w14:paraId="51069A4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055897D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w:t>
            </w:r>
          </w:p>
        </w:tc>
      </w:tr>
      <w:tr w:rsidR="00D50AEE" w:rsidRPr="00CC2729" w14:paraId="19B38691" w14:textId="77777777" w:rsidTr="00D50AEE">
        <w:trPr>
          <w:trHeight w:val="227"/>
        </w:trPr>
        <w:tc>
          <w:tcPr>
            <w:tcW w:w="0" w:type="auto"/>
            <w:tcBorders>
              <w:top w:val="nil"/>
              <w:left w:val="nil"/>
              <w:bottom w:val="nil"/>
              <w:right w:val="nil"/>
            </w:tcBorders>
            <w:shd w:val="clear" w:color="auto" w:fill="auto"/>
            <w:noWrap/>
            <w:vAlign w:val="bottom"/>
            <w:hideMark/>
          </w:tcPr>
          <w:p w14:paraId="6C2E87F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179</w:t>
            </w:r>
          </w:p>
        </w:tc>
        <w:tc>
          <w:tcPr>
            <w:tcW w:w="0" w:type="auto"/>
            <w:tcBorders>
              <w:top w:val="nil"/>
              <w:left w:val="nil"/>
              <w:bottom w:val="nil"/>
              <w:right w:val="nil"/>
            </w:tcBorders>
            <w:shd w:val="clear" w:color="auto" w:fill="auto"/>
            <w:noWrap/>
            <w:vAlign w:val="bottom"/>
            <w:hideMark/>
          </w:tcPr>
          <w:p w14:paraId="5022B1C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E0BB93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them</w:t>
            </w:r>
          </w:p>
        </w:tc>
        <w:tc>
          <w:tcPr>
            <w:tcW w:w="0" w:type="auto"/>
            <w:tcBorders>
              <w:top w:val="nil"/>
              <w:left w:val="nil"/>
              <w:bottom w:val="nil"/>
              <w:right w:val="nil"/>
            </w:tcBorders>
            <w:shd w:val="clear" w:color="auto" w:fill="auto"/>
            <w:noWrap/>
            <w:vAlign w:val="bottom"/>
            <w:hideMark/>
          </w:tcPr>
          <w:p w14:paraId="02CE937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11,17742</w:t>
            </w:r>
          </w:p>
        </w:tc>
        <w:tc>
          <w:tcPr>
            <w:tcW w:w="0" w:type="auto"/>
            <w:tcBorders>
              <w:top w:val="nil"/>
              <w:left w:val="nil"/>
              <w:bottom w:val="nil"/>
              <w:right w:val="nil"/>
            </w:tcBorders>
            <w:shd w:val="clear" w:color="auto" w:fill="auto"/>
            <w:noWrap/>
            <w:vAlign w:val="bottom"/>
            <w:hideMark/>
          </w:tcPr>
          <w:p w14:paraId="49FAD23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365FF12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56</w:t>
            </w:r>
          </w:p>
        </w:tc>
      </w:tr>
      <w:tr w:rsidR="00D50AEE" w:rsidRPr="00CC2729" w14:paraId="1C900C23" w14:textId="77777777" w:rsidTr="00D50AEE">
        <w:trPr>
          <w:trHeight w:val="227"/>
        </w:trPr>
        <w:tc>
          <w:tcPr>
            <w:tcW w:w="0" w:type="auto"/>
            <w:tcBorders>
              <w:top w:val="nil"/>
              <w:left w:val="nil"/>
              <w:bottom w:val="nil"/>
              <w:right w:val="nil"/>
            </w:tcBorders>
            <w:shd w:val="clear" w:color="auto" w:fill="auto"/>
            <w:noWrap/>
            <w:vAlign w:val="bottom"/>
            <w:hideMark/>
          </w:tcPr>
          <w:p w14:paraId="173E25E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180</w:t>
            </w:r>
          </w:p>
        </w:tc>
        <w:tc>
          <w:tcPr>
            <w:tcW w:w="0" w:type="auto"/>
            <w:tcBorders>
              <w:top w:val="nil"/>
              <w:left w:val="nil"/>
              <w:bottom w:val="nil"/>
              <w:right w:val="nil"/>
            </w:tcBorders>
            <w:shd w:val="clear" w:color="auto" w:fill="auto"/>
            <w:noWrap/>
            <w:vAlign w:val="bottom"/>
            <w:hideMark/>
          </w:tcPr>
          <w:p w14:paraId="4640850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43C384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emphasis</w:t>
            </w:r>
          </w:p>
        </w:tc>
        <w:tc>
          <w:tcPr>
            <w:tcW w:w="0" w:type="auto"/>
            <w:tcBorders>
              <w:top w:val="nil"/>
              <w:left w:val="nil"/>
              <w:bottom w:val="nil"/>
              <w:right w:val="nil"/>
            </w:tcBorders>
            <w:shd w:val="clear" w:color="auto" w:fill="auto"/>
            <w:noWrap/>
            <w:vAlign w:val="bottom"/>
            <w:hideMark/>
          </w:tcPr>
          <w:p w14:paraId="0547FAB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11,1547</w:t>
            </w:r>
          </w:p>
        </w:tc>
        <w:tc>
          <w:tcPr>
            <w:tcW w:w="0" w:type="auto"/>
            <w:tcBorders>
              <w:top w:val="nil"/>
              <w:left w:val="nil"/>
              <w:bottom w:val="nil"/>
              <w:right w:val="nil"/>
            </w:tcBorders>
            <w:shd w:val="clear" w:color="auto" w:fill="auto"/>
            <w:noWrap/>
            <w:vAlign w:val="bottom"/>
            <w:hideMark/>
          </w:tcPr>
          <w:p w14:paraId="356A598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4BF8A2F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r>
      <w:tr w:rsidR="00D50AEE" w:rsidRPr="00CC2729" w14:paraId="295BCA53" w14:textId="77777777" w:rsidTr="00D50AEE">
        <w:trPr>
          <w:trHeight w:val="227"/>
        </w:trPr>
        <w:tc>
          <w:tcPr>
            <w:tcW w:w="0" w:type="auto"/>
            <w:tcBorders>
              <w:top w:val="nil"/>
              <w:left w:val="nil"/>
              <w:bottom w:val="nil"/>
              <w:right w:val="nil"/>
            </w:tcBorders>
            <w:shd w:val="clear" w:color="auto" w:fill="auto"/>
            <w:noWrap/>
            <w:vAlign w:val="bottom"/>
            <w:hideMark/>
          </w:tcPr>
          <w:p w14:paraId="5D2E559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181</w:t>
            </w:r>
          </w:p>
        </w:tc>
        <w:tc>
          <w:tcPr>
            <w:tcW w:w="0" w:type="auto"/>
            <w:tcBorders>
              <w:top w:val="nil"/>
              <w:left w:val="nil"/>
              <w:bottom w:val="nil"/>
              <w:right w:val="nil"/>
            </w:tcBorders>
            <w:shd w:val="clear" w:color="auto" w:fill="auto"/>
            <w:noWrap/>
            <w:vAlign w:val="bottom"/>
            <w:hideMark/>
          </w:tcPr>
          <w:p w14:paraId="559712A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FB4118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people</w:t>
            </w:r>
          </w:p>
        </w:tc>
        <w:tc>
          <w:tcPr>
            <w:tcW w:w="0" w:type="auto"/>
            <w:tcBorders>
              <w:top w:val="nil"/>
              <w:left w:val="nil"/>
              <w:bottom w:val="nil"/>
              <w:right w:val="nil"/>
            </w:tcBorders>
            <w:shd w:val="clear" w:color="auto" w:fill="auto"/>
            <w:noWrap/>
            <w:vAlign w:val="bottom"/>
            <w:hideMark/>
          </w:tcPr>
          <w:p w14:paraId="5A110EA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11,1547</w:t>
            </w:r>
          </w:p>
        </w:tc>
        <w:tc>
          <w:tcPr>
            <w:tcW w:w="0" w:type="auto"/>
            <w:tcBorders>
              <w:top w:val="nil"/>
              <w:left w:val="nil"/>
              <w:bottom w:val="nil"/>
              <w:right w:val="nil"/>
            </w:tcBorders>
            <w:shd w:val="clear" w:color="auto" w:fill="auto"/>
            <w:noWrap/>
            <w:vAlign w:val="bottom"/>
            <w:hideMark/>
          </w:tcPr>
          <w:p w14:paraId="5B6B253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c>
          <w:tcPr>
            <w:tcW w:w="0" w:type="auto"/>
            <w:tcBorders>
              <w:top w:val="nil"/>
              <w:left w:val="nil"/>
              <w:bottom w:val="nil"/>
              <w:right w:val="nil"/>
            </w:tcBorders>
            <w:shd w:val="clear" w:color="auto" w:fill="auto"/>
            <w:noWrap/>
            <w:vAlign w:val="bottom"/>
            <w:hideMark/>
          </w:tcPr>
          <w:p w14:paraId="3880341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81</w:t>
            </w:r>
          </w:p>
        </w:tc>
      </w:tr>
      <w:tr w:rsidR="00D50AEE" w:rsidRPr="00CC2729" w14:paraId="1E3F0655" w14:textId="77777777" w:rsidTr="00D50AEE">
        <w:trPr>
          <w:trHeight w:val="227"/>
        </w:trPr>
        <w:tc>
          <w:tcPr>
            <w:tcW w:w="0" w:type="auto"/>
            <w:tcBorders>
              <w:top w:val="nil"/>
              <w:left w:val="nil"/>
              <w:bottom w:val="nil"/>
              <w:right w:val="nil"/>
            </w:tcBorders>
            <w:shd w:val="clear" w:color="auto" w:fill="auto"/>
            <w:noWrap/>
            <w:vAlign w:val="bottom"/>
            <w:hideMark/>
          </w:tcPr>
          <w:p w14:paraId="416D95D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182</w:t>
            </w:r>
          </w:p>
        </w:tc>
        <w:tc>
          <w:tcPr>
            <w:tcW w:w="0" w:type="auto"/>
            <w:tcBorders>
              <w:top w:val="nil"/>
              <w:left w:val="nil"/>
              <w:bottom w:val="nil"/>
              <w:right w:val="nil"/>
            </w:tcBorders>
            <w:shd w:val="clear" w:color="auto" w:fill="auto"/>
            <w:noWrap/>
            <w:vAlign w:val="bottom"/>
            <w:hideMark/>
          </w:tcPr>
          <w:p w14:paraId="2419273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402ADA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problem</w:t>
            </w:r>
          </w:p>
        </w:tc>
        <w:tc>
          <w:tcPr>
            <w:tcW w:w="0" w:type="auto"/>
            <w:tcBorders>
              <w:top w:val="nil"/>
              <w:left w:val="nil"/>
              <w:bottom w:val="nil"/>
              <w:right w:val="nil"/>
            </w:tcBorders>
            <w:shd w:val="clear" w:color="auto" w:fill="auto"/>
            <w:noWrap/>
            <w:vAlign w:val="bottom"/>
            <w:hideMark/>
          </w:tcPr>
          <w:p w14:paraId="25CD4B8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11,15085</w:t>
            </w:r>
          </w:p>
        </w:tc>
        <w:tc>
          <w:tcPr>
            <w:tcW w:w="0" w:type="auto"/>
            <w:tcBorders>
              <w:top w:val="nil"/>
              <w:left w:val="nil"/>
              <w:bottom w:val="nil"/>
              <w:right w:val="nil"/>
            </w:tcBorders>
            <w:shd w:val="clear" w:color="auto" w:fill="auto"/>
            <w:noWrap/>
            <w:vAlign w:val="bottom"/>
            <w:hideMark/>
          </w:tcPr>
          <w:p w14:paraId="4FD7E5D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28995AD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47</w:t>
            </w:r>
          </w:p>
        </w:tc>
      </w:tr>
      <w:tr w:rsidR="00D50AEE" w:rsidRPr="00CC2729" w14:paraId="40BB8FB3" w14:textId="77777777" w:rsidTr="00D50AEE">
        <w:trPr>
          <w:trHeight w:val="227"/>
        </w:trPr>
        <w:tc>
          <w:tcPr>
            <w:tcW w:w="0" w:type="auto"/>
            <w:tcBorders>
              <w:top w:val="nil"/>
              <w:left w:val="nil"/>
              <w:bottom w:val="nil"/>
              <w:right w:val="nil"/>
            </w:tcBorders>
            <w:shd w:val="clear" w:color="auto" w:fill="auto"/>
            <w:noWrap/>
            <w:vAlign w:val="bottom"/>
            <w:hideMark/>
          </w:tcPr>
          <w:p w14:paraId="72E2BA0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183</w:t>
            </w:r>
          </w:p>
        </w:tc>
        <w:tc>
          <w:tcPr>
            <w:tcW w:w="0" w:type="auto"/>
            <w:tcBorders>
              <w:top w:val="nil"/>
              <w:left w:val="nil"/>
              <w:bottom w:val="nil"/>
              <w:right w:val="nil"/>
            </w:tcBorders>
            <w:shd w:val="clear" w:color="auto" w:fill="auto"/>
            <w:noWrap/>
            <w:vAlign w:val="bottom"/>
            <w:hideMark/>
          </w:tcPr>
          <w:p w14:paraId="7F068B0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90FB30E"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greece</w:t>
            </w:r>
            <w:proofErr w:type="spellEnd"/>
          </w:p>
        </w:tc>
        <w:tc>
          <w:tcPr>
            <w:tcW w:w="0" w:type="auto"/>
            <w:tcBorders>
              <w:top w:val="nil"/>
              <w:left w:val="nil"/>
              <w:bottom w:val="nil"/>
              <w:right w:val="nil"/>
            </w:tcBorders>
            <w:shd w:val="clear" w:color="auto" w:fill="auto"/>
            <w:noWrap/>
            <w:vAlign w:val="bottom"/>
            <w:hideMark/>
          </w:tcPr>
          <w:p w14:paraId="2A54E62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11,1432</w:t>
            </w:r>
          </w:p>
        </w:tc>
        <w:tc>
          <w:tcPr>
            <w:tcW w:w="0" w:type="auto"/>
            <w:tcBorders>
              <w:top w:val="nil"/>
              <w:left w:val="nil"/>
              <w:bottom w:val="nil"/>
              <w:right w:val="nil"/>
            </w:tcBorders>
            <w:shd w:val="clear" w:color="auto" w:fill="auto"/>
            <w:noWrap/>
            <w:vAlign w:val="bottom"/>
            <w:hideMark/>
          </w:tcPr>
          <w:p w14:paraId="160DECE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2F468DD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r>
      <w:tr w:rsidR="00D50AEE" w:rsidRPr="00CC2729" w14:paraId="52BFA929" w14:textId="77777777" w:rsidTr="00D50AEE">
        <w:trPr>
          <w:trHeight w:val="227"/>
        </w:trPr>
        <w:tc>
          <w:tcPr>
            <w:tcW w:w="0" w:type="auto"/>
            <w:tcBorders>
              <w:top w:val="nil"/>
              <w:left w:val="nil"/>
              <w:bottom w:val="nil"/>
              <w:right w:val="nil"/>
            </w:tcBorders>
            <w:shd w:val="clear" w:color="auto" w:fill="auto"/>
            <w:noWrap/>
            <w:vAlign w:val="bottom"/>
            <w:hideMark/>
          </w:tcPr>
          <w:p w14:paraId="76849AC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lastRenderedPageBreak/>
              <w:t>184</w:t>
            </w:r>
          </w:p>
        </w:tc>
        <w:tc>
          <w:tcPr>
            <w:tcW w:w="0" w:type="auto"/>
            <w:tcBorders>
              <w:top w:val="nil"/>
              <w:left w:val="nil"/>
              <w:bottom w:val="nil"/>
              <w:right w:val="nil"/>
            </w:tcBorders>
            <w:shd w:val="clear" w:color="auto" w:fill="auto"/>
            <w:noWrap/>
            <w:vAlign w:val="bottom"/>
            <w:hideMark/>
          </w:tcPr>
          <w:p w14:paraId="5832621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FEAD7C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beginning</w:t>
            </w:r>
          </w:p>
        </w:tc>
        <w:tc>
          <w:tcPr>
            <w:tcW w:w="0" w:type="auto"/>
            <w:tcBorders>
              <w:top w:val="nil"/>
              <w:left w:val="nil"/>
              <w:bottom w:val="nil"/>
              <w:right w:val="nil"/>
            </w:tcBorders>
            <w:shd w:val="clear" w:color="auto" w:fill="auto"/>
            <w:noWrap/>
            <w:vAlign w:val="bottom"/>
            <w:hideMark/>
          </w:tcPr>
          <w:p w14:paraId="0F643CE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11,13189</w:t>
            </w:r>
          </w:p>
        </w:tc>
        <w:tc>
          <w:tcPr>
            <w:tcW w:w="0" w:type="auto"/>
            <w:tcBorders>
              <w:top w:val="nil"/>
              <w:left w:val="nil"/>
              <w:bottom w:val="nil"/>
              <w:right w:val="nil"/>
            </w:tcBorders>
            <w:shd w:val="clear" w:color="auto" w:fill="auto"/>
            <w:noWrap/>
            <w:vAlign w:val="bottom"/>
            <w:hideMark/>
          </w:tcPr>
          <w:p w14:paraId="1380C3A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4DDDD84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w:t>
            </w:r>
          </w:p>
        </w:tc>
      </w:tr>
      <w:tr w:rsidR="00D50AEE" w:rsidRPr="00CC2729" w14:paraId="5B1DC573" w14:textId="77777777" w:rsidTr="00D50AEE">
        <w:trPr>
          <w:trHeight w:val="227"/>
        </w:trPr>
        <w:tc>
          <w:tcPr>
            <w:tcW w:w="0" w:type="auto"/>
            <w:tcBorders>
              <w:top w:val="nil"/>
              <w:left w:val="nil"/>
              <w:bottom w:val="nil"/>
              <w:right w:val="nil"/>
            </w:tcBorders>
            <w:shd w:val="clear" w:color="auto" w:fill="auto"/>
            <w:noWrap/>
            <w:vAlign w:val="bottom"/>
            <w:hideMark/>
          </w:tcPr>
          <w:p w14:paraId="1DC963A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185</w:t>
            </w:r>
          </w:p>
        </w:tc>
        <w:tc>
          <w:tcPr>
            <w:tcW w:w="0" w:type="auto"/>
            <w:tcBorders>
              <w:top w:val="nil"/>
              <w:left w:val="nil"/>
              <w:bottom w:val="nil"/>
              <w:right w:val="nil"/>
            </w:tcBorders>
            <w:shd w:val="clear" w:color="auto" w:fill="auto"/>
            <w:noWrap/>
            <w:vAlign w:val="bottom"/>
            <w:hideMark/>
          </w:tcPr>
          <w:p w14:paraId="5201151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E933D9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time</w:t>
            </w:r>
          </w:p>
        </w:tc>
        <w:tc>
          <w:tcPr>
            <w:tcW w:w="0" w:type="auto"/>
            <w:tcBorders>
              <w:top w:val="nil"/>
              <w:left w:val="nil"/>
              <w:bottom w:val="nil"/>
              <w:right w:val="nil"/>
            </w:tcBorders>
            <w:shd w:val="clear" w:color="auto" w:fill="auto"/>
            <w:noWrap/>
            <w:vAlign w:val="bottom"/>
            <w:hideMark/>
          </w:tcPr>
          <w:p w14:paraId="41AEBE1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11,12864</w:t>
            </w:r>
          </w:p>
        </w:tc>
        <w:tc>
          <w:tcPr>
            <w:tcW w:w="0" w:type="auto"/>
            <w:tcBorders>
              <w:top w:val="nil"/>
              <w:left w:val="nil"/>
              <w:bottom w:val="nil"/>
              <w:right w:val="nil"/>
            </w:tcBorders>
            <w:shd w:val="clear" w:color="auto" w:fill="auto"/>
            <w:noWrap/>
            <w:vAlign w:val="bottom"/>
            <w:hideMark/>
          </w:tcPr>
          <w:p w14:paraId="67BE87D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c>
          <w:tcPr>
            <w:tcW w:w="0" w:type="auto"/>
            <w:tcBorders>
              <w:top w:val="nil"/>
              <w:left w:val="nil"/>
              <w:bottom w:val="nil"/>
              <w:right w:val="nil"/>
            </w:tcBorders>
            <w:shd w:val="clear" w:color="auto" w:fill="auto"/>
            <w:noWrap/>
            <w:vAlign w:val="bottom"/>
            <w:hideMark/>
          </w:tcPr>
          <w:p w14:paraId="136D172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97</w:t>
            </w:r>
          </w:p>
        </w:tc>
      </w:tr>
      <w:tr w:rsidR="00D50AEE" w:rsidRPr="00CC2729" w14:paraId="6C3D1735" w14:textId="77777777" w:rsidTr="00D50AEE">
        <w:trPr>
          <w:trHeight w:val="227"/>
        </w:trPr>
        <w:tc>
          <w:tcPr>
            <w:tcW w:w="0" w:type="auto"/>
            <w:tcBorders>
              <w:top w:val="nil"/>
              <w:left w:val="nil"/>
              <w:bottom w:val="nil"/>
              <w:right w:val="nil"/>
            </w:tcBorders>
            <w:shd w:val="clear" w:color="auto" w:fill="auto"/>
            <w:noWrap/>
            <w:vAlign w:val="bottom"/>
            <w:hideMark/>
          </w:tcPr>
          <w:p w14:paraId="202CB2E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186</w:t>
            </w:r>
          </w:p>
        </w:tc>
        <w:tc>
          <w:tcPr>
            <w:tcW w:w="0" w:type="auto"/>
            <w:tcBorders>
              <w:top w:val="nil"/>
              <w:left w:val="nil"/>
              <w:bottom w:val="nil"/>
              <w:right w:val="nil"/>
            </w:tcBorders>
            <w:shd w:val="clear" w:color="auto" w:fill="auto"/>
            <w:noWrap/>
            <w:vAlign w:val="bottom"/>
            <w:hideMark/>
          </w:tcPr>
          <w:p w14:paraId="6DD837D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AE3DB0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now</w:t>
            </w:r>
          </w:p>
        </w:tc>
        <w:tc>
          <w:tcPr>
            <w:tcW w:w="0" w:type="auto"/>
            <w:tcBorders>
              <w:top w:val="nil"/>
              <w:left w:val="nil"/>
              <w:bottom w:val="nil"/>
              <w:right w:val="nil"/>
            </w:tcBorders>
            <w:shd w:val="clear" w:color="auto" w:fill="auto"/>
            <w:noWrap/>
            <w:vAlign w:val="bottom"/>
            <w:hideMark/>
          </w:tcPr>
          <w:p w14:paraId="32554E0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11,12679</w:t>
            </w:r>
          </w:p>
        </w:tc>
        <w:tc>
          <w:tcPr>
            <w:tcW w:w="0" w:type="auto"/>
            <w:tcBorders>
              <w:top w:val="nil"/>
              <w:left w:val="nil"/>
              <w:bottom w:val="nil"/>
              <w:right w:val="nil"/>
            </w:tcBorders>
            <w:shd w:val="clear" w:color="auto" w:fill="auto"/>
            <w:noWrap/>
            <w:vAlign w:val="bottom"/>
            <w:hideMark/>
          </w:tcPr>
          <w:p w14:paraId="0D9EC01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1E3B83D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58</w:t>
            </w:r>
          </w:p>
        </w:tc>
      </w:tr>
      <w:tr w:rsidR="00D50AEE" w:rsidRPr="00CC2729" w14:paraId="0210021A" w14:textId="77777777" w:rsidTr="00D50AEE">
        <w:trPr>
          <w:trHeight w:val="227"/>
        </w:trPr>
        <w:tc>
          <w:tcPr>
            <w:tcW w:w="0" w:type="auto"/>
            <w:tcBorders>
              <w:top w:val="nil"/>
              <w:left w:val="nil"/>
              <w:bottom w:val="nil"/>
              <w:right w:val="nil"/>
            </w:tcBorders>
            <w:shd w:val="clear" w:color="auto" w:fill="auto"/>
            <w:noWrap/>
            <w:vAlign w:val="bottom"/>
            <w:hideMark/>
          </w:tcPr>
          <w:p w14:paraId="7EB0391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187</w:t>
            </w:r>
          </w:p>
        </w:tc>
        <w:tc>
          <w:tcPr>
            <w:tcW w:w="0" w:type="auto"/>
            <w:tcBorders>
              <w:top w:val="nil"/>
              <w:left w:val="nil"/>
              <w:bottom w:val="nil"/>
              <w:right w:val="nil"/>
            </w:tcBorders>
            <w:shd w:val="clear" w:color="auto" w:fill="auto"/>
            <w:noWrap/>
            <w:vAlign w:val="bottom"/>
            <w:hideMark/>
          </w:tcPr>
          <w:p w14:paraId="498C579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80A1DE5"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africanization</w:t>
            </w:r>
            <w:proofErr w:type="spellEnd"/>
          </w:p>
        </w:tc>
        <w:tc>
          <w:tcPr>
            <w:tcW w:w="0" w:type="auto"/>
            <w:tcBorders>
              <w:top w:val="nil"/>
              <w:left w:val="nil"/>
              <w:bottom w:val="nil"/>
              <w:right w:val="nil"/>
            </w:tcBorders>
            <w:shd w:val="clear" w:color="auto" w:fill="auto"/>
            <w:noWrap/>
            <w:vAlign w:val="bottom"/>
            <w:hideMark/>
          </w:tcPr>
          <w:p w14:paraId="2729975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11,11514</w:t>
            </w:r>
          </w:p>
        </w:tc>
        <w:tc>
          <w:tcPr>
            <w:tcW w:w="0" w:type="auto"/>
            <w:tcBorders>
              <w:top w:val="nil"/>
              <w:left w:val="nil"/>
              <w:bottom w:val="nil"/>
              <w:right w:val="nil"/>
            </w:tcBorders>
            <w:shd w:val="clear" w:color="auto" w:fill="auto"/>
            <w:noWrap/>
            <w:vAlign w:val="bottom"/>
            <w:hideMark/>
          </w:tcPr>
          <w:p w14:paraId="019F7A1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5E1C630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r>
      <w:tr w:rsidR="00D50AEE" w:rsidRPr="00CC2729" w14:paraId="7BD8AEAD" w14:textId="77777777" w:rsidTr="00D50AEE">
        <w:trPr>
          <w:trHeight w:val="227"/>
        </w:trPr>
        <w:tc>
          <w:tcPr>
            <w:tcW w:w="0" w:type="auto"/>
            <w:tcBorders>
              <w:top w:val="nil"/>
              <w:left w:val="nil"/>
              <w:bottom w:val="nil"/>
              <w:right w:val="nil"/>
            </w:tcBorders>
            <w:shd w:val="clear" w:color="auto" w:fill="auto"/>
            <w:noWrap/>
            <w:vAlign w:val="bottom"/>
            <w:hideMark/>
          </w:tcPr>
          <w:p w14:paraId="3B2D565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188</w:t>
            </w:r>
          </w:p>
        </w:tc>
        <w:tc>
          <w:tcPr>
            <w:tcW w:w="0" w:type="auto"/>
            <w:tcBorders>
              <w:top w:val="nil"/>
              <w:left w:val="nil"/>
              <w:bottom w:val="nil"/>
              <w:right w:val="nil"/>
            </w:tcBorders>
            <w:shd w:val="clear" w:color="auto" w:fill="auto"/>
            <w:noWrap/>
            <w:vAlign w:val="bottom"/>
            <w:hideMark/>
          </w:tcPr>
          <w:p w14:paraId="5557337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D5E022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lead</w:t>
            </w:r>
          </w:p>
        </w:tc>
        <w:tc>
          <w:tcPr>
            <w:tcW w:w="0" w:type="auto"/>
            <w:tcBorders>
              <w:top w:val="nil"/>
              <w:left w:val="nil"/>
              <w:bottom w:val="nil"/>
              <w:right w:val="nil"/>
            </w:tcBorders>
            <w:shd w:val="clear" w:color="auto" w:fill="auto"/>
            <w:noWrap/>
            <w:vAlign w:val="bottom"/>
            <w:hideMark/>
          </w:tcPr>
          <w:p w14:paraId="6A851BD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11,11514</w:t>
            </w:r>
          </w:p>
        </w:tc>
        <w:tc>
          <w:tcPr>
            <w:tcW w:w="0" w:type="auto"/>
            <w:tcBorders>
              <w:top w:val="nil"/>
              <w:left w:val="nil"/>
              <w:bottom w:val="nil"/>
              <w:right w:val="nil"/>
            </w:tcBorders>
            <w:shd w:val="clear" w:color="auto" w:fill="auto"/>
            <w:noWrap/>
            <w:vAlign w:val="bottom"/>
            <w:hideMark/>
          </w:tcPr>
          <w:p w14:paraId="0F89A4C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2E833D7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r>
      <w:tr w:rsidR="00D50AEE" w:rsidRPr="00CC2729" w14:paraId="31DABC11" w14:textId="77777777" w:rsidTr="00D50AEE">
        <w:trPr>
          <w:trHeight w:val="227"/>
        </w:trPr>
        <w:tc>
          <w:tcPr>
            <w:tcW w:w="0" w:type="auto"/>
            <w:tcBorders>
              <w:top w:val="nil"/>
              <w:left w:val="nil"/>
              <w:bottom w:val="nil"/>
              <w:right w:val="nil"/>
            </w:tcBorders>
            <w:shd w:val="clear" w:color="auto" w:fill="auto"/>
            <w:noWrap/>
            <w:vAlign w:val="bottom"/>
            <w:hideMark/>
          </w:tcPr>
          <w:p w14:paraId="42B21D8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189</w:t>
            </w:r>
          </w:p>
        </w:tc>
        <w:tc>
          <w:tcPr>
            <w:tcW w:w="0" w:type="auto"/>
            <w:tcBorders>
              <w:top w:val="nil"/>
              <w:left w:val="nil"/>
              <w:bottom w:val="nil"/>
              <w:right w:val="nil"/>
            </w:tcBorders>
            <w:shd w:val="clear" w:color="auto" w:fill="auto"/>
            <w:noWrap/>
            <w:vAlign w:val="bottom"/>
            <w:hideMark/>
          </w:tcPr>
          <w:p w14:paraId="4622C50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EEDEF0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very</w:t>
            </w:r>
          </w:p>
        </w:tc>
        <w:tc>
          <w:tcPr>
            <w:tcW w:w="0" w:type="auto"/>
            <w:tcBorders>
              <w:top w:val="nil"/>
              <w:left w:val="nil"/>
              <w:bottom w:val="nil"/>
              <w:right w:val="nil"/>
            </w:tcBorders>
            <w:shd w:val="clear" w:color="auto" w:fill="auto"/>
            <w:noWrap/>
            <w:vAlign w:val="bottom"/>
            <w:hideMark/>
          </w:tcPr>
          <w:p w14:paraId="48F84DB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11,09741</w:t>
            </w:r>
          </w:p>
        </w:tc>
        <w:tc>
          <w:tcPr>
            <w:tcW w:w="0" w:type="auto"/>
            <w:tcBorders>
              <w:top w:val="nil"/>
              <w:left w:val="nil"/>
              <w:bottom w:val="nil"/>
              <w:right w:val="nil"/>
            </w:tcBorders>
            <w:shd w:val="clear" w:color="auto" w:fill="auto"/>
            <w:noWrap/>
            <w:vAlign w:val="bottom"/>
            <w:hideMark/>
          </w:tcPr>
          <w:p w14:paraId="78CB363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c>
          <w:tcPr>
            <w:tcW w:w="0" w:type="auto"/>
            <w:tcBorders>
              <w:top w:val="nil"/>
              <w:left w:val="nil"/>
              <w:bottom w:val="nil"/>
              <w:right w:val="nil"/>
            </w:tcBorders>
            <w:shd w:val="clear" w:color="auto" w:fill="auto"/>
            <w:noWrap/>
            <w:vAlign w:val="bottom"/>
            <w:hideMark/>
          </w:tcPr>
          <w:p w14:paraId="26EB745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71</w:t>
            </w:r>
          </w:p>
        </w:tc>
      </w:tr>
      <w:tr w:rsidR="00D50AEE" w:rsidRPr="00CC2729" w14:paraId="79E0D901" w14:textId="77777777" w:rsidTr="00D50AEE">
        <w:trPr>
          <w:trHeight w:val="227"/>
        </w:trPr>
        <w:tc>
          <w:tcPr>
            <w:tcW w:w="0" w:type="auto"/>
            <w:tcBorders>
              <w:top w:val="nil"/>
              <w:left w:val="nil"/>
              <w:bottom w:val="nil"/>
              <w:right w:val="nil"/>
            </w:tcBorders>
            <w:shd w:val="clear" w:color="auto" w:fill="auto"/>
            <w:noWrap/>
            <w:vAlign w:val="bottom"/>
            <w:hideMark/>
          </w:tcPr>
          <w:p w14:paraId="2F6DB43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190</w:t>
            </w:r>
          </w:p>
        </w:tc>
        <w:tc>
          <w:tcPr>
            <w:tcW w:w="0" w:type="auto"/>
            <w:tcBorders>
              <w:top w:val="nil"/>
              <w:left w:val="nil"/>
              <w:bottom w:val="nil"/>
              <w:right w:val="nil"/>
            </w:tcBorders>
            <w:shd w:val="clear" w:color="auto" w:fill="auto"/>
            <w:noWrap/>
            <w:vAlign w:val="bottom"/>
            <w:hideMark/>
          </w:tcPr>
          <w:p w14:paraId="1EA6716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25844D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north</w:t>
            </w:r>
          </w:p>
        </w:tc>
        <w:tc>
          <w:tcPr>
            <w:tcW w:w="0" w:type="auto"/>
            <w:tcBorders>
              <w:top w:val="nil"/>
              <w:left w:val="nil"/>
              <w:bottom w:val="nil"/>
              <w:right w:val="nil"/>
            </w:tcBorders>
            <w:shd w:val="clear" w:color="auto" w:fill="auto"/>
            <w:noWrap/>
            <w:vAlign w:val="bottom"/>
            <w:hideMark/>
          </w:tcPr>
          <w:p w14:paraId="3F55EB8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11,0958</w:t>
            </w:r>
          </w:p>
        </w:tc>
        <w:tc>
          <w:tcPr>
            <w:tcW w:w="0" w:type="auto"/>
            <w:tcBorders>
              <w:top w:val="nil"/>
              <w:left w:val="nil"/>
              <w:bottom w:val="nil"/>
              <w:right w:val="nil"/>
            </w:tcBorders>
            <w:shd w:val="clear" w:color="auto" w:fill="auto"/>
            <w:noWrap/>
            <w:vAlign w:val="bottom"/>
            <w:hideMark/>
          </w:tcPr>
          <w:p w14:paraId="5E3AA5B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0AF526D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r>
      <w:tr w:rsidR="00D50AEE" w:rsidRPr="00CC2729" w14:paraId="6157ACDF" w14:textId="77777777" w:rsidTr="00D50AEE">
        <w:trPr>
          <w:trHeight w:val="227"/>
        </w:trPr>
        <w:tc>
          <w:tcPr>
            <w:tcW w:w="0" w:type="auto"/>
            <w:tcBorders>
              <w:top w:val="nil"/>
              <w:left w:val="nil"/>
              <w:bottom w:val="nil"/>
              <w:right w:val="nil"/>
            </w:tcBorders>
            <w:shd w:val="clear" w:color="auto" w:fill="auto"/>
            <w:noWrap/>
            <w:vAlign w:val="bottom"/>
            <w:hideMark/>
          </w:tcPr>
          <w:p w14:paraId="41F1EAB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191</w:t>
            </w:r>
          </w:p>
        </w:tc>
        <w:tc>
          <w:tcPr>
            <w:tcW w:w="0" w:type="auto"/>
            <w:tcBorders>
              <w:top w:val="nil"/>
              <w:left w:val="nil"/>
              <w:bottom w:val="nil"/>
              <w:right w:val="nil"/>
            </w:tcBorders>
            <w:shd w:val="clear" w:color="auto" w:fill="auto"/>
            <w:noWrap/>
            <w:vAlign w:val="bottom"/>
            <w:hideMark/>
          </w:tcPr>
          <w:p w14:paraId="78C5F89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DDECD1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did</w:t>
            </w:r>
          </w:p>
        </w:tc>
        <w:tc>
          <w:tcPr>
            <w:tcW w:w="0" w:type="auto"/>
            <w:tcBorders>
              <w:top w:val="nil"/>
              <w:left w:val="nil"/>
              <w:bottom w:val="nil"/>
              <w:right w:val="nil"/>
            </w:tcBorders>
            <w:shd w:val="clear" w:color="auto" w:fill="auto"/>
            <w:noWrap/>
            <w:vAlign w:val="bottom"/>
            <w:hideMark/>
          </w:tcPr>
          <w:p w14:paraId="476DC3B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11,06159</w:t>
            </w:r>
          </w:p>
        </w:tc>
        <w:tc>
          <w:tcPr>
            <w:tcW w:w="0" w:type="auto"/>
            <w:tcBorders>
              <w:top w:val="nil"/>
              <w:left w:val="nil"/>
              <w:bottom w:val="nil"/>
              <w:right w:val="nil"/>
            </w:tcBorders>
            <w:shd w:val="clear" w:color="auto" w:fill="auto"/>
            <w:noWrap/>
            <w:vAlign w:val="bottom"/>
            <w:hideMark/>
          </w:tcPr>
          <w:p w14:paraId="58FB1D3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349C0AD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50</w:t>
            </w:r>
          </w:p>
        </w:tc>
      </w:tr>
      <w:tr w:rsidR="00D50AEE" w:rsidRPr="00CC2729" w14:paraId="669083C2" w14:textId="77777777" w:rsidTr="00D50AEE">
        <w:trPr>
          <w:trHeight w:val="227"/>
        </w:trPr>
        <w:tc>
          <w:tcPr>
            <w:tcW w:w="0" w:type="auto"/>
            <w:tcBorders>
              <w:top w:val="nil"/>
              <w:left w:val="nil"/>
              <w:bottom w:val="nil"/>
              <w:right w:val="nil"/>
            </w:tcBorders>
            <w:shd w:val="clear" w:color="auto" w:fill="auto"/>
            <w:noWrap/>
            <w:vAlign w:val="bottom"/>
            <w:hideMark/>
          </w:tcPr>
          <w:p w14:paraId="7B8FC2A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192</w:t>
            </w:r>
          </w:p>
        </w:tc>
        <w:tc>
          <w:tcPr>
            <w:tcW w:w="0" w:type="auto"/>
            <w:tcBorders>
              <w:top w:val="nil"/>
              <w:left w:val="nil"/>
              <w:bottom w:val="nil"/>
              <w:right w:val="nil"/>
            </w:tcBorders>
            <w:shd w:val="clear" w:color="auto" w:fill="auto"/>
            <w:noWrap/>
            <w:vAlign w:val="bottom"/>
            <w:hideMark/>
          </w:tcPr>
          <w:p w14:paraId="552B39C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653D79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undergone</w:t>
            </w:r>
          </w:p>
        </w:tc>
        <w:tc>
          <w:tcPr>
            <w:tcW w:w="0" w:type="auto"/>
            <w:tcBorders>
              <w:top w:val="nil"/>
              <w:left w:val="nil"/>
              <w:bottom w:val="nil"/>
              <w:right w:val="nil"/>
            </w:tcBorders>
            <w:shd w:val="clear" w:color="auto" w:fill="auto"/>
            <w:noWrap/>
            <w:vAlign w:val="bottom"/>
            <w:hideMark/>
          </w:tcPr>
          <w:p w14:paraId="0981947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11,03511</w:t>
            </w:r>
          </w:p>
        </w:tc>
        <w:tc>
          <w:tcPr>
            <w:tcW w:w="0" w:type="auto"/>
            <w:tcBorders>
              <w:top w:val="nil"/>
              <w:left w:val="nil"/>
              <w:bottom w:val="nil"/>
              <w:right w:val="nil"/>
            </w:tcBorders>
            <w:shd w:val="clear" w:color="auto" w:fill="auto"/>
            <w:noWrap/>
            <w:vAlign w:val="bottom"/>
            <w:hideMark/>
          </w:tcPr>
          <w:p w14:paraId="4B297B7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11723CB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r>
      <w:tr w:rsidR="00D50AEE" w:rsidRPr="00CC2729" w14:paraId="6F1DA9B5" w14:textId="77777777" w:rsidTr="00D50AEE">
        <w:trPr>
          <w:trHeight w:val="227"/>
        </w:trPr>
        <w:tc>
          <w:tcPr>
            <w:tcW w:w="0" w:type="auto"/>
            <w:tcBorders>
              <w:top w:val="nil"/>
              <w:left w:val="nil"/>
              <w:bottom w:val="nil"/>
              <w:right w:val="nil"/>
            </w:tcBorders>
            <w:shd w:val="clear" w:color="auto" w:fill="auto"/>
            <w:noWrap/>
            <w:vAlign w:val="bottom"/>
            <w:hideMark/>
          </w:tcPr>
          <w:p w14:paraId="511BA1A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193</w:t>
            </w:r>
          </w:p>
        </w:tc>
        <w:tc>
          <w:tcPr>
            <w:tcW w:w="0" w:type="auto"/>
            <w:tcBorders>
              <w:top w:val="nil"/>
              <w:left w:val="nil"/>
              <w:bottom w:val="nil"/>
              <w:right w:val="nil"/>
            </w:tcBorders>
            <w:shd w:val="clear" w:color="auto" w:fill="auto"/>
            <w:noWrap/>
            <w:vAlign w:val="bottom"/>
            <w:hideMark/>
          </w:tcPr>
          <w:p w14:paraId="2C15B7B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835FA3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much</w:t>
            </w:r>
          </w:p>
        </w:tc>
        <w:tc>
          <w:tcPr>
            <w:tcW w:w="0" w:type="auto"/>
            <w:tcBorders>
              <w:top w:val="nil"/>
              <w:left w:val="nil"/>
              <w:bottom w:val="nil"/>
              <w:right w:val="nil"/>
            </w:tcBorders>
            <w:shd w:val="clear" w:color="auto" w:fill="auto"/>
            <w:noWrap/>
            <w:vAlign w:val="bottom"/>
            <w:hideMark/>
          </w:tcPr>
          <w:p w14:paraId="29CBF64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10,9624</w:t>
            </w:r>
          </w:p>
        </w:tc>
        <w:tc>
          <w:tcPr>
            <w:tcW w:w="0" w:type="auto"/>
            <w:tcBorders>
              <w:top w:val="nil"/>
              <w:left w:val="nil"/>
              <w:bottom w:val="nil"/>
              <w:right w:val="nil"/>
            </w:tcBorders>
            <w:shd w:val="clear" w:color="auto" w:fill="auto"/>
            <w:noWrap/>
            <w:vAlign w:val="bottom"/>
            <w:hideMark/>
          </w:tcPr>
          <w:p w14:paraId="10B4D34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0419DC1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65</w:t>
            </w:r>
          </w:p>
        </w:tc>
      </w:tr>
      <w:tr w:rsidR="00D50AEE" w:rsidRPr="00CC2729" w14:paraId="14D7D4EB" w14:textId="77777777" w:rsidTr="00D50AEE">
        <w:trPr>
          <w:trHeight w:val="227"/>
        </w:trPr>
        <w:tc>
          <w:tcPr>
            <w:tcW w:w="0" w:type="auto"/>
            <w:tcBorders>
              <w:top w:val="nil"/>
              <w:left w:val="nil"/>
              <w:bottom w:val="nil"/>
              <w:right w:val="nil"/>
            </w:tcBorders>
            <w:shd w:val="clear" w:color="auto" w:fill="auto"/>
            <w:noWrap/>
            <w:vAlign w:val="bottom"/>
            <w:hideMark/>
          </w:tcPr>
          <w:p w14:paraId="600483E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194</w:t>
            </w:r>
          </w:p>
        </w:tc>
        <w:tc>
          <w:tcPr>
            <w:tcW w:w="0" w:type="auto"/>
            <w:tcBorders>
              <w:top w:val="nil"/>
              <w:left w:val="nil"/>
              <w:bottom w:val="nil"/>
              <w:right w:val="nil"/>
            </w:tcBorders>
            <w:shd w:val="clear" w:color="auto" w:fill="auto"/>
            <w:noWrap/>
            <w:vAlign w:val="bottom"/>
            <w:hideMark/>
          </w:tcPr>
          <w:p w14:paraId="28453E9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37DE7A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form</w:t>
            </w:r>
          </w:p>
        </w:tc>
        <w:tc>
          <w:tcPr>
            <w:tcW w:w="0" w:type="auto"/>
            <w:tcBorders>
              <w:top w:val="nil"/>
              <w:left w:val="nil"/>
              <w:bottom w:val="nil"/>
              <w:right w:val="nil"/>
            </w:tcBorders>
            <w:shd w:val="clear" w:color="auto" w:fill="auto"/>
            <w:noWrap/>
            <w:vAlign w:val="bottom"/>
            <w:hideMark/>
          </w:tcPr>
          <w:p w14:paraId="102C437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10,95681</w:t>
            </w:r>
          </w:p>
        </w:tc>
        <w:tc>
          <w:tcPr>
            <w:tcW w:w="0" w:type="auto"/>
            <w:tcBorders>
              <w:top w:val="nil"/>
              <w:left w:val="nil"/>
              <w:bottom w:val="nil"/>
              <w:right w:val="nil"/>
            </w:tcBorders>
            <w:shd w:val="clear" w:color="auto" w:fill="auto"/>
            <w:noWrap/>
            <w:vAlign w:val="bottom"/>
            <w:hideMark/>
          </w:tcPr>
          <w:p w14:paraId="0D23F6C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37BE268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w:t>
            </w:r>
          </w:p>
        </w:tc>
      </w:tr>
      <w:tr w:rsidR="00D50AEE" w:rsidRPr="00CC2729" w14:paraId="366C1635" w14:textId="77777777" w:rsidTr="00D50AEE">
        <w:trPr>
          <w:trHeight w:val="227"/>
        </w:trPr>
        <w:tc>
          <w:tcPr>
            <w:tcW w:w="0" w:type="auto"/>
            <w:tcBorders>
              <w:top w:val="nil"/>
              <w:left w:val="nil"/>
              <w:bottom w:val="nil"/>
              <w:right w:val="nil"/>
            </w:tcBorders>
            <w:shd w:val="clear" w:color="auto" w:fill="auto"/>
            <w:noWrap/>
            <w:vAlign w:val="bottom"/>
            <w:hideMark/>
          </w:tcPr>
          <w:p w14:paraId="370FFBB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195</w:t>
            </w:r>
          </w:p>
        </w:tc>
        <w:tc>
          <w:tcPr>
            <w:tcW w:w="0" w:type="auto"/>
            <w:tcBorders>
              <w:top w:val="nil"/>
              <w:left w:val="nil"/>
              <w:bottom w:val="nil"/>
              <w:right w:val="nil"/>
            </w:tcBorders>
            <w:shd w:val="clear" w:color="auto" w:fill="auto"/>
            <w:noWrap/>
            <w:vAlign w:val="bottom"/>
            <w:hideMark/>
          </w:tcPr>
          <w:p w14:paraId="7B39364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CE36F7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western</w:t>
            </w:r>
          </w:p>
        </w:tc>
        <w:tc>
          <w:tcPr>
            <w:tcW w:w="0" w:type="auto"/>
            <w:tcBorders>
              <w:top w:val="nil"/>
              <w:left w:val="nil"/>
              <w:bottom w:val="nil"/>
              <w:right w:val="nil"/>
            </w:tcBorders>
            <w:shd w:val="clear" w:color="auto" w:fill="auto"/>
            <w:noWrap/>
            <w:vAlign w:val="bottom"/>
            <w:hideMark/>
          </w:tcPr>
          <w:p w14:paraId="1C3750C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10,92819</w:t>
            </w:r>
          </w:p>
        </w:tc>
        <w:tc>
          <w:tcPr>
            <w:tcW w:w="0" w:type="auto"/>
            <w:tcBorders>
              <w:top w:val="nil"/>
              <w:left w:val="nil"/>
              <w:bottom w:val="nil"/>
              <w:right w:val="nil"/>
            </w:tcBorders>
            <w:shd w:val="clear" w:color="auto" w:fill="auto"/>
            <w:noWrap/>
            <w:vAlign w:val="bottom"/>
            <w:hideMark/>
          </w:tcPr>
          <w:p w14:paraId="1123303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w:t>
            </w:r>
          </w:p>
        </w:tc>
        <w:tc>
          <w:tcPr>
            <w:tcW w:w="0" w:type="auto"/>
            <w:tcBorders>
              <w:top w:val="nil"/>
              <w:left w:val="nil"/>
              <w:bottom w:val="nil"/>
              <w:right w:val="nil"/>
            </w:tcBorders>
            <w:shd w:val="clear" w:color="auto" w:fill="auto"/>
            <w:noWrap/>
            <w:vAlign w:val="bottom"/>
            <w:hideMark/>
          </w:tcPr>
          <w:p w14:paraId="0DFCCDB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130</w:t>
            </w:r>
          </w:p>
        </w:tc>
      </w:tr>
      <w:tr w:rsidR="00D50AEE" w:rsidRPr="00CC2729" w14:paraId="68FEEDE4" w14:textId="77777777" w:rsidTr="00D50AEE">
        <w:trPr>
          <w:trHeight w:val="227"/>
        </w:trPr>
        <w:tc>
          <w:tcPr>
            <w:tcW w:w="0" w:type="auto"/>
            <w:tcBorders>
              <w:top w:val="nil"/>
              <w:left w:val="nil"/>
              <w:bottom w:val="nil"/>
              <w:right w:val="nil"/>
            </w:tcBorders>
            <w:shd w:val="clear" w:color="auto" w:fill="auto"/>
            <w:noWrap/>
            <w:vAlign w:val="bottom"/>
            <w:hideMark/>
          </w:tcPr>
          <w:p w14:paraId="6B9CC25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196</w:t>
            </w:r>
          </w:p>
        </w:tc>
        <w:tc>
          <w:tcPr>
            <w:tcW w:w="0" w:type="auto"/>
            <w:tcBorders>
              <w:top w:val="nil"/>
              <w:left w:val="nil"/>
              <w:bottom w:val="nil"/>
              <w:right w:val="nil"/>
            </w:tcBorders>
            <w:shd w:val="clear" w:color="auto" w:fill="auto"/>
            <w:noWrap/>
            <w:vAlign w:val="bottom"/>
            <w:hideMark/>
          </w:tcPr>
          <w:p w14:paraId="77D8BB0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08BEE8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politics</w:t>
            </w:r>
          </w:p>
        </w:tc>
        <w:tc>
          <w:tcPr>
            <w:tcW w:w="0" w:type="auto"/>
            <w:tcBorders>
              <w:top w:val="nil"/>
              <w:left w:val="nil"/>
              <w:bottom w:val="nil"/>
              <w:right w:val="nil"/>
            </w:tcBorders>
            <w:shd w:val="clear" w:color="auto" w:fill="auto"/>
            <w:noWrap/>
            <w:vAlign w:val="bottom"/>
            <w:hideMark/>
          </w:tcPr>
          <w:p w14:paraId="234BB6E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10,91617</w:t>
            </w:r>
          </w:p>
        </w:tc>
        <w:tc>
          <w:tcPr>
            <w:tcW w:w="0" w:type="auto"/>
            <w:tcBorders>
              <w:top w:val="nil"/>
              <w:left w:val="nil"/>
              <w:bottom w:val="nil"/>
              <w:right w:val="nil"/>
            </w:tcBorders>
            <w:shd w:val="clear" w:color="auto" w:fill="auto"/>
            <w:noWrap/>
            <w:vAlign w:val="bottom"/>
            <w:hideMark/>
          </w:tcPr>
          <w:p w14:paraId="2AB44BF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61D2A48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w:t>
            </w:r>
          </w:p>
        </w:tc>
      </w:tr>
      <w:tr w:rsidR="00D50AEE" w:rsidRPr="00CC2729" w14:paraId="2CE99E38" w14:textId="77777777" w:rsidTr="00D50AEE">
        <w:trPr>
          <w:trHeight w:val="227"/>
        </w:trPr>
        <w:tc>
          <w:tcPr>
            <w:tcW w:w="0" w:type="auto"/>
            <w:tcBorders>
              <w:top w:val="nil"/>
              <w:left w:val="nil"/>
              <w:bottom w:val="nil"/>
              <w:right w:val="nil"/>
            </w:tcBorders>
            <w:shd w:val="clear" w:color="auto" w:fill="auto"/>
            <w:noWrap/>
            <w:vAlign w:val="bottom"/>
            <w:hideMark/>
          </w:tcPr>
          <w:p w14:paraId="16F920A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197</w:t>
            </w:r>
          </w:p>
        </w:tc>
        <w:tc>
          <w:tcPr>
            <w:tcW w:w="0" w:type="auto"/>
            <w:tcBorders>
              <w:top w:val="nil"/>
              <w:left w:val="nil"/>
              <w:bottom w:val="nil"/>
              <w:right w:val="nil"/>
            </w:tcBorders>
            <w:shd w:val="clear" w:color="auto" w:fill="auto"/>
            <w:noWrap/>
            <w:vAlign w:val="bottom"/>
            <w:hideMark/>
          </w:tcPr>
          <w:p w14:paraId="6E66F59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EE9A2C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terms</w:t>
            </w:r>
          </w:p>
        </w:tc>
        <w:tc>
          <w:tcPr>
            <w:tcW w:w="0" w:type="auto"/>
            <w:tcBorders>
              <w:top w:val="nil"/>
              <w:left w:val="nil"/>
              <w:bottom w:val="nil"/>
              <w:right w:val="nil"/>
            </w:tcBorders>
            <w:shd w:val="clear" w:color="auto" w:fill="auto"/>
            <w:noWrap/>
            <w:vAlign w:val="bottom"/>
            <w:hideMark/>
          </w:tcPr>
          <w:p w14:paraId="6415F02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10,91617</w:t>
            </w:r>
          </w:p>
        </w:tc>
        <w:tc>
          <w:tcPr>
            <w:tcW w:w="0" w:type="auto"/>
            <w:tcBorders>
              <w:top w:val="nil"/>
              <w:left w:val="nil"/>
              <w:bottom w:val="nil"/>
              <w:right w:val="nil"/>
            </w:tcBorders>
            <w:shd w:val="clear" w:color="auto" w:fill="auto"/>
            <w:noWrap/>
            <w:vAlign w:val="bottom"/>
            <w:hideMark/>
          </w:tcPr>
          <w:p w14:paraId="38A9DB0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6743BE5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w:t>
            </w:r>
          </w:p>
        </w:tc>
      </w:tr>
      <w:tr w:rsidR="00D50AEE" w:rsidRPr="00CC2729" w14:paraId="51B05E6D" w14:textId="77777777" w:rsidTr="00D50AEE">
        <w:trPr>
          <w:trHeight w:val="227"/>
        </w:trPr>
        <w:tc>
          <w:tcPr>
            <w:tcW w:w="0" w:type="auto"/>
            <w:tcBorders>
              <w:top w:val="nil"/>
              <w:left w:val="nil"/>
              <w:bottom w:val="nil"/>
              <w:right w:val="nil"/>
            </w:tcBorders>
            <w:shd w:val="clear" w:color="auto" w:fill="auto"/>
            <w:noWrap/>
            <w:vAlign w:val="bottom"/>
            <w:hideMark/>
          </w:tcPr>
          <w:p w14:paraId="19678DE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198</w:t>
            </w:r>
          </w:p>
        </w:tc>
        <w:tc>
          <w:tcPr>
            <w:tcW w:w="0" w:type="auto"/>
            <w:tcBorders>
              <w:top w:val="nil"/>
              <w:left w:val="nil"/>
              <w:bottom w:val="nil"/>
              <w:right w:val="nil"/>
            </w:tcBorders>
            <w:shd w:val="clear" w:color="auto" w:fill="auto"/>
            <w:noWrap/>
            <w:vAlign w:val="bottom"/>
            <w:hideMark/>
          </w:tcPr>
          <w:p w14:paraId="34BCB72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6CB4F4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TRUE</w:t>
            </w:r>
          </w:p>
        </w:tc>
        <w:tc>
          <w:tcPr>
            <w:tcW w:w="0" w:type="auto"/>
            <w:tcBorders>
              <w:top w:val="nil"/>
              <w:left w:val="nil"/>
              <w:bottom w:val="nil"/>
              <w:right w:val="nil"/>
            </w:tcBorders>
            <w:shd w:val="clear" w:color="auto" w:fill="auto"/>
            <w:noWrap/>
            <w:vAlign w:val="bottom"/>
            <w:hideMark/>
          </w:tcPr>
          <w:p w14:paraId="00AC1C4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10,90363</w:t>
            </w:r>
          </w:p>
        </w:tc>
        <w:tc>
          <w:tcPr>
            <w:tcW w:w="0" w:type="auto"/>
            <w:tcBorders>
              <w:top w:val="nil"/>
              <w:left w:val="nil"/>
              <w:bottom w:val="nil"/>
              <w:right w:val="nil"/>
            </w:tcBorders>
            <w:shd w:val="clear" w:color="auto" w:fill="auto"/>
            <w:noWrap/>
            <w:vAlign w:val="bottom"/>
            <w:hideMark/>
          </w:tcPr>
          <w:p w14:paraId="65C6657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072FD94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r>
      <w:tr w:rsidR="00D50AEE" w:rsidRPr="00CC2729" w14:paraId="5E4AF53C" w14:textId="77777777" w:rsidTr="00D50AEE">
        <w:trPr>
          <w:trHeight w:val="227"/>
        </w:trPr>
        <w:tc>
          <w:tcPr>
            <w:tcW w:w="0" w:type="auto"/>
            <w:tcBorders>
              <w:top w:val="nil"/>
              <w:left w:val="nil"/>
              <w:bottom w:val="nil"/>
              <w:right w:val="nil"/>
            </w:tcBorders>
            <w:shd w:val="clear" w:color="auto" w:fill="auto"/>
            <w:noWrap/>
            <w:vAlign w:val="bottom"/>
            <w:hideMark/>
          </w:tcPr>
          <w:p w14:paraId="7623544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199</w:t>
            </w:r>
          </w:p>
        </w:tc>
        <w:tc>
          <w:tcPr>
            <w:tcW w:w="0" w:type="auto"/>
            <w:tcBorders>
              <w:top w:val="nil"/>
              <w:left w:val="nil"/>
              <w:bottom w:val="nil"/>
              <w:right w:val="nil"/>
            </w:tcBorders>
            <w:shd w:val="clear" w:color="auto" w:fill="auto"/>
            <w:noWrap/>
            <w:vAlign w:val="bottom"/>
            <w:hideMark/>
          </w:tcPr>
          <w:p w14:paraId="44665D4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26161D87"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i</w:t>
            </w:r>
            <w:proofErr w:type="spellEnd"/>
          </w:p>
        </w:tc>
        <w:tc>
          <w:tcPr>
            <w:tcW w:w="0" w:type="auto"/>
            <w:tcBorders>
              <w:top w:val="nil"/>
              <w:left w:val="nil"/>
              <w:bottom w:val="nil"/>
              <w:right w:val="nil"/>
            </w:tcBorders>
            <w:shd w:val="clear" w:color="auto" w:fill="auto"/>
            <w:noWrap/>
            <w:vAlign w:val="bottom"/>
            <w:hideMark/>
          </w:tcPr>
          <w:p w14:paraId="3977939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10,89731</w:t>
            </w:r>
          </w:p>
        </w:tc>
        <w:tc>
          <w:tcPr>
            <w:tcW w:w="0" w:type="auto"/>
            <w:tcBorders>
              <w:top w:val="nil"/>
              <w:left w:val="nil"/>
              <w:bottom w:val="nil"/>
              <w:right w:val="nil"/>
            </w:tcBorders>
            <w:shd w:val="clear" w:color="auto" w:fill="auto"/>
            <w:noWrap/>
            <w:vAlign w:val="bottom"/>
            <w:hideMark/>
          </w:tcPr>
          <w:p w14:paraId="3B66EA7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763EB24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68</w:t>
            </w:r>
          </w:p>
        </w:tc>
      </w:tr>
      <w:tr w:rsidR="00D50AEE" w:rsidRPr="00CC2729" w14:paraId="539F3F74" w14:textId="77777777" w:rsidTr="00D50AEE">
        <w:trPr>
          <w:trHeight w:val="227"/>
        </w:trPr>
        <w:tc>
          <w:tcPr>
            <w:tcW w:w="0" w:type="auto"/>
            <w:tcBorders>
              <w:top w:val="nil"/>
              <w:left w:val="nil"/>
              <w:bottom w:val="nil"/>
              <w:right w:val="nil"/>
            </w:tcBorders>
            <w:shd w:val="clear" w:color="auto" w:fill="auto"/>
            <w:noWrap/>
            <w:vAlign w:val="bottom"/>
            <w:hideMark/>
          </w:tcPr>
          <w:p w14:paraId="7CAEE0B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200</w:t>
            </w:r>
          </w:p>
        </w:tc>
        <w:tc>
          <w:tcPr>
            <w:tcW w:w="0" w:type="auto"/>
            <w:tcBorders>
              <w:top w:val="nil"/>
              <w:left w:val="nil"/>
              <w:bottom w:val="nil"/>
              <w:right w:val="nil"/>
            </w:tcBorders>
            <w:shd w:val="clear" w:color="auto" w:fill="auto"/>
            <w:noWrap/>
            <w:vAlign w:val="bottom"/>
            <w:hideMark/>
          </w:tcPr>
          <w:p w14:paraId="5BF028E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75EA83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view</w:t>
            </w:r>
          </w:p>
        </w:tc>
        <w:tc>
          <w:tcPr>
            <w:tcW w:w="0" w:type="auto"/>
            <w:tcBorders>
              <w:top w:val="nil"/>
              <w:left w:val="nil"/>
              <w:bottom w:val="nil"/>
              <w:right w:val="nil"/>
            </w:tcBorders>
            <w:shd w:val="clear" w:color="auto" w:fill="auto"/>
            <w:noWrap/>
            <w:vAlign w:val="bottom"/>
            <w:hideMark/>
          </w:tcPr>
          <w:p w14:paraId="7567646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10,88327</w:t>
            </w:r>
          </w:p>
        </w:tc>
        <w:tc>
          <w:tcPr>
            <w:tcW w:w="0" w:type="auto"/>
            <w:tcBorders>
              <w:top w:val="nil"/>
              <w:left w:val="nil"/>
              <w:bottom w:val="nil"/>
              <w:right w:val="nil"/>
            </w:tcBorders>
            <w:shd w:val="clear" w:color="auto" w:fill="auto"/>
            <w:noWrap/>
            <w:vAlign w:val="bottom"/>
            <w:hideMark/>
          </w:tcPr>
          <w:p w14:paraId="1A84706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c>
          <w:tcPr>
            <w:tcW w:w="0" w:type="auto"/>
            <w:tcBorders>
              <w:top w:val="nil"/>
              <w:left w:val="nil"/>
              <w:bottom w:val="nil"/>
              <w:right w:val="nil"/>
            </w:tcBorders>
            <w:shd w:val="clear" w:color="auto" w:fill="auto"/>
            <w:noWrap/>
            <w:vAlign w:val="bottom"/>
            <w:hideMark/>
          </w:tcPr>
          <w:p w14:paraId="65D9124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46</w:t>
            </w:r>
          </w:p>
        </w:tc>
      </w:tr>
      <w:tr w:rsidR="00D50AEE" w:rsidRPr="00CC2729" w14:paraId="7CF50767" w14:textId="77777777" w:rsidTr="00D50AEE">
        <w:trPr>
          <w:trHeight w:val="227"/>
        </w:trPr>
        <w:tc>
          <w:tcPr>
            <w:tcW w:w="0" w:type="auto"/>
            <w:tcBorders>
              <w:top w:val="nil"/>
              <w:left w:val="nil"/>
              <w:bottom w:val="nil"/>
              <w:right w:val="nil"/>
            </w:tcBorders>
            <w:shd w:val="clear" w:color="auto" w:fill="auto"/>
            <w:noWrap/>
            <w:vAlign w:val="bottom"/>
            <w:hideMark/>
          </w:tcPr>
          <w:p w14:paraId="1F52232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201</w:t>
            </w:r>
          </w:p>
        </w:tc>
        <w:tc>
          <w:tcPr>
            <w:tcW w:w="0" w:type="auto"/>
            <w:tcBorders>
              <w:top w:val="nil"/>
              <w:left w:val="nil"/>
              <w:bottom w:val="nil"/>
              <w:right w:val="nil"/>
            </w:tcBorders>
            <w:shd w:val="clear" w:color="auto" w:fill="auto"/>
            <w:noWrap/>
            <w:vAlign w:val="bottom"/>
            <w:hideMark/>
          </w:tcPr>
          <w:p w14:paraId="2D1C4D9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1DA58D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important</w:t>
            </w:r>
          </w:p>
        </w:tc>
        <w:tc>
          <w:tcPr>
            <w:tcW w:w="0" w:type="auto"/>
            <w:tcBorders>
              <w:top w:val="nil"/>
              <w:left w:val="nil"/>
              <w:bottom w:val="nil"/>
              <w:right w:val="nil"/>
            </w:tcBorders>
            <w:shd w:val="clear" w:color="auto" w:fill="auto"/>
            <w:noWrap/>
            <w:vAlign w:val="bottom"/>
            <w:hideMark/>
          </w:tcPr>
          <w:p w14:paraId="208E79D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10,87255</w:t>
            </w:r>
          </w:p>
        </w:tc>
        <w:tc>
          <w:tcPr>
            <w:tcW w:w="0" w:type="auto"/>
            <w:tcBorders>
              <w:top w:val="nil"/>
              <w:left w:val="nil"/>
              <w:bottom w:val="nil"/>
              <w:right w:val="nil"/>
            </w:tcBorders>
            <w:shd w:val="clear" w:color="auto" w:fill="auto"/>
            <w:noWrap/>
            <w:vAlign w:val="bottom"/>
            <w:hideMark/>
          </w:tcPr>
          <w:p w14:paraId="14E5B34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4B1B9A2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57</w:t>
            </w:r>
          </w:p>
        </w:tc>
      </w:tr>
      <w:tr w:rsidR="00D50AEE" w:rsidRPr="00CC2729" w14:paraId="6CB97E48" w14:textId="77777777" w:rsidTr="00D50AEE">
        <w:trPr>
          <w:trHeight w:val="227"/>
        </w:trPr>
        <w:tc>
          <w:tcPr>
            <w:tcW w:w="0" w:type="auto"/>
            <w:tcBorders>
              <w:top w:val="nil"/>
              <w:left w:val="nil"/>
              <w:bottom w:val="nil"/>
              <w:right w:val="nil"/>
            </w:tcBorders>
            <w:shd w:val="clear" w:color="auto" w:fill="auto"/>
            <w:noWrap/>
            <w:vAlign w:val="bottom"/>
            <w:hideMark/>
          </w:tcPr>
          <w:p w14:paraId="5F2A00B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202</w:t>
            </w:r>
          </w:p>
        </w:tc>
        <w:tc>
          <w:tcPr>
            <w:tcW w:w="0" w:type="auto"/>
            <w:tcBorders>
              <w:top w:val="nil"/>
              <w:left w:val="nil"/>
              <w:bottom w:val="nil"/>
              <w:right w:val="nil"/>
            </w:tcBorders>
            <w:shd w:val="clear" w:color="auto" w:fill="auto"/>
            <w:noWrap/>
            <w:vAlign w:val="bottom"/>
            <w:hideMark/>
          </w:tcPr>
          <w:p w14:paraId="69694CF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7BA37D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rather</w:t>
            </w:r>
          </w:p>
        </w:tc>
        <w:tc>
          <w:tcPr>
            <w:tcW w:w="0" w:type="auto"/>
            <w:tcBorders>
              <w:top w:val="nil"/>
              <w:left w:val="nil"/>
              <w:bottom w:val="nil"/>
              <w:right w:val="nil"/>
            </w:tcBorders>
            <w:shd w:val="clear" w:color="auto" w:fill="auto"/>
            <w:noWrap/>
            <w:vAlign w:val="bottom"/>
            <w:hideMark/>
          </w:tcPr>
          <w:p w14:paraId="0DFDB92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10,84746</w:t>
            </w:r>
          </w:p>
        </w:tc>
        <w:tc>
          <w:tcPr>
            <w:tcW w:w="0" w:type="auto"/>
            <w:tcBorders>
              <w:top w:val="nil"/>
              <w:left w:val="nil"/>
              <w:bottom w:val="nil"/>
              <w:right w:val="nil"/>
            </w:tcBorders>
            <w:shd w:val="clear" w:color="auto" w:fill="auto"/>
            <w:noWrap/>
            <w:vAlign w:val="bottom"/>
            <w:hideMark/>
          </w:tcPr>
          <w:p w14:paraId="59B4086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6AB2E9A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58</w:t>
            </w:r>
          </w:p>
        </w:tc>
      </w:tr>
      <w:tr w:rsidR="00D50AEE" w:rsidRPr="00CC2729" w14:paraId="25BA8B1E" w14:textId="77777777" w:rsidTr="00D50AEE">
        <w:trPr>
          <w:trHeight w:val="227"/>
        </w:trPr>
        <w:tc>
          <w:tcPr>
            <w:tcW w:w="0" w:type="auto"/>
            <w:tcBorders>
              <w:top w:val="nil"/>
              <w:left w:val="nil"/>
              <w:bottom w:val="nil"/>
              <w:right w:val="nil"/>
            </w:tcBorders>
            <w:shd w:val="clear" w:color="auto" w:fill="auto"/>
            <w:noWrap/>
            <w:vAlign w:val="bottom"/>
            <w:hideMark/>
          </w:tcPr>
          <w:p w14:paraId="232E843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203</w:t>
            </w:r>
          </w:p>
        </w:tc>
        <w:tc>
          <w:tcPr>
            <w:tcW w:w="0" w:type="auto"/>
            <w:tcBorders>
              <w:top w:val="nil"/>
              <w:left w:val="nil"/>
              <w:bottom w:val="nil"/>
              <w:right w:val="nil"/>
            </w:tcBorders>
            <w:shd w:val="clear" w:color="auto" w:fill="auto"/>
            <w:noWrap/>
            <w:vAlign w:val="bottom"/>
            <w:hideMark/>
          </w:tcPr>
          <w:p w14:paraId="4A93401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E0FAEB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effect</w:t>
            </w:r>
          </w:p>
        </w:tc>
        <w:tc>
          <w:tcPr>
            <w:tcW w:w="0" w:type="auto"/>
            <w:tcBorders>
              <w:top w:val="nil"/>
              <w:left w:val="nil"/>
              <w:bottom w:val="nil"/>
              <w:right w:val="nil"/>
            </w:tcBorders>
            <w:shd w:val="clear" w:color="auto" w:fill="auto"/>
            <w:noWrap/>
            <w:vAlign w:val="bottom"/>
            <w:hideMark/>
          </w:tcPr>
          <w:p w14:paraId="0AAD967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10,8395</w:t>
            </w:r>
          </w:p>
        </w:tc>
        <w:tc>
          <w:tcPr>
            <w:tcW w:w="0" w:type="auto"/>
            <w:tcBorders>
              <w:top w:val="nil"/>
              <w:left w:val="nil"/>
              <w:bottom w:val="nil"/>
              <w:right w:val="nil"/>
            </w:tcBorders>
            <w:shd w:val="clear" w:color="auto" w:fill="auto"/>
            <w:noWrap/>
            <w:vAlign w:val="bottom"/>
            <w:hideMark/>
          </w:tcPr>
          <w:p w14:paraId="4071343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51EDAAB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w:t>
            </w:r>
          </w:p>
        </w:tc>
      </w:tr>
      <w:tr w:rsidR="00D50AEE" w:rsidRPr="00CC2729" w14:paraId="04A651CF" w14:textId="77777777" w:rsidTr="00D50AEE">
        <w:trPr>
          <w:trHeight w:val="227"/>
        </w:trPr>
        <w:tc>
          <w:tcPr>
            <w:tcW w:w="0" w:type="auto"/>
            <w:tcBorders>
              <w:top w:val="nil"/>
              <w:left w:val="nil"/>
              <w:bottom w:val="nil"/>
              <w:right w:val="nil"/>
            </w:tcBorders>
            <w:shd w:val="clear" w:color="auto" w:fill="auto"/>
            <w:noWrap/>
            <w:vAlign w:val="bottom"/>
            <w:hideMark/>
          </w:tcPr>
          <w:p w14:paraId="0077BB9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204</w:t>
            </w:r>
          </w:p>
        </w:tc>
        <w:tc>
          <w:tcPr>
            <w:tcW w:w="0" w:type="auto"/>
            <w:tcBorders>
              <w:top w:val="nil"/>
              <w:left w:val="nil"/>
              <w:bottom w:val="nil"/>
              <w:right w:val="nil"/>
            </w:tcBorders>
            <w:shd w:val="clear" w:color="auto" w:fill="auto"/>
            <w:noWrap/>
            <w:vAlign w:val="bottom"/>
            <w:hideMark/>
          </w:tcPr>
          <w:p w14:paraId="0C636FF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DCAF26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stage</w:t>
            </w:r>
          </w:p>
        </w:tc>
        <w:tc>
          <w:tcPr>
            <w:tcW w:w="0" w:type="auto"/>
            <w:tcBorders>
              <w:top w:val="nil"/>
              <w:left w:val="nil"/>
              <w:bottom w:val="nil"/>
              <w:right w:val="nil"/>
            </w:tcBorders>
            <w:shd w:val="clear" w:color="auto" w:fill="auto"/>
            <w:noWrap/>
            <w:vAlign w:val="bottom"/>
            <w:hideMark/>
          </w:tcPr>
          <w:p w14:paraId="4DC1598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10,8395</w:t>
            </w:r>
          </w:p>
        </w:tc>
        <w:tc>
          <w:tcPr>
            <w:tcW w:w="0" w:type="auto"/>
            <w:tcBorders>
              <w:top w:val="nil"/>
              <w:left w:val="nil"/>
              <w:bottom w:val="nil"/>
              <w:right w:val="nil"/>
            </w:tcBorders>
            <w:shd w:val="clear" w:color="auto" w:fill="auto"/>
            <w:noWrap/>
            <w:vAlign w:val="bottom"/>
            <w:hideMark/>
          </w:tcPr>
          <w:p w14:paraId="0D95645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3738447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w:t>
            </w:r>
          </w:p>
        </w:tc>
      </w:tr>
      <w:tr w:rsidR="00D50AEE" w:rsidRPr="00CC2729" w14:paraId="0731F003" w14:textId="77777777" w:rsidTr="00D50AEE">
        <w:trPr>
          <w:trHeight w:val="227"/>
        </w:trPr>
        <w:tc>
          <w:tcPr>
            <w:tcW w:w="0" w:type="auto"/>
            <w:tcBorders>
              <w:top w:val="nil"/>
              <w:left w:val="nil"/>
              <w:bottom w:val="nil"/>
              <w:right w:val="nil"/>
            </w:tcBorders>
            <w:shd w:val="clear" w:color="auto" w:fill="auto"/>
            <w:noWrap/>
            <w:vAlign w:val="bottom"/>
            <w:hideMark/>
          </w:tcPr>
          <w:p w14:paraId="7B9D32D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205</w:t>
            </w:r>
          </w:p>
        </w:tc>
        <w:tc>
          <w:tcPr>
            <w:tcW w:w="0" w:type="auto"/>
            <w:tcBorders>
              <w:top w:val="nil"/>
              <w:left w:val="nil"/>
              <w:bottom w:val="nil"/>
              <w:right w:val="nil"/>
            </w:tcBorders>
            <w:shd w:val="clear" w:color="auto" w:fill="auto"/>
            <w:noWrap/>
            <w:vAlign w:val="bottom"/>
            <w:hideMark/>
          </w:tcPr>
          <w:p w14:paraId="58B518C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683A79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east</w:t>
            </w:r>
          </w:p>
        </w:tc>
        <w:tc>
          <w:tcPr>
            <w:tcW w:w="0" w:type="auto"/>
            <w:tcBorders>
              <w:top w:val="nil"/>
              <w:left w:val="nil"/>
              <w:bottom w:val="nil"/>
              <w:right w:val="nil"/>
            </w:tcBorders>
            <w:shd w:val="clear" w:color="auto" w:fill="auto"/>
            <w:noWrap/>
            <w:vAlign w:val="bottom"/>
            <w:hideMark/>
          </w:tcPr>
          <w:p w14:paraId="73C2036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10,81485</w:t>
            </w:r>
          </w:p>
        </w:tc>
        <w:tc>
          <w:tcPr>
            <w:tcW w:w="0" w:type="auto"/>
            <w:tcBorders>
              <w:top w:val="nil"/>
              <w:left w:val="nil"/>
              <w:bottom w:val="nil"/>
              <w:right w:val="nil"/>
            </w:tcBorders>
            <w:shd w:val="clear" w:color="auto" w:fill="auto"/>
            <w:noWrap/>
            <w:vAlign w:val="bottom"/>
            <w:hideMark/>
          </w:tcPr>
          <w:p w14:paraId="750990A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0AFF822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72</w:t>
            </w:r>
          </w:p>
        </w:tc>
      </w:tr>
      <w:tr w:rsidR="00D50AEE" w:rsidRPr="00CC2729" w14:paraId="51DAB325" w14:textId="77777777" w:rsidTr="00D50AEE">
        <w:trPr>
          <w:trHeight w:val="227"/>
        </w:trPr>
        <w:tc>
          <w:tcPr>
            <w:tcW w:w="0" w:type="auto"/>
            <w:tcBorders>
              <w:top w:val="nil"/>
              <w:left w:val="nil"/>
              <w:bottom w:val="nil"/>
              <w:right w:val="nil"/>
            </w:tcBorders>
            <w:shd w:val="clear" w:color="auto" w:fill="auto"/>
            <w:noWrap/>
            <w:vAlign w:val="bottom"/>
            <w:hideMark/>
          </w:tcPr>
          <w:p w14:paraId="21D159A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206</w:t>
            </w:r>
          </w:p>
        </w:tc>
        <w:tc>
          <w:tcPr>
            <w:tcW w:w="0" w:type="auto"/>
            <w:tcBorders>
              <w:top w:val="nil"/>
              <w:left w:val="nil"/>
              <w:bottom w:val="nil"/>
              <w:right w:val="nil"/>
            </w:tcBorders>
            <w:shd w:val="clear" w:color="auto" w:fill="auto"/>
            <w:noWrap/>
            <w:vAlign w:val="bottom"/>
            <w:hideMark/>
          </w:tcPr>
          <w:p w14:paraId="7768A50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490873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secularization</w:t>
            </w:r>
          </w:p>
        </w:tc>
        <w:tc>
          <w:tcPr>
            <w:tcW w:w="0" w:type="auto"/>
            <w:tcBorders>
              <w:top w:val="nil"/>
              <w:left w:val="nil"/>
              <w:bottom w:val="nil"/>
              <w:right w:val="nil"/>
            </w:tcBorders>
            <w:shd w:val="clear" w:color="auto" w:fill="auto"/>
            <w:noWrap/>
            <w:vAlign w:val="bottom"/>
            <w:hideMark/>
          </w:tcPr>
          <w:p w14:paraId="37A10CE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10,81485</w:t>
            </w:r>
          </w:p>
        </w:tc>
        <w:tc>
          <w:tcPr>
            <w:tcW w:w="0" w:type="auto"/>
            <w:tcBorders>
              <w:top w:val="nil"/>
              <w:left w:val="nil"/>
              <w:bottom w:val="nil"/>
              <w:right w:val="nil"/>
            </w:tcBorders>
            <w:shd w:val="clear" w:color="auto" w:fill="auto"/>
            <w:noWrap/>
            <w:vAlign w:val="bottom"/>
            <w:hideMark/>
          </w:tcPr>
          <w:p w14:paraId="38788FF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0437203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r>
      <w:tr w:rsidR="00D50AEE" w:rsidRPr="00CC2729" w14:paraId="5AF5605B" w14:textId="77777777" w:rsidTr="00D50AEE">
        <w:trPr>
          <w:trHeight w:val="227"/>
        </w:trPr>
        <w:tc>
          <w:tcPr>
            <w:tcW w:w="0" w:type="auto"/>
            <w:tcBorders>
              <w:top w:val="nil"/>
              <w:left w:val="nil"/>
              <w:bottom w:val="nil"/>
              <w:right w:val="nil"/>
            </w:tcBorders>
            <w:shd w:val="clear" w:color="auto" w:fill="auto"/>
            <w:noWrap/>
            <w:vAlign w:val="bottom"/>
            <w:hideMark/>
          </w:tcPr>
          <w:p w14:paraId="4E1766E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207</w:t>
            </w:r>
          </w:p>
        </w:tc>
        <w:tc>
          <w:tcPr>
            <w:tcW w:w="0" w:type="auto"/>
            <w:tcBorders>
              <w:top w:val="nil"/>
              <w:left w:val="nil"/>
              <w:bottom w:val="nil"/>
              <w:right w:val="nil"/>
            </w:tcBorders>
            <w:shd w:val="clear" w:color="auto" w:fill="auto"/>
            <w:noWrap/>
            <w:vAlign w:val="bottom"/>
            <w:hideMark/>
          </w:tcPr>
          <w:p w14:paraId="72D2E12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1F13F14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internationalization</w:t>
            </w:r>
          </w:p>
        </w:tc>
        <w:tc>
          <w:tcPr>
            <w:tcW w:w="0" w:type="auto"/>
            <w:tcBorders>
              <w:top w:val="nil"/>
              <w:left w:val="nil"/>
              <w:bottom w:val="nil"/>
              <w:right w:val="nil"/>
            </w:tcBorders>
            <w:shd w:val="clear" w:color="auto" w:fill="auto"/>
            <w:noWrap/>
            <w:vAlign w:val="bottom"/>
            <w:hideMark/>
          </w:tcPr>
          <w:p w14:paraId="5B1C0A7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10,78063</w:t>
            </w:r>
          </w:p>
        </w:tc>
        <w:tc>
          <w:tcPr>
            <w:tcW w:w="0" w:type="auto"/>
            <w:tcBorders>
              <w:top w:val="nil"/>
              <w:left w:val="nil"/>
              <w:bottom w:val="nil"/>
              <w:right w:val="nil"/>
            </w:tcBorders>
            <w:shd w:val="clear" w:color="auto" w:fill="auto"/>
            <w:noWrap/>
            <w:vAlign w:val="bottom"/>
            <w:hideMark/>
          </w:tcPr>
          <w:p w14:paraId="5DCAFAC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4F03AC4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r>
      <w:tr w:rsidR="00D50AEE" w:rsidRPr="00CC2729" w14:paraId="2C773392" w14:textId="77777777" w:rsidTr="00D50AEE">
        <w:trPr>
          <w:trHeight w:val="227"/>
        </w:trPr>
        <w:tc>
          <w:tcPr>
            <w:tcW w:w="0" w:type="auto"/>
            <w:tcBorders>
              <w:top w:val="nil"/>
              <w:left w:val="nil"/>
              <w:bottom w:val="nil"/>
              <w:right w:val="nil"/>
            </w:tcBorders>
            <w:shd w:val="clear" w:color="auto" w:fill="auto"/>
            <w:noWrap/>
            <w:vAlign w:val="bottom"/>
            <w:hideMark/>
          </w:tcPr>
          <w:p w14:paraId="127E7C3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208</w:t>
            </w:r>
          </w:p>
        </w:tc>
        <w:tc>
          <w:tcPr>
            <w:tcW w:w="0" w:type="auto"/>
            <w:tcBorders>
              <w:top w:val="nil"/>
              <w:left w:val="nil"/>
              <w:bottom w:val="nil"/>
              <w:right w:val="nil"/>
            </w:tcBorders>
            <w:shd w:val="clear" w:color="auto" w:fill="auto"/>
            <w:noWrap/>
            <w:vAlign w:val="bottom"/>
            <w:hideMark/>
          </w:tcPr>
          <w:p w14:paraId="19703F2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23431C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current</w:t>
            </w:r>
          </w:p>
        </w:tc>
        <w:tc>
          <w:tcPr>
            <w:tcW w:w="0" w:type="auto"/>
            <w:tcBorders>
              <w:top w:val="nil"/>
              <w:left w:val="nil"/>
              <w:bottom w:val="nil"/>
              <w:right w:val="nil"/>
            </w:tcBorders>
            <w:shd w:val="clear" w:color="auto" w:fill="auto"/>
            <w:noWrap/>
            <w:vAlign w:val="bottom"/>
            <w:hideMark/>
          </w:tcPr>
          <w:p w14:paraId="2765B0D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10,7781</w:t>
            </w:r>
          </w:p>
        </w:tc>
        <w:tc>
          <w:tcPr>
            <w:tcW w:w="0" w:type="auto"/>
            <w:tcBorders>
              <w:top w:val="nil"/>
              <w:left w:val="nil"/>
              <w:bottom w:val="nil"/>
              <w:right w:val="nil"/>
            </w:tcBorders>
            <w:shd w:val="clear" w:color="auto" w:fill="auto"/>
            <w:noWrap/>
            <w:vAlign w:val="bottom"/>
            <w:hideMark/>
          </w:tcPr>
          <w:p w14:paraId="033E58B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09DE33D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r>
      <w:tr w:rsidR="00D50AEE" w:rsidRPr="00CC2729" w14:paraId="63F9659D" w14:textId="77777777" w:rsidTr="00D50AEE">
        <w:trPr>
          <w:trHeight w:val="227"/>
        </w:trPr>
        <w:tc>
          <w:tcPr>
            <w:tcW w:w="0" w:type="auto"/>
            <w:tcBorders>
              <w:top w:val="nil"/>
              <w:left w:val="nil"/>
              <w:bottom w:val="nil"/>
              <w:right w:val="nil"/>
            </w:tcBorders>
            <w:shd w:val="clear" w:color="auto" w:fill="auto"/>
            <w:noWrap/>
            <w:vAlign w:val="bottom"/>
            <w:hideMark/>
          </w:tcPr>
          <w:p w14:paraId="7402338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209</w:t>
            </w:r>
          </w:p>
        </w:tc>
        <w:tc>
          <w:tcPr>
            <w:tcW w:w="0" w:type="auto"/>
            <w:tcBorders>
              <w:top w:val="nil"/>
              <w:left w:val="nil"/>
              <w:bottom w:val="nil"/>
              <w:right w:val="nil"/>
            </w:tcBorders>
            <w:shd w:val="clear" w:color="auto" w:fill="auto"/>
            <w:noWrap/>
            <w:vAlign w:val="bottom"/>
            <w:hideMark/>
          </w:tcPr>
          <w:p w14:paraId="1380C32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DCAF13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itself</w:t>
            </w:r>
          </w:p>
        </w:tc>
        <w:tc>
          <w:tcPr>
            <w:tcW w:w="0" w:type="auto"/>
            <w:tcBorders>
              <w:top w:val="nil"/>
              <w:left w:val="nil"/>
              <w:bottom w:val="nil"/>
              <w:right w:val="nil"/>
            </w:tcBorders>
            <w:shd w:val="clear" w:color="auto" w:fill="auto"/>
            <w:noWrap/>
            <w:vAlign w:val="bottom"/>
            <w:hideMark/>
          </w:tcPr>
          <w:p w14:paraId="7D94296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10,75125</w:t>
            </w:r>
          </w:p>
        </w:tc>
        <w:tc>
          <w:tcPr>
            <w:tcW w:w="0" w:type="auto"/>
            <w:tcBorders>
              <w:top w:val="nil"/>
              <w:left w:val="nil"/>
              <w:bottom w:val="nil"/>
              <w:right w:val="nil"/>
            </w:tcBorders>
            <w:shd w:val="clear" w:color="auto" w:fill="auto"/>
            <w:noWrap/>
            <w:vAlign w:val="bottom"/>
            <w:hideMark/>
          </w:tcPr>
          <w:p w14:paraId="380592F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48E3BDE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62</w:t>
            </w:r>
          </w:p>
        </w:tc>
      </w:tr>
      <w:tr w:rsidR="00D50AEE" w:rsidRPr="00CC2729" w14:paraId="56C45F85" w14:textId="77777777" w:rsidTr="00D50AEE">
        <w:trPr>
          <w:trHeight w:val="227"/>
        </w:trPr>
        <w:tc>
          <w:tcPr>
            <w:tcW w:w="0" w:type="auto"/>
            <w:tcBorders>
              <w:top w:val="nil"/>
              <w:left w:val="nil"/>
              <w:bottom w:val="nil"/>
              <w:right w:val="nil"/>
            </w:tcBorders>
            <w:shd w:val="clear" w:color="auto" w:fill="auto"/>
            <w:noWrap/>
            <w:vAlign w:val="bottom"/>
            <w:hideMark/>
          </w:tcPr>
          <w:p w14:paraId="71BC2D4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210</w:t>
            </w:r>
          </w:p>
        </w:tc>
        <w:tc>
          <w:tcPr>
            <w:tcW w:w="0" w:type="auto"/>
            <w:tcBorders>
              <w:top w:val="nil"/>
              <w:left w:val="nil"/>
              <w:bottom w:val="nil"/>
              <w:right w:val="nil"/>
            </w:tcBorders>
            <w:shd w:val="clear" w:color="auto" w:fill="auto"/>
            <w:noWrap/>
            <w:vAlign w:val="bottom"/>
            <w:hideMark/>
          </w:tcPr>
          <w:p w14:paraId="5B22A0B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5A7C59B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various</w:t>
            </w:r>
          </w:p>
        </w:tc>
        <w:tc>
          <w:tcPr>
            <w:tcW w:w="0" w:type="auto"/>
            <w:tcBorders>
              <w:top w:val="nil"/>
              <w:left w:val="nil"/>
              <w:bottom w:val="nil"/>
              <w:right w:val="nil"/>
            </w:tcBorders>
            <w:shd w:val="clear" w:color="auto" w:fill="auto"/>
            <w:noWrap/>
            <w:vAlign w:val="bottom"/>
            <w:hideMark/>
          </w:tcPr>
          <w:p w14:paraId="6F8B3F2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10,73966</w:t>
            </w:r>
          </w:p>
        </w:tc>
        <w:tc>
          <w:tcPr>
            <w:tcW w:w="0" w:type="auto"/>
            <w:tcBorders>
              <w:top w:val="nil"/>
              <w:left w:val="nil"/>
              <w:bottom w:val="nil"/>
              <w:right w:val="nil"/>
            </w:tcBorders>
            <w:shd w:val="clear" w:color="auto" w:fill="auto"/>
            <w:noWrap/>
            <w:vAlign w:val="bottom"/>
            <w:hideMark/>
          </w:tcPr>
          <w:p w14:paraId="4C03EFA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4E0CA93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w:t>
            </w:r>
          </w:p>
        </w:tc>
      </w:tr>
      <w:tr w:rsidR="00D50AEE" w:rsidRPr="00CC2729" w14:paraId="00A21BB4" w14:textId="77777777" w:rsidTr="00D50AEE">
        <w:trPr>
          <w:trHeight w:val="227"/>
        </w:trPr>
        <w:tc>
          <w:tcPr>
            <w:tcW w:w="0" w:type="auto"/>
            <w:tcBorders>
              <w:top w:val="nil"/>
              <w:left w:val="nil"/>
              <w:bottom w:val="nil"/>
              <w:right w:val="nil"/>
            </w:tcBorders>
            <w:shd w:val="clear" w:color="auto" w:fill="auto"/>
            <w:noWrap/>
            <w:vAlign w:val="bottom"/>
            <w:hideMark/>
          </w:tcPr>
          <w:p w14:paraId="4691688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211</w:t>
            </w:r>
          </w:p>
        </w:tc>
        <w:tc>
          <w:tcPr>
            <w:tcW w:w="0" w:type="auto"/>
            <w:tcBorders>
              <w:top w:val="nil"/>
              <w:left w:val="nil"/>
              <w:bottom w:val="nil"/>
              <w:right w:val="nil"/>
            </w:tcBorders>
            <w:shd w:val="clear" w:color="auto" w:fill="auto"/>
            <w:noWrap/>
            <w:vAlign w:val="bottom"/>
            <w:hideMark/>
          </w:tcPr>
          <w:p w14:paraId="5363DC8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90F3C6C"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japan</w:t>
            </w:r>
            <w:proofErr w:type="spellEnd"/>
          </w:p>
        </w:tc>
        <w:tc>
          <w:tcPr>
            <w:tcW w:w="0" w:type="auto"/>
            <w:tcBorders>
              <w:top w:val="nil"/>
              <w:left w:val="nil"/>
              <w:bottom w:val="nil"/>
              <w:right w:val="nil"/>
            </w:tcBorders>
            <w:shd w:val="clear" w:color="auto" w:fill="auto"/>
            <w:noWrap/>
            <w:vAlign w:val="bottom"/>
            <w:hideMark/>
          </w:tcPr>
          <w:p w14:paraId="188DC2D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10,71921</w:t>
            </w:r>
          </w:p>
        </w:tc>
        <w:tc>
          <w:tcPr>
            <w:tcW w:w="0" w:type="auto"/>
            <w:tcBorders>
              <w:top w:val="nil"/>
              <w:left w:val="nil"/>
              <w:bottom w:val="nil"/>
              <w:right w:val="nil"/>
            </w:tcBorders>
            <w:shd w:val="clear" w:color="auto" w:fill="auto"/>
            <w:noWrap/>
            <w:vAlign w:val="bottom"/>
            <w:hideMark/>
          </w:tcPr>
          <w:p w14:paraId="11798B0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7ED65C5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r>
      <w:tr w:rsidR="00D50AEE" w:rsidRPr="00CC2729" w14:paraId="63D6737D" w14:textId="77777777" w:rsidTr="00D50AEE">
        <w:trPr>
          <w:trHeight w:val="227"/>
        </w:trPr>
        <w:tc>
          <w:tcPr>
            <w:tcW w:w="0" w:type="auto"/>
            <w:tcBorders>
              <w:top w:val="nil"/>
              <w:left w:val="nil"/>
              <w:bottom w:val="nil"/>
              <w:right w:val="nil"/>
            </w:tcBorders>
            <w:shd w:val="clear" w:color="auto" w:fill="auto"/>
            <w:noWrap/>
            <w:vAlign w:val="bottom"/>
            <w:hideMark/>
          </w:tcPr>
          <w:p w14:paraId="660D799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212</w:t>
            </w:r>
          </w:p>
        </w:tc>
        <w:tc>
          <w:tcPr>
            <w:tcW w:w="0" w:type="auto"/>
            <w:tcBorders>
              <w:top w:val="nil"/>
              <w:left w:val="nil"/>
              <w:bottom w:val="nil"/>
              <w:right w:val="nil"/>
            </w:tcBorders>
            <w:shd w:val="clear" w:color="auto" w:fill="auto"/>
            <w:noWrap/>
            <w:vAlign w:val="bottom"/>
            <w:hideMark/>
          </w:tcPr>
          <w:p w14:paraId="2DFF893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F3F56E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might</w:t>
            </w:r>
          </w:p>
        </w:tc>
        <w:tc>
          <w:tcPr>
            <w:tcW w:w="0" w:type="auto"/>
            <w:tcBorders>
              <w:top w:val="nil"/>
              <w:left w:val="nil"/>
              <w:bottom w:val="nil"/>
              <w:right w:val="nil"/>
            </w:tcBorders>
            <w:shd w:val="clear" w:color="auto" w:fill="auto"/>
            <w:noWrap/>
            <w:vAlign w:val="bottom"/>
            <w:hideMark/>
          </w:tcPr>
          <w:p w14:paraId="7BF67D1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10,70544</w:t>
            </w:r>
          </w:p>
        </w:tc>
        <w:tc>
          <w:tcPr>
            <w:tcW w:w="0" w:type="auto"/>
            <w:tcBorders>
              <w:top w:val="nil"/>
              <w:left w:val="nil"/>
              <w:bottom w:val="nil"/>
              <w:right w:val="nil"/>
            </w:tcBorders>
            <w:shd w:val="clear" w:color="auto" w:fill="auto"/>
            <w:noWrap/>
            <w:vAlign w:val="bottom"/>
            <w:hideMark/>
          </w:tcPr>
          <w:p w14:paraId="3A28CD2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4A52C18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64</w:t>
            </w:r>
          </w:p>
        </w:tc>
      </w:tr>
      <w:tr w:rsidR="00D50AEE" w:rsidRPr="00CC2729" w14:paraId="0B649D58" w14:textId="77777777" w:rsidTr="00D50AEE">
        <w:trPr>
          <w:trHeight w:val="227"/>
        </w:trPr>
        <w:tc>
          <w:tcPr>
            <w:tcW w:w="0" w:type="auto"/>
            <w:tcBorders>
              <w:top w:val="nil"/>
              <w:left w:val="nil"/>
              <w:bottom w:val="nil"/>
              <w:right w:val="nil"/>
            </w:tcBorders>
            <w:shd w:val="clear" w:color="auto" w:fill="auto"/>
            <w:noWrap/>
            <w:vAlign w:val="bottom"/>
            <w:hideMark/>
          </w:tcPr>
          <w:p w14:paraId="3519656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213</w:t>
            </w:r>
          </w:p>
        </w:tc>
        <w:tc>
          <w:tcPr>
            <w:tcW w:w="0" w:type="auto"/>
            <w:tcBorders>
              <w:top w:val="nil"/>
              <w:left w:val="nil"/>
              <w:bottom w:val="nil"/>
              <w:right w:val="nil"/>
            </w:tcBorders>
            <w:shd w:val="clear" w:color="auto" w:fill="auto"/>
            <w:noWrap/>
            <w:vAlign w:val="bottom"/>
            <w:hideMark/>
          </w:tcPr>
          <w:p w14:paraId="2A53852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127B1C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methods</w:t>
            </w:r>
          </w:p>
        </w:tc>
        <w:tc>
          <w:tcPr>
            <w:tcW w:w="0" w:type="auto"/>
            <w:tcBorders>
              <w:top w:val="nil"/>
              <w:left w:val="nil"/>
              <w:bottom w:val="nil"/>
              <w:right w:val="nil"/>
            </w:tcBorders>
            <w:shd w:val="clear" w:color="auto" w:fill="auto"/>
            <w:noWrap/>
            <w:vAlign w:val="bottom"/>
            <w:hideMark/>
          </w:tcPr>
          <w:p w14:paraId="4ADC419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10,68719</w:t>
            </w:r>
          </w:p>
        </w:tc>
        <w:tc>
          <w:tcPr>
            <w:tcW w:w="0" w:type="auto"/>
            <w:tcBorders>
              <w:top w:val="nil"/>
              <w:left w:val="nil"/>
              <w:bottom w:val="nil"/>
              <w:right w:val="nil"/>
            </w:tcBorders>
            <w:shd w:val="clear" w:color="auto" w:fill="auto"/>
            <w:noWrap/>
            <w:vAlign w:val="bottom"/>
            <w:hideMark/>
          </w:tcPr>
          <w:p w14:paraId="7ECD01F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19D13ED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r>
      <w:tr w:rsidR="00D50AEE" w:rsidRPr="00CC2729" w14:paraId="2B82B477" w14:textId="77777777" w:rsidTr="00D50AEE">
        <w:trPr>
          <w:trHeight w:val="227"/>
        </w:trPr>
        <w:tc>
          <w:tcPr>
            <w:tcW w:w="0" w:type="auto"/>
            <w:tcBorders>
              <w:top w:val="nil"/>
              <w:left w:val="nil"/>
              <w:bottom w:val="nil"/>
              <w:right w:val="nil"/>
            </w:tcBorders>
            <w:shd w:val="clear" w:color="auto" w:fill="auto"/>
            <w:noWrap/>
            <w:vAlign w:val="bottom"/>
            <w:hideMark/>
          </w:tcPr>
          <w:p w14:paraId="2DF4E74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214</w:t>
            </w:r>
          </w:p>
        </w:tc>
        <w:tc>
          <w:tcPr>
            <w:tcW w:w="0" w:type="auto"/>
            <w:tcBorders>
              <w:top w:val="nil"/>
              <w:left w:val="nil"/>
              <w:bottom w:val="nil"/>
              <w:right w:val="nil"/>
            </w:tcBorders>
            <w:shd w:val="clear" w:color="auto" w:fill="auto"/>
            <w:noWrap/>
            <w:vAlign w:val="bottom"/>
            <w:hideMark/>
          </w:tcPr>
          <w:p w14:paraId="27594C0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27C5D1E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two</w:t>
            </w:r>
          </w:p>
        </w:tc>
        <w:tc>
          <w:tcPr>
            <w:tcW w:w="0" w:type="auto"/>
            <w:tcBorders>
              <w:top w:val="nil"/>
              <w:left w:val="nil"/>
              <w:bottom w:val="nil"/>
              <w:right w:val="nil"/>
            </w:tcBorders>
            <w:shd w:val="clear" w:color="auto" w:fill="auto"/>
            <w:noWrap/>
            <w:vAlign w:val="bottom"/>
            <w:hideMark/>
          </w:tcPr>
          <w:p w14:paraId="6B134BD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10,68099</w:t>
            </w:r>
          </w:p>
        </w:tc>
        <w:tc>
          <w:tcPr>
            <w:tcW w:w="0" w:type="auto"/>
            <w:tcBorders>
              <w:top w:val="nil"/>
              <w:left w:val="nil"/>
              <w:bottom w:val="nil"/>
              <w:right w:val="nil"/>
            </w:tcBorders>
            <w:shd w:val="clear" w:color="auto" w:fill="auto"/>
            <w:noWrap/>
            <w:vAlign w:val="bottom"/>
            <w:hideMark/>
          </w:tcPr>
          <w:p w14:paraId="5E51294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6AAA8A2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79</w:t>
            </w:r>
          </w:p>
        </w:tc>
      </w:tr>
      <w:tr w:rsidR="00D50AEE" w:rsidRPr="00CC2729" w14:paraId="309D1F26" w14:textId="77777777" w:rsidTr="00D50AEE">
        <w:trPr>
          <w:trHeight w:val="227"/>
        </w:trPr>
        <w:tc>
          <w:tcPr>
            <w:tcW w:w="0" w:type="auto"/>
            <w:tcBorders>
              <w:top w:val="nil"/>
              <w:left w:val="nil"/>
              <w:bottom w:val="nil"/>
              <w:right w:val="nil"/>
            </w:tcBorders>
            <w:shd w:val="clear" w:color="auto" w:fill="auto"/>
            <w:noWrap/>
            <w:vAlign w:val="bottom"/>
            <w:hideMark/>
          </w:tcPr>
          <w:p w14:paraId="5051F8D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215</w:t>
            </w:r>
          </w:p>
        </w:tc>
        <w:tc>
          <w:tcPr>
            <w:tcW w:w="0" w:type="auto"/>
            <w:tcBorders>
              <w:top w:val="nil"/>
              <w:left w:val="nil"/>
              <w:bottom w:val="nil"/>
              <w:right w:val="nil"/>
            </w:tcBorders>
            <w:shd w:val="clear" w:color="auto" w:fill="auto"/>
            <w:noWrap/>
            <w:vAlign w:val="bottom"/>
            <w:hideMark/>
          </w:tcPr>
          <w:p w14:paraId="73C4587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E830A4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movement</w:t>
            </w:r>
          </w:p>
        </w:tc>
        <w:tc>
          <w:tcPr>
            <w:tcW w:w="0" w:type="auto"/>
            <w:tcBorders>
              <w:top w:val="nil"/>
              <w:left w:val="nil"/>
              <w:bottom w:val="nil"/>
              <w:right w:val="nil"/>
            </w:tcBorders>
            <w:shd w:val="clear" w:color="auto" w:fill="auto"/>
            <w:noWrap/>
            <w:vAlign w:val="bottom"/>
            <w:hideMark/>
          </w:tcPr>
          <w:p w14:paraId="142E041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10,67892</w:t>
            </w:r>
          </w:p>
        </w:tc>
        <w:tc>
          <w:tcPr>
            <w:tcW w:w="0" w:type="auto"/>
            <w:tcBorders>
              <w:top w:val="nil"/>
              <w:left w:val="nil"/>
              <w:bottom w:val="nil"/>
              <w:right w:val="nil"/>
            </w:tcBorders>
            <w:shd w:val="clear" w:color="auto" w:fill="auto"/>
            <w:noWrap/>
            <w:vAlign w:val="bottom"/>
            <w:hideMark/>
          </w:tcPr>
          <w:p w14:paraId="445E8B1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c>
          <w:tcPr>
            <w:tcW w:w="0" w:type="auto"/>
            <w:tcBorders>
              <w:top w:val="nil"/>
              <w:left w:val="nil"/>
              <w:bottom w:val="nil"/>
              <w:right w:val="nil"/>
            </w:tcBorders>
            <w:shd w:val="clear" w:color="auto" w:fill="auto"/>
            <w:noWrap/>
            <w:vAlign w:val="bottom"/>
            <w:hideMark/>
          </w:tcPr>
          <w:p w14:paraId="7A0BC54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53</w:t>
            </w:r>
          </w:p>
        </w:tc>
      </w:tr>
      <w:tr w:rsidR="00D50AEE" w:rsidRPr="00CC2729" w14:paraId="2B41683A" w14:textId="77777777" w:rsidTr="00D50AEE">
        <w:trPr>
          <w:trHeight w:val="227"/>
        </w:trPr>
        <w:tc>
          <w:tcPr>
            <w:tcW w:w="0" w:type="auto"/>
            <w:tcBorders>
              <w:top w:val="nil"/>
              <w:left w:val="nil"/>
              <w:bottom w:val="nil"/>
              <w:right w:val="nil"/>
            </w:tcBorders>
            <w:shd w:val="clear" w:color="auto" w:fill="auto"/>
            <w:noWrap/>
            <w:vAlign w:val="bottom"/>
            <w:hideMark/>
          </w:tcPr>
          <w:p w14:paraId="16C0B82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216</w:t>
            </w:r>
          </w:p>
        </w:tc>
        <w:tc>
          <w:tcPr>
            <w:tcW w:w="0" w:type="auto"/>
            <w:tcBorders>
              <w:top w:val="nil"/>
              <w:left w:val="nil"/>
              <w:bottom w:val="nil"/>
              <w:right w:val="nil"/>
            </w:tcBorders>
            <w:shd w:val="clear" w:color="auto" w:fill="auto"/>
            <w:noWrap/>
            <w:vAlign w:val="bottom"/>
            <w:hideMark/>
          </w:tcPr>
          <w:p w14:paraId="7A66086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75D863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merely</w:t>
            </w:r>
          </w:p>
        </w:tc>
        <w:tc>
          <w:tcPr>
            <w:tcW w:w="0" w:type="auto"/>
            <w:tcBorders>
              <w:top w:val="nil"/>
              <w:left w:val="nil"/>
              <w:bottom w:val="nil"/>
              <w:right w:val="nil"/>
            </w:tcBorders>
            <w:shd w:val="clear" w:color="auto" w:fill="auto"/>
            <w:noWrap/>
            <w:vAlign w:val="bottom"/>
            <w:hideMark/>
          </w:tcPr>
          <w:p w14:paraId="19F3301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10,66284</w:t>
            </w:r>
          </w:p>
        </w:tc>
        <w:tc>
          <w:tcPr>
            <w:tcW w:w="0" w:type="auto"/>
            <w:tcBorders>
              <w:top w:val="nil"/>
              <w:left w:val="nil"/>
              <w:bottom w:val="nil"/>
              <w:right w:val="nil"/>
            </w:tcBorders>
            <w:shd w:val="clear" w:color="auto" w:fill="auto"/>
            <w:noWrap/>
            <w:vAlign w:val="bottom"/>
            <w:hideMark/>
          </w:tcPr>
          <w:p w14:paraId="2187E39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753271B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r>
      <w:tr w:rsidR="00D50AEE" w:rsidRPr="00CC2729" w14:paraId="218D9731" w14:textId="77777777" w:rsidTr="00D50AEE">
        <w:trPr>
          <w:trHeight w:val="227"/>
        </w:trPr>
        <w:tc>
          <w:tcPr>
            <w:tcW w:w="0" w:type="auto"/>
            <w:tcBorders>
              <w:top w:val="nil"/>
              <w:left w:val="nil"/>
              <w:bottom w:val="nil"/>
              <w:right w:val="nil"/>
            </w:tcBorders>
            <w:shd w:val="clear" w:color="auto" w:fill="auto"/>
            <w:noWrap/>
            <w:vAlign w:val="bottom"/>
            <w:hideMark/>
          </w:tcPr>
          <w:p w14:paraId="07483E8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217</w:t>
            </w:r>
          </w:p>
        </w:tc>
        <w:tc>
          <w:tcPr>
            <w:tcW w:w="0" w:type="auto"/>
            <w:tcBorders>
              <w:top w:val="nil"/>
              <w:left w:val="nil"/>
              <w:bottom w:val="nil"/>
              <w:right w:val="nil"/>
            </w:tcBorders>
            <w:shd w:val="clear" w:color="auto" w:fill="auto"/>
            <w:noWrap/>
            <w:vAlign w:val="bottom"/>
            <w:hideMark/>
          </w:tcPr>
          <w:p w14:paraId="7993A97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0DA288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civilization</w:t>
            </w:r>
          </w:p>
        </w:tc>
        <w:tc>
          <w:tcPr>
            <w:tcW w:w="0" w:type="auto"/>
            <w:tcBorders>
              <w:top w:val="nil"/>
              <w:left w:val="nil"/>
              <w:bottom w:val="nil"/>
              <w:right w:val="nil"/>
            </w:tcBorders>
            <w:shd w:val="clear" w:color="auto" w:fill="auto"/>
            <w:noWrap/>
            <w:vAlign w:val="bottom"/>
            <w:hideMark/>
          </w:tcPr>
          <w:p w14:paraId="3C52AB1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10,65983</w:t>
            </w:r>
          </w:p>
        </w:tc>
        <w:tc>
          <w:tcPr>
            <w:tcW w:w="0" w:type="auto"/>
            <w:tcBorders>
              <w:top w:val="nil"/>
              <w:left w:val="nil"/>
              <w:bottom w:val="nil"/>
              <w:right w:val="nil"/>
            </w:tcBorders>
            <w:shd w:val="clear" w:color="auto" w:fill="auto"/>
            <w:noWrap/>
            <w:vAlign w:val="bottom"/>
            <w:hideMark/>
          </w:tcPr>
          <w:p w14:paraId="4A79C96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3D31260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43</w:t>
            </w:r>
          </w:p>
        </w:tc>
      </w:tr>
      <w:tr w:rsidR="00D50AEE" w:rsidRPr="00CC2729" w14:paraId="76D0F59F" w14:textId="77777777" w:rsidTr="00D50AEE">
        <w:trPr>
          <w:trHeight w:val="227"/>
        </w:trPr>
        <w:tc>
          <w:tcPr>
            <w:tcW w:w="0" w:type="auto"/>
            <w:tcBorders>
              <w:top w:val="nil"/>
              <w:left w:val="nil"/>
              <w:bottom w:val="nil"/>
              <w:right w:val="nil"/>
            </w:tcBorders>
            <w:shd w:val="clear" w:color="auto" w:fill="auto"/>
            <w:noWrap/>
            <w:vAlign w:val="bottom"/>
            <w:hideMark/>
          </w:tcPr>
          <w:p w14:paraId="4FEDFDC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218</w:t>
            </w:r>
          </w:p>
        </w:tc>
        <w:tc>
          <w:tcPr>
            <w:tcW w:w="0" w:type="auto"/>
            <w:tcBorders>
              <w:top w:val="nil"/>
              <w:left w:val="nil"/>
              <w:bottom w:val="nil"/>
              <w:right w:val="nil"/>
            </w:tcBorders>
            <w:shd w:val="clear" w:color="auto" w:fill="auto"/>
            <w:noWrap/>
            <w:vAlign w:val="bottom"/>
            <w:hideMark/>
          </w:tcPr>
          <w:p w14:paraId="782E9AD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EF7A74A"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ie</w:t>
            </w:r>
            <w:proofErr w:type="spellEnd"/>
          </w:p>
        </w:tc>
        <w:tc>
          <w:tcPr>
            <w:tcW w:w="0" w:type="auto"/>
            <w:tcBorders>
              <w:top w:val="nil"/>
              <w:left w:val="nil"/>
              <w:bottom w:val="nil"/>
              <w:right w:val="nil"/>
            </w:tcBorders>
            <w:shd w:val="clear" w:color="auto" w:fill="auto"/>
            <w:noWrap/>
            <w:vAlign w:val="bottom"/>
            <w:hideMark/>
          </w:tcPr>
          <w:p w14:paraId="6DD992B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10,62863</w:t>
            </w:r>
          </w:p>
        </w:tc>
        <w:tc>
          <w:tcPr>
            <w:tcW w:w="0" w:type="auto"/>
            <w:tcBorders>
              <w:top w:val="nil"/>
              <w:left w:val="nil"/>
              <w:bottom w:val="nil"/>
              <w:right w:val="nil"/>
            </w:tcBorders>
            <w:shd w:val="clear" w:color="auto" w:fill="auto"/>
            <w:noWrap/>
            <w:vAlign w:val="bottom"/>
            <w:hideMark/>
          </w:tcPr>
          <w:p w14:paraId="4EDEE96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58ACC36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w:t>
            </w:r>
          </w:p>
        </w:tc>
      </w:tr>
      <w:tr w:rsidR="00D50AEE" w:rsidRPr="00CC2729" w14:paraId="479B1A7B" w14:textId="77777777" w:rsidTr="00D50AEE">
        <w:trPr>
          <w:trHeight w:val="227"/>
        </w:trPr>
        <w:tc>
          <w:tcPr>
            <w:tcW w:w="0" w:type="auto"/>
            <w:tcBorders>
              <w:top w:val="nil"/>
              <w:left w:val="nil"/>
              <w:bottom w:val="nil"/>
              <w:right w:val="nil"/>
            </w:tcBorders>
            <w:shd w:val="clear" w:color="auto" w:fill="auto"/>
            <w:noWrap/>
            <w:vAlign w:val="bottom"/>
            <w:hideMark/>
          </w:tcPr>
          <w:p w14:paraId="496BBF3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219</w:t>
            </w:r>
          </w:p>
        </w:tc>
        <w:tc>
          <w:tcPr>
            <w:tcW w:w="0" w:type="auto"/>
            <w:tcBorders>
              <w:top w:val="nil"/>
              <w:left w:val="nil"/>
              <w:bottom w:val="nil"/>
              <w:right w:val="nil"/>
            </w:tcBorders>
            <w:shd w:val="clear" w:color="auto" w:fill="auto"/>
            <w:noWrap/>
            <w:vAlign w:val="bottom"/>
            <w:hideMark/>
          </w:tcPr>
          <w:p w14:paraId="45943EF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63410962"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germany</w:t>
            </w:r>
            <w:proofErr w:type="spellEnd"/>
          </w:p>
        </w:tc>
        <w:tc>
          <w:tcPr>
            <w:tcW w:w="0" w:type="auto"/>
            <w:tcBorders>
              <w:top w:val="nil"/>
              <w:left w:val="nil"/>
              <w:bottom w:val="nil"/>
              <w:right w:val="nil"/>
            </w:tcBorders>
            <w:shd w:val="clear" w:color="auto" w:fill="auto"/>
            <w:noWrap/>
            <w:vAlign w:val="bottom"/>
            <w:hideMark/>
          </w:tcPr>
          <w:p w14:paraId="5111EB8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10,62548</w:t>
            </w:r>
          </w:p>
        </w:tc>
        <w:tc>
          <w:tcPr>
            <w:tcW w:w="0" w:type="auto"/>
            <w:tcBorders>
              <w:top w:val="nil"/>
              <w:left w:val="nil"/>
              <w:bottom w:val="nil"/>
              <w:right w:val="nil"/>
            </w:tcBorders>
            <w:shd w:val="clear" w:color="auto" w:fill="auto"/>
            <w:noWrap/>
            <w:vAlign w:val="bottom"/>
            <w:hideMark/>
          </w:tcPr>
          <w:p w14:paraId="3784E48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c>
          <w:tcPr>
            <w:tcW w:w="0" w:type="auto"/>
            <w:tcBorders>
              <w:top w:val="nil"/>
              <w:left w:val="nil"/>
              <w:bottom w:val="nil"/>
              <w:right w:val="nil"/>
            </w:tcBorders>
            <w:shd w:val="clear" w:color="auto" w:fill="auto"/>
            <w:noWrap/>
            <w:vAlign w:val="bottom"/>
            <w:hideMark/>
          </w:tcPr>
          <w:p w14:paraId="00408E2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55</w:t>
            </w:r>
          </w:p>
        </w:tc>
      </w:tr>
      <w:tr w:rsidR="00D50AEE" w:rsidRPr="00CC2729" w14:paraId="14834E9B" w14:textId="77777777" w:rsidTr="00D50AEE">
        <w:trPr>
          <w:trHeight w:val="227"/>
        </w:trPr>
        <w:tc>
          <w:tcPr>
            <w:tcW w:w="0" w:type="auto"/>
            <w:tcBorders>
              <w:top w:val="nil"/>
              <w:left w:val="nil"/>
              <w:bottom w:val="nil"/>
              <w:right w:val="nil"/>
            </w:tcBorders>
            <w:shd w:val="clear" w:color="auto" w:fill="auto"/>
            <w:noWrap/>
            <w:vAlign w:val="bottom"/>
            <w:hideMark/>
          </w:tcPr>
          <w:p w14:paraId="2453BB2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220</w:t>
            </w:r>
          </w:p>
        </w:tc>
        <w:tc>
          <w:tcPr>
            <w:tcW w:w="0" w:type="auto"/>
            <w:tcBorders>
              <w:top w:val="nil"/>
              <w:left w:val="nil"/>
              <w:bottom w:val="nil"/>
              <w:right w:val="nil"/>
            </w:tcBorders>
            <w:shd w:val="clear" w:color="auto" w:fill="auto"/>
            <w:noWrap/>
            <w:vAlign w:val="bottom"/>
            <w:hideMark/>
          </w:tcPr>
          <w:p w14:paraId="3B3E85B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89C246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being</w:t>
            </w:r>
          </w:p>
        </w:tc>
        <w:tc>
          <w:tcPr>
            <w:tcW w:w="0" w:type="auto"/>
            <w:tcBorders>
              <w:top w:val="nil"/>
              <w:left w:val="nil"/>
              <w:bottom w:val="nil"/>
              <w:right w:val="nil"/>
            </w:tcBorders>
            <w:shd w:val="clear" w:color="auto" w:fill="auto"/>
            <w:noWrap/>
            <w:vAlign w:val="bottom"/>
            <w:hideMark/>
          </w:tcPr>
          <w:p w14:paraId="492C7CD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10,61798</w:t>
            </w:r>
          </w:p>
        </w:tc>
        <w:tc>
          <w:tcPr>
            <w:tcW w:w="0" w:type="auto"/>
            <w:tcBorders>
              <w:top w:val="nil"/>
              <w:left w:val="nil"/>
              <w:bottom w:val="nil"/>
              <w:right w:val="nil"/>
            </w:tcBorders>
            <w:shd w:val="clear" w:color="auto" w:fill="auto"/>
            <w:noWrap/>
            <w:vAlign w:val="bottom"/>
            <w:hideMark/>
          </w:tcPr>
          <w:p w14:paraId="4ABE61F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04C1A92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68</w:t>
            </w:r>
          </w:p>
        </w:tc>
      </w:tr>
      <w:tr w:rsidR="00D50AEE" w:rsidRPr="00CC2729" w14:paraId="5F39E383" w14:textId="77777777" w:rsidTr="00D50AEE">
        <w:trPr>
          <w:trHeight w:val="227"/>
        </w:trPr>
        <w:tc>
          <w:tcPr>
            <w:tcW w:w="0" w:type="auto"/>
            <w:tcBorders>
              <w:top w:val="nil"/>
              <w:left w:val="nil"/>
              <w:bottom w:val="nil"/>
              <w:right w:val="nil"/>
            </w:tcBorders>
            <w:shd w:val="clear" w:color="auto" w:fill="auto"/>
            <w:noWrap/>
            <w:vAlign w:val="bottom"/>
            <w:hideMark/>
          </w:tcPr>
          <w:p w14:paraId="0C6B597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221</w:t>
            </w:r>
          </w:p>
        </w:tc>
        <w:tc>
          <w:tcPr>
            <w:tcW w:w="0" w:type="auto"/>
            <w:tcBorders>
              <w:top w:val="nil"/>
              <w:left w:val="nil"/>
              <w:bottom w:val="nil"/>
              <w:right w:val="nil"/>
            </w:tcBorders>
            <w:shd w:val="clear" w:color="auto" w:fill="auto"/>
            <w:noWrap/>
            <w:vAlign w:val="bottom"/>
            <w:hideMark/>
          </w:tcPr>
          <w:p w14:paraId="0D53025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48CB51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equated</w:t>
            </w:r>
          </w:p>
        </w:tc>
        <w:tc>
          <w:tcPr>
            <w:tcW w:w="0" w:type="auto"/>
            <w:tcBorders>
              <w:top w:val="nil"/>
              <w:left w:val="nil"/>
              <w:bottom w:val="nil"/>
              <w:right w:val="nil"/>
            </w:tcBorders>
            <w:shd w:val="clear" w:color="auto" w:fill="auto"/>
            <w:noWrap/>
            <w:vAlign w:val="bottom"/>
            <w:hideMark/>
          </w:tcPr>
          <w:p w14:paraId="650C212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10,59948</w:t>
            </w:r>
          </w:p>
        </w:tc>
        <w:tc>
          <w:tcPr>
            <w:tcW w:w="0" w:type="auto"/>
            <w:tcBorders>
              <w:top w:val="nil"/>
              <w:left w:val="nil"/>
              <w:bottom w:val="nil"/>
              <w:right w:val="nil"/>
            </w:tcBorders>
            <w:shd w:val="clear" w:color="auto" w:fill="auto"/>
            <w:noWrap/>
            <w:vAlign w:val="bottom"/>
            <w:hideMark/>
          </w:tcPr>
          <w:p w14:paraId="1D5FA67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7980DA0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04520629" w14:textId="77777777" w:rsidTr="00D50AEE">
        <w:trPr>
          <w:trHeight w:val="227"/>
        </w:trPr>
        <w:tc>
          <w:tcPr>
            <w:tcW w:w="0" w:type="auto"/>
            <w:tcBorders>
              <w:top w:val="nil"/>
              <w:left w:val="nil"/>
              <w:bottom w:val="nil"/>
              <w:right w:val="nil"/>
            </w:tcBorders>
            <w:shd w:val="clear" w:color="auto" w:fill="auto"/>
            <w:noWrap/>
            <w:vAlign w:val="bottom"/>
            <w:hideMark/>
          </w:tcPr>
          <w:p w14:paraId="4AD9FAD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222</w:t>
            </w:r>
          </w:p>
        </w:tc>
        <w:tc>
          <w:tcPr>
            <w:tcW w:w="0" w:type="auto"/>
            <w:tcBorders>
              <w:top w:val="nil"/>
              <w:left w:val="nil"/>
              <w:bottom w:val="nil"/>
              <w:right w:val="nil"/>
            </w:tcBorders>
            <w:shd w:val="clear" w:color="auto" w:fill="auto"/>
            <w:noWrap/>
            <w:vAlign w:val="bottom"/>
            <w:hideMark/>
          </w:tcPr>
          <w:p w14:paraId="2778292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7CF6EF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though</w:t>
            </w:r>
          </w:p>
        </w:tc>
        <w:tc>
          <w:tcPr>
            <w:tcW w:w="0" w:type="auto"/>
            <w:tcBorders>
              <w:top w:val="nil"/>
              <w:left w:val="nil"/>
              <w:bottom w:val="nil"/>
              <w:right w:val="nil"/>
            </w:tcBorders>
            <w:shd w:val="clear" w:color="auto" w:fill="auto"/>
            <w:noWrap/>
            <w:vAlign w:val="bottom"/>
            <w:hideMark/>
          </w:tcPr>
          <w:p w14:paraId="7BE1FE7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10,59424</w:t>
            </w:r>
          </w:p>
        </w:tc>
        <w:tc>
          <w:tcPr>
            <w:tcW w:w="0" w:type="auto"/>
            <w:tcBorders>
              <w:top w:val="nil"/>
              <w:left w:val="nil"/>
              <w:bottom w:val="nil"/>
              <w:right w:val="nil"/>
            </w:tcBorders>
            <w:shd w:val="clear" w:color="auto" w:fill="auto"/>
            <w:noWrap/>
            <w:vAlign w:val="bottom"/>
            <w:hideMark/>
          </w:tcPr>
          <w:p w14:paraId="27EBB5D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18AB727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45</w:t>
            </w:r>
          </w:p>
        </w:tc>
      </w:tr>
      <w:tr w:rsidR="00D50AEE" w:rsidRPr="00CC2729" w14:paraId="7CD752E2" w14:textId="77777777" w:rsidTr="00D50AEE">
        <w:trPr>
          <w:trHeight w:val="227"/>
        </w:trPr>
        <w:tc>
          <w:tcPr>
            <w:tcW w:w="0" w:type="auto"/>
            <w:tcBorders>
              <w:top w:val="nil"/>
              <w:left w:val="nil"/>
              <w:bottom w:val="nil"/>
              <w:right w:val="nil"/>
            </w:tcBorders>
            <w:shd w:val="clear" w:color="auto" w:fill="auto"/>
            <w:noWrap/>
            <w:vAlign w:val="bottom"/>
            <w:hideMark/>
          </w:tcPr>
          <w:p w14:paraId="59C313B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223</w:t>
            </w:r>
          </w:p>
        </w:tc>
        <w:tc>
          <w:tcPr>
            <w:tcW w:w="0" w:type="auto"/>
            <w:tcBorders>
              <w:top w:val="nil"/>
              <w:left w:val="nil"/>
              <w:bottom w:val="nil"/>
              <w:right w:val="nil"/>
            </w:tcBorders>
            <w:shd w:val="clear" w:color="auto" w:fill="auto"/>
            <w:noWrap/>
            <w:vAlign w:val="bottom"/>
            <w:hideMark/>
          </w:tcPr>
          <w:p w14:paraId="2BD7E52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47F510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modern</w:t>
            </w:r>
          </w:p>
        </w:tc>
        <w:tc>
          <w:tcPr>
            <w:tcW w:w="0" w:type="auto"/>
            <w:tcBorders>
              <w:top w:val="nil"/>
              <w:left w:val="nil"/>
              <w:bottom w:val="nil"/>
              <w:right w:val="nil"/>
            </w:tcBorders>
            <w:shd w:val="clear" w:color="auto" w:fill="auto"/>
            <w:noWrap/>
            <w:vAlign w:val="bottom"/>
            <w:hideMark/>
          </w:tcPr>
          <w:p w14:paraId="7353578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10,57616</w:t>
            </w:r>
          </w:p>
        </w:tc>
        <w:tc>
          <w:tcPr>
            <w:tcW w:w="0" w:type="auto"/>
            <w:tcBorders>
              <w:top w:val="nil"/>
              <w:left w:val="nil"/>
              <w:bottom w:val="nil"/>
              <w:right w:val="nil"/>
            </w:tcBorders>
            <w:shd w:val="clear" w:color="auto" w:fill="auto"/>
            <w:noWrap/>
            <w:vAlign w:val="bottom"/>
            <w:hideMark/>
          </w:tcPr>
          <w:p w14:paraId="5F527AF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7A43245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70</w:t>
            </w:r>
          </w:p>
        </w:tc>
      </w:tr>
      <w:tr w:rsidR="00D50AEE" w:rsidRPr="00CC2729" w14:paraId="605FAA1D" w14:textId="77777777" w:rsidTr="00D50AEE">
        <w:trPr>
          <w:trHeight w:val="227"/>
        </w:trPr>
        <w:tc>
          <w:tcPr>
            <w:tcW w:w="0" w:type="auto"/>
            <w:tcBorders>
              <w:top w:val="nil"/>
              <w:left w:val="nil"/>
              <w:bottom w:val="nil"/>
              <w:right w:val="nil"/>
            </w:tcBorders>
            <w:shd w:val="clear" w:color="auto" w:fill="auto"/>
            <w:noWrap/>
            <w:vAlign w:val="bottom"/>
            <w:hideMark/>
          </w:tcPr>
          <w:p w14:paraId="6B93AA6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224</w:t>
            </w:r>
          </w:p>
        </w:tc>
        <w:tc>
          <w:tcPr>
            <w:tcW w:w="0" w:type="auto"/>
            <w:tcBorders>
              <w:top w:val="nil"/>
              <w:left w:val="nil"/>
              <w:bottom w:val="nil"/>
              <w:right w:val="nil"/>
            </w:tcBorders>
            <w:shd w:val="clear" w:color="auto" w:fill="auto"/>
            <w:noWrap/>
            <w:vAlign w:val="bottom"/>
            <w:hideMark/>
          </w:tcPr>
          <w:p w14:paraId="1AFD067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7EDBCF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law</w:t>
            </w:r>
          </w:p>
        </w:tc>
        <w:tc>
          <w:tcPr>
            <w:tcW w:w="0" w:type="auto"/>
            <w:tcBorders>
              <w:top w:val="nil"/>
              <w:left w:val="nil"/>
              <w:bottom w:val="nil"/>
              <w:right w:val="nil"/>
            </w:tcBorders>
            <w:shd w:val="clear" w:color="auto" w:fill="auto"/>
            <w:noWrap/>
            <w:vAlign w:val="bottom"/>
            <w:hideMark/>
          </w:tcPr>
          <w:p w14:paraId="7678848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10,56253</w:t>
            </w:r>
          </w:p>
        </w:tc>
        <w:tc>
          <w:tcPr>
            <w:tcW w:w="0" w:type="auto"/>
            <w:tcBorders>
              <w:top w:val="nil"/>
              <w:left w:val="nil"/>
              <w:bottom w:val="nil"/>
              <w:right w:val="nil"/>
            </w:tcBorders>
            <w:shd w:val="clear" w:color="auto" w:fill="auto"/>
            <w:noWrap/>
            <w:vAlign w:val="bottom"/>
            <w:hideMark/>
          </w:tcPr>
          <w:p w14:paraId="088260F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0CCE45F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46</w:t>
            </w:r>
          </w:p>
        </w:tc>
      </w:tr>
      <w:tr w:rsidR="00D50AEE" w:rsidRPr="00CC2729" w14:paraId="1E9C87EA" w14:textId="77777777" w:rsidTr="00D50AEE">
        <w:trPr>
          <w:trHeight w:val="227"/>
        </w:trPr>
        <w:tc>
          <w:tcPr>
            <w:tcW w:w="0" w:type="auto"/>
            <w:tcBorders>
              <w:top w:val="nil"/>
              <w:left w:val="nil"/>
              <w:bottom w:val="nil"/>
              <w:right w:val="nil"/>
            </w:tcBorders>
            <w:shd w:val="clear" w:color="auto" w:fill="auto"/>
            <w:noWrap/>
            <w:vAlign w:val="bottom"/>
            <w:hideMark/>
          </w:tcPr>
          <w:p w14:paraId="510E050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225</w:t>
            </w:r>
          </w:p>
        </w:tc>
        <w:tc>
          <w:tcPr>
            <w:tcW w:w="0" w:type="auto"/>
            <w:tcBorders>
              <w:top w:val="nil"/>
              <w:left w:val="nil"/>
              <w:bottom w:val="nil"/>
              <w:right w:val="nil"/>
            </w:tcBorders>
            <w:shd w:val="clear" w:color="auto" w:fill="auto"/>
            <w:noWrap/>
            <w:vAlign w:val="bottom"/>
            <w:hideMark/>
          </w:tcPr>
          <w:p w14:paraId="21E2FBD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BE41FF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assimilation</w:t>
            </w:r>
          </w:p>
        </w:tc>
        <w:tc>
          <w:tcPr>
            <w:tcW w:w="0" w:type="auto"/>
            <w:tcBorders>
              <w:top w:val="nil"/>
              <w:left w:val="nil"/>
              <w:bottom w:val="nil"/>
              <w:right w:val="nil"/>
            </w:tcBorders>
            <w:shd w:val="clear" w:color="auto" w:fill="auto"/>
            <w:noWrap/>
            <w:vAlign w:val="bottom"/>
            <w:hideMark/>
          </w:tcPr>
          <w:p w14:paraId="19AB8E7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10,55824</w:t>
            </w:r>
          </w:p>
        </w:tc>
        <w:tc>
          <w:tcPr>
            <w:tcW w:w="0" w:type="auto"/>
            <w:tcBorders>
              <w:top w:val="nil"/>
              <w:left w:val="nil"/>
              <w:bottom w:val="nil"/>
              <w:right w:val="nil"/>
            </w:tcBorders>
            <w:shd w:val="clear" w:color="auto" w:fill="auto"/>
            <w:noWrap/>
            <w:vAlign w:val="bottom"/>
            <w:hideMark/>
          </w:tcPr>
          <w:p w14:paraId="658634F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68ABB71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w:t>
            </w:r>
          </w:p>
        </w:tc>
      </w:tr>
      <w:tr w:rsidR="00D50AEE" w:rsidRPr="00CC2729" w14:paraId="324E201A" w14:textId="77777777" w:rsidTr="00D50AEE">
        <w:trPr>
          <w:trHeight w:val="227"/>
        </w:trPr>
        <w:tc>
          <w:tcPr>
            <w:tcW w:w="0" w:type="auto"/>
            <w:tcBorders>
              <w:top w:val="nil"/>
              <w:left w:val="nil"/>
              <w:bottom w:val="nil"/>
              <w:right w:val="nil"/>
            </w:tcBorders>
            <w:shd w:val="clear" w:color="auto" w:fill="auto"/>
            <w:noWrap/>
            <w:vAlign w:val="bottom"/>
            <w:hideMark/>
          </w:tcPr>
          <w:p w14:paraId="7616CE3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226</w:t>
            </w:r>
          </w:p>
        </w:tc>
        <w:tc>
          <w:tcPr>
            <w:tcW w:w="0" w:type="auto"/>
            <w:tcBorders>
              <w:top w:val="nil"/>
              <w:left w:val="nil"/>
              <w:bottom w:val="nil"/>
              <w:right w:val="nil"/>
            </w:tcBorders>
            <w:shd w:val="clear" w:color="auto" w:fill="auto"/>
            <w:noWrap/>
            <w:vAlign w:val="bottom"/>
            <w:hideMark/>
          </w:tcPr>
          <w:p w14:paraId="63F1BBE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BC2F92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attempts</w:t>
            </w:r>
          </w:p>
        </w:tc>
        <w:tc>
          <w:tcPr>
            <w:tcW w:w="0" w:type="auto"/>
            <w:tcBorders>
              <w:top w:val="nil"/>
              <w:left w:val="nil"/>
              <w:bottom w:val="nil"/>
              <w:right w:val="nil"/>
            </w:tcBorders>
            <w:shd w:val="clear" w:color="auto" w:fill="auto"/>
            <w:noWrap/>
            <w:vAlign w:val="bottom"/>
            <w:hideMark/>
          </w:tcPr>
          <w:p w14:paraId="11DDB57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10,55824</w:t>
            </w:r>
          </w:p>
        </w:tc>
        <w:tc>
          <w:tcPr>
            <w:tcW w:w="0" w:type="auto"/>
            <w:tcBorders>
              <w:top w:val="nil"/>
              <w:left w:val="nil"/>
              <w:bottom w:val="nil"/>
              <w:right w:val="nil"/>
            </w:tcBorders>
            <w:shd w:val="clear" w:color="auto" w:fill="auto"/>
            <w:noWrap/>
            <w:vAlign w:val="bottom"/>
            <w:hideMark/>
          </w:tcPr>
          <w:p w14:paraId="0186B38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27A2F99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w:t>
            </w:r>
          </w:p>
        </w:tc>
      </w:tr>
      <w:tr w:rsidR="00D50AEE" w:rsidRPr="00CC2729" w14:paraId="2609F7CD" w14:textId="77777777" w:rsidTr="00D50AEE">
        <w:trPr>
          <w:trHeight w:val="227"/>
        </w:trPr>
        <w:tc>
          <w:tcPr>
            <w:tcW w:w="0" w:type="auto"/>
            <w:tcBorders>
              <w:top w:val="nil"/>
              <w:left w:val="nil"/>
              <w:bottom w:val="nil"/>
              <w:right w:val="nil"/>
            </w:tcBorders>
            <w:shd w:val="clear" w:color="auto" w:fill="auto"/>
            <w:noWrap/>
            <w:vAlign w:val="bottom"/>
            <w:hideMark/>
          </w:tcPr>
          <w:p w14:paraId="7A32494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227</w:t>
            </w:r>
          </w:p>
        </w:tc>
        <w:tc>
          <w:tcPr>
            <w:tcW w:w="0" w:type="auto"/>
            <w:tcBorders>
              <w:top w:val="nil"/>
              <w:left w:val="nil"/>
              <w:bottom w:val="nil"/>
              <w:right w:val="nil"/>
            </w:tcBorders>
            <w:shd w:val="clear" w:color="auto" w:fill="auto"/>
            <w:noWrap/>
            <w:vAlign w:val="bottom"/>
            <w:hideMark/>
          </w:tcPr>
          <w:p w14:paraId="76329B2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E76DB6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question</w:t>
            </w:r>
          </w:p>
        </w:tc>
        <w:tc>
          <w:tcPr>
            <w:tcW w:w="0" w:type="auto"/>
            <w:tcBorders>
              <w:top w:val="nil"/>
              <w:left w:val="nil"/>
              <w:bottom w:val="nil"/>
              <w:right w:val="nil"/>
            </w:tcBorders>
            <w:shd w:val="clear" w:color="auto" w:fill="auto"/>
            <w:noWrap/>
            <w:vAlign w:val="bottom"/>
            <w:hideMark/>
          </w:tcPr>
          <w:p w14:paraId="00CB7C6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10,5315</w:t>
            </w:r>
          </w:p>
        </w:tc>
        <w:tc>
          <w:tcPr>
            <w:tcW w:w="0" w:type="auto"/>
            <w:tcBorders>
              <w:top w:val="nil"/>
              <w:left w:val="nil"/>
              <w:bottom w:val="nil"/>
              <w:right w:val="nil"/>
            </w:tcBorders>
            <w:shd w:val="clear" w:color="auto" w:fill="auto"/>
            <w:noWrap/>
            <w:vAlign w:val="bottom"/>
            <w:hideMark/>
          </w:tcPr>
          <w:p w14:paraId="19700C3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7A90F4B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47</w:t>
            </w:r>
          </w:p>
        </w:tc>
      </w:tr>
      <w:tr w:rsidR="00D50AEE" w:rsidRPr="00CC2729" w14:paraId="0A8A425B" w14:textId="77777777" w:rsidTr="00D50AEE">
        <w:trPr>
          <w:trHeight w:val="227"/>
        </w:trPr>
        <w:tc>
          <w:tcPr>
            <w:tcW w:w="0" w:type="auto"/>
            <w:tcBorders>
              <w:top w:val="nil"/>
              <w:left w:val="nil"/>
              <w:bottom w:val="nil"/>
              <w:right w:val="nil"/>
            </w:tcBorders>
            <w:shd w:val="clear" w:color="auto" w:fill="auto"/>
            <w:noWrap/>
            <w:vAlign w:val="bottom"/>
            <w:hideMark/>
          </w:tcPr>
          <w:p w14:paraId="67743C6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228</w:t>
            </w:r>
          </w:p>
        </w:tc>
        <w:tc>
          <w:tcPr>
            <w:tcW w:w="0" w:type="auto"/>
            <w:tcBorders>
              <w:top w:val="nil"/>
              <w:left w:val="nil"/>
              <w:bottom w:val="nil"/>
              <w:right w:val="nil"/>
            </w:tcBorders>
            <w:shd w:val="clear" w:color="auto" w:fill="auto"/>
            <w:noWrap/>
            <w:vAlign w:val="bottom"/>
            <w:hideMark/>
          </w:tcPr>
          <w:p w14:paraId="713D24F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1BFD56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those</w:t>
            </w:r>
          </w:p>
        </w:tc>
        <w:tc>
          <w:tcPr>
            <w:tcW w:w="0" w:type="auto"/>
            <w:tcBorders>
              <w:top w:val="nil"/>
              <w:left w:val="nil"/>
              <w:bottom w:val="nil"/>
              <w:right w:val="nil"/>
            </w:tcBorders>
            <w:shd w:val="clear" w:color="auto" w:fill="auto"/>
            <w:noWrap/>
            <w:vAlign w:val="bottom"/>
            <w:hideMark/>
          </w:tcPr>
          <w:p w14:paraId="476A706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10,47662</w:t>
            </w:r>
          </w:p>
        </w:tc>
        <w:tc>
          <w:tcPr>
            <w:tcW w:w="0" w:type="auto"/>
            <w:tcBorders>
              <w:top w:val="nil"/>
              <w:left w:val="nil"/>
              <w:bottom w:val="nil"/>
              <w:right w:val="nil"/>
            </w:tcBorders>
            <w:shd w:val="clear" w:color="auto" w:fill="auto"/>
            <w:noWrap/>
            <w:vAlign w:val="bottom"/>
            <w:hideMark/>
          </w:tcPr>
          <w:p w14:paraId="59675B7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6D2DA11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75</w:t>
            </w:r>
          </w:p>
        </w:tc>
      </w:tr>
      <w:tr w:rsidR="00D50AEE" w:rsidRPr="00CC2729" w14:paraId="05EB1BED" w14:textId="77777777" w:rsidTr="00D50AEE">
        <w:trPr>
          <w:trHeight w:val="227"/>
        </w:trPr>
        <w:tc>
          <w:tcPr>
            <w:tcW w:w="0" w:type="auto"/>
            <w:tcBorders>
              <w:top w:val="nil"/>
              <w:left w:val="nil"/>
              <w:bottom w:val="nil"/>
              <w:right w:val="nil"/>
            </w:tcBorders>
            <w:shd w:val="clear" w:color="auto" w:fill="auto"/>
            <w:noWrap/>
            <w:vAlign w:val="bottom"/>
            <w:hideMark/>
          </w:tcPr>
          <w:p w14:paraId="752063B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229</w:t>
            </w:r>
          </w:p>
        </w:tc>
        <w:tc>
          <w:tcPr>
            <w:tcW w:w="0" w:type="auto"/>
            <w:tcBorders>
              <w:top w:val="nil"/>
              <w:left w:val="nil"/>
              <w:bottom w:val="nil"/>
              <w:right w:val="nil"/>
            </w:tcBorders>
            <w:shd w:val="clear" w:color="auto" w:fill="auto"/>
            <w:noWrap/>
            <w:vAlign w:val="bottom"/>
            <w:hideMark/>
          </w:tcPr>
          <w:p w14:paraId="769E485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149D19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impact</w:t>
            </w:r>
          </w:p>
        </w:tc>
        <w:tc>
          <w:tcPr>
            <w:tcW w:w="0" w:type="auto"/>
            <w:tcBorders>
              <w:top w:val="nil"/>
              <w:left w:val="nil"/>
              <w:bottom w:val="nil"/>
              <w:right w:val="nil"/>
            </w:tcBorders>
            <w:shd w:val="clear" w:color="auto" w:fill="auto"/>
            <w:noWrap/>
            <w:vAlign w:val="bottom"/>
            <w:hideMark/>
          </w:tcPr>
          <w:p w14:paraId="77FAC9F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10,45618</w:t>
            </w:r>
          </w:p>
        </w:tc>
        <w:tc>
          <w:tcPr>
            <w:tcW w:w="0" w:type="auto"/>
            <w:tcBorders>
              <w:top w:val="nil"/>
              <w:left w:val="nil"/>
              <w:bottom w:val="nil"/>
              <w:right w:val="nil"/>
            </w:tcBorders>
            <w:shd w:val="clear" w:color="auto" w:fill="auto"/>
            <w:noWrap/>
            <w:vAlign w:val="bottom"/>
            <w:hideMark/>
          </w:tcPr>
          <w:p w14:paraId="6B243FA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68AB125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w:t>
            </w:r>
          </w:p>
        </w:tc>
      </w:tr>
      <w:tr w:rsidR="00D50AEE" w:rsidRPr="00CC2729" w14:paraId="33D865DB" w14:textId="77777777" w:rsidTr="00D50AEE">
        <w:trPr>
          <w:trHeight w:val="227"/>
        </w:trPr>
        <w:tc>
          <w:tcPr>
            <w:tcW w:w="0" w:type="auto"/>
            <w:tcBorders>
              <w:top w:val="nil"/>
              <w:left w:val="nil"/>
              <w:bottom w:val="nil"/>
              <w:right w:val="nil"/>
            </w:tcBorders>
            <w:shd w:val="clear" w:color="auto" w:fill="auto"/>
            <w:noWrap/>
            <w:vAlign w:val="bottom"/>
            <w:hideMark/>
          </w:tcPr>
          <w:p w14:paraId="279B0CC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230</w:t>
            </w:r>
          </w:p>
        </w:tc>
        <w:tc>
          <w:tcPr>
            <w:tcW w:w="0" w:type="auto"/>
            <w:tcBorders>
              <w:top w:val="nil"/>
              <w:left w:val="nil"/>
              <w:bottom w:val="nil"/>
              <w:right w:val="nil"/>
            </w:tcBorders>
            <w:shd w:val="clear" w:color="auto" w:fill="auto"/>
            <w:noWrap/>
            <w:vAlign w:val="bottom"/>
            <w:hideMark/>
          </w:tcPr>
          <w:p w14:paraId="02469C5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9E8923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even</w:t>
            </w:r>
          </w:p>
        </w:tc>
        <w:tc>
          <w:tcPr>
            <w:tcW w:w="0" w:type="auto"/>
            <w:tcBorders>
              <w:top w:val="nil"/>
              <w:left w:val="nil"/>
              <w:bottom w:val="nil"/>
              <w:right w:val="nil"/>
            </w:tcBorders>
            <w:shd w:val="clear" w:color="auto" w:fill="auto"/>
            <w:noWrap/>
            <w:vAlign w:val="bottom"/>
            <w:hideMark/>
          </w:tcPr>
          <w:p w14:paraId="1A3E354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10,44561</w:t>
            </w:r>
          </w:p>
        </w:tc>
        <w:tc>
          <w:tcPr>
            <w:tcW w:w="0" w:type="auto"/>
            <w:tcBorders>
              <w:top w:val="nil"/>
              <w:left w:val="nil"/>
              <w:bottom w:val="nil"/>
              <w:right w:val="nil"/>
            </w:tcBorders>
            <w:shd w:val="clear" w:color="auto" w:fill="auto"/>
            <w:noWrap/>
            <w:vAlign w:val="bottom"/>
            <w:hideMark/>
          </w:tcPr>
          <w:p w14:paraId="5F8FBC5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283928A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93</w:t>
            </w:r>
          </w:p>
        </w:tc>
      </w:tr>
      <w:tr w:rsidR="00D50AEE" w:rsidRPr="00CC2729" w14:paraId="0BEC8569" w14:textId="77777777" w:rsidTr="00D50AEE">
        <w:trPr>
          <w:trHeight w:val="227"/>
        </w:trPr>
        <w:tc>
          <w:tcPr>
            <w:tcW w:w="0" w:type="auto"/>
            <w:tcBorders>
              <w:top w:val="nil"/>
              <w:left w:val="nil"/>
              <w:bottom w:val="nil"/>
              <w:right w:val="nil"/>
            </w:tcBorders>
            <w:shd w:val="clear" w:color="auto" w:fill="auto"/>
            <w:noWrap/>
            <w:vAlign w:val="bottom"/>
            <w:hideMark/>
          </w:tcPr>
          <w:p w14:paraId="0FC8535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231</w:t>
            </w:r>
          </w:p>
        </w:tc>
        <w:tc>
          <w:tcPr>
            <w:tcW w:w="0" w:type="auto"/>
            <w:tcBorders>
              <w:top w:val="nil"/>
              <w:left w:val="nil"/>
              <w:bottom w:val="nil"/>
              <w:right w:val="nil"/>
            </w:tcBorders>
            <w:shd w:val="clear" w:color="auto" w:fill="auto"/>
            <w:noWrap/>
            <w:vAlign w:val="bottom"/>
            <w:hideMark/>
          </w:tcPr>
          <w:p w14:paraId="1331B66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752E5A3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greater</w:t>
            </w:r>
          </w:p>
        </w:tc>
        <w:tc>
          <w:tcPr>
            <w:tcW w:w="0" w:type="auto"/>
            <w:tcBorders>
              <w:top w:val="nil"/>
              <w:left w:val="nil"/>
              <w:bottom w:val="nil"/>
              <w:right w:val="nil"/>
            </w:tcBorders>
            <w:shd w:val="clear" w:color="auto" w:fill="auto"/>
            <w:noWrap/>
            <w:vAlign w:val="bottom"/>
            <w:hideMark/>
          </w:tcPr>
          <w:p w14:paraId="0E46D11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10,41773</w:t>
            </w:r>
          </w:p>
        </w:tc>
        <w:tc>
          <w:tcPr>
            <w:tcW w:w="0" w:type="auto"/>
            <w:tcBorders>
              <w:top w:val="nil"/>
              <w:left w:val="nil"/>
              <w:bottom w:val="nil"/>
              <w:right w:val="nil"/>
            </w:tcBorders>
            <w:shd w:val="clear" w:color="auto" w:fill="auto"/>
            <w:noWrap/>
            <w:vAlign w:val="bottom"/>
            <w:hideMark/>
          </w:tcPr>
          <w:p w14:paraId="4DCEFC6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18B5A7A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w:t>
            </w:r>
          </w:p>
        </w:tc>
      </w:tr>
      <w:tr w:rsidR="00D50AEE" w:rsidRPr="00CC2729" w14:paraId="1148E80F" w14:textId="77777777" w:rsidTr="00D50AEE">
        <w:trPr>
          <w:trHeight w:val="227"/>
        </w:trPr>
        <w:tc>
          <w:tcPr>
            <w:tcW w:w="0" w:type="auto"/>
            <w:tcBorders>
              <w:top w:val="nil"/>
              <w:left w:val="nil"/>
              <w:bottom w:val="nil"/>
              <w:right w:val="nil"/>
            </w:tcBorders>
            <w:shd w:val="clear" w:color="auto" w:fill="auto"/>
            <w:noWrap/>
            <w:vAlign w:val="bottom"/>
            <w:hideMark/>
          </w:tcPr>
          <w:p w14:paraId="0BC6D04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232</w:t>
            </w:r>
          </w:p>
        </w:tc>
        <w:tc>
          <w:tcPr>
            <w:tcW w:w="0" w:type="auto"/>
            <w:tcBorders>
              <w:top w:val="nil"/>
              <w:left w:val="nil"/>
              <w:bottom w:val="nil"/>
              <w:right w:val="nil"/>
            </w:tcBorders>
            <w:shd w:val="clear" w:color="auto" w:fill="auto"/>
            <w:noWrap/>
            <w:vAlign w:val="bottom"/>
            <w:hideMark/>
          </w:tcPr>
          <w:p w14:paraId="65312A6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A349FD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implied</w:t>
            </w:r>
          </w:p>
        </w:tc>
        <w:tc>
          <w:tcPr>
            <w:tcW w:w="0" w:type="auto"/>
            <w:tcBorders>
              <w:top w:val="nil"/>
              <w:left w:val="nil"/>
              <w:bottom w:val="nil"/>
              <w:right w:val="nil"/>
            </w:tcBorders>
            <w:shd w:val="clear" w:color="auto" w:fill="auto"/>
            <w:noWrap/>
            <w:vAlign w:val="bottom"/>
            <w:hideMark/>
          </w:tcPr>
          <w:p w14:paraId="3FE5B11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10,41773</w:t>
            </w:r>
          </w:p>
        </w:tc>
        <w:tc>
          <w:tcPr>
            <w:tcW w:w="0" w:type="auto"/>
            <w:tcBorders>
              <w:top w:val="nil"/>
              <w:left w:val="nil"/>
              <w:bottom w:val="nil"/>
              <w:right w:val="nil"/>
            </w:tcBorders>
            <w:shd w:val="clear" w:color="auto" w:fill="auto"/>
            <w:noWrap/>
            <w:vAlign w:val="bottom"/>
            <w:hideMark/>
          </w:tcPr>
          <w:p w14:paraId="69C75DA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205FABA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r>
      <w:tr w:rsidR="00D50AEE" w:rsidRPr="00CC2729" w14:paraId="189BD424" w14:textId="77777777" w:rsidTr="00D50AEE">
        <w:trPr>
          <w:trHeight w:val="227"/>
        </w:trPr>
        <w:tc>
          <w:tcPr>
            <w:tcW w:w="0" w:type="auto"/>
            <w:tcBorders>
              <w:top w:val="nil"/>
              <w:left w:val="nil"/>
              <w:bottom w:val="nil"/>
              <w:right w:val="nil"/>
            </w:tcBorders>
            <w:shd w:val="clear" w:color="auto" w:fill="auto"/>
            <w:noWrap/>
            <w:vAlign w:val="bottom"/>
            <w:hideMark/>
          </w:tcPr>
          <w:p w14:paraId="34FB386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233</w:t>
            </w:r>
          </w:p>
        </w:tc>
        <w:tc>
          <w:tcPr>
            <w:tcW w:w="0" w:type="auto"/>
            <w:tcBorders>
              <w:top w:val="nil"/>
              <w:left w:val="nil"/>
              <w:bottom w:val="nil"/>
              <w:right w:val="nil"/>
            </w:tcBorders>
            <w:shd w:val="clear" w:color="auto" w:fill="auto"/>
            <w:noWrap/>
            <w:vAlign w:val="bottom"/>
            <w:hideMark/>
          </w:tcPr>
          <w:p w14:paraId="24AEAC2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C0FB9A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undergoing</w:t>
            </w:r>
          </w:p>
        </w:tc>
        <w:tc>
          <w:tcPr>
            <w:tcW w:w="0" w:type="auto"/>
            <w:tcBorders>
              <w:top w:val="nil"/>
              <w:left w:val="nil"/>
              <w:bottom w:val="nil"/>
              <w:right w:val="nil"/>
            </w:tcBorders>
            <w:shd w:val="clear" w:color="auto" w:fill="auto"/>
            <w:noWrap/>
            <w:vAlign w:val="bottom"/>
            <w:hideMark/>
          </w:tcPr>
          <w:p w14:paraId="6252E35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10,40684</w:t>
            </w:r>
          </w:p>
        </w:tc>
        <w:tc>
          <w:tcPr>
            <w:tcW w:w="0" w:type="auto"/>
            <w:tcBorders>
              <w:top w:val="nil"/>
              <w:left w:val="nil"/>
              <w:bottom w:val="nil"/>
              <w:right w:val="nil"/>
            </w:tcBorders>
            <w:shd w:val="clear" w:color="auto" w:fill="auto"/>
            <w:noWrap/>
            <w:vAlign w:val="bottom"/>
            <w:hideMark/>
          </w:tcPr>
          <w:p w14:paraId="20E82AA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05B8AB9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r>
      <w:tr w:rsidR="00D50AEE" w:rsidRPr="00CC2729" w14:paraId="602B00EB" w14:textId="77777777" w:rsidTr="00D50AEE">
        <w:trPr>
          <w:trHeight w:val="227"/>
        </w:trPr>
        <w:tc>
          <w:tcPr>
            <w:tcW w:w="0" w:type="auto"/>
            <w:tcBorders>
              <w:top w:val="nil"/>
              <w:left w:val="nil"/>
              <w:bottom w:val="nil"/>
              <w:right w:val="nil"/>
            </w:tcBorders>
            <w:shd w:val="clear" w:color="auto" w:fill="auto"/>
            <w:noWrap/>
            <w:vAlign w:val="bottom"/>
            <w:hideMark/>
          </w:tcPr>
          <w:p w14:paraId="2D262E7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234</w:t>
            </w:r>
          </w:p>
        </w:tc>
        <w:tc>
          <w:tcPr>
            <w:tcW w:w="0" w:type="auto"/>
            <w:tcBorders>
              <w:top w:val="nil"/>
              <w:left w:val="nil"/>
              <w:bottom w:val="nil"/>
              <w:right w:val="nil"/>
            </w:tcBorders>
            <w:shd w:val="clear" w:color="auto" w:fill="auto"/>
            <w:noWrap/>
            <w:vAlign w:val="bottom"/>
            <w:hideMark/>
          </w:tcPr>
          <w:p w14:paraId="2CD1465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384AA3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histories</w:t>
            </w:r>
          </w:p>
        </w:tc>
        <w:tc>
          <w:tcPr>
            <w:tcW w:w="0" w:type="auto"/>
            <w:tcBorders>
              <w:top w:val="nil"/>
              <w:left w:val="nil"/>
              <w:bottom w:val="nil"/>
              <w:right w:val="nil"/>
            </w:tcBorders>
            <w:shd w:val="clear" w:color="auto" w:fill="auto"/>
            <w:noWrap/>
            <w:vAlign w:val="bottom"/>
            <w:hideMark/>
          </w:tcPr>
          <w:p w14:paraId="43839AD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10,39981</w:t>
            </w:r>
          </w:p>
        </w:tc>
        <w:tc>
          <w:tcPr>
            <w:tcW w:w="0" w:type="auto"/>
            <w:tcBorders>
              <w:top w:val="nil"/>
              <w:left w:val="nil"/>
              <w:bottom w:val="nil"/>
              <w:right w:val="nil"/>
            </w:tcBorders>
            <w:shd w:val="clear" w:color="auto" w:fill="auto"/>
            <w:noWrap/>
            <w:vAlign w:val="bottom"/>
            <w:hideMark/>
          </w:tcPr>
          <w:p w14:paraId="2AD7D1E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349C02F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r>
      <w:tr w:rsidR="00D50AEE" w:rsidRPr="00CC2729" w14:paraId="53ED3BA2" w14:textId="77777777" w:rsidTr="00D50AEE">
        <w:trPr>
          <w:trHeight w:val="227"/>
        </w:trPr>
        <w:tc>
          <w:tcPr>
            <w:tcW w:w="0" w:type="auto"/>
            <w:tcBorders>
              <w:top w:val="nil"/>
              <w:left w:val="nil"/>
              <w:bottom w:val="nil"/>
              <w:right w:val="nil"/>
            </w:tcBorders>
            <w:shd w:val="clear" w:color="auto" w:fill="auto"/>
            <w:noWrap/>
            <w:vAlign w:val="bottom"/>
            <w:hideMark/>
          </w:tcPr>
          <w:p w14:paraId="6CCF17E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235</w:t>
            </w:r>
          </w:p>
        </w:tc>
        <w:tc>
          <w:tcPr>
            <w:tcW w:w="0" w:type="auto"/>
            <w:tcBorders>
              <w:top w:val="nil"/>
              <w:left w:val="nil"/>
              <w:bottom w:val="nil"/>
              <w:right w:val="nil"/>
            </w:tcBorders>
            <w:shd w:val="clear" w:color="auto" w:fill="auto"/>
            <w:noWrap/>
            <w:vAlign w:val="bottom"/>
            <w:hideMark/>
          </w:tcPr>
          <w:p w14:paraId="5FD3EAC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FE2BE9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territory</w:t>
            </w:r>
          </w:p>
        </w:tc>
        <w:tc>
          <w:tcPr>
            <w:tcW w:w="0" w:type="auto"/>
            <w:tcBorders>
              <w:top w:val="nil"/>
              <w:left w:val="nil"/>
              <w:bottom w:val="nil"/>
              <w:right w:val="nil"/>
            </w:tcBorders>
            <w:shd w:val="clear" w:color="auto" w:fill="auto"/>
            <w:noWrap/>
            <w:vAlign w:val="bottom"/>
            <w:hideMark/>
          </w:tcPr>
          <w:p w14:paraId="18B7839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10,39981</w:t>
            </w:r>
          </w:p>
        </w:tc>
        <w:tc>
          <w:tcPr>
            <w:tcW w:w="0" w:type="auto"/>
            <w:tcBorders>
              <w:top w:val="nil"/>
              <w:left w:val="nil"/>
              <w:bottom w:val="nil"/>
              <w:right w:val="nil"/>
            </w:tcBorders>
            <w:shd w:val="clear" w:color="auto" w:fill="auto"/>
            <w:noWrap/>
            <w:vAlign w:val="bottom"/>
            <w:hideMark/>
          </w:tcPr>
          <w:p w14:paraId="533F5F8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41401EE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r>
      <w:tr w:rsidR="00D50AEE" w:rsidRPr="00CC2729" w14:paraId="71554610" w14:textId="77777777" w:rsidTr="00D50AEE">
        <w:trPr>
          <w:trHeight w:val="227"/>
        </w:trPr>
        <w:tc>
          <w:tcPr>
            <w:tcW w:w="0" w:type="auto"/>
            <w:tcBorders>
              <w:top w:val="nil"/>
              <w:left w:val="nil"/>
              <w:bottom w:val="nil"/>
              <w:right w:val="nil"/>
            </w:tcBorders>
            <w:shd w:val="clear" w:color="auto" w:fill="auto"/>
            <w:noWrap/>
            <w:vAlign w:val="bottom"/>
            <w:hideMark/>
          </w:tcPr>
          <w:p w14:paraId="4F15A1E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236</w:t>
            </w:r>
          </w:p>
        </w:tc>
        <w:tc>
          <w:tcPr>
            <w:tcW w:w="0" w:type="auto"/>
            <w:tcBorders>
              <w:top w:val="nil"/>
              <w:left w:val="nil"/>
              <w:bottom w:val="nil"/>
              <w:right w:val="nil"/>
            </w:tcBorders>
            <w:shd w:val="clear" w:color="auto" w:fill="auto"/>
            <w:noWrap/>
            <w:vAlign w:val="bottom"/>
            <w:hideMark/>
          </w:tcPr>
          <w:p w14:paraId="0BF0CB8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FBD8F4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within</w:t>
            </w:r>
          </w:p>
        </w:tc>
        <w:tc>
          <w:tcPr>
            <w:tcW w:w="0" w:type="auto"/>
            <w:tcBorders>
              <w:top w:val="nil"/>
              <w:left w:val="nil"/>
              <w:bottom w:val="nil"/>
              <w:right w:val="nil"/>
            </w:tcBorders>
            <w:shd w:val="clear" w:color="auto" w:fill="auto"/>
            <w:noWrap/>
            <w:vAlign w:val="bottom"/>
            <w:hideMark/>
          </w:tcPr>
          <w:p w14:paraId="162E735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10,38565</w:t>
            </w:r>
          </w:p>
        </w:tc>
        <w:tc>
          <w:tcPr>
            <w:tcW w:w="0" w:type="auto"/>
            <w:tcBorders>
              <w:top w:val="nil"/>
              <w:left w:val="nil"/>
              <w:bottom w:val="nil"/>
              <w:right w:val="nil"/>
            </w:tcBorders>
            <w:shd w:val="clear" w:color="auto" w:fill="auto"/>
            <w:noWrap/>
            <w:vAlign w:val="bottom"/>
            <w:hideMark/>
          </w:tcPr>
          <w:p w14:paraId="0F0B43D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3E377A2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52</w:t>
            </w:r>
          </w:p>
        </w:tc>
      </w:tr>
      <w:tr w:rsidR="00D50AEE" w:rsidRPr="00CC2729" w14:paraId="6795B58F" w14:textId="77777777" w:rsidTr="00D50AEE">
        <w:trPr>
          <w:trHeight w:val="227"/>
        </w:trPr>
        <w:tc>
          <w:tcPr>
            <w:tcW w:w="0" w:type="auto"/>
            <w:tcBorders>
              <w:top w:val="nil"/>
              <w:left w:val="nil"/>
              <w:bottom w:val="nil"/>
              <w:right w:val="nil"/>
            </w:tcBorders>
            <w:shd w:val="clear" w:color="auto" w:fill="auto"/>
            <w:noWrap/>
            <w:vAlign w:val="bottom"/>
            <w:hideMark/>
          </w:tcPr>
          <w:p w14:paraId="6F6DBA3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237</w:t>
            </w:r>
          </w:p>
        </w:tc>
        <w:tc>
          <w:tcPr>
            <w:tcW w:w="0" w:type="auto"/>
            <w:tcBorders>
              <w:top w:val="nil"/>
              <w:left w:val="nil"/>
              <w:bottom w:val="nil"/>
              <w:right w:val="nil"/>
            </w:tcBorders>
            <w:shd w:val="clear" w:color="auto" w:fill="auto"/>
            <w:noWrap/>
            <w:vAlign w:val="bottom"/>
            <w:hideMark/>
          </w:tcPr>
          <w:p w14:paraId="5F8E9BB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7CF78D9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extent</w:t>
            </w:r>
          </w:p>
        </w:tc>
        <w:tc>
          <w:tcPr>
            <w:tcW w:w="0" w:type="auto"/>
            <w:tcBorders>
              <w:top w:val="nil"/>
              <w:left w:val="nil"/>
              <w:bottom w:val="nil"/>
              <w:right w:val="nil"/>
            </w:tcBorders>
            <w:shd w:val="clear" w:color="auto" w:fill="auto"/>
            <w:noWrap/>
            <w:vAlign w:val="bottom"/>
            <w:hideMark/>
          </w:tcPr>
          <w:p w14:paraId="3FFF03B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10,36559</w:t>
            </w:r>
          </w:p>
        </w:tc>
        <w:tc>
          <w:tcPr>
            <w:tcW w:w="0" w:type="auto"/>
            <w:tcBorders>
              <w:top w:val="nil"/>
              <w:left w:val="nil"/>
              <w:bottom w:val="nil"/>
              <w:right w:val="nil"/>
            </w:tcBorders>
            <w:shd w:val="clear" w:color="auto" w:fill="auto"/>
            <w:noWrap/>
            <w:vAlign w:val="bottom"/>
            <w:hideMark/>
          </w:tcPr>
          <w:p w14:paraId="353D554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0CFD2C3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w:t>
            </w:r>
          </w:p>
        </w:tc>
      </w:tr>
      <w:tr w:rsidR="00D50AEE" w:rsidRPr="00CC2729" w14:paraId="63430203" w14:textId="77777777" w:rsidTr="00D50AEE">
        <w:trPr>
          <w:trHeight w:val="227"/>
        </w:trPr>
        <w:tc>
          <w:tcPr>
            <w:tcW w:w="0" w:type="auto"/>
            <w:tcBorders>
              <w:top w:val="nil"/>
              <w:left w:val="nil"/>
              <w:bottom w:val="nil"/>
              <w:right w:val="nil"/>
            </w:tcBorders>
            <w:shd w:val="clear" w:color="auto" w:fill="auto"/>
            <w:noWrap/>
            <w:vAlign w:val="bottom"/>
            <w:hideMark/>
          </w:tcPr>
          <w:p w14:paraId="756313A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238</w:t>
            </w:r>
          </w:p>
        </w:tc>
        <w:tc>
          <w:tcPr>
            <w:tcW w:w="0" w:type="auto"/>
            <w:tcBorders>
              <w:top w:val="nil"/>
              <w:left w:val="nil"/>
              <w:bottom w:val="nil"/>
              <w:right w:val="nil"/>
            </w:tcBorders>
            <w:shd w:val="clear" w:color="auto" w:fill="auto"/>
            <w:noWrap/>
            <w:vAlign w:val="bottom"/>
            <w:hideMark/>
          </w:tcPr>
          <w:p w14:paraId="74F5CC4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4AB8FB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same</w:t>
            </w:r>
          </w:p>
        </w:tc>
        <w:tc>
          <w:tcPr>
            <w:tcW w:w="0" w:type="auto"/>
            <w:tcBorders>
              <w:top w:val="nil"/>
              <w:left w:val="nil"/>
              <w:bottom w:val="nil"/>
              <w:right w:val="nil"/>
            </w:tcBorders>
            <w:shd w:val="clear" w:color="auto" w:fill="auto"/>
            <w:noWrap/>
            <w:vAlign w:val="bottom"/>
            <w:hideMark/>
          </w:tcPr>
          <w:p w14:paraId="14B484E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10,35817</w:t>
            </w:r>
          </w:p>
        </w:tc>
        <w:tc>
          <w:tcPr>
            <w:tcW w:w="0" w:type="auto"/>
            <w:tcBorders>
              <w:top w:val="nil"/>
              <w:left w:val="nil"/>
              <w:bottom w:val="nil"/>
              <w:right w:val="nil"/>
            </w:tcBorders>
            <w:shd w:val="clear" w:color="auto" w:fill="auto"/>
            <w:noWrap/>
            <w:vAlign w:val="bottom"/>
            <w:hideMark/>
          </w:tcPr>
          <w:p w14:paraId="6C5B07E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7B4A0F8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53</w:t>
            </w:r>
          </w:p>
        </w:tc>
      </w:tr>
      <w:tr w:rsidR="00D50AEE" w:rsidRPr="00CC2729" w14:paraId="1237D9C3" w14:textId="77777777" w:rsidTr="00D50AEE">
        <w:trPr>
          <w:trHeight w:val="227"/>
        </w:trPr>
        <w:tc>
          <w:tcPr>
            <w:tcW w:w="0" w:type="auto"/>
            <w:tcBorders>
              <w:top w:val="nil"/>
              <w:left w:val="nil"/>
              <w:bottom w:val="nil"/>
              <w:right w:val="nil"/>
            </w:tcBorders>
            <w:shd w:val="clear" w:color="auto" w:fill="auto"/>
            <w:noWrap/>
            <w:vAlign w:val="bottom"/>
            <w:hideMark/>
          </w:tcPr>
          <w:p w14:paraId="1CB1280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239</w:t>
            </w:r>
          </w:p>
        </w:tc>
        <w:tc>
          <w:tcPr>
            <w:tcW w:w="0" w:type="auto"/>
            <w:tcBorders>
              <w:top w:val="nil"/>
              <w:left w:val="nil"/>
              <w:bottom w:val="nil"/>
              <w:right w:val="nil"/>
            </w:tcBorders>
            <w:shd w:val="clear" w:color="auto" w:fill="auto"/>
            <w:noWrap/>
            <w:vAlign w:val="bottom"/>
            <w:hideMark/>
          </w:tcPr>
          <w:p w14:paraId="535A30F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615876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higher</w:t>
            </w:r>
          </w:p>
        </w:tc>
        <w:tc>
          <w:tcPr>
            <w:tcW w:w="0" w:type="auto"/>
            <w:tcBorders>
              <w:top w:val="nil"/>
              <w:left w:val="nil"/>
              <w:bottom w:val="nil"/>
              <w:right w:val="nil"/>
            </w:tcBorders>
            <w:shd w:val="clear" w:color="auto" w:fill="auto"/>
            <w:noWrap/>
            <w:vAlign w:val="bottom"/>
            <w:hideMark/>
          </w:tcPr>
          <w:p w14:paraId="42F8C7D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10,32462</w:t>
            </w:r>
          </w:p>
        </w:tc>
        <w:tc>
          <w:tcPr>
            <w:tcW w:w="0" w:type="auto"/>
            <w:tcBorders>
              <w:top w:val="nil"/>
              <w:left w:val="nil"/>
              <w:bottom w:val="nil"/>
              <w:right w:val="nil"/>
            </w:tcBorders>
            <w:shd w:val="clear" w:color="auto" w:fill="auto"/>
            <w:noWrap/>
            <w:vAlign w:val="bottom"/>
            <w:hideMark/>
          </w:tcPr>
          <w:p w14:paraId="5D18921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12A9ABF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r>
      <w:tr w:rsidR="00D50AEE" w:rsidRPr="00CC2729" w14:paraId="0825F863" w14:textId="77777777" w:rsidTr="00D50AEE">
        <w:trPr>
          <w:trHeight w:val="227"/>
        </w:trPr>
        <w:tc>
          <w:tcPr>
            <w:tcW w:w="0" w:type="auto"/>
            <w:tcBorders>
              <w:top w:val="nil"/>
              <w:left w:val="nil"/>
              <w:bottom w:val="nil"/>
              <w:right w:val="nil"/>
            </w:tcBorders>
            <w:shd w:val="clear" w:color="auto" w:fill="auto"/>
            <w:noWrap/>
            <w:vAlign w:val="bottom"/>
            <w:hideMark/>
          </w:tcPr>
          <w:p w14:paraId="03A9C0F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240</w:t>
            </w:r>
          </w:p>
        </w:tc>
        <w:tc>
          <w:tcPr>
            <w:tcW w:w="0" w:type="auto"/>
            <w:tcBorders>
              <w:top w:val="nil"/>
              <w:left w:val="nil"/>
              <w:bottom w:val="nil"/>
              <w:right w:val="nil"/>
            </w:tcBorders>
            <w:shd w:val="clear" w:color="auto" w:fill="auto"/>
            <w:noWrap/>
            <w:vAlign w:val="bottom"/>
            <w:hideMark/>
          </w:tcPr>
          <w:p w14:paraId="225BB2B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2E5110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kind</w:t>
            </w:r>
          </w:p>
        </w:tc>
        <w:tc>
          <w:tcPr>
            <w:tcW w:w="0" w:type="auto"/>
            <w:tcBorders>
              <w:top w:val="nil"/>
              <w:left w:val="nil"/>
              <w:bottom w:val="nil"/>
              <w:right w:val="nil"/>
            </w:tcBorders>
            <w:shd w:val="clear" w:color="auto" w:fill="auto"/>
            <w:noWrap/>
            <w:vAlign w:val="bottom"/>
            <w:hideMark/>
          </w:tcPr>
          <w:p w14:paraId="18CAB92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10,32462</w:t>
            </w:r>
          </w:p>
        </w:tc>
        <w:tc>
          <w:tcPr>
            <w:tcW w:w="0" w:type="auto"/>
            <w:tcBorders>
              <w:top w:val="nil"/>
              <w:left w:val="nil"/>
              <w:bottom w:val="nil"/>
              <w:right w:val="nil"/>
            </w:tcBorders>
            <w:shd w:val="clear" w:color="auto" w:fill="auto"/>
            <w:noWrap/>
            <w:vAlign w:val="bottom"/>
            <w:hideMark/>
          </w:tcPr>
          <w:p w14:paraId="342E83F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778A1A7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r>
      <w:tr w:rsidR="00D50AEE" w:rsidRPr="00CC2729" w14:paraId="661AF1E8" w14:textId="77777777" w:rsidTr="00D50AEE">
        <w:trPr>
          <w:trHeight w:val="227"/>
        </w:trPr>
        <w:tc>
          <w:tcPr>
            <w:tcW w:w="0" w:type="auto"/>
            <w:tcBorders>
              <w:top w:val="nil"/>
              <w:left w:val="nil"/>
              <w:bottom w:val="nil"/>
              <w:right w:val="nil"/>
            </w:tcBorders>
            <w:shd w:val="clear" w:color="auto" w:fill="auto"/>
            <w:noWrap/>
            <w:vAlign w:val="bottom"/>
            <w:hideMark/>
          </w:tcPr>
          <w:p w14:paraId="33B6A77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241</w:t>
            </w:r>
          </w:p>
        </w:tc>
        <w:tc>
          <w:tcPr>
            <w:tcW w:w="0" w:type="auto"/>
            <w:tcBorders>
              <w:top w:val="nil"/>
              <w:left w:val="nil"/>
              <w:bottom w:val="nil"/>
              <w:right w:val="nil"/>
            </w:tcBorders>
            <w:shd w:val="clear" w:color="auto" w:fill="auto"/>
            <w:noWrap/>
            <w:vAlign w:val="bottom"/>
            <w:hideMark/>
          </w:tcPr>
          <w:p w14:paraId="0142336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3B9D2D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model</w:t>
            </w:r>
          </w:p>
        </w:tc>
        <w:tc>
          <w:tcPr>
            <w:tcW w:w="0" w:type="auto"/>
            <w:tcBorders>
              <w:top w:val="nil"/>
              <w:left w:val="nil"/>
              <w:bottom w:val="nil"/>
              <w:right w:val="nil"/>
            </w:tcBorders>
            <w:shd w:val="clear" w:color="auto" w:fill="auto"/>
            <w:noWrap/>
            <w:vAlign w:val="bottom"/>
            <w:hideMark/>
          </w:tcPr>
          <w:p w14:paraId="6ADABB0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10,32462</w:t>
            </w:r>
          </w:p>
        </w:tc>
        <w:tc>
          <w:tcPr>
            <w:tcW w:w="0" w:type="auto"/>
            <w:tcBorders>
              <w:top w:val="nil"/>
              <w:left w:val="nil"/>
              <w:bottom w:val="nil"/>
              <w:right w:val="nil"/>
            </w:tcBorders>
            <w:shd w:val="clear" w:color="auto" w:fill="auto"/>
            <w:noWrap/>
            <w:vAlign w:val="bottom"/>
            <w:hideMark/>
          </w:tcPr>
          <w:p w14:paraId="6445EBE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69791B5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r>
      <w:tr w:rsidR="00D50AEE" w:rsidRPr="00CC2729" w14:paraId="4E5B70D4" w14:textId="77777777" w:rsidTr="00D50AEE">
        <w:trPr>
          <w:trHeight w:val="227"/>
        </w:trPr>
        <w:tc>
          <w:tcPr>
            <w:tcW w:w="0" w:type="auto"/>
            <w:tcBorders>
              <w:top w:val="nil"/>
              <w:left w:val="nil"/>
              <w:bottom w:val="nil"/>
              <w:right w:val="nil"/>
            </w:tcBorders>
            <w:shd w:val="clear" w:color="auto" w:fill="auto"/>
            <w:noWrap/>
            <w:vAlign w:val="bottom"/>
            <w:hideMark/>
          </w:tcPr>
          <w:p w14:paraId="32BF438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242</w:t>
            </w:r>
          </w:p>
        </w:tc>
        <w:tc>
          <w:tcPr>
            <w:tcW w:w="0" w:type="auto"/>
            <w:tcBorders>
              <w:top w:val="nil"/>
              <w:left w:val="nil"/>
              <w:bottom w:val="nil"/>
              <w:right w:val="nil"/>
            </w:tcBorders>
            <w:shd w:val="clear" w:color="auto" w:fill="auto"/>
            <w:noWrap/>
            <w:vAlign w:val="bottom"/>
            <w:hideMark/>
          </w:tcPr>
          <w:p w14:paraId="6E8F2BC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58F239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successful</w:t>
            </w:r>
          </w:p>
        </w:tc>
        <w:tc>
          <w:tcPr>
            <w:tcW w:w="0" w:type="auto"/>
            <w:tcBorders>
              <w:top w:val="nil"/>
              <w:left w:val="nil"/>
              <w:bottom w:val="nil"/>
              <w:right w:val="nil"/>
            </w:tcBorders>
            <w:shd w:val="clear" w:color="auto" w:fill="auto"/>
            <w:noWrap/>
            <w:vAlign w:val="bottom"/>
            <w:hideMark/>
          </w:tcPr>
          <w:p w14:paraId="5F546D6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10,32462</w:t>
            </w:r>
          </w:p>
        </w:tc>
        <w:tc>
          <w:tcPr>
            <w:tcW w:w="0" w:type="auto"/>
            <w:tcBorders>
              <w:top w:val="nil"/>
              <w:left w:val="nil"/>
              <w:bottom w:val="nil"/>
              <w:right w:val="nil"/>
            </w:tcBorders>
            <w:shd w:val="clear" w:color="auto" w:fill="auto"/>
            <w:noWrap/>
            <w:vAlign w:val="bottom"/>
            <w:hideMark/>
          </w:tcPr>
          <w:p w14:paraId="44F51E2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0A93421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r>
      <w:tr w:rsidR="00D50AEE" w:rsidRPr="00CC2729" w14:paraId="62EDB6C0" w14:textId="77777777" w:rsidTr="00D50AEE">
        <w:trPr>
          <w:trHeight w:val="227"/>
        </w:trPr>
        <w:tc>
          <w:tcPr>
            <w:tcW w:w="0" w:type="auto"/>
            <w:tcBorders>
              <w:top w:val="nil"/>
              <w:left w:val="nil"/>
              <w:bottom w:val="nil"/>
              <w:right w:val="nil"/>
            </w:tcBorders>
            <w:shd w:val="clear" w:color="auto" w:fill="auto"/>
            <w:noWrap/>
            <w:vAlign w:val="bottom"/>
            <w:hideMark/>
          </w:tcPr>
          <w:p w14:paraId="2504544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243</w:t>
            </w:r>
          </w:p>
        </w:tc>
        <w:tc>
          <w:tcPr>
            <w:tcW w:w="0" w:type="auto"/>
            <w:tcBorders>
              <w:top w:val="nil"/>
              <w:left w:val="nil"/>
              <w:bottom w:val="nil"/>
              <w:right w:val="nil"/>
            </w:tcBorders>
            <w:shd w:val="clear" w:color="auto" w:fill="auto"/>
            <w:noWrap/>
            <w:vAlign w:val="bottom"/>
            <w:hideMark/>
          </w:tcPr>
          <w:p w14:paraId="3220EFE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4A0EDF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need</w:t>
            </w:r>
          </w:p>
        </w:tc>
        <w:tc>
          <w:tcPr>
            <w:tcW w:w="0" w:type="auto"/>
            <w:tcBorders>
              <w:top w:val="nil"/>
              <w:left w:val="nil"/>
              <w:bottom w:val="nil"/>
              <w:right w:val="nil"/>
            </w:tcBorders>
            <w:shd w:val="clear" w:color="auto" w:fill="auto"/>
            <w:noWrap/>
            <w:vAlign w:val="bottom"/>
            <w:hideMark/>
          </w:tcPr>
          <w:p w14:paraId="1CD56C7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10,3067</w:t>
            </w:r>
          </w:p>
        </w:tc>
        <w:tc>
          <w:tcPr>
            <w:tcW w:w="0" w:type="auto"/>
            <w:tcBorders>
              <w:top w:val="nil"/>
              <w:left w:val="nil"/>
              <w:bottom w:val="nil"/>
              <w:right w:val="nil"/>
            </w:tcBorders>
            <w:shd w:val="clear" w:color="auto" w:fill="auto"/>
            <w:noWrap/>
            <w:vAlign w:val="bottom"/>
            <w:hideMark/>
          </w:tcPr>
          <w:p w14:paraId="42AF5F0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5CDE9B0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r>
      <w:tr w:rsidR="00D50AEE" w:rsidRPr="00CC2729" w14:paraId="57783C66" w14:textId="77777777" w:rsidTr="00D50AEE">
        <w:trPr>
          <w:trHeight w:val="227"/>
        </w:trPr>
        <w:tc>
          <w:tcPr>
            <w:tcW w:w="0" w:type="auto"/>
            <w:tcBorders>
              <w:top w:val="nil"/>
              <w:left w:val="nil"/>
              <w:bottom w:val="nil"/>
              <w:right w:val="nil"/>
            </w:tcBorders>
            <w:shd w:val="clear" w:color="auto" w:fill="auto"/>
            <w:noWrap/>
            <w:vAlign w:val="bottom"/>
            <w:hideMark/>
          </w:tcPr>
          <w:p w14:paraId="5488DCD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lastRenderedPageBreak/>
              <w:t>244</w:t>
            </w:r>
          </w:p>
        </w:tc>
        <w:tc>
          <w:tcPr>
            <w:tcW w:w="0" w:type="auto"/>
            <w:tcBorders>
              <w:top w:val="nil"/>
              <w:left w:val="nil"/>
              <w:bottom w:val="nil"/>
              <w:right w:val="nil"/>
            </w:tcBorders>
            <w:shd w:val="clear" w:color="auto" w:fill="auto"/>
            <w:noWrap/>
            <w:vAlign w:val="bottom"/>
            <w:hideMark/>
          </w:tcPr>
          <w:p w14:paraId="218CC59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30855FD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immigration</w:t>
            </w:r>
          </w:p>
        </w:tc>
        <w:tc>
          <w:tcPr>
            <w:tcW w:w="0" w:type="auto"/>
            <w:tcBorders>
              <w:top w:val="nil"/>
              <w:left w:val="nil"/>
              <w:bottom w:val="nil"/>
              <w:right w:val="nil"/>
            </w:tcBorders>
            <w:shd w:val="clear" w:color="auto" w:fill="auto"/>
            <w:noWrap/>
            <w:vAlign w:val="bottom"/>
            <w:hideMark/>
          </w:tcPr>
          <w:p w14:paraId="07BA8C1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10,28433</w:t>
            </w:r>
          </w:p>
        </w:tc>
        <w:tc>
          <w:tcPr>
            <w:tcW w:w="0" w:type="auto"/>
            <w:tcBorders>
              <w:top w:val="nil"/>
              <w:left w:val="nil"/>
              <w:bottom w:val="nil"/>
              <w:right w:val="nil"/>
            </w:tcBorders>
            <w:shd w:val="clear" w:color="auto" w:fill="auto"/>
            <w:noWrap/>
            <w:vAlign w:val="bottom"/>
            <w:hideMark/>
          </w:tcPr>
          <w:p w14:paraId="1A9DA8D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2D6359C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r>
      <w:tr w:rsidR="00D50AEE" w:rsidRPr="00CC2729" w14:paraId="7F91115E" w14:textId="77777777" w:rsidTr="00D50AEE">
        <w:trPr>
          <w:trHeight w:val="227"/>
        </w:trPr>
        <w:tc>
          <w:tcPr>
            <w:tcW w:w="0" w:type="auto"/>
            <w:tcBorders>
              <w:top w:val="nil"/>
              <w:left w:val="nil"/>
              <w:bottom w:val="nil"/>
              <w:right w:val="nil"/>
            </w:tcBorders>
            <w:shd w:val="clear" w:color="auto" w:fill="auto"/>
            <w:noWrap/>
            <w:vAlign w:val="bottom"/>
            <w:hideMark/>
          </w:tcPr>
          <w:p w14:paraId="3AB200B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245</w:t>
            </w:r>
          </w:p>
        </w:tc>
        <w:tc>
          <w:tcPr>
            <w:tcW w:w="0" w:type="auto"/>
            <w:tcBorders>
              <w:top w:val="nil"/>
              <w:left w:val="nil"/>
              <w:bottom w:val="nil"/>
              <w:right w:val="nil"/>
            </w:tcBorders>
            <w:shd w:val="clear" w:color="auto" w:fill="auto"/>
            <w:noWrap/>
            <w:vAlign w:val="bottom"/>
            <w:hideMark/>
          </w:tcPr>
          <w:p w14:paraId="59D2BA1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439A1A8"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irish</w:t>
            </w:r>
            <w:proofErr w:type="spellEnd"/>
          </w:p>
        </w:tc>
        <w:tc>
          <w:tcPr>
            <w:tcW w:w="0" w:type="auto"/>
            <w:tcBorders>
              <w:top w:val="nil"/>
              <w:left w:val="nil"/>
              <w:bottom w:val="nil"/>
              <w:right w:val="nil"/>
            </w:tcBorders>
            <w:shd w:val="clear" w:color="auto" w:fill="auto"/>
            <w:noWrap/>
            <w:vAlign w:val="bottom"/>
            <w:hideMark/>
          </w:tcPr>
          <w:p w14:paraId="31FB5E5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10,28433</w:t>
            </w:r>
          </w:p>
        </w:tc>
        <w:tc>
          <w:tcPr>
            <w:tcW w:w="0" w:type="auto"/>
            <w:tcBorders>
              <w:top w:val="nil"/>
              <w:left w:val="nil"/>
              <w:bottom w:val="nil"/>
              <w:right w:val="nil"/>
            </w:tcBorders>
            <w:shd w:val="clear" w:color="auto" w:fill="auto"/>
            <w:noWrap/>
            <w:vAlign w:val="bottom"/>
            <w:hideMark/>
          </w:tcPr>
          <w:p w14:paraId="135EB47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333E7EB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r>
      <w:tr w:rsidR="00D50AEE" w:rsidRPr="00CC2729" w14:paraId="30513B68" w14:textId="77777777" w:rsidTr="00D50AEE">
        <w:trPr>
          <w:trHeight w:val="227"/>
        </w:trPr>
        <w:tc>
          <w:tcPr>
            <w:tcW w:w="0" w:type="auto"/>
            <w:tcBorders>
              <w:top w:val="nil"/>
              <w:left w:val="nil"/>
              <w:bottom w:val="nil"/>
              <w:right w:val="nil"/>
            </w:tcBorders>
            <w:shd w:val="clear" w:color="auto" w:fill="auto"/>
            <w:noWrap/>
            <w:vAlign w:val="bottom"/>
            <w:hideMark/>
          </w:tcPr>
          <w:p w14:paraId="7B5434E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246</w:t>
            </w:r>
          </w:p>
        </w:tc>
        <w:tc>
          <w:tcPr>
            <w:tcW w:w="0" w:type="auto"/>
            <w:tcBorders>
              <w:top w:val="nil"/>
              <w:left w:val="nil"/>
              <w:bottom w:val="nil"/>
              <w:right w:val="nil"/>
            </w:tcBorders>
            <w:shd w:val="clear" w:color="auto" w:fill="auto"/>
            <w:noWrap/>
            <w:vAlign w:val="bottom"/>
            <w:hideMark/>
          </w:tcPr>
          <w:p w14:paraId="687DDE7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FCCCB7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measure</w:t>
            </w:r>
          </w:p>
        </w:tc>
        <w:tc>
          <w:tcPr>
            <w:tcW w:w="0" w:type="auto"/>
            <w:tcBorders>
              <w:top w:val="nil"/>
              <w:left w:val="nil"/>
              <w:bottom w:val="nil"/>
              <w:right w:val="nil"/>
            </w:tcBorders>
            <w:shd w:val="clear" w:color="auto" w:fill="auto"/>
            <w:noWrap/>
            <w:vAlign w:val="bottom"/>
            <w:hideMark/>
          </w:tcPr>
          <w:p w14:paraId="2EA618E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10,28433</w:t>
            </w:r>
          </w:p>
        </w:tc>
        <w:tc>
          <w:tcPr>
            <w:tcW w:w="0" w:type="auto"/>
            <w:tcBorders>
              <w:top w:val="nil"/>
              <w:left w:val="nil"/>
              <w:bottom w:val="nil"/>
              <w:right w:val="nil"/>
            </w:tcBorders>
            <w:shd w:val="clear" w:color="auto" w:fill="auto"/>
            <w:noWrap/>
            <w:vAlign w:val="bottom"/>
            <w:hideMark/>
          </w:tcPr>
          <w:p w14:paraId="35152D4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0875F55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r>
      <w:tr w:rsidR="00D50AEE" w:rsidRPr="00CC2729" w14:paraId="17033650" w14:textId="77777777" w:rsidTr="00D50AEE">
        <w:trPr>
          <w:trHeight w:val="227"/>
        </w:trPr>
        <w:tc>
          <w:tcPr>
            <w:tcW w:w="0" w:type="auto"/>
            <w:tcBorders>
              <w:top w:val="nil"/>
              <w:left w:val="nil"/>
              <w:bottom w:val="nil"/>
              <w:right w:val="nil"/>
            </w:tcBorders>
            <w:shd w:val="clear" w:color="auto" w:fill="auto"/>
            <w:noWrap/>
            <w:vAlign w:val="bottom"/>
            <w:hideMark/>
          </w:tcPr>
          <w:p w14:paraId="3760DED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247</w:t>
            </w:r>
          </w:p>
        </w:tc>
        <w:tc>
          <w:tcPr>
            <w:tcW w:w="0" w:type="auto"/>
            <w:tcBorders>
              <w:top w:val="nil"/>
              <w:left w:val="nil"/>
              <w:bottom w:val="nil"/>
              <w:right w:val="nil"/>
            </w:tcBorders>
            <w:shd w:val="clear" w:color="auto" w:fill="auto"/>
            <w:noWrap/>
            <w:vAlign w:val="bottom"/>
            <w:hideMark/>
          </w:tcPr>
          <w:p w14:paraId="1A51EB0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3B2F86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reaction</w:t>
            </w:r>
          </w:p>
        </w:tc>
        <w:tc>
          <w:tcPr>
            <w:tcW w:w="0" w:type="auto"/>
            <w:tcBorders>
              <w:top w:val="nil"/>
              <w:left w:val="nil"/>
              <w:bottom w:val="nil"/>
              <w:right w:val="nil"/>
            </w:tcBorders>
            <w:shd w:val="clear" w:color="auto" w:fill="auto"/>
            <w:noWrap/>
            <w:vAlign w:val="bottom"/>
            <w:hideMark/>
          </w:tcPr>
          <w:p w14:paraId="13EFBD5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10,28433</w:t>
            </w:r>
          </w:p>
        </w:tc>
        <w:tc>
          <w:tcPr>
            <w:tcW w:w="0" w:type="auto"/>
            <w:tcBorders>
              <w:top w:val="nil"/>
              <w:left w:val="nil"/>
              <w:bottom w:val="nil"/>
              <w:right w:val="nil"/>
            </w:tcBorders>
            <w:shd w:val="clear" w:color="auto" w:fill="auto"/>
            <w:noWrap/>
            <w:vAlign w:val="bottom"/>
            <w:hideMark/>
          </w:tcPr>
          <w:p w14:paraId="6F3E8D9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4DCB9AE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r>
      <w:tr w:rsidR="00D50AEE" w:rsidRPr="00CC2729" w14:paraId="6A909FC2" w14:textId="77777777" w:rsidTr="00D50AEE">
        <w:trPr>
          <w:trHeight w:val="227"/>
        </w:trPr>
        <w:tc>
          <w:tcPr>
            <w:tcW w:w="0" w:type="auto"/>
            <w:tcBorders>
              <w:top w:val="nil"/>
              <w:left w:val="nil"/>
              <w:bottom w:val="nil"/>
              <w:right w:val="nil"/>
            </w:tcBorders>
            <w:shd w:val="clear" w:color="auto" w:fill="auto"/>
            <w:noWrap/>
            <w:vAlign w:val="bottom"/>
            <w:hideMark/>
          </w:tcPr>
          <w:p w14:paraId="7147681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248</w:t>
            </w:r>
          </w:p>
        </w:tc>
        <w:tc>
          <w:tcPr>
            <w:tcW w:w="0" w:type="auto"/>
            <w:tcBorders>
              <w:top w:val="nil"/>
              <w:left w:val="nil"/>
              <w:bottom w:val="nil"/>
              <w:right w:val="nil"/>
            </w:tcBorders>
            <w:shd w:val="clear" w:color="auto" w:fill="auto"/>
            <w:noWrap/>
            <w:vAlign w:val="bottom"/>
            <w:hideMark/>
          </w:tcPr>
          <w:p w14:paraId="5B7109B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A8E260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total</w:t>
            </w:r>
          </w:p>
        </w:tc>
        <w:tc>
          <w:tcPr>
            <w:tcW w:w="0" w:type="auto"/>
            <w:tcBorders>
              <w:top w:val="nil"/>
              <w:left w:val="nil"/>
              <w:bottom w:val="nil"/>
              <w:right w:val="nil"/>
            </w:tcBorders>
            <w:shd w:val="clear" w:color="auto" w:fill="auto"/>
            <w:noWrap/>
            <w:vAlign w:val="bottom"/>
            <w:hideMark/>
          </w:tcPr>
          <w:p w14:paraId="5A55494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10,28433</w:t>
            </w:r>
          </w:p>
        </w:tc>
        <w:tc>
          <w:tcPr>
            <w:tcW w:w="0" w:type="auto"/>
            <w:tcBorders>
              <w:top w:val="nil"/>
              <w:left w:val="nil"/>
              <w:bottom w:val="nil"/>
              <w:right w:val="nil"/>
            </w:tcBorders>
            <w:shd w:val="clear" w:color="auto" w:fill="auto"/>
            <w:noWrap/>
            <w:vAlign w:val="bottom"/>
            <w:hideMark/>
          </w:tcPr>
          <w:p w14:paraId="14EA3E1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795C720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r>
      <w:tr w:rsidR="00D50AEE" w:rsidRPr="00CC2729" w14:paraId="15A8376A" w14:textId="77777777" w:rsidTr="00D50AEE">
        <w:trPr>
          <w:trHeight w:val="227"/>
        </w:trPr>
        <w:tc>
          <w:tcPr>
            <w:tcW w:w="0" w:type="auto"/>
            <w:tcBorders>
              <w:top w:val="nil"/>
              <w:left w:val="nil"/>
              <w:bottom w:val="nil"/>
              <w:right w:val="nil"/>
            </w:tcBorders>
            <w:shd w:val="clear" w:color="auto" w:fill="auto"/>
            <w:noWrap/>
            <w:vAlign w:val="bottom"/>
            <w:hideMark/>
          </w:tcPr>
          <w:p w14:paraId="494DCE7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249</w:t>
            </w:r>
          </w:p>
        </w:tc>
        <w:tc>
          <w:tcPr>
            <w:tcW w:w="0" w:type="auto"/>
            <w:tcBorders>
              <w:top w:val="nil"/>
              <w:left w:val="nil"/>
              <w:bottom w:val="nil"/>
              <w:right w:val="nil"/>
            </w:tcBorders>
            <w:shd w:val="clear" w:color="auto" w:fill="auto"/>
            <w:noWrap/>
            <w:vAlign w:val="bottom"/>
            <w:hideMark/>
          </w:tcPr>
          <w:p w14:paraId="48F7524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31D12F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still</w:t>
            </w:r>
          </w:p>
        </w:tc>
        <w:tc>
          <w:tcPr>
            <w:tcW w:w="0" w:type="auto"/>
            <w:tcBorders>
              <w:top w:val="nil"/>
              <w:left w:val="nil"/>
              <w:bottom w:val="nil"/>
              <w:right w:val="nil"/>
            </w:tcBorders>
            <w:shd w:val="clear" w:color="auto" w:fill="auto"/>
            <w:noWrap/>
            <w:vAlign w:val="bottom"/>
            <w:hideMark/>
          </w:tcPr>
          <w:p w14:paraId="1D6E448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10,27874</w:t>
            </w:r>
          </w:p>
        </w:tc>
        <w:tc>
          <w:tcPr>
            <w:tcW w:w="0" w:type="auto"/>
            <w:tcBorders>
              <w:top w:val="nil"/>
              <w:left w:val="nil"/>
              <w:bottom w:val="nil"/>
              <w:right w:val="nil"/>
            </w:tcBorders>
            <w:shd w:val="clear" w:color="auto" w:fill="auto"/>
            <w:noWrap/>
            <w:vAlign w:val="bottom"/>
            <w:hideMark/>
          </w:tcPr>
          <w:p w14:paraId="2A48005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2741781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56</w:t>
            </w:r>
          </w:p>
        </w:tc>
      </w:tr>
      <w:tr w:rsidR="00D50AEE" w:rsidRPr="00CC2729" w14:paraId="2F363C4B" w14:textId="77777777" w:rsidTr="00D50AEE">
        <w:trPr>
          <w:trHeight w:val="227"/>
        </w:trPr>
        <w:tc>
          <w:tcPr>
            <w:tcW w:w="0" w:type="auto"/>
            <w:tcBorders>
              <w:top w:val="nil"/>
              <w:left w:val="nil"/>
              <w:bottom w:val="nil"/>
              <w:right w:val="nil"/>
            </w:tcBorders>
            <w:shd w:val="clear" w:color="auto" w:fill="auto"/>
            <w:noWrap/>
            <w:vAlign w:val="bottom"/>
            <w:hideMark/>
          </w:tcPr>
          <w:p w14:paraId="71628E0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250</w:t>
            </w:r>
          </w:p>
        </w:tc>
        <w:tc>
          <w:tcPr>
            <w:tcW w:w="0" w:type="auto"/>
            <w:tcBorders>
              <w:top w:val="nil"/>
              <w:left w:val="nil"/>
              <w:bottom w:val="nil"/>
              <w:right w:val="nil"/>
            </w:tcBorders>
            <w:shd w:val="clear" w:color="auto" w:fill="auto"/>
            <w:noWrap/>
            <w:vAlign w:val="bottom"/>
            <w:hideMark/>
          </w:tcPr>
          <w:p w14:paraId="6CF0CA4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C8C4D1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aspects</w:t>
            </w:r>
          </w:p>
        </w:tc>
        <w:tc>
          <w:tcPr>
            <w:tcW w:w="0" w:type="auto"/>
            <w:tcBorders>
              <w:top w:val="nil"/>
              <w:left w:val="nil"/>
              <w:bottom w:val="nil"/>
              <w:right w:val="nil"/>
            </w:tcBorders>
            <w:shd w:val="clear" w:color="auto" w:fill="auto"/>
            <w:noWrap/>
            <w:vAlign w:val="bottom"/>
            <w:hideMark/>
          </w:tcPr>
          <w:p w14:paraId="5D75988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10,25012</w:t>
            </w:r>
          </w:p>
        </w:tc>
        <w:tc>
          <w:tcPr>
            <w:tcW w:w="0" w:type="auto"/>
            <w:tcBorders>
              <w:top w:val="nil"/>
              <w:left w:val="nil"/>
              <w:bottom w:val="nil"/>
              <w:right w:val="nil"/>
            </w:tcBorders>
            <w:shd w:val="clear" w:color="auto" w:fill="auto"/>
            <w:noWrap/>
            <w:vAlign w:val="bottom"/>
            <w:hideMark/>
          </w:tcPr>
          <w:p w14:paraId="036A8AE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295EA6E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w:t>
            </w:r>
          </w:p>
        </w:tc>
      </w:tr>
      <w:tr w:rsidR="00D50AEE" w:rsidRPr="00CC2729" w14:paraId="1F3EE0AC" w14:textId="77777777" w:rsidTr="00D50AEE">
        <w:trPr>
          <w:trHeight w:val="227"/>
        </w:trPr>
        <w:tc>
          <w:tcPr>
            <w:tcW w:w="0" w:type="auto"/>
            <w:tcBorders>
              <w:top w:val="nil"/>
              <w:left w:val="nil"/>
              <w:bottom w:val="nil"/>
              <w:right w:val="nil"/>
            </w:tcBorders>
            <w:shd w:val="clear" w:color="auto" w:fill="auto"/>
            <w:noWrap/>
            <w:vAlign w:val="bottom"/>
            <w:hideMark/>
          </w:tcPr>
          <w:p w14:paraId="4EB3E88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251</w:t>
            </w:r>
          </w:p>
        </w:tc>
        <w:tc>
          <w:tcPr>
            <w:tcW w:w="0" w:type="auto"/>
            <w:tcBorders>
              <w:top w:val="nil"/>
              <w:left w:val="nil"/>
              <w:bottom w:val="nil"/>
              <w:right w:val="nil"/>
            </w:tcBorders>
            <w:shd w:val="clear" w:color="auto" w:fill="auto"/>
            <w:noWrap/>
            <w:vAlign w:val="bottom"/>
            <w:hideMark/>
          </w:tcPr>
          <w:p w14:paraId="66ED6B3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D37492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1906</w:t>
            </w:r>
          </w:p>
        </w:tc>
        <w:tc>
          <w:tcPr>
            <w:tcW w:w="0" w:type="auto"/>
            <w:tcBorders>
              <w:top w:val="nil"/>
              <w:left w:val="nil"/>
              <w:bottom w:val="nil"/>
              <w:right w:val="nil"/>
            </w:tcBorders>
            <w:shd w:val="clear" w:color="auto" w:fill="auto"/>
            <w:noWrap/>
            <w:vAlign w:val="bottom"/>
            <w:hideMark/>
          </w:tcPr>
          <w:p w14:paraId="0CFEB9D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10,23691</w:t>
            </w:r>
          </w:p>
        </w:tc>
        <w:tc>
          <w:tcPr>
            <w:tcW w:w="0" w:type="auto"/>
            <w:tcBorders>
              <w:top w:val="nil"/>
              <w:left w:val="nil"/>
              <w:bottom w:val="nil"/>
              <w:right w:val="nil"/>
            </w:tcBorders>
            <w:shd w:val="clear" w:color="auto" w:fill="auto"/>
            <w:noWrap/>
            <w:vAlign w:val="bottom"/>
            <w:hideMark/>
          </w:tcPr>
          <w:p w14:paraId="232BF79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68C66C8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r>
      <w:tr w:rsidR="00D50AEE" w:rsidRPr="00CC2729" w14:paraId="7283CD61" w14:textId="77777777" w:rsidTr="00D50AEE">
        <w:trPr>
          <w:trHeight w:val="227"/>
        </w:trPr>
        <w:tc>
          <w:tcPr>
            <w:tcW w:w="0" w:type="auto"/>
            <w:tcBorders>
              <w:top w:val="nil"/>
              <w:left w:val="nil"/>
              <w:bottom w:val="nil"/>
              <w:right w:val="nil"/>
            </w:tcBorders>
            <w:shd w:val="clear" w:color="auto" w:fill="auto"/>
            <w:noWrap/>
            <w:vAlign w:val="bottom"/>
            <w:hideMark/>
          </w:tcPr>
          <w:p w14:paraId="4A3DE79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252</w:t>
            </w:r>
          </w:p>
        </w:tc>
        <w:tc>
          <w:tcPr>
            <w:tcW w:w="0" w:type="auto"/>
            <w:tcBorders>
              <w:top w:val="nil"/>
              <w:left w:val="nil"/>
              <w:bottom w:val="nil"/>
              <w:right w:val="nil"/>
            </w:tcBorders>
            <w:shd w:val="clear" w:color="auto" w:fill="auto"/>
            <w:noWrap/>
            <w:vAlign w:val="bottom"/>
            <w:hideMark/>
          </w:tcPr>
          <w:p w14:paraId="43EAAC8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CE8952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detribalization</w:t>
            </w:r>
          </w:p>
        </w:tc>
        <w:tc>
          <w:tcPr>
            <w:tcW w:w="0" w:type="auto"/>
            <w:tcBorders>
              <w:top w:val="nil"/>
              <w:left w:val="nil"/>
              <w:bottom w:val="nil"/>
              <w:right w:val="nil"/>
            </w:tcBorders>
            <w:shd w:val="clear" w:color="auto" w:fill="auto"/>
            <w:noWrap/>
            <w:vAlign w:val="bottom"/>
            <w:hideMark/>
          </w:tcPr>
          <w:p w14:paraId="21ADB24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10,23691</w:t>
            </w:r>
          </w:p>
        </w:tc>
        <w:tc>
          <w:tcPr>
            <w:tcW w:w="0" w:type="auto"/>
            <w:tcBorders>
              <w:top w:val="nil"/>
              <w:left w:val="nil"/>
              <w:bottom w:val="nil"/>
              <w:right w:val="nil"/>
            </w:tcBorders>
            <w:shd w:val="clear" w:color="auto" w:fill="auto"/>
            <w:noWrap/>
            <w:vAlign w:val="bottom"/>
            <w:hideMark/>
          </w:tcPr>
          <w:p w14:paraId="1F9E57B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1896F6B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r>
      <w:tr w:rsidR="00D50AEE" w:rsidRPr="00CC2729" w14:paraId="67CCA5CE" w14:textId="77777777" w:rsidTr="00D50AEE">
        <w:trPr>
          <w:trHeight w:val="227"/>
        </w:trPr>
        <w:tc>
          <w:tcPr>
            <w:tcW w:w="0" w:type="auto"/>
            <w:tcBorders>
              <w:top w:val="nil"/>
              <w:left w:val="nil"/>
              <w:bottom w:val="nil"/>
              <w:right w:val="nil"/>
            </w:tcBorders>
            <w:shd w:val="clear" w:color="auto" w:fill="auto"/>
            <w:noWrap/>
            <w:vAlign w:val="bottom"/>
            <w:hideMark/>
          </w:tcPr>
          <w:p w14:paraId="456AE89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253</w:t>
            </w:r>
          </w:p>
        </w:tc>
        <w:tc>
          <w:tcPr>
            <w:tcW w:w="0" w:type="auto"/>
            <w:tcBorders>
              <w:top w:val="nil"/>
              <w:left w:val="nil"/>
              <w:bottom w:val="nil"/>
              <w:right w:val="nil"/>
            </w:tcBorders>
            <w:shd w:val="clear" w:color="auto" w:fill="auto"/>
            <w:noWrap/>
            <w:vAlign w:val="bottom"/>
            <w:hideMark/>
          </w:tcPr>
          <w:p w14:paraId="3169C77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216F00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stop</w:t>
            </w:r>
          </w:p>
        </w:tc>
        <w:tc>
          <w:tcPr>
            <w:tcW w:w="0" w:type="auto"/>
            <w:tcBorders>
              <w:top w:val="nil"/>
              <w:left w:val="nil"/>
              <w:bottom w:val="nil"/>
              <w:right w:val="nil"/>
            </w:tcBorders>
            <w:shd w:val="clear" w:color="auto" w:fill="auto"/>
            <w:noWrap/>
            <w:vAlign w:val="bottom"/>
            <w:hideMark/>
          </w:tcPr>
          <w:p w14:paraId="05044DA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10,23691</w:t>
            </w:r>
          </w:p>
        </w:tc>
        <w:tc>
          <w:tcPr>
            <w:tcW w:w="0" w:type="auto"/>
            <w:tcBorders>
              <w:top w:val="nil"/>
              <w:left w:val="nil"/>
              <w:bottom w:val="nil"/>
              <w:right w:val="nil"/>
            </w:tcBorders>
            <w:shd w:val="clear" w:color="auto" w:fill="auto"/>
            <w:noWrap/>
            <w:vAlign w:val="bottom"/>
            <w:hideMark/>
          </w:tcPr>
          <w:p w14:paraId="1123260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0C77B7A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r>
      <w:tr w:rsidR="00D50AEE" w:rsidRPr="00CC2729" w14:paraId="4888C28B" w14:textId="77777777" w:rsidTr="00D50AEE">
        <w:trPr>
          <w:trHeight w:val="227"/>
        </w:trPr>
        <w:tc>
          <w:tcPr>
            <w:tcW w:w="0" w:type="auto"/>
            <w:tcBorders>
              <w:top w:val="nil"/>
              <w:left w:val="nil"/>
              <w:bottom w:val="nil"/>
              <w:right w:val="nil"/>
            </w:tcBorders>
            <w:shd w:val="clear" w:color="auto" w:fill="auto"/>
            <w:noWrap/>
            <w:vAlign w:val="bottom"/>
            <w:hideMark/>
          </w:tcPr>
          <w:p w14:paraId="3101B58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254</w:t>
            </w:r>
          </w:p>
        </w:tc>
        <w:tc>
          <w:tcPr>
            <w:tcW w:w="0" w:type="auto"/>
            <w:tcBorders>
              <w:top w:val="nil"/>
              <w:left w:val="nil"/>
              <w:bottom w:val="nil"/>
              <w:right w:val="nil"/>
            </w:tcBorders>
            <w:shd w:val="clear" w:color="auto" w:fill="auto"/>
            <w:noWrap/>
            <w:vAlign w:val="bottom"/>
            <w:hideMark/>
          </w:tcPr>
          <w:p w14:paraId="299D4F1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2EFD96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example</w:t>
            </w:r>
          </w:p>
        </w:tc>
        <w:tc>
          <w:tcPr>
            <w:tcW w:w="0" w:type="auto"/>
            <w:tcBorders>
              <w:top w:val="nil"/>
              <w:left w:val="nil"/>
              <w:bottom w:val="nil"/>
              <w:right w:val="nil"/>
            </w:tcBorders>
            <w:shd w:val="clear" w:color="auto" w:fill="auto"/>
            <w:noWrap/>
            <w:vAlign w:val="bottom"/>
            <w:hideMark/>
          </w:tcPr>
          <w:p w14:paraId="1675340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10,23378</w:t>
            </w:r>
          </w:p>
        </w:tc>
        <w:tc>
          <w:tcPr>
            <w:tcW w:w="0" w:type="auto"/>
            <w:tcBorders>
              <w:top w:val="nil"/>
              <w:left w:val="nil"/>
              <w:bottom w:val="nil"/>
              <w:right w:val="nil"/>
            </w:tcBorders>
            <w:shd w:val="clear" w:color="auto" w:fill="auto"/>
            <w:noWrap/>
            <w:vAlign w:val="bottom"/>
            <w:hideMark/>
          </w:tcPr>
          <w:p w14:paraId="29595C3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6434616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w:t>
            </w:r>
          </w:p>
        </w:tc>
      </w:tr>
      <w:tr w:rsidR="00D50AEE" w:rsidRPr="00CC2729" w14:paraId="14B633AD" w14:textId="77777777" w:rsidTr="00D50AEE">
        <w:trPr>
          <w:trHeight w:val="227"/>
        </w:trPr>
        <w:tc>
          <w:tcPr>
            <w:tcW w:w="0" w:type="auto"/>
            <w:tcBorders>
              <w:top w:val="nil"/>
              <w:left w:val="nil"/>
              <w:bottom w:val="nil"/>
              <w:right w:val="nil"/>
            </w:tcBorders>
            <w:shd w:val="clear" w:color="auto" w:fill="auto"/>
            <w:noWrap/>
            <w:vAlign w:val="bottom"/>
            <w:hideMark/>
          </w:tcPr>
          <w:p w14:paraId="419C357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255</w:t>
            </w:r>
          </w:p>
        </w:tc>
        <w:tc>
          <w:tcPr>
            <w:tcW w:w="0" w:type="auto"/>
            <w:tcBorders>
              <w:top w:val="nil"/>
              <w:left w:val="nil"/>
              <w:bottom w:val="nil"/>
              <w:right w:val="nil"/>
            </w:tcBorders>
            <w:shd w:val="clear" w:color="auto" w:fill="auto"/>
            <w:noWrap/>
            <w:vAlign w:val="bottom"/>
            <w:hideMark/>
          </w:tcPr>
          <w:p w14:paraId="20BB464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B84194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into</w:t>
            </w:r>
          </w:p>
        </w:tc>
        <w:tc>
          <w:tcPr>
            <w:tcW w:w="0" w:type="auto"/>
            <w:tcBorders>
              <w:top w:val="nil"/>
              <w:left w:val="nil"/>
              <w:bottom w:val="nil"/>
              <w:right w:val="nil"/>
            </w:tcBorders>
            <w:shd w:val="clear" w:color="auto" w:fill="auto"/>
            <w:noWrap/>
            <w:vAlign w:val="bottom"/>
            <w:hideMark/>
          </w:tcPr>
          <w:p w14:paraId="25CA08C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10,20341</w:t>
            </w:r>
          </w:p>
        </w:tc>
        <w:tc>
          <w:tcPr>
            <w:tcW w:w="0" w:type="auto"/>
            <w:tcBorders>
              <w:top w:val="nil"/>
              <w:left w:val="nil"/>
              <w:bottom w:val="nil"/>
              <w:right w:val="nil"/>
            </w:tcBorders>
            <w:shd w:val="clear" w:color="auto" w:fill="auto"/>
            <w:noWrap/>
            <w:vAlign w:val="bottom"/>
            <w:hideMark/>
          </w:tcPr>
          <w:p w14:paraId="52BF107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0" w:type="auto"/>
            <w:tcBorders>
              <w:top w:val="nil"/>
              <w:left w:val="nil"/>
              <w:bottom w:val="nil"/>
              <w:right w:val="nil"/>
            </w:tcBorders>
            <w:shd w:val="clear" w:color="auto" w:fill="auto"/>
            <w:noWrap/>
            <w:vAlign w:val="bottom"/>
            <w:hideMark/>
          </w:tcPr>
          <w:p w14:paraId="06E8314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110</w:t>
            </w:r>
          </w:p>
        </w:tc>
      </w:tr>
      <w:tr w:rsidR="00D50AEE" w:rsidRPr="00CC2729" w14:paraId="430979FB" w14:textId="77777777" w:rsidTr="00D50AEE">
        <w:trPr>
          <w:trHeight w:val="227"/>
        </w:trPr>
        <w:tc>
          <w:tcPr>
            <w:tcW w:w="0" w:type="auto"/>
            <w:tcBorders>
              <w:top w:val="nil"/>
              <w:left w:val="nil"/>
              <w:bottom w:val="nil"/>
              <w:right w:val="nil"/>
            </w:tcBorders>
            <w:shd w:val="clear" w:color="auto" w:fill="auto"/>
            <w:noWrap/>
            <w:vAlign w:val="bottom"/>
            <w:hideMark/>
          </w:tcPr>
          <w:p w14:paraId="2CE93C0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256</w:t>
            </w:r>
          </w:p>
        </w:tc>
        <w:tc>
          <w:tcPr>
            <w:tcW w:w="0" w:type="auto"/>
            <w:tcBorders>
              <w:top w:val="nil"/>
              <w:left w:val="nil"/>
              <w:bottom w:val="nil"/>
              <w:right w:val="nil"/>
            </w:tcBorders>
            <w:shd w:val="clear" w:color="auto" w:fill="auto"/>
            <w:noWrap/>
            <w:vAlign w:val="bottom"/>
            <w:hideMark/>
          </w:tcPr>
          <w:p w14:paraId="0AAFC92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4C3DDD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history</w:t>
            </w:r>
          </w:p>
        </w:tc>
        <w:tc>
          <w:tcPr>
            <w:tcW w:w="0" w:type="auto"/>
            <w:tcBorders>
              <w:top w:val="nil"/>
              <w:left w:val="nil"/>
              <w:bottom w:val="nil"/>
              <w:right w:val="nil"/>
            </w:tcBorders>
            <w:shd w:val="clear" w:color="auto" w:fill="auto"/>
            <w:noWrap/>
            <w:vAlign w:val="bottom"/>
            <w:hideMark/>
          </w:tcPr>
          <w:p w14:paraId="3923502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10,19765</w:t>
            </w:r>
          </w:p>
        </w:tc>
        <w:tc>
          <w:tcPr>
            <w:tcW w:w="0" w:type="auto"/>
            <w:tcBorders>
              <w:top w:val="nil"/>
              <w:left w:val="nil"/>
              <w:bottom w:val="nil"/>
              <w:right w:val="nil"/>
            </w:tcBorders>
            <w:shd w:val="clear" w:color="auto" w:fill="auto"/>
            <w:noWrap/>
            <w:vAlign w:val="bottom"/>
            <w:hideMark/>
          </w:tcPr>
          <w:p w14:paraId="1AC8004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05C0730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91</w:t>
            </w:r>
          </w:p>
        </w:tc>
      </w:tr>
      <w:tr w:rsidR="00D50AEE" w:rsidRPr="00CC2729" w14:paraId="153B4333" w14:textId="77777777" w:rsidTr="00D50AEE">
        <w:trPr>
          <w:trHeight w:val="227"/>
        </w:trPr>
        <w:tc>
          <w:tcPr>
            <w:tcW w:w="0" w:type="auto"/>
            <w:tcBorders>
              <w:top w:val="nil"/>
              <w:left w:val="nil"/>
              <w:bottom w:val="nil"/>
              <w:right w:val="nil"/>
            </w:tcBorders>
            <w:shd w:val="clear" w:color="auto" w:fill="auto"/>
            <w:noWrap/>
            <w:vAlign w:val="bottom"/>
            <w:hideMark/>
          </w:tcPr>
          <w:p w14:paraId="5D9972F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257</w:t>
            </w:r>
          </w:p>
        </w:tc>
        <w:tc>
          <w:tcPr>
            <w:tcW w:w="0" w:type="auto"/>
            <w:tcBorders>
              <w:top w:val="nil"/>
              <w:left w:val="nil"/>
              <w:bottom w:val="nil"/>
              <w:right w:val="nil"/>
            </w:tcBorders>
            <w:shd w:val="clear" w:color="auto" w:fill="auto"/>
            <w:noWrap/>
            <w:vAlign w:val="bottom"/>
            <w:hideMark/>
          </w:tcPr>
          <w:p w14:paraId="62DD47D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E19436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end</w:t>
            </w:r>
          </w:p>
        </w:tc>
        <w:tc>
          <w:tcPr>
            <w:tcW w:w="0" w:type="auto"/>
            <w:tcBorders>
              <w:top w:val="nil"/>
              <w:left w:val="nil"/>
              <w:bottom w:val="nil"/>
              <w:right w:val="nil"/>
            </w:tcBorders>
            <w:shd w:val="clear" w:color="auto" w:fill="auto"/>
            <w:noWrap/>
            <w:vAlign w:val="bottom"/>
            <w:hideMark/>
          </w:tcPr>
          <w:p w14:paraId="0A3C2A9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10,19314</w:t>
            </w:r>
          </w:p>
        </w:tc>
        <w:tc>
          <w:tcPr>
            <w:tcW w:w="0" w:type="auto"/>
            <w:tcBorders>
              <w:top w:val="nil"/>
              <w:left w:val="nil"/>
              <w:bottom w:val="nil"/>
              <w:right w:val="nil"/>
            </w:tcBorders>
            <w:shd w:val="clear" w:color="auto" w:fill="auto"/>
            <w:noWrap/>
            <w:vAlign w:val="bottom"/>
            <w:hideMark/>
          </w:tcPr>
          <w:p w14:paraId="413A26E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6EF3ACD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w:t>
            </w:r>
          </w:p>
        </w:tc>
      </w:tr>
      <w:tr w:rsidR="00D50AEE" w:rsidRPr="00CC2729" w14:paraId="1FD3FD8E" w14:textId="77777777" w:rsidTr="00D50AEE">
        <w:trPr>
          <w:trHeight w:val="227"/>
        </w:trPr>
        <w:tc>
          <w:tcPr>
            <w:tcW w:w="0" w:type="auto"/>
            <w:tcBorders>
              <w:top w:val="nil"/>
              <w:left w:val="nil"/>
              <w:bottom w:val="nil"/>
              <w:right w:val="nil"/>
            </w:tcBorders>
            <w:shd w:val="clear" w:color="auto" w:fill="auto"/>
            <w:noWrap/>
            <w:vAlign w:val="bottom"/>
            <w:hideMark/>
          </w:tcPr>
          <w:p w14:paraId="1D8DB5E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258</w:t>
            </w:r>
          </w:p>
        </w:tc>
        <w:tc>
          <w:tcPr>
            <w:tcW w:w="0" w:type="auto"/>
            <w:tcBorders>
              <w:top w:val="nil"/>
              <w:left w:val="nil"/>
              <w:bottom w:val="nil"/>
              <w:right w:val="nil"/>
            </w:tcBorders>
            <w:shd w:val="clear" w:color="auto" w:fill="auto"/>
            <w:noWrap/>
            <w:vAlign w:val="bottom"/>
            <w:hideMark/>
          </w:tcPr>
          <w:p w14:paraId="6087FF2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C53BF9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then</w:t>
            </w:r>
          </w:p>
        </w:tc>
        <w:tc>
          <w:tcPr>
            <w:tcW w:w="0" w:type="auto"/>
            <w:tcBorders>
              <w:top w:val="nil"/>
              <w:left w:val="nil"/>
              <w:bottom w:val="nil"/>
              <w:right w:val="nil"/>
            </w:tcBorders>
            <w:shd w:val="clear" w:color="auto" w:fill="auto"/>
            <w:noWrap/>
            <w:vAlign w:val="bottom"/>
            <w:hideMark/>
          </w:tcPr>
          <w:p w14:paraId="13EA414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10,18507</w:t>
            </w:r>
          </w:p>
        </w:tc>
        <w:tc>
          <w:tcPr>
            <w:tcW w:w="0" w:type="auto"/>
            <w:tcBorders>
              <w:top w:val="nil"/>
              <w:left w:val="nil"/>
              <w:bottom w:val="nil"/>
              <w:right w:val="nil"/>
            </w:tcBorders>
            <w:shd w:val="clear" w:color="auto" w:fill="auto"/>
            <w:noWrap/>
            <w:vAlign w:val="bottom"/>
            <w:hideMark/>
          </w:tcPr>
          <w:p w14:paraId="1CD6FB7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7E79C05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47</w:t>
            </w:r>
          </w:p>
        </w:tc>
      </w:tr>
      <w:tr w:rsidR="00D50AEE" w:rsidRPr="00CC2729" w14:paraId="61550029" w14:textId="77777777" w:rsidTr="00D50AEE">
        <w:trPr>
          <w:trHeight w:val="227"/>
        </w:trPr>
        <w:tc>
          <w:tcPr>
            <w:tcW w:w="0" w:type="auto"/>
            <w:tcBorders>
              <w:top w:val="nil"/>
              <w:left w:val="nil"/>
              <w:bottom w:val="nil"/>
              <w:right w:val="nil"/>
            </w:tcBorders>
            <w:shd w:val="clear" w:color="auto" w:fill="auto"/>
            <w:noWrap/>
            <w:vAlign w:val="bottom"/>
            <w:hideMark/>
          </w:tcPr>
          <w:p w14:paraId="22B2FC7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259</w:t>
            </w:r>
          </w:p>
        </w:tc>
        <w:tc>
          <w:tcPr>
            <w:tcW w:w="0" w:type="auto"/>
            <w:tcBorders>
              <w:top w:val="nil"/>
              <w:left w:val="nil"/>
              <w:bottom w:val="nil"/>
              <w:right w:val="nil"/>
            </w:tcBorders>
            <w:shd w:val="clear" w:color="auto" w:fill="auto"/>
            <w:noWrap/>
            <w:vAlign w:val="bottom"/>
            <w:hideMark/>
          </w:tcPr>
          <w:p w14:paraId="478D215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0C4445C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imposed</w:t>
            </w:r>
          </w:p>
        </w:tc>
        <w:tc>
          <w:tcPr>
            <w:tcW w:w="0" w:type="auto"/>
            <w:tcBorders>
              <w:top w:val="nil"/>
              <w:left w:val="nil"/>
              <w:bottom w:val="nil"/>
              <w:right w:val="nil"/>
            </w:tcBorders>
            <w:shd w:val="clear" w:color="auto" w:fill="auto"/>
            <w:noWrap/>
            <w:vAlign w:val="bottom"/>
            <w:hideMark/>
          </w:tcPr>
          <w:p w14:paraId="3236520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10,17742</w:t>
            </w:r>
          </w:p>
        </w:tc>
        <w:tc>
          <w:tcPr>
            <w:tcW w:w="0" w:type="auto"/>
            <w:tcBorders>
              <w:top w:val="nil"/>
              <w:left w:val="nil"/>
              <w:bottom w:val="nil"/>
              <w:right w:val="nil"/>
            </w:tcBorders>
            <w:shd w:val="clear" w:color="auto" w:fill="auto"/>
            <w:noWrap/>
            <w:vAlign w:val="bottom"/>
            <w:hideMark/>
          </w:tcPr>
          <w:p w14:paraId="68F5320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218E0B5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r>
      <w:tr w:rsidR="00D50AEE" w:rsidRPr="00CC2729" w14:paraId="54F0FAFC" w14:textId="77777777" w:rsidTr="00D50AEE">
        <w:trPr>
          <w:trHeight w:val="227"/>
        </w:trPr>
        <w:tc>
          <w:tcPr>
            <w:tcW w:w="0" w:type="auto"/>
            <w:tcBorders>
              <w:top w:val="nil"/>
              <w:left w:val="nil"/>
              <w:bottom w:val="nil"/>
              <w:right w:val="nil"/>
            </w:tcBorders>
            <w:shd w:val="clear" w:color="auto" w:fill="auto"/>
            <w:noWrap/>
            <w:vAlign w:val="bottom"/>
            <w:hideMark/>
          </w:tcPr>
          <w:p w14:paraId="14F407A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260</w:t>
            </w:r>
          </w:p>
        </w:tc>
        <w:tc>
          <w:tcPr>
            <w:tcW w:w="0" w:type="auto"/>
            <w:tcBorders>
              <w:top w:val="nil"/>
              <w:left w:val="nil"/>
              <w:bottom w:val="nil"/>
              <w:right w:val="nil"/>
            </w:tcBorders>
            <w:shd w:val="clear" w:color="auto" w:fill="auto"/>
            <w:noWrap/>
            <w:vAlign w:val="bottom"/>
            <w:hideMark/>
          </w:tcPr>
          <w:p w14:paraId="70D6549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977937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orient</w:t>
            </w:r>
          </w:p>
        </w:tc>
        <w:tc>
          <w:tcPr>
            <w:tcW w:w="0" w:type="auto"/>
            <w:tcBorders>
              <w:top w:val="nil"/>
              <w:left w:val="nil"/>
              <w:bottom w:val="nil"/>
              <w:right w:val="nil"/>
            </w:tcBorders>
            <w:shd w:val="clear" w:color="auto" w:fill="auto"/>
            <w:noWrap/>
            <w:vAlign w:val="bottom"/>
            <w:hideMark/>
          </w:tcPr>
          <w:p w14:paraId="2B615D6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10,17742</w:t>
            </w:r>
          </w:p>
        </w:tc>
        <w:tc>
          <w:tcPr>
            <w:tcW w:w="0" w:type="auto"/>
            <w:tcBorders>
              <w:top w:val="nil"/>
              <w:left w:val="nil"/>
              <w:bottom w:val="nil"/>
              <w:right w:val="nil"/>
            </w:tcBorders>
            <w:shd w:val="clear" w:color="auto" w:fill="auto"/>
            <w:noWrap/>
            <w:vAlign w:val="bottom"/>
            <w:hideMark/>
          </w:tcPr>
          <w:p w14:paraId="5149071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79A1F2E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r>
      <w:tr w:rsidR="00D50AEE" w:rsidRPr="00CC2729" w14:paraId="0F0E4BF1" w14:textId="77777777" w:rsidTr="00D50AEE">
        <w:trPr>
          <w:trHeight w:val="227"/>
        </w:trPr>
        <w:tc>
          <w:tcPr>
            <w:tcW w:w="0" w:type="auto"/>
            <w:tcBorders>
              <w:top w:val="nil"/>
              <w:left w:val="nil"/>
              <w:bottom w:val="nil"/>
              <w:right w:val="nil"/>
            </w:tcBorders>
            <w:shd w:val="clear" w:color="auto" w:fill="auto"/>
            <w:noWrap/>
            <w:vAlign w:val="bottom"/>
            <w:hideMark/>
          </w:tcPr>
          <w:p w14:paraId="3BD978A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261</w:t>
            </w:r>
          </w:p>
        </w:tc>
        <w:tc>
          <w:tcPr>
            <w:tcW w:w="0" w:type="auto"/>
            <w:tcBorders>
              <w:top w:val="nil"/>
              <w:left w:val="nil"/>
              <w:bottom w:val="nil"/>
              <w:right w:val="nil"/>
            </w:tcBorders>
            <w:shd w:val="clear" w:color="auto" w:fill="auto"/>
            <w:noWrap/>
            <w:vAlign w:val="bottom"/>
            <w:hideMark/>
          </w:tcPr>
          <w:p w14:paraId="20F76A9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EC1630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tribes</w:t>
            </w:r>
          </w:p>
        </w:tc>
        <w:tc>
          <w:tcPr>
            <w:tcW w:w="0" w:type="auto"/>
            <w:tcBorders>
              <w:top w:val="nil"/>
              <w:left w:val="nil"/>
              <w:bottom w:val="nil"/>
              <w:right w:val="nil"/>
            </w:tcBorders>
            <w:shd w:val="clear" w:color="auto" w:fill="auto"/>
            <w:noWrap/>
            <w:vAlign w:val="bottom"/>
            <w:hideMark/>
          </w:tcPr>
          <w:p w14:paraId="6C0199A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10,17742</w:t>
            </w:r>
          </w:p>
        </w:tc>
        <w:tc>
          <w:tcPr>
            <w:tcW w:w="0" w:type="auto"/>
            <w:tcBorders>
              <w:top w:val="nil"/>
              <w:left w:val="nil"/>
              <w:bottom w:val="nil"/>
              <w:right w:val="nil"/>
            </w:tcBorders>
            <w:shd w:val="clear" w:color="auto" w:fill="auto"/>
            <w:noWrap/>
            <w:vAlign w:val="bottom"/>
            <w:hideMark/>
          </w:tcPr>
          <w:p w14:paraId="1471654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5D47302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r>
      <w:tr w:rsidR="00D50AEE" w:rsidRPr="00CC2729" w14:paraId="62BE9C22" w14:textId="77777777" w:rsidTr="00D50AEE">
        <w:trPr>
          <w:trHeight w:val="227"/>
        </w:trPr>
        <w:tc>
          <w:tcPr>
            <w:tcW w:w="0" w:type="auto"/>
            <w:tcBorders>
              <w:top w:val="nil"/>
              <w:left w:val="nil"/>
              <w:bottom w:val="nil"/>
              <w:right w:val="nil"/>
            </w:tcBorders>
            <w:shd w:val="clear" w:color="auto" w:fill="auto"/>
            <w:noWrap/>
            <w:vAlign w:val="bottom"/>
            <w:hideMark/>
          </w:tcPr>
          <w:p w14:paraId="328409E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262</w:t>
            </w:r>
          </w:p>
        </w:tc>
        <w:tc>
          <w:tcPr>
            <w:tcW w:w="0" w:type="auto"/>
            <w:tcBorders>
              <w:top w:val="nil"/>
              <w:left w:val="nil"/>
              <w:bottom w:val="nil"/>
              <w:right w:val="nil"/>
            </w:tcBorders>
            <w:shd w:val="clear" w:color="auto" w:fill="auto"/>
            <w:noWrap/>
            <w:vAlign w:val="bottom"/>
            <w:hideMark/>
          </w:tcPr>
          <w:p w14:paraId="0E7BF8D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505625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resistance</w:t>
            </w:r>
          </w:p>
        </w:tc>
        <w:tc>
          <w:tcPr>
            <w:tcW w:w="0" w:type="auto"/>
            <w:tcBorders>
              <w:top w:val="nil"/>
              <w:left w:val="nil"/>
              <w:bottom w:val="nil"/>
              <w:right w:val="nil"/>
            </w:tcBorders>
            <w:shd w:val="clear" w:color="auto" w:fill="auto"/>
            <w:noWrap/>
            <w:vAlign w:val="bottom"/>
            <w:hideMark/>
          </w:tcPr>
          <w:p w14:paraId="7A9A531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10,17262</w:t>
            </w:r>
          </w:p>
        </w:tc>
        <w:tc>
          <w:tcPr>
            <w:tcW w:w="0" w:type="auto"/>
            <w:tcBorders>
              <w:top w:val="nil"/>
              <w:left w:val="nil"/>
              <w:bottom w:val="nil"/>
              <w:right w:val="nil"/>
            </w:tcBorders>
            <w:shd w:val="clear" w:color="auto" w:fill="auto"/>
            <w:noWrap/>
            <w:vAlign w:val="bottom"/>
            <w:hideMark/>
          </w:tcPr>
          <w:p w14:paraId="0D73392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1864813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w:t>
            </w:r>
          </w:p>
        </w:tc>
      </w:tr>
      <w:tr w:rsidR="00D50AEE" w:rsidRPr="00CC2729" w14:paraId="58CD69EC" w14:textId="77777777" w:rsidTr="00D50AEE">
        <w:trPr>
          <w:trHeight w:val="227"/>
        </w:trPr>
        <w:tc>
          <w:tcPr>
            <w:tcW w:w="0" w:type="auto"/>
            <w:tcBorders>
              <w:top w:val="nil"/>
              <w:left w:val="nil"/>
              <w:bottom w:val="nil"/>
              <w:right w:val="nil"/>
            </w:tcBorders>
            <w:shd w:val="clear" w:color="auto" w:fill="auto"/>
            <w:noWrap/>
            <w:vAlign w:val="bottom"/>
            <w:hideMark/>
          </w:tcPr>
          <w:p w14:paraId="4578AD2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263</w:t>
            </w:r>
          </w:p>
        </w:tc>
        <w:tc>
          <w:tcPr>
            <w:tcW w:w="0" w:type="auto"/>
            <w:tcBorders>
              <w:top w:val="nil"/>
              <w:left w:val="nil"/>
              <w:bottom w:val="nil"/>
              <w:right w:val="nil"/>
            </w:tcBorders>
            <w:shd w:val="clear" w:color="auto" w:fill="auto"/>
            <w:noWrap/>
            <w:vAlign w:val="bottom"/>
            <w:hideMark/>
          </w:tcPr>
          <w:p w14:paraId="4198759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0E4A87B"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germanization</w:t>
            </w:r>
            <w:proofErr w:type="spellEnd"/>
          </w:p>
        </w:tc>
        <w:tc>
          <w:tcPr>
            <w:tcW w:w="0" w:type="auto"/>
            <w:tcBorders>
              <w:top w:val="nil"/>
              <w:left w:val="nil"/>
              <w:bottom w:val="nil"/>
              <w:right w:val="nil"/>
            </w:tcBorders>
            <w:shd w:val="clear" w:color="auto" w:fill="auto"/>
            <w:noWrap/>
            <w:vAlign w:val="bottom"/>
            <w:hideMark/>
          </w:tcPr>
          <w:p w14:paraId="2F20431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10,1547</w:t>
            </w:r>
          </w:p>
        </w:tc>
        <w:tc>
          <w:tcPr>
            <w:tcW w:w="0" w:type="auto"/>
            <w:tcBorders>
              <w:top w:val="nil"/>
              <w:left w:val="nil"/>
              <w:bottom w:val="nil"/>
              <w:right w:val="nil"/>
            </w:tcBorders>
            <w:shd w:val="clear" w:color="auto" w:fill="auto"/>
            <w:noWrap/>
            <w:vAlign w:val="bottom"/>
            <w:hideMark/>
          </w:tcPr>
          <w:p w14:paraId="03BB6D8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4864A9A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r>
      <w:tr w:rsidR="00D50AEE" w:rsidRPr="00CC2729" w14:paraId="0DFC47B4" w14:textId="77777777" w:rsidTr="00D50AEE">
        <w:trPr>
          <w:trHeight w:val="227"/>
        </w:trPr>
        <w:tc>
          <w:tcPr>
            <w:tcW w:w="0" w:type="auto"/>
            <w:tcBorders>
              <w:top w:val="nil"/>
              <w:left w:val="nil"/>
              <w:bottom w:val="nil"/>
              <w:right w:val="nil"/>
            </w:tcBorders>
            <w:shd w:val="clear" w:color="auto" w:fill="auto"/>
            <w:noWrap/>
            <w:vAlign w:val="bottom"/>
            <w:hideMark/>
          </w:tcPr>
          <w:p w14:paraId="5B655F0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264</w:t>
            </w:r>
          </w:p>
        </w:tc>
        <w:tc>
          <w:tcPr>
            <w:tcW w:w="0" w:type="auto"/>
            <w:tcBorders>
              <w:top w:val="nil"/>
              <w:left w:val="nil"/>
              <w:bottom w:val="nil"/>
              <w:right w:val="nil"/>
            </w:tcBorders>
            <w:shd w:val="clear" w:color="auto" w:fill="auto"/>
            <w:noWrap/>
            <w:vAlign w:val="bottom"/>
            <w:hideMark/>
          </w:tcPr>
          <w:p w14:paraId="5AFC20C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58369B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literary</w:t>
            </w:r>
          </w:p>
        </w:tc>
        <w:tc>
          <w:tcPr>
            <w:tcW w:w="0" w:type="auto"/>
            <w:tcBorders>
              <w:top w:val="nil"/>
              <w:left w:val="nil"/>
              <w:bottom w:val="nil"/>
              <w:right w:val="nil"/>
            </w:tcBorders>
            <w:shd w:val="clear" w:color="auto" w:fill="auto"/>
            <w:noWrap/>
            <w:vAlign w:val="bottom"/>
            <w:hideMark/>
          </w:tcPr>
          <w:p w14:paraId="6D7A392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10,1547</w:t>
            </w:r>
          </w:p>
        </w:tc>
        <w:tc>
          <w:tcPr>
            <w:tcW w:w="0" w:type="auto"/>
            <w:tcBorders>
              <w:top w:val="nil"/>
              <w:left w:val="nil"/>
              <w:bottom w:val="nil"/>
              <w:right w:val="nil"/>
            </w:tcBorders>
            <w:shd w:val="clear" w:color="auto" w:fill="auto"/>
            <w:noWrap/>
            <w:vAlign w:val="bottom"/>
            <w:hideMark/>
          </w:tcPr>
          <w:p w14:paraId="04EFCAE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7E473D0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48</w:t>
            </w:r>
          </w:p>
        </w:tc>
      </w:tr>
      <w:tr w:rsidR="00D50AEE" w:rsidRPr="00CC2729" w14:paraId="0A6C06B0" w14:textId="77777777" w:rsidTr="00D50AEE">
        <w:trPr>
          <w:trHeight w:val="227"/>
        </w:trPr>
        <w:tc>
          <w:tcPr>
            <w:tcW w:w="0" w:type="auto"/>
            <w:tcBorders>
              <w:top w:val="nil"/>
              <w:left w:val="nil"/>
              <w:bottom w:val="nil"/>
              <w:right w:val="nil"/>
            </w:tcBorders>
            <w:shd w:val="clear" w:color="auto" w:fill="auto"/>
            <w:noWrap/>
            <w:vAlign w:val="bottom"/>
            <w:hideMark/>
          </w:tcPr>
          <w:p w14:paraId="22576D1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265</w:t>
            </w:r>
          </w:p>
        </w:tc>
        <w:tc>
          <w:tcPr>
            <w:tcW w:w="0" w:type="auto"/>
            <w:tcBorders>
              <w:top w:val="nil"/>
              <w:left w:val="nil"/>
              <w:bottom w:val="nil"/>
              <w:right w:val="nil"/>
            </w:tcBorders>
            <w:shd w:val="clear" w:color="auto" w:fill="auto"/>
            <w:noWrap/>
            <w:vAlign w:val="bottom"/>
            <w:hideMark/>
          </w:tcPr>
          <w:p w14:paraId="0F0063F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D06FFE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sense</w:t>
            </w:r>
          </w:p>
        </w:tc>
        <w:tc>
          <w:tcPr>
            <w:tcW w:w="0" w:type="auto"/>
            <w:tcBorders>
              <w:top w:val="nil"/>
              <w:left w:val="nil"/>
              <w:bottom w:val="nil"/>
              <w:right w:val="nil"/>
            </w:tcBorders>
            <w:shd w:val="clear" w:color="auto" w:fill="auto"/>
            <w:noWrap/>
            <w:vAlign w:val="bottom"/>
            <w:hideMark/>
          </w:tcPr>
          <w:p w14:paraId="3094E5B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10,15361</w:t>
            </w:r>
          </w:p>
        </w:tc>
        <w:tc>
          <w:tcPr>
            <w:tcW w:w="0" w:type="auto"/>
            <w:tcBorders>
              <w:top w:val="nil"/>
              <w:left w:val="nil"/>
              <w:bottom w:val="nil"/>
              <w:right w:val="nil"/>
            </w:tcBorders>
            <w:shd w:val="clear" w:color="auto" w:fill="auto"/>
            <w:noWrap/>
            <w:vAlign w:val="bottom"/>
            <w:hideMark/>
          </w:tcPr>
          <w:p w14:paraId="5B3E57C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01BB530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w:t>
            </w:r>
          </w:p>
        </w:tc>
      </w:tr>
      <w:tr w:rsidR="00D50AEE" w:rsidRPr="00CC2729" w14:paraId="56B2F9CE" w14:textId="77777777" w:rsidTr="00D50AEE">
        <w:trPr>
          <w:trHeight w:val="227"/>
        </w:trPr>
        <w:tc>
          <w:tcPr>
            <w:tcW w:w="0" w:type="auto"/>
            <w:tcBorders>
              <w:top w:val="nil"/>
              <w:left w:val="nil"/>
              <w:bottom w:val="nil"/>
              <w:right w:val="nil"/>
            </w:tcBorders>
            <w:shd w:val="clear" w:color="auto" w:fill="auto"/>
            <w:noWrap/>
            <w:vAlign w:val="bottom"/>
            <w:hideMark/>
          </w:tcPr>
          <w:p w14:paraId="6D493FB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266</w:t>
            </w:r>
          </w:p>
        </w:tc>
        <w:tc>
          <w:tcPr>
            <w:tcW w:w="0" w:type="auto"/>
            <w:tcBorders>
              <w:top w:val="nil"/>
              <w:left w:val="nil"/>
              <w:bottom w:val="nil"/>
              <w:right w:val="nil"/>
            </w:tcBorders>
            <w:shd w:val="clear" w:color="auto" w:fill="auto"/>
            <w:noWrap/>
            <w:vAlign w:val="bottom"/>
            <w:hideMark/>
          </w:tcPr>
          <w:p w14:paraId="2E1D4B2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4D8C40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language</w:t>
            </w:r>
          </w:p>
        </w:tc>
        <w:tc>
          <w:tcPr>
            <w:tcW w:w="0" w:type="auto"/>
            <w:tcBorders>
              <w:top w:val="nil"/>
              <w:left w:val="nil"/>
              <w:bottom w:val="nil"/>
              <w:right w:val="nil"/>
            </w:tcBorders>
            <w:shd w:val="clear" w:color="auto" w:fill="auto"/>
            <w:noWrap/>
            <w:vAlign w:val="bottom"/>
            <w:hideMark/>
          </w:tcPr>
          <w:p w14:paraId="7AE5F8F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10,12495</w:t>
            </w:r>
          </w:p>
        </w:tc>
        <w:tc>
          <w:tcPr>
            <w:tcW w:w="0" w:type="auto"/>
            <w:tcBorders>
              <w:top w:val="nil"/>
              <w:left w:val="nil"/>
              <w:bottom w:val="nil"/>
              <w:right w:val="nil"/>
            </w:tcBorders>
            <w:shd w:val="clear" w:color="auto" w:fill="auto"/>
            <w:noWrap/>
            <w:vAlign w:val="bottom"/>
            <w:hideMark/>
          </w:tcPr>
          <w:p w14:paraId="638E130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5C7D870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49</w:t>
            </w:r>
          </w:p>
        </w:tc>
      </w:tr>
      <w:tr w:rsidR="00D50AEE" w:rsidRPr="00CC2729" w14:paraId="01694E49" w14:textId="77777777" w:rsidTr="00D50AEE">
        <w:trPr>
          <w:trHeight w:val="227"/>
        </w:trPr>
        <w:tc>
          <w:tcPr>
            <w:tcW w:w="0" w:type="auto"/>
            <w:tcBorders>
              <w:top w:val="nil"/>
              <w:left w:val="nil"/>
              <w:bottom w:val="nil"/>
              <w:right w:val="nil"/>
            </w:tcBorders>
            <w:shd w:val="clear" w:color="auto" w:fill="auto"/>
            <w:noWrap/>
            <w:vAlign w:val="bottom"/>
            <w:hideMark/>
          </w:tcPr>
          <w:p w14:paraId="2B2625E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267</w:t>
            </w:r>
          </w:p>
        </w:tc>
        <w:tc>
          <w:tcPr>
            <w:tcW w:w="0" w:type="auto"/>
            <w:tcBorders>
              <w:top w:val="nil"/>
              <w:left w:val="nil"/>
              <w:bottom w:val="nil"/>
              <w:right w:val="nil"/>
            </w:tcBorders>
            <w:shd w:val="clear" w:color="auto" w:fill="auto"/>
            <w:noWrap/>
            <w:vAlign w:val="bottom"/>
            <w:hideMark/>
          </w:tcPr>
          <w:p w14:paraId="718824F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EFF1E1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whole</w:t>
            </w:r>
          </w:p>
        </w:tc>
        <w:tc>
          <w:tcPr>
            <w:tcW w:w="0" w:type="auto"/>
            <w:tcBorders>
              <w:top w:val="nil"/>
              <w:left w:val="nil"/>
              <w:bottom w:val="nil"/>
              <w:right w:val="nil"/>
            </w:tcBorders>
            <w:shd w:val="clear" w:color="auto" w:fill="auto"/>
            <w:noWrap/>
            <w:vAlign w:val="bottom"/>
            <w:hideMark/>
          </w:tcPr>
          <w:p w14:paraId="6C31B2F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10,11514</w:t>
            </w:r>
          </w:p>
        </w:tc>
        <w:tc>
          <w:tcPr>
            <w:tcW w:w="0" w:type="auto"/>
            <w:tcBorders>
              <w:top w:val="nil"/>
              <w:left w:val="nil"/>
              <w:bottom w:val="nil"/>
              <w:right w:val="nil"/>
            </w:tcBorders>
            <w:shd w:val="clear" w:color="auto" w:fill="auto"/>
            <w:noWrap/>
            <w:vAlign w:val="bottom"/>
            <w:hideMark/>
          </w:tcPr>
          <w:p w14:paraId="49AB956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569085C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w:t>
            </w:r>
          </w:p>
        </w:tc>
      </w:tr>
      <w:tr w:rsidR="00D50AEE" w:rsidRPr="00CC2729" w14:paraId="6221721D" w14:textId="77777777" w:rsidTr="00D50AEE">
        <w:trPr>
          <w:trHeight w:val="227"/>
        </w:trPr>
        <w:tc>
          <w:tcPr>
            <w:tcW w:w="0" w:type="auto"/>
            <w:tcBorders>
              <w:top w:val="nil"/>
              <w:left w:val="nil"/>
              <w:bottom w:val="nil"/>
              <w:right w:val="nil"/>
            </w:tcBorders>
            <w:shd w:val="clear" w:color="auto" w:fill="auto"/>
            <w:noWrap/>
            <w:vAlign w:val="bottom"/>
            <w:hideMark/>
          </w:tcPr>
          <w:p w14:paraId="3FECE6F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268</w:t>
            </w:r>
          </w:p>
        </w:tc>
        <w:tc>
          <w:tcPr>
            <w:tcW w:w="0" w:type="auto"/>
            <w:tcBorders>
              <w:top w:val="nil"/>
              <w:left w:val="nil"/>
              <w:bottom w:val="nil"/>
              <w:right w:val="nil"/>
            </w:tcBorders>
            <w:shd w:val="clear" w:color="auto" w:fill="auto"/>
            <w:noWrap/>
            <w:vAlign w:val="bottom"/>
            <w:hideMark/>
          </w:tcPr>
          <w:p w14:paraId="7E655E2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1DA145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progressive</w:t>
            </w:r>
          </w:p>
        </w:tc>
        <w:tc>
          <w:tcPr>
            <w:tcW w:w="0" w:type="auto"/>
            <w:tcBorders>
              <w:top w:val="nil"/>
              <w:left w:val="nil"/>
              <w:bottom w:val="nil"/>
              <w:right w:val="nil"/>
            </w:tcBorders>
            <w:shd w:val="clear" w:color="auto" w:fill="auto"/>
            <w:noWrap/>
            <w:vAlign w:val="bottom"/>
            <w:hideMark/>
          </w:tcPr>
          <w:p w14:paraId="764A8E4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10,10223</w:t>
            </w:r>
          </w:p>
        </w:tc>
        <w:tc>
          <w:tcPr>
            <w:tcW w:w="0" w:type="auto"/>
            <w:tcBorders>
              <w:top w:val="nil"/>
              <w:left w:val="nil"/>
              <w:bottom w:val="nil"/>
              <w:right w:val="nil"/>
            </w:tcBorders>
            <w:shd w:val="clear" w:color="auto" w:fill="auto"/>
            <w:noWrap/>
            <w:vAlign w:val="bottom"/>
            <w:hideMark/>
          </w:tcPr>
          <w:p w14:paraId="25419A6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60CE370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w:t>
            </w:r>
          </w:p>
        </w:tc>
      </w:tr>
      <w:tr w:rsidR="00D50AEE" w:rsidRPr="00CC2729" w14:paraId="30E6854A" w14:textId="77777777" w:rsidTr="00D50AEE">
        <w:trPr>
          <w:trHeight w:val="227"/>
        </w:trPr>
        <w:tc>
          <w:tcPr>
            <w:tcW w:w="0" w:type="auto"/>
            <w:tcBorders>
              <w:top w:val="nil"/>
              <w:left w:val="nil"/>
              <w:bottom w:val="nil"/>
              <w:right w:val="nil"/>
            </w:tcBorders>
            <w:shd w:val="clear" w:color="auto" w:fill="auto"/>
            <w:noWrap/>
            <w:vAlign w:val="bottom"/>
            <w:hideMark/>
          </w:tcPr>
          <w:p w14:paraId="38239E5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269</w:t>
            </w:r>
          </w:p>
        </w:tc>
        <w:tc>
          <w:tcPr>
            <w:tcW w:w="0" w:type="auto"/>
            <w:tcBorders>
              <w:top w:val="nil"/>
              <w:left w:val="nil"/>
              <w:bottom w:val="nil"/>
              <w:right w:val="nil"/>
            </w:tcBorders>
            <w:shd w:val="clear" w:color="auto" w:fill="auto"/>
            <w:noWrap/>
            <w:vAlign w:val="bottom"/>
            <w:hideMark/>
          </w:tcPr>
          <w:p w14:paraId="497D9D2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7303F56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during</w:t>
            </w:r>
          </w:p>
        </w:tc>
        <w:tc>
          <w:tcPr>
            <w:tcW w:w="0" w:type="auto"/>
            <w:tcBorders>
              <w:top w:val="nil"/>
              <w:left w:val="nil"/>
              <w:bottom w:val="nil"/>
              <w:right w:val="nil"/>
            </w:tcBorders>
            <w:shd w:val="clear" w:color="auto" w:fill="auto"/>
            <w:noWrap/>
            <w:vAlign w:val="bottom"/>
            <w:hideMark/>
          </w:tcPr>
          <w:p w14:paraId="79EA6EB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10,0958</w:t>
            </w:r>
          </w:p>
        </w:tc>
        <w:tc>
          <w:tcPr>
            <w:tcW w:w="0" w:type="auto"/>
            <w:tcBorders>
              <w:top w:val="nil"/>
              <w:left w:val="nil"/>
              <w:bottom w:val="nil"/>
              <w:right w:val="nil"/>
            </w:tcBorders>
            <w:shd w:val="clear" w:color="auto" w:fill="auto"/>
            <w:noWrap/>
            <w:vAlign w:val="bottom"/>
            <w:hideMark/>
          </w:tcPr>
          <w:p w14:paraId="31A778D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00D2C54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50</w:t>
            </w:r>
          </w:p>
        </w:tc>
      </w:tr>
      <w:tr w:rsidR="00D50AEE" w:rsidRPr="00CC2729" w14:paraId="252293E4" w14:textId="77777777" w:rsidTr="00D50AEE">
        <w:trPr>
          <w:trHeight w:val="227"/>
        </w:trPr>
        <w:tc>
          <w:tcPr>
            <w:tcW w:w="0" w:type="auto"/>
            <w:tcBorders>
              <w:top w:val="nil"/>
              <w:left w:val="nil"/>
              <w:bottom w:val="nil"/>
              <w:right w:val="nil"/>
            </w:tcBorders>
            <w:shd w:val="clear" w:color="auto" w:fill="auto"/>
            <w:noWrap/>
            <w:vAlign w:val="bottom"/>
            <w:hideMark/>
          </w:tcPr>
          <w:p w14:paraId="16943B9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270</w:t>
            </w:r>
          </w:p>
        </w:tc>
        <w:tc>
          <w:tcPr>
            <w:tcW w:w="0" w:type="auto"/>
            <w:tcBorders>
              <w:top w:val="nil"/>
              <w:left w:val="nil"/>
              <w:bottom w:val="nil"/>
              <w:right w:val="nil"/>
            </w:tcBorders>
            <w:shd w:val="clear" w:color="auto" w:fill="auto"/>
            <w:noWrap/>
            <w:vAlign w:val="bottom"/>
            <w:hideMark/>
          </w:tcPr>
          <w:p w14:paraId="4FBE7DF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9F40D3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like</w:t>
            </w:r>
          </w:p>
        </w:tc>
        <w:tc>
          <w:tcPr>
            <w:tcW w:w="0" w:type="auto"/>
            <w:tcBorders>
              <w:top w:val="nil"/>
              <w:left w:val="nil"/>
              <w:bottom w:val="nil"/>
              <w:right w:val="nil"/>
            </w:tcBorders>
            <w:shd w:val="clear" w:color="auto" w:fill="auto"/>
            <w:noWrap/>
            <w:vAlign w:val="bottom"/>
            <w:hideMark/>
          </w:tcPr>
          <w:p w14:paraId="02ACD9D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10,0958</w:t>
            </w:r>
          </w:p>
        </w:tc>
        <w:tc>
          <w:tcPr>
            <w:tcW w:w="0" w:type="auto"/>
            <w:tcBorders>
              <w:top w:val="nil"/>
              <w:left w:val="nil"/>
              <w:bottom w:val="nil"/>
              <w:right w:val="nil"/>
            </w:tcBorders>
            <w:shd w:val="clear" w:color="auto" w:fill="auto"/>
            <w:noWrap/>
            <w:vAlign w:val="bottom"/>
            <w:hideMark/>
          </w:tcPr>
          <w:p w14:paraId="3C2DF08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4971930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50</w:t>
            </w:r>
          </w:p>
        </w:tc>
      </w:tr>
      <w:tr w:rsidR="00D50AEE" w:rsidRPr="00CC2729" w14:paraId="47406516" w14:textId="77777777" w:rsidTr="00D50AEE">
        <w:trPr>
          <w:trHeight w:val="227"/>
        </w:trPr>
        <w:tc>
          <w:tcPr>
            <w:tcW w:w="0" w:type="auto"/>
            <w:tcBorders>
              <w:top w:val="nil"/>
              <w:left w:val="nil"/>
              <w:bottom w:val="nil"/>
              <w:right w:val="nil"/>
            </w:tcBorders>
            <w:shd w:val="clear" w:color="auto" w:fill="auto"/>
            <w:noWrap/>
            <w:vAlign w:val="bottom"/>
            <w:hideMark/>
          </w:tcPr>
          <w:p w14:paraId="3A90609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271</w:t>
            </w:r>
          </w:p>
        </w:tc>
        <w:tc>
          <w:tcPr>
            <w:tcW w:w="0" w:type="auto"/>
            <w:tcBorders>
              <w:top w:val="nil"/>
              <w:left w:val="nil"/>
              <w:bottom w:val="nil"/>
              <w:right w:val="nil"/>
            </w:tcBorders>
            <w:shd w:val="clear" w:color="auto" w:fill="auto"/>
            <w:noWrap/>
            <w:vAlign w:val="bottom"/>
            <w:hideMark/>
          </w:tcPr>
          <w:p w14:paraId="4FD5E3E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B961D5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security</w:t>
            </w:r>
          </w:p>
        </w:tc>
        <w:tc>
          <w:tcPr>
            <w:tcW w:w="0" w:type="auto"/>
            <w:tcBorders>
              <w:top w:val="nil"/>
              <w:left w:val="nil"/>
              <w:bottom w:val="nil"/>
              <w:right w:val="nil"/>
            </w:tcBorders>
            <w:shd w:val="clear" w:color="auto" w:fill="auto"/>
            <w:noWrap/>
            <w:vAlign w:val="bottom"/>
            <w:hideMark/>
          </w:tcPr>
          <w:p w14:paraId="28EF8FE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10,0958</w:t>
            </w:r>
          </w:p>
        </w:tc>
        <w:tc>
          <w:tcPr>
            <w:tcW w:w="0" w:type="auto"/>
            <w:tcBorders>
              <w:top w:val="nil"/>
              <w:left w:val="nil"/>
              <w:bottom w:val="nil"/>
              <w:right w:val="nil"/>
            </w:tcBorders>
            <w:shd w:val="clear" w:color="auto" w:fill="auto"/>
            <w:noWrap/>
            <w:vAlign w:val="bottom"/>
            <w:hideMark/>
          </w:tcPr>
          <w:p w14:paraId="09717FB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623C882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50</w:t>
            </w:r>
          </w:p>
        </w:tc>
      </w:tr>
      <w:tr w:rsidR="00D50AEE" w:rsidRPr="00CC2729" w14:paraId="1893C299" w14:textId="77777777" w:rsidTr="00D50AEE">
        <w:trPr>
          <w:trHeight w:val="227"/>
        </w:trPr>
        <w:tc>
          <w:tcPr>
            <w:tcW w:w="0" w:type="auto"/>
            <w:tcBorders>
              <w:top w:val="nil"/>
              <w:left w:val="nil"/>
              <w:bottom w:val="nil"/>
              <w:right w:val="nil"/>
            </w:tcBorders>
            <w:shd w:val="clear" w:color="auto" w:fill="auto"/>
            <w:noWrap/>
            <w:vAlign w:val="bottom"/>
            <w:hideMark/>
          </w:tcPr>
          <w:p w14:paraId="0C72CED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272</w:t>
            </w:r>
          </w:p>
        </w:tc>
        <w:tc>
          <w:tcPr>
            <w:tcW w:w="0" w:type="auto"/>
            <w:tcBorders>
              <w:top w:val="nil"/>
              <w:left w:val="nil"/>
              <w:bottom w:val="nil"/>
              <w:right w:val="nil"/>
            </w:tcBorders>
            <w:shd w:val="clear" w:color="auto" w:fill="auto"/>
            <w:noWrap/>
            <w:vAlign w:val="bottom"/>
            <w:hideMark/>
          </w:tcPr>
          <w:p w14:paraId="2B74E8E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F1738D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aim</w:t>
            </w:r>
          </w:p>
        </w:tc>
        <w:tc>
          <w:tcPr>
            <w:tcW w:w="0" w:type="auto"/>
            <w:tcBorders>
              <w:top w:val="nil"/>
              <w:left w:val="nil"/>
              <w:bottom w:val="nil"/>
              <w:right w:val="nil"/>
            </w:tcBorders>
            <w:shd w:val="clear" w:color="auto" w:fill="auto"/>
            <w:noWrap/>
            <w:vAlign w:val="bottom"/>
            <w:hideMark/>
          </w:tcPr>
          <w:p w14:paraId="78EB501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10,07788</w:t>
            </w:r>
          </w:p>
        </w:tc>
        <w:tc>
          <w:tcPr>
            <w:tcW w:w="0" w:type="auto"/>
            <w:tcBorders>
              <w:top w:val="nil"/>
              <w:left w:val="nil"/>
              <w:bottom w:val="nil"/>
              <w:right w:val="nil"/>
            </w:tcBorders>
            <w:shd w:val="clear" w:color="auto" w:fill="auto"/>
            <w:noWrap/>
            <w:vAlign w:val="bottom"/>
            <w:hideMark/>
          </w:tcPr>
          <w:p w14:paraId="766B611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10794D3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r>
      <w:tr w:rsidR="00D50AEE" w:rsidRPr="00CC2729" w14:paraId="04FCE028" w14:textId="77777777" w:rsidTr="00D50AEE">
        <w:trPr>
          <w:trHeight w:val="227"/>
        </w:trPr>
        <w:tc>
          <w:tcPr>
            <w:tcW w:w="0" w:type="auto"/>
            <w:tcBorders>
              <w:top w:val="nil"/>
              <w:left w:val="nil"/>
              <w:bottom w:val="nil"/>
              <w:right w:val="nil"/>
            </w:tcBorders>
            <w:shd w:val="clear" w:color="auto" w:fill="auto"/>
            <w:noWrap/>
            <w:vAlign w:val="bottom"/>
            <w:hideMark/>
          </w:tcPr>
          <w:p w14:paraId="779D20F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273</w:t>
            </w:r>
          </w:p>
        </w:tc>
        <w:tc>
          <w:tcPr>
            <w:tcW w:w="0" w:type="auto"/>
            <w:tcBorders>
              <w:top w:val="nil"/>
              <w:left w:val="nil"/>
              <w:bottom w:val="nil"/>
              <w:right w:val="nil"/>
            </w:tcBorders>
            <w:shd w:val="clear" w:color="auto" w:fill="auto"/>
            <w:noWrap/>
            <w:vAlign w:val="bottom"/>
            <w:hideMark/>
          </w:tcPr>
          <w:p w14:paraId="6206F5E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0148C1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begun</w:t>
            </w:r>
          </w:p>
        </w:tc>
        <w:tc>
          <w:tcPr>
            <w:tcW w:w="0" w:type="auto"/>
            <w:tcBorders>
              <w:top w:val="nil"/>
              <w:left w:val="nil"/>
              <w:bottom w:val="nil"/>
              <w:right w:val="nil"/>
            </w:tcBorders>
            <w:shd w:val="clear" w:color="auto" w:fill="auto"/>
            <w:noWrap/>
            <w:vAlign w:val="bottom"/>
            <w:hideMark/>
          </w:tcPr>
          <w:p w14:paraId="6F4F1AC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10,07788</w:t>
            </w:r>
          </w:p>
        </w:tc>
        <w:tc>
          <w:tcPr>
            <w:tcW w:w="0" w:type="auto"/>
            <w:tcBorders>
              <w:top w:val="nil"/>
              <w:left w:val="nil"/>
              <w:bottom w:val="nil"/>
              <w:right w:val="nil"/>
            </w:tcBorders>
            <w:shd w:val="clear" w:color="auto" w:fill="auto"/>
            <w:noWrap/>
            <w:vAlign w:val="bottom"/>
            <w:hideMark/>
          </w:tcPr>
          <w:p w14:paraId="48C34EF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07B9FBC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r>
      <w:tr w:rsidR="00D50AEE" w:rsidRPr="00CC2729" w14:paraId="75B4373E" w14:textId="77777777" w:rsidTr="00D50AEE">
        <w:trPr>
          <w:trHeight w:val="227"/>
        </w:trPr>
        <w:tc>
          <w:tcPr>
            <w:tcW w:w="0" w:type="auto"/>
            <w:tcBorders>
              <w:top w:val="nil"/>
              <w:left w:val="nil"/>
              <w:bottom w:val="nil"/>
              <w:right w:val="nil"/>
            </w:tcBorders>
            <w:shd w:val="clear" w:color="auto" w:fill="auto"/>
            <w:noWrap/>
            <w:vAlign w:val="bottom"/>
            <w:hideMark/>
          </w:tcPr>
          <w:p w14:paraId="7430105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274</w:t>
            </w:r>
          </w:p>
        </w:tc>
        <w:tc>
          <w:tcPr>
            <w:tcW w:w="0" w:type="auto"/>
            <w:tcBorders>
              <w:top w:val="nil"/>
              <w:left w:val="nil"/>
              <w:bottom w:val="nil"/>
              <w:right w:val="nil"/>
            </w:tcBorders>
            <w:shd w:val="clear" w:color="auto" w:fill="auto"/>
            <w:noWrap/>
            <w:vAlign w:val="bottom"/>
            <w:hideMark/>
          </w:tcPr>
          <w:p w14:paraId="72F06B3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C4F10D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another</w:t>
            </w:r>
          </w:p>
        </w:tc>
        <w:tc>
          <w:tcPr>
            <w:tcW w:w="0" w:type="auto"/>
            <w:tcBorders>
              <w:top w:val="nil"/>
              <w:left w:val="nil"/>
              <w:bottom w:val="nil"/>
              <w:right w:val="nil"/>
            </w:tcBorders>
            <w:shd w:val="clear" w:color="auto" w:fill="auto"/>
            <w:noWrap/>
            <w:vAlign w:val="bottom"/>
            <w:hideMark/>
          </w:tcPr>
          <w:p w14:paraId="5046414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10,07766</w:t>
            </w:r>
          </w:p>
        </w:tc>
        <w:tc>
          <w:tcPr>
            <w:tcW w:w="0" w:type="auto"/>
            <w:tcBorders>
              <w:top w:val="nil"/>
              <w:left w:val="nil"/>
              <w:bottom w:val="nil"/>
              <w:right w:val="nil"/>
            </w:tcBorders>
            <w:shd w:val="clear" w:color="auto" w:fill="auto"/>
            <w:noWrap/>
            <w:vAlign w:val="bottom"/>
            <w:hideMark/>
          </w:tcPr>
          <w:p w14:paraId="32422E1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2FEEC2C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w:t>
            </w:r>
          </w:p>
        </w:tc>
      </w:tr>
      <w:tr w:rsidR="00D50AEE" w:rsidRPr="00CC2729" w14:paraId="53FE2FD0" w14:textId="77777777" w:rsidTr="00D50AEE">
        <w:trPr>
          <w:trHeight w:val="227"/>
        </w:trPr>
        <w:tc>
          <w:tcPr>
            <w:tcW w:w="0" w:type="auto"/>
            <w:tcBorders>
              <w:top w:val="nil"/>
              <w:left w:val="nil"/>
              <w:bottom w:val="nil"/>
              <w:right w:val="nil"/>
            </w:tcBorders>
            <w:shd w:val="clear" w:color="auto" w:fill="auto"/>
            <w:noWrap/>
            <w:vAlign w:val="bottom"/>
            <w:hideMark/>
          </w:tcPr>
          <w:p w14:paraId="1DB840A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275</w:t>
            </w:r>
          </w:p>
        </w:tc>
        <w:tc>
          <w:tcPr>
            <w:tcW w:w="0" w:type="auto"/>
            <w:tcBorders>
              <w:top w:val="nil"/>
              <w:left w:val="nil"/>
              <w:bottom w:val="nil"/>
              <w:right w:val="nil"/>
            </w:tcBorders>
            <w:shd w:val="clear" w:color="auto" w:fill="auto"/>
            <w:noWrap/>
            <w:vAlign w:val="bottom"/>
            <w:hideMark/>
          </w:tcPr>
          <w:p w14:paraId="40944B1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4125D3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west</w:t>
            </w:r>
          </w:p>
        </w:tc>
        <w:tc>
          <w:tcPr>
            <w:tcW w:w="0" w:type="auto"/>
            <w:tcBorders>
              <w:top w:val="nil"/>
              <w:left w:val="nil"/>
              <w:bottom w:val="nil"/>
              <w:right w:val="nil"/>
            </w:tcBorders>
            <w:shd w:val="clear" w:color="auto" w:fill="auto"/>
            <w:noWrap/>
            <w:vAlign w:val="bottom"/>
            <w:hideMark/>
          </w:tcPr>
          <w:p w14:paraId="1F8F045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10,07609</w:t>
            </w:r>
          </w:p>
        </w:tc>
        <w:tc>
          <w:tcPr>
            <w:tcW w:w="0" w:type="auto"/>
            <w:tcBorders>
              <w:top w:val="nil"/>
              <w:left w:val="nil"/>
              <w:bottom w:val="nil"/>
              <w:right w:val="nil"/>
            </w:tcBorders>
            <w:shd w:val="clear" w:color="auto" w:fill="auto"/>
            <w:noWrap/>
            <w:vAlign w:val="bottom"/>
            <w:hideMark/>
          </w:tcPr>
          <w:p w14:paraId="4CA62CA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c>
          <w:tcPr>
            <w:tcW w:w="0" w:type="auto"/>
            <w:tcBorders>
              <w:top w:val="nil"/>
              <w:left w:val="nil"/>
              <w:bottom w:val="nil"/>
              <w:right w:val="nil"/>
            </w:tcBorders>
            <w:shd w:val="clear" w:color="auto" w:fill="auto"/>
            <w:noWrap/>
            <w:vAlign w:val="bottom"/>
            <w:hideMark/>
          </w:tcPr>
          <w:p w14:paraId="1E0C2BE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99</w:t>
            </w:r>
          </w:p>
        </w:tc>
      </w:tr>
      <w:tr w:rsidR="00D50AEE" w:rsidRPr="00CC2729" w14:paraId="1D67A3E2" w14:textId="77777777" w:rsidTr="00D50AEE">
        <w:trPr>
          <w:trHeight w:val="227"/>
        </w:trPr>
        <w:tc>
          <w:tcPr>
            <w:tcW w:w="0" w:type="auto"/>
            <w:tcBorders>
              <w:top w:val="nil"/>
              <w:left w:val="nil"/>
              <w:bottom w:val="nil"/>
              <w:right w:val="nil"/>
            </w:tcBorders>
            <w:shd w:val="clear" w:color="auto" w:fill="auto"/>
            <w:noWrap/>
            <w:vAlign w:val="bottom"/>
            <w:hideMark/>
          </w:tcPr>
          <w:p w14:paraId="597D1D0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276</w:t>
            </w:r>
          </w:p>
        </w:tc>
        <w:tc>
          <w:tcPr>
            <w:tcW w:w="0" w:type="auto"/>
            <w:tcBorders>
              <w:top w:val="nil"/>
              <w:left w:val="nil"/>
              <w:bottom w:val="nil"/>
              <w:right w:val="nil"/>
            </w:tcBorders>
            <w:shd w:val="clear" w:color="auto" w:fill="auto"/>
            <w:noWrap/>
            <w:vAlign w:val="bottom"/>
            <w:hideMark/>
          </w:tcPr>
          <w:p w14:paraId="2FD0311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0F765F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central</w:t>
            </w:r>
          </w:p>
        </w:tc>
        <w:tc>
          <w:tcPr>
            <w:tcW w:w="0" w:type="auto"/>
            <w:tcBorders>
              <w:top w:val="nil"/>
              <w:left w:val="nil"/>
              <w:bottom w:val="nil"/>
              <w:right w:val="nil"/>
            </w:tcBorders>
            <w:shd w:val="clear" w:color="auto" w:fill="auto"/>
            <w:noWrap/>
            <w:vAlign w:val="bottom"/>
            <w:hideMark/>
          </w:tcPr>
          <w:p w14:paraId="0E0F9A3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10,04114</w:t>
            </w:r>
          </w:p>
        </w:tc>
        <w:tc>
          <w:tcPr>
            <w:tcW w:w="0" w:type="auto"/>
            <w:tcBorders>
              <w:top w:val="nil"/>
              <w:left w:val="nil"/>
              <w:bottom w:val="nil"/>
              <w:right w:val="nil"/>
            </w:tcBorders>
            <w:shd w:val="clear" w:color="auto" w:fill="auto"/>
            <w:noWrap/>
            <w:vAlign w:val="bottom"/>
            <w:hideMark/>
          </w:tcPr>
          <w:p w14:paraId="079AD4A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59DD648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w:t>
            </w:r>
          </w:p>
        </w:tc>
      </w:tr>
      <w:tr w:rsidR="00D50AEE" w:rsidRPr="00CC2729" w14:paraId="2625FE6A" w14:textId="77777777" w:rsidTr="00D50AEE">
        <w:trPr>
          <w:trHeight w:val="227"/>
        </w:trPr>
        <w:tc>
          <w:tcPr>
            <w:tcW w:w="0" w:type="auto"/>
            <w:tcBorders>
              <w:top w:val="nil"/>
              <w:left w:val="nil"/>
              <w:bottom w:val="nil"/>
              <w:right w:val="nil"/>
            </w:tcBorders>
            <w:shd w:val="clear" w:color="auto" w:fill="auto"/>
            <w:noWrap/>
            <w:vAlign w:val="bottom"/>
            <w:hideMark/>
          </w:tcPr>
          <w:p w14:paraId="2C06D81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277</w:t>
            </w:r>
          </w:p>
        </w:tc>
        <w:tc>
          <w:tcPr>
            <w:tcW w:w="0" w:type="auto"/>
            <w:tcBorders>
              <w:top w:val="nil"/>
              <w:left w:val="nil"/>
              <w:bottom w:val="nil"/>
              <w:right w:val="nil"/>
            </w:tcBorders>
            <w:shd w:val="clear" w:color="auto" w:fill="auto"/>
            <w:noWrap/>
            <w:vAlign w:val="bottom"/>
            <w:hideMark/>
          </w:tcPr>
          <w:p w14:paraId="1D9CACA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E98EC7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how</w:t>
            </w:r>
          </w:p>
        </w:tc>
        <w:tc>
          <w:tcPr>
            <w:tcW w:w="0" w:type="auto"/>
            <w:tcBorders>
              <w:top w:val="nil"/>
              <w:left w:val="nil"/>
              <w:bottom w:val="nil"/>
              <w:right w:val="nil"/>
            </w:tcBorders>
            <w:shd w:val="clear" w:color="auto" w:fill="auto"/>
            <w:noWrap/>
            <w:vAlign w:val="bottom"/>
            <w:hideMark/>
          </w:tcPr>
          <w:p w14:paraId="6BB3A07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10,04114</w:t>
            </w:r>
          </w:p>
        </w:tc>
        <w:tc>
          <w:tcPr>
            <w:tcW w:w="0" w:type="auto"/>
            <w:tcBorders>
              <w:top w:val="nil"/>
              <w:left w:val="nil"/>
              <w:bottom w:val="nil"/>
              <w:right w:val="nil"/>
            </w:tcBorders>
            <w:shd w:val="clear" w:color="auto" w:fill="auto"/>
            <w:noWrap/>
            <w:vAlign w:val="bottom"/>
            <w:hideMark/>
          </w:tcPr>
          <w:p w14:paraId="651FC0E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0E386FC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w:t>
            </w:r>
          </w:p>
        </w:tc>
      </w:tr>
      <w:tr w:rsidR="00D50AEE" w:rsidRPr="00CC2729" w14:paraId="5E530D49" w14:textId="77777777" w:rsidTr="00D50AEE">
        <w:trPr>
          <w:trHeight w:val="227"/>
        </w:trPr>
        <w:tc>
          <w:tcPr>
            <w:tcW w:w="0" w:type="auto"/>
            <w:tcBorders>
              <w:top w:val="nil"/>
              <w:left w:val="nil"/>
              <w:bottom w:val="nil"/>
              <w:right w:val="nil"/>
            </w:tcBorders>
            <w:shd w:val="clear" w:color="auto" w:fill="auto"/>
            <w:noWrap/>
            <w:vAlign w:val="bottom"/>
            <w:hideMark/>
          </w:tcPr>
          <w:p w14:paraId="1A9DF46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278</w:t>
            </w:r>
          </w:p>
        </w:tc>
        <w:tc>
          <w:tcPr>
            <w:tcW w:w="0" w:type="auto"/>
            <w:tcBorders>
              <w:top w:val="nil"/>
              <w:left w:val="nil"/>
              <w:bottom w:val="nil"/>
              <w:right w:val="nil"/>
            </w:tcBorders>
            <w:shd w:val="clear" w:color="auto" w:fill="auto"/>
            <w:noWrap/>
            <w:vAlign w:val="bottom"/>
            <w:hideMark/>
          </w:tcPr>
          <w:p w14:paraId="38B63A0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1DE2A1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attitude</w:t>
            </w:r>
          </w:p>
        </w:tc>
        <w:tc>
          <w:tcPr>
            <w:tcW w:w="0" w:type="auto"/>
            <w:tcBorders>
              <w:top w:val="nil"/>
              <w:left w:val="nil"/>
              <w:bottom w:val="nil"/>
              <w:right w:val="nil"/>
            </w:tcBorders>
            <w:shd w:val="clear" w:color="auto" w:fill="auto"/>
            <w:noWrap/>
            <w:vAlign w:val="bottom"/>
            <w:hideMark/>
          </w:tcPr>
          <w:p w14:paraId="030189A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10,03511</w:t>
            </w:r>
          </w:p>
        </w:tc>
        <w:tc>
          <w:tcPr>
            <w:tcW w:w="0" w:type="auto"/>
            <w:tcBorders>
              <w:top w:val="nil"/>
              <w:left w:val="nil"/>
              <w:bottom w:val="nil"/>
              <w:right w:val="nil"/>
            </w:tcBorders>
            <w:shd w:val="clear" w:color="auto" w:fill="auto"/>
            <w:noWrap/>
            <w:vAlign w:val="bottom"/>
            <w:hideMark/>
          </w:tcPr>
          <w:p w14:paraId="6D098DB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228EE0C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r>
      <w:tr w:rsidR="00D50AEE" w:rsidRPr="00CC2729" w14:paraId="358FEA5D" w14:textId="77777777" w:rsidTr="00D50AEE">
        <w:trPr>
          <w:trHeight w:val="227"/>
        </w:trPr>
        <w:tc>
          <w:tcPr>
            <w:tcW w:w="0" w:type="auto"/>
            <w:tcBorders>
              <w:top w:val="nil"/>
              <w:left w:val="nil"/>
              <w:bottom w:val="nil"/>
              <w:right w:val="nil"/>
            </w:tcBorders>
            <w:shd w:val="clear" w:color="auto" w:fill="auto"/>
            <w:noWrap/>
            <w:vAlign w:val="bottom"/>
            <w:hideMark/>
          </w:tcPr>
          <w:p w14:paraId="33318A2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279</w:t>
            </w:r>
          </w:p>
        </w:tc>
        <w:tc>
          <w:tcPr>
            <w:tcW w:w="0" w:type="auto"/>
            <w:tcBorders>
              <w:top w:val="nil"/>
              <w:left w:val="nil"/>
              <w:bottom w:val="nil"/>
              <w:right w:val="nil"/>
            </w:tcBorders>
            <w:shd w:val="clear" w:color="auto" w:fill="auto"/>
            <w:noWrap/>
            <w:vAlign w:val="bottom"/>
            <w:hideMark/>
          </w:tcPr>
          <w:p w14:paraId="0E8EC65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65B402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level</w:t>
            </w:r>
          </w:p>
        </w:tc>
        <w:tc>
          <w:tcPr>
            <w:tcW w:w="0" w:type="auto"/>
            <w:tcBorders>
              <w:top w:val="nil"/>
              <w:left w:val="nil"/>
              <w:bottom w:val="nil"/>
              <w:right w:val="nil"/>
            </w:tcBorders>
            <w:shd w:val="clear" w:color="auto" w:fill="auto"/>
            <w:noWrap/>
            <w:vAlign w:val="bottom"/>
            <w:hideMark/>
          </w:tcPr>
          <w:p w14:paraId="45B92ED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10,00551</w:t>
            </w:r>
          </w:p>
        </w:tc>
        <w:tc>
          <w:tcPr>
            <w:tcW w:w="0" w:type="auto"/>
            <w:tcBorders>
              <w:top w:val="nil"/>
              <w:left w:val="nil"/>
              <w:bottom w:val="nil"/>
              <w:right w:val="nil"/>
            </w:tcBorders>
            <w:shd w:val="clear" w:color="auto" w:fill="auto"/>
            <w:noWrap/>
            <w:vAlign w:val="bottom"/>
            <w:hideMark/>
          </w:tcPr>
          <w:p w14:paraId="6C471F6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7F8BE9A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41</w:t>
            </w:r>
          </w:p>
        </w:tc>
      </w:tr>
      <w:tr w:rsidR="00D50AEE" w:rsidRPr="00CC2729" w14:paraId="3F6931B9" w14:textId="77777777" w:rsidTr="00D50AEE">
        <w:trPr>
          <w:trHeight w:val="227"/>
        </w:trPr>
        <w:tc>
          <w:tcPr>
            <w:tcW w:w="0" w:type="auto"/>
            <w:tcBorders>
              <w:top w:val="nil"/>
              <w:left w:val="nil"/>
              <w:bottom w:val="nil"/>
              <w:right w:val="nil"/>
            </w:tcBorders>
            <w:shd w:val="clear" w:color="auto" w:fill="auto"/>
            <w:noWrap/>
            <w:vAlign w:val="bottom"/>
            <w:hideMark/>
          </w:tcPr>
          <w:p w14:paraId="6D1EAFE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280</w:t>
            </w:r>
          </w:p>
        </w:tc>
        <w:tc>
          <w:tcPr>
            <w:tcW w:w="0" w:type="auto"/>
            <w:tcBorders>
              <w:top w:val="nil"/>
              <w:left w:val="nil"/>
              <w:bottom w:val="nil"/>
              <w:right w:val="nil"/>
            </w:tcBorders>
            <w:shd w:val="clear" w:color="auto" w:fill="auto"/>
            <w:noWrap/>
            <w:vAlign w:val="bottom"/>
            <w:hideMark/>
          </w:tcPr>
          <w:p w14:paraId="4D4EFAA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9F281F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upon</w:t>
            </w:r>
          </w:p>
        </w:tc>
        <w:tc>
          <w:tcPr>
            <w:tcW w:w="0" w:type="auto"/>
            <w:tcBorders>
              <w:top w:val="nil"/>
              <w:left w:val="nil"/>
              <w:bottom w:val="nil"/>
              <w:right w:val="nil"/>
            </w:tcBorders>
            <w:shd w:val="clear" w:color="auto" w:fill="auto"/>
            <w:noWrap/>
            <w:vAlign w:val="bottom"/>
            <w:hideMark/>
          </w:tcPr>
          <w:p w14:paraId="17704AB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9,970749</w:t>
            </w:r>
          </w:p>
        </w:tc>
        <w:tc>
          <w:tcPr>
            <w:tcW w:w="0" w:type="auto"/>
            <w:tcBorders>
              <w:top w:val="nil"/>
              <w:left w:val="nil"/>
              <w:bottom w:val="nil"/>
              <w:right w:val="nil"/>
            </w:tcBorders>
            <w:shd w:val="clear" w:color="auto" w:fill="auto"/>
            <w:noWrap/>
            <w:vAlign w:val="bottom"/>
            <w:hideMark/>
          </w:tcPr>
          <w:p w14:paraId="49EEA5C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635B44B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42</w:t>
            </w:r>
          </w:p>
        </w:tc>
      </w:tr>
      <w:tr w:rsidR="00D50AEE" w:rsidRPr="00CC2729" w14:paraId="04A7A8B9" w14:textId="77777777" w:rsidTr="00D50AEE">
        <w:trPr>
          <w:trHeight w:val="227"/>
        </w:trPr>
        <w:tc>
          <w:tcPr>
            <w:tcW w:w="0" w:type="auto"/>
            <w:tcBorders>
              <w:top w:val="nil"/>
              <w:left w:val="nil"/>
              <w:bottom w:val="nil"/>
              <w:right w:val="nil"/>
            </w:tcBorders>
            <w:shd w:val="clear" w:color="auto" w:fill="auto"/>
            <w:noWrap/>
            <w:vAlign w:val="bottom"/>
            <w:hideMark/>
          </w:tcPr>
          <w:p w14:paraId="41A553F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281</w:t>
            </w:r>
          </w:p>
        </w:tc>
        <w:tc>
          <w:tcPr>
            <w:tcW w:w="0" w:type="auto"/>
            <w:tcBorders>
              <w:top w:val="nil"/>
              <w:left w:val="nil"/>
              <w:bottom w:val="nil"/>
              <w:right w:val="nil"/>
            </w:tcBorders>
            <w:shd w:val="clear" w:color="auto" w:fill="auto"/>
            <w:noWrap/>
            <w:vAlign w:val="bottom"/>
            <w:hideMark/>
          </w:tcPr>
          <w:p w14:paraId="7E93B2D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34139E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contributed</w:t>
            </w:r>
          </w:p>
        </w:tc>
        <w:tc>
          <w:tcPr>
            <w:tcW w:w="0" w:type="auto"/>
            <w:tcBorders>
              <w:top w:val="nil"/>
              <w:left w:val="nil"/>
              <w:bottom w:val="nil"/>
              <w:right w:val="nil"/>
            </w:tcBorders>
            <w:shd w:val="clear" w:color="auto" w:fill="auto"/>
            <w:noWrap/>
            <w:vAlign w:val="bottom"/>
            <w:hideMark/>
          </w:tcPr>
          <w:p w14:paraId="78570B3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9,947405</w:t>
            </w:r>
          </w:p>
        </w:tc>
        <w:tc>
          <w:tcPr>
            <w:tcW w:w="0" w:type="auto"/>
            <w:tcBorders>
              <w:top w:val="nil"/>
              <w:left w:val="nil"/>
              <w:bottom w:val="nil"/>
              <w:right w:val="nil"/>
            </w:tcBorders>
            <w:shd w:val="clear" w:color="auto" w:fill="auto"/>
            <w:noWrap/>
            <w:vAlign w:val="bottom"/>
            <w:hideMark/>
          </w:tcPr>
          <w:p w14:paraId="3E551A1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61D6B34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r>
      <w:tr w:rsidR="00D50AEE" w:rsidRPr="00CC2729" w14:paraId="6EF98362" w14:textId="77777777" w:rsidTr="00D50AEE">
        <w:trPr>
          <w:trHeight w:val="227"/>
        </w:trPr>
        <w:tc>
          <w:tcPr>
            <w:tcW w:w="0" w:type="auto"/>
            <w:tcBorders>
              <w:top w:val="nil"/>
              <w:left w:val="nil"/>
              <w:bottom w:val="nil"/>
              <w:right w:val="nil"/>
            </w:tcBorders>
            <w:shd w:val="clear" w:color="auto" w:fill="auto"/>
            <w:noWrap/>
            <w:vAlign w:val="bottom"/>
            <w:hideMark/>
          </w:tcPr>
          <w:p w14:paraId="2F00681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282</w:t>
            </w:r>
          </w:p>
        </w:tc>
        <w:tc>
          <w:tcPr>
            <w:tcW w:w="0" w:type="auto"/>
            <w:tcBorders>
              <w:top w:val="nil"/>
              <w:left w:val="nil"/>
              <w:bottom w:val="nil"/>
              <w:right w:val="nil"/>
            </w:tcBorders>
            <w:shd w:val="clear" w:color="auto" w:fill="auto"/>
            <w:noWrap/>
            <w:vAlign w:val="bottom"/>
            <w:hideMark/>
          </w:tcPr>
          <w:p w14:paraId="3DA644F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EB0DFA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due</w:t>
            </w:r>
          </w:p>
        </w:tc>
        <w:tc>
          <w:tcPr>
            <w:tcW w:w="0" w:type="auto"/>
            <w:tcBorders>
              <w:top w:val="nil"/>
              <w:left w:val="nil"/>
              <w:bottom w:val="nil"/>
              <w:right w:val="nil"/>
            </w:tcBorders>
            <w:shd w:val="clear" w:color="auto" w:fill="auto"/>
            <w:noWrap/>
            <w:vAlign w:val="bottom"/>
            <w:hideMark/>
          </w:tcPr>
          <w:p w14:paraId="528098F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9,947405</w:t>
            </w:r>
          </w:p>
        </w:tc>
        <w:tc>
          <w:tcPr>
            <w:tcW w:w="0" w:type="auto"/>
            <w:tcBorders>
              <w:top w:val="nil"/>
              <w:left w:val="nil"/>
              <w:bottom w:val="nil"/>
              <w:right w:val="nil"/>
            </w:tcBorders>
            <w:shd w:val="clear" w:color="auto" w:fill="auto"/>
            <w:noWrap/>
            <w:vAlign w:val="bottom"/>
            <w:hideMark/>
          </w:tcPr>
          <w:p w14:paraId="2A78A49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714E96B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r>
      <w:tr w:rsidR="00D50AEE" w:rsidRPr="00CC2729" w14:paraId="7C2DEA79" w14:textId="77777777" w:rsidTr="00D50AEE">
        <w:trPr>
          <w:trHeight w:val="227"/>
        </w:trPr>
        <w:tc>
          <w:tcPr>
            <w:tcW w:w="0" w:type="auto"/>
            <w:tcBorders>
              <w:top w:val="nil"/>
              <w:left w:val="nil"/>
              <w:bottom w:val="nil"/>
              <w:right w:val="nil"/>
            </w:tcBorders>
            <w:shd w:val="clear" w:color="auto" w:fill="auto"/>
            <w:noWrap/>
            <w:vAlign w:val="bottom"/>
            <w:hideMark/>
          </w:tcPr>
          <w:p w14:paraId="753245C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283</w:t>
            </w:r>
          </w:p>
        </w:tc>
        <w:tc>
          <w:tcPr>
            <w:tcW w:w="0" w:type="auto"/>
            <w:tcBorders>
              <w:top w:val="nil"/>
              <w:left w:val="nil"/>
              <w:bottom w:val="nil"/>
              <w:right w:val="nil"/>
            </w:tcBorders>
            <w:shd w:val="clear" w:color="auto" w:fill="auto"/>
            <w:noWrap/>
            <w:vAlign w:val="bottom"/>
            <w:hideMark/>
          </w:tcPr>
          <w:p w14:paraId="24AAE06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A6F501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polish</w:t>
            </w:r>
          </w:p>
        </w:tc>
        <w:tc>
          <w:tcPr>
            <w:tcW w:w="0" w:type="auto"/>
            <w:tcBorders>
              <w:top w:val="nil"/>
              <w:left w:val="nil"/>
              <w:bottom w:val="nil"/>
              <w:right w:val="nil"/>
            </w:tcBorders>
            <w:shd w:val="clear" w:color="auto" w:fill="auto"/>
            <w:noWrap/>
            <w:vAlign w:val="bottom"/>
            <w:hideMark/>
          </w:tcPr>
          <w:p w14:paraId="2B60748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9,947405</w:t>
            </w:r>
          </w:p>
        </w:tc>
        <w:tc>
          <w:tcPr>
            <w:tcW w:w="0" w:type="auto"/>
            <w:tcBorders>
              <w:top w:val="nil"/>
              <w:left w:val="nil"/>
              <w:bottom w:val="nil"/>
              <w:right w:val="nil"/>
            </w:tcBorders>
            <w:shd w:val="clear" w:color="auto" w:fill="auto"/>
            <w:noWrap/>
            <w:vAlign w:val="bottom"/>
            <w:hideMark/>
          </w:tcPr>
          <w:p w14:paraId="2E63F1C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4B40489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r>
      <w:tr w:rsidR="00D50AEE" w:rsidRPr="00CC2729" w14:paraId="5E8C9057" w14:textId="77777777" w:rsidTr="00D50AEE">
        <w:trPr>
          <w:trHeight w:val="227"/>
        </w:trPr>
        <w:tc>
          <w:tcPr>
            <w:tcW w:w="0" w:type="auto"/>
            <w:tcBorders>
              <w:top w:val="nil"/>
              <w:left w:val="nil"/>
              <w:bottom w:val="nil"/>
              <w:right w:val="nil"/>
            </w:tcBorders>
            <w:shd w:val="clear" w:color="auto" w:fill="auto"/>
            <w:noWrap/>
            <w:vAlign w:val="bottom"/>
            <w:hideMark/>
          </w:tcPr>
          <w:p w14:paraId="08891C7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284</w:t>
            </w:r>
          </w:p>
        </w:tc>
        <w:tc>
          <w:tcPr>
            <w:tcW w:w="0" w:type="auto"/>
            <w:tcBorders>
              <w:top w:val="nil"/>
              <w:left w:val="nil"/>
              <w:bottom w:val="nil"/>
              <w:right w:val="nil"/>
            </w:tcBorders>
            <w:shd w:val="clear" w:color="auto" w:fill="auto"/>
            <w:noWrap/>
            <w:vAlign w:val="bottom"/>
            <w:hideMark/>
          </w:tcPr>
          <w:p w14:paraId="0F14F7E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2769B5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devolution</w:t>
            </w:r>
          </w:p>
        </w:tc>
        <w:tc>
          <w:tcPr>
            <w:tcW w:w="0" w:type="auto"/>
            <w:tcBorders>
              <w:top w:val="nil"/>
              <w:left w:val="nil"/>
              <w:bottom w:val="nil"/>
              <w:right w:val="nil"/>
            </w:tcBorders>
            <w:shd w:val="clear" w:color="auto" w:fill="auto"/>
            <w:noWrap/>
            <w:vAlign w:val="bottom"/>
            <w:hideMark/>
          </w:tcPr>
          <w:p w14:paraId="0B31B38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9,932304</w:t>
            </w:r>
          </w:p>
        </w:tc>
        <w:tc>
          <w:tcPr>
            <w:tcW w:w="0" w:type="auto"/>
            <w:tcBorders>
              <w:top w:val="nil"/>
              <w:left w:val="nil"/>
              <w:bottom w:val="nil"/>
              <w:right w:val="nil"/>
            </w:tcBorders>
            <w:shd w:val="clear" w:color="auto" w:fill="auto"/>
            <w:noWrap/>
            <w:vAlign w:val="bottom"/>
            <w:hideMark/>
          </w:tcPr>
          <w:p w14:paraId="0CC0AC2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56999F9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26053931" w14:textId="77777777" w:rsidTr="00D50AEE">
        <w:trPr>
          <w:trHeight w:val="227"/>
        </w:trPr>
        <w:tc>
          <w:tcPr>
            <w:tcW w:w="0" w:type="auto"/>
            <w:tcBorders>
              <w:top w:val="nil"/>
              <w:left w:val="nil"/>
              <w:bottom w:val="nil"/>
              <w:right w:val="nil"/>
            </w:tcBorders>
            <w:shd w:val="clear" w:color="auto" w:fill="auto"/>
            <w:noWrap/>
            <w:vAlign w:val="bottom"/>
            <w:hideMark/>
          </w:tcPr>
          <w:p w14:paraId="518A38B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285</w:t>
            </w:r>
          </w:p>
        </w:tc>
        <w:tc>
          <w:tcPr>
            <w:tcW w:w="0" w:type="auto"/>
            <w:tcBorders>
              <w:top w:val="nil"/>
              <w:left w:val="nil"/>
              <w:bottom w:val="nil"/>
              <w:right w:val="nil"/>
            </w:tcBorders>
            <w:shd w:val="clear" w:color="auto" w:fill="auto"/>
            <w:noWrap/>
            <w:vAlign w:val="bottom"/>
            <w:hideMark/>
          </w:tcPr>
          <w:p w14:paraId="3EADA50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6A10FB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excessive</w:t>
            </w:r>
          </w:p>
        </w:tc>
        <w:tc>
          <w:tcPr>
            <w:tcW w:w="0" w:type="auto"/>
            <w:tcBorders>
              <w:top w:val="nil"/>
              <w:left w:val="nil"/>
              <w:bottom w:val="nil"/>
              <w:right w:val="nil"/>
            </w:tcBorders>
            <w:shd w:val="clear" w:color="auto" w:fill="auto"/>
            <w:noWrap/>
            <w:vAlign w:val="bottom"/>
            <w:hideMark/>
          </w:tcPr>
          <w:p w14:paraId="0BE53B0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9,932304</w:t>
            </w:r>
          </w:p>
        </w:tc>
        <w:tc>
          <w:tcPr>
            <w:tcW w:w="0" w:type="auto"/>
            <w:tcBorders>
              <w:top w:val="nil"/>
              <w:left w:val="nil"/>
              <w:bottom w:val="nil"/>
              <w:right w:val="nil"/>
            </w:tcBorders>
            <w:shd w:val="clear" w:color="auto" w:fill="auto"/>
            <w:noWrap/>
            <w:vAlign w:val="bottom"/>
            <w:hideMark/>
          </w:tcPr>
          <w:p w14:paraId="7416109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0D8798F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103EF92E" w14:textId="77777777" w:rsidTr="00D50AEE">
        <w:trPr>
          <w:trHeight w:val="227"/>
        </w:trPr>
        <w:tc>
          <w:tcPr>
            <w:tcW w:w="0" w:type="auto"/>
            <w:tcBorders>
              <w:top w:val="nil"/>
              <w:left w:val="nil"/>
              <w:bottom w:val="nil"/>
              <w:right w:val="nil"/>
            </w:tcBorders>
            <w:shd w:val="clear" w:color="auto" w:fill="auto"/>
            <w:noWrap/>
            <w:vAlign w:val="bottom"/>
            <w:hideMark/>
          </w:tcPr>
          <w:p w14:paraId="316FDC6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286</w:t>
            </w:r>
          </w:p>
        </w:tc>
        <w:tc>
          <w:tcPr>
            <w:tcW w:w="0" w:type="auto"/>
            <w:tcBorders>
              <w:top w:val="nil"/>
              <w:left w:val="nil"/>
              <w:bottom w:val="nil"/>
              <w:right w:val="nil"/>
            </w:tcBorders>
            <w:shd w:val="clear" w:color="auto" w:fill="auto"/>
            <w:noWrap/>
            <w:vAlign w:val="bottom"/>
            <w:hideMark/>
          </w:tcPr>
          <w:p w14:paraId="2B6624F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8A50C9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f</w:t>
            </w:r>
          </w:p>
        </w:tc>
        <w:tc>
          <w:tcPr>
            <w:tcW w:w="0" w:type="auto"/>
            <w:tcBorders>
              <w:top w:val="nil"/>
              <w:left w:val="nil"/>
              <w:bottom w:val="nil"/>
              <w:right w:val="nil"/>
            </w:tcBorders>
            <w:shd w:val="clear" w:color="auto" w:fill="auto"/>
            <w:noWrap/>
            <w:vAlign w:val="bottom"/>
            <w:hideMark/>
          </w:tcPr>
          <w:p w14:paraId="3EE1F10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9,932304</w:t>
            </w:r>
          </w:p>
        </w:tc>
        <w:tc>
          <w:tcPr>
            <w:tcW w:w="0" w:type="auto"/>
            <w:tcBorders>
              <w:top w:val="nil"/>
              <w:left w:val="nil"/>
              <w:bottom w:val="nil"/>
              <w:right w:val="nil"/>
            </w:tcBorders>
            <w:shd w:val="clear" w:color="auto" w:fill="auto"/>
            <w:noWrap/>
            <w:vAlign w:val="bottom"/>
            <w:hideMark/>
          </w:tcPr>
          <w:p w14:paraId="7CE8550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78131CA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68CD9FD8" w14:textId="77777777" w:rsidTr="00D50AEE">
        <w:trPr>
          <w:trHeight w:val="227"/>
        </w:trPr>
        <w:tc>
          <w:tcPr>
            <w:tcW w:w="0" w:type="auto"/>
            <w:tcBorders>
              <w:top w:val="nil"/>
              <w:left w:val="nil"/>
              <w:bottom w:val="nil"/>
              <w:right w:val="nil"/>
            </w:tcBorders>
            <w:shd w:val="clear" w:color="auto" w:fill="auto"/>
            <w:noWrap/>
            <w:vAlign w:val="bottom"/>
            <w:hideMark/>
          </w:tcPr>
          <w:p w14:paraId="5AEA0A5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287</w:t>
            </w:r>
          </w:p>
        </w:tc>
        <w:tc>
          <w:tcPr>
            <w:tcW w:w="0" w:type="auto"/>
            <w:tcBorders>
              <w:top w:val="nil"/>
              <w:left w:val="nil"/>
              <w:bottom w:val="nil"/>
              <w:right w:val="nil"/>
            </w:tcBorders>
            <w:shd w:val="clear" w:color="auto" w:fill="auto"/>
            <w:noWrap/>
            <w:vAlign w:val="bottom"/>
            <w:hideMark/>
          </w:tcPr>
          <w:p w14:paraId="5F9B810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BB19FB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symbol</w:t>
            </w:r>
          </w:p>
        </w:tc>
        <w:tc>
          <w:tcPr>
            <w:tcW w:w="0" w:type="auto"/>
            <w:tcBorders>
              <w:top w:val="nil"/>
              <w:left w:val="nil"/>
              <w:bottom w:val="nil"/>
              <w:right w:val="nil"/>
            </w:tcBorders>
            <w:shd w:val="clear" w:color="auto" w:fill="auto"/>
            <w:noWrap/>
            <w:vAlign w:val="bottom"/>
            <w:hideMark/>
          </w:tcPr>
          <w:p w14:paraId="184915D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9,932304</w:t>
            </w:r>
          </w:p>
        </w:tc>
        <w:tc>
          <w:tcPr>
            <w:tcW w:w="0" w:type="auto"/>
            <w:tcBorders>
              <w:top w:val="nil"/>
              <w:left w:val="nil"/>
              <w:bottom w:val="nil"/>
              <w:right w:val="nil"/>
            </w:tcBorders>
            <w:shd w:val="clear" w:color="auto" w:fill="auto"/>
            <w:noWrap/>
            <w:vAlign w:val="bottom"/>
            <w:hideMark/>
          </w:tcPr>
          <w:p w14:paraId="46D76B0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51313BB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1C36A6E5" w14:textId="77777777" w:rsidTr="00D50AEE">
        <w:trPr>
          <w:trHeight w:val="227"/>
        </w:trPr>
        <w:tc>
          <w:tcPr>
            <w:tcW w:w="0" w:type="auto"/>
            <w:tcBorders>
              <w:top w:val="nil"/>
              <w:left w:val="nil"/>
              <w:bottom w:val="nil"/>
              <w:right w:val="nil"/>
            </w:tcBorders>
            <w:shd w:val="clear" w:color="auto" w:fill="auto"/>
            <w:noWrap/>
            <w:vAlign w:val="bottom"/>
            <w:hideMark/>
          </w:tcPr>
          <w:p w14:paraId="337A07A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288</w:t>
            </w:r>
          </w:p>
        </w:tc>
        <w:tc>
          <w:tcPr>
            <w:tcW w:w="0" w:type="auto"/>
            <w:tcBorders>
              <w:top w:val="nil"/>
              <w:left w:val="nil"/>
              <w:bottom w:val="nil"/>
              <w:right w:val="nil"/>
            </w:tcBorders>
            <w:shd w:val="clear" w:color="auto" w:fill="auto"/>
            <w:noWrap/>
            <w:vAlign w:val="bottom"/>
            <w:hideMark/>
          </w:tcPr>
          <w:p w14:paraId="6B85220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D7770D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among</w:t>
            </w:r>
          </w:p>
        </w:tc>
        <w:tc>
          <w:tcPr>
            <w:tcW w:w="0" w:type="auto"/>
            <w:tcBorders>
              <w:top w:val="nil"/>
              <w:left w:val="nil"/>
              <w:bottom w:val="nil"/>
              <w:right w:val="nil"/>
            </w:tcBorders>
            <w:shd w:val="clear" w:color="auto" w:fill="auto"/>
            <w:noWrap/>
            <w:vAlign w:val="bottom"/>
            <w:hideMark/>
          </w:tcPr>
          <w:p w14:paraId="1A318DC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9,906769</w:t>
            </w:r>
          </w:p>
        </w:tc>
        <w:tc>
          <w:tcPr>
            <w:tcW w:w="0" w:type="auto"/>
            <w:tcBorders>
              <w:top w:val="nil"/>
              <w:left w:val="nil"/>
              <w:bottom w:val="nil"/>
              <w:right w:val="nil"/>
            </w:tcBorders>
            <w:shd w:val="clear" w:color="auto" w:fill="auto"/>
            <w:noWrap/>
            <w:vAlign w:val="bottom"/>
            <w:hideMark/>
          </w:tcPr>
          <w:p w14:paraId="7A17D2E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7F02745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57</w:t>
            </w:r>
          </w:p>
        </w:tc>
      </w:tr>
      <w:tr w:rsidR="00D50AEE" w:rsidRPr="00CC2729" w14:paraId="28DBA6CC" w14:textId="77777777" w:rsidTr="00D50AEE">
        <w:trPr>
          <w:trHeight w:val="227"/>
        </w:trPr>
        <w:tc>
          <w:tcPr>
            <w:tcW w:w="0" w:type="auto"/>
            <w:tcBorders>
              <w:top w:val="nil"/>
              <w:left w:val="nil"/>
              <w:bottom w:val="nil"/>
              <w:right w:val="nil"/>
            </w:tcBorders>
            <w:shd w:val="clear" w:color="auto" w:fill="auto"/>
            <w:noWrap/>
            <w:vAlign w:val="bottom"/>
            <w:hideMark/>
          </w:tcPr>
          <w:p w14:paraId="77AD5EF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289</w:t>
            </w:r>
          </w:p>
        </w:tc>
        <w:tc>
          <w:tcPr>
            <w:tcW w:w="0" w:type="auto"/>
            <w:tcBorders>
              <w:top w:val="nil"/>
              <w:left w:val="nil"/>
              <w:bottom w:val="nil"/>
              <w:right w:val="nil"/>
            </w:tcBorders>
            <w:shd w:val="clear" w:color="auto" w:fill="auto"/>
            <w:noWrap/>
            <w:vAlign w:val="bottom"/>
            <w:hideMark/>
          </w:tcPr>
          <w:p w14:paraId="5120A69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CA38A5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course</w:t>
            </w:r>
          </w:p>
        </w:tc>
        <w:tc>
          <w:tcPr>
            <w:tcW w:w="0" w:type="auto"/>
            <w:tcBorders>
              <w:top w:val="nil"/>
              <w:left w:val="nil"/>
              <w:bottom w:val="nil"/>
              <w:right w:val="nil"/>
            </w:tcBorders>
            <w:shd w:val="clear" w:color="auto" w:fill="auto"/>
            <w:noWrap/>
            <w:vAlign w:val="bottom"/>
            <w:hideMark/>
          </w:tcPr>
          <w:p w14:paraId="58FF91E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9,906162</w:t>
            </w:r>
          </w:p>
        </w:tc>
        <w:tc>
          <w:tcPr>
            <w:tcW w:w="0" w:type="auto"/>
            <w:tcBorders>
              <w:top w:val="nil"/>
              <w:left w:val="nil"/>
              <w:bottom w:val="nil"/>
              <w:right w:val="nil"/>
            </w:tcBorders>
            <w:shd w:val="clear" w:color="auto" w:fill="auto"/>
            <w:noWrap/>
            <w:vAlign w:val="bottom"/>
            <w:hideMark/>
          </w:tcPr>
          <w:p w14:paraId="5F8E65C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74E24E1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w:t>
            </w:r>
          </w:p>
        </w:tc>
      </w:tr>
      <w:tr w:rsidR="00D50AEE" w:rsidRPr="00CC2729" w14:paraId="710E457C" w14:textId="77777777" w:rsidTr="00D50AEE">
        <w:trPr>
          <w:trHeight w:val="227"/>
        </w:trPr>
        <w:tc>
          <w:tcPr>
            <w:tcW w:w="0" w:type="auto"/>
            <w:tcBorders>
              <w:top w:val="nil"/>
              <w:left w:val="nil"/>
              <w:bottom w:val="nil"/>
              <w:right w:val="nil"/>
            </w:tcBorders>
            <w:shd w:val="clear" w:color="auto" w:fill="auto"/>
            <w:noWrap/>
            <w:vAlign w:val="bottom"/>
            <w:hideMark/>
          </w:tcPr>
          <w:p w14:paraId="0D9AA81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290</w:t>
            </w:r>
          </w:p>
        </w:tc>
        <w:tc>
          <w:tcPr>
            <w:tcW w:w="0" w:type="auto"/>
            <w:tcBorders>
              <w:top w:val="nil"/>
              <w:left w:val="nil"/>
              <w:bottom w:val="nil"/>
              <w:right w:val="nil"/>
            </w:tcBorders>
            <w:shd w:val="clear" w:color="auto" w:fill="auto"/>
            <w:noWrap/>
            <w:vAlign w:val="bottom"/>
            <w:hideMark/>
          </w:tcPr>
          <w:p w14:paraId="01304FB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56F81B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non</w:t>
            </w:r>
          </w:p>
        </w:tc>
        <w:tc>
          <w:tcPr>
            <w:tcW w:w="0" w:type="auto"/>
            <w:tcBorders>
              <w:top w:val="nil"/>
              <w:left w:val="nil"/>
              <w:bottom w:val="nil"/>
              <w:right w:val="nil"/>
            </w:tcBorders>
            <w:shd w:val="clear" w:color="auto" w:fill="auto"/>
            <w:noWrap/>
            <w:vAlign w:val="bottom"/>
            <w:hideMark/>
          </w:tcPr>
          <w:p w14:paraId="11CF251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9,906162</w:t>
            </w:r>
          </w:p>
        </w:tc>
        <w:tc>
          <w:tcPr>
            <w:tcW w:w="0" w:type="auto"/>
            <w:tcBorders>
              <w:top w:val="nil"/>
              <w:left w:val="nil"/>
              <w:bottom w:val="nil"/>
              <w:right w:val="nil"/>
            </w:tcBorders>
            <w:shd w:val="clear" w:color="auto" w:fill="auto"/>
            <w:noWrap/>
            <w:vAlign w:val="bottom"/>
            <w:hideMark/>
          </w:tcPr>
          <w:p w14:paraId="52CEB4B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5EF8277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w:t>
            </w:r>
          </w:p>
        </w:tc>
      </w:tr>
      <w:tr w:rsidR="00D50AEE" w:rsidRPr="00CC2729" w14:paraId="010BC780" w14:textId="77777777" w:rsidTr="00D50AEE">
        <w:trPr>
          <w:trHeight w:val="227"/>
        </w:trPr>
        <w:tc>
          <w:tcPr>
            <w:tcW w:w="0" w:type="auto"/>
            <w:tcBorders>
              <w:top w:val="nil"/>
              <w:left w:val="nil"/>
              <w:bottom w:val="nil"/>
              <w:right w:val="nil"/>
            </w:tcBorders>
            <w:shd w:val="clear" w:color="auto" w:fill="auto"/>
            <w:noWrap/>
            <w:vAlign w:val="bottom"/>
            <w:hideMark/>
          </w:tcPr>
          <w:p w14:paraId="4B8C96A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291</w:t>
            </w:r>
          </w:p>
        </w:tc>
        <w:tc>
          <w:tcPr>
            <w:tcW w:w="0" w:type="auto"/>
            <w:tcBorders>
              <w:top w:val="nil"/>
              <w:left w:val="nil"/>
              <w:bottom w:val="nil"/>
              <w:right w:val="nil"/>
            </w:tcBorders>
            <w:shd w:val="clear" w:color="auto" w:fill="auto"/>
            <w:noWrap/>
            <w:vAlign w:val="bottom"/>
            <w:hideMark/>
          </w:tcPr>
          <w:p w14:paraId="6B7CD1E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E8D2BB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sees</w:t>
            </w:r>
          </w:p>
        </w:tc>
        <w:tc>
          <w:tcPr>
            <w:tcW w:w="0" w:type="auto"/>
            <w:tcBorders>
              <w:top w:val="nil"/>
              <w:left w:val="nil"/>
              <w:bottom w:val="nil"/>
              <w:right w:val="nil"/>
            </w:tcBorders>
            <w:shd w:val="clear" w:color="auto" w:fill="auto"/>
            <w:noWrap/>
            <w:vAlign w:val="bottom"/>
            <w:hideMark/>
          </w:tcPr>
          <w:p w14:paraId="78D3BAB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9,897309</w:t>
            </w:r>
          </w:p>
        </w:tc>
        <w:tc>
          <w:tcPr>
            <w:tcW w:w="0" w:type="auto"/>
            <w:tcBorders>
              <w:top w:val="nil"/>
              <w:left w:val="nil"/>
              <w:bottom w:val="nil"/>
              <w:right w:val="nil"/>
            </w:tcBorders>
            <w:shd w:val="clear" w:color="auto" w:fill="auto"/>
            <w:noWrap/>
            <w:vAlign w:val="bottom"/>
            <w:hideMark/>
          </w:tcPr>
          <w:p w14:paraId="6DAEDC2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68402D0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r>
      <w:tr w:rsidR="00D50AEE" w:rsidRPr="00CC2729" w14:paraId="6EA890EF" w14:textId="77777777" w:rsidTr="00D50AEE">
        <w:trPr>
          <w:trHeight w:val="227"/>
        </w:trPr>
        <w:tc>
          <w:tcPr>
            <w:tcW w:w="0" w:type="auto"/>
            <w:tcBorders>
              <w:top w:val="nil"/>
              <w:left w:val="nil"/>
              <w:bottom w:val="nil"/>
              <w:right w:val="nil"/>
            </w:tcBorders>
            <w:shd w:val="clear" w:color="auto" w:fill="auto"/>
            <w:noWrap/>
            <w:vAlign w:val="bottom"/>
            <w:hideMark/>
          </w:tcPr>
          <w:p w14:paraId="3BF1333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292</w:t>
            </w:r>
          </w:p>
        </w:tc>
        <w:tc>
          <w:tcPr>
            <w:tcW w:w="0" w:type="auto"/>
            <w:tcBorders>
              <w:top w:val="nil"/>
              <w:left w:val="nil"/>
              <w:bottom w:val="nil"/>
              <w:right w:val="nil"/>
            </w:tcBorders>
            <w:shd w:val="clear" w:color="auto" w:fill="auto"/>
            <w:noWrap/>
            <w:vAlign w:val="bottom"/>
            <w:hideMark/>
          </w:tcPr>
          <w:p w14:paraId="2F45D9C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5BFCF8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shows</w:t>
            </w:r>
          </w:p>
        </w:tc>
        <w:tc>
          <w:tcPr>
            <w:tcW w:w="0" w:type="auto"/>
            <w:tcBorders>
              <w:top w:val="nil"/>
              <w:left w:val="nil"/>
              <w:bottom w:val="nil"/>
              <w:right w:val="nil"/>
            </w:tcBorders>
            <w:shd w:val="clear" w:color="auto" w:fill="auto"/>
            <w:noWrap/>
            <w:vAlign w:val="bottom"/>
            <w:hideMark/>
          </w:tcPr>
          <w:p w14:paraId="4A8A398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9,897309</w:t>
            </w:r>
          </w:p>
        </w:tc>
        <w:tc>
          <w:tcPr>
            <w:tcW w:w="0" w:type="auto"/>
            <w:tcBorders>
              <w:top w:val="nil"/>
              <w:left w:val="nil"/>
              <w:bottom w:val="nil"/>
              <w:right w:val="nil"/>
            </w:tcBorders>
            <w:shd w:val="clear" w:color="auto" w:fill="auto"/>
            <w:noWrap/>
            <w:vAlign w:val="bottom"/>
            <w:hideMark/>
          </w:tcPr>
          <w:p w14:paraId="33CDB9B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7659D0B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r>
      <w:tr w:rsidR="00D50AEE" w:rsidRPr="00CC2729" w14:paraId="13B4A004" w14:textId="77777777" w:rsidTr="00D50AEE">
        <w:trPr>
          <w:trHeight w:val="227"/>
        </w:trPr>
        <w:tc>
          <w:tcPr>
            <w:tcW w:w="0" w:type="auto"/>
            <w:tcBorders>
              <w:top w:val="nil"/>
              <w:left w:val="nil"/>
              <w:bottom w:val="nil"/>
              <w:right w:val="nil"/>
            </w:tcBorders>
            <w:shd w:val="clear" w:color="auto" w:fill="auto"/>
            <w:noWrap/>
            <w:vAlign w:val="bottom"/>
            <w:hideMark/>
          </w:tcPr>
          <w:p w14:paraId="53CD114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293</w:t>
            </w:r>
          </w:p>
        </w:tc>
        <w:tc>
          <w:tcPr>
            <w:tcW w:w="0" w:type="auto"/>
            <w:tcBorders>
              <w:top w:val="nil"/>
              <w:left w:val="nil"/>
              <w:bottom w:val="nil"/>
              <w:right w:val="nil"/>
            </w:tcBorders>
            <w:shd w:val="clear" w:color="auto" w:fill="auto"/>
            <w:noWrap/>
            <w:vAlign w:val="bottom"/>
            <w:hideMark/>
          </w:tcPr>
          <w:p w14:paraId="7D1D367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4BEA93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out</w:t>
            </w:r>
          </w:p>
        </w:tc>
        <w:tc>
          <w:tcPr>
            <w:tcW w:w="0" w:type="auto"/>
            <w:tcBorders>
              <w:top w:val="nil"/>
              <w:left w:val="nil"/>
              <w:bottom w:val="nil"/>
              <w:right w:val="nil"/>
            </w:tcBorders>
            <w:shd w:val="clear" w:color="auto" w:fill="auto"/>
            <w:noWrap/>
            <w:vAlign w:val="bottom"/>
            <w:hideMark/>
          </w:tcPr>
          <w:p w14:paraId="016DF80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9,881678</w:t>
            </w:r>
          </w:p>
        </w:tc>
        <w:tc>
          <w:tcPr>
            <w:tcW w:w="0" w:type="auto"/>
            <w:tcBorders>
              <w:top w:val="nil"/>
              <w:left w:val="nil"/>
              <w:bottom w:val="nil"/>
              <w:right w:val="nil"/>
            </w:tcBorders>
            <w:shd w:val="clear" w:color="auto" w:fill="auto"/>
            <w:noWrap/>
            <w:vAlign w:val="bottom"/>
            <w:hideMark/>
          </w:tcPr>
          <w:p w14:paraId="72D1BB2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7304A18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58</w:t>
            </w:r>
          </w:p>
        </w:tc>
      </w:tr>
      <w:tr w:rsidR="00D50AEE" w:rsidRPr="00CC2729" w14:paraId="24462F53" w14:textId="77777777" w:rsidTr="00D50AEE">
        <w:trPr>
          <w:trHeight w:val="227"/>
        </w:trPr>
        <w:tc>
          <w:tcPr>
            <w:tcW w:w="0" w:type="auto"/>
            <w:tcBorders>
              <w:top w:val="nil"/>
              <w:left w:val="nil"/>
              <w:bottom w:val="nil"/>
              <w:right w:val="nil"/>
            </w:tcBorders>
            <w:shd w:val="clear" w:color="auto" w:fill="auto"/>
            <w:noWrap/>
            <w:vAlign w:val="bottom"/>
            <w:hideMark/>
          </w:tcPr>
          <w:p w14:paraId="136B7E5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294</w:t>
            </w:r>
          </w:p>
        </w:tc>
        <w:tc>
          <w:tcPr>
            <w:tcW w:w="0" w:type="auto"/>
            <w:tcBorders>
              <w:top w:val="nil"/>
              <w:left w:val="nil"/>
              <w:bottom w:val="nil"/>
              <w:right w:val="nil"/>
            </w:tcBorders>
            <w:shd w:val="clear" w:color="auto" w:fill="auto"/>
            <w:noWrap/>
            <w:vAlign w:val="bottom"/>
            <w:hideMark/>
          </w:tcPr>
          <w:p w14:paraId="1DD99A2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FFAC06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1</w:t>
            </w:r>
          </w:p>
        </w:tc>
        <w:tc>
          <w:tcPr>
            <w:tcW w:w="0" w:type="auto"/>
            <w:tcBorders>
              <w:top w:val="nil"/>
              <w:left w:val="nil"/>
              <w:bottom w:val="nil"/>
              <w:right w:val="nil"/>
            </w:tcBorders>
            <w:shd w:val="clear" w:color="auto" w:fill="auto"/>
            <w:noWrap/>
            <w:vAlign w:val="bottom"/>
            <w:hideMark/>
          </w:tcPr>
          <w:p w14:paraId="11B2FB4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9,85069</w:t>
            </w:r>
          </w:p>
        </w:tc>
        <w:tc>
          <w:tcPr>
            <w:tcW w:w="0" w:type="auto"/>
            <w:tcBorders>
              <w:top w:val="nil"/>
              <w:left w:val="nil"/>
              <w:bottom w:val="nil"/>
              <w:right w:val="nil"/>
            </w:tcBorders>
            <w:shd w:val="clear" w:color="auto" w:fill="auto"/>
            <w:noWrap/>
            <w:vAlign w:val="bottom"/>
            <w:hideMark/>
          </w:tcPr>
          <w:p w14:paraId="1A5F2C9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503F37A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r>
      <w:tr w:rsidR="00D50AEE" w:rsidRPr="00CC2729" w14:paraId="79C70BC6" w14:textId="77777777" w:rsidTr="00D50AEE">
        <w:trPr>
          <w:trHeight w:val="227"/>
        </w:trPr>
        <w:tc>
          <w:tcPr>
            <w:tcW w:w="0" w:type="auto"/>
            <w:tcBorders>
              <w:top w:val="nil"/>
              <w:left w:val="nil"/>
              <w:bottom w:val="nil"/>
              <w:right w:val="nil"/>
            </w:tcBorders>
            <w:shd w:val="clear" w:color="auto" w:fill="auto"/>
            <w:noWrap/>
            <w:vAlign w:val="bottom"/>
            <w:hideMark/>
          </w:tcPr>
          <w:p w14:paraId="3392451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295</w:t>
            </w:r>
          </w:p>
        </w:tc>
        <w:tc>
          <w:tcPr>
            <w:tcW w:w="0" w:type="auto"/>
            <w:tcBorders>
              <w:top w:val="nil"/>
              <w:left w:val="nil"/>
              <w:bottom w:val="nil"/>
              <w:right w:val="nil"/>
            </w:tcBorders>
            <w:shd w:val="clear" w:color="auto" w:fill="auto"/>
            <w:noWrap/>
            <w:vAlign w:val="bottom"/>
            <w:hideMark/>
          </w:tcPr>
          <w:p w14:paraId="0D71573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02B232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brought</w:t>
            </w:r>
          </w:p>
        </w:tc>
        <w:tc>
          <w:tcPr>
            <w:tcW w:w="0" w:type="auto"/>
            <w:tcBorders>
              <w:top w:val="nil"/>
              <w:left w:val="nil"/>
              <w:bottom w:val="nil"/>
              <w:right w:val="nil"/>
            </w:tcBorders>
            <w:shd w:val="clear" w:color="auto" w:fill="auto"/>
            <w:noWrap/>
            <w:vAlign w:val="bottom"/>
            <w:hideMark/>
          </w:tcPr>
          <w:p w14:paraId="21F18BE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9,85069</w:t>
            </w:r>
          </w:p>
        </w:tc>
        <w:tc>
          <w:tcPr>
            <w:tcW w:w="0" w:type="auto"/>
            <w:tcBorders>
              <w:top w:val="nil"/>
              <w:left w:val="nil"/>
              <w:bottom w:val="nil"/>
              <w:right w:val="nil"/>
            </w:tcBorders>
            <w:shd w:val="clear" w:color="auto" w:fill="auto"/>
            <w:noWrap/>
            <w:vAlign w:val="bottom"/>
            <w:hideMark/>
          </w:tcPr>
          <w:p w14:paraId="4A900D5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135D350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r>
      <w:tr w:rsidR="00D50AEE" w:rsidRPr="00CC2729" w14:paraId="7C253767" w14:textId="77777777" w:rsidTr="00D50AEE">
        <w:trPr>
          <w:trHeight w:val="227"/>
        </w:trPr>
        <w:tc>
          <w:tcPr>
            <w:tcW w:w="0" w:type="auto"/>
            <w:tcBorders>
              <w:top w:val="nil"/>
              <w:left w:val="nil"/>
              <w:bottom w:val="nil"/>
              <w:right w:val="nil"/>
            </w:tcBorders>
            <w:shd w:val="clear" w:color="auto" w:fill="auto"/>
            <w:noWrap/>
            <w:vAlign w:val="bottom"/>
            <w:hideMark/>
          </w:tcPr>
          <w:p w14:paraId="641BB5C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296</w:t>
            </w:r>
          </w:p>
        </w:tc>
        <w:tc>
          <w:tcPr>
            <w:tcW w:w="0" w:type="auto"/>
            <w:tcBorders>
              <w:top w:val="nil"/>
              <w:left w:val="nil"/>
              <w:bottom w:val="nil"/>
              <w:right w:val="nil"/>
            </w:tcBorders>
            <w:shd w:val="clear" w:color="auto" w:fill="auto"/>
            <w:noWrap/>
            <w:vAlign w:val="bottom"/>
            <w:hideMark/>
          </w:tcPr>
          <w:p w14:paraId="161936B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055A0E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economy</w:t>
            </w:r>
          </w:p>
        </w:tc>
        <w:tc>
          <w:tcPr>
            <w:tcW w:w="0" w:type="auto"/>
            <w:tcBorders>
              <w:top w:val="nil"/>
              <w:left w:val="nil"/>
              <w:bottom w:val="nil"/>
              <w:right w:val="nil"/>
            </w:tcBorders>
            <w:shd w:val="clear" w:color="auto" w:fill="auto"/>
            <w:noWrap/>
            <w:vAlign w:val="bottom"/>
            <w:hideMark/>
          </w:tcPr>
          <w:p w14:paraId="500B09F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9,85069</w:t>
            </w:r>
          </w:p>
        </w:tc>
        <w:tc>
          <w:tcPr>
            <w:tcW w:w="0" w:type="auto"/>
            <w:tcBorders>
              <w:top w:val="nil"/>
              <w:left w:val="nil"/>
              <w:bottom w:val="nil"/>
              <w:right w:val="nil"/>
            </w:tcBorders>
            <w:shd w:val="clear" w:color="auto" w:fill="auto"/>
            <w:noWrap/>
            <w:vAlign w:val="bottom"/>
            <w:hideMark/>
          </w:tcPr>
          <w:p w14:paraId="52897A0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7F1C4F9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r>
      <w:tr w:rsidR="00D50AEE" w:rsidRPr="00CC2729" w14:paraId="2E4CCFAD" w14:textId="77777777" w:rsidTr="00D50AEE">
        <w:trPr>
          <w:trHeight w:val="227"/>
        </w:trPr>
        <w:tc>
          <w:tcPr>
            <w:tcW w:w="0" w:type="auto"/>
            <w:tcBorders>
              <w:top w:val="nil"/>
              <w:left w:val="nil"/>
              <w:bottom w:val="nil"/>
              <w:right w:val="nil"/>
            </w:tcBorders>
            <w:shd w:val="clear" w:color="auto" w:fill="auto"/>
            <w:noWrap/>
            <w:vAlign w:val="bottom"/>
            <w:hideMark/>
          </w:tcPr>
          <w:p w14:paraId="3ACB606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297</w:t>
            </w:r>
          </w:p>
        </w:tc>
        <w:tc>
          <w:tcPr>
            <w:tcW w:w="0" w:type="auto"/>
            <w:tcBorders>
              <w:top w:val="nil"/>
              <w:left w:val="nil"/>
              <w:bottom w:val="nil"/>
              <w:right w:val="nil"/>
            </w:tcBorders>
            <w:shd w:val="clear" w:color="auto" w:fill="auto"/>
            <w:noWrap/>
            <w:vAlign w:val="bottom"/>
            <w:hideMark/>
          </w:tcPr>
          <w:p w14:paraId="273F391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F7E457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empire</w:t>
            </w:r>
          </w:p>
        </w:tc>
        <w:tc>
          <w:tcPr>
            <w:tcW w:w="0" w:type="auto"/>
            <w:tcBorders>
              <w:top w:val="nil"/>
              <w:left w:val="nil"/>
              <w:bottom w:val="nil"/>
              <w:right w:val="nil"/>
            </w:tcBorders>
            <w:shd w:val="clear" w:color="auto" w:fill="auto"/>
            <w:noWrap/>
            <w:vAlign w:val="bottom"/>
            <w:hideMark/>
          </w:tcPr>
          <w:p w14:paraId="6A3B570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9,85069</w:t>
            </w:r>
          </w:p>
        </w:tc>
        <w:tc>
          <w:tcPr>
            <w:tcW w:w="0" w:type="auto"/>
            <w:tcBorders>
              <w:top w:val="nil"/>
              <w:left w:val="nil"/>
              <w:bottom w:val="nil"/>
              <w:right w:val="nil"/>
            </w:tcBorders>
            <w:shd w:val="clear" w:color="auto" w:fill="auto"/>
            <w:noWrap/>
            <w:vAlign w:val="bottom"/>
            <w:hideMark/>
          </w:tcPr>
          <w:p w14:paraId="0186398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1559BA4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r>
      <w:tr w:rsidR="00D50AEE" w:rsidRPr="00CC2729" w14:paraId="299181B6" w14:textId="77777777" w:rsidTr="00D50AEE">
        <w:trPr>
          <w:trHeight w:val="227"/>
        </w:trPr>
        <w:tc>
          <w:tcPr>
            <w:tcW w:w="0" w:type="auto"/>
            <w:tcBorders>
              <w:top w:val="nil"/>
              <w:left w:val="nil"/>
              <w:bottom w:val="nil"/>
              <w:right w:val="nil"/>
            </w:tcBorders>
            <w:shd w:val="clear" w:color="auto" w:fill="auto"/>
            <w:noWrap/>
            <w:vAlign w:val="bottom"/>
            <w:hideMark/>
          </w:tcPr>
          <w:p w14:paraId="53C7EB9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298</w:t>
            </w:r>
          </w:p>
        </w:tc>
        <w:tc>
          <w:tcPr>
            <w:tcW w:w="0" w:type="auto"/>
            <w:tcBorders>
              <w:top w:val="nil"/>
              <w:left w:val="nil"/>
              <w:bottom w:val="nil"/>
              <w:right w:val="nil"/>
            </w:tcBorders>
            <w:shd w:val="clear" w:color="auto" w:fill="auto"/>
            <w:noWrap/>
            <w:vAlign w:val="bottom"/>
            <w:hideMark/>
          </w:tcPr>
          <w:p w14:paraId="37A4CEF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8A58FA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thesis</w:t>
            </w:r>
          </w:p>
        </w:tc>
        <w:tc>
          <w:tcPr>
            <w:tcW w:w="0" w:type="auto"/>
            <w:tcBorders>
              <w:top w:val="nil"/>
              <w:left w:val="nil"/>
              <w:bottom w:val="nil"/>
              <w:right w:val="nil"/>
            </w:tcBorders>
            <w:shd w:val="clear" w:color="auto" w:fill="auto"/>
            <w:noWrap/>
            <w:vAlign w:val="bottom"/>
            <w:hideMark/>
          </w:tcPr>
          <w:p w14:paraId="12841DE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9,821873</w:t>
            </w:r>
          </w:p>
        </w:tc>
        <w:tc>
          <w:tcPr>
            <w:tcW w:w="0" w:type="auto"/>
            <w:tcBorders>
              <w:top w:val="nil"/>
              <w:left w:val="nil"/>
              <w:bottom w:val="nil"/>
              <w:right w:val="nil"/>
            </w:tcBorders>
            <w:shd w:val="clear" w:color="auto" w:fill="auto"/>
            <w:noWrap/>
            <w:vAlign w:val="bottom"/>
            <w:hideMark/>
          </w:tcPr>
          <w:p w14:paraId="717B2D6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1D88F0F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r>
      <w:tr w:rsidR="00D50AEE" w:rsidRPr="00CC2729" w14:paraId="1835C116" w14:textId="77777777" w:rsidTr="00D50AEE">
        <w:trPr>
          <w:trHeight w:val="227"/>
        </w:trPr>
        <w:tc>
          <w:tcPr>
            <w:tcW w:w="0" w:type="auto"/>
            <w:tcBorders>
              <w:top w:val="nil"/>
              <w:left w:val="nil"/>
              <w:bottom w:val="nil"/>
              <w:right w:val="nil"/>
            </w:tcBorders>
            <w:shd w:val="clear" w:color="auto" w:fill="auto"/>
            <w:noWrap/>
            <w:vAlign w:val="bottom"/>
            <w:hideMark/>
          </w:tcPr>
          <w:p w14:paraId="4E29E34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299</w:t>
            </w:r>
          </w:p>
        </w:tc>
        <w:tc>
          <w:tcPr>
            <w:tcW w:w="0" w:type="auto"/>
            <w:tcBorders>
              <w:top w:val="nil"/>
              <w:left w:val="nil"/>
              <w:bottom w:val="nil"/>
              <w:right w:val="nil"/>
            </w:tcBorders>
            <w:shd w:val="clear" w:color="auto" w:fill="auto"/>
            <w:noWrap/>
            <w:vAlign w:val="bottom"/>
            <w:hideMark/>
          </w:tcPr>
          <w:p w14:paraId="3800210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80029BD"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asia</w:t>
            </w:r>
            <w:proofErr w:type="spellEnd"/>
          </w:p>
        </w:tc>
        <w:tc>
          <w:tcPr>
            <w:tcW w:w="0" w:type="auto"/>
            <w:tcBorders>
              <w:top w:val="nil"/>
              <w:left w:val="nil"/>
              <w:bottom w:val="nil"/>
              <w:right w:val="nil"/>
            </w:tcBorders>
            <w:shd w:val="clear" w:color="auto" w:fill="auto"/>
            <w:noWrap/>
            <w:vAlign w:val="bottom"/>
            <w:hideMark/>
          </w:tcPr>
          <w:p w14:paraId="394E1ED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9,821273</w:t>
            </w:r>
          </w:p>
        </w:tc>
        <w:tc>
          <w:tcPr>
            <w:tcW w:w="0" w:type="auto"/>
            <w:tcBorders>
              <w:top w:val="nil"/>
              <w:left w:val="nil"/>
              <w:bottom w:val="nil"/>
              <w:right w:val="nil"/>
            </w:tcBorders>
            <w:shd w:val="clear" w:color="auto" w:fill="auto"/>
            <w:noWrap/>
            <w:vAlign w:val="bottom"/>
            <w:hideMark/>
          </w:tcPr>
          <w:p w14:paraId="0501D63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32844AC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w:t>
            </w:r>
          </w:p>
        </w:tc>
      </w:tr>
      <w:tr w:rsidR="00D50AEE" w:rsidRPr="00CC2729" w14:paraId="0045A458" w14:textId="77777777" w:rsidTr="00D50AEE">
        <w:trPr>
          <w:trHeight w:val="227"/>
        </w:trPr>
        <w:tc>
          <w:tcPr>
            <w:tcW w:w="0" w:type="auto"/>
            <w:tcBorders>
              <w:top w:val="nil"/>
              <w:left w:val="nil"/>
              <w:bottom w:val="nil"/>
              <w:right w:val="nil"/>
            </w:tcBorders>
            <w:shd w:val="clear" w:color="auto" w:fill="auto"/>
            <w:noWrap/>
            <w:vAlign w:val="bottom"/>
            <w:hideMark/>
          </w:tcPr>
          <w:p w14:paraId="613D281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300</w:t>
            </w:r>
          </w:p>
        </w:tc>
        <w:tc>
          <w:tcPr>
            <w:tcW w:w="0" w:type="auto"/>
            <w:tcBorders>
              <w:top w:val="nil"/>
              <w:left w:val="nil"/>
              <w:bottom w:val="nil"/>
              <w:right w:val="nil"/>
            </w:tcBorders>
            <w:shd w:val="clear" w:color="auto" w:fill="auto"/>
            <w:noWrap/>
            <w:vAlign w:val="bottom"/>
            <w:hideMark/>
          </w:tcPr>
          <w:p w14:paraId="0237853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6FE9C2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elements</w:t>
            </w:r>
          </w:p>
        </w:tc>
        <w:tc>
          <w:tcPr>
            <w:tcW w:w="0" w:type="auto"/>
            <w:tcBorders>
              <w:top w:val="nil"/>
              <w:left w:val="nil"/>
              <w:bottom w:val="nil"/>
              <w:right w:val="nil"/>
            </w:tcBorders>
            <w:shd w:val="clear" w:color="auto" w:fill="auto"/>
            <w:noWrap/>
            <w:vAlign w:val="bottom"/>
            <w:hideMark/>
          </w:tcPr>
          <w:p w14:paraId="10B9196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9,821273</w:t>
            </w:r>
          </w:p>
        </w:tc>
        <w:tc>
          <w:tcPr>
            <w:tcW w:w="0" w:type="auto"/>
            <w:tcBorders>
              <w:top w:val="nil"/>
              <w:left w:val="nil"/>
              <w:bottom w:val="nil"/>
              <w:right w:val="nil"/>
            </w:tcBorders>
            <w:shd w:val="clear" w:color="auto" w:fill="auto"/>
            <w:noWrap/>
            <w:vAlign w:val="bottom"/>
            <w:hideMark/>
          </w:tcPr>
          <w:p w14:paraId="280F51D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6EC46AE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w:t>
            </w:r>
          </w:p>
        </w:tc>
      </w:tr>
      <w:tr w:rsidR="00D50AEE" w:rsidRPr="00CC2729" w14:paraId="4A9809FC" w14:textId="77777777" w:rsidTr="00D50AEE">
        <w:trPr>
          <w:trHeight w:val="227"/>
        </w:trPr>
        <w:tc>
          <w:tcPr>
            <w:tcW w:w="0" w:type="auto"/>
            <w:tcBorders>
              <w:top w:val="nil"/>
              <w:left w:val="nil"/>
              <w:bottom w:val="nil"/>
              <w:right w:val="nil"/>
            </w:tcBorders>
            <w:shd w:val="clear" w:color="auto" w:fill="auto"/>
            <w:noWrap/>
            <w:vAlign w:val="bottom"/>
            <w:hideMark/>
          </w:tcPr>
          <w:p w14:paraId="0ABE6CA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301</w:t>
            </w:r>
          </w:p>
        </w:tc>
        <w:tc>
          <w:tcPr>
            <w:tcW w:w="0" w:type="auto"/>
            <w:tcBorders>
              <w:top w:val="nil"/>
              <w:left w:val="nil"/>
              <w:bottom w:val="nil"/>
              <w:right w:val="nil"/>
            </w:tcBorders>
            <w:shd w:val="clear" w:color="auto" w:fill="auto"/>
            <w:noWrap/>
            <w:vAlign w:val="bottom"/>
            <w:hideMark/>
          </w:tcPr>
          <w:p w14:paraId="465B34B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401FD8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likely</w:t>
            </w:r>
          </w:p>
        </w:tc>
        <w:tc>
          <w:tcPr>
            <w:tcW w:w="0" w:type="auto"/>
            <w:tcBorders>
              <w:top w:val="nil"/>
              <w:left w:val="nil"/>
              <w:bottom w:val="nil"/>
              <w:right w:val="nil"/>
            </w:tcBorders>
            <w:shd w:val="clear" w:color="auto" w:fill="auto"/>
            <w:noWrap/>
            <w:vAlign w:val="bottom"/>
            <w:hideMark/>
          </w:tcPr>
          <w:p w14:paraId="4B670EC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9,814846</w:t>
            </w:r>
          </w:p>
        </w:tc>
        <w:tc>
          <w:tcPr>
            <w:tcW w:w="0" w:type="auto"/>
            <w:tcBorders>
              <w:top w:val="nil"/>
              <w:left w:val="nil"/>
              <w:bottom w:val="nil"/>
              <w:right w:val="nil"/>
            </w:tcBorders>
            <w:shd w:val="clear" w:color="auto" w:fill="auto"/>
            <w:noWrap/>
            <w:vAlign w:val="bottom"/>
            <w:hideMark/>
          </w:tcPr>
          <w:p w14:paraId="4BAF157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16D6D43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r>
      <w:tr w:rsidR="00D50AEE" w:rsidRPr="00CC2729" w14:paraId="2B6D7FEF" w14:textId="77777777" w:rsidTr="00D50AEE">
        <w:trPr>
          <w:trHeight w:val="227"/>
        </w:trPr>
        <w:tc>
          <w:tcPr>
            <w:tcW w:w="0" w:type="auto"/>
            <w:tcBorders>
              <w:top w:val="nil"/>
              <w:left w:val="nil"/>
              <w:bottom w:val="nil"/>
              <w:right w:val="nil"/>
            </w:tcBorders>
            <w:shd w:val="clear" w:color="auto" w:fill="auto"/>
            <w:noWrap/>
            <w:vAlign w:val="bottom"/>
            <w:hideMark/>
          </w:tcPr>
          <w:p w14:paraId="45C3F7B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302</w:t>
            </w:r>
          </w:p>
        </w:tc>
        <w:tc>
          <w:tcPr>
            <w:tcW w:w="0" w:type="auto"/>
            <w:tcBorders>
              <w:top w:val="nil"/>
              <w:left w:val="nil"/>
              <w:bottom w:val="nil"/>
              <w:right w:val="nil"/>
            </w:tcBorders>
            <w:shd w:val="clear" w:color="auto" w:fill="auto"/>
            <w:noWrap/>
            <w:vAlign w:val="bottom"/>
            <w:hideMark/>
          </w:tcPr>
          <w:p w14:paraId="0A03FCC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605467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tendency</w:t>
            </w:r>
          </w:p>
        </w:tc>
        <w:tc>
          <w:tcPr>
            <w:tcW w:w="0" w:type="auto"/>
            <w:tcBorders>
              <w:top w:val="nil"/>
              <w:left w:val="nil"/>
              <w:bottom w:val="nil"/>
              <w:right w:val="nil"/>
            </w:tcBorders>
            <w:shd w:val="clear" w:color="auto" w:fill="auto"/>
            <w:noWrap/>
            <w:vAlign w:val="bottom"/>
            <w:hideMark/>
          </w:tcPr>
          <w:p w14:paraId="236C495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9,814846</w:t>
            </w:r>
          </w:p>
        </w:tc>
        <w:tc>
          <w:tcPr>
            <w:tcW w:w="0" w:type="auto"/>
            <w:tcBorders>
              <w:top w:val="nil"/>
              <w:left w:val="nil"/>
              <w:bottom w:val="nil"/>
              <w:right w:val="nil"/>
            </w:tcBorders>
            <w:shd w:val="clear" w:color="auto" w:fill="auto"/>
            <w:noWrap/>
            <w:vAlign w:val="bottom"/>
            <w:hideMark/>
          </w:tcPr>
          <w:p w14:paraId="0C45BAB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6A17BAF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r>
      <w:tr w:rsidR="00D50AEE" w:rsidRPr="00CC2729" w14:paraId="5AD7C1DD" w14:textId="77777777" w:rsidTr="00D50AEE">
        <w:trPr>
          <w:trHeight w:val="227"/>
        </w:trPr>
        <w:tc>
          <w:tcPr>
            <w:tcW w:w="0" w:type="auto"/>
            <w:tcBorders>
              <w:top w:val="nil"/>
              <w:left w:val="nil"/>
              <w:bottom w:val="nil"/>
              <w:right w:val="nil"/>
            </w:tcBorders>
            <w:shd w:val="clear" w:color="auto" w:fill="auto"/>
            <w:noWrap/>
            <w:vAlign w:val="bottom"/>
            <w:hideMark/>
          </w:tcPr>
          <w:p w14:paraId="22D1CF9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303</w:t>
            </w:r>
          </w:p>
        </w:tc>
        <w:tc>
          <w:tcPr>
            <w:tcW w:w="0" w:type="auto"/>
            <w:tcBorders>
              <w:top w:val="nil"/>
              <w:left w:val="nil"/>
              <w:bottom w:val="nil"/>
              <w:right w:val="nil"/>
            </w:tcBorders>
            <w:shd w:val="clear" w:color="auto" w:fill="auto"/>
            <w:noWrap/>
            <w:vAlign w:val="bottom"/>
            <w:hideMark/>
          </w:tcPr>
          <w:p w14:paraId="6616811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8624A8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tradition</w:t>
            </w:r>
          </w:p>
        </w:tc>
        <w:tc>
          <w:tcPr>
            <w:tcW w:w="0" w:type="auto"/>
            <w:tcBorders>
              <w:top w:val="nil"/>
              <w:left w:val="nil"/>
              <w:bottom w:val="nil"/>
              <w:right w:val="nil"/>
            </w:tcBorders>
            <w:shd w:val="clear" w:color="auto" w:fill="auto"/>
            <w:noWrap/>
            <w:vAlign w:val="bottom"/>
            <w:hideMark/>
          </w:tcPr>
          <w:p w14:paraId="3DD1353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9,814846</w:t>
            </w:r>
          </w:p>
        </w:tc>
        <w:tc>
          <w:tcPr>
            <w:tcW w:w="0" w:type="auto"/>
            <w:tcBorders>
              <w:top w:val="nil"/>
              <w:left w:val="nil"/>
              <w:bottom w:val="nil"/>
              <w:right w:val="nil"/>
            </w:tcBorders>
            <w:shd w:val="clear" w:color="auto" w:fill="auto"/>
            <w:noWrap/>
            <w:vAlign w:val="bottom"/>
            <w:hideMark/>
          </w:tcPr>
          <w:p w14:paraId="1DF27C1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7A8EFEF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r>
      <w:tr w:rsidR="00D50AEE" w:rsidRPr="00CC2729" w14:paraId="4EE3F2AE" w14:textId="77777777" w:rsidTr="00D50AEE">
        <w:trPr>
          <w:trHeight w:val="227"/>
        </w:trPr>
        <w:tc>
          <w:tcPr>
            <w:tcW w:w="0" w:type="auto"/>
            <w:tcBorders>
              <w:top w:val="nil"/>
              <w:left w:val="nil"/>
              <w:bottom w:val="nil"/>
              <w:right w:val="nil"/>
            </w:tcBorders>
            <w:shd w:val="clear" w:color="auto" w:fill="auto"/>
            <w:noWrap/>
            <w:vAlign w:val="bottom"/>
            <w:hideMark/>
          </w:tcPr>
          <w:p w14:paraId="2235126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lastRenderedPageBreak/>
              <w:t>304</w:t>
            </w:r>
          </w:p>
        </w:tc>
        <w:tc>
          <w:tcPr>
            <w:tcW w:w="0" w:type="auto"/>
            <w:tcBorders>
              <w:top w:val="nil"/>
              <w:left w:val="nil"/>
              <w:bottom w:val="nil"/>
              <w:right w:val="nil"/>
            </w:tcBorders>
            <w:shd w:val="clear" w:color="auto" w:fill="auto"/>
            <w:noWrap/>
            <w:vAlign w:val="bottom"/>
            <w:hideMark/>
          </w:tcPr>
          <w:p w14:paraId="6910C2F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313DEE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led</w:t>
            </w:r>
          </w:p>
        </w:tc>
        <w:tc>
          <w:tcPr>
            <w:tcW w:w="0" w:type="auto"/>
            <w:tcBorders>
              <w:top w:val="nil"/>
              <w:left w:val="nil"/>
              <w:bottom w:val="nil"/>
              <w:right w:val="nil"/>
            </w:tcBorders>
            <w:shd w:val="clear" w:color="auto" w:fill="auto"/>
            <w:noWrap/>
            <w:vAlign w:val="bottom"/>
            <w:hideMark/>
          </w:tcPr>
          <w:p w14:paraId="6C5C5DE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9,794107</w:t>
            </w:r>
          </w:p>
        </w:tc>
        <w:tc>
          <w:tcPr>
            <w:tcW w:w="0" w:type="auto"/>
            <w:tcBorders>
              <w:top w:val="nil"/>
              <w:left w:val="nil"/>
              <w:bottom w:val="nil"/>
              <w:right w:val="nil"/>
            </w:tcBorders>
            <w:shd w:val="clear" w:color="auto" w:fill="auto"/>
            <w:noWrap/>
            <w:vAlign w:val="bottom"/>
            <w:hideMark/>
          </w:tcPr>
          <w:p w14:paraId="2E8C248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51629B1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w:t>
            </w:r>
          </w:p>
        </w:tc>
      </w:tr>
      <w:tr w:rsidR="00D50AEE" w:rsidRPr="00CC2729" w14:paraId="0CE20E66" w14:textId="77777777" w:rsidTr="00D50AEE">
        <w:trPr>
          <w:trHeight w:val="227"/>
        </w:trPr>
        <w:tc>
          <w:tcPr>
            <w:tcW w:w="0" w:type="auto"/>
            <w:tcBorders>
              <w:top w:val="nil"/>
              <w:left w:val="nil"/>
              <w:bottom w:val="nil"/>
              <w:right w:val="nil"/>
            </w:tcBorders>
            <w:shd w:val="clear" w:color="auto" w:fill="auto"/>
            <w:noWrap/>
            <w:vAlign w:val="bottom"/>
            <w:hideMark/>
          </w:tcPr>
          <w:p w14:paraId="19E1E1B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305</w:t>
            </w:r>
          </w:p>
        </w:tc>
        <w:tc>
          <w:tcPr>
            <w:tcW w:w="0" w:type="auto"/>
            <w:tcBorders>
              <w:top w:val="nil"/>
              <w:left w:val="nil"/>
              <w:bottom w:val="nil"/>
              <w:right w:val="nil"/>
            </w:tcBorders>
            <w:shd w:val="clear" w:color="auto" w:fill="auto"/>
            <w:noWrap/>
            <w:vAlign w:val="bottom"/>
            <w:hideMark/>
          </w:tcPr>
          <w:p w14:paraId="099C0D0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2ACBB8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words</w:t>
            </w:r>
          </w:p>
        </w:tc>
        <w:tc>
          <w:tcPr>
            <w:tcW w:w="0" w:type="auto"/>
            <w:tcBorders>
              <w:top w:val="nil"/>
              <w:left w:val="nil"/>
              <w:bottom w:val="nil"/>
              <w:right w:val="nil"/>
            </w:tcBorders>
            <w:shd w:val="clear" w:color="auto" w:fill="auto"/>
            <w:noWrap/>
            <w:vAlign w:val="bottom"/>
            <w:hideMark/>
          </w:tcPr>
          <w:p w14:paraId="77A413A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9,794107</w:t>
            </w:r>
          </w:p>
        </w:tc>
        <w:tc>
          <w:tcPr>
            <w:tcW w:w="0" w:type="auto"/>
            <w:tcBorders>
              <w:top w:val="nil"/>
              <w:left w:val="nil"/>
              <w:bottom w:val="nil"/>
              <w:right w:val="nil"/>
            </w:tcBorders>
            <w:shd w:val="clear" w:color="auto" w:fill="auto"/>
            <w:noWrap/>
            <w:vAlign w:val="bottom"/>
            <w:hideMark/>
          </w:tcPr>
          <w:p w14:paraId="6C9291B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4DECB4D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w:t>
            </w:r>
          </w:p>
        </w:tc>
      </w:tr>
      <w:tr w:rsidR="00D50AEE" w:rsidRPr="00CC2729" w14:paraId="4F4A0487" w14:textId="77777777" w:rsidTr="00D50AEE">
        <w:trPr>
          <w:trHeight w:val="227"/>
        </w:trPr>
        <w:tc>
          <w:tcPr>
            <w:tcW w:w="0" w:type="auto"/>
            <w:tcBorders>
              <w:top w:val="nil"/>
              <w:left w:val="nil"/>
              <w:bottom w:val="nil"/>
              <w:right w:val="nil"/>
            </w:tcBorders>
            <w:shd w:val="clear" w:color="auto" w:fill="auto"/>
            <w:noWrap/>
            <w:vAlign w:val="bottom"/>
            <w:hideMark/>
          </w:tcPr>
          <w:p w14:paraId="574F095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306</w:t>
            </w:r>
          </w:p>
        </w:tc>
        <w:tc>
          <w:tcPr>
            <w:tcW w:w="0" w:type="auto"/>
            <w:tcBorders>
              <w:top w:val="nil"/>
              <w:left w:val="nil"/>
              <w:bottom w:val="nil"/>
              <w:right w:val="nil"/>
            </w:tcBorders>
            <w:shd w:val="clear" w:color="auto" w:fill="auto"/>
            <w:noWrap/>
            <w:vAlign w:val="bottom"/>
            <w:hideMark/>
          </w:tcPr>
          <w:p w14:paraId="0E252CF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33BA11B"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spanish</w:t>
            </w:r>
            <w:proofErr w:type="spellEnd"/>
          </w:p>
        </w:tc>
        <w:tc>
          <w:tcPr>
            <w:tcW w:w="0" w:type="auto"/>
            <w:tcBorders>
              <w:top w:val="nil"/>
              <w:left w:val="nil"/>
              <w:bottom w:val="nil"/>
              <w:right w:val="nil"/>
            </w:tcBorders>
            <w:shd w:val="clear" w:color="auto" w:fill="auto"/>
            <w:noWrap/>
            <w:vAlign w:val="bottom"/>
            <w:hideMark/>
          </w:tcPr>
          <w:p w14:paraId="61A04F5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9,780631</w:t>
            </w:r>
          </w:p>
        </w:tc>
        <w:tc>
          <w:tcPr>
            <w:tcW w:w="0" w:type="auto"/>
            <w:tcBorders>
              <w:top w:val="nil"/>
              <w:left w:val="nil"/>
              <w:bottom w:val="nil"/>
              <w:right w:val="nil"/>
            </w:tcBorders>
            <w:shd w:val="clear" w:color="auto" w:fill="auto"/>
            <w:noWrap/>
            <w:vAlign w:val="bottom"/>
            <w:hideMark/>
          </w:tcPr>
          <w:p w14:paraId="5E0FAD5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1A79D76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w:t>
            </w:r>
          </w:p>
        </w:tc>
      </w:tr>
      <w:tr w:rsidR="00D50AEE" w:rsidRPr="00CC2729" w14:paraId="635217B5" w14:textId="77777777" w:rsidTr="00D50AEE">
        <w:trPr>
          <w:trHeight w:val="227"/>
        </w:trPr>
        <w:tc>
          <w:tcPr>
            <w:tcW w:w="0" w:type="auto"/>
            <w:tcBorders>
              <w:top w:val="nil"/>
              <w:left w:val="nil"/>
              <w:bottom w:val="nil"/>
              <w:right w:val="nil"/>
            </w:tcBorders>
            <w:shd w:val="clear" w:color="auto" w:fill="auto"/>
            <w:noWrap/>
            <w:vAlign w:val="bottom"/>
            <w:hideMark/>
          </w:tcPr>
          <w:p w14:paraId="659C950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307</w:t>
            </w:r>
          </w:p>
        </w:tc>
        <w:tc>
          <w:tcPr>
            <w:tcW w:w="0" w:type="auto"/>
            <w:tcBorders>
              <w:top w:val="nil"/>
              <w:left w:val="nil"/>
              <w:bottom w:val="nil"/>
              <w:right w:val="nil"/>
            </w:tcBorders>
            <w:shd w:val="clear" w:color="auto" w:fill="auto"/>
            <w:noWrap/>
            <w:vAlign w:val="bottom"/>
            <w:hideMark/>
          </w:tcPr>
          <w:p w14:paraId="430DC2D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01F7E29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anglicization</w:t>
            </w:r>
          </w:p>
        </w:tc>
        <w:tc>
          <w:tcPr>
            <w:tcW w:w="0" w:type="auto"/>
            <w:tcBorders>
              <w:top w:val="nil"/>
              <w:left w:val="nil"/>
              <w:bottom w:val="nil"/>
              <w:right w:val="nil"/>
            </w:tcBorders>
            <w:shd w:val="clear" w:color="auto" w:fill="auto"/>
            <w:noWrap/>
            <w:vAlign w:val="bottom"/>
            <w:hideMark/>
          </w:tcPr>
          <w:p w14:paraId="1DBD38D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9,73966</w:t>
            </w:r>
          </w:p>
        </w:tc>
        <w:tc>
          <w:tcPr>
            <w:tcW w:w="0" w:type="auto"/>
            <w:tcBorders>
              <w:top w:val="nil"/>
              <w:left w:val="nil"/>
              <w:bottom w:val="nil"/>
              <w:right w:val="nil"/>
            </w:tcBorders>
            <w:shd w:val="clear" w:color="auto" w:fill="auto"/>
            <w:noWrap/>
            <w:vAlign w:val="bottom"/>
            <w:hideMark/>
          </w:tcPr>
          <w:p w14:paraId="7F3B46F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201F141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r>
      <w:tr w:rsidR="00D50AEE" w:rsidRPr="00CC2729" w14:paraId="1ABF4329" w14:textId="77777777" w:rsidTr="00D50AEE">
        <w:trPr>
          <w:trHeight w:val="227"/>
        </w:trPr>
        <w:tc>
          <w:tcPr>
            <w:tcW w:w="0" w:type="auto"/>
            <w:tcBorders>
              <w:top w:val="nil"/>
              <w:left w:val="nil"/>
              <w:bottom w:val="nil"/>
              <w:right w:val="nil"/>
            </w:tcBorders>
            <w:shd w:val="clear" w:color="auto" w:fill="auto"/>
            <w:noWrap/>
            <w:vAlign w:val="bottom"/>
            <w:hideMark/>
          </w:tcPr>
          <w:p w14:paraId="5F646FC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308</w:t>
            </w:r>
          </w:p>
        </w:tc>
        <w:tc>
          <w:tcPr>
            <w:tcW w:w="0" w:type="auto"/>
            <w:tcBorders>
              <w:top w:val="nil"/>
              <w:left w:val="nil"/>
              <w:bottom w:val="nil"/>
              <w:right w:val="nil"/>
            </w:tcBorders>
            <w:shd w:val="clear" w:color="auto" w:fill="auto"/>
            <w:noWrap/>
            <w:vAlign w:val="bottom"/>
            <w:hideMark/>
          </w:tcPr>
          <w:p w14:paraId="2B218DF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14F568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enlargement</w:t>
            </w:r>
          </w:p>
        </w:tc>
        <w:tc>
          <w:tcPr>
            <w:tcW w:w="0" w:type="auto"/>
            <w:tcBorders>
              <w:top w:val="nil"/>
              <w:left w:val="nil"/>
              <w:bottom w:val="nil"/>
              <w:right w:val="nil"/>
            </w:tcBorders>
            <w:shd w:val="clear" w:color="auto" w:fill="auto"/>
            <w:noWrap/>
            <w:vAlign w:val="bottom"/>
            <w:hideMark/>
          </w:tcPr>
          <w:p w14:paraId="1BB75C2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9,73966</w:t>
            </w:r>
          </w:p>
        </w:tc>
        <w:tc>
          <w:tcPr>
            <w:tcW w:w="0" w:type="auto"/>
            <w:tcBorders>
              <w:top w:val="nil"/>
              <w:left w:val="nil"/>
              <w:bottom w:val="nil"/>
              <w:right w:val="nil"/>
            </w:tcBorders>
            <w:shd w:val="clear" w:color="auto" w:fill="auto"/>
            <w:noWrap/>
            <w:vAlign w:val="bottom"/>
            <w:hideMark/>
          </w:tcPr>
          <w:p w14:paraId="6457E9B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1BAEC4C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r>
      <w:tr w:rsidR="00D50AEE" w:rsidRPr="00CC2729" w14:paraId="02DC3C80" w14:textId="77777777" w:rsidTr="00D50AEE">
        <w:trPr>
          <w:trHeight w:val="227"/>
        </w:trPr>
        <w:tc>
          <w:tcPr>
            <w:tcW w:w="0" w:type="auto"/>
            <w:tcBorders>
              <w:top w:val="nil"/>
              <w:left w:val="nil"/>
              <w:bottom w:val="nil"/>
              <w:right w:val="nil"/>
            </w:tcBorders>
            <w:shd w:val="clear" w:color="auto" w:fill="auto"/>
            <w:noWrap/>
            <w:vAlign w:val="bottom"/>
            <w:hideMark/>
          </w:tcPr>
          <w:p w14:paraId="368038F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309</w:t>
            </w:r>
          </w:p>
        </w:tc>
        <w:tc>
          <w:tcPr>
            <w:tcW w:w="0" w:type="auto"/>
            <w:tcBorders>
              <w:top w:val="nil"/>
              <w:left w:val="nil"/>
              <w:bottom w:val="nil"/>
              <w:right w:val="nil"/>
            </w:tcBorders>
            <w:shd w:val="clear" w:color="auto" w:fill="auto"/>
            <w:noWrap/>
            <w:vAlign w:val="bottom"/>
            <w:hideMark/>
          </w:tcPr>
          <w:p w14:paraId="701610A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988D37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resisted</w:t>
            </w:r>
          </w:p>
        </w:tc>
        <w:tc>
          <w:tcPr>
            <w:tcW w:w="0" w:type="auto"/>
            <w:tcBorders>
              <w:top w:val="nil"/>
              <w:left w:val="nil"/>
              <w:bottom w:val="nil"/>
              <w:right w:val="nil"/>
            </w:tcBorders>
            <w:shd w:val="clear" w:color="auto" w:fill="auto"/>
            <w:noWrap/>
            <w:vAlign w:val="bottom"/>
            <w:hideMark/>
          </w:tcPr>
          <w:p w14:paraId="31257A7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9,73966</w:t>
            </w:r>
          </w:p>
        </w:tc>
        <w:tc>
          <w:tcPr>
            <w:tcW w:w="0" w:type="auto"/>
            <w:tcBorders>
              <w:top w:val="nil"/>
              <w:left w:val="nil"/>
              <w:bottom w:val="nil"/>
              <w:right w:val="nil"/>
            </w:tcBorders>
            <w:shd w:val="clear" w:color="auto" w:fill="auto"/>
            <w:noWrap/>
            <w:vAlign w:val="bottom"/>
            <w:hideMark/>
          </w:tcPr>
          <w:p w14:paraId="05D8C35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67CB71D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r>
      <w:tr w:rsidR="00D50AEE" w:rsidRPr="00CC2729" w14:paraId="4CB3ED8F" w14:textId="77777777" w:rsidTr="00D50AEE">
        <w:trPr>
          <w:trHeight w:val="227"/>
        </w:trPr>
        <w:tc>
          <w:tcPr>
            <w:tcW w:w="0" w:type="auto"/>
            <w:tcBorders>
              <w:top w:val="nil"/>
              <w:left w:val="nil"/>
              <w:bottom w:val="nil"/>
              <w:right w:val="nil"/>
            </w:tcBorders>
            <w:shd w:val="clear" w:color="auto" w:fill="auto"/>
            <w:noWrap/>
            <w:vAlign w:val="bottom"/>
            <w:hideMark/>
          </w:tcPr>
          <w:p w14:paraId="5609AEB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310</w:t>
            </w:r>
          </w:p>
        </w:tc>
        <w:tc>
          <w:tcPr>
            <w:tcW w:w="0" w:type="auto"/>
            <w:tcBorders>
              <w:top w:val="nil"/>
              <w:left w:val="nil"/>
              <w:bottom w:val="nil"/>
              <w:right w:val="nil"/>
            </w:tcBorders>
            <w:shd w:val="clear" w:color="auto" w:fill="auto"/>
            <w:noWrap/>
            <w:vAlign w:val="bottom"/>
            <w:hideMark/>
          </w:tcPr>
          <w:p w14:paraId="4C80E03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725F21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bring</w:t>
            </w:r>
          </w:p>
        </w:tc>
        <w:tc>
          <w:tcPr>
            <w:tcW w:w="0" w:type="auto"/>
            <w:tcBorders>
              <w:top w:val="nil"/>
              <w:left w:val="nil"/>
              <w:bottom w:val="nil"/>
              <w:right w:val="nil"/>
            </w:tcBorders>
            <w:shd w:val="clear" w:color="auto" w:fill="auto"/>
            <w:noWrap/>
            <w:vAlign w:val="bottom"/>
            <w:hideMark/>
          </w:tcPr>
          <w:p w14:paraId="55C48BC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9,736844</w:t>
            </w:r>
          </w:p>
        </w:tc>
        <w:tc>
          <w:tcPr>
            <w:tcW w:w="0" w:type="auto"/>
            <w:tcBorders>
              <w:top w:val="nil"/>
              <w:left w:val="nil"/>
              <w:bottom w:val="nil"/>
              <w:right w:val="nil"/>
            </w:tcBorders>
            <w:shd w:val="clear" w:color="auto" w:fill="auto"/>
            <w:noWrap/>
            <w:vAlign w:val="bottom"/>
            <w:hideMark/>
          </w:tcPr>
          <w:p w14:paraId="703453E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228468C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r>
      <w:tr w:rsidR="00D50AEE" w:rsidRPr="00CC2729" w14:paraId="2BE17232" w14:textId="77777777" w:rsidTr="00D50AEE">
        <w:trPr>
          <w:trHeight w:val="227"/>
        </w:trPr>
        <w:tc>
          <w:tcPr>
            <w:tcW w:w="0" w:type="auto"/>
            <w:tcBorders>
              <w:top w:val="nil"/>
              <w:left w:val="nil"/>
              <w:bottom w:val="nil"/>
              <w:right w:val="nil"/>
            </w:tcBorders>
            <w:shd w:val="clear" w:color="auto" w:fill="auto"/>
            <w:noWrap/>
            <w:vAlign w:val="bottom"/>
            <w:hideMark/>
          </w:tcPr>
          <w:p w14:paraId="2DAD764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311</w:t>
            </w:r>
          </w:p>
        </w:tc>
        <w:tc>
          <w:tcPr>
            <w:tcW w:w="0" w:type="auto"/>
            <w:tcBorders>
              <w:top w:val="nil"/>
              <w:left w:val="nil"/>
              <w:bottom w:val="nil"/>
              <w:right w:val="nil"/>
            </w:tcBorders>
            <w:shd w:val="clear" w:color="auto" w:fill="auto"/>
            <w:noWrap/>
            <w:vAlign w:val="bottom"/>
            <w:hideMark/>
          </w:tcPr>
          <w:p w14:paraId="729FF1E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D11641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elite</w:t>
            </w:r>
          </w:p>
        </w:tc>
        <w:tc>
          <w:tcPr>
            <w:tcW w:w="0" w:type="auto"/>
            <w:tcBorders>
              <w:top w:val="nil"/>
              <w:left w:val="nil"/>
              <w:bottom w:val="nil"/>
              <w:right w:val="nil"/>
            </w:tcBorders>
            <w:shd w:val="clear" w:color="auto" w:fill="auto"/>
            <w:noWrap/>
            <w:vAlign w:val="bottom"/>
            <w:hideMark/>
          </w:tcPr>
          <w:p w14:paraId="1F39D9B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9,736844</w:t>
            </w:r>
          </w:p>
        </w:tc>
        <w:tc>
          <w:tcPr>
            <w:tcW w:w="0" w:type="auto"/>
            <w:tcBorders>
              <w:top w:val="nil"/>
              <w:left w:val="nil"/>
              <w:bottom w:val="nil"/>
              <w:right w:val="nil"/>
            </w:tcBorders>
            <w:shd w:val="clear" w:color="auto" w:fill="auto"/>
            <w:noWrap/>
            <w:vAlign w:val="bottom"/>
            <w:hideMark/>
          </w:tcPr>
          <w:p w14:paraId="09630C9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37E6CA0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r>
      <w:tr w:rsidR="00D50AEE" w:rsidRPr="00CC2729" w14:paraId="6C7354A7" w14:textId="77777777" w:rsidTr="00D50AEE">
        <w:trPr>
          <w:trHeight w:val="227"/>
        </w:trPr>
        <w:tc>
          <w:tcPr>
            <w:tcW w:w="0" w:type="auto"/>
            <w:tcBorders>
              <w:top w:val="nil"/>
              <w:left w:val="nil"/>
              <w:bottom w:val="nil"/>
              <w:right w:val="nil"/>
            </w:tcBorders>
            <w:shd w:val="clear" w:color="auto" w:fill="auto"/>
            <w:noWrap/>
            <w:vAlign w:val="bottom"/>
            <w:hideMark/>
          </w:tcPr>
          <w:p w14:paraId="02E6A11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312</w:t>
            </w:r>
          </w:p>
        </w:tc>
        <w:tc>
          <w:tcPr>
            <w:tcW w:w="0" w:type="auto"/>
            <w:tcBorders>
              <w:top w:val="nil"/>
              <w:left w:val="nil"/>
              <w:bottom w:val="nil"/>
              <w:right w:val="nil"/>
            </w:tcBorders>
            <w:shd w:val="clear" w:color="auto" w:fill="auto"/>
            <w:noWrap/>
            <w:vAlign w:val="bottom"/>
            <w:hideMark/>
          </w:tcPr>
          <w:p w14:paraId="64BF8AC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33D06A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intellectual</w:t>
            </w:r>
          </w:p>
        </w:tc>
        <w:tc>
          <w:tcPr>
            <w:tcW w:w="0" w:type="auto"/>
            <w:tcBorders>
              <w:top w:val="nil"/>
              <w:left w:val="nil"/>
              <w:bottom w:val="nil"/>
              <w:right w:val="nil"/>
            </w:tcBorders>
            <w:shd w:val="clear" w:color="auto" w:fill="auto"/>
            <w:noWrap/>
            <w:vAlign w:val="bottom"/>
            <w:hideMark/>
          </w:tcPr>
          <w:p w14:paraId="77355B9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9,736844</w:t>
            </w:r>
          </w:p>
        </w:tc>
        <w:tc>
          <w:tcPr>
            <w:tcW w:w="0" w:type="auto"/>
            <w:tcBorders>
              <w:top w:val="nil"/>
              <w:left w:val="nil"/>
              <w:bottom w:val="nil"/>
              <w:right w:val="nil"/>
            </w:tcBorders>
            <w:shd w:val="clear" w:color="auto" w:fill="auto"/>
            <w:noWrap/>
            <w:vAlign w:val="bottom"/>
            <w:hideMark/>
          </w:tcPr>
          <w:p w14:paraId="55083DD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38388C8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r>
      <w:tr w:rsidR="00D50AEE" w:rsidRPr="00CC2729" w14:paraId="1B839BA6" w14:textId="77777777" w:rsidTr="00D50AEE">
        <w:trPr>
          <w:trHeight w:val="227"/>
        </w:trPr>
        <w:tc>
          <w:tcPr>
            <w:tcW w:w="0" w:type="auto"/>
            <w:tcBorders>
              <w:top w:val="nil"/>
              <w:left w:val="nil"/>
              <w:bottom w:val="nil"/>
              <w:right w:val="nil"/>
            </w:tcBorders>
            <w:shd w:val="clear" w:color="auto" w:fill="auto"/>
            <w:noWrap/>
            <w:vAlign w:val="bottom"/>
            <w:hideMark/>
          </w:tcPr>
          <w:p w14:paraId="1F838D6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313</w:t>
            </w:r>
          </w:p>
        </w:tc>
        <w:tc>
          <w:tcPr>
            <w:tcW w:w="0" w:type="auto"/>
            <w:tcBorders>
              <w:top w:val="nil"/>
              <w:left w:val="nil"/>
              <w:bottom w:val="nil"/>
              <w:right w:val="nil"/>
            </w:tcBorders>
            <w:shd w:val="clear" w:color="auto" w:fill="auto"/>
            <w:noWrap/>
            <w:vAlign w:val="bottom"/>
            <w:hideMark/>
          </w:tcPr>
          <w:p w14:paraId="14D51A5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E61291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nor</w:t>
            </w:r>
          </w:p>
        </w:tc>
        <w:tc>
          <w:tcPr>
            <w:tcW w:w="0" w:type="auto"/>
            <w:tcBorders>
              <w:top w:val="nil"/>
              <w:left w:val="nil"/>
              <w:bottom w:val="nil"/>
              <w:right w:val="nil"/>
            </w:tcBorders>
            <w:shd w:val="clear" w:color="auto" w:fill="auto"/>
            <w:noWrap/>
            <w:vAlign w:val="bottom"/>
            <w:hideMark/>
          </w:tcPr>
          <w:p w14:paraId="00733AB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9,736844</w:t>
            </w:r>
          </w:p>
        </w:tc>
        <w:tc>
          <w:tcPr>
            <w:tcW w:w="0" w:type="auto"/>
            <w:tcBorders>
              <w:top w:val="nil"/>
              <w:left w:val="nil"/>
              <w:bottom w:val="nil"/>
              <w:right w:val="nil"/>
            </w:tcBorders>
            <w:shd w:val="clear" w:color="auto" w:fill="auto"/>
            <w:noWrap/>
            <w:vAlign w:val="bottom"/>
            <w:hideMark/>
          </w:tcPr>
          <w:p w14:paraId="5FA1528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4AE703A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r>
      <w:tr w:rsidR="00D50AEE" w:rsidRPr="00CC2729" w14:paraId="75AB15BF" w14:textId="77777777" w:rsidTr="00D50AEE">
        <w:trPr>
          <w:trHeight w:val="227"/>
        </w:trPr>
        <w:tc>
          <w:tcPr>
            <w:tcW w:w="0" w:type="auto"/>
            <w:tcBorders>
              <w:top w:val="nil"/>
              <w:left w:val="nil"/>
              <w:bottom w:val="nil"/>
              <w:right w:val="nil"/>
            </w:tcBorders>
            <w:shd w:val="clear" w:color="auto" w:fill="auto"/>
            <w:noWrap/>
            <w:vAlign w:val="bottom"/>
            <w:hideMark/>
          </w:tcPr>
          <w:p w14:paraId="22F6E67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314</w:t>
            </w:r>
          </w:p>
        </w:tc>
        <w:tc>
          <w:tcPr>
            <w:tcW w:w="0" w:type="auto"/>
            <w:tcBorders>
              <w:top w:val="nil"/>
              <w:left w:val="nil"/>
              <w:bottom w:val="nil"/>
              <w:right w:val="nil"/>
            </w:tcBorders>
            <w:shd w:val="clear" w:color="auto" w:fill="auto"/>
            <w:noWrap/>
            <w:vAlign w:val="bottom"/>
            <w:hideMark/>
          </w:tcPr>
          <w:p w14:paraId="74F3BDF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5CC888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taking</w:t>
            </w:r>
          </w:p>
        </w:tc>
        <w:tc>
          <w:tcPr>
            <w:tcW w:w="0" w:type="auto"/>
            <w:tcBorders>
              <w:top w:val="nil"/>
              <w:left w:val="nil"/>
              <w:bottom w:val="nil"/>
              <w:right w:val="nil"/>
            </w:tcBorders>
            <w:shd w:val="clear" w:color="auto" w:fill="auto"/>
            <w:noWrap/>
            <w:vAlign w:val="bottom"/>
            <w:hideMark/>
          </w:tcPr>
          <w:p w14:paraId="529F439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9,736844</w:t>
            </w:r>
          </w:p>
        </w:tc>
        <w:tc>
          <w:tcPr>
            <w:tcW w:w="0" w:type="auto"/>
            <w:tcBorders>
              <w:top w:val="nil"/>
              <w:left w:val="nil"/>
              <w:bottom w:val="nil"/>
              <w:right w:val="nil"/>
            </w:tcBorders>
            <w:shd w:val="clear" w:color="auto" w:fill="auto"/>
            <w:noWrap/>
            <w:vAlign w:val="bottom"/>
            <w:hideMark/>
          </w:tcPr>
          <w:p w14:paraId="42F0E4C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2E866A5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r>
      <w:tr w:rsidR="00D50AEE" w:rsidRPr="00CC2729" w14:paraId="44B358BA" w14:textId="77777777" w:rsidTr="00D50AEE">
        <w:trPr>
          <w:trHeight w:val="227"/>
        </w:trPr>
        <w:tc>
          <w:tcPr>
            <w:tcW w:w="0" w:type="auto"/>
            <w:tcBorders>
              <w:top w:val="nil"/>
              <w:left w:val="nil"/>
              <w:bottom w:val="nil"/>
              <w:right w:val="nil"/>
            </w:tcBorders>
            <w:shd w:val="clear" w:color="auto" w:fill="auto"/>
            <w:noWrap/>
            <w:vAlign w:val="bottom"/>
            <w:hideMark/>
          </w:tcPr>
          <w:p w14:paraId="3F6E47C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315</w:t>
            </w:r>
          </w:p>
        </w:tc>
        <w:tc>
          <w:tcPr>
            <w:tcW w:w="0" w:type="auto"/>
            <w:tcBorders>
              <w:top w:val="nil"/>
              <w:left w:val="nil"/>
              <w:bottom w:val="nil"/>
              <w:right w:val="nil"/>
            </w:tcBorders>
            <w:shd w:val="clear" w:color="auto" w:fill="auto"/>
            <w:noWrap/>
            <w:vAlign w:val="bottom"/>
            <w:hideMark/>
          </w:tcPr>
          <w:p w14:paraId="04C4A63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72853D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must</w:t>
            </w:r>
          </w:p>
        </w:tc>
        <w:tc>
          <w:tcPr>
            <w:tcW w:w="0" w:type="auto"/>
            <w:tcBorders>
              <w:top w:val="nil"/>
              <w:left w:val="nil"/>
              <w:bottom w:val="nil"/>
              <w:right w:val="nil"/>
            </w:tcBorders>
            <w:shd w:val="clear" w:color="auto" w:fill="auto"/>
            <w:noWrap/>
            <w:vAlign w:val="bottom"/>
            <w:hideMark/>
          </w:tcPr>
          <w:p w14:paraId="3123F3E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9,71921</w:t>
            </w:r>
          </w:p>
        </w:tc>
        <w:tc>
          <w:tcPr>
            <w:tcW w:w="0" w:type="auto"/>
            <w:tcBorders>
              <w:top w:val="nil"/>
              <w:left w:val="nil"/>
              <w:bottom w:val="nil"/>
              <w:right w:val="nil"/>
            </w:tcBorders>
            <w:shd w:val="clear" w:color="auto" w:fill="auto"/>
            <w:noWrap/>
            <w:vAlign w:val="bottom"/>
            <w:hideMark/>
          </w:tcPr>
          <w:p w14:paraId="4B50DE9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7878932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50</w:t>
            </w:r>
          </w:p>
        </w:tc>
      </w:tr>
      <w:tr w:rsidR="00D50AEE" w:rsidRPr="00CC2729" w14:paraId="59B49FC2" w14:textId="77777777" w:rsidTr="00D50AEE">
        <w:trPr>
          <w:trHeight w:val="227"/>
        </w:trPr>
        <w:tc>
          <w:tcPr>
            <w:tcW w:w="0" w:type="auto"/>
            <w:tcBorders>
              <w:top w:val="nil"/>
              <w:left w:val="nil"/>
              <w:bottom w:val="nil"/>
              <w:right w:val="nil"/>
            </w:tcBorders>
            <w:shd w:val="clear" w:color="auto" w:fill="auto"/>
            <w:noWrap/>
            <w:vAlign w:val="bottom"/>
            <w:hideMark/>
          </w:tcPr>
          <w:p w14:paraId="2F5FABB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316</w:t>
            </w:r>
          </w:p>
        </w:tc>
        <w:tc>
          <w:tcPr>
            <w:tcW w:w="0" w:type="auto"/>
            <w:tcBorders>
              <w:top w:val="nil"/>
              <w:left w:val="nil"/>
              <w:bottom w:val="nil"/>
              <w:right w:val="nil"/>
            </w:tcBorders>
            <w:shd w:val="clear" w:color="auto" w:fill="auto"/>
            <w:noWrap/>
            <w:vAlign w:val="bottom"/>
            <w:hideMark/>
          </w:tcPr>
          <w:p w14:paraId="044B64A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B60EDA0"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french</w:t>
            </w:r>
            <w:proofErr w:type="spellEnd"/>
          </w:p>
        </w:tc>
        <w:tc>
          <w:tcPr>
            <w:tcW w:w="0" w:type="auto"/>
            <w:tcBorders>
              <w:top w:val="nil"/>
              <w:left w:val="nil"/>
              <w:bottom w:val="nil"/>
              <w:right w:val="nil"/>
            </w:tcBorders>
            <w:shd w:val="clear" w:color="auto" w:fill="auto"/>
            <w:noWrap/>
            <w:vAlign w:val="bottom"/>
            <w:hideMark/>
          </w:tcPr>
          <w:p w14:paraId="3088EB3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9,711051</w:t>
            </w:r>
          </w:p>
        </w:tc>
        <w:tc>
          <w:tcPr>
            <w:tcW w:w="0" w:type="auto"/>
            <w:tcBorders>
              <w:top w:val="nil"/>
              <w:left w:val="nil"/>
              <w:bottom w:val="nil"/>
              <w:right w:val="nil"/>
            </w:tcBorders>
            <w:shd w:val="clear" w:color="auto" w:fill="auto"/>
            <w:noWrap/>
            <w:vAlign w:val="bottom"/>
            <w:hideMark/>
          </w:tcPr>
          <w:p w14:paraId="0FB5746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3F3E725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83</w:t>
            </w:r>
          </w:p>
        </w:tc>
      </w:tr>
      <w:tr w:rsidR="00D50AEE" w:rsidRPr="00CC2729" w14:paraId="36069932" w14:textId="77777777" w:rsidTr="00D50AEE">
        <w:trPr>
          <w:trHeight w:val="227"/>
        </w:trPr>
        <w:tc>
          <w:tcPr>
            <w:tcW w:w="0" w:type="auto"/>
            <w:tcBorders>
              <w:top w:val="nil"/>
              <w:left w:val="nil"/>
              <w:bottom w:val="nil"/>
              <w:right w:val="nil"/>
            </w:tcBorders>
            <w:shd w:val="clear" w:color="auto" w:fill="auto"/>
            <w:noWrap/>
            <w:vAlign w:val="bottom"/>
            <w:hideMark/>
          </w:tcPr>
          <w:p w14:paraId="0161CBD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317</w:t>
            </w:r>
          </w:p>
        </w:tc>
        <w:tc>
          <w:tcPr>
            <w:tcW w:w="0" w:type="auto"/>
            <w:tcBorders>
              <w:top w:val="nil"/>
              <w:left w:val="nil"/>
              <w:bottom w:val="nil"/>
              <w:right w:val="nil"/>
            </w:tcBorders>
            <w:shd w:val="clear" w:color="auto" w:fill="auto"/>
            <w:noWrap/>
            <w:vAlign w:val="bottom"/>
            <w:hideMark/>
          </w:tcPr>
          <w:p w14:paraId="1FD6B6D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B3098D2"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britain</w:t>
            </w:r>
            <w:proofErr w:type="spellEnd"/>
          </w:p>
        </w:tc>
        <w:tc>
          <w:tcPr>
            <w:tcW w:w="0" w:type="auto"/>
            <w:tcBorders>
              <w:top w:val="nil"/>
              <w:left w:val="nil"/>
              <w:bottom w:val="nil"/>
              <w:right w:val="nil"/>
            </w:tcBorders>
            <w:shd w:val="clear" w:color="auto" w:fill="auto"/>
            <w:noWrap/>
            <w:vAlign w:val="bottom"/>
            <w:hideMark/>
          </w:tcPr>
          <w:p w14:paraId="626358F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9,706397</w:t>
            </w:r>
          </w:p>
        </w:tc>
        <w:tc>
          <w:tcPr>
            <w:tcW w:w="0" w:type="auto"/>
            <w:tcBorders>
              <w:top w:val="nil"/>
              <w:left w:val="nil"/>
              <w:bottom w:val="nil"/>
              <w:right w:val="nil"/>
            </w:tcBorders>
            <w:shd w:val="clear" w:color="auto" w:fill="auto"/>
            <w:noWrap/>
            <w:vAlign w:val="bottom"/>
            <w:hideMark/>
          </w:tcPr>
          <w:p w14:paraId="1857CA9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7B02D08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r>
      <w:tr w:rsidR="00D50AEE" w:rsidRPr="00CC2729" w14:paraId="35E4D219" w14:textId="77777777" w:rsidTr="00D50AEE">
        <w:trPr>
          <w:trHeight w:val="227"/>
        </w:trPr>
        <w:tc>
          <w:tcPr>
            <w:tcW w:w="0" w:type="auto"/>
            <w:tcBorders>
              <w:top w:val="nil"/>
              <w:left w:val="nil"/>
              <w:bottom w:val="nil"/>
              <w:right w:val="nil"/>
            </w:tcBorders>
            <w:shd w:val="clear" w:color="auto" w:fill="auto"/>
            <w:noWrap/>
            <w:vAlign w:val="bottom"/>
            <w:hideMark/>
          </w:tcPr>
          <w:p w14:paraId="362FD80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318</w:t>
            </w:r>
          </w:p>
        </w:tc>
        <w:tc>
          <w:tcPr>
            <w:tcW w:w="0" w:type="auto"/>
            <w:tcBorders>
              <w:top w:val="nil"/>
              <w:left w:val="nil"/>
              <w:bottom w:val="nil"/>
              <w:right w:val="nil"/>
            </w:tcBorders>
            <w:shd w:val="clear" w:color="auto" w:fill="auto"/>
            <w:noWrap/>
            <w:vAlign w:val="bottom"/>
            <w:hideMark/>
          </w:tcPr>
          <w:p w14:paraId="647F353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F2A8E4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democratization</w:t>
            </w:r>
          </w:p>
        </w:tc>
        <w:tc>
          <w:tcPr>
            <w:tcW w:w="0" w:type="auto"/>
            <w:tcBorders>
              <w:top w:val="nil"/>
              <w:left w:val="nil"/>
              <w:bottom w:val="nil"/>
              <w:right w:val="nil"/>
            </w:tcBorders>
            <w:shd w:val="clear" w:color="auto" w:fill="auto"/>
            <w:noWrap/>
            <w:vAlign w:val="bottom"/>
            <w:hideMark/>
          </w:tcPr>
          <w:p w14:paraId="1EA0EBD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9,706397</w:t>
            </w:r>
          </w:p>
        </w:tc>
        <w:tc>
          <w:tcPr>
            <w:tcW w:w="0" w:type="auto"/>
            <w:tcBorders>
              <w:top w:val="nil"/>
              <w:left w:val="nil"/>
              <w:bottom w:val="nil"/>
              <w:right w:val="nil"/>
            </w:tcBorders>
            <w:shd w:val="clear" w:color="auto" w:fill="auto"/>
            <w:noWrap/>
            <w:vAlign w:val="bottom"/>
            <w:hideMark/>
          </w:tcPr>
          <w:p w14:paraId="1E84A43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619BED2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r>
      <w:tr w:rsidR="00D50AEE" w:rsidRPr="00CC2729" w14:paraId="79058005" w14:textId="77777777" w:rsidTr="00D50AEE">
        <w:trPr>
          <w:trHeight w:val="227"/>
        </w:trPr>
        <w:tc>
          <w:tcPr>
            <w:tcW w:w="0" w:type="auto"/>
            <w:tcBorders>
              <w:top w:val="nil"/>
              <w:left w:val="nil"/>
              <w:bottom w:val="nil"/>
              <w:right w:val="nil"/>
            </w:tcBorders>
            <w:shd w:val="clear" w:color="auto" w:fill="auto"/>
            <w:noWrap/>
            <w:vAlign w:val="bottom"/>
            <w:hideMark/>
          </w:tcPr>
          <w:p w14:paraId="265CCB0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319</w:t>
            </w:r>
          </w:p>
        </w:tc>
        <w:tc>
          <w:tcPr>
            <w:tcW w:w="0" w:type="auto"/>
            <w:tcBorders>
              <w:top w:val="nil"/>
              <w:left w:val="nil"/>
              <w:bottom w:val="nil"/>
              <w:right w:val="nil"/>
            </w:tcBorders>
            <w:shd w:val="clear" w:color="auto" w:fill="auto"/>
            <w:noWrap/>
            <w:vAlign w:val="bottom"/>
            <w:hideMark/>
          </w:tcPr>
          <w:p w14:paraId="50E552A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8A1010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lines</w:t>
            </w:r>
          </w:p>
        </w:tc>
        <w:tc>
          <w:tcPr>
            <w:tcW w:w="0" w:type="auto"/>
            <w:tcBorders>
              <w:top w:val="nil"/>
              <w:left w:val="nil"/>
              <w:bottom w:val="nil"/>
              <w:right w:val="nil"/>
            </w:tcBorders>
            <w:shd w:val="clear" w:color="auto" w:fill="auto"/>
            <w:noWrap/>
            <w:vAlign w:val="bottom"/>
            <w:hideMark/>
          </w:tcPr>
          <w:p w14:paraId="23B2198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9,706397</w:t>
            </w:r>
          </w:p>
        </w:tc>
        <w:tc>
          <w:tcPr>
            <w:tcW w:w="0" w:type="auto"/>
            <w:tcBorders>
              <w:top w:val="nil"/>
              <w:left w:val="nil"/>
              <w:bottom w:val="nil"/>
              <w:right w:val="nil"/>
            </w:tcBorders>
            <w:shd w:val="clear" w:color="auto" w:fill="auto"/>
            <w:noWrap/>
            <w:vAlign w:val="bottom"/>
            <w:hideMark/>
          </w:tcPr>
          <w:p w14:paraId="028A26A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08F9FA5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r>
      <w:tr w:rsidR="00D50AEE" w:rsidRPr="00CC2729" w14:paraId="56E3A3B5" w14:textId="77777777" w:rsidTr="00D50AEE">
        <w:trPr>
          <w:trHeight w:val="227"/>
        </w:trPr>
        <w:tc>
          <w:tcPr>
            <w:tcW w:w="0" w:type="auto"/>
            <w:tcBorders>
              <w:top w:val="nil"/>
              <w:left w:val="nil"/>
              <w:bottom w:val="nil"/>
              <w:right w:val="nil"/>
            </w:tcBorders>
            <w:shd w:val="clear" w:color="auto" w:fill="auto"/>
            <w:noWrap/>
            <w:vAlign w:val="bottom"/>
            <w:hideMark/>
          </w:tcPr>
          <w:p w14:paraId="630D3B4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320</w:t>
            </w:r>
          </w:p>
        </w:tc>
        <w:tc>
          <w:tcPr>
            <w:tcW w:w="0" w:type="auto"/>
            <w:tcBorders>
              <w:top w:val="nil"/>
              <w:left w:val="nil"/>
              <w:bottom w:val="nil"/>
              <w:right w:val="nil"/>
            </w:tcBorders>
            <w:shd w:val="clear" w:color="auto" w:fill="auto"/>
            <w:noWrap/>
            <w:vAlign w:val="bottom"/>
            <w:hideMark/>
          </w:tcPr>
          <w:p w14:paraId="0DA85DC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F22513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urbanization</w:t>
            </w:r>
          </w:p>
        </w:tc>
        <w:tc>
          <w:tcPr>
            <w:tcW w:w="0" w:type="auto"/>
            <w:tcBorders>
              <w:top w:val="nil"/>
              <w:left w:val="nil"/>
              <w:bottom w:val="nil"/>
              <w:right w:val="nil"/>
            </w:tcBorders>
            <w:shd w:val="clear" w:color="auto" w:fill="auto"/>
            <w:noWrap/>
            <w:vAlign w:val="bottom"/>
            <w:hideMark/>
          </w:tcPr>
          <w:p w14:paraId="329388F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9,706397</w:t>
            </w:r>
          </w:p>
        </w:tc>
        <w:tc>
          <w:tcPr>
            <w:tcW w:w="0" w:type="auto"/>
            <w:tcBorders>
              <w:top w:val="nil"/>
              <w:left w:val="nil"/>
              <w:bottom w:val="nil"/>
              <w:right w:val="nil"/>
            </w:tcBorders>
            <w:shd w:val="clear" w:color="auto" w:fill="auto"/>
            <w:noWrap/>
            <w:vAlign w:val="bottom"/>
            <w:hideMark/>
          </w:tcPr>
          <w:p w14:paraId="60FA7CF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0498042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r>
      <w:tr w:rsidR="00D50AEE" w:rsidRPr="00CC2729" w14:paraId="5F27EF08" w14:textId="77777777" w:rsidTr="00D50AEE">
        <w:trPr>
          <w:trHeight w:val="227"/>
        </w:trPr>
        <w:tc>
          <w:tcPr>
            <w:tcW w:w="0" w:type="auto"/>
            <w:tcBorders>
              <w:top w:val="nil"/>
              <w:left w:val="nil"/>
              <w:bottom w:val="nil"/>
              <w:right w:val="nil"/>
            </w:tcBorders>
            <w:shd w:val="clear" w:color="auto" w:fill="auto"/>
            <w:noWrap/>
            <w:vAlign w:val="bottom"/>
            <w:hideMark/>
          </w:tcPr>
          <w:p w14:paraId="760C2D4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321</w:t>
            </w:r>
          </w:p>
        </w:tc>
        <w:tc>
          <w:tcPr>
            <w:tcW w:w="0" w:type="auto"/>
            <w:tcBorders>
              <w:top w:val="nil"/>
              <w:left w:val="nil"/>
              <w:bottom w:val="nil"/>
              <w:right w:val="nil"/>
            </w:tcBorders>
            <w:shd w:val="clear" w:color="auto" w:fill="auto"/>
            <w:noWrap/>
            <w:vAlign w:val="bottom"/>
            <w:hideMark/>
          </w:tcPr>
          <w:p w14:paraId="4C328E9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A94B92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second</w:t>
            </w:r>
          </w:p>
        </w:tc>
        <w:tc>
          <w:tcPr>
            <w:tcW w:w="0" w:type="auto"/>
            <w:tcBorders>
              <w:top w:val="nil"/>
              <w:left w:val="nil"/>
              <w:bottom w:val="nil"/>
              <w:right w:val="nil"/>
            </w:tcBorders>
            <w:shd w:val="clear" w:color="auto" w:fill="auto"/>
            <w:noWrap/>
            <w:vAlign w:val="bottom"/>
            <w:hideMark/>
          </w:tcPr>
          <w:p w14:paraId="4690E56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9,702628</w:t>
            </w:r>
          </w:p>
        </w:tc>
        <w:tc>
          <w:tcPr>
            <w:tcW w:w="0" w:type="auto"/>
            <w:tcBorders>
              <w:top w:val="nil"/>
              <w:left w:val="nil"/>
              <w:bottom w:val="nil"/>
              <w:right w:val="nil"/>
            </w:tcBorders>
            <w:shd w:val="clear" w:color="auto" w:fill="auto"/>
            <w:noWrap/>
            <w:vAlign w:val="bottom"/>
            <w:hideMark/>
          </w:tcPr>
          <w:p w14:paraId="3FBCF25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4EA9B23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w:t>
            </w:r>
          </w:p>
        </w:tc>
      </w:tr>
      <w:tr w:rsidR="00D50AEE" w:rsidRPr="00CC2729" w14:paraId="5B155082" w14:textId="77777777" w:rsidTr="00D50AEE">
        <w:trPr>
          <w:trHeight w:val="227"/>
        </w:trPr>
        <w:tc>
          <w:tcPr>
            <w:tcW w:w="0" w:type="auto"/>
            <w:tcBorders>
              <w:top w:val="nil"/>
              <w:left w:val="nil"/>
              <w:bottom w:val="nil"/>
              <w:right w:val="nil"/>
            </w:tcBorders>
            <w:shd w:val="clear" w:color="auto" w:fill="auto"/>
            <w:noWrap/>
            <w:vAlign w:val="bottom"/>
            <w:hideMark/>
          </w:tcPr>
          <w:p w14:paraId="1A09DF1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322</w:t>
            </w:r>
          </w:p>
        </w:tc>
        <w:tc>
          <w:tcPr>
            <w:tcW w:w="0" w:type="auto"/>
            <w:tcBorders>
              <w:top w:val="nil"/>
              <w:left w:val="nil"/>
              <w:bottom w:val="nil"/>
              <w:right w:val="nil"/>
            </w:tcBorders>
            <w:shd w:val="clear" w:color="auto" w:fill="auto"/>
            <w:noWrap/>
            <w:vAlign w:val="bottom"/>
            <w:hideMark/>
          </w:tcPr>
          <w:p w14:paraId="07BF953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BCC83D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soviet</w:t>
            </w:r>
          </w:p>
        </w:tc>
        <w:tc>
          <w:tcPr>
            <w:tcW w:w="0" w:type="auto"/>
            <w:tcBorders>
              <w:top w:val="nil"/>
              <w:left w:val="nil"/>
              <w:bottom w:val="nil"/>
              <w:right w:val="nil"/>
            </w:tcBorders>
            <w:shd w:val="clear" w:color="auto" w:fill="auto"/>
            <w:noWrap/>
            <w:vAlign w:val="bottom"/>
            <w:hideMark/>
          </w:tcPr>
          <w:p w14:paraId="4FEA008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9,695265</w:t>
            </w:r>
          </w:p>
        </w:tc>
        <w:tc>
          <w:tcPr>
            <w:tcW w:w="0" w:type="auto"/>
            <w:tcBorders>
              <w:top w:val="nil"/>
              <w:left w:val="nil"/>
              <w:bottom w:val="nil"/>
              <w:right w:val="nil"/>
            </w:tcBorders>
            <w:shd w:val="clear" w:color="auto" w:fill="auto"/>
            <w:noWrap/>
            <w:vAlign w:val="bottom"/>
            <w:hideMark/>
          </w:tcPr>
          <w:p w14:paraId="5F22404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400A02A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66</w:t>
            </w:r>
          </w:p>
        </w:tc>
      </w:tr>
      <w:tr w:rsidR="00D50AEE" w:rsidRPr="00CC2729" w14:paraId="750D9628" w14:textId="77777777" w:rsidTr="00D50AEE">
        <w:trPr>
          <w:trHeight w:val="227"/>
        </w:trPr>
        <w:tc>
          <w:tcPr>
            <w:tcW w:w="0" w:type="auto"/>
            <w:tcBorders>
              <w:top w:val="nil"/>
              <w:left w:val="nil"/>
              <w:bottom w:val="nil"/>
              <w:right w:val="nil"/>
            </w:tcBorders>
            <w:shd w:val="clear" w:color="auto" w:fill="auto"/>
            <w:noWrap/>
            <w:vAlign w:val="bottom"/>
            <w:hideMark/>
          </w:tcPr>
          <w:p w14:paraId="5BBE64C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323</w:t>
            </w:r>
          </w:p>
        </w:tc>
        <w:tc>
          <w:tcPr>
            <w:tcW w:w="0" w:type="auto"/>
            <w:tcBorders>
              <w:top w:val="nil"/>
              <w:left w:val="nil"/>
              <w:bottom w:val="nil"/>
              <w:right w:val="nil"/>
            </w:tcBorders>
            <w:shd w:val="clear" w:color="auto" w:fill="auto"/>
            <w:noWrap/>
            <w:vAlign w:val="bottom"/>
            <w:hideMark/>
          </w:tcPr>
          <w:p w14:paraId="322C8F5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284CCA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while</w:t>
            </w:r>
          </w:p>
        </w:tc>
        <w:tc>
          <w:tcPr>
            <w:tcW w:w="0" w:type="auto"/>
            <w:tcBorders>
              <w:top w:val="nil"/>
              <w:left w:val="nil"/>
              <w:bottom w:val="nil"/>
              <w:right w:val="nil"/>
            </w:tcBorders>
            <w:shd w:val="clear" w:color="auto" w:fill="auto"/>
            <w:noWrap/>
            <w:vAlign w:val="bottom"/>
            <w:hideMark/>
          </w:tcPr>
          <w:p w14:paraId="6BAC3C1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9,690641</w:t>
            </w:r>
          </w:p>
        </w:tc>
        <w:tc>
          <w:tcPr>
            <w:tcW w:w="0" w:type="auto"/>
            <w:tcBorders>
              <w:top w:val="nil"/>
              <w:left w:val="nil"/>
              <w:bottom w:val="nil"/>
              <w:right w:val="nil"/>
            </w:tcBorders>
            <w:shd w:val="clear" w:color="auto" w:fill="auto"/>
            <w:noWrap/>
            <w:vAlign w:val="bottom"/>
            <w:hideMark/>
          </w:tcPr>
          <w:p w14:paraId="498B4B1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7FCCF63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51</w:t>
            </w:r>
          </w:p>
        </w:tc>
      </w:tr>
      <w:tr w:rsidR="00D50AEE" w:rsidRPr="00CC2729" w14:paraId="7A4424E2" w14:textId="77777777" w:rsidTr="00D50AEE">
        <w:trPr>
          <w:trHeight w:val="227"/>
        </w:trPr>
        <w:tc>
          <w:tcPr>
            <w:tcW w:w="0" w:type="auto"/>
            <w:tcBorders>
              <w:top w:val="nil"/>
              <w:left w:val="nil"/>
              <w:bottom w:val="nil"/>
              <w:right w:val="nil"/>
            </w:tcBorders>
            <w:shd w:val="clear" w:color="auto" w:fill="auto"/>
            <w:noWrap/>
            <w:vAlign w:val="bottom"/>
            <w:hideMark/>
          </w:tcPr>
          <w:p w14:paraId="25466D2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324</w:t>
            </w:r>
          </w:p>
        </w:tc>
        <w:tc>
          <w:tcPr>
            <w:tcW w:w="0" w:type="auto"/>
            <w:tcBorders>
              <w:top w:val="nil"/>
              <w:left w:val="nil"/>
              <w:bottom w:val="nil"/>
              <w:right w:val="nil"/>
            </w:tcBorders>
            <w:shd w:val="clear" w:color="auto" w:fill="auto"/>
            <w:noWrap/>
            <w:vAlign w:val="bottom"/>
            <w:hideMark/>
          </w:tcPr>
          <w:p w14:paraId="19D624F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7541F1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theory</w:t>
            </w:r>
          </w:p>
        </w:tc>
        <w:tc>
          <w:tcPr>
            <w:tcW w:w="0" w:type="auto"/>
            <w:tcBorders>
              <w:top w:val="nil"/>
              <w:left w:val="nil"/>
              <w:bottom w:val="nil"/>
              <w:right w:val="nil"/>
            </w:tcBorders>
            <w:shd w:val="clear" w:color="auto" w:fill="auto"/>
            <w:noWrap/>
            <w:vAlign w:val="bottom"/>
            <w:hideMark/>
          </w:tcPr>
          <w:p w14:paraId="0139CAF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9,687192</w:t>
            </w:r>
          </w:p>
        </w:tc>
        <w:tc>
          <w:tcPr>
            <w:tcW w:w="0" w:type="auto"/>
            <w:tcBorders>
              <w:top w:val="nil"/>
              <w:left w:val="nil"/>
              <w:bottom w:val="nil"/>
              <w:right w:val="nil"/>
            </w:tcBorders>
            <w:shd w:val="clear" w:color="auto" w:fill="auto"/>
            <w:noWrap/>
            <w:vAlign w:val="bottom"/>
            <w:hideMark/>
          </w:tcPr>
          <w:p w14:paraId="212D1BA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5A89F9E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w:t>
            </w:r>
          </w:p>
        </w:tc>
      </w:tr>
      <w:tr w:rsidR="00D50AEE" w:rsidRPr="00CC2729" w14:paraId="688D28C1" w14:textId="77777777" w:rsidTr="00D50AEE">
        <w:trPr>
          <w:trHeight w:val="227"/>
        </w:trPr>
        <w:tc>
          <w:tcPr>
            <w:tcW w:w="0" w:type="auto"/>
            <w:tcBorders>
              <w:top w:val="nil"/>
              <w:left w:val="nil"/>
              <w:bottom w:val="nil"/>
              <w:right w:val="nil"/>
            </w:tcBorders>
            <w:shd w:val="clear" w:color="auto" w:fill="auto"/>
            <w:noWrap/>
            <w:vAlign w:val="bottom"/>
            <w:hideMark/>
          </w:tcPr>
          <w:p w14:paraId="2347E91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325</w:t>
            </w:r>
          </w:p>
        </w:tc>
        <w:tc>
          <w:tcPr>
            <w:tcW w:w="0" w:type="auto"/>
            <w:tcBorders>
              <w:top w:val="nil"/>
              <w:left w:val="nil"/>
              <w:bottom w:val="nil"/>
              <w:right w:val="nil"/>
            </w:tcBorders>
            <w:shd w:val="clear" w:color="auto" w:fill="auto"/>
            <w:noWrap/>
            <w:vAlign w:val="bottom"/>
            <w:hideMark/>
          </w:tcPr>
          <w:p w14:paraId="18C5DBE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7992819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once</w:t>
            </w:r>
          </w:p>
        </w:tc>
        <w:tc>
          <w:tcPr>
            <w:tcW w:w="0" w:type="auto"/>
            <w:tcBorders>
              <w:top w:val="nil"/>
              <w:left w:val="nil"/>
              <w:bottom w:val="nil"/>
              <w:right w:val="nil"/>
            </w:tcBorders>
            <w:shd w:val="clear" w:color="auto" w:fill="auto"/>
            <w:noWrap/>
            <w:vAlign w:val="bottom"/>
            <w:hideMark/>
          </w:tcPr>
          <w:p w14:paraId="04815E3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9,662843</w:t>
            </w:r>
          </w:p>
        </w:tc>
        <w:tc>
          <w:tcPr>
            <w:tcW w:w="0" w:type="auto"/>
            <w:tcBorders>
              <w:top w:val="nil"/>
              <w:left w:val="nil"/>
              <w:bottom w:val="nil"/>
              <w:right w:val="nil"/>
            </w:tcBorders>
            <w:shd w:val="clear" w:color="auto" w:fill="auto"/>
            <w:noWrap/>
            <w:vAlign w:val="bottom"/>
            <w:hideMark/>
          </w:tcPr>
          <w:p w14:paraId="7207081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12CD499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w:t>
            </w:r>
          </w:p>
        </w:tc>
      </w:tr>
      <w:tr w:rsidR="00D50AEE" w:rsidRPr="00CC2729" w14:paraId="78F73EDD" w14:textId="77777777" w:rsidTr="00D50AEE">
        <w:trPr>
          <w:trHeight w:val="227"/>
        </w:trPr>
        <w:tc>
          <w:tcPr>
            <w:tcW w:w="0" w:type="auto"/>
            <w:tcBorders>
              <w:top w:val="nil"/>
              <w:left w:val="nil"/>
              <w:bottom w:val="nil"/>
              <w:right w:val="nil"/>
            </w:tcBorders>
            <w:shd w:val="clear" w:color="auto" w:fill="auto"/>
            <w:noWrap/>
            <w:vAlign w:val="bottom"/>
            <w:hideMark/>
          </w:tcPr>
          <w:p w14:paraId="0A615A7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326</w:t>
            </w:r>
          </w:p>
        </w:tc>
        <w:tc>
          <w:tcPr>
            <w:tcW w:w="0" w:type="auto"/>
            <w:tcBorders>
              <w:top w:val="nil"/>
              <w:left w:val="nil"/>
              <w:bottom w:val="nil"/>
              <w:right w:val="nil"/>
            </w:tcBorders>
            <w:shd w:val="clear" w:color="auto" w:fill="auto"/>
            <w:noWrap/>
            <w:vAlign w:val="bottom"/>
            <w:hideMark/>
          </w:tcPr>
          <w:p w14:paraId="53D865B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FC2F93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style</w:t>
            </w:r>
          </w:p>
        </w:tc>
        <w:tc>
          <w:tcPr>
            <w:tcW w:w="0" w:type="auto"/>
            <w:tcBorders>
              <w:top w:val="nil"/>
              <w:left w:val="nil"/>
              <w:bottom w:val="nil"/>
              <w:right w:val="nil"/>
            </w:tcBorders>
            <w:shd w:val="clear" w:color="auto" w:fill="auto"/>
            <w:noWrap/>
            <w:vAlign w:val="bottom"/>
            <w:hideMark/>
          </w:tcPr>
          <w:p w14:paraId="65DEB33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9,662843</w:t>
            </w:r>
          </w:p>
        </w:tc>
        <w:tc>
          <w:tcPr>
            <w:tcW w:w="0" w:type="auto"/>
            <w:tcBorders>
              <w:top w:val="nil"/>
              <w:left w:val="nil"/>
              <w:bottom w:val="nil"/>
              <w:right w:val="nil"/>
            </w:tcBorders>
            <w:shd w:val="clear" w:color="auto" w:fill="auto"/>
            <w:noWrap/>
            <w:vAlign w:val="bottom"/>
            <w:hideMark/>
          </w:tcPr>
          <w:p w14:paraId="2B8E9D8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193DF54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w:t>
            </w:r>
          </w:p>
        </w:tc>
      </w:tr>
      <w:tr w:rsidR="00D50AEE" w:rsidRPr="00CC2729" w14:paraId="2C9BFC0B" w14:textId="77777777" w:rsidTr="00D50AEE">
        <w:trPr>
          <w:trHeight w:val="227"/>
        </w:trPr>
        <w:tc>
          <w:tcPr>
            <w:tcW w:w="0" w:type="auto"/>
            <w:tcBorders>
              <w:top w:val="nil"/>
              <w:left w:val="nil"/>
              <w:bottom w:val="nil"/>
              <w:right w:val="nil"/>
            </w:tcBorders>
            <w:shd w:val="clear" w:color="auto" w:fill="auto"/>
            <w:noWrap/>
            <w:vAlign w:val="bottom"/>
            <w:hideMark/>
          </w:tcPr>
          <w:p w14:paraId="4033AC9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327</w:t>
            </w:r>
          </w:p>
        </w:tc>
        <w:tc>
          <w:tcPr>
            <w:tcW w:w="0" w:type="auto"/>
            <w:tcBorders>
              <w:top w:val="nil"/>
              <w:left w:val="nil"/>
              <w:bottom w:val="nil"/>
              <w:right w:val="nil"/>
            </w:tcBorders>
            <w:shd w:val="clear" w:color="auto" w:fill="auto"/>
            <w:noWrap/>
            <w:vAlign w:val="bottom"/>
            <w:hideMark/>
          </w:tcPr>
          <w:p w14:paraId="1970933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ECB881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already</w:t>
            </w:r>
          </w:p>
        </w:tc>
        <w:tc>
          <w:tcPr>
            <w:tcW w:w="0" w:type="auto"/>
            <w:tcBorders>
              <w:top w:val="nil"/>
              <w:left w:val="nil"/>
              <w:bottom w:val="nil"/>
              <w:right w:val="nil"/>
            </w:tcBorders>
            <w:shd w:val="clear" w:color="auto" w:fill="auto"/>
            <w:noWrap/>
            <w:vAlign w:val="bottom"/>
            <w:hideMark/>
          </w:tcPr>
          <w:p w14:paraId="313059D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9,636565</w:t>
            </w:r>
          </w:p>
        </w:tc>
        <w:tc>
          <w:tcPr>
            <w:tcW w:w="0" w:type="auto"/>
            <w:tcBorders>
              <w:top w:val="nil"/>
              <w:left w:val="nil"/>
              <w:bottom w:val="nil"/>
              <w:right w:val="nil"/>
            </w:tcBorders>
            <w:shd w:val="clear" w:color="auto" w:fill="auto"/>
            <w:noWrap/>
            <w:vAlign w:val="bottom"/>
            <w:hideMark/>
          </w:tcPr>
          <w:p w14:paraId="26F30FC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55B219F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w:t>
            </w:r>
          </w:p>
        </w:tc>
      </w:tr>
      <w:tr w:rsidR="00D50AEE" w:rsidRPr="00CC2729" w14:paraId="54735BF0" w14:textId="77777777" w:rsidTr="00D50AEE">
        <w:trPr>
          <w:trHeight w:val="227"/>
        </w:trPr>
        <w:tc>
          <w:tcPr>
            <w:tcW w:w="0" w:type="auto"/>
            <w:tcBorders>
              <w:top w:val="nil"/>
              <w:left w:val="nil"/>
              <w:bottom w:val="nil"/>
              <w:right w:val="nil"/>
            </w:tcBorders>
            <w:shd w:val="clear" w:color="auto" w:fill="auto"/>
            <w:noWrap/>
            <w:vAlign w:val="bottom"/>
            <w:hideMark/>
          </w:tcPr>
          <w:p w14:paraId="7720F28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328</w:t>
            </w:r>
          </w:p>
        </w:tc>
        <w:tc>
          <w:tcPr>
            <w:tcW w:w="0" w:type="auto"/>
            <w:tcBorders>
              <w:top w:val="nil"/>
              <w:left w:val="nil"/>
              <w:bottom w:val="nil"/>
              <w:right w:val="nil"/>
            </w:tcBorders>
            <w:shd w:val="clear" w:color="auto" w:fill="auto"/>
            <w:noWrap/>
            <w:vAlign w:val="bottom"/>
            <w:hideMark/>
          </w:tcPr>
          <w:p w14:paraId="46044E2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E3606D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including</w:t>
            </w:r>
          </w:p>
        </w:tc>
        <w:tc>
          <w:tcPr>
            <w:tcW w:w="0" w:type="auto"/>
            <w:tcBorders>
              <w:top w:val="nil"/>
              <w:left w:val="nil"/>
              <w:bottom w:val="nil"/>
              <w:right w:val="nil"/>
            </w:tcBorders>
            <w:shd w:val="clear" w:color="auto" w:fill="auto"/>
            <w:noWrap/>
            <w:vAlign w:val="bottom"/>
            <w:hideMark/>
          </w:tcPr>
          <w:p w14:paraId="69B1C23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9,636565</w:t>
            </w:r>
          </w:p>
        </w:tc>
        <w:tc>
          <w:tcPr>
            <w:tcW w:w="0" w:type="auto"/>
            <w:tcBorders>
              <w:top w:val="nil"/>
              <w:left w:val="nil"/>
              <w:bottom w:val="nil"/>
              <w:right w:val="nil"/>
            </w:tcBorders>
            <w:shd w:val="clear" w:color="auto" w:fill="auto"/>
            <w:noWrap/>
            <w:vAlign w:val="bottom"/>
            <w:hideMark/>
          </w:tcPr>
          <w:p w14:paraId="6375B7B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3614BBB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29</w:t>
            </w:r>
          </w:p>
        </w:tc>
      </w:tr>
      <w:tr w:rsidR="00D50AEE" w:rsidRPr="00CC2729" w14:paraId="3586D8DA" w14:textId="77777777" w:rsidTr="00D50AEE">
        <w:trPr>
          <w:trHeight w:val="227"/>
        </w:trPr>
        <w:tc>
          <w:tcPr>
            <w:tcW w:w="0" w:type="auto"/>
            <w:tcBorders>
              <w:top w:val="nil"/>
              <w:left w:val="nil"/>
              <w:bottom w:val="nil"/>
              <w:right w:val="nil"/>
            </w:tcBorders>
            <w:shd w:val="clear" w:color="auto" w:fill="auto"/>
            <w:noWrap/>
            <w:vAlign w:val="bottom"/>
            <w:hideMark/>
          </w:tcPr>
          <w:p w14:paraId="689ADFF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329</w:t>
            </w:r>
          </w:p>
        </w:tc>
        <w:tc>
          <w:tcPr>
            <w:tcW w:w="0" w:type="auto"/>
            <w:tcBorders>
              <w:top w:val="nil"/>
              <w:left w:val="nil"/>
              <w:bottom w:val="nil"/>
              <w:right w:val="nil"/>
            </w:tcBorders>
            <w:shd w:val="clear" w:color="auto" w:fill="auto"/>
            <w:noWrap/>
            <w:vAlign w:val="bottom"/>
            <w:hideMark/>
          </w:tcPr>
          <w:p w14:paraId="188E5E5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8C6337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thought</w:t>
            </w:r>
          </w:p>
        </w:tc>
        <w:tc>
          <w:tcPr>
            <w:tcW w:w="0" w:type="auto"/>
            <w:tcBorders>
              <w:top w:val="nil"/>
              <w:left w:val="nil"/>
              <w:bottom w:val="nil"/>
              <w:right w:val="nil"/>
            </w:tcBorders>
            <w:shd w:val="clear" w:color="auto" w:fill="auto"/>
            <w:noWrap/>
            <w:vAlign w:val="bottom"/>
            <w:hideMark/>
          </w:tcPr>
          <w:p w14:paraId="56B1C38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9,628628</w:t>
            </w:r>
          </w:p>
        </w:tc>
        <w:tc>
          <w:tcPr>
            <w:tcW w:w="0" w:type="auto"/>
            <w:tcBorders>
              <w:top w:val="nil"/>
              <w:left w:val="nil"/>
              <w:bottom w:val="nil"/>
              <w:right w:val="nil"/>
            </w:tcBorders>
            <w:shd w:val="clear" w:color="auto" w:fill="auto"/>
            <w:noWrap/>
            <w:vAlign w:val="bottom"/>
            <w:hideMark/>
          </w:tcPr>
          <w:p w14:paraId="7CA72E0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349E3C9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w:t>
            </w:r>
          </w:p>
        </w:tc>
      </w:tr>
      <w:tr w:rsidR="00D50AEE" w:rsidRPr="00CC2729" w14:paraId="06AE4726" w14:textId="77777777" w:rsidTr="00D50AEE">
        <w:trPr>
          <w:trHeight w:val="227"/>
        </w:trPr>
        <w:tc>
          <w:tcPr>
            <w:tcW w:w="0" w:type="auto"/>
            <w:tcBorders>
              <w:top w:val="nil"/>
              <w:left w:val="nil"/>
              <w:bottom w:val="nil"/>
              <w:right w:val="nil"/>
            </w:tcBorders>
            <w:shd w:val="clear" w:color="auto" w:fill="auto"/>
            <w:noWrap/>
            <w:vAlign w:val="bottom"/>
            <w:hideMark/>
          </w:tcPr>
          <w:p w14:paraId="1139E9E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330</w:t>
            </w:r>
          </w:p>
        </w:tc>
        <w:tc>
          <w:tcPr>
            <w:tcW w:w="0" w:type="auto"/>
            <w:tcBorders>
              <w:top w:val="nil"/>
              <w:left w:val="nil"/>
              <w:bottom w:val="nil"/>
              <w:right w:val="nil"/>
            </w:tcBorders>
            <w:shd w:val="clear" w:color="auto" w:fill="auto"/>
            <w:noWrap/>
            <w:vAlign w:val="bottom"/>
            <w:hideMark/>
          </w:tcPr>
          <w:p w14:paraId="75D014E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ABF63D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implies</w:t>
            </w:r>
          </w:p>
        </w:tc>
        <w:tc>
          <w:tcPr>
            <w:tcW w:w="0" w:type="auto"/>
            <w:tcBorders>
              <w:top w:val="nil"/>
              <w:left w:val="nil"/>
              <w:bottom w:val="nil"/>
              <w:right w:val="nil"/>
            </w:tcBorders>
            <w:shd w:val="clear" w:color="auto" w:fill="auto"/>
            <w:noWrap/>
            <w:vAlign w:val="bottom"/>
            <w:hideMark/>
          </w:tcPr>
          <w:p w14:paraId="2B65513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9,628627</w:t>
            </w:r>
          </w:p>
        </w:tc>
        <w:tc>
          <w:tcPr>
            <w:tcW w:w="0" w:type="auto"/>
            <w:tcBorders>
              <w:top w:val="nil"/>
              <w:left w:val="nil"/>
              <w:bottom w:val="nil"/>
              <w:right w:val="nil"/>
            </w:tcBorders>
            <w:shd w:val="clear" w:color="auto" w:fill="auto"/>
            <w:noWrap/>
            <w:vAlign w:val="bottom"/>
            <w:hideMark/>
          </w:tcPr>
          <w:p w14:paraId="68E9BAB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69AC00F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r>
      <w:tr w:rsidR="00D50AEE" w:rsidRPr="00CC2729" w14:paraId="59DA2909" w14:textId="77777777" w:rsidTr="00D50AEE">
        <w:trPr>
          <w:trHeight w:val="227"/>
        </w:trPr>
        <w:tc>
          <w:tcPr>
            <w:tcW w:w="0" w:type="auto"/>
            <w:tcBorders>
              <w:top w:val="nil"/>
              <w:left w:val="nil"/>
              <w:bottom w:val="nil"/>
              <w:right w:val="nil"/>
            </w:tcBorders>
            <w:shd w:val="clear" w:color="auto" w:fill="auto"/>
            <w:noWrap/>
            <w:vAlign w:val="bottom"/>
            <w:hideMark/>
          </w:tcPr>
          <w:p w14:paraId="66EC257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331</w:t>
            </w:r>
          </w:p>
        </w:tc>
        <w:tc>
          <w:tcPr>
            <w:tcW w:w="0" w:type="auto"/>
            <w:tcBorders>
              <w:top w:val="nil"/>
              <w:left w:val="nil"/>
              <w:bottom w:val="nil"/>
              <w:right w:val="nil"/>
            </w:tcBorders>
            <w:shd w:val="clear" w:color="auto" w:fill="auto"/>
            <w:noWrap/>
            <w:vAlign w:val="bottom"/>
            <w:hideMark/>
          </w:tcPr>
          <w:p w14:paraId="0C671E7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B080D2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liberalization</w:t>
            </w:r>
          </w:p>
        </w:tc>
        <w:tc>
          <w:tcPr>
            <w:tcW w:w="0" w:type="auto"/>
            <w:tcBorders>
              <w:top w:val="nil"/>
              <w:left w:val="nil"/>
              <w:bottom w:val="nil"/>
              <w:right w:val="nil"/>
            </w:tcBorders>
            <w:shd w:val="clear" w:color="auto" w:fill="auto"/>
            <w:noWrap/>
            <w:vAlign w:val="bottom"/>
            <w:hideMark/>
          </w:tcPr>
          <w:p w14:paraId="2EED4FC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9,628627</w:t>
            </w:r>
          </w:p>
        </w:tc>
        <w:tc>
          <w:tcPr>
            <w:tcW w:w="0" w:type="auto"/>
            <w:tcBorders>
              <w:top w:val="nil"/>
              <w:left w:val="nil"/>
              <w:bottom w:val="nil"/>
              <w:right w:val="nil"/>
            </w:tcBorders>
            <w:shd w:val="clear" w:color="auto" w:fill="auto"/>
            <w:noWrap/>
            <w:vAlign w:val="bottom"/>
            <w:hideMark/>
          </w:tcPr>
          <w:p w14:paraId="611B8C5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78E3E52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r>
      <w:tr w:rsidR="00D50AEE" w:rsidRPr="00CC2729" w14:paraId="550C9F95" w14:textId="77777777" w:rsidTr="00D50AEE">
        <w:trPr>
          <w:trHeight w:val="227"/>
        </w:trPr>
        <w:tc>
          <w:tcPr>
            <w:tcW w:w="0" w:type="auto"/>
            <w:tcBorders>
              <w:top w:val="nil"/>
              <w:left w:val="nil"/>
              <w:bottom w:val="nil"/>
              <w:right w:val="nil"/>
            </w:tcBorders>
            <w:shd w:val="clear" w:color="auto" w:fill="auto"/>
            <w:noWrap/>
            <w:vAlign w:val="bottom"/>
            <w:hideMark/>
          </w:tcPr>
          <w:p w14:paraId="2165167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332</w:t>
            </w:r>
          </w:p>
        </w:tc>
        <w:tc>
          <w:tcPr>
            <w:tcW w:w="0" w:type="auto"/>
            <w:tcBorders>
              <w:top w:val="nil"/>
              <w:left w:val="nil"/>
              <w:bottom w:val="nil"/>
              <w:right w:val="nil"/>
            </w:tcBorders>
            <w:shd w:val="clear" w:color="auto" w:fill="auto"/>
            <w:noWrap/>
            <w:vAlign w:val="bottom"/>
            <w:hideMark/>
          </w:tcPr>
          <w:p w14:paraId="3E1B7EB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FD80D4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mechanism</w:t>
            </w:r>
          </w:p>
        </w:tc>
        <w:tc>
          <w:tcPr>
            <w:tcW w:w="0" w:type="auto"/>
            <w:tcBorders>
              <w:top w:val="nil"/>
              <w:left w:val="nil"/>
              <w:bottom w:val="nil"/>
              <w:right w:val="nil"/>
            </w:tcBorders>
            <w:shd w:val="clear" w:color="auto" w:fill="auto"/>
            <w:noWrap/>
            <w:vAlign w:val="bottom"/>
            <w:hideMark/>
          </w:tcPr>
          <w:p w14:paraId="5E81AFA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9,628627</w:t>
            </w:r>
          </w:p>
        </w:tc>
        <w:tc>
          <w:tcPr>
            <w:tcW w:w="0" w:type="auto"/>
            <w:tcBorders>
              <w:top w:val="nil"/>
              <w:left w:val="nil"/>
              <w:bottom w:val="nil"/>
              <w:right w:val="nil"/>
            </w:tcBorders>
            <w:shd w:val="clear" w:color="auto" w:fill="auto"/>
            <w:noWrap/>
            <w:vAlign w:val="bottom"/>
            <w:hideMark/>
          </w:tcPr>
          <w:p w14:paraId="303DBF7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4BE616F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r>
      <w:tr w:rsidR="00D50AEE" w:rsidRPr="00CC2729" w14:paraId="2FE00D0A" w14:textId="77777777" w:rsidTr="00D50AEE">
        <w:trPr>
          <w:trHeight w:val="227"/>
        </w:trPr>
        <w:tc>
          <w:tcPr>
            <w:tcW w:w="0" w:type="auto"/>
            <w:tcBorders>
              <w:top w:val="nil"/>
              <w:left w:val="nil"/>
              <w:bottom w:val="nil"/>
              <w:right w:val="nil"/>
            </w:tcBorders>
            <w:shd w:val="clear" w:color="auto" w:fill="auto"/>
            <w:noWrap/>
            <w:vAlign w:val="bottom"/>
            <w:hideMark/>
          </w:tcPr>
          <w:p w14:paraId="6052EF6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333</w:t>
            </w:r>
          </w:p>
        </w:tc>
        <w:tc>
          <w:tcPr>
            <w:tcW w:w="0" w:type="auto"/>
            <w:tcBorders>
              <w:top w:val="nil"/>
              <w:left w:val="nil"/>
              <w:bottom w:val="nil"/>
              <w:right w:val="nil"/>
            </w:tcBorders>
            <w:shd w:val="clear" w:color="auto" w:fill="auto"/>
            <w:noWrap/>
            <w:vAlign w:val="bottom"/>
            <w:hideMark/>
          </w:tcPr>
          <w:p w14:paraId="68B6CE7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81C27E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began</w:t>
            </w:r>
          </w:p>
        </w:tc>
        <w:tc>
          <w:tcPr>
            <w:tcW w:w="0" w:type="auto"/>
            <w:tcBorders>
              <w:top w:val="nil"/>
              <w:left w:val="nil"/>
              <w:bottom w:val="nil"/>
              <w:right w:val="nil"/>
            </w:tcBorders>
            <w:shd w:val="clear" w:color="auto" w:fill="auto"/>
            <w:noWrap/>
            <w:vAlign w:val="bottom"/>
            <w:hideMark/>
          </w:tcPr>
          <w:p w14:paraId="7B331C2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9,599481</w:t>
            </w:r>
          </w:p>
        </w:tc>
        <w:tc>
          <w:tcPr>
            <w:tcW w:w="0" w:type="auto"/>
            <w:tcBorders>
              <w:top w:val="nil"/>
              <w:left w:val="nil"/>
              <w:bottom w:val="nil"/>
              <w:right w:val="nil"/>
            </w:tcBorders>
            <w:shd w:val="clear" w:color="auto" w:fill="auto"/>
            <w:noWrap/>
            <w:vAlign w:val="bottom"/>
            <w:hideMark/>
          </w:tcPr>
          <w:p w14:paraId="72CD266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4347ADB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r>
      <w:tr w:rsidR="00D50AEE" w:rsidRPr="00CC2729" w14:paraId="310C3BE5" w14:textId="77777777" w:rsidTr="00D50AEE">
        <w:trPr>
          <w:trHeight w:val="227"/>
        </w:trPr>
        <w:tc>
          <w:tcPr>
            <w:tcW w:w="0" w:type="auto"/>
            <w:tcBorders>
              <w:top w:val="nil"/>
              <w:left w:val="nil"/>
              <w:bottom w:val="nil"/>
              <w:right w:val="nil"/>
            </w:tcBorders>
            <w:shd w:val="clear" w:color="auto" w:fill="auto"/>
            <w:noWrap/>
            <w:vAlign w:val="bottom"/>
            <w:hideMark/>
          </w:tcPr>
          <w:p w14:paraId="4160FE0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334</w:t>
            </w:r>
          </w:p>
        </w:tc>
        <w:tc>
          <w:tcPr>
            <w:tcW w:w="0" w:type="auto"/>
            <w:tcBorders>
              <w:top w:val="nil"/>
              <w:left w:val="nil"/>
              <w:bottom w:val="nil"/>
              <w:right w:val="nil"/>
            </w:tcBorders>
            <w:shd w:val="clear" w:color="auto" w:fill="auto"/>
            <w:noWrap/>
            <w:vAlign w:val="bottom"/>
            <w:hideMark/>
          </w:tcPr>
          <w:p w14:paraId="40FDC0E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1DF76B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stages</w:t>
            </w:r>
          </w:p>
        </w:tc>
        <w:tc>
          <w:tcPr>
            <w:tcW w:w="0" w:type="auto"/>
            <w:tcBorders>
              <w:top w:val="nil"/>
              <w:left w:val="nil"/>
              <w:bottom w:val="nil"/>
              <w:right w:val="nil"/>
            </w:tcBorders>
            <w:shd w:val="clear" w:color="auto" w:fill="auto"/>
            <w:noWrap/>
            <w:vAlign w:val="bottom"/>
            <w:hideMark/>
          </w:tcPr>
          <w:p w14:paraId="54DA989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9,599481</w:t>
            </w:r>
          </w:p>
        </w:tc>
        <w:tc>
          <w:tcPr>
            <w:tcW w:w="0" w:type="auto"/>
            <w:tcBorders>
              <w:top w:val="nil"/>
              <w:left w:val="nil"/>
              <w:bottom w:val="nil"/>
              <w:right w:val="nil"/>
            </w:tcBorders>
            <w:shd w:val="clear" w:color="auto" w:fill="auto"/>
            <w:noWrap/>
            <w:vAlign w:val="bottom"/>
            <w:hideMark/>
          </w:tcPr>
          <w:p w14:paraId="611D66B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3FFB919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r>
      <w:tr w:rsidR="00D50AEE" w:rsidRPr="00CC2729" w14:paraId="10947FE0" w14:textId="77777777" w:rsidTr="00D50AEE">
        <w:trPr>
          <w:trHeight w:val="227"/>
        </w:trPr>
        <w:tc>
          <w:tcPr>
            <w:tcW w:w="0" w:type="auto"/>
            <w:tcBorders>
              <w:top w:val="nil"/>
              <w:left w:val="nil"/>
              <w:bottom w:val="nil"/>
              <w:right w:val="nil"/>
            </w:tcBorders>
            <w:shd w:val="clear" w:color="auto" w:fill="auto"/>
            <w:noWrap/>
            <w:vAlign w:val="bottom"/>
            <w:hideMark/>
          </w:tcPr>
          <w:p w14:paraId="3D62A05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335</w:t>
            </w:r>
          </w:p>
        </w:tc>
        <w:tc>
          <w:tcPr>
            <w:tcW w:w="0" w:type="auto"/>
            <w:tcBorders>
              <w:top w:val="nil"/>
              <w:left w:val="nil"/>
              <w:bottom w:val="nil"/>
              <w:right w:val="nil"/>
            </w:tcBorders>
            <w:shd w:val="clear" w:color="auto" w:fill="auto"/>
            <w:noWrap/>
            <w:vAlign w:val="bottom"/>
            <w:hideMark/>
          </w:tcPr>
          <w:p w14:paraId="0BAD6BB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70A23F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make</w:t>
            </w:r>
          </w:p>
        </w:tc>
        <w:tc>
          <w:tcPr>
            <w:tcW w:w="0" w:type="auto"/>
            <w:tcBorders>
              <w:top w:val="nil"/>
              <w:left w:val="nil"/>
              <w:bottom w:val="nil"/>
              <w:right w:val="nil"/>
            </w:tcBorders>
            <w:shd w:val="clear" w:color="auto" w:fill="auto"/>
            <w:noWrap/>
            <w:vAlign w:val="bottom"/>
            <w:hideMark/>
          </w:tcPr>
          <w:p w14:paraId="7B12CEC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9,593004</w:t>
            </w:r>
          </w:p>
        </w:tc>
        <w:tc>
          <w:tcPr>
            <w:tcW w:w="0" w:type="auto"/>
            <w:tcBorders>
              <w:top w:val="nil"/>
              <w:left w:val="nil"/>
              <w:bottom w:val="nil"/>
              <w:right w:val="nil"/>
            </w:tcBorders>
            <w:shd w:val="clear" w:color="auto" w:fill="auto"/>
            <w:noWrap/>
            <w:vAlign w:val="bottom"/>
            <w:hideMark/>
          </w:tcPr>
          <w:p w14:paraId="1B93F23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15C062A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41</w:t>
            </w:r>
          </w:p>
        </w:tc>
      </w:tr>
      <w:tr w:rsidR="00D50AEE" w:rsidRPr="00CC2729" w14:paraId="2231BC29" w14:textId="77777777" w:rsidTr="00D50AEE">
        <w:trPr>
          <w:trHeight w:val="227"/>
        </w:trPr>
        <w:tc>
          <w:tcPr>
            <w:tcW w:w="0" w:type="auto"/>
            <w:tcBorders>
              <w:top w:val="nil"/>
              <w:left w:val="nil"/>
              <w:bottom w:val="nil"/>
              <w:right w:val="nil"/>
            </w:tcBorders>
            <w:shd w:val="clear" w:color="auto" w:fill="auto"/>
            <w:noWrap/>
            <w:vAlign w:val="bottom"/>
            <w:hideMark/>
          </w:tcPr>
          <w:p w14:paraId="2BFA6F7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336</w:t>
            </w:r>
          </w:p>
        </w:tc>
        <w:tc>
          <w:tcPr>
            <w:tcW w:w="0" w:type="auto"/>
            <w:tcBorders>
              <w:top w:val="nil"/>
              <w:left w:val="nil"/>
              <w:bottom w:val="nil"/>
              <w:right w:val="nil"/>
            </w:tcBorders>
            <w:shd w:val="clear" w:color="auto" w:fill="auto"/>
            <w:noWrap/>
            <w:vAlign w:val="bottom"/>
            <w:hideMark/>
          </w:tcPr>
          <w:p w14:paraId="41941AA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9D039E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communism</w:t>
            </w:r>
          </w:p>
        </w:tc>
        <w:tc>
          <w:tcPr>
            <w:tcW w:w="0" w:type="auto"/>
            <w:tcBorders>
              <w:top w:val="nil"/>
              <w:left w:val="nil"/>
              <w:bottom w:val="nil"/>
              <w:right w:val="nil"/>
            </w:tcBorders>
            <w:shd w:val="clear" w:color="auto" w:fill="auto"/>
            <w:noWrap/>
            <w:vAlign w:val="bottom"/>
            <w:hideMark/>
          </w:tcPr>
          <w:p w14:paraId="7449878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9,569734</w:t>
            </w:r>
          </w:p>
        </w:tc>
        <w:tc>
          <w:tcPr>
            <w:tcW w:w="0" w:type="auto"/>
            <w:tcBorders>
              <w:top w:val="nil"/>
              <w:left w:val="nil"/>
              <w:bottom w:val="nil"/>
              <w:right w:val="nil"/>
            </w:tcBorders>
            <w:shd w:val="clear" w:color="auto" w:fill="auto"/>
            <w:noWrap/>
            <w:vAlign w:val="bottom"/>
            <w:hideMark/>
          </w:tcPr>
          <w:p w14:paraId="43E19D5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415CDA5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r>
      <w:tr w:rsidR="00D50AEE" w:rsidRPr="00CC2729" w14:paraId="2BD5EF89" w14:textId="77777777" w:rsidTr="00D50AEE">
        <w:trPr>
          <w:trHeight w:val="227"/>
        </w:trPr>
        <w:tc>
          <w:tcPr>
            <w:tcW w:w="0" w:type="auto"/>
            <w:tcBorders>
              <w:top w:val="nil"/>
              <w:left w:val="nil"/>
              <w:bottom w:val="nil"/>
              <w:right w:val="nil"/>
            </w:tcBorders>
            <w:shd w:val="clear" w:color="auto" w:fill="auto"/>
            <w:noWrap/>
            <w:vAlign w:val="bottom"/>
            <w:hideMark/>
          </w:tcPr>
          <w:p w14:paraId="690C485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337</w:t>
            </w:r>
          </w:p>
        </w:tc>
        <w:tc>
          <w:tcPr>
            <w:tcW w:w="0" w:type="auto"/>
            <w:tcBorders>
              <w:top w:val="nil"/>
              <w:left w:val="nil"/>
              <w:bottom w:val="nil"/>
              <w:right w:val="nil"/>
            </w:tcBorders>
            <w:shd w:val="clear" w:color="auto" w:fill="auto"/>
            <w:noWrap/>
            <w:vAlign w:val="bottom"/>
            <w:hideMark/>
          </w:tcPr>
          <w:p w14:paraId="173FE41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91EC9F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contribution</w:t>
            </w:r>
          </w:p>
        </w:tc>
        <w:tc>
          <w:tcPr>
            <w:tcW w:w="0" w:type="auto"/>
            <w:tcBorders>
              <w:top w:val="nil"/>
              <w:left w:val="nil"/>
              <w:bottom w:val="nil"/>
              <w:right w:val="nil"/>
            </w:tcBorders>
            <w:shd w:val="clear" w:color="auto" w:fill="auto"/>
            <w:noWrap/>
            <w:vAlign w:val="bottom"/>
            <w:hideMark/>
          </w:tcPr>
          <w:p w14:paraId="7D378AC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9,569734</w:t>
            </w:r>
          </w:p>
        </w:tc>
        <w:tc>
          <w:tcPr>
            <w:tcW w:w="0" w:type="auto"/>
            <w:tcBorders>
              <w:top w:val="nil"/>
              <w:left w:val="nil"/>
              <w:bottom w:val="nil"/>
              <w:right w:val="nil"/>
            </w:tcBorders>
            <w:shd w:val="clear" w:color="auto" w:fill="auto"/>
            <w:noWrap/>
            <w:vAlign w:val="bottom"/>
            <w:hideMark/>
          </w:tcPr>
          <w:p w14:paraId="56D40A6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1F9ED81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r>
      <w:tr w:rsidR="00D50AEE" w:rsidRPr="00CC2729" w14:paraId="701C1315" w14:textId="77777777" w:rsidTr="00D50AEE">
        <w:trPr>
          <w:trHeight w:val="227"/>
        </w:trPr>
        <w:tc>
          <w:tcPr>
            <w:tcW w:w="0" w:type="auto"/>
            <w:tcBorders>
              <w:top w:val="nil"/>
              <w:left w:val="nil"/>
              <w:bottom w:val="nil"/>
              <w:right w:val="nil"/>
            </w:tcBorders>
            <w:shd w:val="clear" w:color="auto" w:fill="auto"/>
            <w:noWrap/>
            <w:vAlign w:val="bottom"/>
            <w:hideMark/>
          </w:tcPr>
          <w:p w14:paraId="49531F2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338</w:t>
            </w:r>
          </w:p>
        </w:tc>
        <w:tc>
          <w:tcPr>
            <w:tcW w:w="0" w:type="auto"/>
            <w:tcBorders>
              <w:top w:val="nil"/>
              <w:left w:val="nil"/>
              <w:bottom w:val="nil"/>
              <w:right w:val="nil"/>
            </w:tcBorders>
            <w:shd w:val="clear" w:color="auto" w:fill="auto"/>
            <w:noWrap/>
            <w:vAlign w:val="bottom"/>
            <w:hideMark/>
          </w:tcPr>
          <w:p w14:paraId="14DFFB5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FB9BAA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encouraged</w:t>
            </w:r>
          </w:p>
        </w:tc>
        <w:tc>
          <w:tcPr>
            <w:tcW w:w="0" w:type="auto"/>
            <w:tcBorders>
              <w:top w:val="nil"/>
              <w:left w:val="nil"/>
              <w:bottom w:val="nil"/>
              <w:right w:val="nil"/>
            </w:tcBorders>
            <w:shd w:val="clear" w:color="auto" w:fill="auto"/>
            <w:noWrap/>
            <w:vAlign w:val="bottom"/>
            <w:hideMark/>
          </w:tcPr>
          <w:p w14:paraId="433988A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9,569734</w:t>
            </w:r>
          </w:p>
        </w:tc>
        <w:tc>
          <w:tcPr>
            <w:tcW w:w="0" w:type="auto"/>
            <w:tcBorders>
              <w:top w:val="nil"/>
              <w:left w:val="nil"/>
              <w:bottom w:val="nil"/>
              <w:right w:val="nil"/>
            </w:tcBorders>
            <w:shd w:val="clear" w:color="auto" w:fill="auto"/>
            <w:noWrap/>
            <w:vAlign w:val="bottom"/>
            <w:hideMark/>
          </w:tcPr>
          <w:p w14:paraId="113C6AA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55D539E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r>
      <w:tr w:rsidR="00D50AEE" w:rsidRPr="00CC2729" w14:paraId="0C7629D9" w14:textId="77777777" w:rsidTr="00D50AEE">
        <w:trPr>
          <w:trHeight w:val="227"/>
        </w:trPr>
        <w:tc>
          <w:tcPr>
            <w:tcW w:w="0" w:type="auto"/>
            <w:tcBorders>
              <w:top w:val="nil"/>
              <w:left w:val="nil"/>
              <w:bottom w:val="nil"/>
              <w:right w:val="nil"/>
            </w:tcBorders>
            <w:shd w:val="clear" w:color="auto" w:fill="auto"/>
            <w:noWrap/>
            <w:vAlign w:val="bottom"/>
            <w:hideMark/>
          </w:tcPr>
          <w:p w14:paraId="0015129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339</w:t>
            </w:r>
          </w:p>
        </w:tc>
        <w:tc>
          <w:tcPr>
            <w:tcW w:w="0" w:type="auto"/>
            <w:tcBorders>
              <w:top w:val="nil"/>
              <w:left w:val="nil"/>
              <w:bottom w:val="nil"/>
              <w:right w:val="nil"/>
            </w:tcBorders>
            <w:shd w:val="clear" w:color="auto" w:fill="auto"/>
            <w:noWrap/>
            <w:vAlign w:val="bottom"/>
            <w:hideMark/>
          </w:tcPr>
          <w:p w14:paraId="43776F1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7EDBAB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interpretation</w:t>
            </w:r>
          </w:p>
        </w:tc>
        <w:tc>
          <w:tcPr>
            <w:tcW w:w="0" w:type="auto"/>
            <w:tcBorders>
              <w:top w:val="nil"/>
              <w:left w:val="nil"/>
              <w:bottom w:val="nil"/>
              <w:right w:val="nil"/>
            </w:tcBorders>
            <w:shd w:val="clear" w:color="auto" w:fill="auto"/>
            <w:noWrap/>
            <w:vAlign w:val="bottom"/>
            <w:hideMark/>
          </w:tcPr>
          <w:p w14:paraId="5620110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9,569734</w:t>
            </w:r>
          </w:p>
        </w:tc>
        <w:tc>
          <w:tcPr>
            <w:tcW w:w="0" w:type="auto"/>
            <w:tcBorders>
              <w:top w:val="nil"/>
              <w:left w:val="nil"/>
              <w:bottom w:val="nil"/>
              <w:right w:val="nil"/>
            </w:tcBorders>
            <w:shd w:val="clear" w:color="auto" w:fill="auto"/>
            <w:noWrap/>
            <w:vAlign w:val="bottom"/>
            <w:hideMark/>
          </w:tcPr>
          <w:p w14:paraId="27396B7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60DCAA1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r>
      <w:tr w:rsidR="00D50AEE" w:rsidRPr="00CC2729" w14:paraId="1A990623" w14:textId="77777777" w:rsidTr="00D50AEE">
        <w:trPr>
          <w:trHeight w:val="227"/>
        </w:trPr>
        <w:tc>
          <w:tcPr>
            <w:tcW w:w="0" w:type="auto"/>
            <w:tcBorders>
              <w:top w:val="nil"/>
              <w:left w:val="nil"/>
              <w:bottom w:val="nil"/>
              <w:right w:val="nil"/>
            </w:tcBorders>
            <w:shd w:val="clear" w:color="auto" w:fill="auto"/>
            <w:noWrap/>
            <w:vAlign w:val="bottom"/>
            <w:hideMark/>
          </w:tcPr>
          <w:p w14:paraId="2C30161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340</w:t>
            </w:r>
          </w:p>
        </w:tc>
        <w:tc>
          <w:tcPr>
            <w:tcW w:w="0" w:type="auto"/>
            <w:tcBorders>
              <w:top w:val="nil"/>
              <w:left w:val="nil"/>
              <w:bottom w:val="nil"/>
              <w:right w:val="nil"/>
            </w:tcBorders>
            <w:shd w:val="clear" w:color="auto" w:fill="auto"/>
            <w:noWrap/>
            <w:vAlign w:val="bottom"/>
            <w:hideMark/>
          </w:tcPr>
          <w:p w14:paraId="4BCD3DC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BC82D6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proposed</w:t>
            </w:r>
          </w:p>
        </w:tc>
        <w:tc>
          <w:tcPr>
            <w:tcW w:w="0" w:type="auto"/>
            <w:tcBorders>
              <w:top w:val="nil"/>
              <w:left w:val="nil"/>
              <w:bottom w:val="nil"/>
              <w:right w:val="nil"/>
            </w:tcBorders>
            <w:shd w:val="clear" w:color="auto" w:fill="auto"/>
            <w:noWrap/>
            <w:vAlign w:val="bottom"/>
            <w:hideMark/>
          </w:tcPr>
          <w:p w14:paraId="698272A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9,569734</w:t>
            </w:r>
          </w:p>
        </w:tc>
        <w:tc>
          <w:tcPr>
            <w:tcW w:w="0" w:type="auto"/>
            <w:tcBorders>
              <w:top w:val="nil"/>
              <w:left w:val="nil"/>
              <w:bottom w:val="nil"/>
              <w:right w:val="nil"/>
            </w:tcBorders>
            <w:shd w:val="clear" w:color="auto" w:fill="auto"/>
            <w:noWrap/>
            <w:vAlign w:val="bottom"/>
            <w:hideMark/>
          </w:tcPr>
          <w:p w14:paraId="4C7641C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6FC6041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r>
      <w:tr w:rsidR="00D50AEE" w:rsidRPr="00CC2729" w14:paraId="6A6FC75D" w14:textId="77777777" w:rsidTr="00D50AEE">
        <w:trPr>
          <w:trHeight w:val="227"/>
        </w:trPr>
        <w:tc>
          <w:tcPr>
            <w:tcW w:w="0" w:type="auto"/>
            <w:tcBorders>
              <w:top w:val="nil"/>
              <w:left w:val="nil"/>
              <w:bottom w:val="nil"/>
              <w:right w:val="nil"/>
            </w:tcBorders>
            <w:shd w:val="clear" w:color="auto" w:fill="auto"/>
            <w:noWrap/>
            <w:vAlign w:val="bottom"/>
            <w:hideMark/>
          </w:tcPr>
          <w:p w14:paraId="7B8D1D5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341</w:t>
            </w:r>
          </w:p>
        </w:tc>
        <w:tc>
          <w:tcPr>
            <w:tcW w:w="0" w:type="auto"/>
            <w:tcBorders>
              <w:top w:val="nil"/>
              <w:left w:val="nil"/>
              <w:bottom w:val="nil"/>
              <w:right w:val="nil"/>
            </w:tcBorders>
            <w:shd w:val="clear" w:color="auto" w:fill="auto"/>
            <w:noWrap/>
            <w:vAlign w:val="bottom"/>
            <w:hideMark/>
          </w:tcPr>
          <w:p w14:paraId="6FAB8E6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382488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radical</w:t>
            </w:r>
          </w:p>
        </w:tc>
        <w:tc>
          <w:tcPr>
            <w:tcW w:w="0" w:type="auto"/>
            <w:tcBorders>
              <w:top w:val="nil"/>
              <w:left w:val="nil"/>
              <w:bottom w:val="nil"/>
              <w:right w:val="nil"/>
            </w:tcBorders>
            <w:shd w:val="clear" w:color="auto" w:fill="auto"/>
            <w:noWrap/>
            <w:vAlign w:val="bottom"/>
            <w:hideMark/>
          </w:tcPr>
          <w:p w14:paraId="58243CE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9,569734</w:t>
            </w:r>
          </w:p>
        </w:tc>
        <w:tc>
          <w:tcPr>
            <w:tcW w:w="0" w:type="auto"/>
            <w:tcBorders>
              <w:top w:val="nil"/>
              <w:left w:val="nil"/>
              <w:bottom w:val="nil"/>
              <w:right w:val="nil"/>
            </w:tcBorders>
            <w:shd w:val="clear" w:color="auto" w:fill="auto"/>
            <w:noWrap/>
            <w:vAlign w:val="bottom"/>
            <w:hideMark/>
          </w:tcPr>
          <w:p w14:paraId="0142358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640D39D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r>
      <w:tr w:rsidR="00D50AEE" w:rsidRPr="00CC2729" w14:paraId="73343D74" w14:textId="77777777" w:rsidTr="00D50AEE">
        <w:trPr>
          <w:trHeight w:val="227"/>
        </w:trPr>
        <w:tc>
          <w:tcPr>
            <w:tcW w:w="0" w:type="auto"/>
            <w:tcBorders>
              <w:top w:val="nil"/>
              <w:left w:val="nil"/>
              <w:bottom w:val="nil"/>
              <w:right w:val="nil"/>
            </w:tcBorders>
            <w:shd w:val="clear" w:color="auto" w:fill="auto"/>
            <w:noWrap/>
            <w:vAlign w:val="bottom"/>
            <w:hideMark/>
          </w:tcPr>
          <w:p w14:paraId="5D40282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342</w:t>
            </w:r>
          </w:p>
        </w:tc>
        <w:tc>
          <w:tcPr>
            <w:tcW w:w="0" w:type="auto"/>
            <w:tcBorders>
              <w:top w:val="nil"/>
              <w:left w:val="nil"/>
              <w:bottom w:val="nil"/>
              <w:right w:val="nil"/>
            </w:tcBorders>
            <w:shd w:val="clear" w:color="auto" w:fill="auto"/>
            <w:noWrap/>
            <w:vAlign w:val="bottom"/>
            <w:hideMark/>
          </w:tcPr>
          <w:p w14:paraId="01524E0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D88D3F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when</w:t>
            </w:r>
          </w:p>
        </w:tc>
        <w:tc>
          <w:tcPr>
            <w:tcW w:w="0" w:type="auto"/>
            <w:tcBorders>
              <w:top w:val="nil"/>
              <w:left w:val="nil"/>
              <w:bottom w:val="nil"/>
              <w:right w:val="nil"/>
            </w:tcBorders>
            <w:shd w:val="clear" w:color="auto" w:fill="auto"/>
            <w:noWrap/>
            <w:vAlign w:val="bottom"/>
            <w:hideMark/>
          </w:tcPr>
          <w:p w14:paraId="153867A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9,569734</w:t>
            </w:r>
          </w:p>
        </w:tc>
        <w:tc>
          <w:tcPr>
            <w:tcW w:w="0" w:type="auto"/>
            <w:tcBorders>
              <w:top w:val="nil"/>
              <w:left w:val="nil"/>
              <w:bottom w:val="nil"/>
              <w:right w:val="nil"/>
            </w:tcBorders>
            <w:shd w:val="clear" w:color="auto" w:fill="auto"/>
            <w:noWrap/>
            <w:vAlign w:val="bottom"/>
            <w:hideMark/>
          </w:tcPr>
          <w:p w14:paraId="2FED241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0" w:type="auto"/>
            <w:tcBorders>
              <w:top w:val="nil"/>
              <w:left w:val="nil"/>
              <w:bottom w:val="nil"/>
              <w:right w:val="nil"/>
            </w:tcBorders>
            <w:shd w:val="clear" w:color="auto" w:fill="auto"/>
            <w:noWrap/>
            <w:vAlign w:val="bottom"/>
            <w:hideMark/>
          </w:tcPr>
          <w:p w14:paraId="378E8FE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72</w:t>
            </w:r>
          </w:p>
        </w:tc>
      </w:tr>
      <w:tr w:rsidR="00D50AEE" w:rsidRPr="00CC2729" w14:paraId="35B4270C" w14:textId="77777777" w:rsidTr="00D50AEE">
        <w:trPr>
          <w:trHeight w:val="227"/>
        </w:trPr>
        <w:tc>
          <w:tcPr>
            <w:tcW w:w="0" w:type="auto"/>
            <w:tcBorders>
              <w:top w:val="nil"/>
              <w:left w:val="nil"/>
              <w:bottom w:val="nil"/>
              <w:right w:val="nil"/>
            </w:tcBorders>
            <w:shd w:val="clear" w:color="auto" w:fill="auto"/>
            <w:noWrap/>
            <w:vAlign w:val="bottom"/>
            <w:hideMark/>
          </w:tcPr>
          <w:p w14:paraId="36267A7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343</w:t>
            </w:r>
          </w:p>
        </w:tc>
        <w:tc>
          <w:tcPr>
            <w:tcW w:w="0" w:type="auto"/>
            <w:tcBorders>
              <w:top w:val="nil"/>
              <w:left w:val="nil"/>
              <w:bottom w:val="nil"/>
              <w:right w:val="nil"/>
            </w:tcBorders>
            <w:shd w:val="clear" w:color="auto" w:fill="auto"/>
            <w:noWrap/>
            <w:vAlign w:val="bottom"/>
            <w:hideMark/>
          </w:tcPr>
          <w:p w14:paraId="7D35BDE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1C29B5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first</w:t>
            </w:r>
          </w:p>
        </w:tc>
        <w:tc>
          <w:tcPr>
            <w:tcW w:w="0" w:type="auto"/>
            <w:tcBorders>
              <w:top w:val="nil"/>
              <w:left w:val="nil"/>
              <w:bottom w:val="nil"/>
              <w:right w:val="nil"/>
            </w:tcBorders>
            <w:shd w:val="clear" w:color="auto" w:fill="auto"/>
            <w:noWrap/>
            <w:vAlign w:val="bottom"/>
            <w:hideMark/>
          </w:tcPr>
          <w:p w14:paraId="71CD0AA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9,562529</w:t>
            </w:r>
          </w:p>
        </w:tc>
        <w:tc>
          <w:tcPr>
            <w:tcW w:w="0" w:type="auto"/>
            <w:tcBorders>
              <w:top w:val="nil"/>
              <w:left w:val="nil"/>
              <w:bottom w:val="nil"/>
              <w:right w:val="nil"/>
            </w:tcBorders>
            <w:shd w:val="clear" w:color="auto" w:fill="auto"/>
            <w:noWrap/>
            <w:vAlign w:val="bottom"/>
            <w:hideMark/>
          </w:tcPr>
          <w:p w14:paraId="621D8FA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c>
          <w:tcPr>
            <w:tcW w:w="0" w:type="auto"/>
            <w:tcBorders>
              <w:top w:val="nil"/>
              <w:left w:val="nil"/>
              <w:bottom w:val="nil"/>
              <w:right w:val="nil"/>
            </w:tcBorders>
            <w:shd w:val="clear" w:color="auto" w:fill="auto"/>
            <w:noWrap/>
            <w:vAlign w:val="bottom"/>
            <w:hideMark/>
          </w:tcPr>
          <w:p w14:paraId="231D4A3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92</w:t>
            </w:r>
          </w:p>
        </w:tc>
      </w:tr>
      <w:tr w:rsidR="00D50AEE" w:rsidRPr="00CC2729" w14:paraId="5AA158F1" w14:textId="77777777" w:rsidTr="00D50AEE">
        <w:trPr>
          <w:trHeight w:val="227"/>
        </w:trPr>
        <w:tc>
          <w:tcPr>
            <w:tcW w:w="0" w:type="auto"/>
            <w:tcBorders>
              <w:top w:val="nil"/>
              <w:left w:val="nil"/>
              <w:bottom w:val="nil"/>
              <w:right w:val="nil"/>
            </w:tcBorders>
            <w:shd w:val="clear" w:color="auto" w:fill="auto"/>
            <w:noWrap/>
            <w:vAlign w:val="bottom"/>
            <w:hideMark/>
          </w:tcPr>
          <w:p w14:paraId="5B4ACAC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344</w:t>
            </w:r>
          </w:p>
        </w:tc>
        <w:tc>
          <w:tcPr>
            <w:tcW w:w="0" w:type="auto"/>
            <w:tcBorders>
              <w:top w:val="nil"/>
              <w:left w:val="nil"/>
              <w:bottom w:val="nil"/>
              <w:right w:val="nil"/>
            </w:tcBorders>
            <w:shd w:val="clear" w:color="auto" w:fill="auto"/>
            <w:noWrap/>
            <w:vAlign w:val="bottom"/>
            <w:hideMark/>
          </w:tcPr>
          <w:p w14:paraId="5F512E5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86AE25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solution</w:t>
            </w:r>
          </w:p>
        </w:tc>
        <w:tc>
          <w:tcPr>
            <w:tcW w:w="0" w:type="auto"/>
            <w:tcBorders>
              <w:top w:val="nil"/>
              <w:left w:val="nil"/>
              <w:bottom w:val="nil"/>
              <w:right w:val="nil"/>
            </w:tcBorders>
            <w:shd w:val="clear" w:color="auto" w:fill="auto"/>
            <w:noWrap/>
            <w:vAlign w:val="bottom"/>
            <w:hideMark/>
          </w:tcPr>
          <w:p w14:paraId="4779382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9,52534</w:t>
            </w:r>
          </w:p>
        </w:tc>
        <w:tc>
          <w:tcPr>
            <w:tcW w:w="0" w:type="auto"/>
            <w:tcBorders>
              <w:top w:val="nil"/>
              <w:left w:val="nil"/>
              <w:bottom w:val="nil"/>
              <w:right w:val="nil"/>
            </w:tcBorders>
            <w:shd w:val="clear" w:color="auto" w:fill="auto"/>
            <w:noWrap/>
            <w:vAlign w:val="bottom"/>
            <w:hideMark/>
          </w:tcPr>
          <w:p w14:paraId="106C449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24909B4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22</w:t>
            </w:r>
          </w:p>
        </w:tc>
      </w:tr>
      <w:tr w:rsidR="00D50AEE" w:rsidRPr="00CC2729" w14:paraId="4A71DACB" w14:textId="77777777" w:rsidTr="00D50AEE">
        <w:trPr>
          <w:trHeight w:val="227"/>
        </w:trPr>
        <w:tc>
          <w:tcPr>
            <w:tcW w:w="0" w:type="auto"/>
            <w:tcBorders>
              <w:top w:val="nil"/>
              <w:left w:val="nil"/>
              <w:bottom w:val="nil"/>
              <w:right w:val="nil"/>
            </w:tcBorders>
            <w:shd w:val="clear" w:color="auto" w:fill="auto"/>
            <w:noWrap/>
            <w:vAlign w:val="bottom"/>
            <w:hideMark/>
          </w:tcPr>
          <w:p w14:paraId="7ADDFC3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345</w:t>
            </w:r>
          </w:p>
        </w:tc>
        <w:tc>
          <w:tcPr>
            <w:tcW w:w="0" w:type="auto"/>
            <w:tcBorders>
              <w:top w:val="nil"/>
              <w:left w:val="nil"/>
              <w:bottom w:val="nil"/>
              <w:right w:val="nil"/>
            </w:tcBorders>
            <w:shd w:val="clear" w:color="auto" w:fill="auto"/>
            <w:noWrap/>
            <w:vAlign w:val="bottom"/>
            <w:hideMark/>
          </w:tcPr>
          <w:p w14:paraId="31212AE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07711C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earlier</w:t>
            </w:r>
          </w:p>
        </w:tc>
        <w:tc>
          <w:tcPr>
            <w:tcW w:w="0" w:type="auto"/>
            <w:tcBorders>
              <w:top w:val="nil"/>
              <w:left w:val="nil"/>
              <w:bottom w:val="nil"/>
              <w:right w:val="nil"/>
            </w:tcBorders>
            <w:shd w:val="clear" w:color="auto" w:fill="auto"/>
            <w:noWrap/>
            <w:vAlign w:val="bottom"/>
            <w:hideMark/>
          </w:tcPr>
          <w:p w14:paraId="52F17B1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9,499946</w:t>
            </w:r>
          </w:p>
        </w:tc>
        <w:tc>
          <w:tcPr>
            <w:tcW w:w="0" w:type="auto"/>
            <w:tcBorders>
              <w:top w:val="nil"/>
              <w:left w:val="nil"/>
              <w:bottom w:val="nil"/>
              <w:right w:val="nil"/>
            </w:tcBorders>
            <w:shd w:val="clear" w:color="auto" w:fill="auto"/>
            <w:noWrap/>
            <w:vAlign w:val="bottom"/>
            <w:hideMark/>
          </w:tcPr>
          <w:p w14:paraId="150C415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123305C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r>
      <w:tr w:rsidR="00D50AEE" w:rsidRPr="00CC2729" w14:paraId="00674914" w14:textId="77777777" w:rsidTr="00D50AEE">
        <w:trPr>
          <w:trHeight w:val="227"/>
        </w:trPr>
        <w:tc>
          <w:tcPr>
            <w:tcW w:w="0" w:type="auto"/>
            <w:tcBorders>
              <w:top w:val="nil"/>
              <w:left w:val="nil"/>
              <w:bottom w:val="nil"/>
              <w:right w:val="nil"/>
            </w:tcBorders>
            <w:shd w:val="clear" w:color="auto" w:fill="auto"/>
            <w:noWrap/>
            <w:vAlign w:val="bottom"/>
            <w:hideMark/>
          </w:tcPr>
          <w:p w14:paraId="0CE3715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346</w:t>
            </w:r>
          </w:p>
        </w:tc>
        <w:tc>
          <w:tcPr>
            <w:tcW w:w="0" w:type="auto"/>
            <w:tcBorders>
              <w:top w:val="nil"/>
              <w:left w:val="nil"/>
              <w:bottom w:val="nil"/>
              <w:right w:val="nil"/>
            </w:tcBorders>
            <w:shd w:val="clear" w:color="auto" w:fill="auto"/>
            <w:noWrap/>
            <w:vAlign w:val="bottom"/>
            <w:hideMark/>
          </w:tcPr>
          <w:p w14:paraId="0C80F1E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9CCDAB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go</w:t>
            </w:r>
          </w:p>
        </w:tc>
        <w:tc>
          <w:tcPr>
            <w:tcW w:w="0" w:type="auto"/>
            <w:tcBorders>
              <w:top w:val="nil"/>
              <w:left w:val="nil"/>
              <w:bottom w:val="nil"/>
              <w:right w:val="nil"/>
            </w:tcBorders>
            <w:shd w:val="clear" w:color="auto" w:fill="auto"/>
            <w:noWrap/>
            <w:vAlign w:val="bottom"/>
            <w:hideMark/>
          </w:tcPr>
          <w:p w14:paraId="52EFC0B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9,499946</w:t>
            </w:r>
          </w:p>
        </w:tc>
        <w:tc>
          <w:tcPr>
            <w:tcW w:w="0" w:type="auto"/>
            <w:tcBorders>
              <w:top w:val="nil"/>
              <w:left w:val="nil"/>
              <w:bottom w:val="nil"/>
              <w:right w:val="nil"/>
            </w:tcBorders>
            <w:shd w:val="clear" w:color="auto" w:fill="auto"/>
            <w:noWrap/>
            <w:vAlign w:val="bottom"/>
            <w:hideMark/>
          </w:tcPr>
          <w:p w14:paraId="52C0768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3C9021A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r>
      <w:tr w:rsidR="00D50AEE" w:rsidRPr="00CC2729" w14:paraId="024FBB89" w14:textId="77777777" w:rsidTr="00D50AEE">
        <w:trPr>
          <w:trHeight w:val="227"/>
        </w:trPr>
        <w:tc>
          <w:tcPr>
            <w:tcW w:w="0" w:type="auto"/>
            <w:tcBorders>
              <w:top w:val="nil"/>
              <w:left w:val="nil"/>
              <w:bottom w:val="nil"/>
              <w:right w:val="nil"/>
            </w:tcBorders>
            <w:shd w:val="clear" w:color="auto" w:fill="auto"/>
            <w:noWrap/>
            <w:vAlign w:val="bottom"/>
            <w:hideMark/>
          </w:tcPr>
          <w:p w14:paraId="156B361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347</w:t>
            </w:r>
          </w:p>
        </w:tc>
        <w:tc>
          <w:tcPr>
            <w:tcW w:w="0" w:type="auto"/>
            <w:tcBorders>
              <w:top w:val="nil"/>
              <w:left w:val="nil"/>
              <w:bottom w:val="nil"/>
              <w:right w:val="nil"/>
            </w:tcBorders>
            <w:shd w:val="clear" w:color="auto" w:fill="auto"/>
            <w:noWrap/>
            <w:vAlign w:val="bottom"/>
            <w:hideMark/>
          </w:tcPr>
          <w:p w14:paraId="4D07088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1DF8BD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plan</w:t>
            </w:r>
          </w:p>
        </w:tc>
        <w:tc>
          <w:tcPr>
            <w:tcW w:w="0" w:type="auto"/>
            <w:tcBorders>
              <w:top w:val="nil"/>
              <w:left w:val="nil"/>
              <w:bottom w:val="nil"/>
              <w:right w:val="nil"/>
            </w:tcBorders>
            <w:shd w:val="clear" w:color="auto" w:fill="auto"/>
            <w:noWrap/>
            <w:vAlign w:val="bottom"/>
            <w:hideMark/>
          </w:tcPr>
          <w:p w14:paraId="18040D1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9,499946</w:t>
            </w:r>
          </w:p>
        </w:tc>
        <w:tc>
          <w:tcPr>
            <w:tcW w:w="0" w:type="auto"/>
            <w:tcBorders>
              <w:top w:val="nil"/>
              <w:left w:val="nil"/>
              <w:bottom w:val="nil"/>
              <w:right w:val="nil"/>
            </w:tcBorders>
            <w:shd w:val="clear" w:color="auto" w:fill="auto"/>
            <w:noWrap/>
            <w:vAlign w:val="bottom"/>
            <w:hideMark/>
          </w:tcPr>
          <w:p w14:paraId="6E76493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4AE3055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r>
      <w:tr w:rsidR="00D50AEE" w:rsidRPr="00CC2729" w14:paraId="56B95C5C" w14:textId="77777777" w:rsidTr="00D50AEE">
        <w:trPr>
          <w:trHeight w:val="227"/>
        </w:trPr>
        <w:tc>
          <w:tcPr>
            <w:tcW w:w="0" w:type="auto"/>
            <w:tcBorders>
              <w:top w:val="nil"/>
              <w:left w:val="nil"/>
              <w:bottom w:val="nil"/>
              <w:right w:val="nil"/>
            </w:tcBorders>
            <w:shd w:val="clear" w:color="auto" w:fill="auto"/>
            <w:noWrap/>
            <w:vAlign w:val="bottom"/>
            <w:hideMark/>
          </w:tcPr>
          <w:p w14:paraId="47DA38B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348</w:t>
            </w:r>
          </w:p>
        </w:tc>
        <w:tc>
          <w:tcPr>
            <w:tcW w:w="0" w:type="auto"/>
            <w:tcBorders>
              <w:top w:val="nil"/>
              <w:left w:val="nil"/>
              <w:bottom w:val="nil"/>
              <w:right w:val="nil"/>
            </w:tcBorders>
            <w:shd w:val="clear" w:color="auto" w:fill="auto"/>
            <w:noWrap/>
            <w:vAlign w:val="bottom"/>
            <w:hideMark/>
          </w:tcPr>
          <w:p w14:paraId="19BE4B9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467273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universal</w:t>
            </w:r>
          </w:p>
        </w:tc>
        <w:tc>
          <w:tcPr>
            <w:tcW w:w="0" w:type="auto"/>
            <w:tcBorders>
              <w:top w:val="nil"/>
              <w:left w:val="nil"/>
              <w:bottom w:val="nil"/>
              <w:right w:val="nil"/>
            </w:tcBorders>
            <w:shd w:val="clear" w:color="auto" w:fill="auto"/>
            <w:noWrap/>
            <w:vAlign w:val="bottom"/>
            <w:hideMark/>
          </w:tcPr>
          <w:p w14:paraId="7459364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9,499946</w:t>
            </w:r>
          </w:p>
        </w:tc>
        <w:tc>
          <w:tcPr>
            <w:tcW w:w="0" w:type="auto"/>
            <w:tcBorders>
              <w:top w:val="nil"/>
              <w:left w:val="nil"/>
              <w:bottom w:val="nil"/>
              <w:right w:val="nil"/>
            </w:tcBorders>
            <w:shd w:val="clear" w:color="auto" w:fill="auto"/>
            <w:noWrap/>
            <w:vAlign w:val="bottom"/>
            <w:hideMark/>
          </w:tcPr>
          <w:p w14:paraId="1D837FC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58C9F49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15</w:t>
            </w:r>
          </w:p>
        </w:tc>
      </w:tr>
      <w:tr w:rsidR="00D50AEE" w:rsidRPr="00CC2729" w14:paraId="4549DBED" w14:textId="77777777" w:rsidTr="00D50AEE">
        <w:trPr>
          <w:trHeight w:val="227"/>
        </w:trPr>
        <w:tc>
          <w:tcPr>
            <w:tcW w:w="0" w:type="auto"/>
            <w:tcBorders>
              <w:top w:val="nil"/>
              <w:left w:val="nil"/>
              <w:bottom w:val="nil"/>
              <w:right w:val="nil"/>
            </w:tcBorders>
            <w:shd w:val="clear" w:color="auto" w:fill="auto"/>
            <w:noWrap/>
            <w:vAlign w:val="bottom"/>
            <w:hideMark/>
          </w:tcPr>
          <w:p w14:paraId="201919E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349</w:t>
            </w:r>
          </w:p>
        </w:tc>
        <w:tc>
          <w:tcPr>
            <w:tcW w:w="0" w:type="auto"/>
            <w:tcBorders>
              <w:top w:val="nil"/>
              <w:left w:val="nil"/>
              <w:bottom w:val="nil"/>
              <w:right w:val="nil"/>
            </w:tcBorders>
            <w:shd w:val="clear" w:color="auto" w:fill="auto"/>
            <w:noWrap/>
            <w:vAlign w:val="bottom"/>
            <w:hideMark/>
          </w:tcPr>
          <w:p w14:paraId="7E037CA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6D1BBF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order</w:t>
            </w:r>
          </w:p>
        </w:tc>
        <w:tc>
          <w:tcPr>
            <w:tcW w:w="0" w:type="auto"/>
            <w:tcBorders>
              <w:top w:val="nil"/>
              <w:left w:val="nil"/>
              <w:bottom w:val="nil"/>
              <w:right w:val="nil"/>
            </w:tcBorders>
            <w:shd w:val="clear" w:color="auto" w:fill="auto"/>
            <w:noWrap/>
            <w:vAlign w:val="bottom"/>
            <w:hideMark/>
          </w:tcPr>
          <w:p w14:paraId="17245CC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9,494546</w:t>
            </w:r>
          </w:p>
        </w:tc>
        <w:tc>
          <w:tcPr>
            <w:tcW w:w="0" w:type="auto"/>
            <w:tcBorders>
              <w:top w:val="nil"/>
              <w:left w:val="nil"/>
              <w:bottom w:val="nil"/>
              <w:right w:val="nil"/>
            </w:tcBorders>
            <w:shd w:val="clear" w:color="auto" w:fill="auto"/>
            <w:noWrap/>
            <w:vAlign w:val="bottom"/>
            <w:hideMark/>
          </w:tcPr>
          <w:p w14:paraId="69080FA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754DD0A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w:t>
            </w:r>
          </w:p>
        </w:tc>
      </w:tr>
      <w:tr w:rsidR="00D50AEE" w:rsidRPr="00CC2729" w14:paraId="29A35BC3" w14:textId="77777777" w:rsidTr="00D50AEE">
        <w:trPr>
          <w:trHeight w:val="227"/>
        </w:trPr>
        <w:tc>
          <w:tcPr>
            <w:tcW w:w="0" w:type="auto"/>
            <w:tcBorders>
              <w:top w:val="nil"/>
              <w:left w:val="nil"/>
              <w:bottom w:val="nil"/>
              <w:right w:val="nil"/>
            </w:tcBorders>
            <w:shd w:val="clear" w:color="auto" w:fill="auto"/>
            <w:noWrap/>
            <w:vAlign w:val="bottom"/>
            <w:hideMark/>
          </w:tcPr>
          <w:p w14:paraId="3D86DD5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350</w:t>
            </w:r>
          </w:p>
        </w:tc>
        <w:tc>
          <w:tcPr>
            <w:tcW w:w="0" w:type="auto"/>
            <w:tcBorders>
              <w:top w:val="nil"/>
              <w:left w:val="nil"/>
              <w:bottom w:val="nil"/>
              <w:right w:val="nil"/>
            </w:tcBorders>
            <w:shd w:val="clear" w:color="auto" w:fill="auto"/>
            <w:noWrap/>
            <w:vAlign w:val="bottom"/>
            <w:hideMark/>
          </w:tcPr>
          <w:p w14:paraId="79E69FC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F8BBC0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relations</w:t>
            </w:r>
          </w:p>
        </w:tc>
        <w:tc>
          <w:tcPr>
            <w:tcW w:w="0" w:type="auto"/>
            <w:tcBorders>
              <w:top w:val="nil"/>
              <w:left w:val="nil"/>
              <w:bottom w:val="nil"/>
              <w:right w:val="nil"/>
            </w:tcBorders>
            <w:shd w:val="clear" w:color="auto" w:fill="auto"/>
            <w:noWrap/>
            <w:vAlign w:val="bottom"/>
            <w:hideMark/>
          </w:tcPr>
          <w:p w14:paraId="4EBA323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9,494546</w:t>
            </w:r>
          </w:p>
        </w:tc>
        <w:tc>
          <w:tcPr>
            <w:tcW w:w="0" w:type="auto"/>
            <w:tcBorders>
              <w:top w:val="nil"/>
              <w:left w:val="nil"/>
              <w:bottom w:val="nil"/>
              <w:right w:val="nil"/>
            </w:tcBorders>
            <w:shd w:val="clear" w:color="auto" w:fill="auto"/>
            <w:noWrap/>
            <w:vAlign w:val="bottom"/>
            <w:hideMark/>
          </w:tcPr>
          <w:p w14:paraId="582431C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7F959C8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32</w:t>
            </w:r>
          </w:p>
        </w:tc>
      </w:tr>
      <w:tr w:rsidR="00D50AEE" w:rsidRPr="00CC2729" w14:paraId="33CC250C" w14:textId="77777777" w:rsidTr="00D50AEE">
        <w:trPr>
          <w:trHeight w:val="227"/>
        </w:trPr>
        <w:tc>
          <w:tcPr>
            <w:tcW w:w="0" w:type="auto"/>
            <w:tcBorders>
              <w:top w:val="nil"/>
              <w:left w:val="nil"/>
              <w:bottom w:val="nil"/>
              <w:right w:val="nil"/>
            </w:tcBorders>
            <w:shd w:val="clear" w:color="auto" w:fill="auto"/>
            <w:noWrap/>
            <w:vAlign w:val="bottom"/>
            <w:hideMark/>
          </w:tcPr>
          <w:p w14:paraId="7B04049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351</w:t>
            </w:r>
          </w:p>
        </w:tc>
        <w:tc>
          <w:tcPr>
            <w:tcW w:w="0" w:type="auto"/>
            <w:tcBorders>
              <w:top w:val="nil"/>
              <w:left w:val="nil"/>
              <w:bottom w:val="nil"/>
              <w:right w:val="nil"/>
            </w:tcBorders>
            <w:shd w:val="clear" w:color="auto" w:fill="auto"/>
            <w:noWrap/>
            <w:vAlign w:val="bottom"/>
            <w:hideMark/>
          </w:tcPr>
          <w:p w14:paraId="6431940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D09F71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basis</w:t>
            </w:r>
          </w:p>
        </w:tc>
        <w:tc>
          <w:tcPr>
            <w:tcW w:w="0" w:type="auto"/>
            <w:tcBorders>
              <w:top w:val="nil"/>
              <w:left w:val="nil"/>
              <w:bottom w:val="nil"/>
              <w:right w:val="nil"/>
            </w:tcBorders>
            <w:shd w:val="clear" w:color="auto" w:fill="auto"/>
            <w:noWrap/>
            <w:vAlign w:val="bottom"/>
            <w:hideMark/>
          </w:tcPr>
          <w:p w14:paraId="6258051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9,461209</w:t>
            </w:r>
          </w:p>
        </w:tc>
        <w:tc>
          <w:tcPr>
            <w:tcW w:w="0" w:type="auto"/>
            <w:tcBorders>
              <w:top w:val="nil"/>
              <w:left w:val="nil"/>
              <w:bottom w:val="nil"/>
              <w:right w:val="nil"/>
            </w:tcBorders>
            <w:shd w:val="clear" w:color="auto" w:fill="auto"/>
            <w:noWrap/>
            <w:vAlign w:val="bottom"/>
            <w:hideMark/>
          </w:tcPr>
          <w:p w14:paraId="65C7385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26CA23C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w:t>
            </w:r>
          </w:p>
        </w:tc>
      </w:tr>
      <w:tr w:rsidR="00D50AEE" w:rsidRPr="00CC2729" w14:paraId="32AEF230" w14:textId="77777777" w:rsidTr="00D50AEE">
        <w:trPr>
          <w:trHeight w:val="227"/>
        </w:trPr>
        <w:tc>
          <w:tcPr>
            <w:tcW w:w="0" w:type="auto"/>
            <w:tcBorders>
              <w:top w:val="nil"/>
              <w:left w:val="nil"/>
              <w:bottom w:val="nil"/>
              <w:right w:val="nil"/>
            </w:tcBorders>
            <w:shd w:val="clear" w:color="auto" w:fill="auto"/>
            <w:noWrap/>
            <w:vAlign w:val="bottom"/>
            <w:hideMark/>
          </w:tcPr>
          <w:p w14:paraId="39B6125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352</w:t>
            </w:r>
          </w:p>
        </w:tc>
        <w:tc>
          <w:tcPr>
            <w:tcW w:w="0" w:type="auto"/>
            <w:tcBorders>
              <w:top w:val="nil"/>
              <w:left w:val="nil"/>
              <w:bottom w:val="nil"/>
              <w:right w:val="nil"/>
            </w:tcBorders>
            <w:shd w:val="clear" w:color="auto" w:fill="auto"/>
            <w:noWrap/>
            <w:vAlign w:val="bottom"/>
            <w:hideMark/>
          </w:tcPr>
          <w:p w14:paraId="18E9F99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3198806"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china</w:t>
            </w:r>
            <w:proofErr w:type="spellEnd"/>
          </w:p>
        </w:tc>
        <w:tc>
          <w:tcPr>
            <w:tcW w:w="0" w:type="auto"/>
            <w:tcBorders>
              <w:top w:val="nil"/>
              <w:left w:val="nil"/>
              <w:bottom w:val="nil"/>
              <w:right w:val="nil"/>
            </w:tcBorders>
            <w:shd w:val="clear" w:color="auto" w:fill="auto"/>
            <w:noWrap/>
            <w:vAlign w:val="bottom"/>
            <w:hideMark/>
          </w:tcPr>
          <w:p w14:paraId="65842A6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9,461209</w:t>
            </w:r>
          </w:p>
        </w:tc>
        <w:tc>
          <w:tcPr>
            <w:tcW w:w="0" w:type="auto"/>
            <w:tcBorders>
              <w:top w:val="nil"/>
              <w:left w:val="nil"/>
              <w:bottom w:val="nil"/>
              <w:right w:val="nil"/>
            </w:tcBorders>
            <w:shd w:val="clear" w:color="auto" w:fill="auto"/>
            <w:noWrap/>
            <w:vAlign w:val="bottom"/>
            <w:hideMark/>
          </w:tcPr>
          <w:p w14:paraId="1A5C155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59ABE64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w:t>
            </w:r>
          </w:p>
        </w:tc>
      </w:tr>
      <w:tr w:rsidR="00D50AEE" w:rsidRPr="00CC2729" w14:paraId="3EC59306" w14:textId="77777777" w:rsidTr="00D50AEE">
        <w:trPr>
          <w:trHeight w:val="227"/>
        </w:trPr>
        <w:tc>
          <w:tcPr>
            <w:tcW w:w="0" w:type="auto"/>
            <w:tcBorders>
              <w:top w:val="nil"/>
              <w:left w:val="nil"/>
              <w:bottom w:val="nil"/>
              <w:right w:val="nil"/>
            </w:tcBorders>
            <w:shd w:val="clear" w:color="auto" w:fill="auto"/>
            <w:noWrap/>
            <w:vAlign w:val="bottom"/>
            <w:hideMark/>
          </w:tcPr>
          <w:p w14:paraId="7C8DE99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353</w:t>
            </w:r>
          </w:p>
        </w:tc>
        <w:tc>
          <w:tcPr>
            <w:tcW w:w="0" w:type="auto"/>
            <w:tcBorders>
              <w:top w:val="nil"/>
              <w:left w:val="nil"/>
              <w:bottom w:val="nil"/>
              <w:right w:val="nil"/>
            </w:tcBorders>
            <w:shd w:val="clear" w:color="auto" w:fill="auto"/>
            <w:noWrap/>
            <w:vAlign w:val="bottom"/>
            <w:hideMark/>
          </w:tcPr>
          <w:p w14:paraId="6B470AA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1F7005D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despite</w:t>
            </w:r>
          </w:p>
        </w:tc>
        <w:tc>
          <w:tcPr>
            <w:tcW w:w="0" w:type="auto"/>
            <w:tcBorders>
              <w:top w:val="nil"/>
              <w:left w:val="nil"/>
              <w:bottom w:val="nil"/>
              <w:right w:val="nil"/>
            </w:tcBorders>
            <w:shd w:val="clear" w:color="auto" w:fill="auto"/>
            <w:noWrap/>
            <w:vAlign w:val="bottom"/>
            <w:hideMark/>
          </w:tcPr>
          <w:p w14:paraId="279C5E2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9,461209</w:t>
            </w:r>
          </w:p>
        </w:tc>
        <w:tc>
          <w:tcPr>
            <w:tcW w:w="0" w:type="auto"/>
            <w:tcBorders>
              <w:top w:val="nil"/>
              <w:left w:val="nil"/>
              <w:bottom w:val="nil"/>
              <w:right w:val="nil"/>
            </w:tcBorders>
            <w:shd w:val="clear" w:color="auto" w:fill="auto"/>
            <w:noWrap/>
            <w:vAlign w:val="bottom"/>
            <w:hideMark/>
          </w:tcPr>
          <w:p w14:paraId="34D594C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00B870A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23</w:t>
            </w:r>
          </w:p>
        </w:tc>
      </w:tr>
      <w:tr w:rsidR="00D50AEE" w:rsidRPr="00CC2729" w14:paraId="32C9FBE6" w14:textId="77777777" w:rsidTr="00D50AEE">
        <w:trPr>
          <w:trHeight w:val="227"/>
        </w:trPr>
        <w:tc>
          <w:tcPr>
            <w:tcW w:w="0" w:type="auto"/>
            <w:tcBorders>
              <w:top w:val="nil"/>
              <w:left w:val="nil"/>
              <w:bottom w:val="nil"/>
              <w:right w:val="nil"/>
            </w:tcBorders>
            <w:shd w:val="clear" w:color="auto" w:fill="auto"/>
            <w:noWrap/>
            <w:vAlign w:val="bottom"/>
            <w:hideMark/>
          </w:tcPr>
          <w:p w14:paraId="3CA6326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354</w:t>
            </w:r>
          </w:p>
        </w:tc>
        <w:tc>
          <w:tcPr>
            <w:tcW w:w="0" w:type="auto"/>
            <w:tcBorders>
              <w:top w:val="nil"/>
              <w:left w:val="nil"/>
              <w:bottom w:val="nil"/>
              <w:right w:val="nil"/>
            </w:tcBorders>
            <w:shd w:val="clear" w:color="auto" w:fill="auto"/>
            <w:noWrap/>
            <w:vAlign w:val="bottom"/>
            <w:hideMark/>
          </w:tcPr>
          <w:p w14:paraId="4EE8B44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0598C6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less</w:t>
            </w:r>
          </w:p>
        </w:tc>
        <w:tc>
          <w:tcPr>
            <w:tcW w:w="0" w:type="auto"/>
            <w:tcBorders>
              <w:top w:val="nil"/>
              <w:left w:val="nil"/>
              <w:bottom w:val="nil"/>
              <w:right w:val="nil"/>
            </w:tcBorders>
            <w:shd w:val="clear" w:color="auto" w:fill="auto"/>
            <w:noWrap/>
            <w:vAlign w:val="bottom"/>
            <w:hideMark/>
          </w:tcPr>
          <w:p w14:paraId="166BCEC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9,458703</w:t>
            </w:r>
          </w:p>
        </w:tc>
        <w:tc>
          <w:tcPr>
            <w:tcW w:w="0" w:type="auto"/>
            <w:tcBorders>
              <w:top w:val="nil"/>
              <w:left w:val="nil"/>
              <w:bottom w:val="nil"/>
              <w:right w:val="nil"/>
            </w:tcBorders>
            <w:shd w:val="clear" w:color="auto" w:fill="auto"/>
            <w:noWrap/>
            <w:vAlign w:val="bottom"/>
            <w:hideMark/>
          </w:tcPr>
          <w:p w14:paraId="40E8FBE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451431D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45</w:t>
            </w:r>
          </w:p>
        </w:tc>
      </w:tr>
      <w:tr w:rsidR="00D50AEE" w:rsidRPr="00CC2729" w14:paraId="4E14FFD2" w14:textId="77777777" w:rsidTr="00D50AEE">
        <w:trPr>
          <w:trHeight w:val="227"/>
        </w:trPr>
        <w:tc>
          <w:tcPr>
            <w:tcW w:w="0" w:type="auto"/>
            <w:tcBorders>
              <w:top w:val="nil"/>
              <w:left w:val="nil"/>
              <w:bottom w:val="nil"/>
              <w:right w:val="nil"/>
            </w:tcBorders>
            <w:shd w:val="clear" w:color="auto" w:fill="auto"/>
            <w:noWrap/>
            <w:vAlign w:val="bottom"/>
            <w:hideMark/>
          </w:tcPr>
          <w:p w14:paraId="09D16FC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355</w:t>
            </w:r>
          </w:p>
        </w:tc>
        <w:tc>
          <w:tcPr>
            <w:tcW w:w="0" w:type="auto"/>
            <w:tcBorders>
              <w:top w:val="nil"/>
              <w:left w:val="nil"/>
              <w:bottom w:val="nil"/>
              <w:right w:val="nil"/>
            </w:tcBorders>
            <w:shd w:val="clear" w:color="auto" w:fill="auto"/>
            <w:noWrap/>
            <w:vAlign w:val="bottom"/>
            <w:hideMark/>
          </w:tcPr>
          <w:p w14:paraId="42B9511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A68197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historical</w:t>
            </w:r>
          </w:p>
        </w:tc>
        <w:tc>
          <w:tcPr>
            <w:tcW w:w="0" w:type="auto"/>
            <w:tcBorders>
              <w:top w:val="nil"/>
              <w:left w:val="nil"/>
              <w:bottom w:val="nil"/>
              <w:right w:val="nil"/>
            </w:tcBorders>
            <w:shd w:val="clear" w:color="auto" w:fill="auto"/>
            <w:noWrap/>
            <w:vAlign w:val="bottom"/>
            <w:hideMark/>
          </w:tcPr>
          <w:p w14:paraId="66A5188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9,426994</w:t>
            </w:r>
          </w:p>
        </w:tc>
        <w:tc>
          <w:tcPr>
            <w:tcW w:w="0" w:type="auto"/>
            <w:tcBorders>
              <w:top w:val="nil"/>
              <w:left w:val="nil"/>
              <w:bottom w:val="nil"/>
              <w:right w:val="nil"/>
            </w:tcBorders>
            <w:shd w:val="clear" w:color="auto" w:fill="auto"/>
            <w:noWrap/>
            <w:vAlign w:val="bottom"/>
            <w:hideMark/>
          </w:tcPr>
          <w:p w14:paraId="66AC003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6F91F94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46</w:t>
            </w:r>
          </w:p>
        </w:tc>
      </w:tr>
      <w:tr w:rsidR="00D50AEE" w:rsidRPr="00CC2729" w14:paraId="138B9C7D" w14:textId="77777777" w:rsidTr="00D50AEE">
        <w:trPr>
          <w:trHeight w:val="227"/>
        </w:trPr>
        <w:tc>
          <w:tcPr>
            <w:tcW w:w="0" w:type="auto"/>
            <w:tcBorders>
              <w:top w:val="nil"/>
              <w:left w:val="nil"/>
              <w:bottom w:val="nil"/>
              <w:right w:val="nil"/>
            </w:tcBorders>
            <w:shd w:val="clear" w:color="auto" w:fill="auto"/>
            <w:noWrap/>
            <w:vAlign w:val="bottom"/>
            <w:hideMark/>
          </w:tcPr>
          <w:p w14:paraId="16A6EBD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356</w:t>
            </w:r>
          </w:p>
        </w:tc>
        <w:tc>
          <w:tcPr>
            <w:tcW w:w="0" w:type="auto"/>
            <w:tcBorders>
              <w:top w:val="nil"/>
              <w:left w:val="nil"/>
              <w:bottom w:val="nil"/>
              <w:right w:val="nil"/>
            </w:tcBorders>
            <w:shd w:val="clear" w:color="auto" w:fill="auto"/>
            <w:noWrap/>
            <w:vAlign w:val="bottom"/>
            <w:hideMark/>
          </w:tcPr>
          <w:p w14:paraId="1CB254B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068165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aims</w:t>
            </w:r>
          </w:p>
        </w:tc>
        <w:tc>
          <w:tcPr>
            <w:tcW w:w="0" w:type="auto"/>
            <w:tcBorders>
              <w:top w:val="nil"/>
              <w:left w:val="nil"/>
              <w:bottom w:val="nil"/>
              <w:right w:val="nil"/>
            </w:tcBorders>
            <w:shd w:val="clear" w:color="auto" w:fill="auto"/>
            <w:noWrap/>
            <w:vAlign w:val="bottom"/>
            <w:hideMark/>
          </w:tcPr>
          <w:p w14:paraId="342DF41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9,41773</w:t>
            </w:r>
          </w:p>
        </w:tc>
        <w:tc>
          <w:tcPr>
            <w:tcW w:w="0" w:type="auto"/>
            <w:tcBorders>
              <w:top w:val="nil"/>
              <w:left w:val="nil"/>
              <w:bottom w:val="nil"/>
              <w:right w:val="nil"/>
            </w:tcBorders>
            <w:shd w:val="clear" w:color="auto" w:fill="auto"/>
            <w:noWrap/>
            <w:vAlign w:val="bottom"/>
            <w:hideMark/>
          </w:tcPr>
          <w:p w14:paraId="61FA63E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5DD6C68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r>
      <w:tr w:rsidR="00D50AEE" w:rsidRPr="00CC2729" w14:paraId="1AAF0BE2" w14:textId="77777777" w:rsidTr="00D50AEE">
        <w:trPr>
          <w:trHeight w:val="227"/>
        </w:trPr>
        <w:tc>
          <w:tcPr>
            <w:tcW w:w="0" w:type="auto"/>
            <w:tcBorders>
              <w:top w:val="nil"/>
              <w:left w:val="nil"/>
              <w:bottom w:val="nil"/>
              <w:right w:val="nil"/>
            </w:tcBorders>
            <w:shd w:val="clear" w:color="auto" w:fill="auto"/>
            <w:noWrap/>
            <w:vAlign w:val="bottom"/>
            <w:hideMark/>
          </w:tcPr>
          <w:p w14:paraId="6DFF20A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357</w:t>
            </w:r>
          </w:p>
        </w:tc>
        <w:tc>
          <w:tcPr>
            <w:tcW w:w="0" w:type="auto"/>
            <w:tcBorders>
              <w:top w:val="nil"/>
              <w:left w:val="nil"/>
              <w:bottom w:val="nil"/>
              <w:right w:val="nil"/>
            </w:tcBorders>
            <w:shd w:val="clear" w:color="auto" w:fill="auto"/>
            <w:noWrap/>
            <w:vAlign w:val="bottom"/>
            <w:hideMark/>
          </w:tcPr>
          <w:p w14:paraId="6F949E2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38519C3"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americas</w:t>
            </w:r>
            <w:proofErr w:type="spellEnd"/>
          </w:p>
        </w:tc>
        <w:tc>
          <w:tcPr>
            <w:tcW w:w="0" w:type="auto"/>
            <w:tcBorders>
              <w:top w:val="nil"/>
              <w:left w:val="nil"/>
              <w:bottom w:val="nil"/>
              <w:right w:val="nil"/>
            </w:tcBorders>
            <w:shd w:val="clear" w:color="auto" w:fill="auto"/>
            <w:noWrap/>
            <w:vAlign w:val="bottom"/>
            <w:hideMark/>
          </w:tcPr>
          <w:p w14:paraId="143A199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9,41773</w:t>
            </w:r>
          </w:p>
        </w:tc>
        <w:tc>
          <w:tcPr>
            <w:tcW w:w="0" w:type="auto"/>
            <w:tcBorders>
              <w:top w:val="nil"/>
              <w:left w:val="nil"/>
              <w:bottom w:val="nil"/>
              <w:right w:val="nil"/>
            </w:tcBorders>
            <w:shd w:val="clear" w:color="auto" w:fill="auto"/>
            <w:noWrap/>
            <w:vAlign w:val="bottom"/>
            <w:hideMark/>
          </w:tcPr>
          <w:p w14:paraId="13F4A83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2BE5670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r>
      <w:tr w:rsidR="00D50AEE" w:rsidRPr="00CC2729" w14:paraId="03C25E0E" w14:textId="77777777" w:rsidTr="00D50AEE">
        <w:trPr>
          <w:trHeight w:val="227"/>
        </w:trPr>
        <w:tc>
          <w:tcPr>
            <w:tcW w:w="0" w:type="auto"/>
            <w:tcBorders>
              <w:top w:val="nil"/>
              <w:left w:val="nil"/>
              <w:bottom w:val="nil"/>
              <w:right w:val="nil"/>
            </w:tcBorders>
            <w:shd w:val="clear" w:color="auto" w:fill="auto"/>
            <w:noWrap/>
            <w:vAlign w:val="bottom"/>
            <w:hideMark/>
          </w:tcPr>
          <w:p w14:paraId="48678C6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358</w:t>
            </w:r>
          </w:p>
        </w:tc>
        <w:tc>
          <w:tcPr>
            <w:tcW w:w="0" w:type="auto"/>
            <w:tcBorders>
              <w:top w:val="nil"/>
              <w:left w:val="nil"/>
              <w:bottom w:val="nil"/>
              <w:right w:val="nil"/>
            </w:tcBorders>
            <w:shd w:val="clear" w:color="auto" w:fill="auto"/>
            <w:noWrap/>
            <w:vAlign w:val="bottom"/>
            <w:hideMark/>
          </w:tcPr>
          <w:p w14:paraId="478156A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7E72B33"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argentina</w:t>
            </w:r>
            <w:proofErr w:type="spellEnd"/>
          </w:p>
        </w:tc>
        <w:tc>
          <w:tcPr>
            <w:tcW w:w="0" w:type="auto"/>
            <w:tcBorders>
              <w:top w:val="nil"/>
              <w:left w:val="nil"/>
              <w:bottom w:val="nil"/>
              <w:right w:val="nil"/>
            </w:tcBorders>
            <w:shd w:val="clear" w:color="auto" w:fill="auto"/>
            <w:noWrap/>
            <w:vAlign w:val="bottom"/>
            <w:hideMark/>
          </w:tcPr>
          <w:p w14:paraId="0A71232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9,41773</w:t>
            </w:r>
          </w:p>
        </w:tc>
        <w:tc>
          <w:tcPr>
            <w:tcW w:w="0" w:type="auto"/>
            <w:tcBorders>
              <w:top w:val="nil"/>
              <w:left w:val="nil"/>
              <w:bottom w:val="nil"/>
              <w:right w:val="nil"/>
            </w:tcBorders>
            <w:shd w:val="clear" w:color="auto" w:fill="auto"/>
            <w:noWrap/>
            <w:vAlign w:val="bottom"/>
            <w:hideMark/>
          </w:tcPr>
          <w:p w14:paraId="315DC6D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75A2DB4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r>
      <w:tr w:rsidR="00D50AEE" w:rsidRPr="00CC2729" w14:paraId="6B41F5E3" w14:textId="77777777" w:rsidTr="00D50AEE">
        <w:trPr>
          <w:trHeight w:val="227"/>
        </w:trPr>
        <w:tc>
          <w:tcPr>
            <w:tcW w:w="0" w:type="auto"/>
            <w:tcBorders>
              <w:top w:val="nil"/>
              <w:left w:val="nil"/>
              <w:bottom w:val="nil"/>
              <w:right w:val="nil"/>
            </w:tcBorders>
            <w:shd w:val="clear" w:color="auto" w:fill="auto"/>
            <w:noWrap/>
            <w:vAlign w:val="bottom"/>
            <w:hideMark/>
          </w:tcPr>
          <w:p w14:paraId="529EE1E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359</w:t>
            </w:r>
          </w:p>
        </w:tc>
        <w:tc>
          <w:tcPr>
            <w:tcW w:w="0" w:type="auto"/>
            <w:tcBorders>
              <w:top w:val="nil"/>
              <w:left w:val="nil"/>
              <w:bottom w:val="nil"/>
              <w:right w:val="nil"/>
            </w:tcBorders>
            <w:shd w:val="clear" w:color="auto" w:fill="auto"/>
            <w:noWrap/>
            <w:vAlign w:val="bottom"/>
            <w:hideMark/>
          </w:tcPr>
          <w:p w14:paraId="344E2CB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6157C3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path</w:t>
            </w:r>
          </w:p>
        </w:tc>
        <w:tc>
          <w:tcPr>
            <w:tcW w:w="0" w:type="auto"/>
            <w:tcBorders>
              <w:top w:val="nil"/>
              <w:left w:val="nil"/>
              <w:bottom w:val="nil"/>
              <w:right w:val="nil"/>
            </w:tcBorders>
            <w:shd w:val="clear" w:color="auto" w:fill="auto"/>
            <w:noWrap/>
            <w:vAlign w:val="bottom"/>
            <w:hideMark/>
          </w:tcPr>
          <w:p w14:paraId="714AEB6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9,41773</w:t>
            </w:r>
          </w:p>
        </w:tc>
        <w:tc>
          <w:tcPr>
            <w:tcW w:w="0" w:type="auto"/>
            <w:tcBorders>
              <w:top w:val="nil"/>
              <w:left w:val="nil"/>
              <w:bottom w:val="nil"/>
              <w:right w:val="nil"/>
            </w:tcBorders>
            <w:shd w:val="clear" w:color="auto" w:fill="auto"/>
            <w:noWrap/>
            <w:vAlign w:val="bottom"/>
            <w:hideMark/>
          </w:tcPr>
          <w:p w14:paraId="6235825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39D63F2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r>
      <w:tr w:rsidR="00D50AEE" w:rsidRPr="00CC2729" w14:paraId="1CDFAD0D" w14:textId="77777777" w:rsidTr="00D50AEE">
        <w:trPr>
          <w:trHeight w:val="227"/>
        </w:trPr>
        <w:tc>
          <w:tcPr>
            <w:tcW w:w="0" w:type="auto"/>
            <w:tcBorders>
              <w:top w:val="nil"/>
              <w:left w:val="nil"/>
              <w:bottom w:val="nil"/>
              <w:right w:val="nil"/>
            </w:tcBorders>
            <w:shd w:val="clear" w:color="auto" w:fill="auto"/>
            <w:noWrap/>
            <w:vAlign w:val="bottom"/>
            <w:hideMark/>
          </w:tcPr>
          <w:p w14:paraId="5C82F82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360</w:t>
            </w:r>
          </w:p>
        </w:tc>
        <w:tc>
          <w:tcPr>
            <w:tcW w:w="0" w:type="auto"/>
            <w:tcBorders>
              <w:top w:val="nil"/>
              <w:left w:val="nil"/>
              <w:bottom w:val="nil"/>
              <w:right w:val="nil"/>
            </w:tcBorders>
            <w:shd w:val="clear" w:color="auto" w:fill="auto"/>
            <w:noWrap/>
            <w:vAlign w:val="bottom"/>
            <w:hideMark/>
          </w:tcPr>
          <w:p w14:paraId="2777DA2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BF8AAB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least</w:t>
            </w:r>
          </w:p>
        </w:tc>
        <w:tc>
          <w:tcPr>
            <w:tcW w:w="0" w:type="auto"/>
            <w:tcBorders>
              <w:top w:val="nil"/>
              <w:left w:val="nil"/>
              <w:bottom w:val="nil"/>
              <w:right w:val="nil"/>
            </w:tcBorders>
            <w:shd w:val="clear" w:color="auto" w:fill="auto"/>
            <w:noWrap/>
            <w:vAlign w:val="bottom"/>
            <w:hideMark/>
          </w:tcPr>
          <w:p w14:paraId="4DB8F55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9,407084</w:t>
            </w:r>
          </w:p>
        </w:tc>
        <w:tc>
          <w:tcPr>
            <w:tcW w:w="0" w:type="auto"/>
            <w:tcBorders>
              <w:top w:val="nil"/>
              <w:left w:val="nil"/>
              <w:bottom w:val="nil"/>
              <w:right w:val="nil"/>
            </w:tcBorders>
            <w:shd w:val="clear" w:color="auto" w:fill="auto"/>
            <w:noWrap/>
            <w:vAlign w:val="bottom"/>
            <w:hideMark/>
          </w:tcPr>
          <w:p w14:paraId="4BA89E1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1EC5948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34</w:t>
            </w:r>
          </w:p>
        </w:tc>
      </w:tr>
      <w:tr w:rsidR="00D50AEE" w:rsidRPr="00CC2729" w14:paraId="07A27C16" w14:textId="77777777" w:rsidTr="00D50AEE">
        <w:trPr>
          <w:trHeight w:val="227"/>
        </w:trPr>
        <w:tc>
          <w:tcPr>
            <w:tcW w:w="0" w:type="auto"/>
            <w:tcBorders>
              <w:top w:val="nil"/>
              <w:left w:val="nil"/>
              <w:bottom w:val="nil"/>
              <w:right w:val="nil"/>
            </w:tcBorders>
            <w:shd w:val="clear" w:color="auto" w:fill="auto"/>
            <w:noWrap/>
            <w:vAlign w:val="bottom"/>
            <w:hideMark/>
          </w:tcPr>
          <w:p w14:paraId="4BFE936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361</w:t>
            </w:r>
          </w:p>
        </w:tc>
        <w:tc>
          <w:tcPr>
            <w:tcW w:w="0" w:type="auto"/>
            <w:tcBorders>
              <w:top w:val="nil"/>
              <w:left w:val="nil"/>
              <w:bottom w:val="nil"/>
              <w:right w:val="nil"/>
            </w:tcBorders>
            <w:shd w:val="clear" w:color="auto" w:fill="auto"/>
            <w:noWrap/>
            <w:vAlign w:val="bottom"/>
            <w:hideMark/>
          </w:tcPr>
          <w:p w14:paraId="006AB64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8DFC16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strategy</w:t>
            </w:r>
          </w:p>
        </w:tc>
        <w:tc>
          <w:tcPr>
            <w:tcW w:w="0" w:type="auto"/>
            <w:tcBorders>
              <w:top w:val="nil"/>
              <w:left w:val="nil"/>
              <w:bottom w:val="nil"/>
              <w:right w:val="nil"/>
            </w:tcBorders>
            <w:shd w:val="clear" w:color="auto" w:fill="auto"/>
            <w:noWrap/>
            <w:vAlign w:val="bottom"/>
            <w:hideMark/>
          </w:tcPr>
          <w:p w14:paraId="5B0B265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9,406836</w:t>
            </w:r>
          </w:p>
        </w:tc>
        <w:tc>
          <w:tcPr>
            <w:tcW w:w="0" w:type="auto"/>
            <w:tcBorders>
              <w:top w:val="nil"/>
              <w:left w:val="nil"/>
              <w:bottom w:val="nil"/>
              <w:right w:val="nil"/>
            </w:tcBorders>
            <w:shd w:val="clear" w:color="auto" w:fill="auto"/>
            <w:noWrap/>
            <w:vAlign w:val="bottom"/>
            <w:hideMark/>
          </w:tcPr>
          <w:p w14:paraId="55CADD7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629EF82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r>
      <w:tr w:rsidR="00D50AEE" w:rsidRPr="00CC2729" w14:paraId="2093B4EA" w14:textId="77777777" w:rsidTr="00D50AEE">
        <w:trPr>
          <w:trHeight w:val="227"/>
        </w:trPr>
        <w:tc>
          <w:tcPr>
            <w:tcW w:w="0" w:type="auto"/>
            <w:tcBorders>
              <w:top w:val="nil"/>
              <w:left w:val="nil"/>
              <w:bottom w:val="nil"/>
              <w:right w:val="nil"/>
            </w:tcBorders>
            <w:shd w:val="clear" w:color="auto" w:fill="auto"/>
            <w:noWrap/>
            <w:vAlign w:val="bottom"/>
            <w:hideMark/>
          </w:tcPr>
          <w:p w14:paraId="7F7F06E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362</w:t>
            </w:r>
          </w:p>
        </w:tc>
        <w:tc>
          <w:tcPr>
            <w:tcW w:w="0" w:type="auto"/>
            <w:tcBorders>
              <w:top w:val="nil"/>
              <w:left w:val="nil"/>
              <w:bottom w:val="nil"/>
              <w:right w:val="nil"/>
            </w:tcBorders>
            <w:shd w:val="clear" w:color="auto" w:fill="auto"/>
            <w:noWrap/>
            <w:vAlign w:val="bottom"/>
            <w:hideMark/>
          </w:tcPr>
          <w:p w14:paraId="4738742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BCCEAD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field</w:t>
            </w:r>
          </w:p>
        </w:tc>
        <w:tc>
          <w:tcPr>
            <w:tcW w:w="0" w:type="auto"/>
            <w:tcBorders>
              <w:top w:val="nil"/>
              <w:left w:val="nil"/>
              <w:bottom w:val="nil"/>
              <w:right w:val="nil"/>
            </w:tcBorders>
            <w:shd w:val="clear" w:color="auto" w:fill="auto"/>
            <w:noWrap/>
            <w:vAlign w:val="bottom"/>
            <w:hideMark/>
          </w:tcPr>
          <w:p w14:paraId="5F59F87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9,365594</w:t>
            </w:r>
          </w:p>
        </w:tc>
        <w:tc>
          <w:tcPr>
            <w:tcW w:w="0" w:type="auto"/>
            <w:tcBorders>
              <w:top w:val="nil"/>
              <w:left w:val="nil"/>
              <w:bottom w:val="nil"/>
              <w:right w:val="nil"/>
            </w:tcBorders>
            <w:shd w:val="clear" w:color="auto" w:fill="auto"/>
            <w:noWrap/>
            <w:vAlign w:val="bottom"/>
            <w:hideMark/>
          </w:tcPr>
          <w:p w14:paraId="199D0C0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38E4120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r>
      <w:tr w:rsidR="00D50AEE" w:rsidRPr="00CC2729" w14:paraId="3FAD6ABD" w14:textId="77777777" w:rsidTr="00D50AEE">
        <w:trPr>
          <w:trHeight w:val="227"/>
        </w:trPr>
        <w:tc>
          <w:tcPr>
            <w:tcW w:w="0" w:type="auto"/>
            <w:tcBorders>
              <w:top w:val="nil"/>
              <w:left w:val="nil"/>
              <w:bottom w:val="nil"/>
              <w:right w:val="nil"/>
            </w:tcBorders>
            <w:shd w:val="clear" w:color="auto" w:fill="auto"/>
            <w:noWrap/>
            <w:vAlign w:val="bottom"/>
            <w:hideMark/>
          </w:tcPr>
          <w:p w14:paraId="5D9034D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363</w:t>
            </w:r>
          </w:p>
        </w:tc>
        <w:tc>
          <w:tcPr>
            <w:tcW w:w="0" w:type="auto"/>
            <w:tcBorders>
              <w:top w:val="nil"/>
              <w:left w:val="nil"/>
              <w:bottom w:val="nil"/>
              <w:right w:val="nil"/>
            </w:tcBorders>
            <w:shd w:val="clear" w:color="auto" w:fill="auto"/>
            <w:noWrap/>
            <w:vAlign w:val="bottom"/>
            <w:hideMark/>
          </w:tcPr>
          <w:p w14:paraId="0048396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DCE223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refer</w:t>
            </w:r>
          </w:p>
        </w:tc>
        <w:tc>
          <w:tcPr>
            <w:tcW w:w="0" w:type="auto"/>
            <w:tcBorders>
              <w:top w:val="nil"/>
              <w:left w:val="nil"/>
              <w:bottom w:val="nil"/>
              <w:right w:val="nil"/>
            </w:tcBorders>
            <w:shd w:val="clear" w:color="auto" w:fill="auto"/>
            <w:noWrap/>
            <w:vAlign w:val="bottom"/>
            <w:hideMark/>
          </w:tcPr>
          <w:p w14:paraId="1802977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9,365594</w:t>
            </w:r>
          </w:p>
        </w:tc>
        <w:tc>
          <w:tcPr>
            <w:tcW w:w="0" w:type="auto"/>
            <w:tcBorders>
              <w:top w:val="nil"/>
              <w:left w:val="nil"/>
              <w:bottom w:val="nil"/>
              <w:right w:val="nil"/>
            </w:tcBorders>
            <w:shd w:val="clear" w:color="auto" w:fill="auto"/>
            <w:noWrap/>
            <w:vAlign w:val="bottom"/>
            <w:hideMark/>
          </w:tcPr>
          <w:p w14:paraId="367A1E4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05E8666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r>
      <w:tr w:rsidR="00D50AEE" w:rsidRPr="00CC2729" w14:paraId="06A22B33" w14:textId="77777777" w:rsidTr="00D50AEE">
        <w:trPr>
          <w:trHeight w:val="227"/>
        </w:trPr>
        <w:tc>
          <w:tcPr>
            <w:tcW w:w="0" w:type="auto"/>
            <w:tcBorders>
              <w:top w:val="nil"/>
              <w:left w:val="nil"/>
              <w:bottom w:val="nil"/>
              <w:right w:val="nil"/>
            </w:tcBorders>
            <w:shd w:val="clear" w:color="auto" w:fill="auto"/>
            <w:noWrap/>
            <w:vAlign w:val="bottom"/>
            <w:hideMark/>
          </w:tcPr>
          <w:p w14:paraId="7AE4AF0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lastRenderedPageBreak/>
              <w:t>364</w:t>
            </w:r>
          </w:p>
        </w:tc>
        <w:tc>
          <w:tcPr>
            <w:tcW w:w="0" w:type="auto"/>
            <w:tcBorders>
              <w:top w:val="nil"/>
              <w:left w:val="nil"/>
              <w:bottom w:val="nil"/>
              <w:right w:val="nil"/>
            </w:tcBorders>
            <w:shd w:val="clear" w:color="auto" w:fill="auto"/>
            <w:noWrap/>
            <w:vAlign w:val="bottom"/>
            <w:hideMark/>
          </w:tcPr>
          <w:p w14:paraId="321B554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5DA2F4A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tastes</w:t>
            </w:r>
          </w:p>
        </w:tc>
        <w:tc>
          <w:tcPr>
            <w:tcW w:w="0" w:type="auto"/>
            <w:tcBorders>
              <w:top w:val="nil"/>
              <w:left w:val="nil"/>
              <w:bottom w:val="nil"/>
              <w:right w:val="nil"/>
            </w:tcBorders>
            <w:shd w:val="clear" w:color="auto" w:fill="auto"/>
            <w:noWrap/>
            <w:vAlign w:val="bottom"/>
            <w:hideMark/>
          </w:tcPr>
          <w:p w14:paraId="4F91B56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9,365594</w:t>
            </w:r>
          </w:p>
        </w:tc>
        <w:tc>
          <w:tcPr>
            <w:tcW w:w="0" w:type="auto"/>
            <w:tcBorders>
              <w:top w:val="nil"/>
              <w:left w:val="nil"/>
              <w:bottom w:val="nil"/>
              <w:right w:val="nil"/>
            </w:tcBorders>
            <w:shd w:val="clear" w:color="auto" w:fill="auto"/>
            <w:noWrap/>
            <w:vAlign w:val="bottom"/>
            <w:hideMark/>
          </w:tcPr>
          <w:p w14:paraId="23E892A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2C4FA60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r>
      <w:tr w:rsidR="00D50AEE" w:rsidRPr="00CC2729" w14:paraId="619F60A0" w14:textId="77777777" w:rsidTr="00D50AEE">
        <w:trPr>
          <w:trHeight w:val="227"/>
        </w:trPr>
        <w:tc>
          <w:tcPr>
            <w:tcW w:w="0" w:type="auto"/>
            <w:tcBorders>
              <w:top w:val="nil"/>
              <w:left w:val="nil"/>
              <w:bottom w:val="nil"/>
              <w:right w:val="nil"/>
            </w:tcBorders>
            <w:shd w:val="clear" w:color="auto" w:fill="auto"/>
            <w:noWrap/>
            <w:vAlign w:val="bottom"/>
            <w:hideMark/>
          </w:tcPr>
          <w:p w14:paraId="165FFB4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365</w:t>
            </w:r>
          </w:p>
        </w:tc>
        <w:tc>
          <w:tcPr>
            <w:tcW w:w="0" w:type="auto"/>
            <w:tcBorders>
              <w:top w:val="nil"/>
              <w:left w:val="nil"/>
              <w:bottom w:val="nil"/>
              <w:right w:val="nil"/>
            </w:tcBorders>
            <w:shd w:val="clear" w:color="auto" w:fill="auto"/>
            <w:noWrap/>
            <w:vAlign w:val="bottom"/>
            <w:hideMark/>
          </w:tcPr>
          <w:p w14:paraId="7B378BA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1CF5CD6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fact</w:t>
            </w:r>
          </w:p>
        </w:tc>
        <w:tc>
          <w:tcPr>
            <w:tcW w:w="0" w:type="auto"/>
            <w:tcBorders>
              <w:top w:val="nil"/>
              <w:left w:val="nil"/>
              <w:bottom w:val="nil"/>
              <w:right w:val="nil"/>
            </w:tcBorders>
            <w:shd w:val="clear" w:color="auto" w:fill="auto"/>
            <w:noWrap/>
            <w:vAlign w:val="bottom"/>
            <w:hideMark/>
          </w:tcPr>
          <w:p w14:paraId="1CD6B25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9,365593</w:t>
            </w:r>
          </w:p>
        </w:tc>
        <w:tc>
          <w:tcPr>
            <w:tcW w:w="0" w:type="auto"/>
            <w:tcBorders>
              <w:top w:val="nil"/>
              <w:left w:val="nil"/>
              <w:bottom w:val="nil"/>
              <w:right w:val="nil"/>
            </w:tcBorders>
            <w:shd w:val="clear" w:color="auto" w:fill="auto"/>
            <w:noWrap/>
            <w:vAlign w:val="bottom"/>
            <w:hideMark/>
          </w:tcPr>
          <w:p w14:paraId="7384114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2C98166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48</w:t>
            </w:r>
          </w:p>
        </w:tc>
      </w:tr>
      <w:tr w:rsidR="00D50AEE" w:rsidRPr="00CC2729" w14:paraId="069A4283" w14:textId="77777777" w:rsidTr="00D50AEE">
        <w:trPr>
          <w:trHeight w:val="227"/>
        </w:trPr>
        <w:tc>
          <w:tcPr>
            <w:tcW w:w="0" w:type="auto"/>
            <w:tcBorders>
              <w:top w:val="nil"/>
              <w:left w:val="nil"/>
              <w:bottom w:val="nil"/>
              <w:right w:val="nil"/>
            </w:tcBorders>
            <w:shd w:val="clear" w:color="auto" w:fill="auto"/>
            <w:noWrap/>
            <w:vAlign w:val="bottom"/>
            <w:hideMark/>
          </w:tcPr>
          <w:p w14:paraId="3A4ACEB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366</w:t>
            </w:r>
          </w:p>
        </w:tc>
        <w:tc>
          <w:tcPr>
            <w:tcW w:w="0" w:type="auto"/>
            <w:tcBorders>
              <w:top w:val="nil"/>
              <w:left w:val="nil"/>
              <w:bottom w:val="nil"/>
              <w:right w:val="nil"/>
            </w:tcBorders>
            <w:shd w:val="clear" w:color="auto" w:fill="auto"/>
            <w:noWrap/>
            <w:vAlign w:val="bottom"/>
            <w:hideMark/>
          </w:tcPr>
          <w:p w14:paraId="62E90E3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1D3DFC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recent</w:t>
            </w:r>
          </w:p>
        </w:tc>
        <w:tc>
          <w:tcPr>
            <w:tcW w:w="0" w:type="auto"/>
            <w:tcBorders>
              <w:top w:val="nil"/>
              <w:left w:val="nil"/>
              <w:bottom w:val="nil"/>
              <w:right w:val="nil"/>
            </w:tcBorders>
            <w:shd w:val="clear" w:color="auto" w:fill="auto"/>
            <w:noWrap/>
            <w:vAlign w:val="bottom"/>
            <w:hideMark/>
          </w:tcPr>
          <w:p w14:paraId="583C8FD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9,365264</w:t>
            </w:r>
          </w:p>
        </w:tc>
        <w:tc>
          <w:tcPr>
            <w:tcW w:w="0" w:type="auto"/>
            <w:tcBorders>
              <w:top w:val="nil"/>
              <w:left w:val="nil"/>
              <w:bottom w:val="nil"/>
              <w:right w:val="nil"/>
            </w:tcBorders>
            <w:shd w:val="clear" w:color="auto" w:fill="auto"/>
            <w:noWrap/>
            <w:vAlign w:val="bottom"/>
            <w:hideMark/>
          </w:tcPr>
          <w:p w14:paraId="2665F31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302B424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w:t>
            </w:r>
          </w:p>
        </w:tc>
      </w:tr>
      <w:tr w:rsidR="00D50AEE" w:rsidRPr="00CC2729" w14:paraId="701D1136" w14:textId="77777777" w:rsidTr="00D50AEE">
        <w:trPr>
          <w:trHeight w:val="227"/>
        </w:trPr>
        <w:tc>
          <w:tcPr>
            <w:tcW w:w="0" w:type="auto"/>
            <w:tcBorders>
              <w:top w:val="nil"/>
              <w:left w:val="nil"/>
              <w:bottom w:val="nil"/>
              <w:right w:val="nil"/>
            </w:tcBorders>
            <w:shd w:val="clear" w:color="auto" w:fill="auto"/>
            <w:noWrap/>
            <w:vAlign w:val="bottom"/>
            <w:hideMark/>
          </w:tcPr>
          <w:p w14:paraId="66F64F3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367</w:t>
            </w:r>
          </w:p>
        </w:tc>
        <w:tc>
          <w:tcPr>
            <w:tcW w:w="0" w:type="auto"/>
            <w:tcBorders>
              <w:top w:val="nil"/>
              <w:left w:val="nil"/>
              <w:bottom w:val="nil"/>
              <w:right w:val="nil"/>
            </w:tcBorders>
            <w:shd w:val="clear" w:color="auto" w:fill="auto"/>
            <w:noWrap/>
            <w:vAlign w:val="bottom"/>
            <w:hideMark/>
          </w:tcPr>
          <w:p w14:paraId="1249D09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4D4020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where</w:t>
            </w:r>
          </w:p>
        </w:tc>
        <w:tc>
          <w:tcPr>
            <w:tcW w:w="0" w:type="auto"/>
            <w:tcBorders>
              <w:top w:val="nil"/>
              <w:left w:val="nil"/>
              <w:bottom w:val="nil"/>
              <w:right w:val="nil"/>
            </w:tcBorders>
            <w:shd w:val="clear" w:color="auto" w:fill="auto"/>
            <w:noWrap/>
            <w:vAlign w:val="bottom"/>
            <w:hideMark/>
          </w:tcPr>
          <w:p w14:paraId="445DAF5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9,365264</w:t>
            </w:r>
          </w:p>
        </w:tc>
        <w:tc>
          <w:tcPr>
            <w:tcW w:w="0" w:type="auto"/>
            <w:tcBorders>
              <w:top w:val="nil"/>
              <w:left w:val="nil"/>
              <w:bottom w:val="nil"/>
              <w:right w:val="nil"/>
            </w:tcBorders>
            <w:shd w:val="clear" w:color="auto" w:fill="auto"/>
            <w:noWrap/>
            <w:vAlign w:val="bottom"/>
            <w:hideMark/>
          </w:tcPr>
          <w:p w14:paraId="591C615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30CE298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35</w:t>
            </w:r>
          </w:p>
        </w:tc>
      </w:tr>
      <w:tr w:rsidR="00D50AEE" w:rsidRPr="00CC2729" w14:paraId="64B18BFA" w14:textId="77777777" w:rsidTr="00D50AEE">
        <w:trPr>
          <w:trHeight w:val="227"/>
        </w:trPr>
        <w:tc>
          <w:tcPr>
            <w:tcW w:w="0" w:type="auto"/>
            <w:tcBorders>
              <w:top w:val="nil"/>
              <w:left w:val="nil"/>
              <w:bottom w:val="nil"/>
              <w:right w:val="nil"/>
            </w:tcBorders>
            <w:shd w:val="clear" w:color="auto" w:fill="auto"/>
            <w:noWrap/>
            <w:vAlign w:val="bottom"/>
            <w:hideMark/>
          </w:tcPr>
          <w:p w14:paraId="262A42A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368</w:t>
            </w:r>
          </w:p>
        </w:tc>
        <w:tc>
          <w:tcPr>
            <w:tcW w:w="0" w:type="auto"/>
            <w:tcBorders>
              <w:top w:val="nil"/>
              <w:left w:val="nil"/>
              <w:bottom w:val="nil"/>
              <w:right w:val="nil"/>
            </w:tcBorders>
            <w:shd w:val="clear" w:color="auto" w:fill="auto"/>
            <w:noWrap/>
            <w:vAlign w:val="bottom"/>
            <w:hideMark/>
          </w:tcPr>
          <w:p w14:paraId="3E4BA1D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68D60A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2</w:t>
            </w:r>
          </w:p>
        </w:tc>
        <w:tc>
          <w:tcPr>
            <w:tcW w:w="0" w:type="auto"/>
            <w:tcBorders>
              <w:top w:val="nil"/>
              <w:left w:val="nil"/>
              <w:bottom w:val="nil"/>
              <w:right w:val="nil"/>
            </w:tcBorders>
            <w:shd w:val="clear" w:color="auto" w:fill="auto"/>
            <w:noWrap/>
            <w:vAlign w:val="bottom"/>
            <w:hideMark/>
          </w:tcPr>
          <w:p w14:paraId="28C2619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9,340915</w:t>
            </w:r>
          </w:p>
        </w:tc>
        <w:tc>
          <w:tcPr>
            <w:tcW w:w="0" w:type="auto"/>
            <w:tcBorders>
              <w:top w:val="nil"/>
              <w:left w:val="nil"/>
              <w:bottom w:val="nil"/>
              <w:right w:val="nil"/>
            </w:tcBorders>
            <w:shd w:val="clear" w:color="auto" w:fill="auto"/>
            <w:noWrap/>
            <w:vAlign w:val="bottom"/>
            <w:hideMark/>
          </w:tcPr>
          <w:p w14:paraId="442736E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2F72DDB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r>
      <w:tr w:rsidR="00D50AEE" w:rsidRPr="00CC2729" w14:paraId="1625B595" w14:textId="77777777" w:rsidTr="00D50AEE">
        <w:trPr>
          <w:trHeight w:val="227"/>
        </w:trPr>
        <w:tc>
          <w:tcPr>
            <w:tcW w:w="0" w:type="auto"/>
            <w:tcBorders>
              <w:top w:val="nil"/>
              <w:left w:val="nil"/>
              <w:bottom w:val="nil"/>
              <w:right w:val="nil"/>
            </w:tcBorders>
            <w:shd w:val="clear" w:color="auto" w:fill="auto"/>
            <w:noWrap/>
            <w:vAlign w:val="bottom"/>
            <w:hideMark/>
          </w:tcPr>
          <w:p w14:paraId="0A53DA6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369</w:t>
            </w:r>
          </w:p>
        </w:tc>
        <w:tc>
          <w:tcPr>
            <w:tcW w:w="0" w:type="auto"/>
            <w:tcBorders>
              <w:top w:val="nil"/>
              <w:left w:val="nil"/>
              <w:bottom w:val="nil"/>
              <w:right w:val="nil"/>
            </w:tcBorders>
            <w:shd w:val="clear" w:color="auto" w:fill="auto"/>
            <w:noWrap/>
            <w:vAlign w:val="bottom"/>
            <w:hideMark/>
          </w:tcPr>
          <w:p w14:paraId="4DED659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275E83E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continued</w:t>
            </w:r>
          </w:p>
        </w:tc>
        <w:tc>
          <w:tcPr>
            <w:tcW w:w="0" w:type="auto"/>
            <w:tcBorders>
              <w:top w:val="nil"/>
              <w:left w:val="nil"/>
              <w:bottom w:val="nil"/>
              <w:right w:val="nil"/>
            </w:tcBorders>
            <w:shd w:val="clear" w:color="auto" w:fill="auto"/>
            <w:noWrap/>
            <w:vAlign w:val="bottom"/>
            <w:hideMark/>
          </w:tcPr>
          <w:p w14:paraId="6FF81EE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9,340915</w:t>
            </w:r>
          </w:p>
        </w:tc>
        <w:tc>
          <w:tcPr>
            <w:tcW w:w="0" w:type="auto"/>
            <w:tcBorders>
              <w:top w:val="nil"/>
              <w:left w:val="nil"/>
              <w:bottom w:val="nil"/>
              <w:right w:val="nil"/>
            </w:tcBorders>
            <w:shd w:val="clear" w:color="auto" w:fill="auto"/>
            <w:noWrap/>
            <w:vAlign w:val="bottom"/>
            <w:hideMark/>
          </w:tcPr>
          <w:p w14:paraId="1CC6247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7870B03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r>
      <w:tr w:rsidR="00D50AEE" w:rsidRPr="00CC2729" w14:paraId="0FD8E0D3" w14:textId="77777777" w:rsidTr="00D50AEE">
        <w:trPr>
          <w:trHeight w:val="227"/>
        </w:trPr>
        <w:tc>
          <w:tcPr>
            <w:tcW w:w="0" w:type="auto"/>
            <w:tcBorders>
              <w:top w:val="nil"/>
              <w:left w:val="nil"/>
              <w:bottom w:val="nil"/>
              <w:right w:val="nil"/>
            </w:tcBorders>
            <w:shd w:val="clear" w:color="auto" w:fill="auto"/>
            <w:noWrap/>
            <w:vAlign w:val="bottom"/>
            <w:hideMark/>
          </w:tcPr>
          <w:p w14:paraId="3FB3C93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370</w:t>
            </w:r>
          </w:p>
        </w:tc>
        <w:tc>
          <w:tcPr>
            <w:tcW w:w="0" w:type="auto"/>
            <w:tcBorders>
              <w:top w:val="nil"/>
              <w:left w:val="nil"/>
              <w:bottom w:val="nil"/>
              <w:right w:val="nil"/>
            </w:tcBorders>
            <w:shd w:val="clear" w:color="auto" w:fill="auto"/>
            <w:noWrap/>
            <w:vAlign w:val="bottom"/>
            <w:hideMark/>
          </w:tcPr>
          <w:p w14:paraId="6F3AB2F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9EFCCB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said</w:t>
            </w:r>
          </w:p>
        </w:tc>
        <w:tc>
          <w:tcPr>
            <w:tcW w:w="0" w:type="auto"/>
            <w:tcBorders>
              <w:top w:val="nil"/>
              <w:left w:val="nil"/>
              <w:bottom w:val="nil"/>
              <w:right w:val="nil"/>
            </w:tcBorders>
            <w:shd w:val="clear" w:color="auto" w:fill="auto"/>
            <w:noWrap/>
            <w:vAlign w:val="bottom"/>
            <w:hideMark/>
          </w:tcPr>
          <w:p w14:paraId="3F8CC05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9,340915</w:t>
            </w:r>
          </w:p>
        </w:tc>
        <w:tc>
          <w:tcPr>
            <w:tcW w:w="0" w:type="auto"/>
            <w:tcBorders>
              <w:top w:val="nil"/>
              <w:left w:val="nil"/>
              <w:bottom w:val="nil"/>
              <w:right w:val="nil"/>
            </w:tcBorders>
            <w:shd w:val="clear" w:color="auto" w:fill="auto"/>
            <w:noWrap/>
            <w:vAlign w:val="bottom"/>
            <w:hideMark/>
          </w:tcPr>
          <w:p w14:paraId="15BB0D1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43F101A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25</w:t>
            </w:r>
          </w:p>
        </w:tc>
      </w:tr>
      <w:tr w:rsidR="00D50AEE" w:rsidRPr="00CC2729" w14:paraId="10FEC532" w14:textId="77777777" w:rsidTr="00D50AEE">
        <w:trPr>
          <w:trHeight w:val="227"/>
        </w:trPr>
        <w:tc>
          <w:tcPr>
            <w:tcW w:w="0" w:type="auto"/>
            <w:tcBorders>
              <w:top w:val="nil"/>
              <w:left w:val="nil"/>
              <w:bottom w:val="nil"/>
              <w:right w:val="nil"/>
            </w:tcBorders>
            <w:shd w:val="clear" w:color="auto" w:fill="auto"/>
            <w:noWrap/>
            <w:vAlign w:val="bottom"/>
            <w:hideMark/>
          </w:tcPr>
          <w:p w14:paraId="0E35B5E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371</w:t>
            </w:r>
          </w:p>
        </w:tc>
        <w:tc>
          <w:tcPr>
            <w:tcW w:w="0" w:type="auto"/>
            <w:tcBorders>
              <w:top w:val="nil"/>
              <w:left w:val="nil"/>
              <w:bottom w:val="nil"/>
              <w:right w:val="nil"/>
            </w:tcBorders>
            <w:shd w:val="clear" w:color="auto" w:fill="auto"/>
            <w:noWrap/>
            <w:vAlign w:val="bottom"/>
            <w:hideMark/>
          </w:tcPr>
          <w:p w14:paraId="3D8F273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7DF745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many</w:t>
            </w:r>
          </w:p>
        </w:tc>
        <w:tc>
          <w:tcPr>
            <w:tcW w:w="0" w:type="auto"/>
            <w:tcBorders>
              <w:top w:val="nil"/>
              <w:left w:val="nil"/>
              <w:bottom w:val="nil"/>
              <w:right w:val="nil"/>
            </w:tcBorders>
            <w:shd w:val="clear" w:color="auto" w:fill="auto"/>
            <w:noWrap/>
            <w:vAlign w:val="bottom"/>
            <w:hideMark/>
          </w:tcPr>
          <w:p w14:paraId="127E286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9,340698</w:t>
            </w:r>
          </w:p>
        </w:tc>
        <w:tc>
          <w:tcPr>
            <w:tcW w:w="0" w:type="auto"/>
            <w:tcBorders>
              <w:top w:val="nil"/>
              <w:left w:val="nil"/>
              <w:bottom w:val="nil"/>
              <w:right w:val="nil"/>
            </w:tcBorders>
            <w:shd w:val="clear" w:color="auto" w:fill="auto"/>
            <w:noWrap/>
            <w:vAlign w:val="bottom"/>
            <w:hideMark/>
          </w:tcPr>
          <w:p w14:paraId="0CE0131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0B492AE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65</w:t>
            </w:r>
          </w:p>
        </w:tc>
      </w:tr>
      <w:tr w:rsidR="00D50AEE" w:rsidRPr="00CC2729" w14:paraId="14608350" w14:textId="77777777" w:rsidTr="00D50AEE">
        <w:trPr>
          <w:trHeight w:val="227"/>
        </w:trPr>
        <w:tc>
          <w:tcPr>
            <w:tcW w:w="0" w:type="auto"/>
            <w:tcBorders>
              <w:top w:val="nil"/>
              <w:left w:val="nil"/>
              <w:bottom w:val="nil"/>
              <w:right w:val="nil"/>
            </w:tcBorders>
            <w:shd w:val="clear" w:color="auto" w:fill="auto"/>
            <w:noWrap/>
            <w:vAlign w:val="bottom"/>
            <w:hideMark/>
          </w:tcPr>
          <w:p w14:paraId="18DFBF4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372</w:t>
            </w:r>
          </w:p>
        </w:tc>
        <w:tc>
          <w:tcPr>
            <w:tcW w:w="0" w:type="auto"/>
            <w:tcBorders>
              <w:top w:val="nil"/>
              <w:left w:val="nil"/>
              <w:bottom w:val="nil"/>
              <w:right w:val="nil"/>
            </w:tcBorders>
            <w:shd w:val="clear" w:color="auto" w:fill="auto"/>
            <w:noWrap/>
            <w:vAlign w:val="bottom"/>
            <w:hideMark/>
          </w:tcPr>
          <w:p w14:paraId="5AB9851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A32D69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described</w:t>
            </w:r>
          </w:p>
        </w:tc>
        <w:tc>
          <w:tcPr>
            <w:tcW w:w="0" w:type="auto"/>
            <w:tcBorders>
              <w:top w:val="nil"/>
              <w:left w:val="nil"/>
              <w:bottom w:val="nil"/>
              <w:right w:val="nil"/>
            </w:tcBorders>
            <w:shd w:val="clear" w:color="auto" w:fill="auto"/>
            <w:noWrap/>
            <w:vAlign w:val="bottom"/>
            <w:hideMark/>
          </w:tcPr>
          <w:p w14:paraId="2B5E0FA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9,319374</w:t>
            </w:r>
          </w:p>
        </w:tc>
        <w:tc>
          <w:tcPr>
            <w:tcW w:w="0" w:type="auto"/>
            <w:tcBorders>
              <w:top w:val="nil"/>
              <w:left w:val="nil"/>
              <w:bottom w:val="nil"/>
              <w:right w:val="nil"/>
            </w:tcBorders>
            <w:shd w:val="clear" w:color="auto" w:fill="auto"/>
            <w:noWrap/>
            <w:vAlign w:val="bottom"/>
            <w:hideMark/>
          </w:tcPr>
          <w:p w14:paraId="528C56F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6CF1D40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r>
      <w:tr w:rsidR="00D50AEE" w:rsidRPr="00CC2729" w14:paraId="721C4D7F" w14:textId="77777777" w:rsidTr="00D50AEE">
        <w:trPr>
          <w:trHeight w:val="227"/>
        </w:trPr>
        <w:tc>
          <w:tcPr>
            <w:tcW w:w="0" w:type="auto"/>
            <w:tcBorders>
              <w:top w:val="nil"/>
              <w:left w:val="nil"/>
              <w:bottom w:val="nil"/>
              <w:right w:val="nil"/>
            </w:tcBorders>
            <w:shd w:val="clear" w:color="auto" w:fill="auto"/>
            <w:noWrap/>
            <w:vAlign w:val="bottom"/>
            <w:hideMark/>
          </w:tcPr>
          <w:p w14:paraId="559A5B5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373</w:t>
            </w:r>
          </w:p>
        </w:tc>
        <w:tc>
          <w:tcPr>
            <w:tcW w:w="0" w:type="auto"/>
            <w:tcBorders>
              <w:top w:val="nil"/>
              <w:left w:val="nil"/>
              <w:bottom w:val="nil"/>
              <w:right w:val="nil"/>
            </w:tcBorders>
            <w:shd w:val="clear" w:color="auto" w:fill="auto"/>
            <w:noWrap/>
            <w:vAlign w:val="bottom"/>
            <w:hideMark/>
          </w:tcPr>
          <w:p w14:paraId="1DAE28A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D5ACD5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global</w:t>
            </w:r>
          </w:p>
        </w:tc>
        <w:tc>
          <w:tcPr>
            <w:tcW w:w="0" w:type="auto"/>
            <w:tcBorders>
              <w:top w:val="nil"/>
              <w:left w:val="nil"/>
              <w:bottom w:val="nil"/>
              <w:right w:val="nil"/>
            </w:tcBorders>
            <w:shd w:val="clear" w:color="auto" w:fill="auto"/>
            <w:noWrap/>
            <w:vAlign w:val="bottom"/>
            <w:hideMark/>
          </w:tcPr>
          <w:p w14:paraId="5F8526D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9,319374</w:t>
            </w:r>
          </w:p>
        </w:tc>
        <w:tc>
          <w:tcPr>
            <w:tcW w:w="0" w:type="auto"/>
            <w:tcBorders>
              <w:top w:val="nil"/>
              <w:left w:val="nil"/>
              <w:bottom w:val="nil"/>
              <w:right w:val="nil"/>
            </w:tcBorders>
            <w:shd w:val="clear" w:color="auto" w:fill="auto"/>
            <w:noWrap/>
            <w:vAlign w:val="bottom"/>
            <w:hideMark/>
          </w:tcPr>
          <w:p w14:paraId="122F55C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3CFA871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r>
      <w:tr w:rsidR="00D50AEE" w:rsidRPr="00CC2729" w14:paraId="281F812F" w14:textId="77777777" w:rsidTr="00D50AEE">
        <w:trPr>
          <w:trHeight w:val="227"/>
        </w:trPr>
        <w:tc>
          <w:tcPr>
            <w:tcW w:w="0" w:type="auto"/>
            <w:tcBorders>
              <w:top w:val="nil"/>
              <w:left w:val="nil"/>
              <w:bottom w:val="nil"/>
              <w:right w:val="nil"/>
            </w:tcBorders>
            <w:shd w:val="clear" w:color="auto" w:fill="auto"/>
            <w:noWrap/>
            <w:vAlign w:val="bottom"/>
            <w:hideMark/>
          </w:tcPr>
          <w:p w14:paraId="42D5F56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374</w:t>
            </w:r>
          </w:p>
        </w:tc>
        <w:tc>
          <w:tcPr>
            <w:tcW w:w="0" w:type="auto"/>
            <w:tcBorders>
              <w:top w:val="nil"/>
              <w:left w:val="nil"/>
              <w:bottom w:val="nil"/>
              <w:right w:val="nil"/>
            </w:tcBorders>
            <w:shd w:val="clear" w:color="auto" w:fill="auto"/>
            <w:noWrap/>
            <w:vAlign w:val="bottom"/>
            <w:hideMark/>
          </w:tcPr>
          <w:p w14:paraId="25352CD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406109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spread</w:t>
            </w:r>
          </w:p>
        </w:tc>
        <w:tc>
          <w:tcPr>
            <w:tcW w:w="0" w:type="auto"/>
            <w:tcBorders>
              <w:top w:val="nil"/>
              <w:left w:val="nil"/>
              <w:bottom w:val="nil"/>
              <w:right w:val="nil"/>
            </w:tcBorders>
            <w:shd w:val="clear" w:color="auto" w:fill="auto"/>
            <w:noWrap/>
            <w:vAlign w:val="bottom"/>
            <w:hideMark/>
          </w:tcPr>
          <w:p w14:paraId="77B66A0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9,319374</w:t>
            </w:r>
          </w:p>
        </w:tc>
        <w:tc>
          <w:tcPr>
            <w:tcW w:w="0" w:type="auto"/>
            <w:tcBorders>
              <w:top w:val="nil"/>
              <w:left w:val="nil"/>
              <w:bottom w:val="nil"/>
              <w:right w:val="nil"/>
            </w:tcBorders>
            <w:shd w:val="clear" w:color="auto" w:fill="auto"/>
            <w:noWrap/>
            <w:vAlign w:val="bottom"/>
            <w:hideMark/>
          </w:tcPr>
          <w:p w14:paraId="2C0FA40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6F15886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17</w:t>
            </w:r>
          </w:p>
        </w:tc>
      </w:tr>
      <w:tr w:rsidR="00D50AEE" w:rsidRPr="00CC2729" w14:paraId="6D3D0BBD" w14:textId="77777777" w:rsidTr="00D50AEE">
        <w:trPr>
          <w:trHeight w:val="227"/>
        </w:trPr>
        <w:tc>
          <w:tcPr>
            <w:tcW w:w="0" w:type="auto"/>
            <w:tcBorders>
              <w:top w:val="nil"/>
              <w:left w:val="nil"/>
              <w:bottom w:val="nil"/>
              <w:right w:val="nil"/>
            </w:tcBorders>
            <w:shd w:val="clear" w:color="auto" w:fill="auto"/>
            <w:noWrap/>
            <w:vAlign w:val="bottom"/>
            <w:hideMark/>
          </w:tcPr>
          <w:p w14:paraId="5BABBBE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375</w:t>
            </w:r>
          </w:p>
        </w:tc>
        <w:tc>
          <w:tcPr>
            <w:tcW w:w="0" w:type="auto"/>
            <w:tcBorders>
              <w:top w:val="nil"/>
              <w:left w:val="nil"/>
              <w:bottom w:val="nil"/>
              <w:right w:val="nil"/>
            </w:tcBorders>
            <w:shd w:val="clear" w:color="auto" w:fill="auto"/>
            <w:noWrap/>
            <w:vAlign w:val="bottom"/>
            <w:hideMark/>
          </w:tcPr>
          <w:p w14:paraId="66550A0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76E785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south</w:t>
            </w:r>
          </w:p>
        </w:tc>
        <w:tc>
          <w:tcPr>
            <w:tcW w:w="0" w:type="auto"/>
            <w:tcBorders>
              <w:top w:val="nil"/>
              <w:left w:val="nil"/>
              <w:bottom w:val="nil"/>
              <w:right w:val="nil"/>
            </w:tcBorders>
            <w:shd w:val="clear" w:color="auto" w:fill="auto"/>
            <w:noWrap/>
            <w:vAlign w:val="bottom"/>
            <w:hideMark/>
          </w:tcPr>
          <w:p w14:paraId="140BC4F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9,285093</w:t>
            </w:r>
          </w:p>
        </w:tc>
        <w:tc>
          <w:tcPr>
            <w:tcW w:w="0" w:type="auto"/>
            <w:tcBorders>
              <w:top w:val="nil"/>
              <w:left w:val="nil"/>
              <w:bottom w:val="nil"/>
              <w:right w:val="nil"/>
            </w:tcBorders>
            <w:shd w:val="clear" w:color="auto" w:fill="auto"/>
            <w:noWrap/>
            <w:vAlign w:val="bottom"/>
            <w:hideMark/>
          </w:tcPr>
          <w:p w14:paraId="228F773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74DD6A1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w:t>
            </w:r>
          </w:p>
        </w:tc>
      </w:tr>
      <w:tr w:rsidR="00D50AEE" w:rsidRPr="00CC2729" w14:paraId="407538AE" w14:textId="77777777" w:rsidTr="00D50AEE">
        <w:trPr>
          <w:trHeight w:val="227"/>
        </w:trPr>
        <w:tc>
          <w:tcPr>
            <w:tcW w:w="0" w:type="auto"/>
            <w:tcBorders>
              <w:top w:val="nil"/>
              <w:left w:val="nil"/>
              <w:bottom w:val="nil"/>
              <w:right w:val="nil"/>
            </w:tcBorders>
            <w:shd w:val="clear" w:color="auto" w:fill="auto"/>
            <w:noWrap/>
            <w:vAlign w:val="bottom"/>
            <w:hideMark/>
          </w:tcPr>
          <w:p w14:paraId="59F841D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376</w:t>
            </w:r>
          </w:p>
        </w:tc>
        <w:tc>
          <w:tcPr>
            <w:tcW w:w="0" w:type="auto"/>
            <w:tcBorders>
              <w:top w:val="nil"/>
              <w:left w:val="nil"/>
              <w:bottom w:val="nil"/>
              <w:right w:val="nil"/>
            </w:tcBorders>
            <w:shd w:val="clear" w:color="auto" w:fill="auto"/>
            <w:noWrap/>
            <w:vAlign w:val="bottom"/>
            <w:hideMark/>
          </w:tcPr>
          <w:p w14:paraId="240238B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44657A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along</w:t>
            </w:r>
          </w:p>
        </w:tc>
        <w:tc>
          <w:tcPr>
            <w:tcW w:w="0" w:type="auto"/>
            <w:tcBorders>
              <w:top w:val="nil"/>
              <w:left w:val="nil"/>
              <w:bottom w:val="nil"/>
              <w:right w:val="nil"/>
            </w:tcBorders>
            <w:shd w:val="clear" w:color="auto" w:fill="auto"/>
            <w:noWrap/>
            <w:vAlign w:val="bottom"/>
            <w:hideMark/>
          </w:tcPr>
          <w:p w14:paraId="199DDB6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9,284332</w:t>
            </w:r>
          </w:p>
        </w:tc>
        <w:tc>
          <w:tcPr>
            <w:tcW w:w="0" w:type="auto"/>
            <w:tcBorders>
              <w:top w:val="nil"/>
              <w:left w:val="nil"/>
              <w:bottom w:val="nil"/>
              <w:right w:val="nil"/>
            </w:tcBorders>
            <w:shd w:val="clear" w:color="auto" w:fill="auto"/>
            <w:noWrap/>
            <w:vAlign w:val="bottom"/>
            <w:hideMark/>
          </w:tcPr>
          <w:p w14:paraId="57F7565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46B8F3F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26</w:t>
            </w:r>
          </w:p>
        </w:tc>
      </w:tr>
      <w:tr w:rsidR="00D50AEE" w:rsidRPr="00CC2729" w14:paraId="2BA8EFA1" w14:textId="77777777" w:rsidTr="00D50AEE">
        <w:trPr>
          <w:trHeight w:val="227"/>
        </w:trPr>
        <w:tc>
          <w:tcPr>
            <w:tcW w:w="0" w:type="auto"/>
            <w:tcBorders>
              <w:top w:val="nil"/>
              <w:left w:val="nil"/>
              <w:bottom w:val="nil"/>
              <w:right w:val="nil"/>
            </w:tcBorders>
            <w:shd w:val="clear" w:color="auto" w:fill="auto"/>
            <w:noWrap/>
            <w:vAlign w:val="bottom"/>
            <w:hideMark/>
          </w:tcPr>
          <w:p w14:paraId="6C0C4A2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377</w:t>
            </w:r>
          </w:p>
        </w:tc>
        <w:tc>
          <w:tcPr>
            <w:tcW w:w="0" w:type="auto"/>
            <w:tcBorders>
              <w:top w:val="nil"/>
              <w:left w:val="nil"/>
              <w:bottom w:val="nil"/>
              <w:right w:val="nil"/>
            </w:tcBorders>
            <w:shd w:val="clear" w:color="auto" w:fill="auto"/>
            <w:noWrap/>
            <w:vAlign w:val="bottom"/>
            <w:hideMark/>
          </w:tcPr>
          <w:p w14:paraId="2E854C9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AD87DC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caused</w:t>
            </w:r>
          </w:p>
        </w:tc>
        <w:tc>
          <w:tcPr>
            <w:tcW w:w="0" w:type="auto"/>
            <w:tcBorders>
              <w:top w:val="nil"/>
              <w:left w:val="nil"/>
              <w:bottom w:val="nil"/>
              <w:right w:val="nil"/>
            </w:tcBorders>
            <w:shd w:val="clear" w:color="auto" w:fill="auto"/>
            <w:noWrap/>
            <w:vAlign w:val="bottom"/>
            <w:hideMark/>
          </w:tcPr>
          <w:p w14:paraId="6E5ECA6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9,280227</w:t>
            </w:r>
          </w:p>
        </w:tc>
        <w:tc>
          <w:tcPr>
            <w:tcW w:w="0" w:type="auto"/>
            <w:tcBorders>
              <w:top w:val="nil"/>
              <w:left w:val="nil"/>
              <w:bottom w:val="nil"/>
              <w:right w:val="nil"/>
            </w:tcBorders>
            <w:shd w:val="clear" w:color="auto" w:fill="auto"/>
            <w:noWrap/>
            <w:vAlign w:val="bottom"/>
            <w:hideMark/>
          </w:tcPr>
          <w:p w14:paraId="4586F22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6505D42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r>
      <w:tr w:rsidR="00D50AEE" w:rsidRPr="00CC2729" w14:paraId="4F7A6A43" w14:textId="77777777" w:rsidTr="00D50AEE">
        <w:trPr>
          <w:trHeight w:val="227"/>
        </w:trPr>
        <w:tc>
          <w:tcPr>
            <w:tcW w:w="0" w:type="auto"/>
            <w:tcBorders>
              <w:top w:val="nil"/>
              <w:left w:val="nil"/>
              <w:bottom w:val="nil"/>
              <w:right w:val="nil"/>
            </w:tcBorders>
            <w:shd w:val="clear" w:color="auto" w:fill="auto"/>
            <w:noWrap/>
            <w:vAlign w:val="bottom"/>
            <w:hideMark/>
          </w:tcPr>
          <w:p w14:paraId="0AFDB8F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378</w:t>
            </w:r>
          </w:p>
        </w:tc>
        <w:tc>
          <w:tcPr>
            <w:tcW w:w="0" w:type="auto"/>
            <w:tcBorders>
              <w:top w:val="nil"/>
              <w:left w:val="nil"/>
              <w:bottom w:val="nil"/>
              <w:right w:val="nil"/>
            </w:tcBorders>
            <w:shd w:val="clear" w:color="auto" w:fill="auto"/>
            <w:noWrap/>
            <w:vAlign w:val="bottom"/>
            <w:hideMark/>
          </w:tcPr>
          <w:p w14:paraId="42AD045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28D459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cities</w:t>
            </w:r>
          </w:p>
        </w:tc>
        <w:tc>
          <w:tcPr>
            <w:tcW w:w="0" w:type="auto"/>
            <w:tcBorders>
              <w:top w:val="nil"/>
              <w:left w:val="nil"/>
              <w:bottom w:val="nil"/>
              <w:right w:val="nil"/>
            </w:tcBorders>
            <w:shd w:val="clear" w:color="auto" w:fill="auto"/>
            <w:noWrap/>
            <w:vAlign w:val="bottom"/>
            <w:hideMark/>
          </w:tcPr>
          <w:p w14:paraId="00B2A71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9,280227</w:t>
            </w:r>
          </w:p>
        </w:tc>
        <w:tc>
          <w:tcPr>
            <w:tcW w:w="0" w:type="auto"/>
            <w:tcBorders>
              <w:top w:val="nil"/>
              <w:left w:val="nil"/>
              <w:bottom w:val="nil"/>
              <w:right w:val="nil"/>
            </w:tcBorders>
            <w:shd w:val="clear" w:color="auto" w:fill="auto"/>
            <w:noWrap/>
            <w:vAlign w:val="bottom"/>
            <w:hideMark/>
          </w:tcPr>
          <w:p w14:paraId="60C0E7E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638DBC3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r>
      <w:tr w:rsidR="00D50AEE" w:rsidRPr="00CC2729" w14:paraId="660C4304" w14:textId="77777777" w:rsidTr="00D50AEE">
        <w:trPr>
          <w:trHeight w:val="227"/>
        </w:trPr>
        <w:tc>
          <w:tcPr>
            <w:tcW w:w="0" w:type="auto"/>
            <w:tcBorders>
              <w:top w:val="nil"/>
              <w:left w:val="nil"/>
              <w:bottom w:val="nil"/>
              <w:right w:val="nil"/>
            </w:tcBorders>
            <w:shd w:val="clear" w:color="auto" w:fill="auto"/>
            <w:noWrap/>
            <w:vAlign w:val="bottom"/>
            <w:hideMark/>
          </w:tcPr>
          <w:p w14:paraId="264B75D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379</w:t>
            </w:r>
          </w:p>
        </w:tc>
        <w:tc>
          <w:tcPr>
            <w:tcW w:w="0" w:type="auto"/>
            <w:tcBorders>
              <w:top w:val="nil"/>
              <w:left w:val="nil"/>
              <w:bottom w:val="nil"/>
              <w:right w:val="nil"/>
            </w:tcBorders>
            <w:shd w:val="clear" w:color="auto" w:fill="auto"/>
            <w:noWrap/>
            <w:vAlign w:val="bottom"/>
            <w:hideMark/>
          </w:tcPr>
          <w:p w14:paraId="37F4895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B46302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dress</w:t>
            </w:r>
          </w:p>
        </w:tc>
        <w:tc>
          <w:tcPr>
            <w:tcW w:w="0" w:type="auto"/>
            <w:tcBorders>
              <w:top w:val="nil"/>
              <w:left w:val="nil"/>
              <w:bottom w:val="nil"/>
              <w:right w:val="nil"/>
            </w:tcBorders>
            <w:shd w:val="clear" w:color="auto" w:fill="auto"/>
            <w:noWrap/>
            <w:vAlign w:val="bottom"/>
            <w:hideMark/>
          </w:tcPr>
          <w:p w14:paraId="0EB1A4E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9,280227</w:t>
            </w:r>
          </w:p>
        </w:tc>
        <w:tc>
          <w:tcPr>
            <w:tcW w:w="0" w:type="auto"/>
            <w:tcBorders>
              <w:top w:val="nil"/>
              <w:left w:val="nil"/>
              <w:bottom w:val="nil"/>
              <w:right w:val="nil"/>
            </w:tcBorders>
            <w:shd w:val="clear" w:color="auto" w:fill="auto"/>
            <w:noWrap/>
            <w:vAlign w:val="bottom"/>
            <w:hideMark/>
          </w:tcPr>
          <w:p w14:paraId="500F105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6CF3F50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r>
      <w:tr w:rsidR="00D50AEE" w:rsidRPr="00CC2729" w14:paraId="639FB272" w14:textId="77777777" w:rsidTr="00D50AEE">
        <w:trPr>
          <w:trHeight w:val="227"/>
        </w:trPr>
        <w:tc>
          <w:tcPr>
            <w:tcW w:w="0" w:type="auto"/>
            <w:tcBorders>
              <w:top w:val="nil"/>
              <w:left w:val="nil"/>
              <w:bottom w:val="nil"/>
              <w:right w:val="nil"/>
            </w:tcBorders>
            <w:shd w:val="clear" w:color="auto" w:fill="auto"/>
            <w:noWrap/>
            <w:vAlign w:val="bottom"/>
            <w:hideMark/>
          </w:tcPr>
          <w:p w14:paraId="7F73EE4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380</w:t>
            </w:r>
          </w:p>
        </w:tc>
        <w:tc>
          <w:tcPr>
            <w:tcW w:w="0" w:type="auto"/>
            <w:tcBorders>
              <w:top w:val="nil"/>
              <w:left w:val="nil"/>
              <w:bottom w:val="nil"/>
              <w:right w:val="nil"/>
            </w:tcBorders>
            <w:shd w:val="clear" w:color="auto" w:fill="auto"/>
            <w:noWrap/>
            <w:vAlign w:val="bottom"/>
            <w:hideMark/>
          </w:tcPr>
          <w:p w14:paraId="1D8832D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D134C6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elites</w:t>
            </w:r>
          </w:p>
        </w:tc>
        <w:tc>
          <w:tcPr>
            <w:tcW w:w="0" w:type="auto"/>
            <w:tcBorders>
              <w:top w:val="nil"/>
              <w:left w:val="nil"/>
              <w:bottom w:val="nil"/>
              <w:right w:val="nil"/>
            </w:tcBorders>
            <w:shd w:val="clear" w:color="auto" w:fill="auto"/>
            <w:noWrap/>
            <w:vAlign w:val="bottom"/>
            <w:hideMark/>
          </w:tcPr>
          <w:p w14:paraId="3867E82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9,280227</w:t>
            </w:r>
          </w:p>
        </w:tc>
        <w:tc>
          <w:tcPr>
            <w:tcW w:w="0" w:type="auto"/>
            <w:tcBorders>
              <w:top w:val="nil"/>
              <w:left w:val="nil"/>
              <w:bottom w:val="nil"/>
              <w:right w:val="nil"/>
            </w:tcBorders>
            <w:shd w:val="clear" w:color="auto" w:fill="auto"/>
            <w:noWrap/>
            <w:vAlign w:val="bottom"/>
            <w:hideMark/>
          </w:tcPr>
          <w:p w14:paraId="054147D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346D63F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r>
      <w:tr w:rsidR="00D50AEE" w:rsidRPr="00CC2729" w14:paraId="7E420404" w14:textId="77777777" w:rsidTr="00D50AEE">
        <w:trPr>
          <w:trHeight w:val="227"/>
        </w:trPr>
        <w:tc>
          <w:tcPr>
            <w:tcW w:w="0" w:type="auto"/>
            <w:tcBorders>
              <w:top w:val="nil"/>
              <w:left w:val="nil"/>
              <w:bottom w:val="nil"/>
              <w:right w:val="nil"/>
            </w:tcBorders>
            <w:shd w:val="clear" w:color="auto" w:fill="auto"/>
            <w:noWrap/>
            <w:vAlign w:val="bottom"/>
            <w:hideMark/>
          </w:tcPr>
          <w:p w14:paraId="008DAB7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381</w:t>
            </w:r>
          </w:p>
        </w:tc>
        <w:tc>
          <w:tcPr>
            <w:tcW w:w="0" w:type="auto"/>
            <w:tcBorders>
              <w:top w:val="nil"/>
              <w:left w:val="nil"/>
              <w:bottom w:val="nil"/>
              <w:right w:val="nil"/>
            </w:tcBorders>
            <w:shd w:val="clear" w:color="auto" w:fill="auto"/>
            <w:noWrap/>
            <w:vAlign w:val="bottom"/>
            <w:hideMark/>
          </w:tcPr>
          <w:p w14:paraId="55F7A4D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187C615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forward</w:t>
            </w:r>
          </w:p>
        </w:tc>
        <w:tc>
          <w:tcPr>
            <w:tcW w:w="0" w:type="auto"/>
            <w:tcBorders>
              <w:top w:val="nil"/>
              <w:left w:val="nil"/>
              <w:bottom w:val="nil"/>
              <w:right w:val="nil"/>
            </w:tcBorders>
            <w:shd w:val="clear" w:color="auto" w:fill="auto"/>
            <w:noWrap/>
            <w:vAlign w:val="bottom"/>
            <w:hideMark/>
          </w:tcPr>
          <w:p w14:paraId="76AF2E9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9,280227</w:t>
            </w:r>
          </w:p>
        </w:tc>
        <w:tc>
          <w:tcPr>
            <w:tcW w:w="0" w:type="auto"/>
            <w:tcBorders>
              <w:top w:val="nil"/>
              <w:left w:val="nil"/>
              <w:bottom w:val="nil"/>
              <w:right w:val="nil"/>
            </w:tcBorders>
            <w:shd w:val="clear" w:color="auto" w:fill="auto"/>
            <w:noWrap/>
            <w:vAlign w:val="bottom"/>
            <w:hideMark/>
          </w:tcPr>
          <w:p w14:paraId="399BCEA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29535DC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r>
      <w:tr w:rsidR="00D50AEE" w:rsidRPr="00CC2729" w14:paraId="599FAE75" w14:textId="77777777" w:rsidTr="00D50AEE">
        <w:trPr>
          <w:trHeight w:val="227"/>
        </w:trPr>
        <w:tc>
          <w:tcPr>
            <w:tcW w:w="0" w:type="auto"/>
            <w:tcBorders>
              <w:top w:val="nil"/>
              <w:left w:val="nil"/>
              <w:bottom w:val="nil"/>
              <w:right w:val="nil"/>
            </w:tcBorders>
            <w:shd w:val="clear" w:color="auto" w:fill="auto"/>
            <w:noWrap/>
            <w:vAlign w:val="bottom"/>
            <w:hideMark/>
          </w:tcPr>
          <w:p w14:paraId="45A1146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382</w:t>
            </w:r>
          </w:p>
        </w:tc>
        <w:tc>
          <w:tcPr>
            <w:tcW w:w="0" w:type="auto"/>
            <w:tcBorders>
              <w:top w:val="nil"/>
              <w:left w:val="nil"/>
              <w:bottom w:val="nil"/>
              <w:right w:val="nil"/>
            </w:tcBorders>
            <w:shd w:val="clear" w:color="auto" w:fill="auto"/>
            <w:noWrap/>
            <w:vAlign w:val="bottom"/>
            <w:hideMark/>
          </w:tcPr>
          <w:p w14:paraId="4F986C2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257967D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necessarily</w:t>
            </w:r>
          </w:p>
        </w:tc>
        <w:tc>
          <w:tcPr>
            <w:tcW w:w="0" w:type="auto"/>
            <w:tcBorders>
              <w:top w:val="nil"/>
              <w:left w:val="nil"/>
              <w:bottom w:val="nil"/>
              <w:right w:val="nil"/>
            </w:tcBorders>
            <w:shd w:val="clear" w:color="auto" w:fill="auto"/>
            <w:noWrap/>
            <w:vAlign w:val="bottom"/>
            <w:hideMark/>
          </w:tcPr>
          <w:p w14:paraId="3D905C0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9,280227</w:t>
            </w:r>
          </w:p>
        </w:tc>
        <w:tc>
          <w:tcPr>
            <w:tcW w:w="0" w:type="auto"/>
            <w:tcBorders>
              <w:top w:val="nil"/>
              <w:left w:val="nil"/>
              <w:bottom w:val="nil"/>
              <w:right w:val="nil"/>
            </w:tcBorders>
            <w:shd w:val="clear" w:color="auto" w:fill="auto"/>
            <w:noWrap/>
            <w:vAlign w:val="bottom"/>
            <w:hideMark/>
          </w:tcPr>
          <w:p w14:paraId="6627144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0441567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r>
      <w:tr w:rsidR="00D50AEE" w:rsidRPr="00CC2729" w14:paraId="6F2F7848" w14:textId="77777777" w:rsidTr="00D50AEE">
        <w:trPr>
          <w:trHeight w:val="227"/>
        </w:trPr>
        <w:tc>
          <w:tcPr>
            <w:tcW w:w="0" w:type="auto"/>
            <w:tcBorders>
              <w:top w:val="nil"/>
              <w:left w:val="nil"/>
              <w:bottom w:val="nil"/>
              <w:right w:val="nil"/>
            </w:tcBorders>
            <w:shd w:val="clear" w:color="auto" w:fill="auto"/>
            <w:noWrap/>
            <w:vAlign w:val="bottom"/>
            <w:hideMark/>
          </w:tcPr>
          <w:p w14:paraId="5DF4AF6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383</w:t>
            </w:r>
          </w:p>
        </w:tc>
        <w:tc>
          <w:tcPr>
            <w:tcW w:w="0" w:type="auto"/>
            <w:tcBorders>
              <w:top w:val="nil"/>
              <w:left w:val="nil"/>
              <w:bottom w:val="nil"/>
              <w:right w:val="nil"/>
            </w:tcBorders>
            <w:shd w:val="clear" w:color="auto" w:fill="auto"/>
            <w:noWrap/>
            <w:vAlign w:val="bottom"/>
            <w:hideMark/>
          </w:tcPr>
          <w:p w14:paraId="0EFA91D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3DB8884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us</w:t>
            </w:r>
          </w:p>
        </w:tc>
        <w:tc>
          <w:tcPr>
            <w:tcW w:w="0" w:type="auto"/>
            <w:tcBorders>
              <w:top w:val="nil"/>
              <w:left w:val="nil"/>
              <w:bottom w:val="nil"/>
              <w:right w:val="nil"/>
            </w:tcBorders>
            <w:shd w:val="clear" w:color="auto" w:fill="auto"/>
            <w:noWrap/>
            <w:vAlign w:val="bottom"/>
            <w:hideMark/>
          </w:tcPr>
          <w:p w14:paraId="6B5173C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9,250116</w:t>
            </w:r>
          </w:p>
        </w:tc>
        <w:tc>
          <w:tcPr>
            <w:tcW w:w="0" w:type="auto"/>
            <w:tcBorders>
              <w:top w:val="nil"/>
              <w:left w:val="nil"/>
              <w:bottom w:val="nil"/>
              <w:right w:val="nil"/>
            </w:tcBorders>
            <w:shd w:val="clear" w:color="auto" w:fill="auto"/>
            <w:noWrap/>
            <w:vAlign w:val="bottom"/>
            <w:hideMark/>
          </w:tcPr>
          <w:p w14:paraId="2ED3343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77861DB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52</w:t>
            </w:r>
          </w:p>
        </w:tc>
      </w:tr>
      <w:tr w:rsidR="00D50AEE" w:rsidRPr="00CC2729" w14:paraId="236575F3" w14:textId="77777777" w:rsidTr="00D50AEE">
        <w:trPr>
          <w:trHeight w:val="227"/>
        </w:trPr>
        <w:tc>
          <w:tcPr>
            <w:tcW w:w="0" w:type="auto"/>
            <w:tcBorders>
              <w:top w:val="nil"/>
              <w:left w:val="nil"/>
              <w:bottom w:val="nil"/>
              <w:right w:val="nil"/>
            </w:tcBorders>
            <w:shd w:val="clear" w:color="auto" w:fill="auto"/>
            <w:noWrap/>
            <w:vAlign w:val="bottom"/>
            <w:hideMark/>
          </w:tcPr>
          <w:p w14:paraId="0B264AF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384</w:t>
            </w:r>
          </w:p>
        </w:tc>
        <w:tc>
          <w:tcPr>
            <w:tcW w:w="0" w:type="auto"/>
            <w:tcBorders>
              <w:top w:val="nil"/>
              <w:left w:val="nil"/>
              <w:bottom w:val="nil"/>
              <w:right w:val="nil"/>
            </w:tcBorders>
            <w:shd w:val="clear" w:color="auto" w:fill="auto"/>
            <w:noWrap/>
            <w:vAlign w:val="bottom"/>
            <w:hideMark/>
          </w:tcPr>
          <w:p w14:paraId="57175D8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66B851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institutions</w:t>
            </w:r>
          </w:p>
        </w:tc>
        <w:tc>
          <w:tcPr>
            <w:tcW w:w="0" w:type="auto"/>
            <w:tcBorders>
              <w:top w:val="nil"/>
              <w:left w:val="nil"/>
              <w:bottom w:val="nil"/>
              <w:right w:val="nil"/>
            </w:tcBorders>
            <w:shd w:val="clear" w:color="auto" w:fill="auto"/>
            <w:noWrap/>
            <w:vAlign w:val="bottom"/>
            <w:hideMark/>
          </w:tcPr>
          <w:p w14:paraId="55DDB20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9,246619</w:t>
            </w:r>
          </w:p>
        </w:tc>
        <w:tc>
          <w:tcPr>
            <w:tcW w:w="0" w:type="auto"/>
            <w:tcBorders>
              <w:top w:val="nil"/>
              <w:left w:val="nil"/>
              <w:bottom w:val="nil"/>
              <w:right w:val="nil"/>
            </w:tcBorders>
            <w:shd w:val="clear" w:color="auto" w:fill="auto"/>
            <w:noWrap/>
            <w:vAlign w:val="bottom"/>
            <w:hideMark/>
          </w:tcPr>
          <w:p w14:paraId="350374E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60A7E0B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w:t>
            </w:r>
          </w:p>
        </w:tc>
      </w:tr>
      <w:tr w:rsidR="00D50AEE" w:rsidRPr="00CC2729" w14:paraId="1631E20E" w14:textId="77777777" w:rsidTr="00D50AEE">
        <w:trPr>
          <w:trHeight w:val="227"/>
        </w:trPr>
        <w:tc>
          <w:tcPr>
            <w:tcW w:w="0" w:type="auto"/>
            <w:tcBorders>
              <w:top w:val="nil"/>
              <w:left w:val="nil"/>
              <w:bottom w:val="nil"/>
              <w:right w:val="nil"/>
            </w:tcBorders>
            <w:shd w:val="clear" w:color="auto" w:fill="auto"/>
            <w:noWrap/>
            <w:vAlign w:val="bottom"/>
            <w:hideMark/>
          </w:tcPr>
          <w:p w14:paraId="066AA31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385</w:t>
            </w:r>
          </w:p>
        </w:tc>
        <w:tc>
          <w:tcPr>
            <w:tcW w:w="0" w:type="auto"/>
            <w:tcBorders>
              <w:top w:val="nil"/>
              <w:left w:val="nil"/>
              <w:bottom w:val="nil"/>
              <w:right w:val="nil"/>
            </w:tcBorders>
            <w:shd w:val="clear" w:color="auto" w:fill="auto"/>
            <w:noWrap/>
            <w:vAlign w:val="bottom"/>
            <w:hideMark/>
          </w:tcPr>
          <w:p w14:paraId="43FFDC4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49B2AD1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way</w:t>
            </w:r>
          </w:p>
        </w:tc>
        <w:tc>
          <w:tcPr>
            <w:tcW w:w="0" w:type="auto"/>
            <w:tcBorders>
              <w:top w:val="nil"/>
              <w:left w:val="nil"/>
              <w:bottom w:val="nil"/>
              <w:right w:val="nil"/>
            </w:tcBorders>
            <w:shd w:val="clear" w:color="auto" w:fill="auto"/>
            <w:noWrap/>
            <w:vAlign w:val="bottom"/>
            <w:hideMark/>
          </w:tcPr>
          <w:p w14:paraId="66A6492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9,233783</w:t>
            </w:r>
          </w:p>
        </w:tc>
        <w:tc>
          <w:tcPr>
            <w:tcW w:w="0" w:type="auto"/>
            <w:tcBorders>
              <w:top w:val="nil"/>
              <w:left w:val="nil"/>
              <w:bottom w:val="nil"/>
              <w:right w:val="nil"/>
            </w:tcBorders>
            <w:shd w:val="clear" w:color="auto" w:fill="auto"/>
            <w:noWrap/>
            <w:vAlign w:val="bottom"/>
            <w:hideMark/>
          </w:tcPr>
          <w:p w14:paraId="14505CA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11</w:t>
            </w:r>
          </w:p>
        </w:tc>
        <w:tc>
          <w:tcPr>
            <w:tcW w:w="0" w:type="auto"/>
            <w:tcBorders>
              <w:top w:val="nil"/>
              <w:left w:val="nil"/>
              <w:bottom w:val="nil"/>
              <w:right w:val="nil"/>
            </w:tcBorders>
            <w:shd w:val="clear" w:color="auto" w:fill="auto"/>
            <w:noWrap/>
            <w:vAlign w:val="bottom"/>
            <w:hideMark/>
          </w:tcPr>
          <w:p w14:paraId="69FFD24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70</w:t>
            </w:r>
          </w:p>
        </w:tc>
      </w:tr>
      <w:tr w:rsidR="00D50AEE" w:rsidRPr="00CC2729" w14:paraId="7588DBBD" w14:textId="77777777" w:rsidTr="00D50AEE">
        <w:trPr>
          <w:trHeight w:val="227"/>
        </w:trPr>
        <w:tc>
          <w:tcPr>
            <w:tcW w:w="0" w:type="auto"/>
            <w:tcBorders>
              <w:top w:val="nil"/>
              <w:left w:val="nil"/>
              <w:bottom w:val="nil"/>
              <w:right w:val="nil"/>
            </w:tcBorders>
            <w:shd w:val="clear" w:color="auto" w:fill="auto"/>
            <w:noWrap/>
            <w:vAlign w:val="bottom"/>
            <w:hideMark/>
          </w:tcPr>
          <w:p w14:paraId="12B9EFC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386</w:t>
            </w:r>
          </w:p>
        </w:tc>
        <w:tc>
          <w:tcPr>
            <w:tcW w:w="0" w:type="auto"/>
            <w:tcBorders>
              <w:top w:val="nil"/>
              <w:left w:val="nil"/>
              <w:bottom w:val="nil"/>
              <w:right w:val="nil"/>
            </w:tcBorders>
            <w:shd w:val="clear" w:color="auto" w:fill="auto"/>
            <w:noWrap/>
            <w:vAlign w:val="bottom"/>
            <w:hideMark/>
          </w:tcPr>
          <w:p w14:paraId="0230841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A47C47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study</w:t>
            </w:r>
          </w:p>
        </w:tc>
        <w:tc>
          <w:tcPr>
            <w:tcW w:w="0" w:type="auto"/>
            <w:tcBorders>
              <w:top w:val="nil"/>
              <w:left w:val="nil"/>
              <w:bottom w:val="nil"/>
              <w:right w:val="nil"/>
            </w:tcBorders>
            <w:shd w:val="clear" w:color="auto" w:fill="auto"/>
            <w:noWrap/>
            <w:vAlign w:val="bottom"/>
            <w:hideMark/>
          </w:tcPr>
          <w:p w14:paraId="4E49C55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9,222635</w:t>
            </w:r>
          </w:p>
        </w:tc>
        <w:tc>
          <w:tcPr>
            <w:tcW w:w="0" w:type="auto"/>
            <w:tcBorders>
              <w:top w:val="nil"/>
              <w:left w:val="nil"/>
              <w:bottom w:val="nil"/>
              <w:right w:val="nil"/>
            </w:tcBorders>
            <w:shd w:val="clear" w:color="auto" w:fill="auto"/>
            <w:noWrap/>
            <w:vAlign w:val="bottom"/>
            <w:hideMark/>
          </w:tcPr>
          <w:p w14:paraId="7F250BA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4B3CC61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53</w:t>
            </w:r>
          </w:p>
        </w:tc>
      </w:tr>
      <w:tr w:rsidR="00D50AEE" w:rsidRPr="00CC2729" w14:paraId="5BE33D88" w14:textId="77777777" w:rsidTr="00D50AEE">
        <w:trPr>
          <w:trHeight w:val="227"/>
        </w:trPr>
        <w:tc>
          <w:tcPr>
            <w:tcW w:w="0" w:type="auto"/>
            <w:tcBorders>
              <w:top w:val="nil"/>
              <w:left w:val="nil"/>
              <w:bottom w:val="nil"/>
              <w:right w:val="nil"/>
            </w:tcBorders>
            <w:shd w:val="clear" w:color="auto" w:fill="auto"/>
            <w:noWrap/>
            <w:vAlign w:val="bottom"/>
            <w:hideMark/>
          </w:tcPr>
          <w:p w14:paraId="1E62CB0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387</w:t>
            </w:r>
          </w:p>
        </w:tc>
        <w:tc>
          <w:tcPr>
            <w:tcW w:w="0" w:type="auto"/>
            <w:tcBorders>
              <w:top w:val="nil"/>
              <w:left w:val="nil"/>
              <w:bottom w:val="nil"/>
              <w:right w:val="nil"/>
            </w:tcBorders>
            <w:shd w:val="clear" w:color="auto" w:fill="auto"/>
            <w:noWrap/>
            <w:vAlign w:val="bottom"/>
            <w:hideMark/>
          </w:tcPr>
          <w:p w14:paraId="4F12F48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M</w:t>
            </w:r>
          </w:p>
        </w:tc>
        <w:tc>
          <w:tcPr>
            <w:tcW w:w="0" w:type="auto"/>
            <w:tcBorders>
              <w:top w:val="nil"/>
              <w:left w:val="nil"/>
              <w:bottom w:val="nil"/>
              <w:right w:val="nil"/>
            </w:tcBorders>
            <w:shd w:val="clear" w:color="auto" w:fill="auto"/>
            <w:noWrap/>
            <w:vAlign w:val="bottom"/>
            <w:hideMark/>
          </w:tcPr>
          <w:p w14:paraId="253CA37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indeed</w:t>
            </w:r>
          </w:p>
        </w:tc>
        <w:tc>
          <w:tcPr>
            <w:tcW w:w="0" w:type="auto"/>
            <w:tcBorders>
              <w:top w:val="nil"/>
              <w:left w:val="nil"/>
              <w:bottom w:val="nil"/>
              <w:right w:val="nil"/>
            </w:tcBorders>
            <w:shd w:val="clear" w:color="auto" w:fill="auto"/>
            <w:noWrap/>
            <w:vAlign w:val="bottom"/>
            <w:hideMark/>
          </w:tcPr>
          <w:p w14:paraId="225892D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9,177417</w:t>
            </w:r>
          </w:p>
        </w:tc>
        <w:tc>
          <w:tcPr>
            <w:tcW w:w="0" w:type="auto"/>
            <w:tcBorders>
              <w:top w:val="nil"/>
              <w:left w:val="nil"/>
              <w:bottom w:val="nil"/>
              <w:right w:val="nil"/>
            </w:tcBorders>
            <w:shd w:val="clear" w:color="auto" w:fill="auto"/>
            <w:noWrap/>
            <w:vAlign w:val="bottom"/>
            <w:hideMark/>
          </w:tcPr>
          <w:p w14:paraId="3B06A7F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096752E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28</w:t>
            </w:r>
          </w:p>
        </w:tc>
      </w:tr>
      <w:tr w:rsidR="00D50AEE" w:rsidRPr="00CC2729" w14:paraId="79034A98" w14:textId="77777777" w:rsidTr="00D50AEE">
        <w:trPr>
          <w:trHeight w:val="227"/>
        </w:trPr>
        <w:tc>
          <w:tcPr>
            <w:tcW w:w="0" w:type="auto"/>
            <w:tcBorders>
              <w:top w:val="nil"/>
              <w:left w:val="nil"/>
              <w:bottom w:val="nil"/>
              <w:right w:val="nil"/>
            </w:tcBorders>
            <w:shd w:val="clear" w:color="auto" w:fill="auto"/>
            <w:noWrap/>
            <w:vAlign w:val="bottom"/>
            <w:hideMark/>
          </w:tcPr>
          <w:p w14:paraId="37BC624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388</w:t>
            </w:r>
          </w:p>
        </w:tc>
        <w:tc>
          <w:tcPr>
            <w:tcW w:w="0" w:type="auto"/>
            <w:tcBorders>
              <w:top w:val="nil"/>
              <w:left w:val="nil"/>
              <w:bottom w:val="nil"/>
              <w:right w:val="nil"/>
            </w:tcBorders>
            <w:shd w:val="clear" w:color="auto" w:fill="auto"/>
            <w:noWrap/>
            <w:vAlign w:val="bottom"/>
            <w:hideMark/>
          </w:tcPr>
          <w:p w14:paraId="5113D9E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19C043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became</w:t>
            </w:r>
          </w:p>
        </w:tc>
        <w:tc>
          <w:tcPr>
            <w:tcW w:w="0" w:type="auto"/>
            <w:tcBorders>
              <w:top w:val="nil"/>
              <w:left w:val="nil"/>
              <w:bottom w:val="nil"/>
              <w:right w:val="nil"/>
            </w:tcBorders>
            <w:shd w:val="clear" w:color="auto" w:fill="auto"/>
            <w:noWrap/>
            <w:vAlign w:val="bottom"/>
            <w:hideMark/>
          </w:tcPr>
          <w:p w14:paraId="5959438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9,158909</w:t>
            </w:r>
          </w:p>
        </w:tc>
        <w:tc>
          <w:tcPr>
            <w:tcW w:w="0" w:type="auto"/>
            <w:tcBorders>
              <w:top w:val="nil"/>
              <w:left w:val="nil"/>
              <w:bottom w:val="nil"/>
              <w:right w:val="nil"/>
            </w:tcBorders>
            <w:shd w:val="clear" w:color="auto" w:fill="auto"/>
            <w:noWrap/>
            <w:vAlign w:val="bottom"/>
            <w:hideMark/>
          </w:tcPr>
          <w:p w14:paraId="50819F8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17D2473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r>
      <w:tr w:rsidR="00D50AEE" w:rsidRPr="00CC2729" w14:paraId="1660640A" w14:textId="77777777" w:rsidTr="00D50AEE">
        <w:trPr>
          <w:trHeight w:val="227"/>
        </w:trPr>
        <w:tc>
          <w:tcPr>
            <w:tcW w:w="0" w:type="auto"/>
            <w:tcBorders>
              <w:top w:val="nil"/>
              <w:left w:val="nil"/>
              <w:bottom w:val="nil"/>
              <w:right w:val="nil"/>
            </w:tcBorders>
            <w:shd w:val="clear" w:color="auto" w:fill="auto"/>
            <w:noWrap/>
            <w:vAlign w:val="bottom"/>
            <w:hideMark/>
          </w:tcPr>
          <w:p w14:paraId="0E5190D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389</w:t>
            </w:r>
          </w:p>
        </w:tc>
        <w:tc>
          <w:tcPr>
            <w:tcW w:w="0" w:type="auto"/>
            <w:tcBorders>
              <w:top w:val="nil"/>
              <w:left w:val="nil"/>
              <w:bottom w:val="nil"/>
              <w:right w:val="nil"/>
            </w:tcBorders>
            <w:shd w:val="clear" w:color="auto" w:fill="auto"/>
            <w:noWrap/>
            <w:vAlign w:val="bottom"/>
            <w:hideMark/>
          </w:tcPr>
          <w:p w14:paraId="6A2E906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1766826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therefore</w:t>
            </w:r>
          </w:p>
        </w:tc>
        <w:tc>
          <w:tcPr>
            <w:tcW w:w="0" w:type="auto"/>
            <w:tcBorders>
              <w:top w:val="nil"/>
              <w:left w:val="nil"/>
              <w:bottom w:val="nil"/>
              <w:right w:val="nil"/>
            </w:tcBorders>
            <w:shd w:val="clear" w:color="auto" w:fill="auto"/>
            <w:noWrap/>
            <w:vAlign w:val="bottom"/>
            <w:hideMark/>
          </w:tcPr>
          <w:p w14:paraId="52A5921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9,158909</w:t>
            </w:r>
          </w:p>
        </w:tc>
        <w:tc>
          <w:tcPr>
            <w:tcW w:w="0" w:type="auto"/>
            <w:tcBorders>
              <w:top w:val="nil"/>
              <w:left w:val="nil"/>
              <w:bottom w:val="nil"/>
              <w:right w:val="nil"/>
            </w:tcBorders>
            <w:shd w:val="clear" w:color="auto" w:fill="auto"/>
            <w:noWrap/>
            <w:vAlign w:val="bottom"/>
            <w:hideMark/>
          </w:tcPr>
          <w:p w14:paraId="34E2730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6E643C0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r>
      <w:tr w:rsidR="00D50AEE" w:rsidRPr="00CC2729" w14:paraId="4330FE4D" w14:textId="77777777" w:rsidTr="00D50AEE">
        <w:trPr>
          <w:trHeight w:val="227"/>
        </w:trPr>
        <w:tc>
          <w:tcPr>
            <w:tcW w:w="0" w:type="auto"/>
            <w:tcBorders>
              <w:top w:val="nil"/>
              <w:left w:val="nil"/>
              <w:bottom w:val="nil"/>
              <w:right w:val="nil"/>
            </w:tcBorders>
            <w:shd w:val="clear" w:color="auto" w:fill="auto"/>
            <w:noWrap/>
            <w:vAlign w:val="bottom"/>
            <w:hideMark/>
          </w:tcPr>
          <w:p w14:paraId="0AEA98CC"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390</w:t>
            </w:r>
          </w:p>
        </w:tc>
        <w:tc>
          <w:tcPr>
            <w:tcW w:w="0" w:type="auto"/>
            <w:tcBorders>
              <w:top w:val="nil"/>
              <w:left w:val="nil"/>
              <w:bottom w:val="nil"/>
              <w:right w:val="nil"/>
            </w:tcBorders>
            <w:shd w:val="clear" w:color="auto" w:fill="auto"/>
            <w:noWrap/>
            <w:vAlign w:val="bottom"/>
            <w:hideMark/>
          </w:tcPr>
          <w:p w14:paraId="64F4705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085EC0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white</w:t>
            </w:r>
          </w:p>
        </w:tc>
        <w:tc>
          <w:tcPr>
            <w:tcW w:w="0" w:type="auto"/>
            <w:tcBorders>
              <w:top w:val="nil"/>
              <w:left w:val="nil"/>
              <w:bottom w:val="nil"/>
              <w:right w:val="nil"/>
            </w:tcBorders>
            <w:shd w:val="clear" w:color="auto" w:fill="auto"/>
            <w:noWrap/>
            <w:vAlign w:val="bottom"/>
            <w:hideMark/>
          </w:tcPr>
          <w:p w14:paraId="7CBDAEF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9,158909</w:t>
            </w:r>
          </w:p>
        </w:tc>
        <w:tc>
          <w:tcPr>
            <w:tcW w:w="0" w:type="auto"/>
            <w:tcBorders>
              <w:top w:val="nil"/>
              <w:left w:val="nil"/>
              <w:bottom w:val="nil"/>
              <w:right w:val="nil"/>
            </w:tcBorders>
            <w:shd w:val="clear" w:color="auto" w:fill="auto"/>
            <w:noWrap/>
            <w:vAlign w:val="bottom"/>
            <w:hideMark/>
          </w:tcPr>
          <w:p w14:paraId="13EF6BA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630147E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r>
      <w:tr w:rsidR="00D50AEE" w:rsidRPr="00CC2729" w14:paraId="59343C48" w14:textId="77777777" w:rsidTr="00D50AEE">
        <w:trPr>
          <w:trHeight w:val="227"/>
        </w:trPr>
        <w:tc>
          <w:tcPr>
            <w:tcW w:w="0" w:type="auto"/>
            <w:tcBorders>
              <w:top w:val="nil"/>
              <w:left w:val="nil"/>
              <w:bottom w:val="nil"/>
              <w:right w:val="nil"/>
            </w:tcBorders>
            <w:shd w:val="clear" w:color="auto" w:fill="auto"/>
            <w:noWrap/>
            <w:vAlign w:val="bottom"/>
            <w:hideMark/>
          </w:tcPr>
          <w:p w14:paraId="4998BA7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391</w:t>
            </w:r>
          </w:p>
        </w:tc>
        <w:tc>
          <w:tcPr>
            <w:tcW w:w="0" w:type="auto"/>
            <w:tcBorders>
              <w:top w:val="nil"/>
              <w:left w:val="nil"/>
              <w:bottom w:val="nil"/>
              <w:right w:val="nil"/>
            </w:tcBorders>
            <w:shd w:val="clear" w:color="auto" w:fill="auto"/>
            <w:noWrap/>
            <w:vAlign w:val="bottom"/>
            <w:hideMark/>
          </w:tcPr>
          <w:p w14:paraId="0335858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75044E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forced</w:t>
            </w:r>
          </w:p>
        </w:tc>
        <w:tc>
          <w:tcPr>
            <w:tcW w:w="0" w:type="auto"/>
            <w:tcBorders>
              <w:top w:val="nil"/>
              <w:left w:val="nil"/>
              <w:bottom w:val="nil"/>
              <w:right w:val="nil"/>
            </w:tcBorders>
            <w:shd w:val="clear" w:color="auto" w:fill="auto"/>
            <w:noWrap/>
            <w:vAlign w:val="bottom"/>
            <w:hideMark/>
          </w:tcPr>
          <w:p w14:paraId="1D7099A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9,154696</w:t>
            </w:r>
          </w:p>
        </w:tc>
        <w:tc>
          <w:tcPr>
            <w:tcW w:w="0" w:type="auto"/>
            <w:tcBorders>
              <w:top w:val="nil"/>
              <w:left w:val="nil"/>
              <w:bottom w:val="nil"/>
              <w:right w:val="nil"/>
            </w:tcBorders>
            <w:shd w:val="clear" w:color="auto" w:fill="auto"/>
            <w:noWrap/>
            <w:vAlign w:val="bottom"/>
            <w:hideMark/>
          </w:tcPr>
          <w:p w14:paraId="03C47C6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23E6681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r>
      <w:tr w:rsidR="00D50AEE" w:rsidRPr="00CC2729" w14:paraId="3633A55E" w14:textId="77777777" w:rsidTr="00D50AEE">
        <w:trPr>
          <w:trHeight w:val="227"/>
        </w:trPr>
        <w:tc>
          <w:tcPr>
            <w:tcW w:w="0" w:type="auto"/>
            <w:tcBorders>
              <w:top w:val="nil"/>
              <w:left w:val="nil"/>
              <w:bottom w:val="nil"/>
              <w:right w:val="nil"/>
            </w:tcBorders>
            <w:shd w:val="clear" w:color="auto" w:fill="auto"/>
            <w:noWrap/>
            <w:vAlign w:val="bottom"/>
            <w:hideMark/>
          </w:tcPr>
          <w:p w14:paraId="43F96EA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392</w:t>
            </w:r>
          </w:p>
        </w:tc>
        <w:tc>
          <w:tcPr>
            <w:tcW w:w="0" w:type="auto"/>
            <w:tcBorders>
              <w:top w:val="nil"/>
              <w:left w:val="nil"/>
              <w:bottom w:val="nil"/>
              <w:right w:val="nil"/>
            </w:tcBorders>
            <w:shd w:val="clear" w:color="auto" w:fill="auto"/>
            <w:noWrap/>
            <w:vAlign w:val="bottom"/>
            <w:hideMark/>
          </w:tcPr>
          <w:p w14:paraId="53169DA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25AA4D0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near</w:t>
            </w:r>
          </w:p>
        </w:tc>
        <w:tc>
          <w:tcPr>
            <w:tcW w:w="0" w:type="auto"/>
            <w:tcBorders>
              <w:top w:val="nil"/>
              <w:left w:val="nil"/>
              <w:bottom w:val="nil"/>
              <w:right w:val="nil"/>
            </w:tcBorders>
            <w:shd w:val="clear" w:color="auto" w:fill="auto"/>
            <w:noWrap/>
            <w:vAlign w:val="bottom"/>
            <w:hideMark/>
          </w:tcPr>
          <w:p w14:paraId="115AFFE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9,154696</w:t>
            </w:r>
          </w:p>
        </w:tc>
        <w:tc>
          <w:tcPr>
            <w:tcW w:w="0" w:type="auto"/>
            <w:tcBorders>
              <w:top w:val="nil"/>
              <w:left w:val="nil"/>
              <w:bottom w:val="nil"/>
              <w:right w:val="nil"/>
            </w:tcBorders>
            <w:shd w:val="clear" w:color="auto" w:fill="auto"/>
            <w:noWrap/>
            <w:vAlign w:val="bottom"/>
            <w:hideMark/>
          </w:tcPr>
          <w:p w14:paraId="6B19323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40A933C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r>
      <w:tr w:rsidR="00D50AEE" w:rsidRPr="00CC2729" w14:paraId="31C6B20E" w14:textId="77777777" w:rsidTr="00D50AEE">
        <w:trPr>
          <w:trHeight w:val="227"/>
        </w:trPr>
        <w:tc>
          <w:tcPr>
            <w:tcW w:w="0" w:type="auto"/>
            <w:tcBorders>
              <w:top w:val="nil"/>
              <w:left w:val="nil"/>
              <w:bottom w:val="nil"/>
              <w:right w:val="nil"/>
            </w:tcBorders>
            <w:shd w:val="clear" w:color="auto" w:fill="auto"/>
            <w:noWrap/>
            <w:vAlign w:val="bottom"/>
            <w:hideMark/>
          </w:tcPr>
          <w:p w14:paraId="765BE5B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393</w:t>
            </w:r>
          </w:p>
        </w:tc>
        <w:tc>
          <w:tcPr>
            <w:tcW w:w="0" w:type="auto"/>
            <w:tcBorders>
              <w:top w:val="nil"/>
              <w:left w:val="nil"/>
              <w:bottom w:val="nil"/>
              <w:right w:val="nil"/>
            </w:tcBorders>
            <w:shd w:val="clear" w:color="auto" w:fill="auto"/>
            <w:noWrap/>
            <w:vAlign w:val="bottom"/>
            <w:hideMark/>
          </w:tcPr>
          <w:p w14:paraId="3E88336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A2A0BB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community</w:t>
            </w:r>
          </w:p>
        </w:tc>
        <w:tc>
          <w:tcPr>
            <w:tcW w:w="0" w:type="auto"/>
            <w:tcBorders>
              <w:top w:val="nil"/>
              <w:left w:val="nil"/>
              <w:bottom w:val="nil"/>
              <w:right w:val="nil"/>
            </w:tcBorders>
            <w:shd w:val="clear" w:color="auto" w:fill="auto"/>
            <w:noWrap/>
            <w:vAlign w:val="bottom"/>
            <w:hideMark/>
          </w:tcPr>
          <w:p w14:paraId="0A0FE53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9,143201</w:t>
            </w:r>
          </w:p>
        </w:tc>
        <w:tc>
          <w:tcPr>
            <w:tcW w:w="0" w:type="auto"/>
            <w:tcBorders>
              <w:top w:val="nil"/>
              <w:left w:val="nil"/>
              <w:bottom w:val="nil"/>
              <w:right w:val="nil"/>
            </w:tcBorders>
            <w:shd w:val="clear" w:color="auto" w:fill="auto"/>
            <w:noWrap/>
            <w:vAlign w:val="bottom"/>
            <w:hideMark/>
          </w:tcPr>
          <w:p w14:paraId="1ED8326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6711D28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56</w:t>
            </w:r>
          </w:p>
        </w:tc>
      </w:tr>
      <w:tr w:rsidR="00D50AEE" w:rsidRPr="00CC2729" w14:paraId="3F757C97" w14:textId="77777777" w:rsidTr="00D50AEE">
        <w:trPr>
          <w:trHeight w:val="227"/>
        </w:trPr>
        <w:tc>
          <w:tcPr>
            <w:tcW w:w="0" w:type="auto"/>
            <w:tcBorders>
              <w:top w:val="nil"/>
              <w:left w:val="nil"/>
              <w:bottom w:val="nil"/>
              <w:right w:val="nil"/>
            </w:tcBorders>
            <w:shd w:val="clear" w:color="auto" w:fill="auto"/>
            <w:noWrap/>
            <w:vAlign w:val="bottom"/>
            <w:hideMark/>
          </w:tcPr>
          <w:p w14:paraId="2EA9863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394</w:t>
            </w:r>
          </w:p>
        </w:tc>
        <w:tc>
          <w:tcPr>
            <w:tcW w:w="0" w:type="auto"/>
            <w:tcBorders>
              <w:top w:val="nil"/>
              <w:left w:val="nil"/>
              <w:bottom w:val="nil"/>
              <w:right w:val="nil"/>
            </w:tcBorders>
            <w:shd w:val="clear" w:color="auto" w:fill="auto"/>
            <w:noWrap/>
            <w:vAlign w:val="bottom"/>
            <w:hideMark/>
          </w:tcPr>
          <w:p w14:paraId="388F08F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2576715"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influence</w:t>
            </w:r>
          </w:p>
        </w:tc>
        <w:tc>
          <w:tcPr>
            <w:tcW w:w="0" w:type="auto"/>
            <w:tcBorders>
              <w:top w:val="nil"/>
              <w:left w:val="nil"/>
              <w:bottom w:val="nil"/>
              <w:right w:val="nil"/>
            </w:tcBorders>
            <w:shd w:val="clear" w:color="auto" w:fill="auto"/>
            <w:noWrap/>
            <w:vAlign w:val="bottom"/>
            <w:hideMark/>
          </w:tcPr>
          <w:p w14:paraId="4E1A86C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9,143201</w:t>
            </w:r>
          </w:p>
        </w:tc>
        <w:tc>
          <w:tcPr>
            <w:tcW w:w="0" w:type="auto"/>
            <w:tcBorders>
              <w:top w:val="nil"/>
              <w:left w:val="nil"/>
              <w:bottom w:val="nil"/>
              <w:right w:val="nil"/>
            </w:tcBorders>
            <w:shd w:val="clear" w:color="auto" w:fill="auto"/>
            <w:noWrap/>
            <w:vAlign w:val="bottom"/>
            <w:hideMark/>
          </w:tcPr>
          <w:p w14:paraId="6AB1DE6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0" w:type="auto"/>
            <w:tcBorders>
              <w:top w:val="nil"/>
              <w:left w:val="nil"/>
              <w:bottom w:val="nil"/>
              <w:right w:val="nil"/>
            </w:tcBorders>
            <w:shd w:val="clear" w:color="auto" w:fill="auto"/>
            <w:noWrap/>
            <w:vAlign w:val="bottom"/>
            <w:hideMark/>
          </w:tcPr>
          <w:p w14:paraId="44AD17C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56</w:t>
            </w:r>
          </w:p>
        </w:tc>
      </w:tr>
      <w:tr w:rsidR="00D50AEE" w:rsidRPr="00CC2729" w14:paraId="36271E29" w14:textId="77777777" w:rsidTr="00D50AEE">
        <w:trPr>
          <w:trHeight w:val="227"/>
        </w:trPr>
        <w:tc>
          <w:tcPr>
            <w:tcW w:w="0" w:type="auto"/>
            <w:tcBorders>
              <w:top w:val="nil"/>
              <w:left w:val="nil"/>
              <w:bottom w:val="nil"/>
              <w:right w:val="nil"/>
            </w:tcBorders>
            <w:shd w:val="clear" w:color="auto" w:fill="auto"/>
            <w:noWrap/>
            <w:vAlign w:val="bottom"/>
            <w:hideMark/>
          </w:tcPr>
          <w:p w14:paraId="1939842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395</w:t>
            </w:r>
          </w:p>
        </w:tc>
        <w:tc>
          <w:tcPr>
            <w:tcW w:w="0" w:type="auto"/>
            <w:tcBorders>
              <w:top w:val="nil"/>
              <w:left w:val="nil"/>
              <w:bottom w:val="nil"/>
              <w:right w:val="nil"/>
            </w:tcBorders>
            <w:shd w:val="clear" w:color="auto" w:fill="auto"/>
            <w:noWrap/>
            <w:vAlign w:val="bottom"/>
            <w:hideMark/>
          </w:tcPr>
          <w:p w14:paraId="4E8F70B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6FE4A85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alienation</w:t>
            </w:r>
          </w:p>
        </w:tc>
        <w:tc>
          <w:tcPr>
            <w:tcW w:w="0" w:type="auto"/>
            <w:tcBorders>
              <w:top w:val="nil"/>
              <w:left w:val="nil"/>
              <w:bottom w:val="nil"/>
              <w:right w:val="nil"/>
            </w:tcBorders>
            <w:shd w:val="clear" w:color="auto" w:fill="auto"/>
            <w:noWrap/>
            <w:vAlign w:val="bottom"/>
            <w:hideMark/>
          </w:tcPr>
          <w:p w14:paraId="321B462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9,143201</w:t>
            </w:r>
          </w:p>
        </w:tc>
        <w:tc>
          <w:tcPr>
            <w:tcW w:w="0" w:type="auto"/>
            <w:tcBorders>
              <w:top w:val="nil"/>
              <w:left w:val="nil"/>
              <w:bottom w:val="nil"/>
              <w:right w:val="nil"/>
            </w:tcBorders>
            <w:shd w:val="clear" w:color="auto" w:fill="auto"/>
            <w:noWrap/>
            <w:vAlign w:val="bottom"/>
            <w:hideMark/>
          </w:tcPr>
          <w:p w14:paraId="5B60499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17F53CB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7878B5FB" w14:textId="77777777" w:rsidTr="00D50AEE">
        <w:trPr>
          <w:trHeight w:val="227"/>
        </w:trPr>
        <w:tc>
          <w:tcPr>
            <w:tcW w:w="0" w:type="auto"/>
            <w:tcBorders>
              <w:top w:val="nil"/>
              <w:left w:val="nil"/>
              <w:bottom w:val="nil"/>
              <w:right w:val="nil"/>
            </w:tcBorders>
            <w:shd w:val="clear" w:color="auto" w:fill="auto"/>
            <w:noWrap/>
            <w:vAlign w:val="bottom"/>
            <w:hideMark/>
          </w:tcPr>
          <w:p w14:paraId="15BCD10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396</w:t>
            </w:r>
          </w:p>
        </w:tc>
        <w:tc>
          <w:tcPr>
            <w:tcW w:w="0" w:type="auto"/>
            <w:tcBorders>
              <w:top w:val="nil"/>
              <w:left w:val="nil"/>
              <w:bottom w:val="nil"/>
              <w:right w:val="nil"/>
            </w:tcBorders>
            <w:shd w:val="clear" w:color="auto" w:fill="auto"/>
            <w:noWrap/>
            <w:vAlign w:val="bottom"/>
            <w:hideMark/>
          </w:tcPr>
          <w:p w14:paraId="07ABD3F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5F0273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drive</w:t>
            </w:r>
          </w:p>
        </w:tc>
        <w:tc>
          <w:tcPr>
            <w:tcW w:w="0" w:type="auto"/>
            <w:tcBorders>
              <w:top w:val="nil"/>
              <w:left w:val="nil"/>
              <w:bottom w:val="nil"/>
              <w:right w:val="nil"/>
            </w:tcBorders>
            <w:shd w:val="clear" w:color="auto" w:fill="auto"/>
            <w:noWrap/>
            <w:vAlign w:val="bottom"/>
            <w:hideMark/>
          </w:tcPr>
          <w:p w14:paraId="491E2DF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9,143201</w:t>
            </w:r>
          </w:p>
        </w:tc>
        <w:tc>
          <w:tcPr>
            <w:tcW w:w="0" w:type="auto"/>
            <w:tcBorders>
              <w:top w:val="nil"/>
              <w:left w:val="nil"/>
              <w:bottom w:val="nil"/>
              <w:right w:val="nil"/>
            </w:tcBorders>
            <w:shd w:val="clear" w:color="auto" w:fill="auto"/>
            <w:noWrap/>
            <w:vAlign w:val="bottom"/>
            <w:hideMark/>
          </w:tcPr>
          <w:p w14:paraId="25D56E2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07EF0AA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369610E4" w14:textId="77777777" w:rsidTr="00D50AEE">
        <w:trPr>
          <w:trHeight w:val="227"/>
        </w:trPr>
        <w:tc>
          <w:tcPr>
            <w:tcW w:w="0" w:type="auto"/>
            <w:tcBorders>
              <w:top w:val="nil"/>
              <w:left w:val="nil"/>
              <w:bottom w:val="nil"/>
              <w:right w:val="nil"/>
            </w:tcBorders>
            <w:shd w:val="clear" w:color="auto" w:fill="auto"/>
            <w:noWrap/>
            <w:vAlign w:val="bottom"/>
            <w:hideMark/>
          </w:tcPr>
          <w:p w14:paraId="49EA4E0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397</w:t>
            </w:r>
          </w:p>
        </w:tc>
        <w:tc>
          <w:tcPr>
            <w:tcW w:w="0" w:type="auto"/>
            <w:tcBorders>
              <w:top w:val="nil"/>
              <w:left w:val="nil"/>
              <w:bottom w:val="nil"/>
              <w:right w:val="nil"/>
            </w:tcBorders>
            <w:shd w:val="clear" w:color="auto" w:fill="auto"/>
            <w:noWrap/>
            <w:vAlign w:val="bottom"/>
            <w:hideMark/>
          </w:tcPr>
          <w:p w14:paraId="3CC129E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971734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emphasized</w:t>
            </w:r>
          </w:p>
        </w:tc>
        <w:tc>
          <w:tcPr>
            <w:tcW w:w="0" w:type="auto"/>
            <w:tcBorders>
              <w:top w:val="nil"/>
              <w:left w:val="nil"/>
              <w:bottom w:val="nil"/>
              <w:right w:val="nil"/>
            </w:tcBorders>
            <w:shd w:val="clear" w:color="auto" w:fill="auto"/>
            <w:noWrap/>
            <w:vAlign w:val="bottom"/>
            <w:hideMark/>
          </w:tcPr>
          <w:p w14:paraId="7061893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9,143201</w:t>
            </w:r>
          </w:p>
        </w:tc>
        <w:tc>
          <w:tcPr>
            <w:tcW w:w="0" w:type="auto"/>
            <w:tcBorders>
              <w:top w:val="nil"/>
              <w:left w:val="nil"/>
              <w:bottom w:val="nil"/>
              <w:right w:val="nil"/>
            </w:tcBorders>
            <w:shd w:val="clear" w:color="auto" w:fill="auto"/>
            <w:noWrap/>
            <w:vAlign w:val="bottom"/>
            <w:hideMark/>
          </w:tcPr>
          <w:p w14:paraId="68DA1C4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127BE89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49A1FD44" w14:textId="77777777" w:rsidTr="00D50AEE">
        <w:trPr>
          <w:trHeight w:val="227"/>
        </w:trPr>
        <w:tc>
          <w:tcPr>
            <w:tcW w:w="0" w:type="auto"/>
            <w:tcBorders>
              <w:top w:val="nil"/>
              <w:left w:val="nil"/>
              <w:bottom w:val="nil"/>
              <w:right w:val="nil"/>
            </w:tcBorders>
            <w:shd w:val="clear" w:color="auto" w:fill="auto"/>
            <w:noWrap/>
            <w:vAlign w:val="bottom"/>
            <w:hideMark/>
          </w:tcPr>
          <w:p w14:paraId="3612CB3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398</w:t>
            </w:r>
          </w:p>
        </w:tc>
        <w:tc>
          <w:tcPr>
            <w:tcW w:w="0" w:type="auto"/>
            <w:tcBorders>
              <w:top w:val="nil"/>
              <w:left w:val="nil"/>
              <w:bottom w:val="nil"/>
              <w:right w:val="nil"/>
            </w:tcBorders>
            <w:shd w:val="clear" w:color="auto" w:fill="auto"/>
            <w:noWrap/>
            <w:vAlign w:val="bottom"/>
            <w:hideMark/>
          </w:tcPr>
          <w:p w14:paraId="0A0B461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D8CA7E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indicate</w:t>
            </w:r>
          </w:p>
        </w:tc>
        <w:tc>
          <w:tcPr>
            <w:tcW w:w="0" w:type="auto"/>
            <w:tcBorders>
              <w:top w:val="nil"/>
              <w:left w:val="nil"/>
              <w:bottom w:val="nil"/>
              <w:right w:val="nil"/>
            </w:tcBorders>
            <w:shd w:val="clear" w:color="auto" w:fill="auto"/>
            <w:noWrap/>
            <w:vAlign w:val="bottom"/>
            <w:hideMark/>
          </w:tcPr>
          <w:p w14:paraId="4812816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9,143201</w:t>
            </w:r>
          </w:p>
        </w:tc>
        <w:tc>
          <w:tcPr>
            <w:tcW w:w="0" w:type="auto"/>
            <w:tcBorders>
              <w:top w:val="nil"/>
              <w:left w:val="nil"/>
              <w:bottom w:val="nil"/>
              <w:right w:val="nil"/>
            </w:tcBorders>
            <w:shd w:val="clear" w:color="auto" w:fill="auto"/>
            <w:noWrap/>
            <w:vAlign w:val="bottom"/>
            <w:hideMark/>
          </w:tcPr>
          <w:p w14:paraId="08FABAF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15E33CD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224D6A1E" w14:textId="77777777" w:rsidTr="00D50AEE">
        <w:trPr>
          <w:trHeight w:val="227"/>
        </w:trPr>
        <w:tc>
          <w:tcPr>
            <w:tcW w:w="0" w:type="auto"/>
            <w:tcBorders>
              <w:top w:val="nil"/>
              <w:left w:val="nil"/>
              <w:bottom w:val="nil"/>
              <w:right w:val="nil"/>
            </w:tcBorders>
            <w:shd w:val="clear" w:color="auto" w:fill="auto"/>
            <w:noWrap/>
            <w:vAlign w:val="bottom"/>
            <w:hideMark/>
          </w:tcPr>
          <w:p w14:paraId="667DE88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399</w:t>
            </w:r>
          </w:p>
        </w:tc>
        <w:tc>
          <w:tcPr>
            <w:tcW w:w="0" w:type="auto"/>
            <w:tcBorders>
              <w:top w:val="nil"/>
              <w:left w:val="nil"/>
              <w:bottom w:val="nil"/>
              <w:right w:val="nil"/>
            </w:tcBorders>
            <w:shd w:val="clear" w:color="auto" w:fill="auto"/>
            <w:noWrap/>
            <w:vAlign w:val="bottom"/>
            <w:hideMark/>
          </w:tcPr>
          <w:p w14:paraId="074E602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4CC9615" w14:textId="77777777" w:rsidR="00D50AEE" w:rsidRPr="00CC2729" w:rsidRDefault="00D50AEE" w:rsidP="00D50AEE">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ortega</w:t>
            </w:r>
            <w:proofErr w:type="spellEnd"/>
          </w:p>
        </w:tc>
        <w:tc>
          <w:tcPr>
            <w:tcW w:w="0" w:type="auto"/>
            <w:tcBorders>
              <w:top w:val="nil"/>
              <w:left w:val="nil"/>
              <w:bottom w:val="nil"/>
              <w:right w:val="nil"/>
            </w:tcBorders>
            <w:shd w:val="clear" w:color="auto" w:fill="auto"/>
            <w:noWrap/>
            <w:vAlign w:val="bottom"/>
            <w:hideMark/>
          </w:tcPr>
          <w:p w14:paraId="17A6878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9,143201</w:t>
            </w:r>
          </w:p>
        </w:tc>
        <w:tc>
          <w:tcPr>
            <w:tcW w:w="0" w:type="auto"/>
            <w:tcBorders>
              <w:top w:val="nil"/>
              <w:left w:val="nil"/>
              <w:bottom w:val="nil"/>
              <w:right w:val="nil"/>
            </w:tcBorders>
            <w:shd w:val="clear" w:color="auto" w:fill="auto"/>
            <w:noWrap/>
            <w:vAlign w:val="bottom"/>
            <w:hideMark/>
          </w:tcPr>
          <w:p w14:paraId="6AA964E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7F92157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5B52A00E" w14:textId="77777777" w:rsidTr="00D50AEE">
        <w:trPr>
          <w:trHeight w:val="227"/>
        </w:trPr>
        <w:tc>
          <w:tcPr>
            <w:tcW w:w="0" w:type="auto"/>
            <w:tcBorders>
              <w:top w:val="nil"/>
              <w:left w:val="nil"/>
              <w:bottom w:val="nil"/>
              <w:right w:val="nil"/>
            </w:tcBorders>
            <w:shd w:val="clear" w:color="auto" w:fill="auto"/>
            <w:noWrap/>
            <w:vAlign w:val="bottom"/>
            <w:hideMark/>
          </w:tcPr>
          <w:p w14:paraId="0EECC14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400</w:t>
            </w:r>
          </w:p>
        </w:tc>
        <w:tc>
          <w:tcPr>
            <w:tcW w:w="0" w:type="auto"/>
            <w:tcBorders>
              <w:top w:val="nil"/>
              <w:left w:val="nil"/>
              <w:bottom w:val="nil"/>
              <w:right w:val="nil"/>
            </w:tcBorders>
            <w:shd w:val="clear" w:color="auto" w:fill="auto"/>
            <w:noWrap/>
            <w:vAlign w:val="bottom"/>
            <w:hideMark/>
          </w:tcPr>
          <w:p w14:paraId="2BBF024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59C8317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promoting</w:t>
            </w:r>
          </w:p>
        </w:tc>
        <w:tc>
          <w:tcPr>
            <w:tcW w:w="0" w:type="auto"/>
            <w:tcBorders>
              <w:top w:val="nil"/>
              <w:left w:val="nil"/>
              <w:bottom w:val="nil"/>
              <w:right w:val="nil"/>
            </w:tcBorders>
            <w:shd w:val="clear" w:color="auto" w:fill="auto"/>
            <w:noWrap/>
            <w:vAlign w:val="bottom"/>
            <w:hideMark/>
          </w:tcPr>
          <w:p w14:paraId="701DA45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9,143201</w:t>
            </w:r>
          </w:p>
        </w:tc>
        <w:tc>
          <w:tcPr>
            <w:tcW w:w="0" w:type="auto"/>
            <w:tcBorders>
              <w:top w:val="nil"/>
              <w:left w:val="nil"/>
              <w:bottom w:val="nil"/>
              <w:right w:val="nil"/>
            </w:tcBorders>
            <w:shd w:val="clear" w:color="auto" w:fill="auto"/>
            <w:noWrap/>
            <w:vAlign w:val="bottom"/>
            <w:hideMark/>
          </w:tcPr>
          <w:p w14:paraId="3C36E48A"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20EA65D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0F80486B" w14:textId="77777777" w:rsidTr="00D50AEE">
        <w:trPr>
          <w:trHeight w:val="227"/>
        </w:trPr>
        <w:tc>
          <w:tcPr>
            <w:tcW w:w="0" w:type="auto"/>
            <w:tcBorders>
              <w:top w:val="nil"/>
              <w:left w:val="nil"/>
              <w:bottom w:val="nil"/>
              <w:right w:val="nil"/>
            </w:tcBorders>
            <w:shd w:val="clear" w:color="auto" w:fill="auto"/>
            <w:noWrap/>
            <w:vAlign w:val="bottom"/>
            <w:hideMark/>
          </w:tcPr>
          <w:p w14:paraId="0BD331F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401</w:t>
            </w:r>
          </w:p>
        </w:tc>
        <w:tc>
          <w:tcPr>
            <w:tcW w:w="0" w:type="auto"/>
            <w:tcBorders>
              <w:top w:val="nil"/>
              <w:left w:val="nil"/>
              <w:bottom w:val="nil"/>
              <w:right w:val="nil"/>
            </w:tcBorders>
            <w:shd w:val="clear" w:color="auto" w:fill="auto"/>
            <w:noWrap/>
            <w:vAlign w:val="bottom"/>
            <w:hideMark/>
          </w:tcPr>
          <w:p w14:paraId="402FEA3B"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0939A0B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ready</w:t>
            </w:r>
          </w:p>
        </w:tc>
        <w:tc>
          <w:tcPr>
            <w:tcW w:w="0" w:type="auto"/>
            <w:tcBorders>
              <w:top w:val="nil"/>
              <w:left w:val="nil"/>
              <w:bottom w:val="nil"/>
              <w:right w:val="nil"/>
            </w:tcBorders>
            <w:shd w:val="clear" w:color="auto" w:fill="auto"/>
            <w:noWrap/>
            <w:vAlign w:val="bottom"/>
            <w:hideMark/>
          </w:tcPr>
          <w:p w14:paraId="02D6762E"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9,143201</w:t>
            </w:r>
          </w:p>
        </w:tc>
        <w:tc>
          <w:tcPr>
            <w:tcW w:w="0" w:type="auto"/>
            <w:tcBorders>
              <w:top w:val="nil"/>
              <w:left w:val="nil"/>
              <w:bottom w:val="nil"/>
              <w:right w:val="nil"/>
            </w:tcBorders>
            <w:shd w:val="clear" w:color="auto" w:fill="auto"/>
            <w:noWrap/>
            <w:vAlign w:val="bottom"/>
            <w:hideMark/>
          </w:tcPr>
          <w:p w14:paraId="788067F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7120B9AE"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5FE39441" w14:textId="77777777" w:rsidTr="00D50AEE">
        <w:trPr>
          <w:trHeight w:val="227"/>
        </w:trPr>
        <w:tc>
          <w:tcPr>
            <w:tcW w:w="0" w:type="auto"/>
            <w:tcBorders>
              <w:top w:val="nil"/>
              <w:left w:val="nil"/>
              <w:bottom w:val="nil"/>
              <w:right w:val="nil"/>
            </w:tcBorders>
            <w:shd w:val="clear" w:color="auto" w:fill="auto"/>
            <w:noWrap/>
            <w:vAlign w:val="bottom"/>
            <w:hideMark/>
          </w:tcPr>
          <w:p w14:paraId="4766DC4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402</w:t>
            </w:r>
          </w:p>
        </w:tc>
        <w:tc>
          <w:tcPr>
            <w:tcW w:w="0" w:type="auto"/>
            <w:tcBorders>
              <w:top w:val="nil"/>
              <w:left w:val="nil"/>
              <w:bottom w:val="nil"/>
              <w:right w:val="nil"/>
            </w:tcBorders>
            <w:shd w:val="clear" w:color="auto" w:fill="auto"/>
            <w:noWrap/>
            <w:vAlign w:val="bottom"/>
            <w:hideMark/>
          </w:tcPr>
          <w:p w14:paraId="501C89F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71E5DF8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regarding</w:t>
            </w:r>
          </w:p>
        </w:tc>
        <w:tc>
          <w:tcPr>
            <w:tcW w:w="0" w:type="auto"/>
            <w:tcBorders>
              <w:top w:val="nil"/>
              <w:left w:val="nil"/>
              <w:bottom w:val="nil"/>
              <w:right w:val="nil"/>
            </w:tcBorders>
            <w:shd w:val="clear" w:color="auto" w:fill="auto"/>
            <w:noWrap/>
            <w:vAlign w:val="bottom"/>
            <w:hideMark/>
          </w:tcPr>
          <w:p w14:paraId="1ABE637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9,143201</w:t>
            </w:r>
          </w:p>
        </w:tc>
        <w:tc>
          <w:tcPr>
            <w:tcW w:w="0" w:type="auto"/>
            <w:tcBorders>
              <w:top w:val="nil"/>
              <w:left w:val="nil"/>
              <w:bottom w:val="nil"/>
              <w:right w:val="nil"/>
            </w:tcBorders>
            <w:shd w:val="clear" w:color="auto" w:fill="auto"/>
            <w:noWrap/>
            <w:vAlign w:val="bottom"/>
            <w:hideMark/>
          </w:tcPr>
          <w:p w14:paraId="14F9AE8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49A87D8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249B18B6" w14:textId="77777777" w:rsidTr="00D50AEE">
        <w:trPr>
          <w:trHeight w:val="227"/>
        </w:trPr>
        <w:tc>
          <w:tcPr>
            <w:tcW w:w="0" w:type="auto"/>
            <w:tcBorders>
              <w:top w:val="nil"/>
              <w:left w:val="nil"/>
              <w:bottom w:val="nil"/>
              <w:right w:val="nil"/>
            </w:tcBorders>
            <w:shd w:val="clear" w:color="auto" w:fill="auto"/>
            <w:noWrap/>
            <w:vAlign w:val="bottom"/>
            <w:hideMark/>
          </w:tcPr>
          <w:p w14:paraId="38BB6C0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403</w:t>
            </w:r>
          </w:p>
        </w:tc>
        <w:tc>
          <w:tcPr>
            <w:tcW w:w="0" w:type="auto"/>
            <w:tcBorders>
              <w:top w:val="nil"/>
              <w:left w:val="nil"/>
              <w:bottom w:val="nil"/>
              <w:right w:val="nil"/>
            </w:tcBorders>
            <w:shd w:val="clear" w:color="auto" w:fill="auto"/>
            <w:noWrap/>
            <w:vAlign w:val="bottom"/>
            <w:hideMark/>
          </w:tcPr>
          <w:p w14:paraId="092B863C"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5C968C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regionalization</w:t>
            </w:r>
          </w:p>
        </w:tc>
        <w:tc>
          <w:tcPr>
            <w:tcW w:w="0" w:type="auto"/>
            <w:tcBorders>
              <w:top w:val="nil"/>
              <w:left w:val="nil"/>
              <w:bottom w:val="nil"/>
              <w:right w:val="nil"/>
            </w:tcBorders>
            <w:shd w:val="clear" w:color="auto" w:fill="auto"/>
            <w:noWrap/>
            <w:vAlign w:val="bottom"/>
            <w:hideMark/>
          </w:tcPr>
          <w:p w14:paraId="7AC5E1A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9,143201</w:t>
            </w:r>
          </w:p>
        </w:tc>
        <w:tc>
          <w:tcPr>
            <w:tcW w:w="0" w:type="auto"/>
            <w:tcBorders>
              <w:top w:val="nil"/>
              <w:left w:val="nil"/>
              <w:bottom w:val="nil"/>
              <w:right w:val="nil"/>
            </w:tcBorders>
            <w:shd w:val="clear" w:color="auto" w:fill="auto"/>
            <w:noWrap/>
            <w:vAlign w:val="bottom"/>
            <w:hideMark/>
          </w:tcPr>
          <w:p w14:paraId="146F90F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171891B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22D7558B" w14:textId="77777777" w:rsidTr="00D50AEE">
        <w:trPr>
          <w:trHeight w:val="227"/>
        </w:trPr>
        <w:tc>
          <w:tcPr>
            <w:tcW w:w="0" w:type="auto"/>
            <w:tcBorders>
              <w:top w:val="nil"/>
              <w:left w:val="nil"/>
              <w:bottom w:val="nil"/>
              <w:right w:val="nil"/>
            </w:tcBorders>
            <w:shd w:val="clear" w:color="auto" w:fill="auto"/>
            <w:noWrap/>
            <w:vAlign w:val="bottom"/>
            <w:hideMark/>
          </w:tcPr>
          <w:p w14:paraId="6D0FC1E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404</w:t>
            </w:r>
          </w:p>
        </w:tc>
        <w:tc>
          <w:tcPr>
            <w:tcW w:w="0" w:type="auto"/>
            <w:tcBorders>
              <w:top w:val="nil"/>
              <w:left w:val="nil"/>
              <w:bottom w:val="nil"/>
              <w:right w:val="nil"/>
            </w:tcBorders>
            <w:shd w:val="clear" w:color="auto" w:fill="auto"/>
            <w:noWrap/>
            <w:vAlign w:val="bottom"/>
            <w:hideMark/>
          </w:tcPr>
          <w:p w14:paraId="108F89B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DA2616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resist</w:t>
            </w:r>
          </w:p>
        </w:tc>
        <w:tc>
          <w:tcPr>
            <w:tcW w:w="0" w:type="auto"/>
            <w:tcBorders>
              <w:top w:val="nil"/>
              <w:left w:val="nil"/>
              <w:bottom w:val="nil"/>
              <w:right w:val="nil"/>
            </w:tcBorders>
            <w:shd w:val="clear" w:color="auto" w:fill="auto"/>
            <w:noWrap/>
            <w:vAlign w:val="bottom"/>
            <w:hideMark/>
          </w:tcPr>
          <w:p w14:paraId="097EBFC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9,143201</w:t>
            </w:r>
          </w:p>
        </w:tc>
        <w:tc>
          <w:tcPr>
            <w:tcW w:w="0" w:type="auto"/>
            <w:tcBorders>
              <w:top w:val="nil"/>
              <w:left w:val="nil"/>
              <w:bottom w:val="nil"/>
              <w:right w:val="nil"/>
            </w:tcBorders>
            <w:shd w:val="clear" w:color="auto" w:fill="auto"/>
            <w:noWrap/>
            <w:vAlign w:val="bottom"/>
            <w:hideMark/>
          </w:tcPr>
          <w:p w14:paraId="5E8FDA6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0" w:type="auto"/>
            <w:tcBorders>
              <w:top w:val="nil"/>
              <w:left w:val="nil"/>
              <w:bottom w:val="nil"/>
              <w:right w:val="nil"/>
            </w:tcBorders>
            <w:shd w:val="clear" w:color="auto" w:fill="auto"/>
            <w:noWrap/>
            <w:vAlign w:val="bottom"/>
            <w:hideMark/>
          </w:tcPr>
          <w:p w14:paraId="4FB9B81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r>
      <w:tr w:rsidR="00D50AEE" w:rsidRPr="00CC2729" w14:paraId="58F59996" w14:textId="77777777" w:rsidTr="00D50AEE">
        <w:trPr>
          <w:trHeight w:val="227"/>
        </w:trPr>
        <w:tc>
          <w:tcPr>
            <w:tcW w:w="0" w:type="auto"/>
            <w:tcBorders>
              <w:top w:val="nil"/>
              <w:left w:val="nil"/>
              <w:bottom w:val="nil"/>
              <w:right w:val="nil"/>
            </w:tcBorders>
            <w:shd w:val="clear" w:color="auto" w:fill="auto"/>
            <w:noWrap/>
            <w:vAlign w:val="bottom"/>
            <w:hideMark/>
          </w:tcPr>
          <w:p w14:paraId="39F9888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405</w:t>
            </w:r>
          </w:p>
        </w:tc>
        <w:tc>
          <w:tcPr>
            <w:tcW w:w="0" w:type="auto"/>
            <w:tcBorders>
              <w:top w:val="nil"/>
              <w:left w:val="nil"/>
              <w:bottom w:val="nil"/>
              <w:right w:val="nil"/>
            </w:tcBorders>
            <w:shd w:val="clear" w:color="auto" w:fill="auto"/>
            <w:noWrap/>
            <w:vAlign w:val="bottom"/>
            <w:hideMark/>
          </w:tcPr>
          <w:p w14:paraId="34F713A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nil"/>
              <w:right w:val="nil"/>
            </w:tcBorders>
            <w:shd w:val="clear" w:color="auto" w:fill="auto"/>
            <w:noWrap/>
            <w:vAlign w:val="bottom"/>
            <w:hideMark/>
          </w:tcPr>
          <w:p w14:paraId="05BAF15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eastern</w:t>
            </w:r>
          </w:p>
        </w:tc>
        <w:tc>
          <w:tcPr>
            <w:tcW w:w="0" w:type="auto"/>
            <w:tcBorders>
              <w:top w:val="nil"/>
              <w:left w:val="nil"/>
              <w:bottom w:val="nil"/>
              <w:right w:val="nil"/>
            </w:tcBorders>
            <w:shd w:val="clear" w:color="auto" w:fill="auto"/>
            <w:noWrap/>
            <w:vAlign w:val="bottom"/>
            <w:hideMark/>
          </w:tcPr>
          <w:p w14:paraId="6FC9B5D3"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9,102229</w:t>
            </w:r>
          </w:p>
        </w:tc>
        <w:tc>
          <w:tcPr>
            <w:tcW w:w="0" w:type="auto"/>
            <w:tcBorders>
              <w:top w:val="nil"/>
              <w:left w:val="nil"/>
              <w:bottom w:val="nil"/>
              <w:right w:val="nil"/>
            </w:tcBorders>
            <w:shd w:val="clear" w:color="auto" w:fill="auto"/>
            <w:noWrap/>
            <w:vAlign w:val="bottom"/>
            <w:hideMark/>
          </w:tcPr>
          <w:p w14:paraId="28515F5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0" w:type="auto"/>
            <w:tcBorders>
              <w:top w:val="nil"/>
              <w:left w:val="nil"/>
              <w:bottom w:val="nil"/>
              <w:right w:val="nil"/>
            </w:tcBorders>
            <w:shd w:val="clear" w:color="auto" w:fill="auto"/>
            <w:noWrap/>
            <w:vAlign w:val="bottom"/>
            <w:hideMark/>
          </w:tcPr>
          <w:p w14:paraId="54C30723"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42</w:t>
            </w:r>
          </w:p>
        </w:tc>
      </w:tr>
      <w:tr w:rsidR="00D50AEE" w:rsidRPr="00CC2729" w14:paraId="796A9347" w14:textId="77777777" w:rsidTr="00D50AEE">
        <w:trPr>
          <w:trHeight w:val="227"/>
        </w:trPr>
        <w:tc>
          <w:tcPr>
            <w:tcW w:w="0" w:type="auto"/>
            <w:tcBorders>
              <w:top w:val="nil"/>
              <w:left w:val="nil"/>
              <w:bottom w:val="nil"/>
              <w:right w:val="nil"/>
            </w:tcBorders>
            <w:shd w:val="clear" w:color="auto" w:fill="auto"/>
            <w:noWrap/>
            <w:vAlign w:val="bottom"/>
            <w:hideMark/>
          </w:tcPr>
          <w:p w14:paraId="6112017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406</w:t>
            </w:r>
          </w:p>
        </w:tc>
        <w:tc>
          <w:tcPr>
            <w:tcW w:w="0" w:type="auto"/>
            <w:tcBorders>
              <w:top w:val="nil"/>
              <w:left w:val="nil"/>
              <w:bottom w:val="nil"/>
              <w:right w:val="nil"/>
            </w:tcBorders>
            <w:shd w:val="clear" w:color="auto" w:fill="auto"/>
            <w:noWrap/>
            <w:vAlign w:val="bottom"/>
            <w:hideMark/>
          </w:tcPr>
          <w:p w14:paraId="0ACEC9E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A24B26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evidence</w:t>
            </w:r>
          </w:p>
        </w:tc>
        <w:tc>
          <w:tcPr>
            <w:tcW w:w="0" w:type="auto"/>
            <w:tcBorders>
              <w:top w:val="nil"/>
              <w:left w:val="nil"/>
              <w:bottom w:val="nil"/>
              <w:right w:val="nil"/>
            </w:tcBorders>
            <w:shd w:val="clear" w:color="auto" w:fill="auto"/>
            <w:noWrap/>
            <w:vAlign w:val="bottom"/>
            <w:hideMark/>
          </w:tcPr>
          <w:p w14:paraId="2CDD138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9,084908</w:t>
            </w:r>
          </w:p>
        </w:tc>
        <w:tc>
          <w:tcPr>
            <w:tcW w:w="0" w:type="auto"/>
            <w:tcBorders>
              <w:top w:val="nil"/>
              <w:left w:val="nil"/>
              <w:bottom w:val="nil"/>
              <w:right w:val="nil"/>
            </w:tcBorders>
            <w:shd w:val="clear" w:color="auto" w:fill="auto"/>
            <w:noWrap/>
            <w:vAlign w:val="bottom"/>
            <w:hideMark/>
          </w:tcPr>
          <w:p w14:paraId="3843E4E9"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1FB18C9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20</w:t>
            </w:r>
          </w:p>
        </w:tc>
      </w:tr>
      <w:tr w:rsidR="00D50AEE" w:rsidRPr="00CC2729" w14:paraId="2B9A165E" w14:textId="77777777" w:rsidTr="00D50AEE">
        <w:trPr>
          <w:trHeight w:val="227"/>
        </w:trPr>
        <w:tc>
          <w:tcPr>
            <w:tcW w:w="0" w:type="auto"/>
            <w:tcBorders>
              <w:top w:val="nil"/>
              <w:left w:val="nil"/>
              <w:bottom w:val="nil"/>
              <w:right w:val="nil"/>
            </w:tcBorders>
            <w:shd w:val="clear" w:color="auto" w:fill="auto"/>
            <w:noWrap/>
            <w:vAlign w:val="bottom"/>
            <w:hideMark/>
          </w:tcPr>
          <w:p w14:paraId="08A10D9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407</w:t>
            </w:r>
          </w:p>
        </w:tc>
        <w:tc>
          <w:tcPr>
            <w:tcW w:w="0" w:type="auto"/>
            <w:tcBorders>
              <w:top w:val="nil"/>
              <w:left w:val="nil"/>
              <w:bottom w:val="nil"/>
              <w:right w:val="nil"/>
            </w:tcBorders>
            <w:shd w:val="clear" w:color="auto" w:fill="auto"/>
            <w:noWrap/>
            <w:vAlign w:val="bottom"/>
            <w:hideMark/>
          </w:tcPr>
          <w:p w14:paraId="259445E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444BAC01"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context</w:t>
            </w:r>
          </w:p>
        </w:tc>
        <w:tc>
          <w:tcPr>
            <w:tcW w:w="0" w:type="auto"/>
            <w:tcBorders>
              <w:top w:val="nil"/>
              <w:left w:val="nil"/>
              <w:bottom w:val="nil"/>
              <w:right w:val="nil"/>
            </w:tcBorders>
            <w:shd w:val="clear" w:color="auto" w:fill="auto"/>
            <w:noWrap/>
            <w:vAlign w:val="bottom"/>
            <w:hideMark/>
          </w:tcPr>
          <w:p w14:paraId="26127576"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9,077881</w:t>
            </w:r>
          </w:p>
        </w:tc>
        <w:tc>
          <w:tcPr>
            <w:tcW w:w="0" w:type="auto"/>
            <w:tcBorders>
              <w:top w:val="nil"/>
              <w:left w:val="nil"/>
              <w:bottom w:val="nil"/>
              <w:right w:val="nil"/>
            </w:tcBorders>
            <w:shd w:val="clear" w:color="auto" w:fill="auto"/>
            <w:noWrap/>
            <w:vAlign w:val="bottom"/>
            <w:hideMark/>
          </w:tcPr>
          <w:p w14:paraId="2D30F43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4A153B8B"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30</w:t>
            </w:r>
          </w:p>
        </w:tc>
      </w:tr>
      <w:tr w:rsidR="00D50AEE" w:rsidRPr="00CC2729" w14:paraId="28F04D9D" w14:textId="77777777" w:rsidTr="00D50AEE">
        <w:trPr>
          <w:trHeight w:val="227"/>
        </w:trPr>
        <w:tc>
          <w:tcPr>
            <w:tcW w:w="0" w:type="auto"/>
            <w:tcBorders>
              <w:top w:val="nil"/>
              <w:left w:val="nil"/>
              <w:bottom w:val="nil"/>
              <w:right w:val="nil"/>
            </w:tcBorders>
            <w:shd w:val="clear" w:color="auto" w:fill="auto"/>
            <w:noWrap/>
            <w:vAlign w:val="bottom"/>
            <w:hideMark/>
          </w:tcPr>
          <w:p w14:paraId="5158E9F1"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408</w:t>
            </w:r>
          </w:p>
        </w:tc>
        <w:tc>
          <w:tcPr>
            <w:tcW w:w="0" w:type="auto"/>
            <w:tcBorders>
              <w:top w:val="nil"/>
              <w:left w:val="nil"/>
              <w:bottom w:val="nil"/>
              <w:right w:val="nil"/>
            </w:tcBorders>
            <w:shd w:val="clear" w:color="auto" w:fill="auto"/>
            <w:noWrap/>
            <w:vAlign w:val="bottom"/>
            <w:hideMark/>
          </w:tcPr>
          <w:p w14:paraId="5B139B9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1A43DB6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accept</w:t>
            </w:r>
          </w:p>
        </w:tc>
        <w:tc>
          <w:tcPr>
            <w:tcW w:w="0" w:type="auto"/>
            <w:tcBorders>
              <w:top w:val="nil"/>
              <w:left w:val="nil"/>
              <w:bottom w:val="nil"/>
              <w:right w:val="nil"/>
            </w:tcBorders>
            <w:shd w:val="clear" w:color="auto" w:fill="auto"/>
            <w:noWrap/>
            <w:vAlign w:val="bottom"/>
            <w:hideMark/>
          </w:tcPr>
          <w:p w14:paraId="38459E9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9,039219</w:t>
            </w:r>
          </w:p>
        </w:tc>
        <w:tc>
          <w:tcPr>
            <w:tcW w:w="0" w:type="auto"/>
            <w:tcBorders>
              <w:top w:val="nil"/>
              <w:left w:val="nil"/>
              <w:bottom w:val="nil"/>
              <w:right w:val="nil"/>
            </w:tcBorders>
            <w:shd w:val="clear" w:color="auto" w:fill="auto"/>
            <w:noWrap/>
            <w:vAlign w:val="bottom"/>
            <w:hideMark/>
          </w:tcPr>
          <w:p w14:paraId="61E1F752"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0" w:type="auto"/>
            <w:tcBorders>
              <w:top w:val="nil"/>
              <w:left w:val="nil"/>
              <w:bottom w:val="nil"/>
              <w:right w:val="nil"/>
            </w:tcBorders>
            <w:shd w:val="clear" w:color="auto" w:fill="auto"/>
            <w:noWrap/>
            <w:vAlign w:val="bottom"/>
            <w:hideMark/>
          </w:tcPr>
          <w:p w14:paraId="34D9F74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13</w:t>
            </w:r>
          </w:p>
        </w:tc>
      </w:tr>
      <w:tr w:rsidR="00D50AEE" w:rsidRPr="00CC2729" w14:paraId="3343F33D" w14:textId="77777777" w:rsidTr="00D50AEE">
        <w:trPr>
          <w:trHeight w:val="227"/>
        </w:trPr>
        <w:tc>
          <w:tcPr>
            <w:tcW w:w="0" w:type="auto"/>
            <w:tcBorders>
              <w:top w:val="nil"/>
              <w:left w:val="nil"/>
              <w:bottom w:val="nil"/>
              <w:right w:val="nil"/>
            </w:tcBorders>
            <w:shd w:val="clear" w:color="auto" w:fill="auto"/>
            <w:noWrap/>
            <w:vAlign w:val="bottom"/>
            <w:hideMark/>
          </w:tcPr>
          <w:p w14:paraId="25DE4C50"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409</w:t>
            </w:r>
          </w:p>
        </w:tc>
        <w:tc>
          <w:tcPr>
            <w:tcW w:w="0" w:type="auto"/>
            <w:tcBorders>
              <w:top w:val="nil"/>
              <w:left w:val="nil"/>
              <w:bottom w:val="nil"/>
              <w:right w:val="nil"/>
            </w:tcBorders>
            <w:shd w:val="clear" w:color="auto" w:fill="auto"/>
            <w:noWrap/>
            <w:vAlign w:val="bottom"/>
            <w:hideMark/>
          </w:tcPr>
          <w:p w14:paraId="5C226F74"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301A9F8A"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say</w:t>
            </w:r>
          </w:p>
        </w:tc>
        <w:tc>
          <w:tcPr>
            <w:tcW w:w="0" w:type="auto"/>
            <w:tcBorders>
              <w:top w:val="nil"/>
              <w:left w:val="nil"/>
              <w:bottom w:val="nil"/>
              <w:right w:val="nil"/>
            </w:tcBorders>
            <w:shd w:val="clear" w:color="auto" w:fill="auto"/>
            <w:noWrap/>
            <w:vAlign w:val="bottom"/>
            <w:hideMark/>
          </w:tcPr>
          <w:p w14:paraId="0867484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9,030575</w:t>
            </w:r>
          </w:p>
        </w:tc>
        <w:tc>
          <w:tcPr>
            <w:tcW w:w="0" w:type="auto"/>
            <w:tcBorders>
              <w:top w:val="nil"/>
              <w:left w:val="nil"/>
              <w:bottom w:val="nil"/>
              <w:right w:val="nil"/>
            </w:tcBorders>
            <w:shd w:val="clear" w:color="auto" w:fill="auto"/>
            <w:noWrap/>
            <w:vAlign w:val="bottom"/>
            <w:hideMark/>
          </w:tcPr>
          <w:p w14:paraId="7D4C88C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0" w:type="auto"/>
            <w:tcBorders>
              <w:top w:val="nil"/>
              <w:left w:val="nil"/>
              <w:bottom w:val="nil"/>
              <w:right w:val="nil"/>
            </w:tcBorders>
            <w:shd w:val="clear" w:color="auto" w:fill="auto"/>
            <w:noWrap/>
            <w:vAlign w:val="bottom"/>
            <w:hideMark/>
          </w:tcPr>
          <w:p w14:paraId="7C285B4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31</w:t>
            </w:r>
          </w:p>
        </w:tc>
      </w:tr>
      <w:tr w:rsidR="00D50AEE" w:rsidRPr="00CC2729" w14:paraId="12820911" w14:textId="77777777" w:rsidTr="00D50AEE">
        <w:trPr>
          <w:trHeight w:val="227"/>
        </w:trPr>
        <w:tc>
          <w:tcPr>
            <w:tcW w:w="0" w:type="auto"/>
            <w:tcBorders>
              <w:top w:val="nil"/>
              <w:left w:val="nil"/>
              <w:bottom w:val="nil"/>
              <w:right w:val="nil"/>
            </w:tcBorders>
            <w:shd w:val="clear" w:color="auto" w:fill="auto"/>
            <w:noWrap/>
            <w:vAlign w:val="bottom"/>
            <w:hideMark/>
          </w:tcPr>
          <w:p w14:paraId="50D749A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410</w:t>
            </w:r>
          </w:p>
        </w:tc>
        <w:tc>
          <w:tcPr>
            <w:tcW w:w="0" w:type="auto"/>
            <w:tcBorders>
              <w:top w:val="nil"/>
              <w:left w:val="nil"/>
              <w:bottom w:val="nil"/>
              <w:right w:val="nil"/>
            </w:tcBorders>
            <w:shd w:val="clear" w:color="auto" w:fill="auto"/>
            <w:noWrap/>
            <w:vAlign w:val="bottom"/>
            <w:hideMark/>
          </w:tcPr>
          <w:p w14:paraId="6E311AA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w:t>
            </w:r>
          </w:p>
        </w:tc>
        <w:tc>
          <w:tcPr>
            <w:tcW w:w="0" w:type="auto"/>
            <w:tcBorders>
              <w:top w:val="nil"/>
              <w:left w:val="nil"/>
              <w:bottom w:val="nil"/>
              <w:right w:val="nil"/>
            </w:tcBorders>
            <w:shd w:val="clear" w:color="auto" w:fill="auto"/>
            <w:noWrap/>
            <w:vAlign w:val="bottom"/>
            <w:hideMark/>
          </w:tcPr>
          <w:p w14:paraId="6CD85F18"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analysis</w:t>
            </w:r>
          </w:p>
        </w:tc>
        <w:tc>
          <w:tcPr>
            <w:tcW w:w="0" w:type="auto"/>
            <w:tcBorders>
              <w:top w:val="nil"/>
              <w:left w:val="nil"/>
              <w:bottom w:val="nil"/>
              <w:right w:val="nil"/>
            </w:tcBorders>
            <w:shd w:val="clear" w:color="auto" w:fill="auto"/>
            <w:noWrap/>
            <w:vAlign w:val="bottom"/>
            <w:hideMark/>
          </w:tcPr>
          <w:p w14:paraId="43C5013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9,014519</w:t>
            </w:r>
          </w:p>
        </w:tc>
        <w:tc>
          <w:tcPr>
            <w:tcW w:w="0" w:type="auto"/>
            <w:tcBorders>
              <w:top w:val="nil"/>
              <w:left w:val="nil"/>
              <w:bottom w:val="nil"/>
              <w:right w:val="nil"/>
            </w:tcBorders>
            <w:shd w:val="clear" w:color="auto" w:fill="auto"/>
            <w:noWrap/>
            <w:vAlign w:val="bottom"/>
            <w:hideMark/>
          </w:tcPr>
          <w:p w14:paraId="77CDAC85"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nil"/>
              <w:right w:val="nil"/>
            </w:tcBorders>
            <w:shd w:val="clear" w:color="auto" w:fill="auto"/>
            <w:noWrap/>
            <w:vAlign w:val="bottom"/>
            <w:hideMark/>
          </w:tcPr>
          <w:p w14:paraId="286053F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w:t>
            </w:r>
          </w:p>
        </w:tc>
      </w:tr>
      <w:tr w:rsidR="00D50AEE" w:rsidRPr="00CC2729" w14:paraId="40B022C5" w14:textId="77777777" w:rsidTr="00D50AEE">
        <w:trPr>
          <w:trHeight w:val="227"/>
        </w:trPr>
        <w:tc>
          <w:tcPr>
            <w:tcW w:w="0" w:type="auto"/>
            <w:tcBorders>
              <w:top w:val="nil"/>
              <w:left w:val="nil"/>
              <w:right w:val="nil"/>
            </w:tcBorders>
            <w:shd w:val="clear" w:color="auto" w:fill="auto"/>
            <w:noWrap/>
            <w:vAlign w:val="bottom"/>
            <w:hideMark/>
          </w:tcPr>
          <w:p w14:paraId="21A29EF4"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411</w:t>
            </w:r>
          </w:p>
        </w:tc>
        <w:tc>
          <w:tcPr>
            <w:tcW w:w="0" w:type="auto"/>
            <w:tcBorders>
              <w:top w:val="nil"/>
              <w:left w:val="nil"/>
              <w:right w:val="nil"/>
            </w:tcBorders>
            <w:shd w:val="clear" w:color="auto" w:fill="auto"/>
            <w:noWrap/>
            <w:vAlign w:val="bottom"/>
            <w:hideMark/>
          </w:tcPr>
          <w:p w14:paraId="76B8BEF2"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right w:val="nil"/>
            </w:tcBorders>
            <w:shd w:val="clear" w:color="auto" w:fill="auto"/>
            <w:noWrap/>
            <w:vAlign w:val="bottom"/>
            <w:hideMark/>
          </w:tcPr>
          <w:p w14:paraId="28822E9F"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largely</w:t>
            </w:r>
          </w:p>
        </w:tc>
        <w:tc>
          <w:tcPr>
            <w:tcW w:w="0" w:type="auto"/>
            <w:tcBorders>
              <w:top w:val="nil"/>
              <w:left w:val="nil"/>
              <w:right w:val="nil"/>
            </w:tcBorders>
            <w:shd w:val="clear" w:color="auto" w:fill="auto"/>
            <w:noWrap/>
            <w:vAlign w:val="bottom"/>
            <w:hideMark/>
          </w:tcPr>
          <w:p w14:paraId="25434209"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9,014519</w:t>
            </w:r>
          </w:p>
        </w:tc>
        <w:tc>
          <w:tcPr>
            <w:tcW w:w="0" w:type="auto"/>
            <w:tcBorders>
              <w:top w:val="nil"/>
              <w:left w:val="nil"/>
              <w:right w:val="nil"/>
            </w:tcBorders>
            <w:shd w:val="clear" w:color="auto" w:fill="auto"/>
            <w:noWrap/>
            <w:vAlign w:val="bottom"/>
            <w:hideMark/>
          </w:tcPr>
          <w:p w14:paraId="2049168F"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right w:val="nil"/>
            </w:tcBorders>
            <w:shd w:val="clear" w:color="auto" w:fill="auto"/>
            <w:noWrap/>
            <w:vAlign w:val="bottom"/>
            <w:hideMark/>
          </w:tcPr>
          <w:p w14:paraId="2EF323C6"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w:t>
            </w:r>
          </w:p>
        </w:tc>
      </w:tr>
      <w:tr w:rsidR="00D50AEE" w:rsidRPr="00CC2729" w14:paraId="3FB2E074" w14:textId="77777777" w:rsidTr="00D50AEE">
        <w:trPr>
          <w:trHeight w:val="227"/>
        </w:trPr>
        <w:tc>
          <w:tcPr>
            <w:tcW w:w="0" w:type="auto"/>
            <w:tcBorders>
              <w:top w:val="nil"/>
              <w:left w:val="nil"/>
              <w:bottom w:val="single" w:sz="4" w:space="0" w:color="auto"/>
              <w:right w:val="nil"/>
            </w:tcBorders>
            <w:shd w:val="clear" w:color="auto" w:fill="auto"/>
            <w:noWrap/>
            <w:vAlign w:val="bottom"/>
            <w:hideMark/>
          </w:tcPr>
          <w:p w14:paraId="4032B01D"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412</w:t>
            </w:r>
          </w:p>
        </w:tc>
        <w:tc>
          <w:tcPr>
            <w:tcW w:w="0" w:type="auto"/>
            <w:tcBorders>
              <w:top w:val="nil"/>
              <w:left w:val="nil"/>
              <w:bottom w:val="single" w:sz="4" w:space="0" w:color="auto"/>
              <w:right w:val="nil"/>
            </w:tcBorders>
            <w:shd w:val="clear" w:color="auto" w:fill="auto"/>
            <w:noWrap/>
            <w:vAlign w:val="bottom"/>
            <w:hideMark/>
          </w:tcPr>
          <w:p w14:paraId="739B2C7D"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R</w:t>
            </w:r>
          </w:p>
        </w:tc>
        <w:tc>
          <w:tcPr>
            <w:tcW w:w="0" w:type="auto"/>
            <w:tcBorders>
              <w:top w:val="nil"/>
              <w:left w:val="nil"/>
              <w:bottom w:val="single" w:sz="4" w:space="0" w:color="auto"/>
              <w:right w:val="nil"/>
            </w:tcBorders>
            <w:shd w:val="clear" w:color="auto" w:fill="auto"/>
            <w:noWrap/>
            <w:vAlign w:val="bottom"/>
            <w:hideMark/>
          </w:tcPr>
          <w:p w14:paraId="23069D17"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phenomenon</w:t>
            </w:r>
          </w:p>
        </w:tc>
        <w:tc>
          <w:tcPr>
            <w:tcW w:w="0" w:type="auto"/>
            <w:tcBorders>
              <w:top w:val="nil"/>
              <w:left w:val="nil"/>
              <w:bottom w:val="single" w:sz="4" w:space="0" w:color="auto"/>
              <w:right w:val="nil"/>
            </w:tcBorders>
            <w:shd w:val="clear" w:color="auto" w:fill="auto"/>
            <w:noWrap/>
            <w:vAlign w:val="bottom"/>
            <w:hideMark/>
          </w:tcPr>
          <w:p w14:paraId="4FC54190" w14:textId="77777777" w:rsidR="00D50AEE" w:rsidRPr="00CC2729" w:rsidRDefault="00D50AEE" w:rsidP="00D50AEE">
            <w:pPr>
              <w:tabs>
                <w:tab w:val="clear" w:pos="567"/>
              </w:tabs>
              <w:rPr>
                <w:color w:val="000000"/>
                <w:sz w:val="20"/>
                <w:szCs w:val="20"/>
                <w:lang/>
                <w14:ligatures w14:val="standardContextual"/>
              </w:rPr>
            </w:pPr>
            <w:r w:rsidRPr="00CC2729">
              <w:rPr>
                <w:color w:val="000000"/>
                <w:sz w:val="20"/>
                <w:szCs w:val="20"/>
                <w:lang/>
                <w14:ligatures w14:val="standardContextual"/>
              </w:rPr>
              <w:t>9,014519</w:t>
            </w:r>
          </w:p>
        </w:tc>
        <w:tc>
          <w:tcPr>
            <w:tcW w:w="0" w:type="auto"/>
            <w:tcBorders>
              <w:top w:val="nil"/>
              <w:left w:val="nil"/>
              <w:bottom w:val="single" w:sz="4" w:space="0" w:color="auto"/>
              <w:right w:val="nil"/>
            </w:tcBorders>
            <w:shd w:val="clear" w:color="auto" w:fill="auto"/>
            <w:noWrap/>
            <w:vAlign w:val="bottom"/>
            <w:hideMark/>
          </w:tcPr>
          <w:p w14:paraId="5D7112B8"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0" w:type="auto"/>
            <w:tcBorders>
              <w:top w:val="nil"/>
              <w:left w:val="nil"/>
              <w:bottom w:val="single" w:sz="4" w:space="0" w:color="auto"/>
              <w:right w:val="nil"/>
            </w:tcBorders>
            <w:shd w:val="clear" w:color="auto" w:fill="auto"/>
            <w:noWrap/>
            <w:vAlign w:val="bottom"/>
            <w:hideMark/>
          </w:tcPr>
          <w:p w14:paraId="55E7FBC7" w14:textId="77777777" w:rsidR="00D50AEE" w:rsidRPr="00CC2729" w:rsidRDefault="00D50AEE" w:rsidP="00D50AEE">
            <w:pPr>
              <w:tabs>
                <w:tab w:val="clear" w:pos="567"/>
              </w:tabs>
              <w:jc w:val="right"/>
              <w:rPr>
                <w:color w:val="000000"/>
                <w:sz w:val="20"/>
                <w:szCs w:val="20"/>
                <w:lang/>
                <w14:ligatures w14:val="standardContextual"/>
              </w:rPr>
            </w:pPr>
            <w:r w:rsidRPr="00CC2729">
              <w:rPr>
                <w:color w:val="000000"/>
                <w:sz w:val="20"/>
                <w:szCs w:val="20"/>
                <w:lang/>
                <w14:ligatures w14:val="standardContextual"/>
              </w:rPr>
              <w:t>21</w:t>
            </w:r>
          </w:p>
        </w:tc>
      </w:tr>
    </w:tbl>
    <w:p w14:paraId="72F0D091" w14:textId="77777777" w:rsidR="00915C5C" w:rsidRPr="00CC2729" w:rsidRDefault="00915C5C" w:rsidP="00915C5C">
      <w:pPr>
        <w:rPr>
          <w:sz w:val="20"/>
          <w:szCs w:val="20"/>
        </w:rPr>
      </w:pPr>
    </w:p>
    <w:p w14:paraId="569590DC" w14:textId="77777777" w:rsidR="00915C5C" w:rsidRPr="00CC2729" w:rsidRDefault="00915C5C" w:rsidP="00915C5C">
      <w:pPr>
        <w:rPr>
          <w:sz w:val="20"/>
          <w:szCs w:val="20"/>
        </w:rPr>
      </w:pPr>
    </w:p>
    <w:p w14:paraId="22EB7577" w14:textId="77777777" w:rsidR="00915C5C" w:rsidRPr="00CC2729" w:rsidRDefault="00915C5C" w:rsidP="00915C5C">
      <w:pPr>
        <w:rPr>
          <w:sz w:val="20"/>
          <w:szCs w:val="20"/>
        </w:rPr>
      </w:pPr>
    </w:p>
    <w:p w14:paraId="0B137AE2" w14:textId="77777777" w:rsidR="00915C5C" w:rsidRPr="00CC2729" w:rsidRDefault="00915C5C" w:rsidP="00915C5C">
      <w:pPr>
        <w:rPr>
          <w:sz w:val="20"/>
          <w:szCs w:val="20"/>
        </w:rPr>
      </w:pPr>
    </w:p>
    <w:p w14:paraId="7E8E8F52" w14:textId="77777777" w:rsidR="00915C5C" w:rsidRPr="00CC2729" w:rsidRDefault="00915C5C" w:rsidP="00915C5C"/>
    <w:p w14:paraId="06DFB792" w14:textId="522FE336" w:rsidR="00915C5C" w:rsidRPr="00ED76A7" w:rsidRDefault="008606B6" w:rsidP="008606B6">
      <w:pPr>
        <w:ind w:left="567" w:hanging="567"/>
        <w:rPr>
          <w:i/>
          <w:iCs/>
          <w:szCs w:val="22"/>
        </w:rPr>
      </w:pPr>
      <w:r>
        <w:rPr>
          <w:b/>
          <w:bCs/>
          <w:szCs w:val="22"/>
        </w:rPr>
        <w:tab/>
      </w:r>
      <w:r w:rsidR="00915C5C" w:rsidRPr="00ED76A7">
        <w:rPr>
          <w:b/>
          <w:bCs/>
          <w:i/>
          <w:iCs/>
          <w:szCs w:val="22"/>
        </w:rPr>
        <w:t xml:space="preserve">Burst </w:t>
      </w:r>
      <w:r w:rsidRPr="00ED76A7">
        <w:rPr>
          <w:b/>
          <w:bCs/>
          <w:i/>
          <w:iCs/>
          <w:szCs w:val="22"/>
        </w:rPr>
        <w:t xml:space="preserve">Detection Analysis </w:t>
      </w:r>
      <w:r w:rsidR="00915C5C" w:rsidRPr="00ED76A7">
        <w:rPr>
          <w:b/>
          <w:bCs/>
          <w:i/>
          <w:iCs/>
          <w:szCs w:val="22"/>
        </w:rPr>
        <w:t>– Sci2</w:t>
      </w:r>
      <w:r w:rsidRPr="00ED76A7">
        <w:rPr>
          <w:b/>
          <w:bCs/>
          <w:i/>
          <w:iCs/>
          <w:szCs w:val="22"/>
        </w:rPr>
        <w:t xml:space="preserve"> Tools</w:t>
      </w:r>
      <w:r w:rsidRPr="00ED76A7">
        <w:rPr>
          <w:i/>
          <w:iCs/>
          <w:szCs w:val="22"/>
        </w:rPr>
        <w:t xml:space="preserve"> </w:t>
      </w:r>
      <w:r w:rsidRPr="00ED76A7">
        <w:rPr>
          <w:b/>
          <w:bCs/>
          <w:i/>
          <w:iCs/>
          <w:szCs w:val="22"/>
        </w:rPr>
        <w:t>(Gamma 1, Density Scaling 2, Maximum Burst Level 1)</w:t>
      </w:r>
    </w:p>
    <w:p w14:paraId="4F91FFB4" w14:textId="77777777" w:rsidR="00915C5C" w:rsidRPr="00CC2729" w:rsidRDefault="00915C5C" w:rsidP="00915C5C">
      <w:pPr>
        <w:jc w:val="both"/>
        <w:rPr>
          <w:szCs w:val="22"/>
        </w:rPr>
      </w:pPr>
    </w:p>
    <w:p w14:paraId="2F0B87EA" w14:textId="2DB538C3" w:rsidR="00915C5C" w:rsidRPr="00CC2729" w:rsidRDefault="00915C5C" w:rsidP="00915C5C">
      <w:pPr>
        <w:jc w:val="both"/>
        <w:rPr>
          <w:szCs w:val="22"/>
        </w:rPr>
      </w:pPr>
      <w:r w:rsidRPr="00CC2729">
        <w:rPr>
          <w:szCs w:val="22"/>
        </w:rPr>
        <w:t xml:space="preserve">Kleinberg’s algorithm generates a list of </w:t>
      </w:r>
      <w:bookmarkStart w:id="0" w:name="_Hlk159868172"/>
      <w:r w:rsidRPr="00CC2729">
        <w:rPr>
          <w:szCs w:val="22"/>
        </w:rPr>
        <w:t>word bursts</w:t>
      </w:r>
      <w:bookmarkEnd w:id="0"/>
      <w:r w:rsidRPr="00CC2729">
        <w:rPr>
          <w:szCs w:val="22"/>
        </w:rPr>
        <w:t xml:space="preserve"> in the document stream, ranked according to the burst weight, together with the intervals of time in which these bursts occurred. </w:t>
      </w:r>
      <w:bookmarkStart w:id="1" w:name="_Hlk159868155"/>
      <w:r w:rsidRPr="00CC2729">
        <w:rPr>
          <w:szCs w:val="22"/>
        </w:rPr>
        <w:t xml:space="preserve">The burst weight depicts </w:t>
      </w:r>
      <w:r w:rsidRPr="00CC2729">
        <w:rPr>
          <w:szCs w:val="22"/>
        </w:rPr>
        <w:lastRenderedPageBreak/>
        <w:t xml:space="preserve">the intensity of the burst, i.e., how great </w:t>
      </w:r>
      <w:bookmarkEnd w:id="1"/>
      <w:r w:rsidR="00DB757B" w:rsidRPr="00CC2729">
        <w:rPr>
          <w:szCs w:val="22"/>
        </w:rPr>
        <w:t>the change in the word frequency that triggered the burst is</w:t>
      </w:r>
      <w:r w:rsidRPr="00CC2729">
        <w:rPr>
          <w:szCs w:val="22"/>
        </w:rPr>
        <w:t xml:space="preserve">. </w:t>
      </w:r>
      <w:r w:rsidRPr="00CC2729">
        <w:rPr>
          <w:sz w:val="20"/>
          <w:szCs w:val="20"/>
        </w:rPr>
        <w:t xml:space="preserve">See </w:t>
      </w:r>
      <w:r w:rsidRPr="00CC2729">
        <w:rPr>
          <w:color w:val="000000"/>
          <w:sz w:val="20"/>
          <w:szCs w:val="20"/>
        </w:rPr>
        <w:t>Lind S and Kloster D (2016) Temporal Analysis (When), in M Linnemeier and D Kloster, Science of Science (Sci2) tool. Users Manual</w:t>
      </w:r>
    </w:p>
    <w:p w14:paraId="6869E895" w14:textId="77777777" w:rsidR="00915C5C" w:rsidRPr="00CC2729" w:rsidRDefault="00915C5C" w:rsidP="00915C5C">
      <w:pPr>
        <w:jc w:val="both"/>
        <w:rPr>
          <w:sz w:val="20"/>
          <w:szCs w:val="20"/>
        </w:rPr>
      </w:pPr>
      <w:hyperlink r:id="rId8" w:history="1">
        <w:r w:rsidRPr="00CC2729">
          <w:rPr>
            <w:rStyle w:val="Hyperlink"/>
            <w:sz w:val="20"/>
            <w:szCs w:val="20"/>
          </w:rPr>
          <w:t>https://wiki.cns.iu.edu/SCI2TUTORIAL/1245860.html</w:t>
        </w:r>
      </w:hyperlink>
      <w:r w:rsidRPr="00CC2729">
        <w:rPr>
          <w:sz w:val="20"/>
          <w:szCs w:val="20"/>
        </w:rPr>
        <w:t xml:space="preserve"> </w:t>
      </w:r>
    </w:p>
    <w:p w14:paraId="39BE1C83" w14:textId="77777777" w:rsidR="00951E51" w:rsidRPr="00CC2729" w:rsidRDefault="00951E51" w:rsidP="00915C5C">
      <w:pPr>
        <w:jc w:val="both"/>
        <w:rPr>
          <w:sz w:val="20"/>
          <w:szCs w:val="20"/>
        </w:rPr>
      </w:pPr>
    </w:p>
    <w:p w14:paraId="5BA36993" w14:textId="27160891" w:rsidR="00951E51" w:rsidRPr="002F351B" w:rsidRDefault="00951E51" w:rsidP="00915C5C">
      <w:pPr>
        <w:jc w:val="both"/>
        <w:rPr>
          <w:sz w:val="20"/>
          <w:szCs w:val="20"/>
        </w:rPr>
      </w:pPr>
      <w:r w:rsidRPr="002F351B">
        <w:rPr>
          <w:lang/>
        </w:rPr>
        <w:t xml:space="preserve">We ran the burst detection algorithm with the standard and often-used parameters: gamma at 1.0, density scaling at 2.0, and </w:t>
      </w:r>
      <w:r w:rsidRPr="002F351B">
        <w:rPr>
          <w:rFonts w:eastAsia="TimesNewRomanPSMT"/>
        </w:rPr>
        <w:t>maximum burst level set to 1. We were particularly interested in the collocates of ‘Europeanization,’ also identified as burst words. This helped validate their distribution patterns and occurrences over time.</w:t>
      </w:r>
    </w:p>
    <w:p w14:paraId="420C8E65" w14:textId="77777777" w:rsidR="00915C5C" w:rsidRPr="00CC2729" w:rsidRDefault="00915C5C" w:rsidP="00915C5C">
      <w:pPr>
        <w:rPr>
          <w:sz w:val="20"/>
          <w:szCs w:val="20"/>
        </w:rPr>
      </w:pPr>
    </w:p>
    <w:p w14:paraId="76BF929A" w14:textId="77777777" w:rsidR="00915C5C" w:rsidRPr="00CC2729" w:rsidRDefault="00915C5C" w:rsidP="00915C5C">
      <w:pPr>
        <w:rPr>
          <w:sz w:val="20"/>
          <w:szCs w:val="20"/>
        </w:rPr>
      </w:pPr>
    </w:p>
    <w:tbl>
      <w:tblPr>
        <w:tblW w:w="6216" w:type="dxa"/>
        <w:tblLook w:val="04A0" w:firstRow="1" w:lastRow="0" w:firstColumn="1" w:lastColumn="0" w:noHBand="0" w:noVBand="1"/>
      </w:tblPr>
      <w:tblGrid>
        <w:gridCol w:w="1036"/>
        <w:gridCol w:w="1036"/>
        <w:gridCol w:w="1036"/>
        <w:gridCol w:w="1036"/>
        <w:gridCol w:w="1036"/>
        <w:gridCol w:w="1036"/>
      </w:tblGrid>
      <w:tr w:rsidR="00DB757B" w:rsidRPr="00CC2729" w14:paraId="760EDE94" w14:textId="77777777" w:rsidTr="00D50AEE">
        <w:trPr>
          <w:trHeight w:val="227"/>
        </w:trPr>
        <w:tc>
          <w:tcPr>
            <w:tcW w:w="1036" w:type="dxa"/>
            <w:tcBorders>
              <w:top w:val="single" w:sz="4" w:space="0" w:color="auto"/>
              <w:left w:val="nil"/>
              <w:bottom w:val="single" w:sz="4" w:space="0" w:color="auto"/>
              <w:right w:val="nil"/>
            </w:tcBorders>
            <w:shd w:val="clear" w:color="auto" w:fill="auto"/>
            <w:noWrap/>
            <w:vAlign w:val="bottom"/>
            <w:hideMark/>
          </w:tcPr>
          <w:p w14:paraId="7A2B2E05"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Word</w:t>
            </w:r>
          </w:p>
        </w:tc>
        <w:tc>
          <w:tcPr>
            <w:tcW w:w="1036" w:type="dxa"/>
            <w:tcBorders>
              <w:top w:val="single" w:sz="4" w:space="0" w:color="auto"/>
              <w:left w:val="nil"/>
              <w:bottom w:val="single" w:sz="4" w:space="0" w:color="auto"/>
              <w:right w:val="nil"/>
            </w:tcBorders>
            <w:shd w:val="clear" w:color="auto" w:fill="auto"/>
            <w:noWrap/>
            <w:vAlign w:val="bottom"/>
            <w:hideMark/>
          </w:tcPr>
          <w:p w14:paraId="65916323"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Level</w:t>
            </w:r>
          </w:p>
        </w:tc>
        <w:tc>
          <w:tcPr>
            <w:tcW w:w="1036" w:type="dxa"/>
            <w:tcBorders>
              <w:top w:val="single" w:sz="4" w:space="0" w:color="auto"/>
              <w:left w:val="nil"/>
              <w:bottom w:val="single" w:sz="4" w:space="0" w:color="auto"/>
              <w:right w:val="nil"/>
            </w:tcBorders>
            <w:shd w:val="clear" w:color="auto" w:fill="auto"/>
            <w:noWrap/>
            <w:vAlign w:val="bottom"/>
            <w:hideMark/>
          </w:tcPr>
          <w:p w14:paraId="1595102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Weight</w:t>
            </w:r>
          </w:p>
        </w:tc>
        <w:tc>
          <w:tcPr>
            <w:tcW w:w="1036" w:type="dxa"/>
            <w:tcBorders>
              <w:top w:val="single" w:sz="4" w:space="0" w:color="auto"/>
              <w:left w:val="nil"/>
              <w:bottom w:val="single" w:sz="4" w:space="0" w:color="auto"/>
              <w:right w:val="nil"/>
            </w:tcBorders>
            <w:shd w:val="clear" w:color="auto" w:fill="auto"/>
            <w:noWrap/>
            <w:vAlign w:val="bottom"/>
            <w:hideMark/>
          </w:tcPr>
          <w:p w14:paraId="12998B3A"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Length</w:t>
            </w:r>
          </w:p>
        </w:tc>
        <w:tc>
          <w:tcPr>
            <w:tcW w:w="1036" w:type="dxa"/>
            <w:tcBorders>
              <w:top w:val="single" w:sz="4" w:space="0" w:color="auto"/>
              <w:left w:val="nil"/>
              <w:bottom w:val="single" w:sz="4" w:space="0" w:color="auto"/>
              <w:right w:val="nil"/>
            </w:tcBorders>
            <w:shd w:val="clear" w:color="auto" w:fill="auto"/>
            <w:noWrap/>
            <w:vAlign w:val="bottom"/>
            <w:hideMark/>
          </w:tcPr>
          <w:p w14:paraId="277EE87E"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Start</w:t>
            </w:r>
          </w:p>
        </w:tc>
        <w:tc>
          <w:tcPr>
            <w:tcW w:w="1036" w:type="dxa"/>
            <w:tcBorders>
              <w:top w:val="single" w:sz="4" w:space="0" w:color="auto"/>
              <w:left w:val="nil"/>
              <w:bottom w:val="single" w:sz="4" w:space="0" w:color="auto"/>
              <w:right w:val="nil"/>
            </w:tcBorders>
            <w:shd w:val="clear" w:color="auto" w:fill="auto"/>
            <w:noWrap/>
            <w:vAlign w:val="bottom"/>
            <w:hideMark/>
          </w:tcPr>
          <w:p w14:paraId="4AA9FAF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End</w:t>
            </w:r>
          </w:p>
        </w:tc>
      </w:tr>
      <w:tr w:rsidR="00DB757B" w:rsidRPr="00CC2729" w14:paraId="2E8BB765" w14:textId="77777777" w:rsidTr="00D50AEE">
        <w:trPr>
          <w:trHeight w:val="227"/>
        </w:trPr>
        <w:tc>
          <w:tcPr>
            <w:tcW w:w="1036" w:type="dxa"/>
            <w:tcBorders>
              <w:top w:val="single" w:sz="4" w:space="0" w:color="auto"/>
              <w:left w:val="nil"/>
              <w:bottom w:val="nil"/>
              <w:right w:val="nil"/>
            </w:tcBorders>
            <w:shd w:val="clear" w:color="auto" w:fill="auto"/>
            <w:noWrap/>
            <w:vAlign w:val="bottom"/>
            <w:hideMark/>
          </w:tcPr>
          <w:p w14:paraId="337DBAB8"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india</w:t>
            </w:r>
            <w:proofErr w:type="spellEnd"/>
          </w:p>
        </w:tc>
        <w:tc>
          <w:tcPr>
            <w:tcW w:w="1036" w:type="dxa"/>
            <w:tcBorders>
              <w:top w:val="single" w:sz="4" w:space="0" w:color="auto"/>
              <w:left w:val="nil"/>
              <w:bottom w:val="nil"/>
              <w:right w:val="nil"/>
            </w:tcBorders>
            <w:shd w:val="clear" w:color="auto" w:fill="auto"/>
            <w:noWrap/>
            <w:vAlign w:val="bottom"/>
            <w:hideMark/>
          </w:tcPr>
          <w:p w14:paraId="7970EE7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single" w:sz="4" w:space="0" w:color="auto"/>
              <w:left w:val="nil"/>
              <w:bottom w:val="nil"/>
              <w:right w:val="nil"/>
            </w:tcBorders>
            <w:shd w:val="clear" w:color="auto" w:fill="auto"/>
            <w:noWrap/>
            <w:vAlign w:val="bottom"/>
            <w:hideMark/>
          </w:tcPr>
          <w:p w14:paraId="7C7A6D2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4,82</w:t>
            </w:r>
          </w:p>
        </w:tc>
        <w:tc>
          <w:tcPr>
            <w:tcW w:w="1036" w:type="dxa"/>
            <w:tcBorders>
              <w:top w:val="single" w:sz="4" w:space="0" w:color="auto"/>
              <w:left w:val="nil"/>
              <w:bottom w:val="nil"/>
              <w:right w:val="nil"/>
            </w:tcBorders>
            <w:shd w:val="clear" w:color="auto" w:fill="auto"/>
            <w:noWrap/>
            <w:vAlign w:val="bottom"/>
            <w:hideMark/>
          </w:tcPr>
          <w:p w14:paraId="7FBB5F0A"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58</w:t>
            </w:r>
          </w:p>
        </w:tc>
        <w:tc>
          <w:tcPr>
            <w:tcW w:w="1036" w:type="dxa"/>
            <w:tcBorders>
              <w:top w:val="single" w:sz="4" w:space="0" w:color="auto"/>
              <w:left w:val="nil"/>
              <w:bottom w:val="nil"/>
              <w:right w:val="nil"/>
            </w:tcBorders>
            <w:shd w:val="clear" w:color="auto" w:fill="auto"/>
            <w:noWrap/>
            <w:vAlign w:val="bottom"/>
            <w:hideMark/>
          </w:tcPr>
          <w:p w14:paraId="523A0109"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1880</w:t>
            </w:r>
          </w:p>
        </w:tc>
        <w:tc>
          <w:tcPr>
            <w:tcW w:w="1036" w:type="dxa"/>
            <w:tcBorders>
              <w:top w:val="single" w:sz="4" w:space="0" w:color="auto"/>
              <w:left w:val="nil"/>
              <w:bottom w:val="nil"/>
              <w:right w:val="nil"/>
            </w:tcBorders>
            <w:shd w:val="clear" w:color="auto" w:fill="auto"/>
            <w:noWrap/>
            <w:vAlign w:val="bottom"/>
            <w:hideMark/>
          </w:tcPr>
          <w:p w14:paraId="1646A09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1937</w:t>
            </w:r>
          </w:p>
        </w:tc>
      </w:tr>
      <w:tr w:rsidR="00DB757B" w:rsidRPr="00CC2729" w14:paraId="6794818E" w14:textId="77777777" w:rsidTr="00D50AEE">
        <w:trPr>
          <w:trHeight w:val="227"/>
        </w:trPr>
        <w:tc>
          <w:tcPr>
            <w:tcW w:w="1036" w:type="dxa"/>
            <w:tcBorders>
              <w:top w:val="nil"/>
              <w:left w:val="nil"/>
              <w:bottom w:val="nil"/>
              <w:right w:val="nil"/>
            </w:tcBorders>
            <w:shd w:val="clear" w:color="auto" w:fill="auto"/>
            <w:noWrap/>
            <w:vAlign w:val="bottom"/>
            <w:hideMark/>
          </w:tcPr>
          <w:p w14:paraId="41075ECE"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nativ</w:t>
            </w:r>
            <w:proofErr w:type="spellEnd"/>
          </w:p>
        </w:tc>
        <w:tc>
          <w:tcPr>
            <w:tcW w:w="1036" w:type="dxa"/>
            <w:tcBorders>
              <w:top w:val="nil"/>
              <w:left w:val="nil"/>
              <w:bottom w:val="nil"/>
              <w:right w:val="nil"/>
            </w:tcBorders>
            <w:shd w:val="clear" w:color="auto" w:fill="auto"/>
            <w:noWrap/>
            <w:vAlign w:val="bottom"/>
            <w:hideMark/>
          </w:tcPr>
          <w:p w14:paraId="52CCD8C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17A44EB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17,07</w:t>
            </w:r>
          </w:p>
        </w:tc>
        <w:tc>
          <w:tcPr>
            <w:tcW w:w="1036" w:type="dxa"/>
            <w:tcBorders>
              <w:top w:val="nil"/>
              <w:left w:val="nil"/>
              <w:bottom w:val="nil"/>
              <w:right w:val="nil"/>
            </w:tcBorders>
            <w:shd w:val="clear" w:color="auto" w:fill="auto"/>
            <w:noWrap/>
            <w:vAlign w:val="bottom"/>
            <w:hideMark/>
          </w:tcPr>
          <w:p w14:paraId="156D6E59"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61</w:t>
            </w:r>
          </w:p>
        </w:tc>
        <w:tc>
          <w:tcPr>
            <w:tcW w:w="1036" w:type="dxa"/>
            <w:tcBorders>
              <w:top w:val="nil"/>
              <w:left w:val="nil"/>
              <w:bottom w:val="nil"/>
              <w:right w:val="nil"/>
            </w:tcBorders>
            <w:shd w:val="clear" w:color="auto" w:fill="auto"/>
            <w:noWrap/>
            <w:vAlign w:val="bottom"/>
            <w:hideMark/>
          </w:tcPr>
          <w:p w14:paraId="222EFCF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1880</w:t>
            </w:r>
          </w:p>
        </w:tc>
        <w:tc>
          <w:tcPr>
            <w:tcW w:w="1036" w:type="dxa"/>
            <w:tcBorders>
              <w:top w:val="nil"/>
              <w:left w:val="nil"/>
              <w:bottom w:val="nil"/>
              <w:right w:val="nil"/>
            </w:tcBorders>
            <w:shd w:val="clear" w:color="auto" w:fill="auto"/>
            <w:noWrap/>
            <w:vAlign w:val="bottom"/>
            <w:hideMark/>
          </w:tcPr>
          <w:p w14:paraId="7FAB3EC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1940</w:t>
            </w:r>
          </w:p>
        </w:tc>
      </w:tr>
      <w:tr w:rsidR="00DB757B" w:rsidRPr="00CC2729" w14:paraId="5F8D8AD6" w14:textId="77777777" w:rsidTr="00D50AEE">
        <w:trPr>
          <w:trHeight w:val="227"/>
        </w:trPr>
        <w:tc>
          <w:tcPr>
            <w:tcW w:w="1036" w:type="dxa"/>
            <w:tcBorders>
              <w:top w:val="nil"/>
              <w:left w:val="nil"/>
              <w:bottom w:val="nil"/>
              <w:right w:val="nil"/>
            </w:tcBorders>
            <w:shd w:val="clear" w:color="auto" w:fill="auto"/>
            <w:noWrap/>
            <w:vAlign w:val="bottom"/>
            <w:hideMark/>
          </w:tcPr>
          <w:p w14:paraId="473B0B03"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peopl</w:t>
            </w:r>
            <w:proofErr w:type="spellEnd"/>
          </w:p>
        </w:tc>
        <w:tc>
          <w:tcPr>
            <w:tcW w:w="1036" w:type="dxa"/>
            <w:tcBorders>
              <w:top w:val="nil"/>
              <w:left w:val="nil"/>
              <w:bottom w:val="nil"/>
              <w:right w:val="nil"/>
            </w:tcBorders>
            <w:shd w:val="clear" w:color="auto" w:fill="auto"/>
            <w:noWrap/>
            <w:vAlign w:val="bottom"/>
            <w:hideMark/>
          </w:tcPr>
          <w:p w14:paraId="3F22578B"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2385471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5,86</w:t>
            </w:r>
          </w:p>
        </w:tc>
        <w:tc>
          <w:tcPr>
            <w:tcW w:w="1036" w:type="dxa"/>
            <w:tcBorders>
              <w:top w:val="nil"/>
              <w:left w:val="nil"/>
              <w:bottom w:val="nil"/>
              <w:right w:val="nil"/>
            </w:tcBorders>
            <w:shd w:val="clear" w:color="auto" w:fill="auto"/>
            <w:noWrap/>
            <w:vAlign w:val="bottom"/>
            <w:hideMark/>
          </w:tcPr>
          <w:p w14:paraId="4B04FDCB"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69</w:t>
            </w:r>
          </w:p>
        </w:tc>
        <w:tc>
          <w:tcPr>
            <w:tcW w:w="1036" w:type="dxa"/>
            <w:tcBorders>
              <w:top w:val="nil"/>
              <w:left w:val="nil"/>
              <w:bottom w:val="nil"/>
              <w:right w:val="nil"/>
            </w:tcBorders>
            <w:shd w:val="clear" w:color="auto" w:fill="auto"/>
            <w:noWrap/>
            <w:vAlign w:val="bottom"/>
            <w:hideMark/>
          </w:tcPr>
          <w:p w14:paraId="198936AE"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1880</w:t>
            </w:r>
          </w:p>
        </w:tc>
        <w:tc>
          <w:tcPr>
            <w:tcW w:w="1036" w:type="dxa"/>
            <w:tcBorders>
              <w:top w:val="nil"/>
              <w:left w:val="nil"/>
              <w:bottom w:val="nil"/>
              <w:right w:val="nil"/>
            </w:tcBorders>
            <w:shd w:val="clear" w:color="auto" w:fill="auto"/>
            <w:noWrap/>
            <w:vAlign w:val="bottom"/>
            <w:hideMark/>
          </w:tcPr>
          <w:p w14:paraId="40037432"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1948</w:t>
            </w:r>
          </w:p>
        </w:tc>
      </w:tr>
      <w:tr w:rsidR="00DB757B" w:rsidRPr="00CC2729" w14:paraId="116F6744" w14:textId="77777777" w:rsidTr="00D50AEE">
        <w:trPr>
          <w:trHeight w:val="227"/>
        </w:trPr>
        <w:tc>
          <w:tcPr>
            <w:tcW w:w="1036" w:type="dxa"/>
            <w:tcBorders>
              <w:top w:val="nil"/>
              <w:left w:val="nil"/>
              <w:bottom w:val="nil"/>
              <w:right w:val="nil"/>
            </w:tcBorders>
            <w:shd w:val="clear" w:color="auto" w:fill="auto"/>
            <w:noWrap/>
            <w:vAlign w:val="bottom"/>
            <w:hideMark/>
          </w:tcPr>
          <w:p w14:paraId="54142A6D"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japan</w:t>
            </w:r>
            <w:proofErr w:type="spellEnd"/>
          </w:p>
        </w:tc>
        <w:tc>
          <w:tcPr>
            <w:tcW w:w="1036" w:type="dxa"/>
            <w:tcBorders>
              <w:top w:val="nil"/>
              <w:left w:val="nil"/>
              <w:bottom w:val="nil"/>
              <w:right w:val="nil"/>
            </w:tcBorders>
            <w:shd w:val="clear" w:color="auto" w:fill="auto"/>
            <w:noWrap/>
            <w:vAlign w:val="bottom"/>
            <w:hideMark/>
          </w:tcPr>
          <w:p w14:paraId="24AC8D03"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0AAA77C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4,82</w:t>
            </w:r>
          </w:p>
        </w:tc>
        <w:tc>
          <w:tcPr>
            <w:tcW w:w="1036" w:type="dxa"/>
            <w:tcBorders>
              <w:top w:val="nil"/>
              <w:left w:val="nil"/>
              <w:bottom w:val="nil"/>
              <w:right w:val="nil"/>
            </w:tcBorders>
            <w:shd w:val="clear" w:color="auto" w:fill="auto"/>
            <w:noWrap/>
            <w:vAlign w:val="bottom"/>
            <w:hideMark/>
          </w:tcPr>
          <w:p w14:paraId="48C18593"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31</w:t>
            </w:r>
          </w:p>
        </w:tc>
        <w:tc>
          <w:tcPr>
            <w:tcW w:w="1036" w:type="dxa"/>
            <w:tcBorders>
              <w:top w:val="nil"/>
              <w:left w:val="nil"/>
              <w:bottom w:val="nil"/>
              <w:right w:val="nil"/>
            </w:tcBorders>
            <w:shd w:val="clear" w:color="auto" w:fill="auto"/>
            <w:noWrap/>
            <w:vAlign w:val="bottom"/>
            <w:hideMark/>
          </w:tcPr>
          <w:p w14:paraId="432E3D6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1897</w:t>
            </w:r>
          </w:p>
        </w:tc>
        <w:tc>
          <w:tcPr>
            <w:tcW w:w="1036" w:type="dxa"/>
            <w:tcBorders>
              <w:top w:val="nil"/>
              <w:left w:val="nil"/>
              <w:bottom w:val="nil"/>
              <w:right w:val="nil"/>
            </w:tcBorders>
            <w:shd w:val="clear" w:color="auto" w:fill="auto"/>
            <w:noWrap/>
            <w:vAlign w:val="bottom"/>
            <w:hideMark/>
          </w:tcPr>
          <w:p w14:paraId="5FF692E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1927</w:t>
            </w:r>
          </w:p>
        </w:tc>
      </w:tr>
      <w:tr w:rsidR="00DB757B" w:rsidRPr="00CC2729" w14:paraId="6D99AFC8" w14:textId="77777777" w:rsidTr="00D50AEE">
        <w:trPr>
          <w:trHeight w:val="227"/>
        </w:trPr>
        <w:tc>
          <w:tcPr>
            <w:tcW w:w="1036" w:type="dxa"/>
            <w:tcBorders>
              <w:top w:val="nil"/>
              <w:left w:val="nil"/>
              <w:bottom w:val="nil"/>
              <w:right w:val="nil"/>
            </w:tcBorders>
            <w:shd w:val="clear" w:color="auto" w:fill="auto"/>
            <w:noWrap/>
            <w:vAlign w:val="bottom"/>
            <w:hideMark/>
          </w:tcPr>
          <w:p w14:paraId="79D95505"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africa</w:t>
            </w:r>
            <w:proofErr w:type="spellEnd"/>
          </w:p>
        </w:tc>
        <w:tc>
          <w:tcPr>
            <w:tcW w:w="1036" w:type="dxa"/>
            <w:tcBorders>
              <w:top w:val="nil"/>
              <w:left w:val="nil"/>
              <w:bottom w:val="nil"/>
              <w:right w:val="nil"/>
            </w:tcBorders>
            <w:shd w:val="clear" w:color="auto" w:fill="auto"/>
            <w:noWrap/>
            <w:vAlign w:val="bottom"/>
            <w:hideMark/>
          </w:tcPr>
          <w:p w14:paraId="219F9F4C"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03AEF17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5,19</w:t>
            </w:r>
          </w:p>
        </w:tc>
        <w:tc>
          <w:tcPr>
            <w:tcW w:w="1036" w:type="dxa"/>
            <w:tcBorders>
              <w:top w:val="nil"/>
              <w:left w:val="nil"/>
              <w:bottom w:val="nil"/>
              <w:right w:val="nil"/>
            </w:tcBorders>
            <w:shd w:val="clear" w:color="auto" w:fill="auto"/>
            <w:noWrap/>
            <w:vAlign w:val="bottom"/>
            <w:hideMark/>
          </w:tcPr>
          <w:p w14:paraId="69722750"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42</w:t>
            </w:r>
          </w:p>
        </w:tc>
        <w:tc>
          <w:tcPr>
            <w:tcW w:w="1036" w:type="dxa"/>
            <w:tcBorders>
              <w:top w:val="nil"/>
              <w:left w:val="nil"/>
              <w:bottom w:val="nil"/>
              <w:right w:val="nil"/>
            </w:tcBorders>
            <w:shd w:val="clear" w:color="auto" w:fill="auto"/>
            <w:noWrap/>
            <w:vAlign w:val="bottom"/>
            <w:hideMark/>
          </w:tcPr>
          <w:p w14:paraId="5B5B140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1899</w:t>
            </w:r>
          </w:p>
        </w:tc>
        <w:tc>
          <w:tcPr>
            <w:tcW w:w="1036" w:type="dxa"/>
            <w:tcBorders>
              <w:top w:val="nil"/>
              <w:left w:val="nil"/>
              <w:bottom w:val="nil"/>
              <w:right w:val="nil"/>
            </w:tcBorders>
            <w:shd w:val="clear" w:color="auto" w:fill="auto"/>
            <w:noWrap/>
            <w:vAlign w:val="bottom"/>
            <w:hideMark/>
          </w:tcPr>
          <w:p w14:paraId="501C6D4B"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1940</w:t>
            </w:r>
          </w:p>
        </w:tc>
      </w:tr>
      <w:tr w:rsidR="00DB757B" w:rsidRPr="00CC2729" w14:paraId="4108DBBD" w14:textId="77777777" w:rsidTr="00D50AEE">
        <w:trPr>
          <w:trHeight w:val="227"/>
        </w:trPr>
        <w:tc>
          <w:tcPr>
            <w:tcW w:w="1036" w:type="dxa"/>
            <w:tcBorders>
              <w:top w:val="nil"/>
              <w:left w:val="nil"/>
              <w:bottom w:val="nil"/>
              <w:right w:val="nil"/>
            </w:tcBorders>
            <w:shd w:val="clear" w:color="auto" w:fill="auto"/>
            <w:noWrap/>
            <w:vAlign w:val="bottom"/>
            <w:hideMark/>
          </w:tcPr>
          <w:p w14:paraId="3BF98E2F"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great</w:t>
            </w:r>
          </w:p>
        </w:tc>
        <w:tc>
          <w:tcPr>
            <w:tcW w:w="1036" w:type="dxa"/>
            <w:tcBorders>
              <w:top w:val="nil"/>
              <w:left w:val="nil"/>
              <w:bottom w:val="nil"/>
              <w:right w:val="nil"/>
            </w:tcBorders>
            <w:shd w:val="clear" w:color="auto" w:fill="auto"/>
            <w:noWrap/>
            <w:vAlign w:val="bottom"/>
            <w:hideMark/>
          </w:tcPr>
          <w:p w14:paraId="6FD064BB"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28B55AF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8,21</w:t>
            </w:r>
          </w:p>
        </w:tc>
        <w:tc>
          <w:tcPr>
            <w:tcW w:w="1036" w:type="dxa"/>
            <w:tcBorders>
              <w:top w:val="nil"/>
              <w:left w:val="nil"/>
              <w:bottom w:val="nil"/>
              <w:right w:val="nil"/>
            </w:tcBorders>
            <w:shd w:val="clear" w:color="auto" w:fill="auto"/>
            <w:noWrap/>
            <w:vAlign w:val="bottom"/>
            <w:hideMark/>
          </w:tcPr>
          <w:p w14:paraId="506F611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50</w:t>
            </w:r>
          </w:p>
        </w:tc>
        <w:tc>
          <w:tcPr>
            <w:tcW w:w="1036" w:type="dxa"/>
            <w:tcBorders>
              <w:top w:val="nil"/>
              <w:left w:val="nil"/>
              <w:bottom w:val="nil"/>
              <w:right w:val="nil"/>
            </w:tcBorders>
            <w:shd w:val="clear" w:color="auto" w:fill="auto"/>
            <w:noWrap/>
            <w:vAlign w:val="bottom"/>
            <w:hideMark/>
          </w:tcPr>
          <w:p w14:paraId="5BED75E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1901</w:t>
            </w:r>
          </w:p>
        </w:tc>
        <w:tc>
          <w:tcPr>
            <w:tcW w:w="1036" w:type="dxa"/>
            <w:tcBorders>
              <w:top w:val="nil"/>
              <w:left w:val="nil"/>
              <w:bottom w:val="nil"/>
              <w:right w:val="nil"/>
            </w:tcBorders>
            <w:shd w:val="clear" w:color="auto" w:fill="auto"/>
            <w:noWrap/>
            <w:vAlign w:val="bottom"/>
            <w:hideMark/>
          </w:tcPr>
          <w:p w14:paraId="3FD09C4C"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1950</w:t>
            </w:r>
          </w:p>
        </w:tc>
      </w:tr>
      <w:tr w:rsidR="00DB757B" w:rsidRPr="00CC2729" w14:paraId="6C0133E9" w14:textId="77777777" w:rsidTr="00D50AEE">
        <w:trPr>
          <w:trHeight w:val="227"/>
        </w:trPr>
        <w:tc>
          <w:tcPr>
            <w:tcW w:w="1036" w:type="dxa"/>
            <w:tcBorders>
              <w:top w:val="nil"/>
              <w:left w:val="nil"/>
              <w:bottom w:val="nil"/>
              <w:right w:val="nil"/>
            </w:tcBorders>
            <w:shd w:val="clear" w:color="auto" w:fill="auto"/>
            <w:noWrap/>
            <w:vAlign w:val="bottom"/>
            <w:hideMark/>
          </w:tcPr>
          <w:p w14:paraId="0BE2AA1F"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method</w:t>
            </w:r>
          </w:p>
        </w:tc>
        <w:tc>
          <w:tcPr>
            <w:tcW w:w="1036" w:type="dxa"/>
            <w:tcBorders>
              <w:top w:val="nil"/>
              <w:left w:val="nil"/>
              <w:bottom w:val="nil"/>
              <w:right w:val="nil"/>
            </w:tcBorders>
            <w:shd w:val="clear" w:color="auto" w:fill="auto"/>
            <w:noWrap/>
            <w:vAlign w:val="bottom"/>
            <w:hideMark/>
          </w:tcPr>
          <w:p w14:paraId="11A50D2E"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03F74DBE"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7,80</w:t>
            </w:r>
          </w:p>
        </w:tc>
        <w:tc>
          <w:tcPr>
            <w:tcW w:w="1036" w:type="dxa"/>
            <w:tcBorders>
              <w:top w:val="nil"/>
              <w:left w:val="nil"/>
              <w:bottom w:val="nil"/>
              <w:right w:val="nil"/>
            </w:tcBorders>
            <w:shd w:val="clear" w:color="auto" w:fill="auto"/>
            <w:noWrap/>
            <w:vAlign w:val="bottom"/>
            <w:hideMark/>
          </w:tcPr>
          <w:p w14:paraId="416E360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33</w:t>
            </w:r>
          </w:p>
        </w:tc>
        <w:tc>
          <w:tcPr>
            <w:tcW w:w="1036" w:type="dxa"/>
            <w:tcBorders>
              <w:top w:val="nil"/>
              <w:left w:val="nil"/>
              <w:bottom w:val="nil"/>
              <w:right w:val="nil"/>
            </w:tcBorders>
            <w:shd w:val="clear" w:color="auto" w:fill="auto"/>
            <w:noWrap/>
            <w:vAlign w:val="bottom"/>
            <w:hideMark/>
          </w:tcPr>
          <w:p w14:paraId="3C1CB49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1907</w:t>
            </w:r>
          </w:p>
        </w:tc>
        <w:tc>
          <w:tcPr>
            <w:tcW w:w="1036" w:type="dxa"/>
            <w:tcBorders>
              <w:top w:val="nil"/>
              <w:left w:val="nil"/>
              <w:bottom w:val="nil"/>
              <w:right w:val="nil"/>
            </w:tcBorders>
            <w:shd w:val="clear" w:color="auto" w:fill="auto"/>
            <w:noWrap/>
            <w:vAlign w:val="bottom"/>
            <w:hideMark/>
          </w:tcPr>
          <w:p w14:paraId="3448E83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1939</w:t>
            </w:r>
          </w:p>
        </w:tc>
      </w:tr>
      <w:tr w:rsidR="00DB757B" w:rsidRPr="00CC2729" w14:paraId="5BBD02B1" w14:textId="77777777" w:rsidTr="00D50AEE">
        <w:trPr>
          <w:trHeight w:val="227"/>
        </w:trPr>
        <w:tc>
          <w:tcPr>
            <w:tcW w:w="1036" w:type="dxa"/>
            <w:tcBorders>
              <w:top w:val="nil"/>
              <w:left w:val="nil"/>
              <w:bottom w:val="nil"/>
              <w:right w:val="nil"/>
            </w:tcBorders>
            <w:shd w:val="clear" w:color="auto" w:fill="auto"/>
            <w:noWrap/>
            <w:vAlign w:val="bottom"/>
            <w:hideMark/>
          </w:tcPr>
          <w:p w14:paraId="053158C0"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civil</w:t>
            </w:r>
          </w:p>
        </w:tc>
        <w:tc>
          <w:tcPr>
            <w:tcW w:w="1036" w:type="dxa"/>
            <w:tcBorders>
              <w:top w:val="nil"/>
              <w:left w:val="nil"/>
              <w:bottom w:val="nil"/>
              <w:right w:val="nil"/>
            </w:tcBorders>
            <w:shd w:val="clear" w:color="auto" w:fill="auto"/>
            <w:noWrap/>
            <w:vAlign w:val="bottom"/>
            <w:hideMark/>
          </w:tcPr>
          <w:p w14:paraId="51266ED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4A7693E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5,70</w:t>
            </w:r>
          </w:p>
        </w:tc>
        <w:tc>
          <w:tcPr>
            <w:tcW w:w="1036" w:type="dxa"/>
            <w:tcBorders>
              <w:top w:val="nil"/>
              <w:left w:val="nil"/>
              <w:bottom w:val="nil"/>
              <w:right w:val="nil"/>
            </w:tcBorders>
            <w:shd w:val="clear" w:color="auto" w:fill="auto"/>
            <w:noWrap/>
            <w:vAlign w:val="bottom"/>
            <w:hideMark/>
          </w:tcPr>
          <w:p w14:paraId="421408E9"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33</w:t>
            </w:r>
          </w:p>
        </w:tc>
        <w:tc>
          <w:tcPr>
            <w:tcW w:w="1036" w:type="dxa"/>
            <w:tcBorders>
              <w:top w:val="nil"/>
              <w:left w:val="nil"/>
              <w:bottom w:val="nil"/>
              <w:right w:val="nil"/>
            </w:tcBorders>
            <w:shd w:val="clear" w:color="auto" w:fill="auto"/>
            <w:noWrap/>
            <w:vAlign w:val="bottom"/>
            <w:hideMark/>
          </w:tcPr>
          <w:p w14:paraId="15A6BB3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1910</w:t>
            </w:r>
          </w:p>
        </w:tc>
        <w:tc>
          <w:tcPr>
            <w:tcW w:w="1036" w:type="dxa"/>
            <w:tcBorders>
              <w:top w:val="nil"/>
              <w:left w:val="nil"/>
              <w:bottom w:val="nil"/>
              <w:right w:val="nil"/>
            </w:tcBorders>
            <w:shd w:val="clear" w:color="auto" w:fill="auto"/>
            <w:noWrap/>
            <w:vAlign w:val="bottom"/>
            <w:hideMark/>
          </w:tcPr>
          <w:p w14:paraId="386A293E"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1942</w:t>
            </w:r>
          </w:p>
        </w:tc>
      </w:tr>
      <w:tr w:rsidR="00DB757B" w:rsidRPr="00CC2729" w14:paraId="316286E1" w14:textId="77777777" w:rsidTr="00D50AEE">
        <w:trPr>
          <w:trHeight w:val="227"/>
        </w:trPr>
        <w:tc>
          <w:tcPr>
            <w:tcW w:w="1036" w:type="dxa"/>
            <w:tcBorders>
              <w:top w:val="nil"/>
              <w:left w:val="nil"/>
              <w:bottom w:val="nil"/>
              <w:right w:val="nil"/>
            </w:tcBorders>
            <w:shd w:val="clear" w:color="auto" w:fill="auto"/>
            <w:noWrap/>
            <w:vAlign w:val="bottom"/>
            <w:hideMark/>
          </w:tcPr>
          <w:p w14:paraId="7D1D31F7"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rapid</w:t>
            </w:r>
          </w:p>
        </w:tc>
        <w:tc>
          <w:tcPr>
            <w:tcW w:w="1036" w:type="dxa"/>
            <w:tcBorders>
              <w:top w:val="nil"/>
              <w:left w:val="nil"/>
              <w:bottom w:val="nil"/>
              <w:right w:val="nil"/>
            </w:tcBorders>
            <w:shd w:val="clear" w:color="auto" w:fill="auto"/>
            <w:noWrap/>
            <w:vAlign w:val="bottom"/>
            <w:hideMark/>
          </w:tcPr>
          <w:p w14:paraId="6412BF9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3E4E305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5,44</w:t>
            </w:r>
          </w:p>
        </w:tc>
        <w:tc>
          <w:tcPr>
            <w:tcW w:w="1036" w:type="dxa"/>
            <w:tcBorders>
              <w:top w:val="nil"/>
              <w:left w:val="nil"/>
              <w:bottom w:val="nil"/>
              <w:right w:val="nil"/>
            </w:tcBorders>
            <w:shd w:val="clear" w:color="auto" w:fill="auto"/>
            <w:noWrap/>
            <w:vAlign w:val="bottom"/>
            <w:hideMark/>
          </w:tcPr>
          <w:p w14:paraId="58A27EC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26</w:t>
            </w:r>
          </w:p>
        </w:tc>
        <w:tc>
          <w:tcPr>
            <w:tcW w:w="1036" w:type="dxa"/>
            <w:tcBorders>
              <w:top w:val="nil"/>
              <w:left w:val="nil"/>
              <w:bottom w:val="nil"/>
              <w:right w:val="nil"/>
            </w:tcBorders>
            <w:shd w:val="clear" w:color="auto" w:fill="auto"/>
            <w:noWrap/>
            <w:vAlign w:val="bottom"/>
            <w:hideMark/>
          </w:tcPr>
          <w:p w14:paraId="6CE6A96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1914</w:t>
            </w:r>
          </w:p>
        </w:tc>
        <w:tc>
          <w:tcPr>
            <w:tcW w:w="1036" w:type="dxa"/>
            <w:tcBorders>
              <w:top w:val="nil"/>
              <w:left w:val="nil"/>
              <w:bottom w:val="nil"/>
              <w:right w:val="nil"/>
            </w:tcBorders>
            <w:shd w:val="clear" w:color="auto" w:fill="auto"/>
            <w:noWrap/>
            <w:vAlign w:val="bottom"/>
            <w:hideMark/>
          </w:tcPr>
          <w:p w14:paraId="67FEB49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1939</w:t>
            </w:r>
          </w:p>
        </w:tc>
      </w:tr>
      <w:tr w:rsidR="00DB757B" w:rsidRPr="00CC2729" w14:paraId="2101B622" w14:textId="77777777" w:rsidTr="00D50AEE">
        <w:trPr>
          <w:trHeight w:val="227"/>
        </w:trPr>
        <w:tc>
          <w:tcPr>
            <w:tcW w:w="1036" w:type="dxa"/>
            <w:tcBorders>
              <w:top w:val="nil"/>
              <w:left w:val="nil"/>
              <w:bottom w:val="nil"/>
              <w:right w:val="nil"/>
            </w:tcBorders>
            <w:shd w:val="clear" w:color="auto" w:fill="auto"/>
            <w:noWrap/>
            <w:vAlign w:val="bottom"/>
            <w:hideMark/>
          </w:tcPr>
          <w:p w14:paraId="2BDD3BE8"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spread</w:t>
            </w:r>
          </w:p>
        </w:tc>
        <w:tc>
          <w:tcPr>
            <w:tcW w:w="1036" w:type="dxa"/>
            <w:tcBorders>
              <w:top w:val="nil"/>
              <w:left w:val="nil"/>
              <w:bottom w:val="nil"/>
              <w:right w:val="nil"/>
            </w:tcBorders>
            <w:shd w:val="clear" w:color="auto" w:fill="auto"/>
            <w:noWrap/>
            <w:vAlign w:val="bottom"/>
            <w:hideMark/>
          </w:tcPr>
          <w:p w14:paraId="615008C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566D776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4,77</w:t>
            </w:r>
          </w:p>
        </w:tc>
        <w:tc>
          <w:tcPr>
            <w:tcW w:w="1036" w:type="dxa"/>
            <w:tcBorders>
              <w:top w:val="nil"/>
              <w:left w:val="nil"/>
              <w:bottom w:val="nil"/>
              <w:right w:val="nil"/>
            </w:tcBorders>
            <w:shd w:val="clear" w:color="auto" w:fill="auto"/>
            <w:noWrap/>
            <w:vAlign w:val="bottom"/>
            <w:hideMark/>
          </w:tcPr>
          <w:p w14:paraId="408BBF8E"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14</w:t>
            </w:r>
          </w:p>
        </w:tc>
        <w:tc>
          <w:tcPr>
            <w:tcW w:w="1036" w:type="dxa"/>
            <w:tcBorders>
              <w:top w:val="nil"/>
              <w:left w:val="nil"/>
              <w:bottom w:val="nil"/>
              <w:right w:val="nil"/>
            </w:tcBorders>
            <w:shd w:val="clear" w:color="auto" w:fill="auto"/>
            <w:noWrap/>
            <w:vAlign w:val="bottom"/>
            <w:hideMark/>
          </w:tcPr>
          <w:p w14:paraId="4C408972"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1929</w:t>
            </w:r>
          </w:p>
        </w:tc>
        <w:tc>
          <w:tcPr>
            <w:tcW w:w="1036" w:type="dxa"/>
            <w:tcBorders>
              <w:top w:val="nil"/>
              <w:left w:val="nil"/>
              <w:bottom w:val="nil"/>
              <w:right w:val="nil"/>
            </w:tcBorders>
            <w:shd w:val="clear" w:color="auto" w:fill="auto"/>
            <w:noWrap/>
            <w:vAlign w:val="bottom"/>
            <w:hideMark/>
          </w:tcPr>
          <w:p w14:paraId="62E5B29A"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1942</w:t>
            </w:r>
          </w:p>
        </w:tc>
      </w:tr>
      <w:tr w:rsidR="00DB757B" w:rsidRPr="00CC2729" w14:paraId="623539C0" w14:textId="77777777" w:rsidTr="00D50AEE">
        <w:trPr>
          <w:trHeight w:val="227"/>
        </w:trPr>
        <w:tc>
          <w:tcPr>
            <w:tcW w:w="1036" w:type="dxa"/>
            <w:tcBorders>
              <w:top w:val="nil"/>
              <w:left w:val="nil"/>
              <w:bottom w:val="nil"/>
              <w:right w:val="nil"/>
            </w:tcBorders>
            <w:shd w:val="clear" w:color="auto" w:fill="auto"/>
            <w:noWrap/>
            <w:vAlign w:val="bottom"/>
            <w:hideMark/>
          </w:tcPr>
          <w:p w14:paraId="59B4F750"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life</w:t>
            </w:r>
          </w:p>
        </w:tc>
        <w:tc>
          <w:tcPr>
            <w:tcW w:w="1036" w:type="dxa"/>
            <w:tcBorders>
              <w:top w:val="nil"/>
              <w:left w:val="nil"/>
              <w:bottom w:val="nil"/>
              <w:right w:val="nil"/>
            </w:tcBorders>
            <w:shd w:val="clear" w:color="auto" w:fill="auto"/>
            <w:noWrap/>
            <w:vAlign w:val="bottom"/>
            <w:hideMark/>
          </w:tcPr>
          <w:p w14:paraId="0E80A46A"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78301CA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8,09</w:t>
            </w:r>
          </w:p>
        </w:tc>
        <w:tc>
          <w:tcPr>
            <w:tcW w:w="1036" w:type="dxa"/>
            <w:tcBorders>
              <w:top w:val="nil"/>
              <w:left w:val="nil"/>
              <w:bottom w:val="nil"/>
              <w:right w:val="nil"/>
            </w:tcBorders>
            <w:shd w:val="clear" w:color="auto" w:fill="auto"/>
            <w:noWrap/>
            <w:vAlign w:val="bottom"/>
            <w:hideMark/>
          </w:tcPr>
          <w:p w14:paraId="68C7D13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16</w:t>
            </w:r>
          </w:p>
        </w:tc>
        <w:tc>
          <w:tcPr>
            <w:tcW w:w="1036" w:type="dxa"/>
            <w:tcBorders>
              <w:top w:val="nil"/>
              <w:left w:val="nil"/>
              <w:bottom w:val="nil"/>
              <w:right w:val="nil"/>
            </w:tcBorders>
            <w:shd w:val="clear" w:color="auto" w:fill="auto"/>
            <w:noWrap/>
            <w:vAlign w:val="bottom"/>
            <w:hideMark/>
          </w:tcPr>
          <w:p w14:paraId="54B2EF32"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1934</w:t>
            </w:r>
          </w:p>
        </w:tc>
        <w:tc>
          <w:tcPr>
            <w:tcW w:w="1036" w:type="dxa"/>
            <w:tcBorders>
              <w:top w:val="nil"/>
              <w:left w:val="nil"/>
              <w:bottom w:val="nil"/>
              <w:right w:val="nil"/>
            </w:tcBorders>
            <w:shd w:val="clear" w:color="auto" w:fill="auto"/>
            <w:noWrap/>
            <w:vAlign w:val="bottom"/>
            <w:hideMark/>
          </w:tcPr>
          <w:p w14:paraId="6F8F296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1949</w:t>
            </w:r>
          </w:p>
        </w:tc>
      </w:tr>
      <w:tr w:rsidR="00DB757B" w:rsidRPr="00CC2729" w14:paraId="712C8E73" w14:textId="77777777" w:rsidTr="00D50AEE">
        <w:trPr>
          <w:trHeight w:val="227"/>
        </w:trPr>
        <w:tc>
          <w:tcPr>
            <w:tcW w:w="1036" w:type="dxa"/>
            <w:tcBorders>
              <w:top w:val="nil"/>
              <w:left w:val="nil"/>
              <w:bottom w:val="nil"/>
              <w:right w:val="nil"/>
            </w:tcBorders>
            <w:shd w:val="clear" w:color="auto" w:fill="auto"/>
            <w:noWrap/>
            <w:vAlign w:val="bottom"/>
            <w:hideMark/>
          </w:tcPr>
          <w:p w14:paraId="2EF55E08"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cultur</w:t>
            </w:r>
            <w:proofErr w:type="spellEnd"/>
          </w:p>
        </w:tc>
        <w:tc>
          <w:tcPr>
            <w:tcW w:w="1036" w:type="dxa"/>
            <w:tcBorders>
              <w:top w:val="nil"/>
              <w:left w:val="nil"/>
              <w:bottom w:val="nil"/>
              <w:right w:val="nil"/>
            </w:tcBorders>
            <w:shd w:val="clear" w:color="auto" w:fill="auto"/>
            <w:noWrap/>
            <w:vAlign w:val="bottom"/>
            <w:hideMark/>
          </w:tcPr>
          <w:p w14:paraId="1625263C"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2A3890A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5,25</w:t>
            </w:r>
          </w:p>
        </w:tc>
        <w:tc>
          <w:tcPr>
            <w:tcW w:w="1036" w:type="dxa"/>
            <w:tcBorders>
              <w:top w:val="nil"/>
              <w:left w:val="nil"/>
              <w:bottom w:val="nil"/>
              <w:right w:val="nil"/>
            </w:tcBorders>
            <w:shd w:val="clear" w:color="auto" w:fill="auto"/>
            <w:noWrap/>
            <w:vAlign w:val="bottom"/>
            <w:hideMark/>
          </w:tcPr>
          <w:p w14:paraId="57125419"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1036" w:type="dxa"/>
            <w:tcBorders>
              <w:top w:val="nil"/>
              <w:left w:val="nil"/>
              <w:bottom w:val="nil"/>
              <w:right w:val="nil"/>
            </w:tcBorders>
            <w:shd w:val="clear" w:color="auto" w:fill="auto"/>
            <w:noWrap/>
            <w:vAlign w:val="bottom"/>
            <w:hideMark/>
          </w:tcPr>
          <w:p w14:paraId="75311F7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1938</w:t>
            </w:r>
          </w:p>
        </w:tc>
        <w:tc>
          <w:tcPr>
            <w:tcW w:w="1036" w:type="dxa"/>
            <w:tcBorders>
              <w:top w:val="nil"/>
              <w:left w:val="nil"/>
              <w:bottom w:val="nil"/>
              <w:right w:val="nil"/>
            </w:tcBorders>
            <w:shd w:val="clear" w:color="auto" w:fill="auto"/>
            <w:noWrap/>
            <w:vAlign w:val="bottom"/>
            <w:hideMark/>
          </w:tcPr>
          <w:p w14:paraId="78911702"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1949</w:t>
            </w:r>
          </w:p>
        </w:tc>
      </w:tr>
      <w:tr w:rsidR="00DB757B" w:rsidRPr="00CC2729" w14:paraId="1215BF23" w14:textId="77777777" w:rsidTr="00D50AEE">
        <w:trPr>
          <w:trHeight w:val="227"/>
        </w:trPr>
        <w:tc>
          <w:tcPr>
            <w:tcW w:w="1036" w:type="dxa"/>
            <w:tcBorders>
              <w:top w:val="nil"/>
              <w:left w:val="nil"/>
              <w:bottom w:val="nil"/>
              <w:right w:val="nil"/>
            </w:tcBorders>
            <w:shd w:val="clear" w:color="auto" w:fill="auto"/>
            <w:noWrap/>
            <w:vAlign w:val="bottom"/>
            <w:hideMark/>
          </w:tcPr>
          <w:p w14:paraId="5561D32D"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race</w:t>
            </w:r>
          </w:p>
        </w:tc>
        <w:tc>
          <w:tcPr>
            <w:tcW w:w="1036" w:type="dxa"/>
            <w:tcBorders>
              <w:top w:val="nil"/>
              <w:left w:val="nil"/>
              <w:bottom w:val="nil"/>
              <w:right w:val="nil"/>
            </w:tcBorders>
            <w:shd w:val="clear" w:color="auto" w:fill="auto"/>
            <w:noWrap/>
            <w:vAlign w:val="bottom"/>
            <w:hideMark/>
          </w:tcPr>
          <w:p w14:paraId="24EF59D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0D573813"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4,83</w:t>
            </w:r>
          </w:p>
        </w:tc>
        <w:tc>
          <w:tcPr>
            <w:tcW w:w="1036" w:type="dxa"/>
            <w:tcBorders>
              <w:top w:val="nil"/>
              <w:left w:val="nil"/>
              <w:bottom w:val="nil"/>
              <w:right w:val="nil"/>
            </w:tcBorders>
            <w:shd w:val="clear" w:color="auto" w:fill="auto"/>
            <w:noWrap/>
            <w:vAlign w:val="bottom"/>
            <w:hideMark/>
          </w:tcPr>
          <w:p w14:paraId="660EDAA3"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1036" w:type="dxa"/>
            <w:tcBorders>
              <w:top w:val="nil"/>
              <w:left w:val="nil"/>
              <w:bottom w:val="nil"/>
              <w:right w:val="nil"/>
            </w:tcBorders>
            <w:shd w:val="clear" w:color="auto" w:fill="auto"/>
            <w:noWrap/>
            <w:vAlign w:val="bottom"/>
            <w:hideMark/>
          </w:tcPr>
          <w:p w14:paraId="62E67FB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1938</w:t>
            </w:r>
          </w:p>
        </w:tc>
        <w:tc>
          <w:tcPr>
            <w:tcW w:w="1036" w:type="dxa"/>
            <w:tcBorders>
              <w:top w:val="nil"/>
              <w:left w:val="nil"/>
              <w:bottom w:val="nil"/>
              <w:right w:val="nil"/>
            </w:tcBorders>
            <w:shd w:val="clear" w:color="auto" w:fill="auto"/>
            <w:noWrap/>
            <w:vAlign w:val="bottom"/>
            <w:hideMark/>
          </w:tcPr>
          <w:p w14:paraId="3FBEB440"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1949</w:t>
            </w:r>
          </w:p>
        </w:tc>
      </w:tr>
      <w:tr w:rsidR="00DB757B" w:rsidRPr="00CC2729" w14:paraId="640EB6C4" w14:textId="77777777" w:rsidTr="00D50AEE">
        <w:trPr>
          <w:trHeight w:val="227"/>
        </w:trPr>
        <w:tc>
          <w:tcPr>
            <w:tcW w:w="1036" w:type="dxa"/>
            <w:tcBorders>
              <w:top w:val="nil"/>
              <w:left w:val="nil"/>
              <w:bottom w:val="nil"/>
              <w:right w:val="nil"/>
            </w:tcBorders>
            <w:shd w:val="clear" w:color="auto" w:fill="auto"/>
            <w:noWrap/>
            <w:vAlign w:val="bottom"/>
            <w:hideMark/>
          </w:tcPr>
          <w:p w14:paraId="67526AEB"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russia</w:t>
            </w:r>
            <w:proofErr w:type="spellEnd"/>
          </w:p>
        </w:tc>
        <w:tc>
          <w:tcPr>
            <w:tcW w:w="1036" w:type="dxa"/>
            <w:tcBorders>
              <w:top w:val="nil"/>
              <w:left w:val="nil"/>
              <w:bottom w:val="nil"/>
              <w:right w:val="nil"/>
            </w:tcBorders>
            <w:shd w:val="clear" w:color="auto" w:fill="auto"/>
            <w:noWrap/>
            <w:vAlign w:val="bottom"/>
            <w:hideMark/>
          </w:tcPr>
          <w:p w14:paraId="5FDCA4F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2EB191A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7,50</w:t>
            </w:r>
          </w:p>
        </w:tc>
        <w:tc>
          <w:tcPr>
            <w:tcW w:w="1036" w:type="dxa"/>
            <w:tcBorders>
              <w:top w:val="nil"/>
              <w:left w:val="nil"/>
              <w:bottom w:val="nil"/>
              <w:right w:val="nil"/>
            </w:tcBorders>
            <w:shd w:val="clear" w:color="auto" w:fill="auto"/>
            <w:noWrap/>
            <w:vAlign w:val="bottom"/>
            <w:hideMark/>
          </w:tcPr>
          <w:p w14:paraId="6D2D085B"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18</w:t>
            </w:r>
          </w:p>
        </w:tc>
        <w:tc>
          <w:tcPr>
            <w:tcW w:w="1036" w:type="dxa"/>
            <w:tcBorders>
              <w:top w:val="nil"/>
              <w:left w:val="nil"/>
              <w:bottom w:val="nil"/>
              <w:right w:val="nil"/>
            </w:tcBorders>
            <w:shd w:val="clear" w:color="auto" w:fill="auto"/>
            <w:noWrap/>
            <w:vAlign w:val="bottom"/>
            <w:hideMark/>
          </w:tcPr>
          <w:p w14:paraId="73A68BB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1941</w:t>
            </w:r>
          </w:p>
        </w:tc>
        <w:tc>
          <w:tcPr>
            <w:tcW w:w="1036" w:type="dxa"/>
            <w:tcBorders>
              <w:top w:val="nil"/>
              <w:left w:val="nil"/>
              <w:bottom w:val="nil"/>
              <w:right w:val="nil"/>
            </w:tcBorders>
            <w:shd w:val="clear" w:color="auto" w:fill="auto"/>
            <w:noWrap/>
            <w:vAlign w:val="bottom"/>
            <w:hideMark/>
          </w:tcPr>
          <w:p w14:paraId="574A9A4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1958</w:t>
            </w:r>
          </w:p>
        </w:tc>
      </w:tr>
      <w:tr w:rsidR="00DB757B" w:rsidRPr="00CC2729" w14:paraId="236D1A5F" w14:textId="77777777" w:rsidTr="00D50AEE">
        <w:trPr>
          <w:trHeight w:val="227"/>
        </w:trPr>
        <w:tc>
          <w:tcPr>
            <w:tcW w:w="1036" w:type="dxa"/>
            <w:tcBorders>
              <w:top w:val="nil"/>
              <w:left w:val="nil"/>
              <w:bottom w:val="nil"/>
              <w:right w:val="nil"/>
            </w:tcBorders>
            <w:shd w:val="clear" w:color="auto" w:fill="auto"/>
            <w:noWrap/>
            <w:vAlign w:val="bottom"/>
            <w:hideMark/>
          </w:tcPr>
          <w:p w14:paraId="238676E4"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franc</w:t>
            </w:r>
          </w:p>
        </w:tc>
        <w:tc>
          <w:tcPr>
            <w:tcW w:w="1036" w:type="dxa"/>
            <w:tcBorders>
              <w:top w:val="nil"/>
              <w:left w:val="nil"/>
              <w:bottom w:val="nil"/>
              <w:right w:val="nil"/>
            </w:tcBorders>
            <w:shd w:val="clear" w:color="auto" w:fill="auto"/>
            <w:noWrap/>
            <w:vAlign w:val="bottom"/>
            <w:hideMark/>
          </w:tcPr>
          <w:p w14:paraId="788BBBB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23ACCF0B"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5,37</w:t>
            </w:r>
          </w:p>
        </w:tc>
        <w:tc>
          <w:tcPr>
            <w:tcW w:w="1036" w:type="dxa"/>
            <w:tcBorders>
              <w:top w:val="nil"/>
              <w:left w:val="nil"/>
              <w:bottom w:val="nil"/>
              <w:right w:val="nil"/>
            </w:tcBorders>
            <w:shd w:val="clear" w:color="auto" w:fill="auto"/>
            <w:noWrap/>
            <w:vAlign w:val="bottom"/>
            <w:hideMark/>
          </w:tcPr>
          <w:p w14:paraId="378FAD2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1036" w:type="dxa"/>
            <w:tcBorders>
              <w:top w:val="nil"/>
              <w:left w:val="nil"/>
              <w:bottom w:val="nil"/>
              <w:right w:val="nil"/>
            </w:tcBorders>
            <w:shd w:val="clear" w:color="auto" w:fill="auto"/>
            <w:noWrap/>
            <w:vAlign w:val="bottom"/>
            <w:hideMark/>
          </w:tcPr>
          <w:p w14:paraId="1DF2173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1946</w:t>
            </w:r>
          </w:p>
        </w:tc>
        <w:tc>
          <w:tcPr>
            <w:tcW w:w="1036" w:type="dxa"/>
            <w:tcBorders>
              <w:top w:val="nil"/>
              <w:left w:val="nil"/>
              <w:bottom w:val="nil"/>
              <w:right w:val="nil"/>
            </w:tcBorders>
            <w:shd w:val="clear" w:color="auto" w:fill="auto"/>
            <w:noWrap/>
            <w:vAlign w:val="bottom"/>
            <w:hideMark/>
          </w:tcPr>
          <w:p w14:paraId="6B72853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1954</w:t>
            </w:r>
          </w:p>
        </w:tc>
      </w:tr>
      <w:tr w:rsidR="00DB757B" w:rsidRPr="00CC2729" w14:paraId="13265A4C" w14:textId="77777777" w:rsidTr="00D50AEE">
        <w:trPr>
          <w:trHeight w:val="227"/>
        </w:trPr>
        <w:tc>
          <w:tcPr>
            <w:tcW w:w="1036" w:type="dxa"/>
            <w:tcBorders>
              <w:top w:val="nil"/>
              <w:left w:val="nil"/>
              <w:bottom w:val="nil"/>
              <w:right w:val="nil"/>
            </w:tcBorders>
            <w:shd w:val="clear" w:color="auto" w:fill="auto"/>
            <w:noWrap/>
            <w:vAlign w:val="bottom"/>
            <w:hideMark/>
          </w:tcPr>
          <w:p w14:paraId="2B99795E"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dr</w:t>
            </w:r>
            <w:proofErr w:type="spellEnd"/>
          </w:p>
        </w:tc>
        <w:tc>
          <w:tcPr>
            <w:tcW w:w="1036" w:type="dxa"/>
            <w:tcBorders>
              <w:top w:val="nil"/>
              <w:left w:val="nil"/>
              <w:bottom w:val="nil"/>
              <w:right w:val="nil"/>
            </w:tcBorders>
            <w:shd w:val="clear" w:color="auto" w:fill="auto"/>
            <w:noWrap/>
            <w:vAlign w:val="bottom"/>
            <w:hideMark/>
          </w:tcPr>
          <w:p w14:paraId="39D1D03C"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412E536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7,28</w:t>
            </w:r>
          </w:p>
        </w:tc>
        <w:tc>
          <w:tcPr>
            <w:tcW w:w="1036" w:type="dxa"/>
            <w:tcBorders>
              <w:top w:val="nil"/>
              <w:left w:val="nil"/>
              <w:bottom w:val="nil"/>
              <w:right w:val="nil"/>
            </w:tcBorders>
            <w:shd w:val="clear" w:color="auto" w:fill="auto"/>
            <w:noWrap/>
            <w:vAlign w:val="bottom"/>
            <w:hideMark/>
          </w:tcPr>
          <w:p w14:paraId="29428CCE"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1036" w:type="dxa"/>
            <w:tcBorders>
              <w:top w:val="nil"/>
              <w:left w:val="nil"/>
              <w:bottom w:val="nil"/>
              <w:right w:val="nil"/>
            </w:tcBorders>
            <w:shd w:val="clear" w:color="auto" w:fill="auto"/>
            <w:noWrap/>
            <w:vAlign w:val="bottom"/>
            <w:hideMark/>
          </w:tcPr>
          <w:p w14:paraId="7920945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1948</w:t>
            </w:r>
          </w:p>
        </w:tc>
        <w:tc>
          <w:tcPr>
            <w:tcW w:w="1036" w:type="dxa"/>
            <w:tcBorders>
              <w:top w:val="nil"/>
              <w:left w:val="nil"/>
              <w:bottom w:val="nil"/>
              <w:right w:val="nil"/>
            </w:tcBorders>
            <w:shd w:val="clear" w:color="auto" w:fill="auto"/>
            <w:noWrap/>
            <w:vAlign w:val="bottom"/>
            <w:hideMark/>
          </w:tcPr>
          <w:p w14:paraId="71E90309"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1957</w:t>
            </w:r>
          </w:p>
        </w:tc>
      </w:tr>
      <w:tr w:rsidR="00DB757B" w:rsidRPr="00CC2729" w14:paraId="17418D40" w14:textId="77777777" w:rsidTr="00D50AEE">
        <w:trPr>
          <w:trHeight w:val="227"/>
        </w:trPr>
        <w:tc>
          <w:tcPr>
            <w:tcW w:w="1036" w:type="dxa"/>
            <w:tcBorders>
              <w:top w:val="nil"/>
              <w:left w:val="nil"/>
              <w:bottom w:val="nil"/>
              <w:right w:val="nil"/>
            </w:tcBorders>
            <w:shd w:val="clear" w:color="auto" w:fill="auto"/>
            <w:noWrap/>
            <w:vAlign w:val="bottom"/>
            <w:hideMark/>
          </w:tcPr>
          <w:p w14:paraId="4162C9FC"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german</w:t>
            </w:r>
            <w:proofErr w:type="spellEnd"/>
          </w:p>
        </w:tc>
        <w:tc>
          <w:tcPr>
            <w:tcW w:w="1036" w:type="dxa"/>
            <w:tcBorders>
              <w:top w:val="nil"/>
              <w:left w:val="nil"/>
              <w:bottom w:val="nil"/>
              <w:right w:val="nil"/>
            </w:tcBorders>
            <w:shd w:val="clear" w:color="auto" w:fill="auto"/>
            <w:noWrap/>
            <w:vAlign w:val="bottom"/>
            <w:hideMark/>
          </w:tcPr>
          <w:p w14:paraId="05EBA11E"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3B90A3D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7,24</w:t>
            </w:r>
          </w:p>
        </w:tc>
        <w:tc>
          <w:tcPr>
            <w:tcW w:w="1036" w:type="dxa"/>
            <w:tcBorders>
              <w:top w:val="nil"/>
              <w:left w:val="nil"/>
              <w:bottom w:val="nil"/>
              <w:right w:val="nil"/>
            </w:tcBorders>
            <w:shd w:val="clear" w:color="auto" w:fill="auto"/>
            <w:noWrap/>
            <w:vAlign w:val="bottom"/>
            <w:hideMark/>
          </w:tcPr>
          <w:p w14:paraId="36EA1B7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1036" w:type="dxa"/>
            <w:tcBorders>
              <w:top w:val="nil"/>
              <w:left w:val="nil"/>
              <w:bottom w:val="nil"/>
              <w:right w:val="nil"/>
            </w:tcBorders>
            <w:shd w:val="clear" w:color="auto" w:fill="auto"/>
            <w:noWrap/>
            <w:vAlign w:val="bottom"/>
            <w:hideMark/>
          </w:tcPr>
          <w:p w14:paraId="4E2C6C1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1950</w:t>
            </w:r>
          </w:p>
        </w:tc>
        <w:tc>
          <w:tcPr>
            <w:tcW w:w="1036" w:type="dxa"/>
            <w:tcBorders>
              <w:top w:val="nil"/>
              <w:left w:val="nil"/>
              <w:bottom w:val="nil"/>
              <w:right w:val="nil"/>
            </w:tcBorders>
            <w:shd w:val="clear" w:color="auto" w:fill="auto"/>
            <w:noWrap/>
            <w:vAlign w:val="bottom"/>
            <w:hideMark/>
          </w:tcPr>
          <w:p w14:paraId="193B6940"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1957</w:t>
            </w:r>
          </w:p>
        </w:tc>
      </w:tr>
      <w:tr w:rsidR="00DB757B" w:rsidRPr="00CC2729" w14:paraId="20E8E15E" w14:textId="77777777" w:rsidTr="00D50AEE">
        <w:trPr>
          <w:trHeight w:val="227"/>
        </w:trPr>
        <w:tc>
          <w:tcPr>
            <w:tcW w:w="1036" w:type="dxa"/>
            <w:tcBorders>
              <w:top w:val="nil"/>
              <w:left w:val="nil"/>
              <w:bottom w:val="nil"/>
              <w:right w:val="nil"/>
            </w:tcBorders>
            <w:shd w:val="clear" w:color="auto" w:fill="auto"/>
            <w:noWrap/>
            <w:vAlign w:val="bottom"/>
            <w:hideMark/>
          </w:tcPr>
          <w:p w14:paraId="48D4914A"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french</w:t>
            </w:r>
            <w:proofErr w:type="spellEnd"/>
          </w:p>
        </w:tc>
        <w:tc>
          <w:tcPr>
            <w:tcW w:w="1036" w:type="dxa"/>
            <w:tcBorders>
              <w:top w:val="nil"/>
              <w:left w:val="nil"/>
              <w:bottom w:val="nil"/>
              <w:right w:val="nil"/>
            </w:tcBorders>
            <w:shd w:val="clear" w:color="auto" w:fill="auto"/>
            <w:noWrap/>
            <w:vAlign w:val="bottom"/>
            <w:hideMark/>
          </w:tcPr>
          <w:p w14:paraId="1DD690D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4B7F2A1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5,31</w:t>
            </w:r>
          </w:p>
        </w:tc>
        <w:tc>
          <w:tcPr>
            <w:tcW w:w="1036" w:type="dxa"/>
            <w:tcBorders>
              <w:top w:val="nil"/>
              <w:left w:val="nil"/>
              <w:bottom w:val="nil"/>
              <w:right w:val="nil"/>
            </w:tcBorders>
            <w:shd w:val="clear" w:color="auto" w:fill="auto"/>
            <w:noWrap/>
            <w:vAlign w:val="bottom"/>
            <w:hideMark/>
          </w:tcPr>
          <w:p w14:paraId="687FD2EE"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1036" w:type="dxa"/>
            <w:tcBorders>
              <w:top w:val="nil"/>
              <w:left w:val="nil"/>
              <w:bottom w:val="nil"/>
              <w:right w:val="nil"/>
            </w:tcBorders>
            <w:shd w:val="clear" w:color="auto" w:fill="auto"/>
            <w:noWrap/>
            <w:vAlign w:val="bottom"/>
            <w:hideMark/>
          </w:tcPr>
          <w:p w14:paraId="0ACBF55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1950</w:t>
            </w:r>
          </w:p>
        </w:tc>
        <w:tc>
          <w:tcPr>
            <w:tcW w:w="1036" w:type="dxa"/>
            <w:tcBorders>
              <w:top w:val="nil"/>
              <w:left w:val="nil"/>
              <w:bottom w:val="nil"/>
              <w:right w:val="nil"/>
            </w:tcBorders>
            <w:shd w:val="clear" w:color="auto" w:fill="auto"/>
            <w:noWrap/>
            <w:vAlign w:val="bottom"/>
            <w:hideMark/>
          </w:tcPr>
          <w:p w14:paraId="4D8FCE4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1957</w:t>
            </w:r>
          </w:p>
        </w:tc>
      </w:tr>
      <w:tr w:rsidR="00DB757B" w:rsidRPr="00CC2729" w14:paraId="2C81EBF7" w14:textId="77777777" w:rsidTr="00D50AEE">
        <w:trPr>
          <w:trHeight w:val="227"/>
        </w:trPr>
        <w:tc>
          <w:tcPr>
            <w:tcW w:w="1036" w:type="dxa"/>
            <w:tcBorders>
              <w:top w:val="nil"/>
              <w:left w:val="nil"/>
              <w:bottom w:val="nil"/>
              <w:right w:val="nil"/>
            </w:tcBorders>
            <w:shd w:val="clear" w:color="auto" w:fill="auto"/>
            <w:noWrap/>
            <w:vAlign w:val="bottom"/>
            <w:hideMark/>
          </w:tcPr>
          <w:p w14:paraId="211AA4BF"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said</w:t>
            </w:r>
          </w:p>
        </w:tc>
        <w:tc>
          <w:tcPr>
            <w:tcW w:w="1036" w:type="dxa"/>
            <w:tcBorders>
              <w:top w:val="nil"/>
              <w:left w:val="nil"/>
              <w:bottom w:val="nil"/>
              <w:right w:val="nil"/>
            </w:tcBorders>
            <w:shd w:val="clear" w:color="auto" w:fill="auto"/>
            <w:noWrap/>
            <w:vAlign w:val="bottom"/>
            <w:hideMark/>
          </w:tcPr>
          <w:p w14:paraId="162F05D0"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24FEA88C"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5,90</w:t>
            </w:r>
          </w:p>
        </w:tc>
        <w:tc>
          <w:tcPr>
            <w:tcW w:w="1036" w:type="dxa"/>
            <w:tcBorders>
              <w:top w:val="nil"/>
              <w:left w:val="nil"/>
              <w:bottom w:val="nil"/>
              <w:right w:val="nil"/>
            </w:tcBorders>
            <w:shd w:val="clear" w:color="auto" w:fill="auto"/>
            <w:noWrap/>
            <w:vAlign w:val="bottom"/>
            <w:hideMark/>
          </w:tcPr>
          <w:p w14:paraId="5894CE3C"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4</w:t>
            </w:r>
          </w:p>
        </w:tc>
        <w:tc>
          <w:tcPr>
            <w:tcW w:w="1036" w:type="dxa"/>
            <w:tcBorders>
              <w:top w:val="nil"/>
              <w:left w:val="nil"/>
              <w:bottom w:val="nil"/>
              <w:right w:val="nil"/>
            </w:tcBorders>
            <w:shd w:val="clear" w:color="auto" w:fill="auto"/>
            <w:noWrap/>
            <w:vAlign w:val="bottom"/>
            <w:hideMark/>
          </w:tcPr>
          <w:p w14:paraId="5FB8C9A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1952</w:t>
            </w:r>
          </w:p>
        </w:tc>
        <w:tc>
          <w:tcPr>
            <w:tcW w:w="1036" w:type="dxa"/>
            <w:tcBorders>
              <w:top w:val="nil"/>
              <w:left w:val="nil"/>
              <w:bottom w:val="nil"/>
              <w:right w:val="nil"/>
            </w:tcBorders>
            <w:shd w:val="clear" w:color="auto" w:fill="auto"/>
            <w:noWrap/>
            <w:vAlign w:val="bottom"/>
            <w:hideMark/>
          </w:tcPr>
          <w:p w14:paraId="4F1D278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1955</w:t>
            </w:r>
          </w:p>
        </w:tc>
      </w:tr>
      <w:tr w:rsidR="00DB757B" w:rsidRPr="00CC2729" w14:paraId="70C75ECF" w14:textId="77777777" w:rsidTr="00D50AEE">
        <w:trPr>
          <w:trHeight w:val="227"/>
        </w:trPr>
        <w:tc>
          <w:tcPr>
            <w:tcW w:w="1036" w:type="dxa"/>
            <w:tcBorders>
              <w:top w:val="nil"/>
              <w:left w:val="nil"/>
              <w:bottom w:val="nil"/>
              <w:right w:val="nil"/>
            </w:tcBorders>
            <w:shd w:val="clear" w:color="auto" w:fill="auto"/>
            <w:noWrap/>
            <w:vAlign w:val="bottom"/>
            <w:hideMark/>
          </w:tcPr>
          <w:p w14:paraId="0F46239F"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territori</w:t>
            </w:r>
            <w:proofErr w:type="spellEnd"/>
          </w:p>
        </w:tc>
        <w:tc>
          <w:tcPr>
            <w:tcW w:w="1036" w:type="dxa"/>
            <w:tcBorders>
              <w:top w:val="nil"/>
              <w:left w:val="nil"/>
              <w:bottom w:val="nil"/>
              <w:right w:val="nil"/>
            </w:tcBorders>
            <w:shd w:val="clear" w:color="auto" w:fill="auto"/>
            <w:noWrap/>
            <w:vAlign w:val="bottom"/>
            <w:hideMark/>
          </w:tcPr>
          <w:p w14:paraId="10D149C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480827EA"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4,77</w:t>
            </w:r>
          </w:p>
        </w:tc>
        <w:tc>
          <w:tcPr>
            <w:tcW w:w="1036" w:type="dxa"/>
            <w:tcBorders>
              <w:top w:val="nil"/>
              <w:left w:val="nil"/>
              <w:bottom w:val="nil"/>
              <w:right w:val="nil"/>
            </w:tcBorders>
            <w:shd w:val="clear" w:color="auto" w:fill="auto"/>
            <w:noWrap/>
            <w:vAlign w:val="bottom"/>
            <w:hideMark/>
          </w:tcPr>
          <w:p w14:paraId="7BF026E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1036" w:type="dxa"/>
            <w:tcBorders>
              <w:top w:val="nil"/>
              <w:left w:val="nil"/>
              <w:bottom w:val="nil"/>
              <w:right w:val="nil"/>
            </w:tcBorders>
            <w:shd w:val="clear" w:color="auto" w:fill="auto"/>
            <w:noWrap/>
            <w:vAlign w:val="bottom"/>
            <w:hideMark/>
          </w:tcPr>
          <w:p w14:paraId="47125A0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1952</w:t>
            </w:r>
          </w:p>
        </w:tc>
        <w:tc>
          <w:tcPr>
            <w:tcW w:w="1036" w:type="dxa"/>
            <w:tcBorders>
              <w:top w:val="nil"/>
              <w:left w:val="nil"/>
              <w:bottom w:val="nil"/>
              <w:right w:val="nil"/>
            </w:tcBorders>
            <w:shd w:val="clear" w:color="auto" w:fill="auto"/>
            <w:noWrap/>
            <w:vAlign w:val="bottom"/>
            <w:hideMark/>
          </w:tcPr>
          <w:p w14:paraId="2614387A"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1957</w:t>
            </w:r>
          </w:p>
        </w:tc>
      </w:tr>
      <w:tr w:rsidR="00DB757B" w:rsidRPr="00CC2729" w14:paraId="118C8FD2" w14:textId="77777777" w:rsidTr="00D50AEE">
        <w:trPr>
          <w:trHeight w:val="227"/>
        </w:trPr>
        <w:tc>
          <w:tcPr>
            <w:tcW w:w="1036" w:type="dxa"/>
            <w:tcBorders>
              <w:top w:val="nil"/>
              <w:left w:val="nil"/>
              <w:bottom w:val="nil"/>
              <w:right w:val="nil"/>
            </w:tcBorders>
            <w:shd w:val="clear" w:color="auto" w:fill="auto"/>
            <w:noWrap/>
            <w:vAlign w:val="bottom"/>
            <w:hideMark/>
          </w:tcPr>
          <w:p w14:paraId="2B8D17C6"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adenau</w:t>
            </w:r>
            <w:proofErr w:type="spellEnd"/>
          </w:p>
        </w:tc>
        <w:tc>
          <w:tcPr>
            <w:tcW w:w="1036" w:type="dxa"/>
            <w:tcBorders>
              <w:top w:val="nil"/>
              <w:left w:val="nil"/>
              <w:bottom w:val="nil"/>
              <w:right w:val="nil"/>
            </w:tcBorders>
            <w:shd w:val="clear" w:color="auto" w:fill="auto"/>
            <w:noWrap/>
            <w:vAlign w:val="bottom"/>
            <w:hideMark/>
          </w:tcPr>
          <w:p w14:paraId="5ED5C20C"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49822C43"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5,42</w:t>
            </w:r>
          </w:p>
        </w:tc>
        <w:tc>
          <w:tcPr>
            <w:tcW w:w="1036" w:type="dxa"/>
            <w:tcBorders>
              <w:top w:val="nil"/>
              <w:left w:val="nil"/>
              <w:bottom w:val="nil"/>
              <w:right w:val="nil"/>
            </w:tcBorders>
            <w:shd w:val="clear" w:color="auto" w:fill="auto"/>
            <w:noWrap/>
            <w:vAlign w:val="bottom"/>
            <w:hideMark/>
          </w:tcPr>
          <w:p w14:paraId="21E8E16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10</w:t>
            </w:r>
          </w:p>
        </w:tc>
        <w:tc>
          <w:tcPr>
            <w:tcW w:w="1036" w:type="dxa"/>
            <w:tcBorders>
              <w:top w:val="nil"/>
              <w:left w:val="nil"/>
              <w:bottom w:val="nil"/>
              <w:right w:val="nil"/>
            </w:tcBorders>
            <w:shd w:val="clear" w:color="auto" w:fill="auto"/>
            <w:noWrap/>
            <w:vAlign w:val="bottom"/>
            <w:hideMark/>
          </w:tcPr>
          <w:p w14:paraId="7E1B144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1952</w:t>
            </w:r>
          </w:p>
        </w:tc>
        <w:tc>
          <w:tcPr>
            <w:tcW w:w="1036" w:type="dxa"/>
            <w:tcBorders>
              <w:top w:val="nil"/>
              <w:left w:val="nil"/>
              <w:bottom w:val="nil"/>
              <w:right w:val="nil"/>
            </w:tcBorders>
            <w:shd w:val="clear" w:color="auto" w:fill="auto"/>
            <w:noWrap/>
            <w:vAlign w:val="bottom"/>
            <w:hideMark/>
          </w:tcPr>
          <w:p w14:paraId="6FE7253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1961</w:t>
            </w:r>
          </w:p>
        </w:tc>
      </w:tr>
      <w:tr w:rsidR="00DB757B" w:rsidRPr="00CC2729" w14:paraId="6529B8A9" w14:textId="77777777" w:rsidTr="00D50AEE">
        <w:trPr>
          <w:trHeight w:val="227"/>
        </w:trPr>
        <w:tc>
          <w:tcPr>
            <w:tcW w:w="1036" w:type="dxa"/>
            <w:tcBorders>
              <w:top w:val="nil"/>
              <w:left w:val="nil"/>
              <w:bottom w:val="nil"/>
              <w:right w:val="nil"/>
            </w:tcBorders>
            <w:shd w:val="clear" w:color="auto" w:fill="auto"/>
            <w:noWrap/>
            <w:vAlign w:val="bottom"/>
            <w:hideMark/>
          </w:tcPr>
          <w:p w14:paraId="58762C1A"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saar</w:t>
            </w:r>
            <w:proofErr w:type="spellEnd"/>
          </w:p>
        </w:tc>
        <w:tc>
          <w:tcPr>
            <w:tcW w:w="1036" w:type="dxa"/>
            <w:tcBorders>
              <w:top w:val="nil"/>
              <w:left w:val="nil"/>
              <w:bottom w:val="nil"/>
              <w:right w:val="nil"/>
            </w:tcBorders>
            <w:shd w:val="clear" w:color="auto" w:fill="auto"/>
            <w:noWrap/>
            <w:vAlign w:val="bottom"/>
            <w:hideMark/>
          </w:tcPr>
          <w:p w14:paraId="4886BFDB"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747B094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19,64</w:t>
            </w:r>
          </w:p>
        </w:tc>
        <w:tc>
          <w:tcPr>
            <w:tcW w:w="1036" w:type="dxa"/>
            <w:tcBorders>
              <w:top w:val="nil"/>
              <w:left w:val="nil"/>
              <w:bottom w:val="nil"/>
              <w:right w:val="nil"/>
            </w:tcBorders>
            <w:shd w:val="clear" w:color="auto" w:fill="auto"/>
            <w:noWrap/>
            <w:vAlign w:val="bottom"/>
            <w:hideMark/>
          </w:tcPr>
          <w:p w14:paraId="2F20B98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1036" w:type="dxa"/>
            <w:tcBorders>
              <w:top w:val="nil"/>
              <w:left w:val="nil"/>
              <w:bottom w:val="nil"/>
              <w:right w:val="nil"/>
            </w:tcBorders>
            <w:shd w:val="clear" w:color="auto" w:fill="auto"/>
            <w:noWrap/>
            <w:vAlign w:val="bottom"/>
            <w:hideMark/>
          </w:tcPr>
          <w:p w14:paraId="157A088C"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1952</w:t>
            </w:r>
          </w:p>
        </w:tc>
        <w:tc>
          <w:tcPr>
            <w:tcW w:w="1036" w:type="dxa"/>
            <w:tcBorders>
              <w:top w:val="nil"/>
              <w:left w:val="nil"/>
              <w:bottom w:val="nil"/>
              <w:right w:val="nil"/>
            </w:tcBorders>
            <w:shd w:val="clear" w:color="auto" w:fill="auto"/>
            <w:noWrap/>
            <w:vAlign w:val="bottom"/>
            <w:hideMark/>
          </w:tcPr>
          <w:p w14:paraId="05A6A58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1963</w:t>
            </w:r>
          </w:p>
        </w:tc>
      </w:tr>
      <w:tr w:rsidR="00DB757B" w:rsidRPr="00CC2729" w14:paraId="0A381979" w14:textId="77777777" w:rsidTr="00D50AEE">
        <w:trPr>
          <w:trHeight w:val="227"/>
        </w:trPr>
        <w:tc>
          <w:tcPr>
            <w:tcW w:w="1036" w:type="dxa"/>
            <w:tcBorders>
              <w:top w:val="nil"/>
              <w:left w:val="nil"/>
              <w:bottom w:val="nil"/>
              <w:right w:val="nil"/>
            </w:tcBorders>
            <w:shd w:val="clear" w:color="auto" w:fill="auto"/>
            <w:noWrap/>
            <w:vAlign w:val="bottom"/>
            <w:hideMark/>
          </w:tcPr>
          <w:p w14:paraId="0C9E0C35"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germani</w:t>
            </w:r>
            <w:proofErr w:type="spellEnd"/>
          </w:p>
        </w:tc>
        <w:tc>
          <w:tcPr>
            <w:tcW w:w="1036" w:type="dxa"/>
            <w:tcBorders>
              <w:top w:val="nil"/>
              <w:left w:val="nil"/>
              <w:bottom w:val="nil"/>
              <w:right w:val="nil"/>
            </w:tcBorders>
            <w:shd w:val="clear" w:color="auto" w:fill="auto"/>
            <w:noWrap/>
            <w:vAlign w:val="bottom"/>
            <w:hideMark/>
          </w:tcPr>
          <w:p w14:paraId="2646F47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0B1C6CD2"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6,85</w:t>
            </w:r>
          </w:p>
        </w:tc>
        <w:tc>
          <w:tcPr>
            <w:tcW w:w="1036" w:type="dxa"/>
            <w:tcBorders>
              <w:top w:val="nil"/>
              <w:left w:val="nil"/>
              <w:bottom w:val="nil"/>
              <w:right w:val="nil"/>
            </w:tcBorders>
            <w:shd w:val="clear" w:color="auto" w:fill="auto"/>
            <w:noWrap/>
            <w:vAlign w:val="bottom"/>
            <w:hideMark/>
          </w:tcPr>
          <w:p w14:paraId="5C8758A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12</w:t>
            </w:r>
          </w:p>
        </w:tc>
        <w:tc>
          <w:tcPr>
            <w:tcW w:w="1036" w:type="dxa"/>
            <w:tcBorders>
              <w:top w:val="nil"/>
              <w:left w:val="nil"/>
              <w:bottom w:val="nil"/>
              <w:right w:val="nil"/>
            </w:tcBorders>
            <w:shd w:val="clear" w:color="auto" w:fill="auto"/>
            <w:noWrap/>
            <w:vAlign w:val="bottom"/>
            <w:hideMark/>
          </w:tcPr>
          <w:p w14:paraId="4F5FF600"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1952</w:t>
            </w:r>
          </w:p>
        </w:tc>
        <w:tc>
          <w:tcPr>
            <w:tcW w:w="1036" w:type="dxa"/>
            <w:tcBorders>
              <w:top w:val="nil"/>
              <w:left w:val="nil"/>
              <w:bottom w:val="nil"/>
              <w:right w:val="nil"/>
            </w:tcBorders>
            <w:shd w:val="clear" w:color="auto" w:fill="auto"/>
            <w:noWrap/>
            <w:vAlign w:val="bottom"/>
            <w:hideMark/>
          </w:tcPr>
          <w:p w14:paraId="2F6D2BDA"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1963</w:t>
            </w:r>
          </w:p>
        </w:tc>
      </w:tr>
      <w:tr w:rsidR="00DB757B" w:rsidRPr="00CC2729" w14:paraId="2187AAFD" w14:textId="77777777" w:rsidTr="00D50AEE">
        <w:trPr>
          <w:trHeight w:val="227"/>
        </w:trPr>
        <w:tc>
          <w:tcPr>
            <w:tcW w:w="1036" w:type="dxa"/>
            <w:tcBorders>
              <w:top w:val="nil"/>
              <w:left w:val="nil"/>
              <w:bottom w:val="nil"/>
              <w:right w:val="nil"/>
            </w:tcBorders>
            <w:shd w:val="clear" w:color="auto" w:fill="auto"/>
            <w:noWrap/>
            <w:vAlign w:val="bottom"/>
            <w:hideMark/>
          </w:tcPr>
          <w:p w14:paraId="2535F12E"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societi</w:t>
            </w:r>
            <w:proofErr w:type="spellEnd"/>
          </w:p>
        </w:tc>
        <w:tc>
          <w:tcPr>
            <w:tcW w:w="1036" w:type="dxa"/>
            <w:tcBorders>
              <w:top w:val="nil"/>
              <w:left w:val="nil"/>
              <w:bottom w:val="nil"/>
              <w:right w:val="nil"/>
            </w:tcBorders>
            <w:shd w:val="clear" w:color="auto" w:fill="auto"/>
            <w:noWrap/>
            <w:vAlign w:val="bottom"/>
            <w:hideMark/>
          </w:tcPr>
          <w:p w14:paraId="21722A5C"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33CFCB30"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5,18</w:t>
            </w:r>
          </w:p>
        </w:tc>
        <w:tc>
          <w:tcPr>
            <w:tcW w:w="1036" w:type="dxa"/>
            <w:tcBorders>
              <w:top w:val="nil"/>
              <w:left w:val="nil"/>
              <w:bottom w:val="nil"/>
              <w:right w:val="nil"/>
            </w:tcBorders>
            <w:shd w:val="clear" w:color="auto" w:fill="auto"/>
            <w:noWrap/>
            <w:vAlign w:val="bottom"/>
            <w:hideMark/>
          </w:tcPr>
          <w:p w14:paraId="45B2BA0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w:t>
            </w:r>
          </w:p>
        </w:tc>
        <w:tc>
          <w:tcPr>
            <w:tcW w:w="1036" w:type="dxa"/>
            <w:tcBorders>
              <w:top w:val="nil"/>
              <w:left w:val="nil"/>
              <w:bottom w:val="nil"/>
              <w:right w:val="nil"/>
            </w:tcBorders>
            <w:shd w:val="clear" w:color="auto" w:fill="auto"/>
            <w:noWrap/>
            <w:vAlign w:val="bottom"/>
            <w:hideMark/>
          </w:tcPr>
          <w:p w14:paraId="7497138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1957</w:t>
            </w:r>
          </w:p>
        </w:tc>
        <w:tc>
          <w:tcPr>
            <w:tcW w:w="1036" w:type="dxa"/>
            <w:tcBorders>
              <w:top w:val="nil"/>
              <w:left w:val="nil"/>
              <w:bottom w:val="nil"/>
              <w:right w:val="nil"/>
            </w:tcBorders>
            <w:shd w:val="clear" w:color="auto" w:fill="auto"/>
            <w:noWrap/>
            <w:vAlign w:val="bottom"/>
            <w:hideMark/>
          </w:tcPr>
          <w:p w14:paraId="62D5075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1975</w:t>
            </w:r>
          </w:p>
        </w:tc>
      </w:tr>
      <w:tr w:rsidR="00DB757B" w:rsidRPr="00CC2729" w14:paraId="503C0BFE" w14:textId="77777777" w:rsidTr="00D50AEE">
        <w:trPr>
          <w:trHeight w:val="227"/>
        </w:trPr>
        <w:tc>
          <w:tcPr>
            <w:tcW w:w="1036" w:type="dxa"/>
            <w:tcBorders>
              <w:top w:val="nil"/>
              <w:left w:val="nil"/>
              <w:bottom w:val="nil"/>
              <w:right w:val="nil"/>
            </w:tcBorders>
            <w:shd w:val="clear" w:color="auto" w:fill="auto"/>
            <w:noWrap/>
            <w:vAlign w:val="bottom"/>
            <w:hideMark/>
          </w:tcPr>
          <w:p w14:paraId="6CB77497"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term</w:t>
            </w:r>
          </w:p>
        </w:tc>
        <w:tc>
          <w:tcPr>
            <w:tcW w:w="1036" w:type="dxa"/>
            <w:tcBorders>
              <w:top w:val="nil"/>
              <w:left w:val="nil"/>
              <w:bottom w:val="nil"/>
              <w:right w:val="nil"/>
            </w:tcBorders>
            <w:shd w:val="clear" w:color="auto" w:fill="auto"/>
            <w:noWrap/>
            <w:vAlign w:val="bottom"/>
            <w:hideMark/>
          </w:tcPr>
          <w:p w14:paraId="5500A609"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14EE97B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5,63</w:t>
            </w:r>
          </w:p>
        </w:tc>
        <w:tc>
          <w:tcPr>
            <w:tcW w:w="1036" w:type="dxa"/>
            <w:tcBorders>
              <w:top w:val="nil"/>
              <w:left w:val="nil"/>
              <w:bottom w:val="nil"/>
              <w:right w:val="nil"/>
            </w:tcBorders>
            <w:shd w:val="clear" w:color="auto" w:fill="auto"/>
            <w:noWrap/>
            <w:vAlign w:val="bottom"/>
            <w:hideMark/>
          </w:tcPr>
          <w:p w14:paraId="203FF9CA"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4</w:t>
            </w:r>
          </w:p>
        </w:tc>
        <w:tc>
          <w:tcPr>
            <w:tcW w:w="1036" w:type="dxa"/>
            <w:tcBorders>
              <w:top w:val="nil"/>
              <w:left w:val="nil"/>
              <w:bottom w:val="nil"/>
              <w:right w:val="nil"/>
            </w:tcBorders>
            <w:shd w:val="clear" w:color="auto" w:fill="auto"/>
            <w:noWrap/>
            <w:vAlign w:val="bottom"/>
            <w:hideMark/>
          </w:tcPr>
          <w:p w14:paraId="515E82D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1962</w:t>
            </w:r>
          </w:p>
        </w:tc>
        <w:tc>
          <w:tcPr>
            <w:tcW w:w="1036" w:type="dxa"/>
            <w:tcBorders>
              <w:top w:val="nil"/>
              <w:left w:val="nil"/>
              <w:bottom w:val="nil"/>
              <w:right w:val="nil"/>
            </w:tcBorders>
            <w:shd w:val="clear" w:color="auto" w:fill="auto"/>
            <w:noWrap/>
            <w:vAlign w:val="bottom"/>
            <w:hideMark/>
          </w:tcPr>
          <w:p w14:paraId="31CE3E62"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1965</w:t>
            </w:r>
          </w:p>
        </w:tc>
      </w:tr>
      <w:tr w:rsidR="00DB757B" w:rsidRPr="00CC2729" w14:paraId="4C503E4A" w14:textId="77777777" w:rsidTr="00D50AEE">
        <w:trPr>
          <w:trHeight w:val="227"/>
        </w:trPr>
        <w:tc>
          <w:tcPr>
            <w:tcW w:w="1036" w:type="dxa"/>
            <w:tcBorders>
              <w:top w:val="nil"/>
              <w:left w:val="nil"/>
              <w:bottom w:val="nil"/>
              <w:right w:val="nil"/>
            </w:tcBorders>
            <w:shd w:val="clear" w:color="auto" w:fill="auto"/>
            <w:noWrap/>
            <w:vAlign w:val="bottom"/>
            <w:hideMark/>
          </w:tcPr>
          <w:p w14:paraId="2AA4F9AC"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mechan</w:t>
            </w:r>
            <w:proofErr w:type="spellEnd"/>
          </w:p>
        </w:tc>
        <w:tc>
          <w:tcPr>
            <w:tcW w:w="1036" w:type="dxa"/>
            <w:tcBorders>
              <w:top w:val="nil"/>
              <w:left w:val="nil"/>
              <w:bottom w:val="nil"/>
              <w:right w:val="nil"/>
            </w:tcBorders>
            <w:shd w:val="clear" w:color="auto" w:fill="auto"/>
            <w:noWrap/>
            <w:vAlign w:val="bottom"/>
            <w:hideMark/>
          </w:tcPr>
          <w:p w14:paraId="160B12A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41D6677B"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5,04</w:t>
            </w:r>
          </w:p>
        </w:tc>
        <w:tc>
          <w:tcPr>
            <w:tcW w:w="1036" w:type="dxa"/>
            <w:tcBorders>
              <w:top w:val="nil"/>
              <w:left w:val="nil"/>
              <w:bottom w:val="nil"/>
              <w:right w:val="nil"/>
            </w:tcBorders>
            <w:shd w:val="clear" w:color="auto" w:fill="auto"/>
            <w:noWrap/>
            <w:vAlign w:val="bottom"/>
            <w:hideMark/>
          </w:tcPr>
          <w:p w14:paraId="594CADFA"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1036" w:type="dxa"/>
            <w:tcBorders>
              <w:top w:val="nil"/>
              <w:left w:val="nil"/>
              <w:bottom w:val="nil"/>
              <w:right w:val="nil"/>
            </w:tcBorders>
            <w:shd w:val="clear" w:color="auto" w:fill="auto"/>
            <w:noWrap/>
            <w:vAlign w:val="bottom"/>
            <w:hideMark/>
          </w:tcPr>
          <w:p w14:paraId="6DBB36EB"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1971</w:t>
            </w:r>
          </w:p>
        </w:tc>
        <w:tc>
          <w:tcPr>
            <w:tcW w:w="1036" w:type="dxa"/>
            <w:tcBorders>
              <w:top w:val="nil"/>
              <w:left w:val="nil"/>
              <w:bottom w:val="nil"/>
              <w:right w:val="nil"/>
            </w:tcBorders>
            <w:shd w:val="clear" w:color="auto" w:fill="auto"/>
            <w:noWrap/>
            <w:vAlign w:val="bottom"/>
            <w:hideMark/>
          </w:tcPr>
          <w:p w14:paraId="4236D32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1978</w:t>
            </w:r>
          </w:p>
        </w:tc>
      </w:tr>
      <w:tr w:rsidR="00DB757B" w:rsidRPr="00CC2729" w14:paraId="23491145" w14:textId="77777777" w:rsidTr="00D50AEE">
        <w:trPr>
          <w:trHeight w:val="227"/>
        </w:trPr>
        <w:tc>
          <w:tcPr>
            <w:tcW w:w="1036" w:type="dxa"/>
            <w:tcBorders>
              <w:top w:val="nil"/>
              <w:left w:val="nil"/>
              <w:bottom w:val="nil"/>
              <w:right w:val="nil"/>
            </w:tcBorders>
            <w:shd w:val="clear" w:color="auto" w:fill="auto"/>
            <w:noWrap/>
            <w:vAlign w:val="bottom"/>
            <w:hideMark/>
          </w:tcPr>
          <w:p w14:paraId="3D7267A9"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attempt</w:t>
            </w:r>
          </w:p>
        </w:tc>
        <w:tc>
          <w:tcPr>
            <w:tcW w:w="1036" w:type="dxa"/>
            <w:tcBorders>
              <w:top w:val="nil"/>
              <w:left w:val="nil"/>
              <w:bottom w:val="nil"/>
              <w:right w:val="nil"/>
            </w:tcBorders>
            <w:shd w:val="clear" w:color="auto" w:fill="auto"/>
            <w:noWrap/>
            <w:vAlign w:val="bottom"/>
            <w:hideMark/>
          </w:tcPr>
          <w:p w14:paraId="68FFA2D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3218351B"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5,34</w:t>
            </w:r>
          </w:p>
        </w:tc>
        <w:tc>
          <w:tcPr>
            <w:tcW w:w="1036" w:type="dxa"/>
            <w:tcBorders>
              <w:top w:val="nil"/>
              <w:left w:val="nil"/>
              <w:bottom w:val="nil"/>
              <w:right w:val="nil"/>
            </w:tcBorders>
            <w:shd w:val="clear" w:color="auto" w:fill="auto"/>
            <w:noWrap/>
            <w:vAlign w:val="bottom"/>
            <w:hideMark/>
          </w:tcPr>
          <w:p w14:paraId="65BA1C7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4</w:t>
            </w:r>
          </w:p>
        </w:tc>
        <w:tc>
          <w:tcPr>
            <w:tcW w:w="1036" w:type="dxa"/>
            <w:tcBorders>
              <w:top w:val="nil"/>
              <w:left w:val="nil"/>
              <w:bottom w:val="nil"/>
              <w:right w:val="nil"/>
            </w:tcBorders>
            <w:shd w:val="clear" w:color="auto" w:fill="auto"/>
            <w:noWrap/>
            <w:vAlign w:val="bottom"/>
            <w:hideMark/>
          </w:tcPr>
          <w:p w14:paraId="2FE2919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1973</w:t>
            </w:r>
          </w:p>
        </w:tc>
        <w:tc>
          <w:tcPr>
            <w:tcW w:w="1036" w:type="dxa"/>
            <w:tcBorders>
              <w:top w:val="nil"/>
              <w:left w:val="nil"/>
              <w:bottom w:val="nil"/>
              <w:right w:val="nil"/>
            </w:tcBorders>
            <w:shd w:val="clear" w:color="auto" w:fill="auto"/>
            <w:noWrap/>
            <w:vAlign w:val="bottom"/>
            <w:hideMark/>
          </w:tcPr>
          <w:p w14:paraId="21F7321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1976</w:t>
            </w:r>
          </w:p>
        </w:tc>
      </w:tr>
      <w:tr w:rsidR="00DB757B" w:rsidRPr="00CC2729" w14:paraId="11F56E17" w14:textId="77777777" w:rsidTr="00D50AEE">
        <w:trPr>
          <w:trHeight w:val="227"/>
        </w:trPr>
        <w:tc>
          <w:tcPr>
            <w:tcW w:w="1036" w:type="dxa"/>
            <w:tcBorders>
              <w:top w:val="nil"/>
              <w:left w:val="nil"/>
              <w:bottom w:val="nil"/>
              <w:right w:val="nil"/>
            </w:tcBorders>
            <w:shd w:val="clear" w:color="auto" w:fill="auto"/>
            <w:noWrap/>
            <w:vAlign w:val="bottom"/>
            <w:hideMark/>
          </w:tcPr>
          <w:p w14:paraId="45283C0A"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develop</w:t>
            </w:r>
          </w:p>
        </w:tc>
        <w:tc>
          <w:tcPr>
            <w:tcW w:w="1036" w:type="dxa"/>
            <w:tcBorders>
              <w:top w:val="nil"/>
              <w:left w:val="nil"/>
              <w:bottom w:val="nil"/>
              <w:right w:val="nil"/>
            </w:tcBorders>
            <w:shd w:val="clear" w:color="auto" w:fill="auto"/>
            <w:noWrap/>
            <w:vAlign w:val="bottom"/>
            <w:hideMark/>
          </w:tcPr>
          <w:p w14:paraId="33941969"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539F9973"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5,61</w:t>
            </w:r>
          </w:p>
        </w:tc>
        <w:tc>
          <w:tcPr>
            <w:tcW w:w="1036" w:type="dxa"/>
            <w:tcBorders>
              <w:top w:val="nil"/>
              <w:left w:val="nil"/>
              <w:bottom w:val="nil"/>
              <w:right w:val="nil"/>
            </w:tcBorders>
            <w:shd w:val="clear" w:color="auto" w:fill="auto"/>
            <w:noWrap/>
            <w:vAlign w:val="bottom"/>
            <w:hideMark/>
          </w:tcPr>
          <w:p w14:paraId="2CCEB57C"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2</w:t>
            </w:r>
          </w:p>
        </w:tc>
        <w:tc>
          <w:tcPr>
            <w:tcW w:w="1036" w:type="dxa"/>
            <w:tcBorders>
              <w:top w:val="nil"/>
              <w:left w:val="nil"/>
              <w:bottom w:val="nil"/>
              <w:right w:val="nil"/>
            </w:tcBorders>
            <w:shd w:val="clear" w:color="auto" w:fill="auto"/>
            <w:noWrap/>
            <w:vAlign w:val="bottom"/>
            <w:hideMark/>
          </w:tcPr>
          <w:p w14:paraId="11150E52"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1974</w:t>
            </w:r>
          </w:p>
        </w:tc>
        <w:tc>
          <w:tcPr>
            <w:tcW w:w="1036" w:type="dxa"/>
            <w:tcBorders>
              <w:top w:val="nil"/>
              <w:left w:val="nil"/>
              <w:bottom w:val="nil"/>
              <w:right w:val="nil"/>
            </w:tcBorders>
            <w:shd w:val="clear" w:color="auto" w:fill="auto"/>
            <w:noWrap/>
            <w:vAlign w:val="bottom"/>
            <w:hideMark/>
          </w:tcPr>
          <w:p w14:paraId="6FD32312"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1975</w:t>
            </w:r>
          </w:p>
        </w:tc>
      </w:tr>
      <w:tr w:rsidR="00DB757B" w:rsidRPr="00CC2729" w14:paraId="5858498E" w14:textId="77777777" w:rsidTr="00D50AEE">
        <w:trPr>
          <w:trHeight w:val="227"/>
        </w:trPr>
        <w:tc>
          <w:tcPr>
            <w:tcW w:w="1036" w:type="dxa"/>
            <w:tcBorders>
              <w:top w:val="nil"/>
              <w:left w:val="nil"/>
              <w:bottom w:val="nil"/>
              <w:right w:val="nil"/>
            </w:tcBorders>
            <w:shd w:val="clear" w:color="auto" w:fill="auto"/>
            <w:noWrap/>
            <w:vAlign w:val="bottom"/>
            <w:hideMark/>
          </w:tcPr>
          <w:p w14:paraId="0F8D2846"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american</w:t>
            </w:r>
            <w:proofErr w:type="spellEnd"/>
          </w:p>
        </w:tc>
        <w:tc>
          <w:tcPr>
            <w:tcW w:w="1036" w:type="dxa"/>
            <w:tcBorders>
              <w:top w:val="nil"/>
              <w:left w:val="nil"/>
              <w:bottom w:val="nil"/>
              <w:right w:val="nil"/>
            </w:tcBorders>
            <w:shd w:val="clear" w:color="auto" w:fill="auto"/>
            <w:noWrap/>
            <w:vAlign w:val="bottom"/>
            <w:hideMark/>
          </w:tcPr>
          <w:p w14:paraId="354EB69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27BF51F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6,61</w:t>
            </w:r>
          </w:p>
        </w:tc>
        <w:tc>
          <w:tcPr>
            <w:tcW w:w="1036" w:type="dxa"/>
            <w:tcBorders>
              <w:top w:val="nil"/>
              <w:left w:val="nil"/>
              <w:bottom w:val="nil"/>
              <w:right w:val="nil"/>
            </w:tcBorders>
            <w:shd w:val="clear" w:color="auto" w:fill="auto"/>
            <w:noWrap/>
            <w:vAlign w:val="bottom"/>
            <w:hideMark/>
          </w:tcPr>
          <w:p w14:paraId="71B8306B"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1036" w:type="dxa"/>
            <w:tcBorders>
              <w:top w:val="nil"/>
              <w:left w:val="nil"/>
              <w:bottom w:val="nil"/>
              <w:right w:val="nil"/>
            </w:tcBorders>
            <w:shd w:val="clear" w:color="auto" w:fill="auto"/>
            <w:noWrap/>
            <w:vAlign w:val="bottom"/>
            <w:hideMark/>
          </w:tcPr>
          <w:p w14:paraId="422661D9"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1974</w:t>
            </w:r>
          </w:p>
        </w:tc>
        <w:tc>
          <w:tcPr>
            <w:tcW w:w="1036" w:type="dxa"/>
            <w:tcBorders>
              <w:top w:val="nil"/>
              <w:left w:val="nil"/>
              <w:bottom w:val="nil"/>
              <w:right w:val="nil"/>
            </w:tcBorders>
            <w:shd w:val="clear" w:color="auto" w:fill="auto"/>
            <w:noWrap/>
            <w:vAlign w:val="bottom"/>
            <w:hideMark/>
          </w:tcPr>
          <w:p w14:paraId="558487B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1982</w:t>
            </w:r>
          </w:p>
        </w:tc>
      </w:tr>
      <w:tr w:rsidR="00DB757B" w:rsidRPr="00CC2729" w14:paraId="3C0F0560" w14:textId="77777777" w:rsidTr="00D50AEE">
        <w:trPr>
          <w:trHeight w:val="227"/>
        </w:trPr>
        <w:tc>
          <w:tcPr>
            <w:tcW w:w="1036" w:type="dxa"/>
            <w:tcBorders>
              <w:top w:val="nil"/>
              <w:left w:val="nil"/>
              <w:bottom w:val="nil"/>
              <w:right w:val="nil"/>
            </w:tcBorders>
            <w:shd w:val="clear" w:color="auto" w:fill="auto"/>
            <w:noWrap/>
            <w:vAlign w:val="bottom"/>
            <w:hideMark/>
          </w:tcPr>
          <w:p w14:paraId="4E0ABC01"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histori</w:t>
            </w:r>
            <w:proofErr w:type="spellEnd"/>
          </w:p>
        </w:tc>
        <w:tc>
          <w:tcPr>
            <w:tcW w:w="1036" w:type="dxa"/>
            <w:tcBorders>
              <w:top w:val="nil"/>
              <w:left w:val="nil"/>
              <w:bottom w:val="nil"/>
              <w:right w:val="nil"/>
            </w:tcBorders>
            <w:shd w:val="clear" w:color="auto" w:fill="auto"/>
            <w:noWrap/>
            <w:vAlign w:val="bottom"/>
            <w:hideMark/>
          </w:tcPr>
          <w:p w14:paraId="0CDB500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5499D1F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6,55</w:t>
            </w:r>
          </w:p>
        </w:tc>
        <w:tc>
          <w:tcPr>
            <w:tcW w:w="1036" w:type="dxa"/>
            <w:tcBorders>
              <w:top w:val="nil"/>
              <w:left w:val="nil"/>
              <w:bottom w:val="nil"/>
              <w:right w:val="nil"/>
            </w:tcBorders>
            <w:shd w:val="clear" w:color="auto" w:fill="auto"/>
            <w:noWrap/>
            <w:vAlign w:val="bottom"/>
            <w:hideMark/>
          </w:tcPr>
          <w:p w14:paraId="2C18DE2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1036" w:type="dxa"/>
            <w:tcBorders>
              <w:top w:val="nil"/>
              <w:left w:val="nil"/>
              <w:bottom w:val="nil"/>
              <w:right w:val="nil"/>
            </w:tcBorders>
            <w:shd w:val="clear" w:color="auto" w:fill="auto"/>
            <w:noWrap/>
            <w:vAlign w:val="bottom"/>
            <w:hideMark/>
          </w:tcPr>
          <w:p w14:paraId="510E52F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1976</w:t>
            </w:r>
          </w:p>
        </w:tc>
        <w:tc>
          <w:tcPr>
            <w:tcW w:w="1036" w:type="dxa"/>
            <w:tcBorders>
              <w:top w:val="nil"/>
              <w:left w:val="nil"/>
              <w:bottom w:val="nil"/>
              <w:right w:val="nil"/>
            </w:tcBorders>
            <w:shd w:val="clear" w:color="auto" w:fill="auto"/>
            <w:noWrap/>
            <w:vAlign w:val="bottom"/>
            <w:hideMark/>
          </w:tcPr>
          <w:p w14:paraId="2D9158F9"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1981</w:t>
            </w:r>
          </w:p>
        </w:tc>
      </w:tr>
      <w:tr w:rsidR="00DB757B" w:rsidRPr="00CC2729" w14:paraId="1DB955BB" w14:textId="77777777" w:rsidTr="00D50AEE">
        <w:trPr>
          <w:trHeight w:val="227"/>
        </w:trPr>
        <w:tc>
          <w:tcPr>
            <w:tcW w:w="1036" w:type="dxa"/>
            <w:tcBorders>
              <w:top w:val="nil"/>
              <w:left w:val="nil"/>
              <w:bottom w:val="nil"/>
              <w:right w:val="nil"/>
            </w:tcBorders>
            <w:shd w:val="clear" w:color="auto" w:fill="auto"/>
            <w:noWrap/>
            <w:vAlign w:val="bottom"/>
            <w:hideMark/>
          </w:tcPr>
          <w:p w14:paraId="274E0134"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african</w:t>
            </w:r>
            <w:proofErr w:type="spellEnd"/>
          </w:p>
        </w:tc>
        <w:tc>
          <w:tcPr>
            <w:tcW w:w="1036" w:type="dxa"/>
            <w:tcBorders>
              <w:top w:val="nil"/>
              <w:left w:val="nil"/>
              <w:bottom w:val="nil"/>
              <w:right w:val="nil"/>
            </w:tcBorders>
            <w:shd w:val="clear" w:color="auto" w:fill="auto"/>
            <w:noWrap/>
            <w:vAlign w:val="bottom"/>
            <w:hideMark/>
          </w:tcPr>
          <w:p w14:paraId="7690ECB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30D758D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5,19</w:t>
            </w:r>
          </w:p>
        </w:tc>
        <w:tc>
          <w:tcPr>
            <w:tcW w:w="1036" w:type="dxa"/>
            <w:tcBorders>
              <w:top w:val="nil"/>
              <w:left w:val="nil"/>
              <w:bottom w:val="nil"/>
              <w:right w:val="nil"/>
            </w:tcBorders>
            <w:shd w:val="clear" w:color="auto" w:fill="auto"/>
            <w:noWrap/>
            <w:vAlign w:val="bottom"/>
            <w:hideMark/>
          </w:tcPr>
          <w:p w14:paraId="5077267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2</w:t>
            </w:r>
          </w:p>
        </w:tc>
        <w:tc>
          <w:tcPr>
            <w:tcW w:w="1036" w:type="dxa"/>
            <w:tcBorders>
              <w:top w:val="nil"/>
              <w:left w:val="nil"/>
              <w:bottom w:val="nil"/>
              <w:right w:val="nil"/>
            </w:tcBorders>
            <w:shd w:val="clear" w:color="auto" w:fill="auto"/>
            <w:noWrap/>
            <w:vAlign w:val="bottom"/>
            <w:hideMark/>
          </w:tcPr>
          <w:p w14:paraId="060B6339"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1978</w:t>
            </w:r>
          </w:p>
        </w:tc>
        <w:tc>
          <w:tcPr>
            <w:tcW w:w="1036" w:type="dxa"/>
            <w:tcBorders>
              <w:top w:val="nil"/>
              <w:left w:val="nil"/>
              <w:bottom w:val="nil"/>
              <w:right w:val="nil"/>
            </w:tcBorders>
            <w:shd w:val="clear" w:color="auto" w:fill="auto"/>
            <w:noWrap/>
            <w:vAlign w:val="bottom"/>
            <w:hideMark/>
          </w:tcPr>
          <w:p w14:paraId="7DEA39D3"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1979</w:t>
            </w:r>
          </w:p>
        </w:tc>
      </w:tr>
      <w:tr w:rsidR="00DB757B" w:rsidRPr="00CC2729" w14:paraId="500C8673" w14:textId="77777777" w:rsidTr="00D50AEE">
        <w:trPr>
          <w:trHeight w:val="227"/>
        </w:trPr>
        <w:tc>
          <w:tcPr>
            <w:tcW w:w="1036" w:type="dxa"/>
            <w:tcBorders>
              <w:top w:val="nil"/>
              <w:left w:val="nil"/>
              <w:bottom w:val="nil"/>
              <w:right w:val="nil"/>
            </w:tcBorders>
            <w:shd w:val="clear" w:color="auto" w:fill="auto"/>
            <w:noWrap/>
            <w:vAlign w:val="bottom"/>
            <w:hideMark/>
          </w:tcPr>
          <w:p w14:paraId="6A1AA6FF"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elit</w:t>
            </w:r>
            <w:proofErr w:type="spellEnd"/>
          </w:p>
        </w:tc>
        <w:tc>
          <w:tcPr>
            <w:tcW w:w="1036" w:type="dxa"/>
            <w:tcBorders>
              <w:top w:val="nil"/>
              <w:left w:val="nil"/>
              <w:bottom w:val="nil"/>
              <w:right w:val="nil"/>
            </w:tcBorders>
            <w:shd w:val="clear" w:color="auto" w:fill="auto"/>
            <w:noWrap/>
            <w:vAlign w:val="bottom"/>
            <w:hideMark/>
          </w:tcPr>
          <w:p w14:paraId="1B856A1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6843CBF2"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5,53</w:t>
            </w:r>
          </w:p>
        </w:tc>
        <w:tc>
          <w:tcPr>
            <w:tcW w:w="1036" w:type="dxa"/>
            <w:tcBorders>
              <w:top w:val="nil"/>
              <w:left w:val="nil"/>
              <w:bottom w:val="nil"/>
              <w:right w:val="nil"/>
            </w:tcBorders>
            <w:shd w:val="clear" w:color="auto" w:fill="auto"/>
            <w:noWrap/>
            <w:vAlign w:val="bottom"/>
            <w:hideMark/>
          </w:tcPr>
          <w:p w14:paraId="0BF3E9B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w:t>
            </w:r>
          </w:p>
        </w:tc>
        <w:tc>
          <w:tcPr>
            <w:tcW w:w="1036" w:type="dxa"/>
            <w:tcBorders>
              <w:top w:val="nil"/>
              <w:left w:val="nil"/>
              <w:bottom w:val="nil"/>
              <w:right w:val="nil"/>
            </w:tcBorders>
            <w:shd w:val="clear" w:color="auto" w:fill="auto"/>
            <w:noWrap/>
            <w:vAlign w:val="bottom"/>
            <w:hideMark/>
          </w:tcPr>
          <w:p w14:paraId="2759F36A"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1978</w:t>
            </w:r>
          </w:p>
        </w:tc>
        <w:tc>
          <w:tcPr>
            <w:tcW w:w="1036" w:type="dxa"/>
            <w:tcBorders>
              <w:top w:val="nil"/>
              <w:left w:val="nil"/>
              <w:bottom w:val="nil"/>
              <w:right w:val="nil"/>
            </w:tcBorders>
            <w:shd w:val="clear" w:color="auto" w:fill="auto"/>
            <w:noWrap/>
            <w:vAlign w:val="bottom"/>
            <w:hideMark/>
          </w:tcPr>
          <w:p w14:paraId="40DBEC7E"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1982</w:t>
            </w:r>
          </w:p>
        </w:tc>
      </w:tr>
      <w:tr w:rsidR="00DB757B" w:rsidRPr="00CC2729" w14:paraId="4C17CF77" w14:textId="77777777" w:rsidTr="00D50AEE">
        <w:trPr>
          <w:trHeight w:val="227"/>
        </w:trPr>
        <w:tc>
          <w:tcPr>
            <w:tcW w:w="1036" w:type="dxa"/>
            <w:tcBorders>
              <w:top w:val="nil"/>
              <w:left w:val="nil"/>
              <w:bottom w:val="nil"/>
              <w:right w:val="nil"/>
            </w:tcBorders>
            <w:shd w:val="clear" w:color="auto" w:fill="auto"/>
            <w:noWrap/>
            <w:vAlign w:val="bottom"/>
            <w:hideMark/>
          </w:tcPr>
          <w:p w14:paraId="0B8EBA1B"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nuclear</w:t>
            </w:r>
          </w:p>
        </w:tc>
        <w:tc>
          <w:tcPr>
            <w:tcW w:w="1036" w:type="dxa"/>
            <w:tcBorders>
              <w:top w:val="nil"/>
              <w:left w:val="nil"/>
              <w:bottom w:val="nil"/>
              <w:right w:val="nil"/>
            </w:tcBorders>
            <w:shd w:val="clear" w:color="auto" w:fill="auto"/>
            <w:noWrap/>
            <w:vAlign w:val="bottom"/>
            <w:hideMark/>
          </w:tcPr>
          <w:p w14:paraId="7D86467E"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234B41D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8,29</w:t>
            </w:r>
          </w:p>
        </w:tc>
        <w:tc>
          <w:tcPr>
            <w:tcW w:w="1036" w:type="dxa"/>
            <w:tcBorders>
              <w:top w:val="nil"/>
              <w:left w:val="nil"/>
              <w:bottom w:val="nil"/>
              <w:right w:val="nil"/>
            </w:tcBorders>
            <w:shd w:val="clear" w:color="auto" w:fill="auto"/>
            <w:noWrap/>
            <w:vAlign w:val="bottom"/>
            <w:hideMark/>
          </w:tcPr>
          <w:p w14:paraId="1928B41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1036" w:type="dxa"/>
            <w:tcBorders>
              <w:top w:val="nil"/>
              <w:left w:val="nil"/>
              <w:bottom w:val="nil"/>
              <w:right w:val="nil"/>
            </w:tcBorders>
            <w:shd w:val="clear" w:color="auto" w:fill="auto"/>
            <w:noWrap/>
            <w:vAlign w:val="bottom"/>
            <w:hideMark/>
          </w:tcPr>
          <w:p w14:paraId="49917C92"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1980</w:t>
            </w:r>
          </w:p>
        </w:tc>
        <w:tc>
          <w:tcPr>
            <w:tcW w:w="1036" w:type="dxa"/>
            <w:tcBorders>
              <w:top w:val="nil"/>
              <w:left w:val="nil"/>
              <w:bottom w:val="nil"/>
              <w:right w:val="nil"/>
            </w:tcBorders>
            <w:shd w:val="clear" w:color="auto" w:fill="auto"/>
            <w:noWrap/>
            <w:vAlign w:val="bottom"/>
            <w:hideMark/>
          </w:tcPr>
          <w:p w14:paraId="6D64B8F0"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1988</w:t>
            </w:r>
          </w:p>
        </w:tc>
      </w:tr>
      <w:tr w:rsidR="00DB757B" w:rsidRPr="00CC2729" w14:paraId="71F3B9AE" w14:textId="77777777" w:rsidTr="00D50AEE">
        <w:trPr>
          <w:trHeight w:val="227"/>
        </w:trPr>
        <w:tc>
          <w:tcPr>
            <w:tcW w:w="1036" w:type="dxa"/>
            <w:tcBorders>
              <w:top w:val="nil"/>
              <w:left w:val="nil"/>
              <w:bottom w:val="nil"/>
              <w:right w:val="nil"/>
            </w:tcBorders>
            <w:shd w:val="clear" w:color="auto" w:fill="auto"/>
            <w:noWrap/>
            <w:vAlign w:val="bottom"/>
            <w:hideMark/>
          </w:tcPr>
          <w:p w14:paraId="487EE0DF"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remain</w:t>
            </w:r>
          </w:p>
        </w:tc>
        <w:tc>
          <w:tcPr>
            <w:tcW w:w="1036" w:type="dxa"/>
            <w:tcBorders>
              <w:top w:val="nil"/>
              <w:left w:val="nil"/>
              <w:bottom w:val="nil"/>
              <w:right w:val="nil"/>
            </w:tcBorders>
            <w:shd w:val="clear" w:color="auto" w:fill="auto"/>
            <w:noWrap/>
            <w:vAlign w:val="bottom"/>
            <w:hideMark/>
          </w:tcPr>
          <w:p w14:paraId="4685A04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0F62B8C2"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5,26</w:t>
            </w:r>
          </w:p>
        </w:tc>
        <w:tc>
          <w:tcPr>
            <w:tcW w:w="1036" w:type="dxa"/>
            <w:tcBorders>
              <w:top w:val="nil"/>
              <w:left w:val="nil"/>
              <w:bottom w:val="nil"/>
              <w:right w:val="nil"/>
            </w:tcBorders>
            <w:shd w:val="clear" w:color="auto" w:fill="auto"/>
            <w:noWrap/>
            <w:vAlign w:val="bottom"/>
            <w:hideMark/>
          </w:tcPr>
          <w:p w14:paraId="5956B2B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9</w:t>
            </w:r>
          </w:p>
        </w:tc>
        <w:tc>
          <w:tcPr>
            <w:tcW w:w="1036" w:type="dxa"/>
            <w:tcBorders>
              <w:top w:val="nil"/>
              <w:left w:val="nil"/>
              <w:bottom w:val="nil"/>
              <w:right w:val="nil"/>
            </w:tcBorders>
            <w:shd w:val="clear" w:color="auto" w:fill="auto"/>
            <w:noWrap/>
            <w:vAlign w:val="bottom"/>
            <w:hideMark/>
          </w:tcPr>
          <w:p w14:paraId="6E12A77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1982</w:t>
            </w:r>
          </w:p>
        </w:tc>
        <w:tc>
          <w:tcPr>
            <w:tcW w:w="1036" w:type="dxa"/>
            <w:tcBorders>
              <w:top w:val="nil"/>
              <w:left w:val="nil"/>
              <w:bottom w:val="nil"/>
              <w:right w:val="nil"/>
            </w:tcBorders>
            <w:shd w:val="clear" w:color="auto" w:fill="auto"/>
            <w:noWrap/>
            <w:vAlign w:val="bottom"/>
            <w:hideMark/>
          </w:tcPr>
          <w:p w14:paraId="5CB0492A"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1990</w:t>
            </w:r>
          </w:p>
        </w:tc>
      </w:tr>
      <w:tr w:rsidR="00DB757B" w:rsidRPr="00CC2729" w14:paraId="6DBA482A" w14:textId="77777777" w:rsidTr="00D50AEE">
        <w:trPr>
          <w:trHeight w:val="227"/>
        </w:trPr>
        <w:tc>
          <w:tcPr>
            <w:tcW w:w="1036" w:type="dxa"/>
            <w:tcBorders>
              <w:top w:val="nil"/>
              <w:left w:val="nil"/>
              <w:bottom w:val="nil"/>
              <w:right w:val="nil"/>
            </w:tcBorders>
            <w:shd w:val="clear" w:color="auto" w:fill="auto"/>
            <w:noWrap/>
            <w:vAlign w:val="bottom"/>
            <w:hideMark/>
          </w:tcPr>
          <w:p w14:paraId="2E2737DB"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defens</w:t>
            </w:r>
            <w:proofErr w:type="spellEnd"/>
          </w:p>
        </w:tc>
        <w:tc>
          <w:tcPr>
            <w:tcW w:w="1036" w:type="dxa"/>
            <w:tcBorders>
              <w:top w:val="nil"/>
              <w:left w:val="nil"/>
              <w:bottom w:val="nil"/>
              <w:right w:val="nil"/>
            </w:tcBorders>
            <w:shd w:val="clear" w:color="auto" w:fill="auto"/>
            <w:noWrap/>
            <w:vAlign w:val="bottom"/>
            <w:hideMark/>
          </w:tcPr>
          <w:p w14:paraId="319698E9"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7975000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10,48</w:t>
            </w:r>
          </w:p>
        </w:tc>
        <w:tc>
          <w:tcPr>
            <w:tcW w:w="1036" w:type="dxa"/>
            <w:tcBorders>
              <w:top w:val="nil"/>
              <w:left w:val="nil"/>
              <w:bottom w:val="nil"/>
              <w:right w:val="nil"/>
            </w:tcBorders>
            <w:shd w:val="clear" w:color="auto" w:fill="auto"/>
            <w:noWrap/>
            <w:vAlign w:val="bottom"/>
            <w:hideMark/>
          </w:tcPr>
          <w:p w14:paraId="188E0CA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1036" w:type="dxa"/>
            <w:tcBorders>
              <w:top w:val="nil"/>
              <w:left w:val="nil"/>
              <w:bottom w:val="nil"/>
              <w:right w:val="nil"/>
            </w:tcBorders>
            <w:shd w:val="clear" w:color="auto" w:fill="auto"/>
            <w:noWrap/>
            <w:vAlign w:val="bottom"/>
            <w:hideMark/>
          </w:tcPr>
          <w:p w14:paraId="1C87C72C"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1983</w:t>
            </w:r>
          </w:p>
        </w:tc>
        <w:tc>
          <w:tcPr>
            <w:tcW w:w="1036" w:type="dxa"/>
            <w:tcBorders>
              <w:top w:val="nil"/>
              <w:left w:val="nil"/>
              <w:bottom w:val="nil"/>
              <w:right w:val="nil"/>
            </w:tcBorders>
            <w:shd w:val="clear" w:color="auto" w:fill="auto"/>
            <w:noWrap/>
            <w:vAlign w:val="bottom"/>
            <w:hideMark/>
          </w:tcPr>
          <w:p w14:paraId="1FF0A36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1988</w:t>
            </w:r>
          </w:p>
        </w:tc>
      </w:tr>
      <w:tr w:rsidR="00DB757B" w:rsidRPr="00CC2729" w14:paraId="23E6C579" w14:textId="77777777" w:rsidTr="00D50AEE">
        <w:trPr>
          <w:trHeight w:val="227"/>
        </w:trPr>
        <w:tc>
          <w:tcPr>
            <w:tcW w:w="1036" w:type="dxa"/>
            <w:tcBorders>
              <w:top w:val="nil"/>
              <w:left w:val="nil"/>
              <w:bottom w:val="nil"/>
              <w:right w:val="nil"/>
            </w:tcBorders>
            <w:shd w:val="clear" w:color="auto" w:fill="auto"/>
            <w:noWrap/>
            <w:vAlign w:val="bottom"/>
            <w:hideMark/>
          </w:tcPr>
          <w:p w14:paraId="1E6F5C9C"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secur</w:t>
            </w:r>
            <w:proofErr w:type="spellEnd"/>
          </w:p>
        </w:tc>
        <w:tc>
          <w:tcPr>
            <w:tcW w:w="1036" w:type="dxa"/>
            <w:tcBorders>
              <w:top w:val="nil"/>
              <w:left w:val="nil"/>
              <w:bottom w:val="nil"/>
              <w:right w:val="nil"/>
            </w:tcBorders>
            <w:shd w:val="clear" w:color="auto" w:fill="auto"/>
            <w:noWrap/>
            <w:vAlign w:val="bottom"/>
            <w:hideMark/>
          </w:tcPr>
          <w:p w14:paraId="31408F22"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14BFE99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9,55</w:t>
            </w:r>
          </w:p>
        </w:tc>
        <w:tc>
          <w:tcPr>
            <w:tcW w:w="1036" w:type="dxa"/>
            <w:tcBorders>
              <w:top w:val="nil"/>
              <w:left w:val="nil"/>
              <w:bottom w:val="nil"/>
              <w:right w:val="nil"/>
            </w:tcBorders>
            <w:shd w:val="clear" w:color="auto" w:fill="auto"/>
            <w:noWrap/>
            <w:vAlign w:val="bottom"/>
            <w:hideMark/>
          </w:tcPr>
          <w:p w14:paraId="2171F2D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1036" w:type="dxa"/>
            <w:tcBorders>
              <w:top w:val="nil"/>
              <w:left w:val="nil"/>
              <w:bottom w:val="nil"/>
              <w:right w:val="nil"/>
            </w:tcBorders>
            <w:shd w:val="clear" w:color="auto" w:fill="auto"/>
            <w:noWrap/>
            <w:vAlign w:val="bottom"/>
            <w:hideMark/>
          </w:tcPr>
          <w:p w14:paraId="2B7E14E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1983</w:t>
            </w:r>
          </w:p>
        </w:tc>
        <w:tc>
          <w:tcPr>
            <w:tcW w:w="1036" w:type="dxa"/>
            <w:tcBorders>
              <w:top w:val="nil"/>
              <w:left w:val="nil"/>
              <w:bottom w:val="nil"/>
              <w:right w:val="nil"/>
            </w:tcBorders>
            <w:shd w:val="clear" w:color="auto" w:fill="auto"/>
            <w:noWrap/>
            <w:vAlign w:val="bottom"/>
            <w:hideMark/>
          </w:tcPr>
          <w:p w14:paraId="1EF4798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1990</w:t>
            </w:r>
          </w:p>
        </w:tc>
      </w:tr>
      <w:tr w:rsidR="00DB757B" w:rsidRPr="00CC2729" w14:paraId="08090428" w14:textId="77777777" w:rsidTr="00D50AEE">
        <w:trPr>
          <w:trHeight w:val="227"/>
        </w:trPr>
        <w:tc>
          <w:tcPr>
            <w:tcW w:w="1036" w:type="dxa"/>
            <w:tcBorders>
              <w:top w:val="nil"/>
              <w:left w:val="nil"/>
              <w:bottom w:val="nil"/>
              <w:right w:val="nil"/>
            </w:tcBorders>
            <w:shd w:val="clear" w:color="auto" w:fill="auto"/>
            <w:noWrap/>
            <w:vAlign w:val="bottom"/>
            <w:hideMark/>
          </w:tcPr>
          <w:p w14:paraId="67328AD9"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nato</w:t>
            </w:r>
            <w:proofErr w:type="spellEnd"/>
          </w:p>
        </w:tc>
        <w:tc>
          <w:tcPr>
            <w:tcW w:w="1036" w:type="dxa"/>
            <w:tcBorders>
              <w:top w:val="nil"/>
              <w:left w:val="nil"/>
              <w:bottom w:val="nil"/>
              <w:right w:val="nil"/>
            </w:tcBorders>
            <w:shd w:val="clear" w:color="auto" w:fill="auto"/>
            <w:noWrap/>
            <w:vAlign w:val="bottom"/>
            <w:hideMark/>
          </w:tcPr>
          <w:p w14:paraId="1905832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0384F3E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8,73</w:t>
            </w:r>
          </w:p>
        </w:tc>
        <w:tc>
          <w:tcPr>
            <w:tcW w:w="1036" w:type="dxa"/>
            <w:tcBorders>
              <w:top w:val="nil"/>
              <w:left w:val="nil"/>
              <w:bottom w:val="nil"/>
              <w:right w:val="nil"/>
            </w:tcBorders>
            <w:shd w:val="clear" w:color="auto" w:fill="auto"/>
            <w:noWrap/>
            <w:vAlign w:val="bottom"/>
            <w:hideMark/>
          </w:tcPr>
          <w:p w14:paraId="1E8D365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8</w:t>
            </w:r>
          </w:p>
        </w:tc>
        <w:tc>
          <w:tcPr>
            <w:tcW w:w="1036" w:type="dxa"/>
            <w:tcBorders>
              <w:top w:val="nil"/>
              <w:left w:val="nil"/>
              <w:bottom w:val="nil"/>
              <w:right w:val="nil"/>
            </w:tcBorders>
            <w:shd w:val="clear" w:color="auto" w:fill="auto"/>
            <w:noWrap/>
            <w:vAlign w:val="bottom"/>
            <w:hideMark/>
          </w:tcPr>
          <w:p w14:paraId="2A6975A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1983</w:t>
            </w:r>
          </w:p>
        </w:tc>
        <w:tc>
          <w:tcPr>
            <w:tcW w:w="1036" w:type="dxa"/>
            <w:tcBorders>
              <w:top w:val="nil"/>
              <w:left w:val="nil"/>
              <w:bottom w:val="nil"/>
              <w:right w:val="nil"/>
            </w:tcBorders>
            <w:shd w:val="clear" w:color="auto" w:fill="auto"/>
            <w:noWrap/>
            <w:vAlign w:val="bottom"/>
            <w:hideMark/>
          </w:tcPr>
          <w:p w14:paraId="2AD3524C"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1990</w:t>
            </w:r>
          </w:p>
        </w:tc>
      </w:tr>
      <w:tr w:rsidR="00DB757B" w:rsidRPr="00CC2729" w14:paraId="0D3B0686" w14:textId="77777777" w:rsidTr="00D50AEE">
        <w:trPr>
          <w:trHeight w:val="227"/>
        </w:trPr>
        <w:tc>
          <w:tcPr>
            <w:tcW w:w="1036" w:type="dxa"/>
            <w:tcBorders>
              <w:top w:val="nil"/>
              <w:left w:val="nil"/>
              <w:bottom w:val="nil"/>
              <w:right w:val="nil"/>
            </w:tcBorders>
            <w:shd w:val="clear" w:color="auto" w:fill="auto"/>
            <w:noWrap/>
            <w:vAlign w:val="bottom"/>
            <w:hideMark/>
          </w:tcPr>
          <w:p w14:paraId="5CF11E23"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context</w:t>
            </w:r>
          </w:p>
        </w:tc>
        <w:tc>
          <w:tcPr>
            <w:tcW w:w="1036" w:type="dxa"/>
            <w:tcBorders>
              <w:top w:val="nil"/>
              <w:left w:val="nil"/>
              <w:bottom w:val="nil"/>
              <w:right w:val="nil"/>
            </w:tcBorders>
            <w:shd w:val="clear" w:color="auto" w:fill="auto"/>
            <w:noWrap/>
            <w:vAlign w:val="bottom"/>
            <w:hideMark/>
          </w:tcPr>
          <w:p w14:paraId="291E19FB"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02D76FEE"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5,35</w:t>
            </w:r>
          </w:p>
        </w:tc>
        <w:tc>
          <w:tcPr>
            <w:tcW w:w="1036" w:type="dxa"/>
            <w:tcBorders>
              <w:top w:val="nil"/>
              <w:left w:val="nil"/>
              <w:bottom w:val="nil"/>
              <w:right w:val="nil"/>
            </w:tcBorders>
            <w:shd w:val="clear" w:color="auto" w:fill="auto"/>
            <w:noWrap/>
            <w:vAlign w:val="bottom"/>
            <w:hideMark/>
          </w:tcPr>
          <w:p w14:paraId="1DEDA45A"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7</w:t>
            </w:r>
          </w:p>
        </w:tc>
        <w:tc>
          <w:tcPr>
            <w:tcW w:w="1036" w:type="dxa"/>
            <w:tcBorders>
              <w:top w:val="nil"/>
              <w:left w:val="nil"/>
              <w:bottom w:val="nil"/>
              <w:right w:val="nil"/>
            </w:tcBorders>
            <w:shd w:val="clear" w:color="auto" w:fill="auto"/>
            <w:noWrap/>
            <w:vAlign w:val="bottom"/>
            <w:hideMark/>
          </w:tcPr>
          <w:p w14:paraId="40C6CE9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1984</w:t>
            </w:r>
          </w:p>
        </w:tc>
        <w:tc>
          <w:tcPr>
            <w:tcW w:w="1036" w:type="dxa"/>
            <w:tcBorders>
              <w:top w:val="nil"/>
              <w:left w:val="nil"/>
              <w:bottom w:val="nil"/>
              <w:right w:val="nil"/>
            </w:tcBorders>
            <w:shd w:val="clear" w:color="auto" w:fill="auto"/>
            <w:noWrap/>
            <w:vAlign w:val="bottom"/>
            <w:hideMark/>
          </w:tcPr>
          <w:p w14:paraId="25F042A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1990</w:t>
            </w:r>
          </w:p>
        </w:tc>
      </w:tr>
      <w:tr w:rsidR="00DB757B" w:rsidRPr="00CC2729" w14:paraId="5E49D840" w14:textId="77777777" w:rsidTr="00D50AEE">
        <w:trPr>
          <w:trHeight w:val="227"/>
        </w:trPr>
        <w:tc>
          <w:tcPr>
            <w:tcW w:w="1036" w:type="dxa"/>
            <w:tcBorders>
              <w:top w:val="nil"/>
              <w:left w:val="nil"/>
              <w:bottom w:val="nil"/>
              <w:right w:val="nil"/>
            </w:tcBorders>
            <w:shd w:val="clear" w:color="auto" w:fill="auto"/>
            <w:noWrap/>
            <w:vAlign w:val="bottom"/>
            <w:hideMark/>
          </w:tcPr>
          <w:p w14:paraId="2C75F914"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europ</w:t>
            </w:r>
            <w:proofErr w:type="spellEnd"/>
          </w:p>
        </w:tc>
        <w:tc>
          <w:tcPr>
            <w:tcW w:w="1036" w:type="dxa"/>
            <w:tcBorders>
              <w:top w:val="nil"/>
              <w:left w:val="nil"/>
              <w:bottom w:val="nil"/>
              <w:right w:val="nil"/>
            </w:tcBorders>
            <w:shd w:val="clear" w:color="auto" w:fill="auto"/>
            <w:noWrap/>
            <w:vAlign w:val="bottom"/>
            <w:hideMark/>
          </w:tcPr>
          <w:p w14:paraId="44E14929"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11C07C0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9,52</w:t>
            </w:r>
          </w:p>
        </w:tc>
        <w:tc>
          <w:tcPr>
            <w:tcW w:w="1036" w:type="dxa"/>
            <w:tcBorders>
              <w:top w:val="nil"/>
              <w:left w:val="nil"/>
              <w:bottom w:val="nil"/>
              <w:right w:val="nil"/>
            </w:tcBorders>
            <w:shd w:val="clear" w:color="auto" w:fill="auto"/>
            <w:noWrap/>
            <w:vAlign w:val="bottom"/>
            <w:hideMark/>
          </w:tcPr>
          <w:p w14:paraId="2062824B"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1036" w:type="dxa"/>
            <w:tcBorders>
              <w:top w:val="nil"/>
              <w:left w:val="nil"/>
              <w:bottom w:val="nil"/>
              <w:right w:val="nil"/>
            </w:tcBorders>
            <w:shd w:val="clear" w:color="auto" w:fill="auto"/>
            <w:noWrap/>
            <w:vAlign w:val="bottom"/>
            <w:hideMark/>
          </w:tcPr>
          <w:p w14:paraId="7E2D2CBE"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1985</w:t>
            </w:r>
          </w:p>
        </w:tc>
        <w:tc>
          <w:tcPr>
            <w:tcW w:w="1036" w:type="dxa"/>
            <w:tcBorders>
              <w:top w:val="nil"/>
              <w:left w:val="nil"/>
              <w:bottom w:val="nil"/>
              <w:right w:val="nil"/>
            </w:tcBorders>
            <w:shd w:val="clear" w:color="auto" w:fill="auto"/>
            <w:noWrap/>
            <w:vAlign w:val="bottom"/>
            <w:hideMark/>
          </w:tcPr>
          <w:p w14:paraId="261A696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1990</w:t>
            </w:r>
          </w:p>
        </w:tc>
      </w:tr>
      <w:tr w:rsidR="00DB757B" w:rsidRPr="00CC2729" w14:paraId="48CBB363" w14:textId="77777777" w:rsidTr="00D50AEE">
        <w:trPr>
          <w:trHeight w:val="227"/>
        </w:trPr>
        <w:tc>
          <w:tcPr>
            <w:tcW w:w="1036" w:type="dxa"/>
            <w:tcBorders>
              <w:top w:val="nil"/>
              <w:left w:val="nil"/>
              <w:bottom w:val="nil"/>
              <w:right w:val="nil"/>
            </w:tcBorders>
            <w:shd w:val="clear" w:color="auto" w:fill="auto"/>
            <w:noWrap/>
            <w:vAlign w:val="bottom"/>
            <w:hideMark/>
          </w:tcPr>
          <w:p w14:paraId="51F9EE8F" w14:textId="77777777" w:rsidR="00DB757B" w:rsidRPr="00CC2729" w:rsidRDefault="00DB757B" w:rsidP="00DB757B">
            <w:pPr>
              <w:tabs>
                <w:tab w:val="clear" w:pos="567"/>
              </w:tabs>
              <w:rPr>
                <w:color w:val="000000"/>
                <w:sz w:val="20"/>
                <w:szCs w:val="20"/>
                <w:lang/>
                <w14:ligatures w14:val="standardContextual"/>
              </w:rPr>
            </w:pPr>
            <w:proofErr w:type="spellStart"/>
            <w:r w:rsidRPr="00CC2729">
              <w:rPr>
                <w:color w:val="000000"/>
                <w:sz w:val="20"/>
                <w:szCs w:val="20"/>
                <w:lang/>
                <w14:ligatures w14:val="standardContextual"/>
              </w:rPr>
              <w:t>ec</w:t>
            </w:r>
            <w:proofErr w:type="spellEnd"/>
          </w:p>
        </w:tc>
        <w:tc>
          <w:tcPr>
            <w:tcW w:w="1036" w:type="dxa"/>
            <w:tcBorders>
              <w:top w:val="nil"/>
              <w:left w:val="nil"/>
              <w:bottom w:val="nil"/>
              <w:right w:val="nil"/>
            </w:tcBorders>
            <w:shd w:val="clear" w:color="auto" w:fill="auto"/>
            <w:noWrap/>
            <w:vAlign w:val="bottom"/>
            <w:hideMark/>
          </w:tcPr>
          <w:p w14:paraId="7C41BF9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015FBCF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7,95</w:t>
            </w:r>
          </w:p>
        </w:tc>
        <w:tc>
          <w:tcPr>
            <w:tcW w:w="1036" w:type="dxa"/>
            <w:tcBorders>
              <w:top w:val="nil"/>
              <w:left w:val="nil"/>
              <w:bottom w:val="nil"/>
              <w:right w:val="nil"/>
            </w:tcBorders>
            <w:shd w:val="clear" w:color="auto" w:fill="auto"/>
            <w:noWrap/>
            <w:vAlign w:val="bottom"/>
            <w:hideMark/>
          </w:tcPr>
          <w:p w14:paraId="50E0A000"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1036" w:type="dxa"/>
            <w:tcBorders>
              <w:top w:val="nil"/>
              <w:left w:val="nil"/>
              <w:bottom w:val="nil"/>
              <w:right w:val="nil"/>
            </w:tcBorders>
            <w:shd w:val="clear" w:color="auto" w:fill="auto"/>
            <w:noWrap/>
            <w:vAlign w:val="bottom"/>
            <w:hideMark/>
          </w:tcPr>
          <w:p w14:paraId="5467052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1985</w:t>
            </w:r>
          </w:p>
        </w:tc>
        <w:tc>
          <w:tcPr>
            <w:tcW w:w="1036" w:type="dxa"/>
            <w:tcBorders>
              <w:top w:val="nil"/>
              <w:left w:val="nil"/>
              <w:bottom w:val="nil"/>
              <w:right w:val="nil"/>
            </w:tcBorders>
            <w:shd w:val="clear" w:color="auto" w:fill="auto"/>
            <w:noWrap/>
            <w:vAlign w:val="bottom"/>
            <w:hideMark/>
          </w:tcPr>
          <w:p w14:paraId="0F3D96B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1990</w:t>
            </w:r>
          </w:p>
        </w:tc>
      </w:tr>
      <w:tr w:rsidR="00DB757B" w:rsidRPr="00CC2729" w14:paraId="3B65ED83" w14:textId="77777777" w:rsidTr="00D50AEE">
        <w:trPr>
          <w:trHeight w:val="227"/>
        </w:trPr>
        <w:tc>
          <w:tcPr>
            <w:tcW w:w="1036" w:type="dxa"/>
            <w:tcBorders>
              <w:top w:val="nil"/>
              <w:left w:val="nil"/>
              <w:bottom w:val="nil"/>
              <w:right w:val="nil"/>
            </w:tcBorders>
            <w:shd w:val="clear" w:color="auto" w:fill="auto"/>
            <w:noWrap/>
            <w:vAlign w:val="bottom"/>
            <w:hideMark/>
          </w:tcPr>
          <w:p w14:paraId="49ADACB0"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state</w:t>
            </w:r>
          </w:p>
        </w:tc>
        <w:tc>
          <w:tcPr>
            <w:tcW w:w="1036" w:type="dxa"/>
            <w:tcBorders>
              <w:top w:val="nil"/>
              <w:left w:val="nil"/>
              <w:bottom w:val="nil"/>
              <w:right w:val="nil"/>
            </w:tcBorders>
            <w:shd w:val="clear" w:color="auto" w:fill="auto"/>
            <w:noWrap/>
            <w:vAlign w:val="bottom"/>
            <w:hideMark/>
          </w:tcPr>
          <w:p w14:paraId="26C6BFF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31BF536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6,82</w:t>
            </w:r>
          </w:p>
        </w:tc>
        <w:tc>
          <w:tcPr>
            <w:tcW w:w="1036" w:type="dxa"/>
            <w:tcBorders>
              <w:top w:val="nil"/>
              <w:left w:val="nil"/>
              <w:bottom w:val="nil"/>
              <w:right w:val="nil"/>
            </w:tcBorders>
            <w:shd w:val="clear" w:color="auto" w:fill="auto"/>
            <w:noWrap/>
            <w:vAlign w:val="bottom"/>
            <w:hideMark/>
          </w:tcPr>
          <w:p w14:paraId="13EE724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1036" w:type="dxa"/>
            <w:tcBorders>
              <w:top w:val="nil"/>
              <w:left w:val="nil"/>
              <w:bottom w:val="nil"/>
              <w:right w:val="nil"/>
            </w:tcBorders>
            <w:shd w:val="clear" w:color="auto" w:fill="auto"/>
            <w:noWrap/>
            <w:vAlign w:val="bottom"/>
            <w:hideMark/>
          </w:tcPr>
          <w:p w14:paraId="3DA1DC10"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1985</w:t>
            </w:r>
          </w:p>
        </w:tc>
        <w:tc>
          <w:tcPr>
            <w:tcW w:w="1036" w:type="dxa"/>
            <w:tcBorders>
              <w:top w:val="nil"/>
              <w:left w:val="nil"/>
              <w:bottom w:val="nil"/>
              <w:right w:val="nil"/>
            </w:tcBorders>
            <w:shd w:val="clear" w:color="auto" w:fill="auto"/>
            <w:noWrap/>
            <w:vAlign w:val="bottom"/>
            <w:hideMark/>
          </w:tcPr>
          <w:p w14:paraId="0584315A"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1990</w:t>
            </w:r>
          </w:p>
        </w:tc>
      </w:tr>
      <w:tr w:rsidR="00DB757B" w:rsidRPr="00CC2729" w14:paraId="0FEEA94B" w14:textId="77777777" w:rsidTr="00D50AEE">
        <w:trPr>
          <w:trHeight w:val="227"/>
        </w:trPr>
        <w:tc>
          <w:tcPr>
            <w:tcW w:w="1036" w:type="dxa"/>
            <w:tcBorders>
              <w:top w:val="nil"/>
              <w:left w:val="nil"/>
              <w:bottom w:val="nil"/>
              <w:right w:val="nil"/>
            </w:tcBorders>
            <w:shd w:val="clear" w:color="auto" w:fill="auto"/>
            <w:noWrap/>
            <w:vAlign w:val="bottom"/>
            <w:hideMark/>
          </w:tcPr>
          <w:p w14:paraId="50558DAF"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level</w:t>
            </w:r>
          </w:p>
        </w:tc>
        <w:tc>
          <w:tcPr>
            <w:tcW w:w="1036" w:type="dxa"/>
            <w:tcBorders>
              <w:top w:val="nil"/>
              <w:left w:val="nil"/>
              <w:bottom w:val="nil"/>
              <w:right w:val="nil"/>
            </w:tcBorders>
            <w:shd w:val="clear" w:color="auto" w:fill="auto"/>
            <w:noWrap/>
            <w:vAlign w:val="bottom"/>
            <w:hideMark/>
          </w:tcPr>
          <w:p w14:paraId="7D295D4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36EC131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5,14</w:t>
            </w:r>
          </w:p>
        </w:tc>
        <w:tc>
          <w:tcPr>
            <w:tcW w:w="1036" w:type="dxa"/>
            <w:tcBorders>
              <w:top w:val="nil"/>
              <w:left w:val="nil"/>
              <w:bottom w:val="nil"/>
              <w:right w:val="nil"/>
            </w:tcBorders>
            <w:shd w:val="clear" w:color="auto" w:fill="auto"/>
            <w:noWrap/>
            <w:vAlign w:val="bottom"/>
            <w:hideMark/>
          </w:tcPr>
          <w:p w14:paraId="19A4DF9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1036" w:type="dxa"/>
            <w:tcBorders>
              <w:top w:val="nil"/>
              <w:left w:val="nil"/>
              <w:bottom w:val="nil"/>
              <w:right w:val="nil"/>
            </w:tcBorders>
            <w:shd w:val="clear" w:color="auto" w:fill="auto"/>
            <w:noWrap/>
            <w:vAlign w:val="bottom"/>
            <w:hideMark/>
          </w:tcPr>
          <w:p w14:paraId="6521E729"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1985</w:t>
            </w:r>
          </w:p>
        </w:tc>
        <w:tc>
          <w:tcPr>
            <w:tcW w:w="1036" w:type="dxa"/>
            <w:tcBorders>
              <w:top w:val="nil"/>
              <w:left w:val="nil"/>
              <w:bottom w:val="nil"/>
              <w:right w:val="nil"/>
            </w:tcBorders>
            <w:shd w:val="clear" w:color="auto" w:fill="auto"/>
            <w:noWrap/>
            <w:vAlign w:val="bottom"/>
            <w:hideMark/>
          </w:tcPr>
          <w:p w14:paraId="60AE0B2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1990</w:t>
            </w:r>
          </w:p>
        </w:tc>
      </w:tr>
      <w:tr w:rsidR="00DB757B" w:rsidRPr="00CC2729" w14:paraId="70D5BD7D" w14:textId="77777777" w:rsidTr="00D50AEE">
        <w:trPr>
          <w:trHeight w:val="227"/>
        </w:trPr>
        <w:tc>
          <w:tcPr>
            <w:tcW w:w="1036" w:type="dxa"/>
            <w:tcBorders>
              <w:top w:val="nil"/>
              <w:left w:val="nil"/>
              <w:bottom w:val="nil"/>
              <w:right w:val="nil"/>
            </w:tcBorders>
            <w:shd w:val="clear" w:color="auto" w:fill="auto"/>
            <w:noWrap/>
            <w:vAlign w:val="bottom"/>
            <w:hideMark/>
          </w:tcPr>
          <w:p w14:paraId="51E158B8"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strategi</w:t>
            </w:r>
          </w:p>
        </w:tc>
        <w:tc>
          <w:tcPr>
            <w:tcW w:w="1036" w:type="dxa"/>
            <w:tcBorders>
              <w:top w:val="nil"/>
              <w:left w:val="nil"/>
              <w:bottom w:val="nil"/>
              <w:right w:val="nil"/>
            </w:tcBorders>
            <w:shd w:val="clear" w:color="auto" w:fill="auto"/>
            <w:noWrap/>
            <w:vAlign w:val="bottom"/>
            <w:hideMark/>
          </w:tcPr>
          <w:p w14:paraId="4D1566B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4911FBC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4,92</w:t>
            </w:r>
          </w:p>
        </w:tc>
        <w:tc>
          <w:tcPr>
            <w:tcW w:w="1036" w:type="dxa"/>
            <w:tcBorders>
              <w:top w:val="nil"/>
              <w:left w:val="nil"/>
              <w:bottom w:val="nil"/>
              <w:right w:val="nil"/>
            </w:tcBorders>
            <w:shd w:val="clear" w:color="auto" w:fill="auto"/>
            <w:noWrap/>
            <w:vAlign w:val="bottom"/>
            <w:hideMark/>
          </w:tcPr>
          <w:p w14:paraId="51F3F853"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6</w:t>
            </w:r>
          </w:p>
        </w:tc>
        <w:tc>
          <w:tcPr>
            <w:tcW w:w="1036" w:type="dxa"/>
            <w:tcBorders>
              <w:top w:val="nil"/>
              <w:left w:val="nil"/>
              <w:bottom w:val="nil"/>
              <w:right w:val="nil"/>
            </w:tcBorders>
            <w:shd w:val="clear" w:color="auto" w:fill="auto"/>
            <w:noWrap/>
            <w:vAlign w:val="bottom"/>
            <w:hideMark/>
          </w:tcPr>
          <w:p w14:paraId="178A607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1985</w:t>
            </w:r>
          </w:p>
        </w:tc>
        <w:tc>
          <w:tcPr>
            <w:tcW w:w="1036" w:type="dxa"/>
            <w:tcBorders>
              <w:top w:val="nil"/>
              <w:left w:val="nil"/>
              <w:bottom w:val="nil"/>
              <w:right w:val="nil"/>
            </w:tcBorders>
            <w:shd w:val="clear" w:color="auto" w:fill="auto"/>
            <w:noWrap/>
            <w:vAlign w:val="bottom"/>
            <w:hideMark/>
          </w:tcPr>
          <w:p w14:paraId="32A4A188"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1990</w:t>
            </w:r>
          </w:p>
        </w:tc>
      </w:tr>
      <w:tr w:rsidR="00DB757B" w:rsidRPr="00CC2729" w14:paraId="4C1D0431" w14:textId="77777777" w:rsidTr="00D50AEE">
        <w:trPr>
          <w:trHeight w:val="227"/>
        </w:trPr>
        <w:tc>
          <w:tcPr>
            <w:tcW w:w="1036" w:type="dxa"/>
            <w:tcBorders>
              <w:top w:val="nil"/>
              <w:left w:val="nil"/>
              <w:bottom w:val="nil"/>
              <w:right w:val="nil"/>
            </w:tcBorders>
            <w:shd w:val="clear" w:color="auto" w:fill="auto"/>
            <w:noWrap/>
            <w:vAlign w:val="bottom"/>
            <w:hideMark/>
          </w:tcPr>
          <w:p w14:paraId="52D35181"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1992</w:t>
            </w:r>
          </w:p>
        </w:tc>
        <w:tc>
          <w:tcPr>
            <w:tcW w:w="1036" w:type="dxa"/>
            <w:tcBorders>
              <w:top w:val="nil"/>
              <w:left w:val="nil"/>
              <w:bottom w:val="nil"/>
              <w:right w:val="nil"/>
            </w:tcBorders>
            <w:shd w:val="clear" w:color="auto" w:fill="auto"/>
            <w:noWrap/>
            <w:vAlign w:val="bottom"/>
            <w:hideMark/>
          </w:tcPr>
          <w:p w14:paraId="0FEAADB0"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nil"/>
              <w:right w:val="nil"/>
            </w:tcBorders>
            <w:shd w:val="clear" w:color="auto" w:fill="auto"/>
            <w:noWrap/>
            <w:vAlign w:val="bottom"/>
            <w:hideMark/>
          </w:tcPr>
          <w:p w14:paraId="3915FB0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7,84</w:t>
            </w:r>
          </w:p>
        </w:tc>
        <w:tc>
          <w:tcPr>
            <w:tcW w:w="1036" w:type="dxa"/>
            <w:tcBorders>
              <w:top w:val="nil"/>
              <w:left w:val="nil"/>
              <w:bottom w:val="nil"/>
              <w:right w:val="nil"/>
            </w:tcBorders>
            <w:shd w:val="clear" w:color="auto" w:fill="auto"/>
            <w:noWrap/>
            <w:vAlign w:val="bottom"/>
            <w:hideMark/>
          </w:tcPr>
          <w:p w14:paraId="1B4BF6F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3</w:t>
            </w:r>
          </w:p>
        </w:tc>
        <w:tc>
          <w:tcPr>
            <w:tcW w:w="1036" w:type="dxa"/>
            <w:tcBorders>
              <w:top w:val="nil"/>
              <w:left w:val="nil"/>
              <w:bottom w:val="nil"/>
              <w:right w:val="nil"/>
            </w:tcBorders>
            <w:shd w:val="clear" w:color="auto" w:fill="auto"/>
            <w:noWrap/>
            <w:vAlign w:val="bottom"/>
            <w:hideMark/>
          </w:tcPr>
          <w:p w14:paraId="4C4E16C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1988</w:t>
            </w:r>
          </w:p>
        </w:tc>
        <w:tc>
          <w:tcPr>
            <w:tcW w:w="1036" w:type="dxa"/>
            <w:tcBorders>
              <w:top w:val="nil"/>
              <w:left w:val="nil"/>
              <w:bottom w:val="nil"/>
              <w:right w:val="nil"/>
            </w:tcBorders>
            <w:shd w:val="clear" w:color="auto" w:fill="auto"/>
            <w:noWrap/>
            <w:vAlign w:val="bottom"/>
            <w:hideMark/>
          </w:tcPr>
          <w:p w14:paraId="6ACCC13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1990</w:t>
            </w:r>
          </w:p>
        </w:tc>
      </w:tr>
      <w:tr w:rsidR="00DB757B" w:rsidRPr="00CC2729" w14:paraId="52114DB8" w14:textId="77777777" w:rsidTr="00D50AEE">
        <w:trPr>
          <w:trHeight w:val="227"/>
        </w:trPr>
        <w:tc>
          <w:tcPr>
            <w:tcW w:w="1036" w:type="dxa"/>
            <w:tcBorders>
              <w:top w:val="nil"/>
              <w:left w:val="nil"/>
              <w:right w:val="nil"/>
            </w:tcBorders>
            <w:shd w:val="clear" w:color="auto" w:fill="auto"/>
            <w:noWrap/>
            <w:vAlign w:val="bottom"/>
            <w:hideMark/>
          </w:tcPr>
          <w:p w14:paraId="1036A20C"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union</w:t>
            </w:r>
          </w:p>
        </w:tc>
        <w:tc>
          <w:tcPr>
            <w:tcW w:w="1036" w:type="dxa"/>
            <w:tcBorders>
              <w:top w:val="nil"/>
              <w:left w:val="nil"/>
              <w:right w:val="nil"/>
            </w:tcBorders>
            <w:shd w:val="clear" w:color="auto" w:fill="auto"/>
            <w:noWrap/>
            <w:vAlign w:val="bottom"/>
            <w:hideMark/>
          </w:tcPr>
          <w:p w14:paraId="1AF35C7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right w:val="nil"/>
            </w:tcBorders>
            <w:shd w:val="clear" w:color="auto" w:fill="auto"/>
            <w:noWrap/>
            <w:vAlign w:val="bottom"/>
            <w:hideMark/>
          </w:tcPr>
          <w:p w14:paraId="052ED3E4"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5,25</w:t>
            </w:r>
          </w:p>
        </w:tc>
        <w:tc>
          <w:tcPr>
            <w:tcW w:w="1036" w:type="dxa"/>
            <w:tcBorders>
              <w:top w:val="nil"/>
              <w:left w:val="nil"/>
              <w:right w:val="nil"/>
            </w:tcBorders>
            <w:shd w:val="clear" w:color="auto" w:fill="auto"/>
            <w:noWrap/>
            <w:vAlign w:val="bottom"/>
            <w:hideMark/>
          </w:tcPr>
          <w:p w14:paraId="70838E1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3</w:t>
            </w:r>
          </w:p>
        </w:tc>
        <w:tc>
          <w:tcPr>
            <w:tcW w:w="1036" w:type="dxa"/>
            <w:tcBorders>
              <w:top w:val="nil"/>
              <w:left w:val="nil"/>
              <w:right w:val="nil"/>
            </w:tcBorders>
            <w:shd w:val="clear" w:color="auto" w:fill="auto"/>
            <w:noWrap/>
            <w:vAlign w:val="bottom"/>
            <w:hideMark/>
          </w:tcPr>
          <w:p w14:paraId="01EE23E1"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1988</w:t>
            </w:r>
          </w:p>
        </w:tc>
        <w:tc>
          <w:tcPr>
            <w:tcW w:w="1036" w:type="dxa"/>
            <w:tcBorders>
              <w:top w:val="nil"/>
              <w:left w:val="nil"/>
              <w:right w:val="nil"/>
            </w:tcBorders>
            <w:shd w:val="clear" w:color="auto" w:fill="auto"/>
            <w:noWrap/>
            <w:vAlign w:val="bottom"/>
            <w:hideMark/>
          </w:tcPr>
          <w:p w14:paraId="27E33266"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1990</w:t>
            </w:r>
          </w:p>
        </w:tc>
      </w:tr>
      <w:tr w:rsidR="00DB757B" w:rsidRPr="00CC2729" w14:paraId="4252B010" w14:textId="77777777" w:rsidTr="00D50AEE">
        <w:trPr>
          <w:trHeight w:val="227"/>
        </w:trPr>
        <w:tc>
          <w:tcPr>
            <w:tcW w:w="1036" w:type="dxa"/>
            <w:tcBorders>
              <w:top w:val="nil"/>
              <w:left w:val="nil"/>
              <w:bottom w:val="single" w:sz="4" w:space="0" w:color="auto"/>
              <w:right w:val="nil"/>
            </w:tcBorders>
            <w:shd w:val="clear" w:color="auto" w:fill="auto"/>
            <w:noWrap/>
            <w:vAlign w:val="bottom"/>
            <w:hideMark/>
          </w:tcPr>
          <w:p w14:paraId="7CDF7471" w14:textId="77777777" w:rsidR="00DB757B" w:rsidRPr="00CC2729" w:rsidRDefault="00DB757B" w:rsidP="00DB757B">
            <w:pPr>
              <w:tabs>
                <w:tab w:val="clear" w:pos="567"/>
              </w:tabs>
              <w:rPr>
                <w:color w:val="000000"/>
                <w:sz w:val="20"/>
                <w:szCs w:val="20"/>
                <w:lang/>
                <w14:ligatures w14:val="standardContextual"/>
              </w:rPr>
            </w:pPr>
            <w:r w:rsidRPr="00CC2729">
              <w:rPr>
                <w:color w:val="000000"/>
                <w:sz w:val="20"/>
                <w:szCs w:val="20"/>
                <w:lang/>
                <w14:ligatures w14:val="standardContextual"/>
              </w:rPr>
              <w:t>1988</w:t>
            </w:r>
          </w:p>
        </w:tc>
        <w:tc>
          <w:tcPr>
            <w:tcW w:w="1036" w:type="dxa"/>
            <w:tcBorders>
              <w:top w:val="nil"/>
              <w:left w:val="nil"/>
              <w:bottom w:val="single" w:sz="4" w:space="0" w:color="auto"/>
              <w:right w:val="nil"/>
            </w:tcBorders>
            <w:shd w:val="clear" w:color="auto" w:fill="auto"/>
            <w:noWrap/>
            <w:vAlign w:val="bottom"/>
            <w:hideMark/>
          </w:tcPr>
          <w:p w14:paraId="238302C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w:t>
            </w:r>
          </w:p>
        </w:tc>
        <w:tc>
          <w:tcPr>
            <w:tcW w:w="1036" w:type="dxa"/>
            <w:tcBorders>
              <w:top w:val="nil"/>
              <w:left w:val="nil"/>
              <w:bottom w:val="single" w:sz="4" w:space="0" w:color="auto"/>
              <w:right w:val="nil"/>
            </w:tcBorders>
            <w:shd w:val="clear" w:color="auto" w:fill="auto"/>
            <w:noWrap/>
            <w:vAlign w:val="bottom"/>
            <w:hideMark/>
          </w:tcPr>
          <w:p w14:paraId="740E12CF"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4,88</w:t>
            </w:r>
          </w:p>
        </w:tc>
        <w:tc>
          <w:tcPr>
            <w:tcW w:w="1036" w:type="dxa"/>
            <w:tcBorders>
              <w:top w:val="nil"/>
              <w:left w:val="nil"/>
              <w:bottom w:val="single" w:sz="4" w:space="0" w:color="auto"/>
              <w:right w:val="nil"/>
            </w:tcBorders>
            <w:shd w:val="clear" w:color="auto" w:fill="auto"/>
            <w:noWrap/>
            <w:vAlign w:val="bottom"/>
            <w:hideMark/>
          </w:tcPr>
          <w:p w14:paraId="5AF487D5"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3</w:t>
            </w:r>
          </w:p>
        </w:tc>
        <w:tc>
          <w:tcPr>
            <w:tcW w:w="1036" w:type="dxa"/>
            <w:tcBorders>
              <w:top w:val="nil"/>
              <w:left w:val="nil"/>
              <w:bottom w:val="single" w:sz="4" w:space="0" w:color="auto"/>
              <w:right w:val="nil"/>
            </w:tcBorders>
            <w:shd w:val="clear" w:color="auto" w:fill="auto"/>
            <w:noWrap/>
            <w:vAlign w:val="bottom"/>
            <w:hideMark/>
          </w:tcPr>
          <w:p w14:paraId="720BE14D"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1988</w:t>
            </w:r>
          </w:p>
        </w:tc>
        <w:tc>
          <w:tcPr>
            <w:tcW w:w="1036" w:type="dxa"/>
            <w:tcBorders>
              <w:top w:val="nil"/>
              <w:left w:val="nil"/>
              <w:bottom w:val="single" w:sz="4" w:space="0" w:color="auto"/>
              <w:right w:val="nil"/>
            </w:tcBorders>
            <w:shd w:val="clear" w:color="auto" w:fill="auto"/>
            <w:noWrap/>
            <w:vAlign w:val="bottom"/>
            <w:hideMark/>
          </w:tcPr>
          <w:p w14:paraId="4CCF2887" w14:textId="77777777" w:rsidR="00DB757B" w:rsidRPr="00CC2729" w:rsidRDefault="00DB757B" w:rsidP="00DB757B">
            <w:pPr>
              <w:tabs>
                <w:tab w:val="clear" w:pos="567"/>
              </w:tabs>
              <w:jc w:val="right"/>
              <w:rPr>
                <w:color w:val="000000"/>
                <w:sz w:val="20"/>
                <w:szCs w:val="20"/>
                <w:lang/>
                <w14:ligatures w14:val="standardContextual"/>
              </w:rPr>
            </w:pPr>
            <w:r w:rsidRPr="00CC2729">
              <w:rPr>
                <w:color w:val="000000"/>
                <w:sz w:val="20"/>
                <w:szCs w:val="20"/>
                <w:lang/>
                <w14:ligatures w14:val="standardContextual"/>
              </w:rPr>
              <w:t>1990</w:t>
            </w:r>
          </w:p>
        </w:tc>
      </w:tr>
    </w:tbl>
    <w:p w14:paraId="6F387858" w14:textId="77777777" w:rsidR="00915C5C" w:rsidRPr="00CC2729" w:rsidRDefault="00915C5C" w:rsidP="00915C5C">
      <w:pPr>
        <w:rPr>
          <w:sz w:val="20"/>
          <w:szCs w:val="20"/>
        </w:rPr>
      </w:pPr>
    </w:p>
    <w:p w14:paraId="646DB643" w14:textId="77777777" w:rsidR="00915C5C" w:rsidRPr="00CC2729" w:rsidRDefault="00915C5C" w:rsidP="00915C5C">
      <w:pPr>
        <w:rPr>
          <w:sz w:val="20"/>
          <w:szCs w:val="20"/>
        </w:rPr>
      </w:pPr>
    </w:p>
    <w:p w14:paraId="4F2F0940" w14:textId="77777777" w:rsidR="00915C5C" w:rsidRPr="00CC2729" w:rsidRDefault="00915C5C"/>
    <w:sectPr w:rsidR="00915C5C" w:rsidRPr="00CC27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DF8E3" w14:textId="77777777" w:rsidR="00DC4E47" w:rsidRDefault="00DC4E47" w:rsidP="00A818C3">
      <w:r>
        <w:separator/>
      </w:r>
    </w:p>
  </w:endnote>
  <w:endnote w:type="continuationSeparator" w:id="0">
    <w:p w14:paraId="02ADB35B" w14:textId="77777777" w:rsidR="00DC4E47" w:rsidRDefault="00DC4E47" w:rsidP="00A8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0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76392" w14:textId="77777777" w:rsidR="00DC4E47" w:rsidRDefault="00DC4E47" w:rsidP="00A818C3">
      <w:r>
        <w:separator/>
      </w:r>
    </w:p>
  </w:footnote>
  <w:footnote w:type="continuationSeparator" w:id="0">
    <w:p w14:paraId="17E917A6" w14:textId="77777777" w:rsidR="00DC4E47" w:rsidRDefault="00DC4E47" w:rsidP="00A8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416"/>
    <w:multiLevelType w:val="hybridMultilevel"/>
    <w:tmpl w:val="D0F621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5990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5C"/>
    <w:rsid w:val="001F320F"/>
    <w:rsid w:val="002271F3"/>
    <w:rsid w:val="00256361"/>
    <w:rsid w:val="002F351B"/>
    <w:rsid w:val="0049796B"/>
    <w:rsid w:val="007642E7"/>
    <w:rsid w:val="008606B6"/>
    <w:rsid w:val="00881745"/>
    <w:rsid w:val="008E321D"/>
    <w:rsid w:val="009005CD"/>
    <w:rsid w:val="00915C5C"/>
    <w:rsid w:val="00922C11"/>
    <w:rsid w:val="00951E51"/>
    <w:rsid w:val="00A40A5F"/>
    <w:rsid w:val="00A818C3"/>
    <w:rsid w:val="00B75AFC"/>
    <w:rsid w:val="00B94057"/>
    <w:rsid w:val="00CB5F57"/>
    <w:rsid w:val="00CC2729"/>
    <w:rsid w:val="00D50AEE"/>
    <w:rsid w:val="00DB757B"/>
    <w:rsid w:val="00DC4E47"/>
    <w:rsid w:val="00DF4A69"/>
    <w:rsid w:val="00E22753"/>
    <w:rsid w:val="00E82DDF"/>
    <w:rsid w:val="00ED76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8B7DF"/>
  <w15:chartTrackingRefBased/>
  <w15:docId w15:val="{F7C266E4-AD89-475A-B705-AAE14232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5C"/>
    <w:pPr>
      <w:tabs>
        <w:tab w:val="left" w:pos="567"/>
      </w:tabs>
      <w:spacing w:after="0" w:line="240" w:lineRule="auto"/>
    </w:pPr>
    <w:rPr>
      <w:rFonts w:ascii="Times New Roman" w:eastAsia="Times New Roman" w:hAnsi="Times New Roman" w:cs="Times New Roman"/>
      <w:kern w:val="0"/>
      <w:sz w:val="22"/>
      <w:lang w:val="en-US"/>
      <w14:ligatures w14:val="none"/>
    </w:rPr>
  </w:style>
  <w:style w:type="paragraph" w:styleId="Heading1">
    <w:name w:val="heading 1"/>
    <w:basedOn w:val="Normal"/>
    <w:next w:val="Normal"/>
    <w:link w:val="Heading1Char"/>
    <w:uiPriority w:val="9"/>
    <w:qFormat/>
    <w:rsid w:val="00915C5C"/>
    <w:pPr>
      <w:keepNext/>
      <w:keepLines/>
      <w:tabs>
        <w:tab w:val="clear" w:pos="567"/>
      </w:tabs>
      <w:spacing w:before="360" w:after="80" w:line="278" w:lineRule="auto"/>
      <w:outlineLvl w:val="0"/>
    </w:pPr>
    <w:rPr>
      <w:rFonts w:asciiTheme="majorHAnsi" w:eastAsiaTheme="majorEastAsia" w:hAnsiTheme="majorHAnsi" w:cstheme="majorBidi"/>
      <w:color w:val="0F4761" w:themeColor="accent1" w:themeShade="BF"/>
      <w:kern w:val="2"/>
      <w:sz w:val="40"/>
      <w:szCs w:val="40"/>
      <w:lang/>
      <w14:ligatures w14:val="standardContextual"/>
    </w:rPr>
  </w:style>
  <w:style w:type="paragraph" w:styleId="Heading2">
    <w:name w:val="heading 2"/>
    <w:basedOn w:val="Normal"/>
    <w:next w:val="Normal"/>
    <w:link w:val="Heading2Char"/>
    <w:uiPriority w:val="9"/>
    <w:semiHidden/>
    <w:unhideWhenUsed/>
    <w:qFormat/>
    <w:rsid w:val="00915C5C"/>
    <w:pPr>
      <w:keepNext/>
      <w:keepLines/>
      <w:tabs>
        <w:tab w:val="clear" w:pos="567"/>
      </w:tabs>
      <w:spacing w:before="160" w:after="80" w:line="278" w:lineRule="auto"/>
      <w:outlineLvl w:val="1"/>
    </w:pPr>
    <w:rPr>
      <w:rFonts w:asciiTheme="majorHAnsi" w:eastAsiaTheme="majorEastAsia" w:hAnsiTheme="majorHAnsi" w:cstheme="majorBidi"/>
      <w:color w:val="0F4761" w:themeColor="accent1" w:themeShade="BF"/>
      <w:kern w:val="2"/>
      <w:sz w:val="32"/>
      <w:szCs w:val="32"/>
      <w:lang/>
      <w14:ligatures w14:val="standardContextual"/>
    </w:rPr>
  </w:style>
  <w:style w:type="paragraph" w:styleId="Heading3">
    <w:name w:val="heading 3"/>
    <w:basedOn w:val="Normal"/>
    <w:next w:val="Normal"/>
    <w:link w:val="Heading3Char"/>
    <w:uiPriority w:val="9"/>
    <w:unhideWhenUsed/>
    <w:qFormat/>
    <w:rsid w:val="00915C5C"/>
    <w:pPr>
      <w:keepNext/>
      <w:keepLines/>
      <w:tabs>
        <w:tab w:val="clear" w:pos="567"/>
      </w:tabs>
      <w:spacing w:before="160" w:after="80" w:line="278" w:lineRule="auto"/>
      <w:outlineLvl w:val="2"/>
    </w:pPr>
    <w:rPr>
      <w:rFonts w:asciiTheme="minorHAnsi" w:eastAsiaTheme="majorEastAsia" w:hAnsiTheme="minorHAnsi" w:cstheme="majorBidi"/>
      <w:color w:val="0F4761" w:themeColor="accent1" w:themeShade="BF"/>
      <w:kern w:val="2"/>
      <w:sz w:val="28"/>
      <w:szCs w:val="28"/>
      <w:lang/>
      <w14:ligatures w14:val="standardContextual"/>
    </w:rPr>
  </w:style>
  <w:style w:type="paragraph" w:styleId="Heading4">
    <w:name w:val="heading 4"/>
    <w:basedOn w:val="Normal"/>
    <w:next w:val="Normal"/>
    <w:link w:val="Heading4Char"/>
    <w:uiPriority w:val="9"/>
    <w:unhideWhenUsed/>
    <w:qFormat/>
    <w:rsid w:val="00915C5C"/>
    <w:pPr>
      <w:keepNext/>
      <w:keepLines/>
      <w:tabs>
        <w:tab w:val="clear" w:pos="567"/>
      </w:tabs>
      <w:spacing w:before="80" w:after="40" w:line="278" w:lineRule="auto"/>
      <w:outlineLvl w:val="3"/>
    </w:pPr>
    <w:rPr>
      <w:rFonts w:asciiTheme="minorHAnsi" w:eastAsiaTheme="majorEastAsia" w:hAnsiTheme="minorHAnsi" w:cstheme="majorBidi"/>
      <w:i/>
      <w:iCs/>
      <w:color w:val="0F4761" w:themeColor="accent1" w:themeShade="BF"/>
      <w:kern w:val="2"/>
      <w:sz w:val="24"/>
      <w:lang/>
      <w14:ligatures w14:val="standardContextual"/>
    </w:rPr>
  </w:style>
  <w:style w:type="paragraph" w:styleId="Heading5">
    <w:name w:val="heading 5"/>
    <w:basedOn w:val="Normal"/>
    <w:next w:val="Normal"/>
    <w:link w:val="Heading5Char"/>
    <w:uiPriority w:val="9"/>
    <w:semiHidden/>
    <w:unhideWhenUsed/>
    <w:qFormat/>
    <w:rsid w:val="00915C5C"/>
    <w:pPr>
      <w:keepNext/>
      <w:keepLines/>
      <w:tabs>
        <w:tab w:val="clear" w:pos="567"/>
      </w:tabs>
      <w:spacing w:before="80" w:after="40" w:line="278" w:lineRule="auto"/>
      <w:outlineLvl w:val="4"/>
    </w:pPr>
    <w:rPr>
      <w:rFonts w:asciiTheme="minorHAnsi" w:eastAsiaTheme="majorEastAsia" w:hAnsiTheme="minorHAnsi" w:cstheme="majorBidi"/>
      <w:color w:val="0F4761" w:themeColor="accent1" w:themeShade="BF"/>
      <w:kern w:val="2"/>
      <w:sz w:val="24"/>
      <w:lang/>
      <w14:ligatures w14:val="standardContextual"/>
    </w:rPr>
  </w:style>
  <w:style w:type="paragraph" w:styleId="Heading6">
    <w:name w:val="heading 6"/>
    <w:basedOn w:val="Normal"/>
    <w:next w:val="Normal"/>
    <w:link w:val="Heading6Char"/>
    <w:uiPriority w:val="9"/>
    <w:semiHidden/>
    <w:unhideWhenUsed/>
    <w:qFormat/>
    <w:rsid w:val="00915C5C"/>
    <w:pPr>
      <w:keepNext/>
      <w:keepLines/>
      <w:tabs>
        <w:tab w:val="clear" w:pos="567"/>
      </w:tabs>
      <w:spacing w:before="40" w:line="278" w:lineRule="auto"/>
      <w:outlineLvl w:val="5"/>
    </w:pPr>
    <w:rPr>
      <w:rFonts w:asciiTheme="minorHAnsi" w:eastAsiaTheme="majorEastAsia" w:hAnsiTheme="minorHAnsi" w:cstheme="majorBidi"/>
      <w:i/>
      <w:iCs/>
      <w:color w:val="595959" w:themeColor="text1" w:themeTint="A6"/>
      <w:kern w:val="2"/>
      <w:sz w:val="24"/>
      <w:lang/>
      <w14:ligatures w14:val="standardContextual"/>
    </w:rPr>
  </w:style>
  <w:style w:type="paragraph" w:styleId="Heading7">
    <w:name w:val="heading 7"/>
    <w:basedOn w:val="Normal"/>
    <w:next w:val="Normal"/>
    <w:link w:val="Heading7Char"/>
    <w:uiPriority w:val="9"/>
    <w:semiHidden/>
    <w:unhideWhenUsed/>
    <w:qFormat/>
    <w:rsid w:val="00915C5C"/>
    <w:pPr>
      <w:keepNext/>
      <w:keepLines/>
      <w:tabs>
        <w:tab w:val="clear" w:pos="567"/>
      </w:tabs>
      <w:spacing w:before="40" w:line="278" w:lineRule="auto"/>
      <w:outlineLvl w:val="6"/>
    </w:pPr>
    <w:rPr>
      <w:rFonts w:asciiTheme="minorHAnsi" w:eastAsiaTheme="majorEastAsia" w:hAnsiTheme="minorHAnsi" w:cstheme="majorBidi"/>
      <w:color w:val="595959" w:themeColor="text1" w:themeTint="A6"/>
      <w:kern w:val="2"/>
      <w:sz w:val="24"/>
      <w:lang/>
      <w14:ligatures w14:val="standardContextual"/>
    </w:rPr>
  </w:style>
  <w:style w:type="paragraph" w:styleId="Heading8">
    <w:name w:val="heading 8"/>
    <w:basedOn w:val="Normal"/>
    <w:next w:val="Normal"/>
    <w:link w:val="Heading8Char"/>
    <w:uiPriority w:val="9"/>
    <w:semiHidden/>
    <w:unhideWhenUsed/>
    <w:qFormat/>
    <w:rsid w:val="00915C5C"/>
    <w:pPr>
      <w:keepNext/>
      <w:keepLines/>
      <w:tabs>
        <w:tab w:val="clear" w:pos="567"/>
      </w:tabs>
      <w:spacing w:line="278" w:lineRule="auto"/>
      <w:outlineLvl w:val="7"/>
    </w:pPr>
    <w:rPr>
      <w:rFonts w:asciiTheme="minorHAnsi" w:eastAsiaTheme="majorEastAsia" w:hAnsiTheme="minorHAnsi" w:cstheme="majorBidi"/>
      <w:i/>
      <w:iCs/>
      <w:color w:val="272727" w:themeColor="text1" w:themeTint="D8"/>
      <w:kern w:val="2"/>
      <w:sz w:val="24"/>
      <w:lang/>
      <w14:ligatures w14:val="standardContextual"/>
    </w:rPr>
  </w:style>
  <w:style w:type="paragraph" w:styleId="Heading9">
    <w:name w:val="heading 9"/>
    <w:basedOn w:val="Normal"/>
    <w:next w:val="Normal"/>
    <w:link w:val="Heading9Char"/>
    <w:uiPriority w:val="9"/>
    <w:semiHidden/>
    <w:unhideWhenUsed/>
    <w:qFormat/>
    <w:rsid w:val="00915C5C"/>
    <w:pPr>
      <w:keepNext/>
      <w:keepLines/>
      <w:tabs>
        <w:tab w:val="clear" w:pos="567"/>
      </w:tabs>
      <w:spacing w:line="278" w:lineRule="auto"/>
      <w:outlineLvl w:val="8"/>
    </w:pPr>
    <w:rPr>
      <w:rFonts w:asciiTheme="minorHAnsi" w:eastAsiaTheme="majorEastAsia" w:hAnsiTheme="minorHAnsi" w:cstheme="majorBidi"/>
      <w:color w:val="272727" w:themeColor="text1" w:themeTint="D8"/>
      <w:kern w:val="2"/>
      <w:sz w:val="24"/>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C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C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5C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15C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C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C5C"/>
    <w:rPr>
      <w:rFonts w:eastAsiaTheme="majorEastAsia" w:cstheme="majorBidi"/>
      <w:color w:val="272727" w:themeColor="text1" w:themeTint="D8"/>
    </w:rPr>
  </w:style>
  <w:style w:type="paragraph" w:styleId="Title">
    <w:name w:val="Title"/>
    <w:basedOn w:val="Normal"/>
    <w:next w:val="Normal"/>
    <w:link w:val="TitleChar"/>
    <w:uiPriority w:val="10"/>
    <w:qFormat/>
    <w:rsid w:val="00915C5C"/>
    <w:pPr>
      <w:tabs>
        <w:tab w:val="clear" w:pos="567"/>
      </w:tabs>
      <w:spacing w:after="80"/>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uiPriority w:val="10"/>
    <w:rsid w:val="00915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C5C"/>
    <w:pPr>
      <w:numPr>
        <w:ilvl w:val="1"/>
      </w:numPr>
      <w:tabs>
        <w:tab w:val="clear" w:pos="567"/>
      </w:tabs>
      <w:spacing w:after="160" w:line="278" w:lineRule="auto"/>
    </w:pPr>
    <w:rPr>
      <w:rFonts w:asciiTheme="minorHAnsi" w:eastAsiaTheme="majorEastAsia" w:hAnsiTheme="minorHAnsi"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915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C5C"/>
    <w:pPr>
      <w:tabs>
        <w:tab w:val="clear" w:pos="567"/>
      </w:tabs>
      <w:spacing w:before="160" w:after="160" w:line="278" w:lineRule="auto"/>
      <w:jc w:val="center"/>
    </w:pPr>
    <w:rPr>
      <w:rFonts w:asciiTheme="minorHAnsi" w:eastAsiaTheme="minorHAnsi" w:hAnsiTheme="minorHAnsi" w:cstheme="minorBidi"/>
      <w:i/>
      <w:iCs/>
      <w:color w:val="404040" w:themeColor="text1" w:themeTint="BF"/>
      <w:kern w:val="2"/>
      <w:sz w:val="24"/>
      <w:lang/>
      <w14:ligatures w14:val="standardContextual"/>
    </w:rPr>
  </w:style>
  <w:style w:type="character" w:customStyle="1" w:styleId="QuoteChar">
    <w:name w:val="Quote Char"/>
    <w:basedOn w:val="DefaultParagraphFont"/>
    <w:link w:val="Quote"/>
    <w:uiPriority w:val="29"/>
    <w:rsid w:val="00915C5C"/>
    <w:rPr>
      <w:i/>
      <w:iCs/>
      <w:color w:val="404040" w:themeColor="text1" w:themeTint="BF"/>
    </w:rPr>
  </w:style>
  <w:style w:type="paragraph" w:styleId="ListParagraph">
    <w:name w:val="List Paragraph"/>
    <w:basedOn w:val="Normal"/>
    <w:uiPriority w:val="34"/>
    <w:qFormat/>
    <w:rsid w:val="00915C5C"/>
    <w:pPr>
      <w:tabs>
        <w:tab w:val="clear" w:pos="567"/>
      </w:tabs>
      <w:spacing w:after="160" w:line="278" w:lineRule="auto"/>
      <w:ind w:left="720"/>
      <w:contextualSpacing/>
    </w:pPr>
    <w:rPr>
      <w:rFonts w:asciiTheme="minorHAnsi" w:eastAsiaTheme="minorHAnsi" w:hAnsiTheme="minorHAnsi" w:cstheme="minorBidi"/>
      <w:kern w:val="2"/>
      <w:sz w:val="24"/>
      <w:lang/>
      <w14:ligatures w14:val="standardContextual"/>
    </w:rPr>
  </w:style>
  <w:style w:type="character" w:styleId="IntenseEmphasis">
    <w:name w:val="Intense Emphasis"/>
    <w:basedOn w:val="DefaultParagraphFont"/>
    <w:uiPriority w:val="21"/>
    <w:qFormat/>
    <w:rsid w:val="00915C5C"/>
    <w:rPr>
      <w:i/>
      <w:iCs/>
      <w:color w:val="0F4761" w:themeColor="accent1" w:themeShade="BF"/>
    </w:rPr>
  </w:style>
  <w:style w:type="paragraph" w:styleId="IntenseQuote">
    <w:name w:val="Intense Quote"/>
    <w:basedOn w:val="Normal"/>
    <w:next w:val="Normal"/>
    <w:link w:val="IntenseQuoteChar"/>
    <w:uiPriority w:val="30"/>
    <w:qFormat/>
    <w:rsid w:val="00915C5C"/>
    <w:pPr>
      <w:pBdr>
        <w:top w:val="single" w:sz="4" w:space="10" w:color="0F4761" w:themeColor="accent1" w:themeShade="BF"/>
        <w:bottom w:val="single" w:sz="4" w:space="10" w:color="0F4761" w:themeColor="accent1" w:themeShade="BF"/>
      </w:pBdr>
      <w:tabs>
        <w:tab w:val="clear" w:pos="567"/>
      </w:tabs>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14:ligatures w14:val="standardContextual"/>
    </w:rPr>
  </w:style>
  <w:style w:type="character" w:customStyle="1" w:styleId="IntenseQuoteChar">
    <w:name w:val="Intense Quote Char"/>
    <w:basedOn w:val="DefaultParagraphFont"/>
    <w:link w:val="IntenseQuote"/>
    <w:uiPriority w:val="30"/>
    <w:rsid w:val="00915C5C"/>
    <w:rPr>
      <w:i/>
      <w:iCs/>
      <w:color w:val="0F4761" w:themeColor="accent1" w:themeShade="BF"/>
    </w:rPr>
  </w:style>
  <w:style w:type="character" w:styleId="IntenseReference">
    <w:name w:val="Intense Reference"/>
    <w:basedOn w:val="DefaultParagraphFont"/>
    <w:uiPriority w:val="32"/>
    <w:qFormat/>
    <w:rsid w:val="00915C5C"/>
    <w:rPr>
      <w:b/>
      <w:bCs/>
      <w:smallCaps/>
      <w:color w:val="0F4761" w:themeColor="accent1" w:themeShade="BF"/>
      <w:spacing w:val="5"/>
    </w:rPr>
  </w:style>
  <w:style w:type="character" w:styleId="Hyperlink">
    <w:name w:val="Hyperlink"/>
    <w:basedOn w:val="DefaultParagraphFont"/>
    <w:uiPriority w:val="99"/>
    <w:unhideWhenUsed/>
    <w:rsid w:val="00915C5C"/>
    <w:rPr>
      <w:color w:val="467886" w:themeColor="hyperlink"/>
      <w:u w:val="single"/>
    </w:rPr>
  </w:style>
  <w:style w:type="paragraph" w:styleId="NormalWeb">
    <w:name w:val="Normal (Web)"/>
    <w:basedOn w:val="Normal"/>
    <w:uiPriority w:val="99"/>
    <w:unhideWhenUsed/>
    <w:rsid w:val="00915C5C"/>
    <w:pPr>
      <w:tabs>
        <w:tab w:val="clear" w:pos="567"/>
      </w:tabs>
      <w:spacing w:before="100" w:beforeAutospacing="1" w:after="100" w:afterAutospacing="1"/>
    </w:pPr>
    <w:rPr>
      <w:sz w:val="24"/>
    </w:rPr>
  </w:style>
  <w:style w:type="character" w:styleId="FollowedHyperlink">
    <w:name w:val="FollowedHyperlink"/>
    <w:basedOn w:val="DefaultParagraphFont"/>
    <w:uiPriority w:val="99"/>
    <w:semiHidden/>
    <w:unhideWhenUsed/>
    <w:rsid w:val="00D50AEE"/>
    <w:rPr>
      <w:color w:val="96607D"/>
      <w:u w:val="single"/>
    </w:rPr>
  </w:style>
  <w:style w:type="paragraph" w:customStyle="1" w:styleId="msonormal0">
    <w:name w:val="msonormal"/>
    <w:basedOn w:val="Normal"/>
    <w:rsid w:val="00D50AEE"/>
    <w:pPr>
      <w:tabs>
        <w:tab w:val="clear" w:pos="567"/>
      </w:tabs>
      <w:spacing w:before="100" w:beforeAutospacing="1" w:after="100" w:afterAutospacing="1"/>
    </w:pPr>
    <w:rPr>
      <w:sz w:val="24"/>
      <w:lang/>
      <w14:ligatures w14:val="standardContextual"/>
    </w:rPr>
  </w:style>
  <w:style w:type="paragraph" w:customStyle="1" w:styleId="Paragraph">
    <w:name w:val="Paragraph"/>
    <w:basedOn w:val="Normal"/>
    <w:next w:val="Newparagraph"/>
    <w:qFormat/>
    <w:rsid w:val="00A818C3"/>
    <w:pPr>
      <w:widowControl w:val="0"/>
      <w:tabs>
        <w:tab w:val="clear" w:pos="567"/>
      </w:tabs>
      <w:spacing w:before="240" w:line="480" w:lineRule="auto"/>
    </w:pPr>
    <w:rPr>
      <w:sz w:val="24"/>
      <w:lang w:val="en-GB" w:eastAsia="en-GB"/>
    </w:rPr>
  </w:style>
  <w:style w:type="paragraph" w:customStyle="1" w:styleId="Newparagraph">
    <w:name w:val="New paragraph"/>
    <w:basedOn w:val="Normal"/>
    <w:qFormat/>
    <w:rsid w:val="00A818C3"/>
    <w:pPr>
      <w:tabs>
        <w:tab w:val="clear" w:pos="567"/>
      </w:tabs>
      <w:spacing w:line="480" w:lineRule="auto"/>
      <w:ind w:firstLine="720"/>
    </w:pPr>
    <w:rPr>
      <w:sz w:val="24"/>
      <w:lang w:val="en-GB" w:eastAsia="en-GB"/>
    </w:rPr>
  </w:style>
  <w:style w:type="paragraph" w:styleId="EndnoteText">
    <w:name w:val="endnote text"/>
    <w:basedOn w:val="Normal"/>
    <w:link w:val="EndnoteTextChar"/>
    <w:autoRedefine/>
    <w:rsid w:val="00A818C3"/>
    <w:pPr>
      <w:tabs>
        <w:tab w:val="clear" w:pos="567"/>
      </w:tabs>
      <w:spacing w:line="480" w:lineRule="auto"/>
      <w:ind w:left="284" w:hanging="284"/>
    </w:pPr>
    <w:rPr>
      <w:szCs w:val="20"/>
      <w:lang w:val="en-GB" w:eastAsia="en-GB"/>
    </w:rPr>
  </w:style>
  <w:style w:type="character" w:customStyle="1" w:styleId="EndnoteTextChar">
    <w:name w:val="Endnote Text Char"/>
    <w:basedOn w:val="DefaultParagraphFont"/>
    <w:link w:val="EndnoteText"/>
    <w:rsid w:val="00A818C3"/>
    <w:rPr>
      <w:rFonts w:ascii="Times New Roman" w:eastAsia="Times New Roman" w:hAnsi="Times New Roman" w:cs="Times New Roman"/>
      <w:kern w:val="0"/>
      <w:sz w:val="22"/>
      <w:szCs w:val="20"/>
      <w:lang w:val="en-GB" w:eastAsia="en-GB"/>
      <w14:ligatures w14:val="none"/>
    </w:rPr>
  </w:style>
  <w:style w:type="character" w:styleId="EndnoteReference">
    <w:name w:val="endnote reference"/>
    <w:basedOn w:val="DefaultParagraphFont"/>
    <w:rsid w:val="00A818C3"/>
    <w:rPr>
      <w:vertAlign w:val="superscript"/>
    </w:rPr>
  </w:style>
  <w:style w:type="character" w:styleId="CommentReference">
    <w:name w:val="annotation reference"/>
    <w:basedOn w:val="DefaultParagraphFont"/>
    <w:uiPriority w:val="99"/>
    <w:semiHidden/>
    <w:unhideWhenUsed/>
    <w:rsid w:val="00A818C3"/>
    <w:rPr>
      <w:sz w:val="16"/>
      <w:szCs w:val="16"/>
    </w:rPr>
  </w:style>
  <w:style w:type="paragraph" w:styleId="CommentText">
    <w:name w:val="annotation text"/>
    <w:basedOn w:val="Normal"/>
    <w:link w:val="CommentTextChar"/>
    <w:uiPriority w:val="99"/>
    <w:unhideWhenUsed/>
    <w:rsid w:val="00A818C3"/>
    <w:pPr>
      <w:tabs>
        <w:tab w:val="clear" w:pos="567"/>
      </w:tabs>
      <w:spacing w:after="160"/>
    </w:pPr>
    <w:rPr>
      <w:rFonts w:asciiTheme="minorHAnsi" w:eastAsiaTheme="minorHAnsi" w:hAnsiTheme="minorHAnsi" w:cstheme="minorBidi"/>
      <w:sz w:val="20"/>
      <w:szCs w:val="20"/>
      <w:lang/>
    </w:rPr>
  </w:style>
  <w:style w:type="character" w:customStyle="1" w:styleId="CommentTextChar">
    <w:name w:val="Comment Text Char"/>
    <w:basedOn w:val="DefaultParagraphFont"/>
    <w:link w:val="CommentText"/>
    <w:uiPriority w:val="99"/>
    <w:rsid w:val="00A818C3"/>
    <w:rPr>
      <w:kern w:val="0"/>
      <w:sz w:val="20"/>
      <w:szCs w:val="20"/>
      <w14:ligatures w14:val="none"/>
    </w:rPr>
  </w:style>
  <w:style w:type="character" w:styleId="UnresolvedMention">
    <w:name w:val="Unresolved Mention"/>
    <w:basedOn w:val="DefaultParagraphFont"/>
    <w:uiPriority w:val="99"/>
    <w:semiHidden/>
    <w:unhideWhenUsed/>
    <w:rsid w:val="00CC2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005009607">
      <w:bodyDiv w:val="1"/>
      <w:marLeft w:val="0"/>
      <w:marRight w:val="0"/>
      <w:marTop w:val="0"/>
      <w:marBottom w:val="0"/>
      <w:divBdr>
        <w:top w:val="none" w:sz="0" w:space="0" w:color="auto"/>
        <w:left w:val="none" w:sz="0" w:space="0" w:color="auto"/>
        <w:bottom w:val="none" w:sz="0" w:space="0" w:color="auto"/>
        <w:right w:val="none" w:sz="0" w:space="0" w:color="auto"/>
      </w:divBdr>
    </w:div>
    <w:div w:id="1210801864">
      <w:bodyDiv w:val="1"/>
      <w:marLeft w:val="0"/>
      <w:marRight w:val="0"/>
      <w:marTop w:val="0"/>
      <w:marBottom w:val="0"/>
      <w:divBdr>
        <w:top w:val="none" w:sz="0" w:space="0" w:color="auto"/>
        <w:left w:val="none" w:sz="0" w:space="0" w:color="auto"/>
        <w:bottom w:val="none" w:sz="0" w:space="0" w:color="auto"/>
        <w:right w:val="none" w:sz="0" w:space="0" w:color="auto"/>
      </w:divBdr>
    </w:div>
    <w:div w:id="15683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iki.cns.iu.edu/SCI2TUTORIAL/1245860.html" TargetMode="External"/><Relationship Id="rId3" Type="http://schemas.openxmlformats.org/officeDocument/2006/relationships/settings" Target="settings.xml"/><Relationship Id="rId7" Type="http://schemas.openxmlformats.org/officeDocument/2006/relationships/hyperlink" Target="https://constella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Jano</dc:creator>
  <cp:keywords/>
  <dc:description/>
  <cp:lastModifiedBy>Pete Waterhouse</cp:lastModifiedBy>
  <cp:revision>4</cp:revision>
  <dcterms:created xsi:type="dcterms:W3CDTF">2024-10-21T17:15:00Z</dcterms:created>
  <dcterms:modified xsi:type="dcterms:W3CDTF">2024-12-17T14:41:00Z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6c85df38-5960-4c74-9c8d-ba4473e275f1</vt:lpwstr>
  </property>
</Properties>
</file>