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687B5" w14:textId="6DA8AEB7" w:rsidR="003B4544" w:rsidRPr="00CB694A" w:rsidRDefault="00CB694A">
      <w:pPr>
        <w:rPr>
          <w:sz w:val="32"/>
          <w:szCs w:val="32"/>
        </w:rPr>
      </w:pPr>
      <w:r w:rsidRPr="00CB694A">
        <w:rPr>
          <w:sz w:val="32"/>
          <w:szCs w:val="32"/>
        </w:rPr>
        <w:t xml:space="preserve">PACES </w:t>
      </w:r>
      <w:r w:rsidR="00333D5E">
        <w:rPr>
          <w:sz w:val="32"/>
          <w:szCs w:val="32"/>
        </w:rPr>
        <w:t xml:space="preserve">EPS in </w:t>
      </w:r>
      <w:r w:rsidR="005A25C4">
        <w:rPr>
          <w:sz w:val="32"/>
          <w:szCs w:val="32"/>
        </w:rPr>
        <w:t xml:space="preserve">repaired TOF </w:t>
      </w:r>
      <w:r w:rsidRPr="00CB694A">
        <w:rPr>
          <w:sz w:val="32"/>
          <w:szCs w:val="32"/>
        </w:rPr>
        <w:t>Survey</w:t>
      </w:r>
      <w:r w:rsidR="000D1969">
        <w:rPr>
          <w:sz w:val="32"/>
          <w:szCs w:val="32"/>
        </w:rPr>
        <w:t xml:space="preserve"> Prompts</w:t>
      </w:r>
    </w:p>
    <w:p w14:paraId="6693B38A" w14:textId="77777777" w:rsidR="00CB694A" w:rsidRDefault="00CB694A" w:rsidP="00CB694A"/>
    <w:tbl>
      <w:tblPr>
        <w:tblW w:w="9360" w:type="dxa"/>
        <w:tblLook w:val="04A0" w:firstRow="1" w:lastRow="0" w:firstColumn="1" w:lastColumn="0" w:noHBand="0" w:noVBand="1"/>
      </w:tblPr>
      <w:tblGrid>
        <w:gridCol w:w="9360"/>
      </w:tblGrid>
      <w:tr w:rsidR="00600BBF" w:rsidRPr="00CB694A" w14:paraId="2FB25641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5C9EB" w:themeFill="text2" w:themeFillTint="40"/>
            <w:noWrap/>
            <w:vAlign w:val="bottom"/>
          </w:tcPr>
          <w:p w14:paraId="39BD56A9" w14:textId="2391B928" w:rsidR="00600BBF" w:rsidRPr="00CB694A" w:rsidRDefault="00600BBF" w:rsidP="00CB694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Please provide your first name</w:t>
            </w:r>
          </w:p>
        </w:tc>
      </w:tr>
      <w:tr w:rsidR="00600BBF" w:rsidRPr="00CB694A" w14:paraId="12D6399A" w14:textId="77777777" w:rsidTr="00E6752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27F23" w14:textId="77777777" w:rsidR="00600BBF" w:rsidRPr="00AC31F8" w:rsidRDefault="00AC31F8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C31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[Free text]</w:t>
            </w:r>
          </w:p>
          <w:p w14:paraId="67A3D2AE" w14:textId="4AEE65A3" w:rsidR="00AC31F8" w:rsidRPr="00CB694A" w:rsidRDefault="00AC31F8" w:rsidP="00CB694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00BBF" w:rsidRPr="00CB694A" w14:paraId="3FB76F5D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5C9EB" w:themeFill="text2" w:themeFillTint="40"/>
            <w:noWrap/>
            <w:vAlign w:val="bottom"/>
          </w:tcPr>
          <w:p w14:paraId="3F6C7AFF" w14:textId="2078F420" w:rsidR="00600BBF" w:rsidRPr="00CB694A" w:rsidRDefault="00600BBF" w:rsidP="00CB694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Please provide your last name</w:t>
            </w:r>
          </w:p>
        </w:tc>
      </w:tr>
      <w:tr w:rsidR="00600BBF" w:rsidRPr="00CB694A" w14:paraId="32DA15DC" w14:textId="77777777" w:rsidTr="00E6752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6A5F0" w14:textId="77777777" w:rsidR="00600BBF" w:rsidRDefault="00AC31F8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C31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[Free text]</w:t>
            </w:r>
          </w:p>
          <w:p w14:paraId="7B381DBF" w14:textId="52910275" w:rsidR="00AC31F8" w:rsidRPr="00CB694A" w:rsidRDefault="00AC31F8" w:rsidP="00CB694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00BBF" w:rsidRPr="00CB694A" w14:paraId="5DFE5DA3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5C9EB" w:themeFill="text2" w:themeFillTint="40"/>
            <w:noWrap/>
            <w:vAlign w:val="bottom"/>
          </w:tcPr>
          <w:p w14:paraId="73855AEE" w14:textId="5DE55A73" w:rsidR="00600BBF" w:rsidRPr="00CB694A" w:rsidRDefault="00600BBF" w:rsidP="00CB694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Please select today’s date</w:t>
            </w:r>
          </w:p>
        </w:tc>
      </w:tr>
      <w:tr w:rsidR="00600BBF" w:rsidRPr="00CB694A" w14:paraId="7E5A9F0F" w14:textId="77777777" w:rsidTr="00E6752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D20E5" w14:textId="77777777" w:rsidR="00600BBF" w:rsidRDefault="00AC31F8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C31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[Free text]</w:t>
            </w:r>
          </w:p>
          <w:p w14:paraId="13F02225" w14:textId="71C8C266" w:rsidR="00AC31F8" w:rsidRPr="00CB694A" w:rsidRDefault="00AC31F8" w:rsidP="00CB694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B694A" w:rsidRPr="00CB694A" w14:paraId="56113B2C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5C9EB" w:themeFill="text2" w:themeFillTint="40"/>
            <w:noWrap/>
            <w:vAlign w:val="bottom"/>
            <w:hideMark/>
          </w:tcPr>
          <w:p w14:paraId="6A7CF007" w14:textId="77777777" w:rsidR="00CB694A" w:rsidRPr="00CB694A" w:rsidRDefault="00CB694A" w:rsidP="00CB694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Practice location of ACHD program (select all that apply)</w:t>
            </w:r>
          </w:p>
        </w:tc>
      </w:tr>
      <w:tr w:rsidR="00CB694A" w:rsidRPr="00CB694A" w14:paraId="24F09223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7DFC6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Private solo practice</w:t>
            </w:r>
          </w:p>
        </w:tc>
      </w:tr>
      <w:tr w:rsidR="00CB694A" w:rsidRPr="00CB694A" w14:paraId="280614E2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0F13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Private small group practice </w:t>
            </w:r>
          </w:p>
        </w:tc>
      </w:tr>
      <w:tr w:rsidR="00CB694A" w:rsidRPr="00CB694A" w14:paraId="3F6463A8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BF8CC" w14:textId="3DDF677E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Private </w:t>
            </w:r>
            <w:r w:rsidR="000D1969"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multispecialty</w:t>
            </w: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group practice </w:t>
            </w:r>
          </w:p>
        </w:tc>
      </w:tr>
      <w:tr w:rsidR="00CB694A" w:rsidRPr="00CB694A" w14:paraId="59EB46CA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FEAB1" w14:textId="5BE0AEB5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Children's </w:t>
            </w:r>
            <w:r w:rsidR="000D1969"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hospital</w:t>
            </w: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-based practice</w:t>
            </w:r>
          </w:p>
        </w:tc>
      </w:tr>
      <w:tr w:rsidR="00CB694A" w:rsidRPr="00CB694A" w14:paraId="6990350C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9FF5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Adult hospital-based practice </w:t>
            </w:r>
          </w:p>
        </w:tc>
      </w:tr>
      <w:tr w:rsidR="00CB694A" w:rsidRPr="00CB694A" w14:paraId="0128D869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EC4B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Academic university-based medical center</w:t>
            </w:r>
          </w:p>
        </w:tc>
      </w:tr>
      <w:tr w:rsidR="00CB694A" w:rsidRPr="00CB694A" w14:paraId="63AAE562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DB7C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Other- Adult and Pediatric Cardiac Center</w:t>
            </w:r>
          </w:p>
        </w:tc>
      </w:tr>
      <w:tr w:rsidR="00CB694A" w:rsidRPr="00CB694A" w14:paraId="55AB750B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D4EE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B694A" w:rsidRPr="00CB694A" w14:paraId="3AE61C6E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5C9EB" w:themeFill="text2" w:themeFillTint="40"/>
            <w:noWrap/>
            <w:vAlign w:val="bottom"/>
            <w:hideMark/>
          </w:tcPr>
          <w:p w14:paraId="2DB604E2" w14:textId="77777777" w:rsidR="00CB694A" w:rsidRPr="00CB694A" w:rsidRDefault="00CB694A" w:rsidP="00CB694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Age restrictions in your practice</w:t>
            </w:r>
          </w:p>
        </w:tc>
      </w:tr>
      <w:tr w:rsidR="00CB694A" w:rsidRPr="00CB694A" w14:paraId="55DD5ABA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D88FF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Practice is limited to pediatrics</w:t>
            </w:r>
          </w:p>
        </w:tc>
      </w:tr>
      <w:tr w:rsidR="00CB694A" w:rsidRPr="00CB694A" w14:paraId="047E0013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E8556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Practice is limited to adult patients</w:t>
            </w:r>
          </w:p>
        </w:tc>
      </w:tr>
      <w:tr w:rsidR="00CB694A" w:rsidRPr="00CB694A" w14:paraId="4A6EC2CF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5857B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No age restrictions in my practice </w:t>
            </w:r>
          </w:p>
        </w:tc>
      </w:tr>
      <w:tr w:rsidR="00CB694A" w:rsidRPr="00CB694A" w14:paraId="708AEED6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5419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B694A" w:rsidRPr="00CB694A" w14:paraId="2C541B7D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5C9EB" w:themeFill="text2" w:themeFillTint="40"/>
            <w:noWrap/>
            <w:vAlign w:val="bottom"/>
            <w:hideMark/>
          </w:tcPr>
          <w:p w14:paraId="1CF98AF2" w14:textId="77777777" w:rsidR="00CB694A" w:rsidRPr="00CB694A" w:rsidRDefault="00CB694A" w:rsidP="00CB694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Approximate number of EP procedures performed on all patients by you/your partners per year (device procedure, EPS, catheter ablation, etc.)</w:t>
            </w:r>
          </w:p>
        </w:tc>
      </w:tr>
      <w:tr w:rsidR="00CB694A" w:rsidRPr="00CB694A" w14:paraId="2FEAE554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F5F61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&lt;25</w:t>
            </w:r>
          </w:p>
        </w:tc>
      </w:tr>
      <w:tr w:rsidR="00CB694A" w:rsidRPr="00CB694A" w14:paraId="1F4BD3AC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CA03B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25-50</w:t>
            </w:r>
          </w:p>
        </w:tc>
      </w:tr>
      <w:tr w:rsidR="00CB694A" w:rsidRPr="00CB694A" w14:paraId="2BE3C756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37F7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51-100</w:t>
            </w:r>
          </w:p>
        </w:tc>
      </w:tr>
      <w:tr w:rsidR="00CB694A" w:rsidRPr="00CB694A" w14:paraId="5E483EA7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0874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101-200</w:t>
            </w:r>
          </w:p>
        </w:tc>
      </w:tr>
      <w:tr w:rsidR="00CB694A" w:rsidRPr="00CB694A" w14:paraId="38395D06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877D2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201-400</w:t>
            </w:r>
          </w:p>
        </w:tc>
      </w:tr>
      <w:tr w:rsidR="00CB694A" w:rsidRPr="00CB694A" w14:paraId="5C3F2AFA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28FB1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&gt;400</w:t>
            </w:r>
          </w:p>
        </w:tc>
      </w:tr>
      <w:tr w:rsidR="00CB694A" w:rsidRPr="00CB694A" w14:paraId="5C5CB2BE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A311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Not applicable</w:t>
            </w:r>
          </w:p>
        </w:tc>
      </w:tr>
      <w:tr w:rsidR="00CB694A" w:rsidRPr="00CB694A" w14:paraId="603A9D2D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0EB1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B694A" w:rsidRPr="00CB694A" w14:paraId="531D642D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5C9EB" w:themeFill="text2" w:themeFillTint="40"/>
            <w:noWrap/>
            <w:vAlign w:val="bottom"/>
            <w:hideMark/>
          </w:tcPr>
          <w:p w14:paraId="43ACB15F" w14:textId="77777777" w:rsidR="00CB694A" w:rsidRPr="00CB694A" w:rsidRDefault="00CB694A" w:rsidP="00CB694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Approximate number of </w:t>
            </w:r>
            <w:proofErr w:type="spellStart"/>
            <w:r w:rsidRPr="00CB69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rTOF</w:t>
            </w:r>
            <w:proofErr w:type="spellEnd"/>
            <w:r w:rsidRPr="00CB69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outpatients seen by YOU per year</w:t>
            </w:r>
          </w:p>
        </w:tc>
      </w:tr>
      <w:tr w:rsidR="00CB694A" w:rsidRPr="00CB694A" w14:paraId="696D8D55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E3F2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&lt;25</w:t>
            </w:r>
          </w:p>
        </w:tc>
      </w:tr>
      <w:tr w:rsidR="00CB694A" w:rsidRPr="00CB694A" w14:paraId="1F74E23C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3EE97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25-50</w:t>
            </w:r>
          </w:p>
        </w:tc>
      </w:tr>
      <w:tr w:rsidR="00CB694A" w:rsidRPr="00CB694A" w14:paraId="4A111DBC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E74B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51-100</w:t>
            </w:r>
          </w:p>
        </w:tc>
      </w:tr>
      <w:tr w:rsidR="00CB694A" w:rsidRPr="00CB694A" w14:paraId="7BA20FCC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87F2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101-200</w:t>
            </w:r>
          </w:p>
        </w:tc>
      </w:tr>
      <w:tr w:rsidR="00CB694A" w:rsidRPr="00CB694A" w14:paraId="5BA44BE4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510DB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201-400</w:t>
            </w:r>
          </w:p>
        </w:tc>
      </w:tr>
      <w:tr w:rsidR="00CB694A" w:rsidRPr="00CB694A" w14:paraId="2DCB7F48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05BB8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&gt;400</w:t>
            </w:r>
          </w:p>
        </w:tc>
      </w:tr>
      <w:tr w:rsidR="00CB694A" w:rsidRPr="00CB694A" w14:paraId="64ADB707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B409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B694A" w:rsidRPr="00CB694A" w14:paraId="55C2F326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5C9EB" w:themeFill="text2" w:themeFillTint="40"/>
            <w:noWrap/>
            <w:vAlign w:val="bottom"/>
            <w:hideMark/>
          </w:tcPr>
          <w:p w14:paraId="775367D3" w14:textId="77777777" w:rsidR="00CB694A" w:rsidRPr="00CB694A" w:rsidRDefault="00CB694A" w:rsidP="00CB694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Approximate number of </w:t>
            </w:r>
            <w:proofErr w:type="spellStart"/>
            <w:r w:rsidRPr="00CB69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rTOF</w:t>
            </w:r>
            <w:proofErr w:type="spellEnd"/>
            <w:r w:rsidRPr="00CB69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outpatients seen by YOUR EP PROGRAM per year</w:t>
            </w:r>
          </w:p>
        </w:tc>
      </w:tr>
      <w:tr w:rsidR="00CB694A" w:rsidRPr="00CB694A" w14:paraId="464BA3F4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6EF6B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&lt;25</w:t>
            </w:r>
          </w:p>
        </w:tc>
      </w:tr>
      <w:tr w:rsidR="00CB694A" w:rsidRPr="00CB694A" w14:paraId="76078EAF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D9770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25-50</w:t>
            </w:r>
          </w:p>
        </w:tc>
      </w:tr>
      <w:tr w:rsidR="00CB694A" w:rsidRPr="00CB694A" w14:paraId="79187FE7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9B81A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51-100</w:t>
            </w:r>
          </w:p>
        </w:tc>
      </w:tr>
      <w:tr w:rsidR="00CB694A" w:rsidRPr="00CB694A" w14:paraId="787A2C4D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C58B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101-200</w:t>
            </w:r>
          </w:p>
        </w:tc>
      </w:tr>
      <w:tr w:rsidR="00CB694A" w:rsidRPr="00CB694A" w14:paraId="33DFB52B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278C4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201-400</w:t>
            </w:r>
          </w:p>
        </w:tc>
      </w:tr>
      <w:tr w:rsidR="00CB694A" w:rsidRPr="00CB694A" w14:paraId="3DC80530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14C8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&gt;400</w:t>
            </w:r>
          </w:p>
        </w:tc>
      </w:tr>
      <w:tr w:rsidR="00CB694A" w:rsidRPr="00CB694A" w14:paraId="52C16CD8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D5AF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B694A" w:rsidRPr="00CB694A" w14:paraId="0DF96F26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5C9EB" w:themeFill="text2" w:themeFillTint="40"/>
            <w:noWrap/>
            <w:vAlign w:val="bottom"/>
            <w:hideMark/>
          </w:tcPr>
          <w:p w14:paraId="6179853D" w14:textId="77777777" w:rsidR="00CB694A" w:rsidRPr="00CB694A" w:rsidRDefault="00CB694A" w:rsidP="00CB694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Age range of </w:t>
            </w:r>
            <w:proofErr w:type="spellStart"/>
            <w:r w:rsidRPr="00CB694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rTOF</w:t>
            </w:r>
            <w:proofErr w:type="spellEnd"/>
            <w:r w:rsidRPr="00CB694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patients seen by YOU (select all that apply) </w:t>
            </w:r>
          </w:p>
        </w:tc>
      </w:tr>
      <w:tr w:rsidR="00CB694A" w:rsidRPr="00CB694A" w14:paraId="1AE606F9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AD31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Infant to adolescent </w:t>
            </w:r>
          </w:p>
        </w:tc>
      </w:tr>
      <w:tr w:rsidR="00CB694A" w:rsidRPr="00CB694A" w14:paraId="532FB6FF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2D97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Infant to adult</w:t>
            </w:r>
          </w:p>
        </w:tc>
      </w:tr>
      <w:tr w:rsidR="00CB694A" w:rsidRPr="00CB694A" w14:paraId="6621C181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36DE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School-aged child to adolescent</w:t>
            </w:r>
          </w:p>
        </w:tc>
      </w:tr>
      <w:tr w:rsidR="00CB694A" w:rsidRPr="00CB694A" w14:paraId="5D2A8AB1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706B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School-aged child to adult</w:t>
            </w:r>
          </w:p>
        </w:tc>
      </w:tr>
      <w:tr w:rsidR="00CB694A" w:rsidRPr="00CB694A" w14:paraId="56EDD978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78FA1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Adolescent to adult</w:t>
            </w:r>
          </w:p>
        </w:tc>
      </w:tr>
      <w:tr w:rsidR="00CB694A" w:rsidRPr="00CB694A" w14:paraId="4DA34ACD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CC375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Adult only</w:t>
            </w:r>
          </w:p>
        </w:tc>
      </w:tr>
      <w:tr w:rsidR="00CB694A" w:rsidRPr="00CB694A" w14:paraId="2B10EB7E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7883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B694A" w:rsidRPr="00CB694A" w14:paraId="4E0C8C84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5C9EB" w:themeFill="text2" w:themeFillTint="40"/>
            <w:noWrap/>
            <w:vAlign w:val="bottom"/>
            <w:hideMark/>
          </w:tcPr>
          <w:p w14:paraId="43271990" w14:textId="77777777" w:rsidR="00CB694A" w:rsidRPr="00CB694A" w:rsidRDefault="00CB694A" w:rsidP="00CB694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Select the tests you or your program perform for ALL </w:t>
            </w:r>
            <w:proofErr w:type="spellStart"/>
            <w:r w:rsidRPr="00CB69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rTOF</w:t>
            </w:r>
            <w:proofErr w:type="spellEnd"/>
            <w:r w:rsidRPr="00CB69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patients regardless of their state of health (select all that apply) </w:t>
            </w:r>
          </w:p>
        </w:tc>
      </w:tr>
      <w:tr w:rsidR="00CB694A" w:rsidRPr="00CB694A" w14:paraId="4FF605D4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90AC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ECG</w:t>
            </w:r>
          </w:p>
        </w:tc>
      </w:tr>
      <w:tr w:rsidR="00CB694A" w:rsidRPr="00CB694A" w14:paraId="3E393BAA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6CB6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Transthoracic echocardiogram</w:t>
            </w:r>
          </w:p>
        </w:tc>
      </w:tr>
      <w:tr w:rsidR="00CB694A" w:rsidRPr="00CB694A" w14:paraId="46005A5C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AF6B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24- to 48-hour Holter monitor</w:t>
            </w:r>
          </w:p>
        </w:tc>
      </w:tr>
      <w:tr w:rsidR="00CB694A" w:rsidRPr="00CB694A" w14:paraId="497D5CAE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67FF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1- to 4-week event or Holter monitor</w:t>
            </w:r>
          </w:p>
        </w:tc>
      </w:tr>
      <w:tr w:rsidR="00CB694A" w:rsidRPr="00CB694A" w14:paraId="247D909A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5E25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Cardiac MRI/CTA</w:t>
            </w:r>
          </w:p>
        </w:tc>
      </w:tr>
      <w:tr w:rsidR="00CB694A" w:rsidRPr="00CB694A" w14:paraId="147A6EA5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31A6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Exercise testing </w:t>
            </w:r>
          </w:p>
        </w:tc>
      </w:tr>
      <w:tr w:rsidR="00CB694A" w:rsidRPr="00CB694A" w14:paraId="1178C60C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7268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Signal averaged ECG</w:t>
            </w:r>
          </w:p>
        </w:tc>
      </w:tr>
      <w:tr w:rsidR="00CB694A" w:rsidRPr="00CB694A" w14:paraId="35A7F5BF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843D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Cardiac catheterization </w:t>
            </w:r>
          </w:p>
        </w:tc>
      </w:tr>
      <w:tr w:rsidR="00CB694A" w:rsidRPr="00CB694A" w14:paraId="0C1C3D69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B7536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EPS</w:t>
            </w:r>
          </w:p>
        </w:tc>
      </w:tr>
      <w:tr w:rsidR="00CB694A" w:rsidRPr="00CB694A" w14:paraId="0C38F127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C9FBD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Implantable loop recorder</w:t>
            </w:r>
          </w:p>
        </w:tc>
      </w:tr>
      <w:tr w:rsidR="00CB694A" w:rsidRPr="00CB694A" w14:paraId="21E731F8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81053" w14:textId="2E6D964C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Other - </w:t>
            </w:r>
          </w:p>
        </w:tc>
      </w:tr>
      <w:tr w:rsidR="00CB694A" w:rsidRPr="00CB694A" w14:paraId="4501B830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4CDA3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B694A" w:rsidRPr="00CB694A" w14:paraId="248F3F59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5C9EB" w:themeFill="text2" w:themeFillTint="40"/>
            <w:noWrap/>
            <w:vAlign w:val="bottom"/>
            <w:hideMark/>
          </w:tcPr>
          <w:p w14:paraId="6E03D856" w14:textId="77777777" w:rsidR="00CB694A" w:rsidRPr="00CB694A" w:rsidRDefault="00CB694A" w:rsidP="00CB694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Select the tests you or your program perform for risk stratification of SCD in </w:t>
            </w:r>
            <w:proofErr w:type="spellStart"/>
            <w:r w:rsidRPr="00CB69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rTOF</w:t>
            </w:r>
            <w:proofErr w:type="spellEnd"/>
            <w:r w:rsidRPr="00CB69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patients WHEN A CONCERN IS IDENTIFIED* on history, physical examination, or diagnostic testing (select all that apply) *concerns such as NSVT, syncope, worsening symptoms, etc.</w:t>
            </w:r>
          </w:p>
        </w:tc>
      </w:tr>
      <w:tr w:rsidR="00CB694A" w:rsidRPr="00CB694A" w14:paraId="4BCF6662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0696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ECG</w:t>
            </w:r>
          </w:p>
        </w:tc>
      </w:tr>
      <w:tr w:rsidR="00CB694A" w:rsidRPr="00CB694A" w14:paraId="48CD5965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798C9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Transthoracic echocardiogram</w:t>
            </w:r>
          </w:p>
        </w:tc>
      </w:tr>
      <w:tr w:rsidR="00CB694A" w:rsidRPr="00CB694A" w14:paraId="46F41C75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53A2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24- to 48-hour Holter monitor</w:t>
            </w:r>
          </w:p>
        </w:tc>
      </w:tr>
      <w:tr w:rsidR="00CB694A" w:rsidRPr="00CB694A" w14:paraId="49E8D8EF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8D99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1- to 4-week event or Holter monitor</w:t>
            </w:r>
          </w:p>
        </w:tc>
      </w:tr>
      <w:tr w:rsidR="00CB694A" w:rsidRPr="00CB694A" w14:paraId="4CB5A14A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2511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Cardiac MRI/CTA</w:t>
            </w:r>
          </w:p>
        </w:tc>
      </w:tr>
      <w:tr w:rsidR="00CB694A" w:rsidRPr="00CB694A" w14:paraId="751DBF68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82D9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Exercise testing </w:t>
            </w:r>
          </w:p>
        </w:tc>
      </w:tr>
      <w:tr w:rsidR="00CB694A" w:rsidRPr="00CB694A" w14:paraId="1C504179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4ED4C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Signal averaged ECG</w:t>
            </w:r>
          </w:p>
        </w:tc>
      </w:tr>
      <w:tr w:rsidR="00CB694A" w:rsidRPr="00CB694A" w14:paraId="028482C9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C6FA9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Cardiac catheterization </w:t>
            </w:r>
          </w:p>
        </w:tc>
      </w:tr>
      <w:tr w:rsidR="00CB694A" w:rsidRPr="00CB694A" w14:paraId="20A79845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0B13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EPS</w:t>
            </w:r>
          </w:p>
        </w:tc>
      </w:tr>
      <w:tr w:rsidR="00CB694A" w:rsidRPr="00CB694A" w14:paraId="28683687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95AAB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Implantable loop recorder</w:t>
            </w:r>
          </w:p>
        </w:tc>
      </w:tr>
      <w:tr w:rsidR="00CB694A" w:rsidRPr="00CB694A" w14:paraId="4F66019B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09BCE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Other</w:t>
            </w:r>
          </w:p>
        </w:tc>
      </w:tr>
      <w:tr w:rsidR="00CB694A" w:rsidRPr="00CB694A" w14:paraId="3766CB90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873FF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B694A" w:rsidRPr="00CB694A" w14:paraId="6AF3090C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5C9EB" w:themeFill="text2" w:themeFillTint="40"/>
            <w:noWrap/>
            <w:vAlign w:val="bottom"/>
            <w:hideMark/>
          </w:tcPr>
          <w:p w14:paraId="7D9C298D" w14:textId="77777777" w:rsidR="00CB694A" w:rsidRPr="00CB694A" w:rsidRDefault="00CB694A" w:rsidP="00CB694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Select the indications for diagnostic EPS for inducible VT in </w:t>
            </w:r>
            <w:proofErr w:type="spellStart"/>
            <w:r w:rsidRPr="00CB69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rTOF</w:t>
            </w:r>
            <w:proofErr w:type="spellEnd"/>
            <w:r w:rsidRPr="00CB69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patients (select all that apply)</w:t>
            </w:r>
          </w:p>
        </w:tc>
      </w:tr>
      <w:tr w:rsidR="00CB694A" w:rsidRPr="00CB694A" w14:paraId="3A568BB4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F0BF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Late age at initial TOF repair (age &gt; 3 years)</w:t>
            </w:r>
          </w:p>
        </w:tc>
      </w:tr>
      <w:tr w:rsidR="00CB694A" w:rsidRPr="00CB694A" w14:paraId="4AB6447E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5AB3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Time since initial repair &gt; 20 years</w:t>
            </w:r>
          </w:p>
        </w:tc>
      </w:tr>
      <w:tr w:rsidR="00CB694A" w:rsidRPr="00CB694A" w14:paraId="1FDF55AB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E69D8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Initial systemic-to-pulmonary artery shunt</w:t>
            </w:r>
          </w:p>
        </w:tc>
      </w:tr>
      <w:tr w:rsidR="00CB694A" w:rsidRPr="00CB694A" w14:paraId="7CFAF20D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63E90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In conjunction with cardiac catheterization when </w:t>
            </w:r>
            <w:proofErr w:type="spellStart"/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cath</w:t>
            </w:r>
            <w:proofErr w:type="spellEnd"/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is indicated</w:t>
            </w:r>
          </w:p>
        </w:tc>
      </w:tr>
      <w:tr w:rsidR="00CB694A" w:rsidRPr="00CB694A" w14:paraId="1984758F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D176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Prior to pulmonary valve replacement </w:t>
            </w:r>
          </w:p>
        </w:tc>
      </w:tr>
      <w:tr w:rsidR="00CB694A" w:rsidRPr="00CB694A" w14:paraId="2839C535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EB2B0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Prior to other </w:t>
            </w:r>
            <w:proofErr w:type="gramStart"/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open heart</w:t>
            </w:r>
            <w:proofErr w:type="gramEnd"/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surgery </w:t>
            </w:r>
          </w:p>
        </w:tc>
      </w:tr>
      <w:tr w:rsidR="00CB694A" w:rsidRPr="00CB694A" w14:paraId="3CB28BBB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F4FBB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Following pulmonary valve replacement </w:t>
            </w:r>
          </w:p>
        </w:tc>
      </w:tr>
      <w:tr w:rsidR="00CB694A" w:rsidRPr="00CB694A" w14:paraId="3645169D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53C3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Following other indicated </w:t>
            </w:r>
            <w:proofErr w:type="gramStart"/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open heart</w:t>
            </w:r>
            <w:proofErr w:type="gramEnd"/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surgery</w:t>
            </w:r>
          </w:p>
        </w:tc>
      </w:tr>
      <w:tr w:rsidR="00CB694A" w:rsidRPr="00CB694A" w14:paraId="63DCB7A9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15669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Suspected cardiac presyncope or syncope</w:t>
            </w:r>
          </w:p>
        </w:tc>
      </w:tr>
      <w:tr w:rsidR="00CB694A" w:rsidRPr="00CB694A" w14:paraId="07C3AF11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AD1B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Palpitations suspicious for tachyarrhythmia </w:t>
            </w:r>
          </w:p>
        </w:tc>
      </w:tr>
      <w:tr w:rsidR="00CB694A" w:rsidRPr="00CB694A" w14:paraId="54E9C1F3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FD2E0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 xml:space="preserve">Atrial and other supraventricular </w:t>
            </w:r>
            <w:proofErr w:type="spellStart"/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tacharrhythmias</w:t>
            </w:r>
            <w:proofErr w:type="spellEnd"/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(ectopic atrial tachycardia, atrial flutter, atrial fibrillation, etc.)</w:t>
            </w:r>
          </w:p>
        </w:tc>
      </w:tr>
      <w:tr w:rsidR="00CB694A" w:rsidRPr="00CB694A" w14:paraId="0DEBA158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27ABE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Non-sustained ventricular tachycardia (&lt; 30 beats) recorded on ECG, ambulatory rhythm monitor, pacemaker/ICD, etc.)</w:t>
            </w:r>
          </w:p>
        </w:tc>
      </w:tr>
      <w:tr w:rsidR="00CB694A" w:rsidRPr="00CB694A" w14:paraId="4F85B688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96A0A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Abnormal transthoracic echocardiogram (moderate or greater abnormalities)</w:t>
            </w:r>
          </w:p>
        </w:tc>
      </w:tr>
      <w:tr w:rsidR="00CB694A" w:rsidRPr="00CB694A" w14:paraId="57A347C8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6263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Abnormal cardiac MRI/CTA (moderate or greater abnormalities)</w:t>
            </w:r>
          </w:p>
        </w:tc>
      </w:tr>
      <w:tr w:rsidR="00CB694A" w:rsidRPr="00CB694A" w14:paraId="27CB6A92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59900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Abnormal hemodynamics on </w:t>
            </w:r>
            <w:proofErr w:type="spellStart"/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cath</w:t>
            </w:r>
            <w:proofErr w:type="spellEnd"/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(moderate or greater abnormalities)</w:t>
            </w:r>
          </w:p>
        </w:tc>
      </w:tr>
      <w:tr w:rsidR="00CB694A" w:rsidRPr="00CB694A" w14:paraId="1D1EBAEB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42726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Late potentials/other concerns on signal averaged ECG</w:t>
            </w:r>
          </w:p>
        </w:tc>
      </w:tr>
      <w:tr w:rsidR="00CB694A" w:rsidRPr="00CB694A" w14:paraId="6B925931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5823E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Prolonged QRS duration on ECG (&gt;180 msec)</w:t>
            </w:r>
          </w:p>
        </w:tc>
      </w:tr>
      <w:tr w:rsidR="00CB694A" w:rsidRPr="00CB694A" w14:paraId="5AD3C283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49061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Routine surveillance regardless of risk factors</w:t>
            </w:r>
          </w:p>
        </w:tc>
      </w:tr>
      <w:tr w:rsidR="00CB694A" w:rsidRPr="00CB694A" w14:paraId="2DD7210E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9FD4D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Other </w:t>
            </w:r>
          </w:p>
        </w:tc>
      </w:tr>
      <w:tr w:rsidR="00CB694A" w:rsidRPr="00CB694A" w14:paraId="22B5A1F3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38DF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Not sure</w:t>
            </w:r>
          </w:p>
        </w:tc>
      </w:tr>
      <w:tr w:rsidR="00CB694A" w:rsidRPr="00CB694A" w14:paraId="3E93C69A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2A013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B694A" w:rsidRPr="00CB694A" w14:paraId="43AE47C4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5C9EB" w:themeFill="text2" w:themeFillTint="40"/>
            <w:noWrap/>
            <w:vAlign w:val="bottom"/>
            <w:hideMark/>
          </w:tcPr>
          <w:p w14:paraId="4636E9A5" w14:textId="77777777" w:rsidR="00CB694A" w:rsidRPr="00CB694A" w:rsidRDefault="00CB694A" w:rsidP="00CB694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Methods of diagnostic EPS for inducible VT in </w:t>
            </w:r>
            <w:proofErr w:type="spellStart"/>
            <w:r w:rsidRPr="00CB69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rTOF</w:t>
            </w:r>
            <w:proofErr w:type="spellEnd"/>
            <w:r w:rsidRPr="00CB69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patients (select all that apply)</w:t>
            </w:r>
          </w:p>
        </w:tc>
      </w:tr>
      <w:tr w:rsidR="00CB694A" w:rsidRPr="00CB694A" w14:paraId="05C5840B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40877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Ventricular extra-stimuli</w:t>
            </w:r>
          </w:p>
        </w:tc>
      </w:tr>
      <w:tr w:rsidR="00CB694A" w:rsidRPr="00CB694A" w14:paraId="651163C7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4010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Specify number of ventricular extra-stimuli:</w:t>
            </w:r>
          </w:p>
        </w:tc>
      </w:tr>
      <w:tr w:rsidR="00CB694A" w:rsidRPr="00CB694A" w14:paraId="5E1732AB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AB72" w14:textId="77777777" w:rsidR="00CB694A" w:rsidRPr="00CB694A" w:rsidRDefault="00CB694A" w:rsidP="00CB694A">
            <w:pPr>
              <w:ind w:firstLineChars="300" w:firstLine="6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 ventricular extra-stimuli</w:t>
            </w:r>
          </w:p>
        </w:tc>
      </w:tr>
      <w:tr w:rsidR="00CB694A" w:rsidRPr="00CB694A" w14:paraId="7CA0C1C5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A66F" w14:textId="77777777" w:rsidR="00CB694A" w:rsidRPr="00CB694A" w:rsidRDefault="00CB694A" w:rsidP="00CB694A">
            <w:pPr>
              <w:ind w:firstLineChars="300" w:firstLine="6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 ventricular extra-stimuli</w:t>
            </w:r>
          </w:p>
        </w:tc>
      </w:tr>
      <w:tr w:rsidR="00CB694A" w:rsidRPr="00CB694A" w14:paraId="4DDBF618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8D6A" w14:textId="77777777" w:rsidR="00CB694A" w:rsidRPr="00CB694A" w:rsidRDefault="00CB694A" w:rsidP="00CB694A">
            <w:pPr>
              <w:ind w:firstLineChars="300" w:firstLine="6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 ventricular extra-stimuli</w:t>
            </w:r>
          </w:p>
        </w:tc>
      </w:tr>
      <w:tr w:rsidR="00CB694A" w:rsidRPr="00CB694A" w14:paraId="74D207A8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CE7B7" w14:textId="77777777" w:rsidR="00CB694A" w:rsidRPr="00CB694A" w:rsidRDefault="00CB694A" w:rsidP="00CB694A">
            <w:pPr>
              <w:ind w:firstLineChars="300" w:firstLine="6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&gt;3 ventricular extra-stimuli</w:t>
            </w:r>
          </w:p>
        </w:tc>
      </w:tr>
      <w:tr w:rsidR="00CB694A" w:rsidRPr="00CB694A" w14:paraId="2286D50D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CB05E" w14:textId="77777777" w:rsidR="00CB694A" w:rsidRPr="00CB694A" w:rsidRDefault="00CB694A" w:rsidP="00CB694A">
            <w:pPr>
              <w:ind w:firstLineChars="300" w:firstLine="6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Not sure # of ventricular extra-stimuli</w:t>
            </w:r>
          </w:p>
        </w:tc>
      </w:tr>
      <w:tr w:rsidR="00CB694A" w:rsidRPr="00CB694A" w14:paraId="2FB2CF7C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81177" w14:textId="73E5899C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Specify shortest cycle length (ventricular </w:t>
            </w:r>
            <w:proofErr w:type="spellStart"/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extrastimuli</w:t>
            </w:r>
            <w:proofErr w:type="spellEnd"/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):</w:t>
            </w:r>
            <w:r w:rsidR="00425E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[free text]</w:t>
            </w:r>
          </w:p>
        </w:tc>
      </w:tr>
      <w:tr w:rsidR="00CB694A" w:rsidRPr="00CB694A" w14:paraId="03006322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46415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Burst ventricular pacing</w:t>
            </w:r>
          </w:p>
        </w:tc>
      </w:tr>
      <w:tr w:rsidR="00CB694A" w:rsidRPr="00CB694A" w14:paraId="14BA213F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7B93D" w14:textId="0CFE31F8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Specify shortest cycle length (burst ventricular pacing): </w:t>
            </w:r>
            <w:r w:rsidR="00C271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[free text]</w:t>
            </w:r>
          </w:p>
        </w:tc>
      </w:tr>
      <w:tr w:rsidR="00CB694A" w:rsidRPr="00CB694A" w14:paraId="078F6187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5778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Specify number of ventricular pacing sites:</w:t>
            </w:r>
          </w:p>
        </w:tc>
      </w:tr>
      <w:tr w:rsidR="00CB694A" w:rsidRPr="00CB694A" w14:paraId="008A76CA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D1DBC" w14:textId="77777777" w:rsidR="00CB694A" w:rsidRPr="00CB694A" w:rsidRDefault="00CB694A" w:rsidP="00CB694A">
            <w:pPr>
              <w:ind w:firstLineChars="300" w:firstLine="6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 ventricular pacing site</w:t>
            </w:r>
          </w:p>
        </w:tc>
      </w:tr>
      <w:tr w:rsidR="00CB694A" w:rsidRPr="00CB694A" w14:paraId="090457E5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CD6B" w14:textId="77777777" w:rsidR="00CB694A" w:rsidRPr="00CB694A" w:rsidRDefault="00CB694A" w:rsidP="00CB694A">
            <w:pPr>
              <w:ind w:firstLineChars="300" w:firstLine="6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 ventricular pacing sites</w:t>
            </w:r>
          </w:p>
        </w:tc>
      </w:tr>
      <w:tr w:rsidR="00CB694A" w:rsidRPr="00CB694A" w14:paraId="2670A090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C98DA" w14:textId="77777777" w:rsidR="00CB694A" w:rsidRPr="00CB694A" w:rsidRDefault="00CB694A" w:rsidP="00CB694A">
            <w:pPr>
              <w:ind w:firstLineChars="300" w:firstLine="6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&gt;2 ventricular pacing sites</w:t>
            </w:r>
          </w:p>
        </w:tc>
      </w:tr>
      <w:tr w:rsidR="00CB694A" w:rsidRPr="00CB694A" w14:paraId="461A6F7D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8516" w14:textId="77777777" w:rsidR="00CB694A" w:rsidRPr="00CB694A" w:rsidRDefault="00CB694A" w:rsidP="00CB694A">
            <w:pPr>
              <w:ind w:firstLineChars="300" w:firstLine="6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Not sure # of ventricular pacing sites</w:t>
            </w:r>
          </w:p>
        </w:tc>
      </w:tr>
      <w:tr w:rsidR="00CB694A" w:rsidRPr="00CB694A" w14:paraId="054D91D5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3E7B9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Isoproterenol </w:t>
            </w:r>
          </w:p>
        </w:tc>
      </w:tr>
      <w:tr w:rsidR="00CB694A" w:rsidRPr="00CB694A" w14:paraId="354F734D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41F8" w14:textId="0A9EE685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Specify heart rate goal:</w:t>
            </w:r>
            <w:r w:rsidR="00C271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="00C271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[free text]</w:t>
            </w:r>
          </w:p>
        </w:tc>
      </w:tr>
      <w:tr w:rsidR="00CB694A" w:rsidRPr="00CB694A" w14:paraId="5CA3262D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2B1FE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Type of anesthesia:</w:t>
            </w:r>
          </w:p>
        </w:tc>
      </w:tr>
      <w:tr w:rsidR="00CB694A" w:rsidRPr="00CB694A" w14:paraId="6724C05A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826E" w14:textId="77777777" w:rsidR="00CB694A" w:rsidRPr="00CB694A" w:rsidRDefault="00CB694A" w:rsidP="00CB694A">
            <w:pPr>
              <w:ind w:firstLineChars="300" w:firstLine="6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General </w:t>
            </w:r>
          </w:p>
        </w:tc>
      </w:tr>
      <w:tr w:rsidR="00CB694A" w:rsidRPr="00CB694A" w14:paraId="3CE5B6DA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296C" w14:textId="77777777" w:rsidR="00CB694A" w:rsidRPr="00CB694A" w:rsidRDefault="00CB694A" w:rsidP="00CB694A">
            <w:pPr>
              <w:ind w:firstLineChars="300" w:firstLine="6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Conscious </w:t>
            </w:r>
          </w:p>
        </w:tc>
      </w:tr>
      <w:tr w:rsidR="00CB694A" w:rsidRPr="00CB694A" w14:paraId="6D96A75F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9FE3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Electroanatomic 3D mapping</w:t>
            </w:r>
          </w:p>
        </w:tc>
      </w:tr>
      <w:tr w:rsidR="00CB694A" w:rsidRPr="00CB694A" w14:paraId="59A94A55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FD488" w14:textId="0ECFACAC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Other </w:t>
            </w:r>
            <w:r w:rsidR="00C271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[free text]</w:t>
            </w:r>
          </w:p>
        </w:tc>
      </w:tr>
      <w:tr w:rsidR="00CB694A" w:rsidRPr="00CB694A" w14:paraId="5B1EF028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926B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Not sure</w:t>
            </w:r>
          </w:p>
        </w:tc>
      </w:tr>
      <w:tr w:rsidR="00CB694A" w:rsidRPr="00CB694A" w14:paraId="304FCCBE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0DD7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B694A" w:rsidRPr="00CB694A" w14:paraId="28777C42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5C9EB" w:themeFill="text2" w:themeFillTint="40"/>
            <w:noWrap/>
            <w:vAlign w:val="bottom"/>
            <w:hideMark/>
          </w:tcPr>
          <w:p w14:paraId="006E747C" w14:textId="77777777" w:rsidR="00CB694A" w:rsidRPr="00CB694A" w:rsidRDefault="00CB694A" w:rsidP="00CB694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Definition of a 'positive' EPS (select all that apply) </w:t>
            </w:r>
          </w:p>
        </w:tc>
      </w:tr>
      <w:tr w:rsidR="00CB694A" w:rsidRPr="00CB694A" w14:paraId="527498A0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6C733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Induction of NON-SUSTAINED VENTRICULAR TACHYCARDIA (&lt; 30 beats)</w:t>
            </w:r>
          </w:p>
        </w:tc>
      </w:tr>
      <w:tr w:rsidR="00CB694A" w:rsidRPr="00CB694A" w14:paraId="2966FBD7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010F2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Induction of SUSTAINED MONOMORPHIC VENTRICULAR TACHYCARDIA with unstable blood pressure and/or lasting more than __ seconds and/or requiring intervention to terminate</w:t>
            </w:r>
          </w:p>
        </w:tc>
      </w:tr>
      <w:tr w:rsidR="00CB694A" w:rsidRPr="00CB694A" w14:paraId="78E179DA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3E78" w14:textId="799B8342" w:rsidR="00CB694A" w:rsidRPr="00CB694A" w:rsidRDefault="00F51DCB" w:rsidP="00CB694A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[</w:t>
            </w:r>
            <w:r w:rsidR="00CB694A" w:rsidRPr="00CB69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Define duration of sustained monomorphic VT beyond which study is positive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]</w:t>
            </w:r>
          </w:p>
        </w:tc>
      </w:tr>
      <w:tr w:rsidR="00CB694A" w:rsidRPr="00CB694A" w14:paraId="67276AAE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BBF51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Induction of SUSTAINED POLYMORPHIC VENTRICULAR TACHYCARDIA with unstable blood pressure and/or lasting more than __ seconds and/or requiring intervention to terminate</w:t>
            </w:r>
          </w:p>
        </w:tc>
      </w:tr>
      <w:tr w:rsidR="00CB694A" w:rsidRPr="00CB694A" w14:paraId="6CC8D510" w14:textId="77777777" w:rsidTr="00E6752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47065" w14:textId="5D54B5C5" w:rsidR="00CB694A" w:rsidRPr="00CB694A" w:rsidRDefault="00F51DCB" w:rsidP="00CB694A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[</w:t>
            </w:r>
            <w:r w:rsidR="00CB694A" w:rsidRPr="00CB69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Define duration of sustained polymorphic VT beyond which study is positive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]</w:t>
            </w:r>
            <w:r w:rsidR="00CB694A" w:rsidRPr="00CB69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CB694A" w:rsidRPr="00CB694A" w14:paraId="13C416E7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97E03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Induction of VENTRICULAR FIBRILLATION requiring intervention to terminate</w:t>
            </w:r>
          </w:p>
        </w:tc>
      </w:tr>
      <w:tr w:rsidR="00CB694A" w:rsidRPr="00CB694A" w14:paraId="36E70BF2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F5F47" w14:textId="11D3485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Other</w:t>
            </w:r>
            <w:r w:rsidR="00E675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– Please explain:</w:t>
            </w:r>
          </w:p>
        </w:tc>
      </w:tr>
      <w:tr w:rsidR="00CB694A" w:rsidRPr="00CB694A" w14:paraId="12F865C8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3816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Not sure</w:t>
            </w:r>
          </w:p>
        </w:tc>
      </w:tr>
      <w:tr w:rsidR="00CB694A" w:rsidRPr="00CB694A" w14:paraId="512A5260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1BFC" w14:textId="77777777" w:rsidR="00CB694A" w:rsidRPr="00CB694A" w:rsidRDefault="00CB694A" w:rsidP="00CB694A">
            <w:pPr>
              <w:ind w:firstLineChars="300" w:firstLine="6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B694A" w:rsidRPr="00CB694A" w14:paraId="27CB7F52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5C9EB" w:themeFill="text2" w:themeFillTint="40"/>
            <w:noWrap/>
            <w:vAlign w:val="bottom"/>
            <w:hideMark/>
          </w:tcPr>
          <w:p w14:paraId="5FA71488" w14:textId="77777777" w:rsidR="00CB694A" w:rsidRPr="00CB694A" w:rsidRDefault="00CB694A" w:rsidP="00CB694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Treatment recommendations when EPS is positive (select all that apply)</w:t>
            </w:r>
          </w:p>
        </w:tc>
      </w:tr>
      <w:tr w:rsidR="00CB694A" w:rsidRPr="00CB694A" w14:paraId="6AD4623A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0456E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Catheter ablation of monomorphic ventricular tachycardia</w:t>
            </w:r>
          </w:p>
        </w:tc>
      </w:tr>
      <w:tr w:rsidR="00CB694A" w:rsidRPr="00CB694A" w14:paraId="73AA6193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94008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Surgical ablation of monomorphic ventricular tachycardia (at the time of PVR)</w:t>
            </w:r>
          </w:p>
        </w:tc>
      </w:tr>
      <w:tr w:rsidR="00CB694A" w:rsidRPr="00CB694A" w14:paraId="1F2EAF64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E292E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Immediately implant ICD</w:t>
            </w:r>
          </w:p>
        </w:tc>
      </w:tr>
      <w:tr w:rsidR="00CB694A" w:rsidRPr="00CB694A" w14:paraId="16DA6A4F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5576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Treat hemodynamic reason for VT, e.g., PVR, then implant ICD</w:t>
            </w:r>
          </w:p>
        </w:tc>
      </w:tr>
      <w:tr w:rsidR="00CB694A" w:rsidRPr="00CB694A" w14:paraId="609A7C1C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1564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Treat hemodynamic reason for VT, e.g., PVR, then repeat EPS followed by possible ICD implantation if EPS is still positive</w:t>
            </w:r>
          </w:p>
        </w:tc>
      </w:tr>
      <w:tr w:rsidR="00CB694A" w:rsidRPr="00CB694A" w14:paraId="174870E4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60772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Treatment with beta blocker</w:t>
            </w:r>
          </w:p>
        </w:tc>
      </w:tr>
      <w:tr w:rsidR="00CB694A" w:rsidRPr="00CB694A" w14:paraId="431BD294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9173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Treatment with class I antiarrhythmic (procainamide, flecainide, etc.)</w:t>
            </w:r>
          </w:p>
        </w:tc>
      </w:tr>
      <w:tr w:rsidR="00CB694A" w:rsidRPr="00CB694A" w14:paraId="0FC71BA5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A3D87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Treatment with class III antiarrhythmic (sotalol, </w:t>
            </w:r>
            <w:proofErr w:type="spellStart"/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dofetilide</w:t>
            </w:r>
            <w:proofErr w:type="spellEnd"/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, amiodarone, etc.)</w:t>
            </w:r>
          </w:p>
        </w:tc>
      </w:tr>
      <w:tr w:rsidR="00CB694A" w:rsidRPr="00CB694A" w14:paraId="0BDEF54A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33E0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Other </w:t>
            </w:r>
          </w:p>
        </w:tc>
      </w:tr>
      <w:tr w:rsidR="00CB694A" w:rsidRPr="00CB694A" w14:paraId="5A4B25F3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54D16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Not Sure</w:t>
            </w:r>
          </w:p>
        </w:tc>
      </w:tr>
      <w:tr w:rsidR="00325328" w:rsidRPr="00CB694A" w14:paraId="11C35DBE" w14:textId="77777777" w:rsidTr="003418DE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84E5E" w14:textId="6797CD02" w:rsidR="00325328" w:rsidRPr="00CB694A" w:rsidRDefault="00F51DCB" w:rsidP="003418DE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[</w:t>
            </w:r>
            <w:r w:rsidR="00325328" w:rsidRPr="00CB69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Specify number of months until EPS is repeated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]</w:t>
            </w:r>
          </w:p>
        </w:tc>
      </w:tr>
      <w:tr w:rsidR="00CB694A" w:rsidRPr="00CB694A" w14:paraId="469F4EBA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BB6C5" w14:textId="77777777" w:rsidR="00CB694A" w:rsidRPr="00CB694A" w:rsidRDefault="00CB694A" w:rsidP="00CB694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If catheter or surgical ablation of VT is performed, do you then repeat an EPS to evaluate for residual inducible VT?</w:t>
            </w:r>
          </w:p>
        </w:tc>
      </w:tr>
      <w:tr w:rsidR="00CB694A" w:rsidRPr="00CB694A" w14:paraId="43E019A6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C0105" w14:textId="77777777" w:rsidR="00CB694A" w:rsidRPr="00CB694A" w:rsidRDefault="00CB694A" w:rsidP="00CB694A">
            <w:pPr>
              <w:ind w:firstLineChars="300" w:firstLine="6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CB694A" w:rsidRPr="00CB694A" w14:paraId="739269B8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C050" w14:textId="77777777" w:rsidR="00CB694A" w:rsidRPr="00CB694A" w:rsidRDefault="00CB694A" w:rsidP="00CB694A">
            <w:pPr>
              <w:ind w:firstLineChars="300" w:firstLine="6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No </w:t>
            </w:r>
          </w:p>
        </w:tc>
      </w:tr>
      <w:tr w:rsidR="00CB694A" w:rsidRPr="00CB694A" w14:paraId="26D32740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E9B93" w14:textId="617E5098" w:rsidR="00CB694A" w:rsidRPr="00CB694A" w:rsidRDefault="0007140D" w:rsidP="0007140D">
            <w:pPr>
              <w:ind w:firstLine="165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[</w:t>
            </w:r>
            <w:r w:rsidR="00CB694A" w:rsidRPr="00CB69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Specify number of months until EPS is repeated</w:t>
            </w:r>
            <w:r w:rsidR="00443D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]</w:t>
            </w:r>
          </w:p>
        </w:tc>
      </w:tr>
      <w:tr w:rsidR="00CB694A" w:rsidRPr="00CB694A" w14:paraId="35BAE79E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EECB0" w14:textId="77777777" w:rsidR="00CB694A" w:rsidRPr="00CB694A" w:rsidRDefault="00CB694A" w:rsidP="00CB694A">
            <w:pPr>
              <w:ind w:firstLineChars="300" w:firstLine="60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B694A" w:rsidRPr="00CB694A" w14:paraId="659043C8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5C9EB" w:themeFill="text2" w:themeFillTint="40"/>
            <w:noWrap/>
            <w:vAlign w:val="bottom"/>
            <w:hideMark/>
          </w:tcPr>
          <w:p w14:paraId="5E545D68" w14:textId="77777777" w:rsidR="00CB694A" w:rsidRPr="00CB694A" w:rsidRDefault="00CB694A" w:rsidP="00CB694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If EPS for residual inducible VT is performed after catheter or surgical ablation and VT is still inducible, what is your NEXT approach? (choose one) </w:t>
            </w:r>
          </w:p>
        </w:tc>
      </w:tr>
      <w:tr w:rsidR="00CB694A" w:rsidRPr="00CB694A" w14:paraId="167B066D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4A29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Repeat ablation</w:t>
            </w:r>
          </w:p>
        </w:tc>
      </w:tr>
      <w:tr w:rsidR="00CB694A" w:rsidRPr="00CB694A" w14:paraId="38D7DB7D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23CEC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Implant ICD</w:t>
            </w:r>
          </w:p>
        </w:tc>
      </w:tr>
      <w:tr w:rsidR="00CB694A" w:rsidRPr="00CB694A" w14:paraId="069896CA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1543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Maximize medical therapy</w:t>
            </w:r>
          </w:p>
        </w:tc>
      </w:tr>
      <w:tr w:rsidR="00CB694A" w:rsidRPr="00CB694A" w14:paraId="1BDD484D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88FE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Not sure</w:t>
            </w:r>
          </w:p>
        </w:tc>
      </w:tr>
      <w:tr w:rsidR="00CB694A" w:rsidRPr="00CB694A" w14:paraId="02D43EF8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6527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B694A" w:rsidRPr="00CB694A" w14:paraId="11DFCE0A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5C9EB" w:themeFill="text2" w:themeFillTint="40"/>
            <w:noWrap/>
            <w:vAlign w:val="bottom"/>
            <w:hideMark/>
          </w:tcPr>
          <w:p w14:paraId="2380739B" w14:textId="77777777" w:rsidR="00CB694A" w:rsidRPr="00CB694A" w:rsidRDefault="00CB694A" w:rsidP="00CB694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Does your program use a formal algorithm or process map for determining the need for EPS for inducible VT in </w:t>
            </w:r>
            <w:proofErr w:type="spellStart"/>
            <w:r w:rsidRPr="00CB69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rTOF</w:t>
            </w:r>
            <w:proofErr w:type="spellEnd"/>
            <w:r w:rsidRPr="00CB69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patients?</w:t>
            </w:r>
          </w:p>
        </w:tc>
      </w:tr>
      <w:tr w:rsidR="00CB694A" w:rsidRPr="00CB694A" w14:paraId="040CC125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0201C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CB694A" w:rsidRPr="00CB694A" w14:paraId="3D937766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5C4A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</w:tr>
      <w:tr w:rsidR="00CB694A" w:rsidRPr="00CB694A" w14:paraId="1EF21014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848EA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B694A" w:rsidRPr="00CB694A" w14:paraId="3689404D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5C9EB" w:themeFill="text2" w:themeFillTint="40"/>
            <w:noWrap/>
            <w:vAlign w:val="bottom"/>
            <w:hideMark/>
          </w:tcPr>
          <w:p w14:paraId="475F854A" w14:textId="77777777" w:rsidR="00CB694A" w:rsidRPr="00CB694A" w:rsidRDefault="00CB694A" w:rsidP="00CB694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Please provide any additional comments or clarification if needed</w:t>
            </w:r>
          </w:p>
        </w:tc>
      </w:tr>
      <w:tr w:rsidR="00CB694A" w:rsidRPr="00CB694A" w14:paraId="33BCF58E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33674" w14:textId="203AFAED" w:rsidR="00CB694A" w:rsidRPr="00CB694A" w:rsidRDefault="00AC31F8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[Free text]</w:t>
            </w:r>
          </w:p>
        </w:tc>
      </w:tr>
      <w:tr w:rsidR="00142378" w:rsidRPr="00CB694A" w14:paraId="42377C41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9E0F2" w14:textId="77777777" w:rsidR="00142378" w:rsidRPr="00CB694A" w:rsidRDefault="00142378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B694A" w:rsidRPr="00CB694A" w14:paraId="708739B6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5C9EB" w:themeFill="text2" w:themeFillTint="40"/>
            <w:noWrap/>
            <w:vAlign w:val="bottom"/>
            <w:hideMark/>
          </w:tcPr>
          <w:p w14:paraId="73251443" w14:textId="77777777" w:rsidR="00CB694A" w:rsidRPr="00CB694A" w:rsidRDefault="00CB694A" w:rsidP="00CB694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Do you think it would be helpful for EP providers to have a formal algorithm or process map to help care for these patients?</w:t>
            </w:r>
          </w:p>
        </w:tc>
      </w:tr>
      <w:tr w:rsidR="00CB694A" w:rsidRPr="00CB694A" w14:paraId="254EB95B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DE033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CB694A" w:rsidRPr="00CB694A" w14:paraId="4D2E34B1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D6B34" w14:textId="77777777" w:rsid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  <w:p w14:paraId="58298DB5" w14:textId="77777777" w:rsidR="004B0C15" w:rsidRPr="00CB694A" w:rsidRDefault="004B0C15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25328" w:rsidRPr="00325328" w14:paraId="038C0C25" w14:textId="77777777" w:rsidTr="00E6752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5C9EB" w:themeFill="text2" w:themeFillTint="40"/>
            <w:noWrap/>
          </w:tcPr>
          <w:p w14:paraId="6ED1D959" w14:textId="56F64525" w:rsidR="00325328" w:rsidRPr="00325328" w:rsidRDefault="00325328" w:rsidP="0032532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3253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Please provide the name of your primary institution</w:t>
            </w:r>
          </w:p>
        </w:tc>
      </w:tr>
      <w:tr w:rsidR="00CB694A" w:rsidRPr="00CB694A" w14:paraId="51901328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B68FF" w14:textId="77777777" w:rsidR="00CB694A" w:rsidRDefault="004B0C15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C31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[Free text]</w:t>
            </w:r>
          </w:p>
          <w:p w14:paraId="00A83F46" w14:textId="1FD6A7D9" w:rsidR="004B0C15" w:rsidRPr="00CB694A" w:rsidRDefault="004B0C15" w:rsidP="00CB694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25328" w:rsidRPr="00CB694A" w14:paraId="5A5F81FB" w14:textId="77777777" w:rsidTr="00E6752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5C9EB" w:themeFill="text2" w:themeFillTint="40"/>
            <w:noWrap/>
            <w:vAlign w:val="bottom"/>
          </w:tcPr>
          <w:p w14:paraId="414DA27E" w14:textId="4F133432" w:rsidR="00325328" w:rsidRPr="00325328" w:rsidRDefault="00325328" w:rsidP="00CB694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32532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Please provide your email address if you are willing to collaborate further on this topic.</w:t>
            </w:r>
          </w:p>
        </w:tc>
      </w:tr>
      <w:tr w:rsidR="00325328" w:rsidRPr="00CB694A" w14:paraId="31688ECA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53608" w14:textId="77777777" w:rsidR="00325328" w:rsidRDefault="004B0C15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C31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[Free text]</w:t>
            </w:r>
          </w:p>
          <w:p w14:paraId="1D0A5B98" w14:textId="1917E7FD" w:rsidR="004B0C15" w:rsidRPr="00CB694A" w:rsidRDefault="004B0C15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B694A" w:rsidRPr="00CB694A" w14:paraId="51FE5E96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5C9EB" w:themeFill="text2" w:themeFillTint="40"/>
            <w:noWrap/>
            <w:vAlign w:val="bottom"/>
            <w:hideMark/>
          </w:tcPr>
          <w:p w14:paraId="1F3BBE40" w14:textId="77777777" w:rsidR="00CB694A" w:rsidRPr="00CB694A" w:rsidRDefault="00CB694A" w:rsidP="00CB694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Please specify your primary clinical role (select all that apply) </w:t>
            </w:r>
          </w:p>
        </w:tc>
      </w:tr>
      <w:tr w:rsidR="00CB694A" w:rsidRPr="00CB694A" w14:paraId="05C3C6B0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8952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Pediatric Cardiologist </w:t>
            </w:r>
          </w:p>
        </w:tc>
      </w:tr>
      <w:tr w:rsidR="00CB694A" w:rsidRPr="00CB694A" w14:paraId="11EAAFD1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A14BF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Internal Medicine (IM) Cardiologist </w:t>
            </w:r>
          </w:p>
        </w:tc>
      </w:tr>
      <w:tr w:rsidR="00CB694A" w:rsidRPr="00CB694A" w14:paraId="69E0E6FB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7A2E3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Pediatric Electrophysiologist </w:t>
            </w:r>
          </w:p>
        </w:tc>
      </w:tr>
      <w:tr w:rsidR="00CB694A" w:rsidRPr="00CB694A" w14:paraId="44E48A00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296F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IM Electrophysiologist</w:t>
            </w:r>
          </w:p>
        </w:tc>
      </w:tr>
      <w:tr w:rsidR="00CB694A" w:rsidRPr="00CB694A" w14:paraId="1D1E4744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EF373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Adult Congenital Heart Disease Specialist</w:t>
            </w:r>
          </w:p>
        </w:tc>
      </w:tr>
      <w:tr w:rsidR="00CB694A" w:rsidRPr="00CB694A" w14:paraId="088A0818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AFEE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Advanced Practice Provider (PA-C or ARNP)</w:t>
            </w:r>
          </w:p>
        </w:tc>
      </w:tr>
      <w:tr w:rsidR="00CB694A" w:rsidRPr="00CB694A" w14:paraId="6F11B986" w14:textId="77777777" w:rsidTr="00CB694A">
        <w:trPr>
          <w:trHeight w:val="2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30E6" w14:textId="77777777" w:rsidR="00CB694A" w:rsidRPr="00CB694A" w:rsidRDefault="00CB694A" w:rsidP="00CB694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6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Other</w:t>
            </w:r>
          </w:p>
        </w:tc>
      </w:tr>
    </w:tbl>
    <w:p w14:paraId="16098FC8" w14:textId="77777777" w:rsidR="00CB694A" w:rsidRDefault="00CB694A" w:rsidP="00CB694A"/>
    <w:p w14:paraId="29DBDF59" w14:textId="77777777" w:rsidR="00325328" w:rsidRDefault="00325328" w:rsidP="00CB694A"/>
    <w:p w14:paraId="65C5D5A4" w14:textId="77777777" w:rsidR="00325328" w:rsidRDefault="00325328" w:rsidP="00CB694A"/>
    <w:sectPr w:rsidR="003253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94A"/>
    <w:rsid w:val="0007140D"/>
    <w:rsid w:val="000D1969"/>
    <w:rsid w:val="000D682B"/>
    <w:rsid w:val="00132DAD"/>
    <w:rsid w:val="00142378"/>
    <w:rsid w:val="00185DC7"/>
    <w:rsid w:val="00185F18"/>
    <w:rsid w:val="0029115E"/>
    <w:rsid w:val="002A1125"/>
    <w:rsid w:val="002A41D3"/>
    <w:rsid w:val="00325328"/>
    <w:rsid w:val="00333D5E"/>
    <w:rsid w:val="003B4544"/>
    <w:rsid w:val="00425E44"/>
    <w:rsid w:val="00443DBD"/>
    <w:rsid w:val="00493D45"/>
    <w:rsid w:val="004B0C15"/>
    <w:rsid w:val="004B412D"/>
    <w:rsid w:val="0056014B"/>
    <w:rsid w:val="005A25C4"/>
    <w:rsid w:val="005B4012"/>
    <w:rsid w:val="00600BBF"/>
    <w:rsid w:val="007F2B97"/>
    <w:rsid w:val="00985963"/>
    <w:rsid w:val="00AB02D5"/>
    <w:rsid w:val="00AC31F8"/>
    <w:rsid w:val="00C27130"/>
    <w:rsid w:val="00CB3EE7"/>
    <w:rsid w:val="00CB694A"/>
    <w:rsid w:val="00E6752A"/>
    <w:rsid w:val="00E83105"/>
    <w:rsid w:val="00F51DCB"/>
    <w:rsid w:val="00F5248F"/>
    <w:rsid w:val="00F6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C9826"/>
  <w15:chartTrackingRefBased/>
  <w15:docId w15:val="{0D82C5C5-B3A0-9E43-A1EF-16B0BD0ED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69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6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69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69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69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69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69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69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69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69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69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69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69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69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69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69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69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69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69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6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694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69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69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69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69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69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69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69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69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4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Haththotuwegama, Kishanee Jade</dc:creator>
  <cp:keywords/>
  <dc:description/>
  <cp:lastModifiedBy>Anderson, Chris Christian</cp:lastModifiedBy>
  <cp:revision>21</cp:revision>
  <dcterms:created xsi:type="dcterms:W3CDTF">2024-12-09T21:08:00Z</dcterms:created>
  <dcterms:modified xsi:type="dcterms:W3CDTF">2024-12-10T01:30:00Z</dcterms:modified>
</cp:coreProperties>
</file>