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B9ABA" w14:textId="73763585" w:rsidR="00474A84" w:rsidRPr="00474A84" w:rsidRDefault="006F61E2" w:rsidP="00474A8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Short and midterm </w:t>
      </w:r>
      <w:r w:rsidR="00474A84" w:rsidRPr="00474A84">
        <w:rPr>
          <w:b/>
          <w:bCs/>
          <w:color w:val="000000" w:themeColor="text1"/>
        </w:rPr>
        <w:t xml:space="preserve">outcomes of children diagnosed with Multisystem Inflammatory Syndrome in Children (MIS-C) - Report from single center </w:t>
      </w:r>
    </w:p>
    <w:p w14:paraId="0E99BAC7" w14:textId="77777777" w:rsidR="00474A84" w:rsidRDefault="00474A84" w:rsidP="00474A84">
      <w:pPr>
        <w:rPr>
          <w:sz w:val="22"/>
          <w:szCs w:val="22"/>
          <w:u w:val="single"/>
        </w:rPr>
      </w:pPr>
    </w:p>
    <w:p w14:paraId="1D534AC3" w14:textId="280979FE" w:rsidR="00474A84" w:rsidRPr="009326D9" w:rsidRDefault="00474A84" w:rsidP="00474A84">
      <w:pPr>
        <w:rPr>
          <w:sz w:val="22"/>
          <w:szCs w:val="22"/>
          <w:u w:val="single"/>
        </w:rPr>
      </w:pPr>
      <w:r w:rsidRPr="009326D9">
        <w:rPr>
          <w:sz w:val="22"/>
          <w:szCs w:val="22"/>
          <w:u w:val="single"/>
        </w:rPr>
        <w:t xml:space="preserve">Supplementary Digital Content </w:t>
      </w:r>
    </w:p>
    <w:p w14:paraId="6D281EEF" w14:textId="77777777" w:rsidR="00933238" w:rsidRDefault="00933238"/>
    <w:p w14:paraId="2A684FDB" w14:textId="77777777" w:rsidR="00C10062" w:rsidRDefault="00C10062">
      <w:pPr>
        <w:rPr>
          <w:rFonts w:ascii="Times" w:hAnsi="Times"/>
          <w:b/>
          <w:bCs/>
        </w:rPr>
      </w:pPr>
      <w:r w:rsidRPr="00AF2DF2">
        <w:rPr>
          <w:rFonts w:ascii="Times" w:hAnsi="Times"/>
          <w:b/>
          <w:bCs/>
        </w:rPr>
        <w:t>Supplementary Table 1</w:t>
      </w:r>
      <w:r>
        <w:rPr>
          <w:rFonts w:ascii="Times" w:hAnsi="Times"/>
          <w:b/>
          <w:bCs/>
        </w:rPr>
        <w:t>: Study Definitions</w:t>
      </w:r>
    </w:p>
    <w:tbl>
      <w:tblPr>
        <w:tblStyle w:val="TableGrid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3"/>
        <w:gridCol w:w="7371"/>
      </w:tblGrid>
      <w:tr w:rsidR="006F61E2" w:rsidRPr="00170B30" w14:paraId="02DC1D1E" w14:textId="60C58E0C" w:rsidTr="006F61E2">
        <w:trPr>
          <w:trHeight w:val="199"/>
        </w:trPr>
        <w:tc>
          <w:tcPr>
            <w:tcW w:w="2263" w:type="dxa"/>
          </w:tcPr>
          <w:p w14:paraId="7ECC5CF8" w14:textId="77777777" w:rsidR="006F61E2" w:rsidRPr="00170B30" w:rsidRDefault="006F61E2" w:rsidP="00BD7F45">
            <w:pPr>
              <w:rPr>
                <w:sz w:val="16"/>
                <w:szCs w:val="16"/>
              </w:rPr>
            </w:pPr>
            <w:r w:rsidRPr="00170B30">
              <w:rPr>
                <w:sz w:val="16"/>
                <w:szCs w:val="16"/>
              </w:rPr>
              <w:t xml:space="preserve">Child </w:t>
            </w:r>
          </w:p>
        </w:tc>
        <w:tc>
          <w:tcPr>
            <w:tcW w:w="7371" w:type="dxa"/>
          </w:tcPr>
          <w:p w14:paraId="0117A330" w14:textId="77777777" w:rsidR="006F61E2" w:rsidRPr="00170B30" w:rsidRDefault="006F61E2" w:rsidP="00BD7F45">
            <w:pPr>
              <w:rPr>
                <w:sz w:val="16"/>
                <w:szCs w:val="16"/>
              </w:rPr>
            </w:pPr>
            <w:r w:rsidRPr="00170B30">
              <w:rPr>
                <w:sz w:val="16"/>
                <w:szCs w:val="16"/>
              </w:rPr>
              <w:t>Age 0-1</w:t>
            </w:r>
            <w:r>
              <w:rPr>
                <w:sz w:val="16"/>
                <w:szCs w:val="16"/>
              </w:rPr>
              <w:t xml:space="preserve">8 </w:t>
            </w:r>
            <w:r w:rsidRPr="00170B30">
              <w:rPr>
                <w:sz w:val="16"/>
                <w:szCs w:val="16"/>
              </w:rPr>
              <w:t>years</w:t>
            </w:r>
          </w:p>
        </w:tc>
      </w:tr>
      <w:tr w:rsidR="006F61E2" w:rsidRPr="00170B30" w14:paraId="5FFB1848" w14:textId="65B7C2C5" w:rsidTr="006F61E2">
        <w:trPr>
          <w:trHeight w:val="3562"/>
        </w:trPr>
        <w:tc>
          <w:tcPr>
            <w:tcW w:w="2263" w:type="dxa"/>
          </w:tcPr>
          <w:p w14:paraId="5155AF9C" w14:textId="77777777" w:rsidR="006F61E2" w:rsidRPr="00170B30" w:rsidRDefault="006F61E2" w:rsidP="00BD7F45">
            <w:pPr>
              <w:rPr>
                <w:sz w:val="16"/>
                <w:szCs w:val="16"/>
              </w:rPr>
            </w:pPr>
            <w:r w:rsidRPr="00170B30">
              <w:rPr>
                <w:sz w:val="16"/>
                <w:szCs w:val="16"/>
              </w:rPr>
              <w:t>Multisystem inflammatory syndrome in children</w:t>
            </w:r>
            <w:r>
              <w:rPr>
                <w:sz w:val="16"/>
                <w:szCs w:val="16"/>
              </w:rPr>
              <w:t xml:space="preserve"> (MIS-C)</w:t>
            </w:r>
            <w:r w:rsidRPr="00170B3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371" w:type="dxa"/>
          </w:tcPr>
          <w:p w14:paraId="5F3EE359" w14:textId="77777777" w:rsidR="006F61E2" w:rsidRPr="00170B30" w:rsidRDefault="006F61E2" w:rsidP="00BD7F45">
            <w:pPr>
              <w:rPr>
                <w:sz w:val="16"/>
                <w:szCs w:val="16"/>
              </w:rPr>
            </w:pPr>
            <w:r w:rsidRPr="00170B3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170B30">
              <w:rPr>
                <w:sz w:val="16"/>
                <w:szCs w:val="16"/>
              </w:rPr>
              <w:t xml:space="preserve"> Children and adolescents 0–1</w:t>
            </w:r>
            <w:r>
              <w:rPr>
                <w:sz w:val="16"/>
                <w:szCs w:val="16"/>
              </w:rPr>
              <w:t>8</w:t>
            </w:r>
            <w:r w:rsidRPr="00170B30">
              <w:rPr>
                <w:sz w:val="16"/>
                <w:szCs w:val="16"/>
              </w:rPr>
              <w:t xml:space="preserve"> years of age with measured or self-reported fever ≥ 3 days </w:t>
            </w:r>
          </w:p>
          <w:p w14:paraId="0AA4BF9A" w14:textId="77777777" w:rsidR="006F61E2" w:rsidRPr="00170B30" w:rsidRDefault="006F61E2" w:rsidP="00BD7F45">
            <w:pPr>
              <w:rPr>
                <w:sz w:val="16"/>
                <w:szCs w:val="16"/>
              </w:rPr>
            </w:pPr>
            <w:r w:rsidRPr="00170B30">
              <w:rPr>
                <w:sz w:val="16"/>
                <w:szCs w:val="16"/>
              </w:rPr>
              <w:t xml:space="preserve">AND </w:t>
            </w:r>
          </w:p>
          <w:p w14:paraId="6D572A7E" w14:textId="77777777" w:rsidR="006F61E2" w:rsidRPr="00170B30" w:rsidRDefault="006F61E2" w:rsidP="00BD7F45">
            <w:pPr>
              <w:rPr>
                <w:sz w:val="16"/>
                <w:szCs w:val="16"/>
              </w:rPr>
            </w:pPr>
            <w:r w:rsidRPr="00170B3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Pr="00170B3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</w:t>
            </w:r>
            <w:r w:rsidRPr="00170B30">
              <w:rPr>
                <w:sz w:val="16"/>
                <w:szCs w:val="16"/>
              </w:rPr>
              <w:t>wo or more of the following:</w:t>
            </w:r>
          </w:p>
          <w:p w14:paraId="440622C7" w14:textId="77777777" w:rsidR="006F61E2" w:rsidRPr="00170B30" w:rsidRDefault="006F61E2" w:rsidP="00BD7F45">
            <w:pPr>
              <w:rPr>
                <w:sz w:val="16"/>
                <w:szCs w:val="16"/>
              </w:rPr>
            </w:pPr>
            <w:r w:rsidRPr="00170B30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 xml:space="preserve">i. </w:t>
            </w:r>
            <w:r w:rsidRPr="00170B30">
              <w:rPr>
                <w:sz w:val="16"/>
                <w:szCs w:val="16"/>
              </w:rPr>
              <w:t xml:space="preserve">Rash or bilateral non-purulent conjunctivitis or mucocutaneous inflammation signs (oral, hands or feet) </w:t>
            </w:r>
          </w:p>
          <w:p w14:paraId="3A7101A3" w14:textId="77777777" w:rsidR="006F61E2" w:rsidRPr="00170B30" w:rsidRDefault="006F61E2" w:rsidP="00BD7F45">
            <w:pPr>
              <w:rPr>
                <w:sz w:val="16"/>
                <w:szCs w:val="16"/>
              </w:rPr>
            </w:pPr>
            <w:r w:rsidRPr="00170B30">
              <w:rPr>
                <w:sz w:val="16"/>
                <w:szCs w:val="16"/>
              </w:rPr>
              <w:t>-ii</w:t>
            </w:r>
            <w:r>
              <w:rPr>
                <w:sz w:val="16"/>
                <w:szCs w:val="16"/>
              </w:rPr>
              <w:t xml:space="preserve">. </w:t>
            </w:r>
            <w:r w:rsidRPr="00170B30">
              <w:rPr>
                <w:sz w:val="16"/>
                <w:szCs w:val="16"/>
              </w:rPr>
              <w:t>Hypotension or shock</w:t>
            </w:r>
          </w:p>
          <w:p w14:paraId="1C589FC9" w14:textId="77777777" w:rsidR="006F61E2" w:rsidRPr="00170B30" w:rsidRDefault="006F61E2" w:rsidP="00BD7F45">
            <w:pPr>
              <w:rPr>
                <w:sz w:val="16"/>
                <w:szCs w:val="16"/>
              </w:rPr>
            </w:pPr>
            <w:r w:rsidRPr="00170B30">
              <w:rPr>
                <w:sz w:val="16"/>
                <w:szCs w:val="16"/>
              </w:rPr>
              <w:t>-iii</w:t>
            </w:r>
            <w:r>
              <w:rPr>
                <w:sz w:val="16"/>
                <w:szCs w:val="16"/>
              </w:rPr>
              <w:t xml:space="preserve">. </w:t>
            </w:r>
            <w:r w:rsidRPr="00170B30">
              <w:rPr>
                <w:sz w:val="16"/>
                <w:szCs w:val="16"/>
              </w:rPr>
              <w:t xml:space="preserve"> Features of myocardial dysfunction, or pericarditis, or valvulitis, or coronary abnormalities (clinical features, ECG, ECHO findings or laboratory markers such as elevated Troponin/NT-proBNP) </w:t>
            </w:r>
          </w:p>
          <w:p w14:paraId="0EF6A622" w14:textId="77777777" w:rsidR="006F61E2" w:rsidRPr="00170B30" w:rsidRDefault="006F61E2" w:rsidP="00BD7F45">
            <w:pPr>
              <w:rPr>
                <w:sz w:val="16"/>
                <w:szCs w:val="16"/>
              </w:rPr>
            </w:pPr>
            <w:r w:rsidRPr="00170B30">
              <w:rPr>
                <w:sz w:val="16"/>
                <w:szCs w:val="16"/>
              </w:rPr>
              <w:t>-iv Evidence of coagulopathy (clinical features or laboratory markers such as abnormal PT, PTT, INR, d-Dimers, fibrinogen)</w:t>
            </w:r>
          </w:p>
          <w:p w14:paraId="27501E1A" w14:textId="77777777" w:rsidR="006F61E2" w:rsidRPr="00170B30" w:rsidRDefault="006F61E2" w:rsidP="00BD7F45">
            <w:pPr>
              <w:rPr>
                <w:sz w:val="16"/>
                <w:szCs w:val="16"/>
              </w:rPr>
            </w:pPr>
            <w:r w:rsidRPr="00170B30">
              <w:rPr>
                <w:sz w:val="16"/>
                <w:szCs w:val="16"/>
              </w:rPr>
              <w:t>-v</w:t>
            </w:r>
            <w:r>
              <w:rPr>
                <w:sz w:val="16"/>
                <w:szCs w:val="16"/>
              </w:rPr>
              <w:t>.</w:t>
            </w:r>
            <w:r w:rsidRPr="00170B30">
              <w:rPr>
                <w:sz w:val="16"/>
                <w:szCs w:val="16"/>
              </w:rPr>
              <w:t xml:space="preserve"> Acute gastrointestinal problems (such as diarrhea, vomiting or abdominal pain)</w:t>
            </w:r>
          </w:p>
          <w:p w14:paraId="479F8451" w14:textId="77777777" w:rsidR="006F61E2" w:rsidRPr="00170B30" w:rsidRDefault="006F61E2" w:rsidP="00BD7F45">
            <w:pPr>
              <w:rPr>
                <w:sz w:val="16"/>
                <w:szCs w:val="16"/>
              </w:rPr>
            </w:pPr>
            <w:r w:rsidRPr="00170B30">
              <w:rPr>
                <w:sz w:val="16"/>
                <w:szCs w:val="16"/>
              </w:rPr>
              <w:t>AND</w:t>
            </w:r>
          </w:p>
          <w:p w14:paraId="4DA3EC18" w14:textId="77777777" w:rsidR="006F61E2" w:rsidRPr="00170B30" w:rsidRDefault="006F61E2" w:rsidP="00BD7F45">
            <w:pPr>
              <w:rPr>
                <w:sz w:val="16"/>
                <w:szCs w:val="16"/>
              </w:rPr>
            </w:pPr>
            <w:r w:rsidRPr="00170B3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  <w:r w:rsidRPr="00170B30">
              <w:rPr>
                <w:sz w:val="16"/>
                <w:szCs w:val="16"/>
              </w:rPr>
              <w:t xml:space="preserve"> Elevated markers of inflammation such as ESR, C-reactive protein or procalcitonin </w:t>
            </w:r>
          </w:p>
          <w:p w14:paraId="24A5384D" w14:textId="77777777" w:rsidR="006F61E2" w:rsidRPr="00170B30" w:rsidRDefault="006F61E2" w:rsidP="00BD7F45">
            <w:pPr>
              <w:rPr>
                <w:sz w:val="16"/>
                <w:szCs w:val="16"/>
              </w:rPr>
            </w:pPr>
            <w:r w:rsidRPr="00170B30">
              <w:rPr>
                <w:sz w:val="16"/>
                <w:szCs w:val="16"/>
              </w:rPr>
              <w:t>AND</w:t>
            </w:r>
          </w:p>
          <w:p w14:paraId="716DA4CE" w14:textId="77777777" w:rsidR="006F61E2" w:rsidRPr="00170B30" w:rsidRDefault="006F61E2" w:rsidP="00BD7F45">
            <w:pPr>
              <w:rPr>
                <w:sz w:val="16"/>
                <w:szCs w:val="16"/>
              </w:rPr>
            </w:pPr>
            <w:r w:rsidRPr="00170B3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 w:rsidRPr="00170B30">
              <w:rPr>
                <w:sz w:val="16"/>
                <w:szCs w:val="16"/>
              </w:rPr>
              <w:t xml:space="preserve"> No other obvious microbial cause of inflammation, including bacterial sepsis, staphylococcal or streptococcal shock syndromes</w:t>
            </w:r>
          </w:p>
          <w:p w14:paraId="165873F1" w14:textId="77777777" w:rsidR="006F61E2" w:rsidRPr="00170B30" w:rsidRDefault="006F61E2" w:rsidP="00BD7F45">
            <w:pPr>
              <w:rPr>
                <w:sz w:val="16"/>
                <w:szCs w:val="16"/>
              </w:rPr>
            </w:pPr>
            <w:r w:rsidRPr="00170B30">
              <w:rPr>
                <w:sz w:val="16"/>
                <w:szCs w:val="16"/>
              </w:rPr>
              <w:t>AND</w:t>
            </w:r>
          </w:p>
          <w:p w14:paraId="5A6496D4" w14:textId="77777777" w:rsidR="006F61E2" w:rsidRPr="00170B30" w:rsidRDefault="006F61E2" w:rsidP="00BD7F45">
            <w:pPr>
              <w:rPr>
                <w:sz w:val="16"/>
                <w:szCs w:val="16"/>
              </w:rPr>
            </w:pPr>
            <w:r w:rsidRPr="00170B3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Pr="00170B30">
              <w:rPr>
                <w:sz w:val="16"/>
                <w:szCs w:val="16"/>
              </w:rPr>
              <w:t xml:space="preserve"> Evidence of </w:t>
            </w:r>
            <w:r>
              <w:rPr>
                <w:sz w:val="16"/>
                <w:szCs w:val="16"/>
              </w:rPr>
              <w:t>SARS-CoV-2 infection</w:t>
            </w:r>
            <w:r w:rsidRPr="00170B30">
              <w:rPr>
                <w:sz w:val="16"/>
                <w:szCs w:val="16"/>
              </w:rPr>
              <w:t xml:space="preserve"> (RT-PCR, antigen test or serology positive) or likely contact with SARS-CoV2 positive persons</w:t>
            </w:r>
          </w:p>
        </w:tc>
      </w:tr>
      <w:tr w:rsidR="006F61E2" w:rsidRPr="00170B30" w14:paraId="017FA8FC" w14:textId="0E3261DF" w:rsidTr="006F61E2">
        <w:trPr>
          <w:trHeight w:val="674"/>
        </w:trPr>
        <w:tc>
          <w:tcPr>
            <w:tcW w:w="2263" w:type="dxa"/>
          </w:tcPr>
          <w:p w14:paraId="3EDF771F" w14:textId="77777777" w:rsidR="006F61E2" w:rsidRPr="00170B30" w:rsidRDefault="006F61E2" w:rsidP="00BD7F45">
            <w:pPr>
              <w:rPr>
                <w:sz w:val="16"/>
                <w:szCs w:val="16"/>
              </w:rPr>
            </w:pPr>
            <w:bookmarkStart w:id="0" w:name="_Hlk54286956"/>
            <w:r>
              <w:rPr>
                <w:sz w:val="16"/>
                <w:szCs w:val="16"/>
              </w:rPr>
              <w:t>Mild clinical severity</w:t>
            </w:r>
          </w:p>
        </w:tc>
        <w:tc>
          <w:tcPr>
            <w:tcW w:w="7371" w:type="dxa"/>
          </w:tcPr>
          <w:p w14:paraId="1DE9A87F" w14:textId="77777777" w:rsidR="006F61E2" w:rsidRPr="002D4950" w:rsidRDefault="006F61E2" w:rsidP="00C100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bookmarkStart w:id="1" w:name="_Hlk76662140"/>
            <w:r w:rsidRPr="002D4950">
              <w:rPr>
                <w:sz w:val="16"/>
                <w:szCs w:val="16"/>
              </w:rPr>
              <w:t>Minimal organ involvement</w:t>
            </w:r>
          </w:p>
          <w:p w14:paraId="27F1C783" w14:textId="77777777" w:rsidR="006F61E2" w:rsidRPr="002D4950" w:rsidRDefault="006F61E2" w:rsidP="00C100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2D4950">
              <w:rPr>
                <w:sz w:val="16"/>
                <w:szCs w:val="16"/>
              </w:rPr>
              <w:t xml:space="preserve">No need for respiratory or inotropic support </w:t>
            </w:r>
            <w:bookmarkEnd w:id="1"/>
          </w:p>
        </w:tc>
      </w:tr>
      <w:tr w:rsidR="006F61E2" w:rsidRPr="00170B30" w14:paraId="5D60A8C3" w14:textId="0B5FA67D" w:rsidTr="006F61E2">
        <w:trPr>
          <w:trHeight w:val="712"/>
        </w:trPr>
        <w:tc>
          <w:tcPr>
            <w:tcW w:w="2263" w:type="dxa"/>
          </w:tcPr>
          <w:p w14:paraId="19828E76" w14:textId="77777777" w:rsidR="006F61E2" w:rsidRDefault="006F61E2" w:rsidP="00BD7F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Moderate clinical severity</w:t>
            </w:r>
          </w:p>
        </w:tc>
        <w:tc>
          <w:tcPr>
            <w:tcW w:w="7371" w:type="dxa"/>
          </w:tcPr>
          <w:p w14:paraId="40A00036" w14:textId="77777777" w:rsidR="006F61E2" w:rsidRDefault="006F61E2" w:rsidP="00C100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Mild to moderate organ involvement</w:t>
            </w:r>
          </w:p>
          <w:p w14:paraId="5534F790" w14:textId="2F77AB7C" w:rsidR="006F61E2" w:rsidRDefault="006F61E2" w:rsidP="00C100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Oxygen requirement (through nasal prongs or face mask, &lt;10 Liters/min)</w:t>
            </w:r>
          </w:p>
          <w:p w14:paraId="6C0A2CAC" w14:textId="19B071B9" w:rsidR="006F61E2" w:rsidRPr="002D4950" w:rsidRDefault="006F61E2" w:rsidP="00C100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Need for inotropes (VIS &lt;10)</w:t>
            </w:r>
          </w:p>
        </w:tc>
      </w:tr>
      <w:tr w:rsidR="006F61E2" w:rsidRPr="00170B30" w14:paraId="06914AEB" w14:textId="05DCFEE8" w:rsidTr="006F61E2">
        <w:trPr>
          <w:trHeight w:val="567"/>
        </w:trPr>
        <w:tc>
          <w:tcPr>
            <w:tcW w:w="2263" w:type="dxa"/>
          </w:tcPr>
          <w:p w14:paraId="6037186E" w14:textId="77777777" w:rsidR="006F61E2" w:rsidRDefault="006F61E2" w:rsidP="00BD7F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Severe clinical severity</w:t>
            </w:r>
          </w:p>
        </w:tc>
        <w:tc>
          <w:tcPr>
            <w:tcW w:w="7371" w:type="dxa"/>
          </w:tcPr>
          <w:p w14:paraId="3CB11AC3" w14:textId="5F9849C1" w:rsidR="006F61E2" w:rsidRDefault="006F61E2" w:rsidP="00C100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Moderate to severe organ injury including moderate to severe ventricular dysfunction.</w:t>
            </w:r>
          </w:p>
          <w:p w14:paraId="3B2F4E11" w14:textId="4F594A23" w:rsidR="006F61E2" w:rsidRDefault="006F61E2" w:rsidP="00C100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Need for non-invasive or invasive ventilator</w:t>
            </w:r>
            <w:bookmarkStart w:id="2" w:name="_GoBack"/>
            <w:bookmarkEnd w:id="2"/>
            <w:r>
              <w:rPr>
                <w:sz w:val="16"/>
                <w:szCs w:val="16"/>
              </w:rPr>
              <w:t xml:space="preserve"> support</w:t>
            </w:r>
          </w:p>
          <w:p w14:paraId="715C8CC5" w14:textId="6E0D3D0A" w:rsidR="006F61E2" w:rsidRPr="002D4950" w:rsidRDefault="006F61E2" w:rsidP="00C100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 &gt;10</w:t>
            </w:r>
          </w:p>
        </w:tc>
      </w:tr>
      <w:bookmarkEnd w:id="0"/>
    </w:tbl>
    <w:p w14:paraId="42AD04AD" w14:textId="2E177037" w:rsidR="00505BC5" w:rsidRDefault="00C10062">
      <w:pPr>
        <w:rPr>
          <w:b/>
          <w:bCs/>
        </w:rPr>
      </w:pPr>
      <w:r>
        <w:rPr>
          <w:b/>
          <w:bCs/>
        </w:rPr>
        <w:br w:type="page"/>
      </w:r>
    </w:p>
    <w:p w14:paraId="10201A6B" w14:textId="1FBE6754" w:rsidR="00474A84" w:rsidRPr="00A84486" w:rsidRDefault="00474A84">
      <w:pPr>
        <w:rPr>
          <w:b/>
          <w:bCs/>
        </w:rPr>
      </w:pPr>
      <w:r w:rsidRPr="00474A84">
        <w:rPr>
          <w:b/>
          <w:bCs/>
        </w:rPr>
        <w:t xml:space="preserve">Supplementary Table </w:t>
      </w:r>
      <w:r w:rsidR="00F96B80">
        <w:rPr>
          <w:b/>
          <w:bCs/>
        </w:rPr>
        <w:t>2</w:t>
      </w:r>
      <w:r w:rsidRPr="00474A84">
        <w:rPr>
          <w:b/>
          <w:bCs/>
        </w:rPr>
        <w:t>: Echocardiographic Definitions and Values</w:t>
      </w:r>
    </w:p>
    <w:tbl>
      <w:tblPr>
        <w:tblStyle w:val="TableGrid"/>
        <w:tblW w:w="9777" w:type="dxa"/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474A84" w:rsidRPr="00504028" w14:paraId="7D6EFBD9" w14:textId="77777777" w:rsidTr="00BD7F45">
        <w:trPr>
          <w:trHeight w:val="252"/>
        </w:trPr>
        <w:tc>
          <w:tcPr>
            <w:tcW w:w="3259" w:type="dxa"/>
            <w:shd w:val="clear" w:color="auto" w:fill="FFF2CC" w:themeFill="accent4" w:themeFillTint="33"/>
          </w:tcPr>
          <w:p w14:paraId="12E9EC9E" w14:textId="77777777" w:rsidR="00474A84" w:rsidRPr="00504028" w:rsidRDefault="00474A84" w:rsidP="00BD7F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3" w:name="_Hlk116808486"/>
            <w:r w:rsidRPr="00504028">
              <w:rPr>
                <w:sz w:val="20"/>
                <w:szCs w:val="20"/>
              </w:rPr>
              <w:t xml:space="preserve">Coronary arteries </w:t>
            </w:r>
          </w:p>
        </w:tc>
        <w:tc>
          <w:tcPr>
            <w:tcW w:w="6518" w:type="dxa"/>
            <w:gridSpan w:val="2"/>
            <w:shd w:val="clear" w:color="auto" w:fill="FFF2CC" w:themeFill="accent4" w:themeFillTint="33"/>
          </w:tcPr>
          <w:p w14:paraId="33271575" w14:textId="77777777" w:rsidR="00474A84" w:rsidRPr="00504028" w:rsidRDefault="00474A84" w:rsidP="00BD7F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74A84" w:rsidRPr="00504028" w14:paraId="4F07246C" w14:textId="77777777" w:rsidTr="00BD7F45">
        <w:trPr>
          <w:trHeight w:val="252"/>
        </w:trPr>
        <w:tc>
          <w:tcPr>
            <w:tcW w:w="3259" w:type="dxa"/>
          </w:tcPr>
          <w:p w14:paraId="25C0A593" w14:textId="77777777" w:rsidR="00474A84" w:rsidRPr="00504028" w:rsidRDefault="00474A84" w:rsidP="00BD7F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4028">
              <w:rPr>
                <w:sz w:val="20"/>
                <w:szCs w:val="20"/>
              </w:rPr>
              <w:t xml:space="preserve">Types of abnormalities </w:t>
            </w:r>
          </w:p>
        </w:tc>
        <w:tc>
          <w:tcPr>
            <w:tcW w:w="3259" w:type="dxa"/>
          </w:tcPr>
          <w:p w14:paraId="6A9CC80D" w14:textId="77777777" w:rsidR="00474A84" w:rsidRPr="00504028" w:rsidRDefault="00474A84" w:rsidP="00BD7F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4028">
              <w:rPr>
                <w:sz w:val="20"/>
                <w:szCs w:val="20"/>
              </w:rPr>
              <w:t xml:space="preserve">Normal </w:t>
            </w:r>
          </w:p>
        </w:tc>
        <w:tc>
          <w:tcPr>
            <w:tcW w:w="3259" w:type="dxa"/>
          </w:tcPr>
          <w:p w14:paraId="1BB377C9" w14:textId="77777777" w:rsidR="00474A84" w:rsidRPr="00504028" w:rsidRDefault="00474A84" w:rsidP="00BD7F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4028">
              <w:rPr>
                <w:sz w:val="20"/>
                <w:szCs w:val="20"/>
              </w:rPr>
              <w:t>&lt;2 SD</w:t>
            </w:r>
          </w:p>
        </w:tc>
      </w:tr>
      <w:tr w:rsidR="00474A84" w:rsidRPr="00504028" w14:paraId="3F25DB72" w14:textId="77777777" w:rsidTr="00BD7F45">
        <w:trPr>
          <w:trHeight w:val="252"/>
        </w:trPr>
        <w:tc>
          <w:tcPr>
            <w:tcW w:w="3259" w:type="dxa"/>
          </w:tcPr>
          <w:p w14:paraId="600D2B3C" w14:textId="77777777" w:rsidR="00474A84" w:rsidRPr="00504028" w:rsidRDefault="00474A84" w:rsidP="00BD7F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74407B21" w14:textId="77777777" w:rsidR="00474A84" w:rsidRPr="00504028" w:rsidRDefault="00474A84" w:rsidP="00BD7F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4028">
              <w:rPr>
                <w:sz w:val="20"/>
                <w:szCs w:val="20"/>
              </w:rPr>
              <w:t>Dilation</w:t>
            </w:r>
          </w:p>
        </w:tc>
        <w:tc>
          <w:tcPr>
            <w:tcW w:w="3259" w:type="dxa"/>
          </w:tcPr>
          <w:p w14:paraId="68C09520" w14:textId="77777777" w:rsidR="00474A84" w:rsidRPr="00504028" w:rsidRDefault="00474A84" w:rsidP="00BD7F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4028">
              <w:rPr>
                <w:sz w:val="20"/>
                <w:szCs w:val="20"/>
              </w:rPr>
              <w:t>&gt;2- &lt;2.5 SD</w:t>
            </w:r>
          </w:p>
        </w:tc>
      </w:tr>
      <w:tr w:rsidR="00474A84" w:rsidRPr="00504028" w14:paraId="5350C62B" w14:textId="77777777" w:rsidTr="00BD7F45">
        <w:trPr>
          <w:trHeight w:val="252"/>
        </w:trPr>
        <w:tc>
          <w:tcPr>
            <w:tcW w:w="3259" w:type="dxa"/>
          </w:tcPr>
          <w:p w14:paraId="2A6070B1" w14:textId="77777777" w:rsidR="00474A84" w:rsidRPr="00504028" w:rsidRDefault="00474A84" w:rsidP="00BD7F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50D00CB1" w14:textId="77777777" w:rsidR="00474A84" w:rsidRPr="00504028" w:rsidRDefault="00474A84" w:rsidP="00BD7F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4028">
              <w:rPr>
                <w:sz w:val="20"/>
                <w:szCs w:val="20"/>
              </w:rPr>
              <w:t xml:space="preserve">Aneurysm </w:t>
            </w:r>
          </w:p>
        </w:tc>
        <w:tc>
          <w:tcPr>
            <w:tcW w:w="3259" w:type="dxa"/>
          </w:tcPr>
          <w:p w14:paraId="5883CCB3" w14:textId="77777777" w:rsidR="00474A84" w:rsidRPr="00504028" w:rsidRDefault="00474A84" w:rsidP="00BD7F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4028">
              <w:rPr>
                <w:sz w:val="20"/>
                <w:szCs w:val="20"/>
              </w:rPr>
              <w:t xml:space="preserve"> ≥2.5</w:t>
            </w:r>
          </w:p>
        </w:tc>
      </w:tr>
      <w:tr w:rsidR="00474A84" w:rsidRPr="00504028" w14:paraId="123B54A9" w14:textId="77777777" w:rsidTr="00BD7F45">
        <w:trPr>
          <w:trHeight w:val="252"/>
        </w:trPr>
        <w:tc>
          <w:tcPr>
            <w:tcW w:w="3259" w:type="dxa"/>
          </w:tcPr>
          <w:p w14:paraId="5CCF42F9" w14:textId="77777777" w:rsidR="00474A84" w:rsidRPr="00504028" w:rsidRDefault="00474A84" w:rsidP="00BD7F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1649451E" w14:textId="77777777" w:rsidR="00474A84" w:rsidRPr="00504028" w:rsidRDefault="00474A84" w:rsidP="00BD7F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4028">
              <w:rPr>
                <w:sz w:val="20"/>
                <w:szCs w:val="20"/>
              </w:rPr>
              <w:t xml:space="preserve">Echo brightness </w:t>
            </w:r>
          </w:p>
        </w:tc>
        <w:tc>
          <w:tcPr>
            <w:tcW w:w="3259" w:type="dxa"/>
          </w:tcPr>
          <w:p w14:paraId="13ED50A4" w14:textId="77777777" w:rsidR="00474A84" w:rsidRPr="00504028" w:rsidRDefault="00474A84" w:rsidP="00BD7F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4028">
              <w:rPr>
                <w:sz w:val="20"/>
                <w:szCs w:val="20"/>
              </w:rPr>
              <w:t>Yes/No</w:t>
            </w:r>
          </w:p>
        </w:tc>
      </w:tr>
      <w:tr w:rsidR="00474A84" w:rsidRPr="00504028" w14:paraId="0C58D863" w14:textId="77777777" w:rsidTr="00BD7F45">
        <w:trPr>
          <w:trHeight w:val="252"/>
        </w:trPr>
        <w:tc>
          <w:tcPr>
            <w:tcW w:w="3259" w:type="dxa"/>
            <w:shd w:val="clear" w:color="auto" w:fill="FFF2CC" w:themeFill="accent4" w:themeFillTint="33"/>
          </w:tcPr>
          <w:p w14:paraId="092B89E6" w14:textId="77777777" w:rsidR="00474A84" w:rsidRPr="00504028" w:rsidRDefault="00474A84" w:rsidP="00BD7F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4028">
              <w:rPr>
                <w:sz w:val="20"/>
                <w:szCs w:val="20"/>
              </w:rPr>
              <w:t>LVEF</w:t>
            </w:r>
          </w:p>
        </w:tc>
        <w:tc>
          <w:tcPr>
            <w:tcW w:w="6518" w:type="dxa"/>
            <w:gridSpan w:val="2"/>
            <w:shd w:val="clear" w:color="auto" w:fill="FFF2CC" w:themeFill="accent4" w:themeFillTint="33"/>
          </w:tcPr>
          <w:p w14:paraId="6656005D" w14:textId="77777777" w:rsidR="00474A84" w:rsidRPr="00504028" w:rsidRDefault="00474A84" w:rsidP="00BD7F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74A84" w:rsidRPr="00504028" w14:paraId="0BB60618" w14:textId="77777777" w:rsidTr="00BD7F45">
        <w:trPr>
          <w:trHeight w:val="504"/>
        </w:trPr>
        <w:tc>
          <w:tcPr>
            <w:tcW w:w="3259" w:type="dxa"/>
          </w:tcPr>
          <w:p w14:paraId="47721752" w14:textId="77777777" w:rsidR="00474A84" w:rsidRPr="00504028" w:rsidRDefault="00474A84" w:rsidP="00BD7F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4028">
              <w:rPr>
                <w:sz w:val="20"/>
                <w:szCs w:val="20"/>
              </w:rPr>
              <w:t>Types of abnormalities</w:t>
            </w:r>
          </w:p>
        </w:tc>
        <w:tc>
          <w:tcPr>
            <w:tcW w:w="3259" w:type="dxa"/>
          </w:tcPr>
          <w:p w14:paraId="7EF577F5" w14:textId="77777777" w:rsidR="00474A84" w:rsidRPr="00504028" w:rsidRDefault="00474A84" w:rsidP="00BD7F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4028">
              <w:rPr>
                <w:sz w:val="20"/>
                <w:szCs w:val="20"/>
              </w:rPr>
              <w:t>Mild  Dysfunction</w:t>
            </w:r>
          </w:p>
        </w:tc>
        <w:tc>
          <w:tcPr>
            <w:tcW w:w="3259" w:type="dxa"/>
          </w:tcPr>
          <w:p w14:paraId="2A07E3AC" w14:textId="77777777" w:rsidR="00474A84" w:rsidRPr="00504028" w:rsidRDefault="00474A84" w:rsidP="00BD7F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4028">
              <w:rPr>
                <w:sz w:val="20"/>
                <w:szCs w:val="20"/>
              </w:rPr>
              <w:t>&gt;55% but less than 60%</w:t>
            </w:r>
          </w:p>
        </w:tc>
      </w:tr>
      <w:tr w:rsidR="00474A84" w:rsidRPr="00504028" w14:paraId="5ABE3F97" w14:textId="77777777" w:rsidTr="00BD7F45">
        <w:trPr>
          <w:trHeight w:val="521"/>
        </w:trPr>
        <w:tc>
          <w:tcPr>
            <w:tcW w:w="3259" w:type="dxa"/>
          </w:tcPr>
          <w:p w14:paraId="61147A91" w14:textId="77777777" w:rsidR="00474A84" w:rsidRPr="00504028" w:rsidRDefault="00474A84" w:rsidP="00BD7F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69AF0130" w14:textId="77777777" w:rsidR="00474A84" w:rsidRPr="00504028" w:rsidRDefault="00474A84" w:rsidP="00BD7F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4028">
              <w:rPr>
                <w:sz w:val="20"/>
                <w:szCs w:val="20"/>
              </w:rPr>
              <w:t>Moderate Dysfunction</w:t>
            </w:r>
          </w:p>
        </w:tc>
        <w:tc>
          <w:tcPr>
            <w:tcW w:w="3259" w:type="dxa"/>
          </w:tcPr>
          <w:p w14:paraId="79CD7995" w14:textId="77777777" w:rsidR="00474A84" w:rsidRPr="00504028" w:rsidRDefault="00474A84" w:rsidP="00BD7F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4028">
              <w:rPr>
                <w:sz w:val="20"/>
                <w:szCs w:val="20"/>
              </w:rPr>
              <w:t>31-54%</w:t>
            </w:r>
          </w:p>
        </w:tc>
      </w:tr>
      <w:tr w:rsidR="00474A84" w:rsidRPr="00504028" w14:paraId="2F4C3A23" w14:textId="77777777" w:rsidTr="00BD7F45">
        <w:trPr>
          <w:trHeight w:val="504"/>
        </w:trPr>
        <w:tc>
          <w:tcPr>
            <w:tcW w:w="3259" w:type="dxa"/>
          </w:tcPr>
          <w:p w14:paraId="4F9A6470" w14:textId="77777777" w:rsidR="00474A84" w:rsidRPr="00504028" w:rsidRDefault="00474A84" w:rsidP="00BD7F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710BFBB2" w14:textId="77777777" w:rsidR="00474A84" w:rsidRPr="00504028" w:rsidRDefault="00474A84" w:rsidP="00BD7F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3C3C1CA" w14:textId="77777777" w:rsidR="00474A84" w:rsidRPr="00504028" w:rsidRDefault="00474A84" w:rsidP="00BD7F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4028">
              <w:rPr>
                <w:sz w:val="20"/>
                <w:szCs w:val="20"/>
              </w:rPr>
              <w:t>Severe Dysfunction</w:t>
            </w:r>
          </w:p>
          <w:p w14:paraId="37EE5267" w14:textId="77777777" w:rsidR="00474A84" w:rsidRPr="00504028" w:rsidRDefault="00474A84" w:rsidP="00BD7F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4CDC022C" w14:textId="77777777" w:rsidR="00474A84" w:rsidRPr="00504028" w:rsidRDefault="00474A84" w:rsidP="00BD7F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4028">
              <w:rPr>
                <w:sz w:val="20"/>
                <w:szCs w:val="20"/>
              </w:rPr>
              <w:t>&lt;30%</w:t>
            </w:r>
          </w:p>
        </w:tc>
      </w:tr>
      <w:tr w:rsidR="00474A84" w:rsidRPr="00504028" w14:paraId="3DBFC573" w14:textId="77777777" w:rsidTr="00BD7F45">
        <w:trPr>
          <w:trHeight w:val="252"/>
        </w:trPr>
        <w:tc>
          <w:tcPr>
            <w:tcW w:w="3259" w:type="dxa"/>
            <w:shd w:val="clear" w:color="auto" w:fill="FFF2CC" w:themeFill="accent4" w:themeFillTint="33"/>
          </w:tcPr>
          <w:p w14:paraId="1A5F16A0" w14:textId="77777777" w:rsidR="00474A84" w:rsidRPr="00504028" w:rsidRDefault="00474A84" w:rsidP="00BD7F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4028">
              <w:rPr>
                <w:sz w:val="20"/>
                <w:szCs w:val="20"/>
              </w:rPr>
              <w:t>GLS</w:t>
            </w:r>
          </w:p>
        </w:tc>
        <w:tc>
          <w:tcPr>
            <w:tcW w:w="6518" w:type="dxa"/>
            <w:gridSpan w:val="2"/>
            <w:shd w:val="clear" w:color="auto" w:fill="FFF2CC" w:themeFill="accent4" w:themeFillTint="33"/>
          </w:tcPr>
          <w:p w14:paraId="4CF3BDA8" w14:textId="77777777" w:rsidR="00474A84" w:rsidRPr="00504028" w:rsidRDefault="00474A84" w:rsidP="00BD7F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74A84" w:rsidRPr="00504028" w14:paraId="71E7F290" w14:textId="77777777" w:rsidTr="00BD7F45">
        <w:trPr>
          <w:trHeight w:val="252"/>
        </w:trPr>
        <w:tc>
          <w:tcPr>
            <w:tcW w:w="3259" w:type="dxa"/>
          </w:tcPr>
          <w:p w14:paraId="0106AA71" w14:textId="77777777" w:rsidR="00474A84" w:rsidRPr="00504028" w:rsidRDefault="00474A84" w:rsidP="00BD7F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4028">
              <w:rPr>
                <w:sz w:val="20"/>
                <w:szCs w:val="20"/>
              </w:rPr>
              <w:t>Types of abnormalities</w:t>
            </w:r>
          </w:p>
        </w:tc>
        <w:tc>
          <w:tcPr>
            <w:tcW w:w="3259" w:type="dxa"/>
          </w:tcPr>
          <w:p w14:paraId="77C56679" w14:textId="77777777" w:rsidR="00474A84" w:rsidRPr="00504028" w:rsidRDefault="00474A84" w:rsidP="00BD7F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4028">
              <w:rPr>
                <w:sz w:val="20"/>
                <w:szCs w:val="20"/>
              </w:rPr>
              <w:t>Normal</w:t>
            </w:r>
          </w:p>
        </w:tc>
        <w:tc>
          <w:tcPr>
            <w:tcW w:w="3259" w:type="dxa"/>
          </w:tcPr>
          <w:p w14:paraId="6AF91D5A" w14:textId="77777777" w:rsidR="00474A84" w:rsidRPr="00504028" w:rsidRDefault="00474A84" w:rsidP="00BD7F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4028">
              <w:rPr>
                <w:sz w:val="20"/>
                <w:szCs w:val="20"/>
              </w:rPr>
              <w:t>≥ -17 %</w:t>
            </w:r>
          </w:p>
        </w:tc>
      </w:tr>
      <w:tr w:rsidR="00474A84" w:rsidRPr="00504028" w14:paraId="7C5A565C" w14:textId="77777777" w:rsidTr="00BD7F45">
        <w:trPr>
          <w:trHeight w:val="252"/>
        </w:trPr>
        <w:tc>
          <w:tcPr>
            <w:tcW w:w="3259" w:type="dxa"/>
          </w:tcPr>
          <w:p w14:paraId="6A517BAA" w14:textId="77777777" w:rsidR="00474A84" w:rsidRPr="00504028" w:rsidRDefault="00474A84" w:rsidP="00BD7F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14:paraId="5302249D" w14:textId="77777777" w:rsidR="00474A84" w:rsidRPr="00504028" w:rsidRDefault="00474A84" w:rsidP="00BD7F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4028">
              <w:rPr>
                <w:sz w:val="20"/>
                <w:szCs w:val="20"/>
              </w:rPr>
              <w:t xml:space="preserve">Reduced </w:t>
            </w:r>
          </w:p>
        </w:tc>
        <w:tc>
          <w:tcPr>
            <w:tcW w:w="3259" w:type="dxa"/>
          </w:tcPr>
          <w:p w14:paraId="14437E8B" w14:textId="77777777" w:rsidR="00474A84" w:rsidRPr="00504028" w:rsidRDefault="00474A84" w:rsidP="00BD7F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4028">
              <w:rPr>
                <w:sz w:val="20"/>
                <w:szCs w:val="20"/>
              </w:rPr>
              <w:t>&lt; -17 %</w:t>
            </w:r>
          </w:p>
        </w:tc>
      </w:tr>
    </w:tbl>
    <w:bookmarkEnd w:id="3"/>
    <w:p w14:paraId="613E8961" w14:textId="77777777" w:rsidR="00474A84" w:rsidRPr="00504028" w:rsidRDefault="00474A84" w:rsidP="00474A84">
      <w:pPr>
        <w:rPr>
          <w:sz w:val="20"/>
          <w:szCs w:val="20"/>
        </w:rPr>
      </w:pPr>
      <w:r w:rsidRPr="00504028">
        <w:rPr>
          <w:sz w:val="20"/>
          <w:szCs w:val="20"/>
        </w:rPr>
        <w:t>LVEF: left ventricular ejection fraction, GLS: global longitudinal strain</w:t>
      </w:r>
    </w:p>
    <w:p w14:paraId="21714ED4" w14:textId="7CA923C4" w:rsidR="00C35C96" w:rsidRDefault="00C35C96">
      <w:r>
        <w:br w:type="page"/>
      </w:r>
    </w:p>
    <w:p w14:paraId="56A81493" w14:textId="0D26B5EA" w:rsidR="00C35C96" w:rsidRDefault="00C35C96" w:rsidP="00C35C96">
      <w:pPr>
        <w:rPr>
          <w:b/>
          <w:bCs/>
        </w:rPr>
      </w:pPr>
      <w:r w:rsidRPr="00474A84">
        <w:rPr>
          <w:b/>
          <w:bCs/>
        </w:rPr>
        <w:t xml:space="preserve">Supplementary Table </w:t>
      </w:r>
      <w:r w:rsidR="00F96B80">
        <w:rPr>
          <w:b/>
          <w:bCs/>
        </w:rPr>
        <w:t>3</w:t>
      </w:r>
      <w:r>
        <w:rPr>
          <w:b/>
          <w:bCs/>
        </w:rPr>
        <w:t>: Normal ranges for laboratory tests</w:t>
      </w:r>
    </w:p>
    <w:tbl>
      <w:tblPr>
        <w:tblpPr w:leftFromText="180" w:rightFromText="180" w:bottomFromText="200" w:vertAnchor="text" w:horzAnchor="margin" w:tblpY="88"/>
        <w:tblW w:w="7083" w:type="dxa"/>
        <w:tblLook w:val="04A0" w:firstRow="1" w:lastRow="0" w:firstColumn="1" w:lastColumn="0" w:noHBand="0" w:noVBand="1"/>
      </w:tblPr>
      <w:tblGrid>
        <w:gridCol w:w="3964"/>
        <w:gridCol w:w="3119"/>
      </w:tblGrid>
      <w:tr w:rsidR="00C35C96" w:rsidRPr="00885F9F" w14:paraId="17E99E59" w14:textId="77777777" w:rsidTr="00C171E4">
        <w:trPr>
          <w:trHeight w:val="5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75730E07" w14:textId="77777777" w:rsidR="00C35C96" w:rsidRPr="00885F9F" w:rsidRDefault="00C35C96" w:rsidP="00BD7F45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885F9F">
              <w:rPr>
                <w:rFonts w:ascii="Times" w:hAnsi="Times" w:cs="Times"/>
                <w:b/>
                <w:bCs/>
                <w:sz w:val="22"/>
                <w:szCs w:val="22"/>
              </w:rPr>
              <w:t>Laboratory tests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2FD3BBE" w14:textId="77777777" w:rsidR="00C35C96" w:rsidRPr="00885F9F" w:rsidRDefault="00C35C96" w:rsidP="00BD7F45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885F9F">
              <w:rPr>
                <w:rFonts w:ascii="Times" w:hAnsi="Times" w:cs="Times"/>
                <w:b/>
                <w:bCs/>
                <w:sz w:val="22"/>
                <w:szCs w:val="22"/>
              </w:rPr>
              <w:t>Normal range</w:t>
            </w:r>
          </w:p>
        </w:tc>
      </w:tr>
      <w:tr w:rsidR="00C35C96" w:rsidRPr="00885F9F" w14:paraId="6D4A22C9" w14:textId="77777777" w:rsidTr="00C171E4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C8A41" w14:textId="77777777" w:rsidR="00C35C96" w:rsidRPr="00885F9F" w:rsidRDefault="00C35C96" w:rsidP="00BD7F45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 w:rsidRPr="00885F9F">
              <w:rPr>
                <w:rFonts w:ascii="Times" w:hAnsi="Times" w:cs="Times"/>
                <w:sz w:val="22"/>
                <w:szCs w:val="22"/>
              </w:rPr>
              <w:t>Hemoglobin (g/dL)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9A2A" w14:textId="77777777" w:rsidR="00C35C96" w:rsidRPr="00885F9F" w:rsidRDefault="00C35C96" w:rsidP="00BD7F45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 w:rsidRPr="00885F9F">
              <w:rPr>
                <w:rFonts w:ascii="Times" w:hAnsi="Times" w:cs="Times"/>
                <w:sz w:val="22"/>
                <w:szCs w:val="22"/>
              </w:rPr>
              <w:t>10-14</w:t>
            </w:r>
          </w:p>
        </w:tc>
      </w:tr>
      <w:tr w:rsidR="00C35C96" w:rsidRPr="00885F9F" w14:paraId="24D118F6" w14:textId="77777777" w:rsidTr="00C171E4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55794" w14:textId="0D0E6F9F" w:rsidR="00C35C96" w:rsidRPr="00885F9F" w:rsidRDefault="00C35C96" w:rsidP="00BD7F45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 w:rsidRPr="00885F9F">
              <w:rPr>
                <w:rFonts w:ascii="Times" w:hAnsi="Times" w:cs="Times"/>
                <w:sz w:val="22"/>
                <w:szCs w:val="22"/>
              </w:rPr>
              <w:t xml:space="preserve">Total </w:t>
            </w:r>
            <w:r w:rsidR="00C171E4">
              <w:rPr>
                <w:rFonts w:ascii="Times" w:hAnsi="Times" w:cs="Times"/>
                <w:sz w:val="22"/>
                <w:szCs w:val="22"/>
              </w:rPr>
              <w:t>Leukocyte</w:t>
            </w:r>
            <w:r w:rsidRPr="00885F9F">
              <w:rPr>
                <w:rFonts w:ascii="Times" w:hAnsi="Times" w:cs="Times"/>
                <w:sz w:val="22"/>
                <w:szCs w:val="22"/>
              </w:rPr>
              <w:t xml:space="preserve"> count (10^9/L)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4A74" w14:textId="77777777" w:rsidR="00C35C96" w:rsidRPr="00885F9F" w:rsidRDefault="00C35C96" w:rsidP="00BD7F45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 w:rsidRPr="00885F9F">
              <w:rPr>
                <w:rFonts w:ascii="Times" w:hAnsi="Times" w:cs="Times"/>
                <w:sz w:val="22"/>
                <w:szCs w:val="22"/>
              </w:rPr>
              <w:t>5-15</w:t>
            </w:r>
          </w:p>
        </w:tc>
      </w:tr>
      <w:tr w:rsidR="00C35C96" w:rsidRPr="00885F9F" w14:paraId="2DCF87A5" w14:textId="77777777" w:rsidTr="00C171E4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76086" w14:textId="77777777" w:rsidR="00C35C96" w:rsidRPr="00885F9F" w:rsidRDefault="00C35C96" w:rsidP="00BD7F45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 w:rsidRPr="00885F9F">
              <w:rPr>
                <w:rFonts w:ascii="Times" w:hAnsi="Times" w:cs="Times"/>
                <w:sz w:val="22"/>
                <w:szCs w:val="22"/>
              </w:rPr>
              <w:t>Neutrophils (%)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67E4" w14:textId="77777777" w:rsidR="00C35C96" w:rsidRPr="00885F9F" w:rsidRDefault="00C35C96" w:rsidP="00BD7F45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 w:rsidRPr="00885F9F">
              <w:rPr>
                <w:rFonts w:ascii="Times" w:hAnsi="Times" w:cs="Times"/>
                <w:sz w:val="22"/>
                <w:szCs w:val="22"/>
              </w:rPr>
              <w:t>45-50%</w:t>
            </w:r>
          </w:p>
        </w:tc>
      </w:tr>
      <w:tr w:rsidR="00C35C96" w:rsidRPr="00885F9F" w14:paraId="6D758C72" w14:textId="77777777" w:rsidTr="00C171E4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39B69" w14:textId="77777777" w:rsidR="00C35C96" w:rsidRPr="00885F9F" w:rsidRDefault="00C35C96" w:rsidP="00BD7F45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 w:rsidRPr="00885F9F">
              <w:rPr>
                <w:rFonts w:ascii="Times" w:hAnsi="Times" w:cs="Times"/>
                <w:sz w:val="22"/>
                <w:szCs w:val="22"/>
              </w:rPr>
              <w:t>Lymphocytes (%)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7C62" w14:textId="77777777" w:rsidR="00C35C96" w:rsidRPr="00885F9F" w:rsidRDefault="00C35C96" w:rsidP="00BD7F45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 w:rsidRPr="00885F9F">
              <w:rPr>
                <w:rFonts w:ascii="Times" w:hAnsi="Times" w:cs="Times"/>
                <w:sz w:val="22"/>
                <w:szCs w:val="22"/>
              </w:rPr>
              <w:t>40-45%</w:t>
            </w:r>
          </w:p>
        </w:tc>
      </w:tr>
      <w:tr w:rsidR="00C35C96" w:rsidRPr="00885F9F" w14:paraId="676D8E40" w14:textId="77777777" w:rsidTr="00C171E4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9F13E" w14:textId="77777777" w:rsidR="00C35C96" w:rsidRPr="00885F9F" w:rsidRDefault="00C35C96" w:rsidP="00BD7F45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 w:rsidRPr="00885F9F">
              <w:rPr>
                <w:rFonts w:ascii="Times" w:hAnsi="Times" w:cs="Times"/>
                <w:sz w:val="22"/>
                <w:szCs w:val="22"/>
              </w:rPr>
              <w:t>Platelets (x10^9/L)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A675" w14:textId="77777777" w:rsidR="00C35C96" w:rsidRPr="00885F9F" w:rsidRDefault="00C35C96" w:rsidP="00BD7F45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 w:rsidRPr="00885F9F">
              <w:rPr>
                <w:rFonts w:ascii="Times" w:hAnsi="Times" w:cs="Times"/>
                <w:sz w:val="22"/>
                <w:szCs w:val="22"/>
              </w:rPr>
              <w:t>200-451</w:t>
            </w:r>
          </w:p>
        </w:tc>
      </w:tr>
      <w:tr w:rsidR="00C35C96" w:rsidRPr="00885F9F" w14:paraId="0E04BFD4" w14:textId="77777777" w:rsidTr="00C171E4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70C7B" w14:textId="3A9575D6" w:rsidR="00C35C96" w:rsidRPr="00885F9F" w:rsidRDefault="00C171E4" w:rsidP="00BD7F45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 w:rsidRPr="00B760C2">
              <w:rPr>
                <w:rFonts w:ascii="Times" w:hAnsi="Times" w:cs="Times"/>
                <w:sz w:val="22"/>
                <w:szCs w:val="22"/>
              </w:rPr>
              <w:t>Ferritin</w:t>
            </w:r>
            <w:r w:rsidR="00B760C2">
              <w:rPr>
                <w:rFonts w:ascii="Times" w:hAnsi="Times" w:cs="Times"/>
                <w:sz w:val="22"/>
                <w:szCs w:val="22"/>
              </w:rPr>
              <w:t xml:space="preserve"> (ng/ml)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A563" w14:textId="06D32A8E" w:rsidR="00C35C96" w:rsidRPr="00885F9F" w:rsidRDefault="00B760C2" w:rsidP="00BD7F45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22-322</w:t>
            </w:r>
          </w:p>
        </w:tc>
      </w:tr>
      <w:tr w:rsidR="00C35C96" w:rsidRPr="00885F9F" w14:paraId="0BFDD764" w14:textId="77777777" w:rsidTr="00C171E4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653D8" w14:textId="77777777" w:rsidR="00C35C96" w:rsidRPr="00885F9F" w:rsidRDefault="00C35C96" w:rsidP="00BD7F45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 w:rsidRPr="00885F9F">
              <w:rPr>
                <w:rFonts w:ascii="Times" w:hAnsi="Times" w:cs="Times"/>
                <w:sz w:val="22"/>
                <w:szCs w:val="22"/>
              </w:rPr>
              <w:t>CRP (mg/L)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90E1" w14:textId="77777777" w:rsidR="00C35C96" w:rsidRPr="00885F9F" w:rsidRDefault="00C35C96" w:rsidP="00BD7F45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 w:rsidRPr="00885F9F">
              <w:rPr>
                <w:rFonts w:ascii="Times" w:hAnsi="Times" w:cs="Times"/>
                <w:sz w:val="22"/>
                <w:szCs w:val="22"/>
              </w:rPr>
              <w:t>0-10</w:t>
            </w:r>
          </w:p>
        </w:tc>
      </w:tr>
      <w:tr w:rsidR="00C35C96" w:rsidRPr="00885F9F" w14:paraId="2D7D03B5" w14:textId="77777777" w:rsidTr="00C171E4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43AB1" w14:textId="77777777" w:rsidR="00C35C96" w:rsidRPr="00885F9F" w:rsidRDefault="00C35C96" w:rsidP="00BD7F45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 w:rsidRPr="00885F9F">
              <w:rPr>
                <w:rFonts w:ascii="Times" w:hAnsi="Times" w:cs="Times"/>
                <w:sz w:val="22"/>
                <w:szCs w:val="22"/>
              </w:rPr>
              <w:t>D-dimer (mg/L)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B94A" w14:textId="77777777" w:rsidR="00C35C96" w:rsidRPr="00885F9F" w:rsidRDefault="00C35C96" w:rsidP="00BD7F45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 w:rsidRPr="00885F9F">
              <w:rPr>
                <w:rFonts w:ascii="Times" w:hAnsi="Times" w:cs="Times"/>
                <w:sz w:val="22"/>
                <w:szCs w:val="22"/>
              </w:rPr>
              <w:t>&lt;0.5</w:t>
            </w:r>
          </w:p>
        </w:tc>
      </w:tr>
      <w:tr w:rsidR="00C171E4" w:rsidRPr="00885F9F" w14:paraId="68FC428C" w14:textId="77777777" w:rsidTr="00C171E4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92A6B" w14:textId="452962D6" w:rsidR="00C171E4" w:rsidRPr="00885F9F" w:rsidRDefault="00C171E4" w:rsidP="00C171E4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 w:rsidRPr="00885F9F">
              <w:rPr>
                <w:rFonts w:ascii="Times" w:hAnsi="Times" w:cs="Times"/>
                <w:sz w:val="22"/>
                <w:szCs w:val="22"/>
              </w:rPr>
              <w:t>Procalcitonin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D1785" w14:textId="5FC177DE" w:rsidR="00C171E4" w:rsidRPr="00885F9F" w:rsidRDefault="00C171E4" w:rsidP="00C171E4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 w:rsidRPr="00885F9F">
              <w:rPr>
                <w:rFonts w:ascii="Times" w:hAnsi="Times" w:cs="Times"/>
                <w:sz w:val="22"/>
                <w:szCs w:val="22"/>
              </w:rPr>
              <w:t>&lt;0.5</w:t>
            </w:r>
          </w:p>
        </w:tc>
      </w:tr>
      <w:tr w:rsidR="00C171E4" w:rsidRPr="00885F9F" w14:paraId="194F15C1" w14:textId="77777777" w:rsidTr="00C171E4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3F698" w14:textId="0FB4A210" w:rsidR="00C171E4" w:rsidRPr="00885F9F" w:rsidRDefault="00C171E4" w:rsidP="00C171E4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 w:rsidRPr="00296B05">
              <w:rPr>
                <w:rFonts w:ascii="Times" w:hAnsi="Times" w:cs="Times"/>
                <w:sz w:val="22"/>
                <w:szCs w:val="22"/>
              </w:rPr>
              <w:t>LDH</w:t>
            </w:r>
            <w:r w:rsidR="00801185">
              <w:rPr>
                <w:rFonts w:ascii="Times" w:hAnsi="Times" w:cs="Times"/>
                <w:sz w:val="22"/>
                <w:szCs w:val="22"/>
              </w:rPr>
              <w:t xml:space="preserve"> (I.U/L)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9835" w14:textId="340C0716" w:rsidR="00C171E4" w:rsidRPr="00885F9F" w:rsidRDefault="00A32073" w:rsidP="00C171E4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120-246</w:t>
            </w:r>
          </w:p>
        </w:tc>
      </w:tr>
      <w:tr w:rsidR="00127922" w:rsidRPr="00885F9F" w14:paraId="74E537FB" w14:textId="77777777" w:rsidTr="00C171E4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66BCD" w14:textId="78DA9CCD" w:rsidR="00127922" w:rsidRPr="00885F9F" w:rsidRDefault="00127922" w:rsidP="00C171E4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 w:rsidRPr="00296B05">
              <w:rPr>
                <w:rFonts w:ascii="Times" w:hAnsi="Times" w:cs="Times"/>
                <w:sz w:val="22"/>
                <w:szCs w:val="22"/>
              </w:rPr>
              <w:t>Pro-BNP</w:t>
            </w:r>
            <w:r w:rsidR="00A148D5">
              <w:rPr>
                <w:rFonts w:ascii="Times" w:hAnsi="Times" w:cs="Times"/>
                <w:sz w:val="22"/>
                <w:szCs w:val="22"/>
              </w:rPr>
              <w:t xml:space="preserve"> (pg/ml</w:t>
            </w:r>
            <w:r w:rsidR="00296B05">
              <w:rPr>
                <w:rFonts w:ascii="Times" w:hAnsi="Times" w:cs="Times"/>
                <w:sz w:val="22"/>
                <w:szCs w:val="22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2737D" w14:textId="63033F4A" w:rsidR="00127922" w:rsidRPr="00885F9F" w:rsidRDefault="00546FD5" w:rsidP="00C171E4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&lt;125</w:t>
            </w:r>
          </w:p>
        </w:tc>
      </w:tr>
      <w:tr w:rsidR="00C171E4" w:rsidRPr="00885F9F" w14:paraId="6F8E85ED" w14:textId="77777777" w:rsidTr="00C171E4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24131" w14:textId="0AAB0CF9" w:rsidR="00C171E4" w:rsidRPr="00885F9F" w:rsidRDefault="00C171E4" w:rsidP="00C171E4">
            <w:pPr>
              <w:jc w:val="center"/>
              <w:rPr>
                <w:rFonts w:ascii="Times" w:hAnsi="Times" w:cs="Times"/>
                <w:sz w:val="22"/>
                <w:szCs w:val="22"/>
                <w:highlight w:val="red"/>
              </w:rPr>
            </w:pPr>
            <w:r w:rsidRPr="00885F9F">
              <w:rPr>
                <w:rFonts w:ascii="Times" w:hAnsi="Times" w:cs="Times"/>
                <w:sz w:val="22"/>
                <w:szCs w:val="22"/>
              </w:rPr>
              <w:t>Troponin (ng/mL)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F82C" w14:textId="0599FE21" w:rsidR="00C171E4" w:rsidRPr="00885F9F" w:rsidRDefault="00C171E4" w:rsidP="00C171E4">
            <w:pPr>
              <w:jc w:val="center"/>
              <w:rPr>
                <w:rFonts w:ascii="Times" w:hAnsi="Times" w:cs="Times"/>
                <w:sz w:val="22"/>
                <w:szCs w:val="22"/>
              </w:rPr>
            </w:pPr>
            <w:r w:rsidRPr="00885F9F">
              <w:rPr>
                <w:rFonts w:ascii="Times" w:hAnsi="Times" w:cs="Times"/>
                <w:sz w:val="22"/>
                <w:szCs w:val="22"/>
              </w:rPr>
              <w:t>&lt;0.006</w:t>
            </w:r>
          </w:p>
        </w:tc>
      </w:tr>
    </w:tbl>
    <w:p w14:paraId="63EB0B59" w14:textId="77777777" w:rsidR="00C35C96" w:rsidRPr="00474A84" w:rsidRDefault="00C35C96" w:rsidP="00C35C96">
      <w:pPr>
        <w:rPr>
          <w:b/>
          <w:bCs/>
        </w:rPr>
      </w:pPr>
    </w:p>
    <w:p w14:paraId="7FCE1A13" w14:textId="77777777" w:rsidR="00474A84" w:rsidRDefault="00474A84"/>
    <w:p w14:paraId="5B8A040F" w14:textId="77777777" w:rsidR="0088103F" w:rsidRDefault="0088103F"/>
    <w:p w14:paraId="6EDD1311" w14:textId="77777777" w:rsidR="0088103F" w:rsidRDefault="0088103F"/>
    <w:p w14:paraId="2DE4E4D5" w14:textId="77777777" w:rsidR="0088103F" w:rsidRDefault="0088103F"/>
    <w:p w14:paraId="3DF2C9ED" w14:textId="77777777" w:rsidR="0088103F" w:rsidRDefault="0088103F"/>
    <w:p w14:paraId="00A4193D" w14:textId="77777777" w:rsidR="0088103F" w:rsidRDefault="0088103F"/>
    <w:p w14:paraId="7BD57735" w14:textId="77777777" w:rsidR="0088103F" w:rsidRDefault="0088103F"/>
    <w:p w14:paraId="28E2D291" w14:textId="77777777" w:rsidR="0088103F" w:rsidRDefault="0088103F"/>
    <w:p w14:paraId="51FACB77" w14:textId="77777777" w:rsidR="0088103F" w:rsidRDefault="0088103F"/>
    <w:p w14:paraId="004A7F72" w14:textId="77777777" w:rsidR="0088103F" w:rsidRDefault="0088103F"/>
    <w:p w14:paraId="5A844BED" w14:textId="77777777" w:rsidR="0088103F" w:rsidRDefault="0088103F"/>
    <w:p w14:paraId="5BD71478" w14:textId="77777777" w:rsidR="0088103F" w:rsidRDefault="0088103F"/>
    <w:p w14:paraId="5E65BCE5" w14:textId="77777777" w:rsidR="0088103F" w:rsidRDefault="0088103F"/>
    <w:p w14:paraId="7B4D47E8" w14:textId="77777777" w:rsidR="0088103F" w:rsidRDefault="0088103F"/>
    <w:p w14:paraId="6A8F31A6" w14:textId="77777777" w:rsidR="0088103F" w:rsidRDefault="0088103F"/>
    <w:p w14:paraId="0375F72D" w14:textId="77777777" w:rsidR="0088103F" w:rsidRDefault="0088103F"/>
    <w:p w14:paraId="6B80D1E2" w14:textId="77777777" w:rsidR="0088103F" w:rsidRDefault="0088103F"/>
    <w:p w14:paraId="5F427B27" w14:textId="77777777" w:rsidR="0088103F" w:rsidRDefault="0088103F"/>
    <w:p w14:paraId="5BF1FF26" w14:textId="77777777" w:rsidR="0088103F" w:rsidRDefault="0088103F"/>
    <w:p w14:paraId="4D609AC2" w14:textId="77777777" w:rsidR="0088103F" w:rsidRDefault="0088103F"/>
    <w:p w14:paraId="2C9B8771" w14:textId="77777777" w:rsidR="0088103F" w:rsidRDefault="0088103F"/>
    <w:p w14:paraId="70847A00" w14:textId="77777777" w:rsidR="0088103F" w:rsidRDefault="0088103F"/>
    <w:p w14:paraId="070BFBDA" w14:textId="77777777" w:rsidR="0088103F" w:rsidRDefault="0088103F"/>
    <w:p w14:paraId="5B137F40" w14:textId="77777777" w:rsidR="0088103F" w:rsidRDefault="0088103F"/>
    <w:p w14:paraId="731419BA" w14:textId="77777777" w:rsidR="0088103F" w:rsidRDefault="0088103F"/>
    <w:p w14:paraId="5FA840B7" w14:textId="77777777" w:rsidR="0088103F" w:rsidRDefault="0088103F"/>
    <w:p w14:paraId="0530ECB3" w14:textId="77777777" w:rsidR="0088103F" w:rsidRDefault="0088103F"/>
    <w:p w14:paraId="1A251623" w14:textId="77777777" w:rsidR="0088103F" w:rsidRDefault="0088103F"/>
    <w:p w14:paraId="6C76FE41" w14:textId="77777777" w:rsidR="0088103F" w:rsidRDefault="0088103F"/>
    <w:p w14:paraId="57399D0E" w14:textId="77777777" w:rsidR="0088103F" w:rsidRDefault="0088103F"/>
    <w:p w14:paraId="4FDAA2D4" w14:textId="77777777" w:rsidR="0088103F" w:rsidRDefault="0088103F"/>
    <w:p w14:paraId="16450246" w14:textId="77777777" w:rsidR="0088103F" w:rsidRDefault="0088103F"/>
    <w:p w14:paraId="51DD2703" w14:textId="77777777" w:rsidR="0088103F" w:rsidRDefault="0088103F"/>
    <w:p w14:paraId="0D42FC91" w14:textId="77777777" w:rsidR="0088103F" w:rsidRDefault="0088103F"/>
    <w:p w14:paraId="776C5ABB" w14:textId="77777777" w:rsidR="0088103F" w:rsidRDefault="0088103F"/>
    <w:p w14:paraId="7570CA58" w14:textId="77777777" w:rsidR="0088103F" w:rsidRDefault="0088103F"/>
    <w:p w14:paraId="0376810E" w14:textId="77777777" w:rsidR="0088103F" w:rsidRDefault="0088103F"/>
    <w:p w14:paraId="144F9649" w14:textId="77777777" w:rsidR="0088103F" w:rsidRDefault="0088103F"/>
    <w:p w14:paraId="147DB692" w14:textId="77777777" w:rsidR="0088103F" w:rsidRDefault="0088103F"/>
    <w:p w14:paraId="473ED4B2" w14:textId="77777777" w:rsidR="0088103F" w:rsidRDefault="0088103F"/>
    <w:p w14:paraId="562F7D69" w14:textId="77777777" w:rsidR="0088103F" w:rsidRDefault="0088103F"/>
    <w:p w14:paraId="3494A98F" w14:textId="77777777" w:rsidR="0088103F" w:rsidRDefault="0088103F"/>
    <w:p w14:paraId="2C2B2421" w14:textId="77777777" w:rsidR="0088103F" w:rsidRDefault="0088103F"/>
    <w:p w14:paraId="737010C7" w14:textId="77777777" w:rsidR="0088103F" w:rsidRDefault="0088103F"/>
    <w:p w14:paraId="2236C470" w14:textId="77777777" w:rsidR="0088103F" w:rsidRDefault="0088103F"/>
    <w:p w14:paraId="622EF004" w14:textId="77777777" w:rsidR="0088103F" w:rsidRDefault="0088103F"/>
    <w:p w14:paraId="3E590BED" w14:textId="77777777" w:rsidR="0088103F" w:rsidRDefault="0088103F"/>
    <w:p w14:paraId="0C20FCD3" w14:textId="77777777" w:rsidR="0088103F" w:rsidRDefault="0088103F"/>
    <w:p w14:paraId="6CB740B8" w14:textId="77777777" w:rsidR="00144251" w:rsidRDefault="00144251">
      <w:pPr>
        <w:rPr>
          <w:noProof/>
          <w14:ligatures w14:val="standardContextual"/>
        </w:rPr>
      </w:pPr>
    </w:p>
    <w:p w14:paraId="6A794D7D" w14:textId="77777777" w:rsidR="00457D34" w:rsidRDefault="00457D34"/>
    <w:p w14:paraId="637A73CB" w14:textId="77777777" w:rsidR="00144251" w:rsidRDefault="00144251"/>
    <w:p w14:paraId="37F627B4" w14:textId="2362F8C0" w:rsidR="00144251" w:rsidRDefault="00457D34">
      <w:pPr>
        <w:rPr>
          <w:b/>
          <w:bCs/>
          <w:noProof/>
          <w14:ligatures w14:val="standardContextual"/>
        </w:rPr>
      </w:pPr>
      <w:commentRangeStart w:id="4"/>
      <w:r w:rsidRPr="00A50A16">
        <w:rPr>
          <w:b/>
          <w:bCs/>
          <w:noProof/>
          <w14:ligatures w14:val="standardContextual"/>
        </w:rPr>
        <w:t>Supplementary Figure S1:</w:t>
      </w:r>
      <w:commentRangeEnd w:id="4"/>
      <w:r w:rsidR="005B6BD0">
        <w:rPr>
          <w:rStyle w:val="CommentReference"/>
        </w:rPr>
        <w:commentReference w:id="4"/>
      </w:r>
    </w:p>
    <w:p w14:paraId="085B4855" w14:textId="77777777" w:rsidR="005B6BD0" w:rsidRDefault="005B6BD0" w:rsidP="005B6BD0">
      <w:pPr>
        <w:tabs>
          <w:tab w:val="left" w:pos="6341"/>
        </w:tabs>
      </w:pPr>
      <w:r>
        <w:t>Treatment algorithm based on clinical severity of MISC</w:t>
      </w:r>
      <w:r>
        <w:tab/>
      </w:r>
    </w:p>
    <w:p w14:paraId="727062A5" w14:textId="77777777" w:rsidR="005B6BD0" w:rsidRPr="00A50A16" w:rsidRDefault="005B6BD0">
      <w:pPr>
        <w:rPr>
          <w:b/>
          <w:bCs/>
          <w:noProof/>
          <w14:ligatures w14:val="standardContextual"/>
        </w:rPr>
      </w:pPr>
    </w:p>
    <w:p w14:paraId="0392C81E" w14:textId="3A3FB5B6" w:rsidR="00457D34" w:rsidRDefault="00A50A16">
      <w:r>
        <w:rPr>
          <w:noProof/>
          <w14:ligatures w14:val="standardContextual"/>
        </w:rPr>
        <w:drawing>
          <wp:inline distT="0" distB="0" distL="0" distR="0" wp14:anchorId="20DF411C" wp14:editId="392AE561">
            <wp:extent cx="5731510" cy="4782185"/>
            <wp:effectExtent l="0" t="0" r="2540" b="0"/>
            <wp:docPr id="494156374" name="Picture 4" descr="A diagram of a 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156374" name="Picture 4" descr="A diagram of a diagram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8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76CCE" w14:textId="77777777" w:rsidR="006123F0" w:rsidRDefault="006123F0" w:rsidP="006123F0">
      <w:pPr>
        <w:tabs>
          <w:tab w:val="left" w:pos="6341"/>
        </w:tabs>
      </w:pPr>
    </w:p>
    <w:p w14:paraId="7DCBE606" w14:textId="77777777" w:rsidR="006123F0" w:rsidRDefault="006123F0" w:rsidP="006123F0">
      <w:pPr>
        <w:tabs>
          <w:tab w:val="left" w:pos="6341"/>
        </w:tabs>
      </w:pPr>
    </w:p>
    <w:p w14:paraId="678DA135" w14:textId="77777777" w:rsidR="006123F0" w:rsidRDefault="006123F0" w:rsidP="006123F0">
      <w:pPr>
        <w:tabs>
          <w:tab w:val="left" w:pos="6341"/>
        </w:tabs>
      </w:pPr>
    </w:p>
    <w:p w14:paraId="090681E6" w14:textId="77777777" w:rsidR="006123F0" w:rsidRDefault="006123F0" w:rsidP="006123F0">
      <w:pPr>
        <w:tabs>
          <w:tab w:val="left" w:pos="6341"/>
        </w:tabs>
      </w:pPr>
    </w:p>
    <w:p w14:paraId="1C38E01C" w14:textId="77777777" w:rsidR="006123F0" w:rsidRDefault="006123F0" w:rsidP="006123F0">
      <w:pPr>
        <w:tabs>
          <w:tab w:val="left" w:pos="6341"/>
        </w:tabs>
      </w:pPr>
    </w:p>
    <w:p w14:paraId="39825524" w14:textId="77777777" w:rsidR="006123F0" w:rsidRDefault="006123F0" w:rsidP="006123F0">
      <w:pPr>
        <w:tabs>
          <w:tab w:val="left" w:pos="6341"/>
        </w:tabs>
      </w:pPr>
    </w:p>
    <w:p w14:paraId="6E31CD89" w14:textId="77777777" w:rsidR="006123F0" w:rsidRDefault="006123F0" w:rsidP="006123F0">
      <w:pPr>
        <w:tabs>
          <w:tab w:val="left" w:pos="6341"/>
        </w:tabs>
      </w:pPr>
    </w:p>
    <w:p w14:paraId="2BC64ED3" w14:textId="77777777" w:rsidR="006123F0" w:rsidRDefault="006123F0" w:rsidP="006123F0">
      <w:pPr>
        <w:tabs>
          <w:tab w:val="left" w:pos="6341"/>
        </w:tabs>
      </w:pPr>
    </w:p>
    <w:p w14:paraId="0B103894" w14:textId="77777777" w:rsidR="006123F0" w:rsidRDefault="006123F0" w:rsidP="006123F0">
      <w:pPr>
        <w:tabs>
          <w:tab w:val="left" w:pos="6341"/>
        </w:tabs>
      </w:pPr>
    </w:p>
    <w:p w14:paraId="1871EC36" w14:textId="77777777" w:rsidR="006123F0" w:rsidRDefault="006123F0" w:rsidP="006123F0">
      <w:pPr>
        <w:tabs>
          <w:tab w:val="left" w:pos="6341"/>
        </w:tabs>
      </w:pPr>
    </w:p>
    <w:p w14:paraId="69F563CD" w14:textId="77777777" w:rsidR="006123F0" w:rsidRDefault="006123F0" w:rsidP="006123F0">
      <w:pPr>
        <w:tabs>
          <w:tab w:val="left" w:pos="6341"/>
        </w:tabs>
      </w:pPr>
    </w:p>
    <w:p w14:paraId="2C883AA6" w14:textId="77777777" w:rsidR="006123F0" w:rsidRDefault="006123F0" w:rsidP="006123F0">
      <w:pPr>
        <w:tabs>
          <w:tab w:val="left" w:pos="6341"/>
        </w:tabs>
      </w:pPr>
    </w:p>
    <w:p w14:paraId="5C45317F" w14:textId="77777777" w:rsidR="006123F0" w:rsidRDefault="006123F0" w:rsidP="006123F0">
      <w:pPr>
        <w:tabs>
          <w:tab w:val="left" w:pos="6341"/>
        </w:tabs>
      </w:pPr>
    </w:p>
    <w:p w14:paraId="4C6A9361" w14:textId="77777777" w:rsidR="006123F0" w:rsidRDefault="006123F0" w:rsidP="006123F0">
      <w:pPr>
        <w:tabs>
          <w:tab w:val="left" w:pos="6341"/>
        </w:tabs>
      </w:pPr>
    </w:p>
    <w:p w14:paraId="627B7552" w14:textId="77777777" w:rsidR="006123F0" w:rsidRDefault="006123F0" w:rsidP="006123F0">
      <w:pPr>
        <w:tabs>
          <w:tab w:val="left" w:pos="6341"/>
        </w:tabs>
      </w:pPr>
    </w:p>
    <w:p w14:paraId="74048C6C" w14:textId="77777777" w:rsidR="006123F0" w:rsidRDefault="006123F0" w:rsidP="006123F0">
      <w:pPr>
        <w:tabs>
          <w:tab w:val="left" w:pos="6341"/>
        </w:tabs>
      </w:pPr>
    </w:p>
    <w:p w14:paraId="2E639319" w14:textId="77777777" w:rsidR="006123F0" w:rsidRDefault="006123F0" w:rsidP="006123F0">
      <w:pPr>
        <w:tabs>
          <w:tab w:val="left" w:pos="6341"/>
        </w:tabs>
      </w:pPr>
    </w:p>
    <w:p w14:paraId="7FD97C4E" w14:textId="77777777" w:rsidR="006123F0" w:rsidRDefault="006123F0" w:rsidP="006123F0">
      <w:pPr>
        <w:tabs>
          <w:tab w:val="left" w:pos="6341"/>
        </w:tabs>
      </w:pPr>
    </w:p>
    <w:p w14:paraId="12571997" w14:textId="77777777" w:rsidR="006123F0" w:rsidRDefault="006123F0" w:rsidP="006123F0">
      <w:pPr>
        <w:tabs>
          <w:tab w:val="left" w:pos="6341"/>
        </w:tabs>
      </w:pPr>
    </w:p>
    <w:p w14:paraId="1371EEB2" w14:textId="098F9C23" w:rsidR="006123F0" w:rsidRDefault="006123F0" w:rsidP="006123F0">
      <w:pPr>
        <w:tabs>
          <w:tab w:val="left" w:pos="6341"/>
        </w:tabs>
        <w:rPr>
          <w:b/>
          <w:bCs/>
        </w:rPr>
      </w:pPr>
      <w:r w:rsidRPr="006123F0">
        <w:rPr>
          <w:b/>
          <w:bCs/>
        </w:rPr>
        <w:t>Supplementary Figure S2</w:t>
      </w:r>
    </w:p>
    <w:p w14:paraId="081EDC35" w14:textId="74514854" w:rsidR="006123F0" w:rsidRDefault="006123F0" w:rsidP="006123F0">
      <w:pPr>
        <w:tabs>
          <w:tab w:val="left" w:pos="6341"/>
        </w:tabs>
        <w:rPr>
          <w:b/>
          <w:bCs/>
        </w:rPr>
      </w:pPr>
    </w:p>
    <w:p w14:paraId="320CBB8B" w14:textId="77777777" w:rsidR="006123F0" w:rsidRPr="006123F0" w:rsidRDefault="006123F0" w:rsidP="006123F0">
      <w:pPr>
        <w:tabs>
          <w:tab w:val="left" w:pos="6341"/>
        </w:tabs>
        <w:rPr>
          <w:b/>
          <w:bCs/>
        </w:rPr>
      </w:pPr>
    </w:p>
    <w:sectPr w:rsidR="006123F0" w:rsidRPr="006123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Qalab Abbas" w:date="2023-12-04T21:28:00Z" w:initials="QA">
    <w:p w14:paraId="116C5B6E" w14:textId="77777777" w:rsidR="005B6BD0" w:rsidRDefault="005B6BD0">
      <w:pPr>
        <w:pStyle w:val="CommentText"/>
      </w:pPr>
      <w:r>
        <w:rPr>
          <w:rStyle w:val="CommentReference"/>
        </w:rPr>
        <w:annotationRef/>
      </w:r>
      <w:r>
        <w:t>Please share editable version of this diagram</w:t>
      </w:r>
    </w:p>
    <w:p w14:paraId="04FC3CA4" w14:textId="77777777" w:rsidR="005B6BD0" w:rsidRDefault="005B6BD0">
      <w:pPr>
        <w:pStyle w:val="CommentText"/>
      </w:pPr>
      <w:r>
        <w:t>Incorporate updated definitions of Severity from Table</w:t>
      </w:r>
    </w:p>
    <w:p w14:paraId="30F287A6" w14:textId="77777777" w:rsidR="005B6BD0" w:rsidRDefault="005B6BD0" w:rsidP="00BD7F45">
      <w:pPr>
        <w:pStyle w:val="CommentText"/>
      </w:pPr>
      <w:r>
        <w:t>Also edit 2</w:t>
      </w:r>
      <w:r>
        <w:rPr>
          <w:vertAlign w:val="superscript"/>
        </w:rPr>
        <w:t>nd</w:t>
      </w:r>
      <w:r>
        <w:t xml:space="preserve"> box, we suggested that all patients should receive the IVIG as part of protocol but it wasn’t possible (remove received)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F287A6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86B7E" w14:textId="77777777" w:rsidR="003C42ED" w:rsidRDefault="003C42ED" w:rsidP="00457D34">
      <w:r>
        <w:separator/>
      </w:r>
    </w:p>
  </w:endnote>
  <w:endnote w:type="continuationSeparator" w:id="0">
    <w:p w14:paraId="54F6DBB8" w14:textId="77777777" w:rsidR="003C42ED" w:rsidRDefault="003C42ED" w:rsidP="0045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47C17" w14:textId="77777777" w:rsidR="003C42ED" w:rsidRDefault="003C42ED" w:rsidP="00457D34">
      <w:r>
        <w:separator/>
      </w:r>
    </w:p>
  </w:footnote>
  <w:footnote w:type="continuationSeparator" w:id="0">
    <w:p w14:paraId="3EDE1939" w14:textId="77777777" w:rsidR="003C42ED" w:rsidRDefault="003C42ED" w:rsidP="00457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12303"/>
    <w:multiLevelType w:val="hybridMultilevel"/>
    <w:tmpl w:val="E36A1656"/>
    <w:lvl w:ilvl="0" w:tplc="09D8E1C4">
      <w:numFmt w:val="bullet"/>
      <w:lvlText w:val="-"/>
      <w:lvlJc w:val="left"/>
      <w:pPr>
        <w:ind w:left="113" w:hanging="113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Qalab Abbas">
    <w15:presenceInfo w15:providerId="AD" w15:userId="S::qalab.abbas@aku.edu::d317c5f7-ad29-41fe-83fe-6d1ac5fdb7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84"/>
    <w:rsid w:val="0008189B"/>
    <w:rsid w:val="000B0DD8"/>
    <w:rsid w:val="000D7B47"/>
    <w:rsid w:val="00127922"/>
    <w:rsid w:val="00144251"/>
    <w:rsid w:val="00151149"/>
    <w:rsid w:val="00161661"/>
    <w:rsid w:val="0016464D"/>
    <w:rsid w:val="00167227"/>
    <w:rsid w:val="0018335F"/>
    <w:rsid w:val="001C10BE"/>
    <w:rsid w:val="00234764"/>
    <w:rsid w:val="00260357"/>
    <w:rsid w:val="0026117D"/>
    <w:rsid w:val="002770D1"/>
    <w:rsid w:val="00296B05"/>
    <w:rsid w:val="002D2514"/>
    <w:rsid w:val="002F38F7"/>
    <w:rsid w:val="00314404"/>
    <w:rsid w:val="00352140"/>
    <w:rsid w:val="003571F2"/>
    <w:rsid w:val="00357AE9"/>
    <w:rsid w:val="00376678"/>
    <w:rsid w:val="003B45C6"/>
    <w:rsid w:val="003B543B"/>
    <w:rsid w:val="003C42ED"/>
    <w:rsid w:val="00457D34"/>
    <w:rsid w:val="00474A84"/>
    <w:rsid w:val="004A4DDC"/>
    <w:rsid w:val="00505BC5"/>
    <w:rsid w:val="00546FD5"/>
    <w:rsid w:val="0055645B"/>
    <w:rsid w:val="00570212"/>
    <w:rsid w:val="00593182"/>
    <w:rsid w:val="005B6BD0"/>
    <w:rsid w:val="006003DD"/>
    <w:rsid w:val="006123F0"/>
    <w:rsid w:val="00620A73"/>
    <w:rsid w:val="00636100"/>
    <w:rsid w:val="006A6044"/>
    <w:rsid w:val="006F61E2"/>
    <w:rsid w:val="00716DCD"/>
    <w:rsid w:val="00755AB6"/>
    <w:rsid w:val="00801185"/>
    <w:rsid w:val="00801B9D"/>
    <w:rsid w:val="0088103F"/>
    <w:rsid w:val="00884DAF"/>
    <w:rsid w:val="008D6B82"/>
    <w:rsid w:val="00913517"/>
    <w:rsid w:val="00933238"/>
    <w:rsid w:val="00970B1C"/>
    <w:rsid w:val="009C3F68"/>
    <w:rsid w:val="009D0BE0"/>
    <w:rsid w:val="009E60B2"/>
    <w:rsid w:val="00A12A49"/>
    <w:rsid w:val="00A148D5"/>
    <w:rsid w:val="00A32073"/>
    <w:rsid w:val="00A50A16"/>
    <w:rsid w:val="00A84486"/>
    <w:rsid w:val="00AB3ACD"/>
    <w:rsid w:val="00AD3E0A"/>
    <w:rsid w:val="00B25747"/>
    <w:rsid w:val="00B760C2"/>
    <w:rsid w:val="00BD7F45"/>
    <w:rsid w:val="00C10062"/>
    <w:rsid w:val="00C171E4"/>
    <w:rsid w:val="00C3574E"/>
    <w:rsid w:val="00C35C96"/>
    <w:rsid w:val="00C902AB"/>
    <w:rsid w:val="00CD02F9"/>
    <w:rsid w:val="00D14F0D"/>
    <w:rsid w:val="00D457F8"/>
    <w:rsid w:val="00D91802"/>
    <w:rsid w:val="00E10498"/>
    <w:rsid w:val="00E8289E"/>
    <w:rsid w:val="00EB22FB"/>
    <w:rsid w:val="00EB61CF"/>
    <w:rsid w:val="00EE25CE"/>
    <w:rsid w:val="00EF2D6E"/>
    <w:rsid w:val="00F03FED"/>
    <w:rsid w:val="00F96B80"/>
    <w:rsid w:val="00FA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85A31"/>
  <w15:chartTrackingRefBased/>
  <w15:docId w15:val="{1FB880D5-15FB-4A58-AD71-2853E287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A84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A84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0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833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33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335F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35F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57D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D34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7D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D34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F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F45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Farrukh Shahbaz</dc:creator>
  <cp:keywords/>
  <dc:description/>
  <cp:lastModifiedBy>Shazia Mohsin</cp:lastModifiedBy>
  <cp:revision>2</cp:revision>
  <dcterms:created xsi:type="dcterms:W3CDTF">2023-12-01T05:55:00Z</dcterms:created>
  <dcterms:modified xsi:type="dcterms:W3CDTF">2023-12-23T10:33:00Z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230fb08cb3175eb7c9c3f7988aed25a2cdcfba596c9b9e205820ef35d02b1432</vt:lpwstr>
  </property>
</Properties>
</file>