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3902" w14:textId="77777777" w:rsidR="00BA470D" w:rsidRPr="00087EB4" w:rsidRDefault="00246D77">
      <w:pPr>
        <w:rPr>
          <w:u w:val="single"/>
          <w:lang w:val="en-US"/>
        </w:rPr>
      </w:pPr>
      <w:bookmarkStart w:id="0" w:name="_GoBack"/>
      <w:bookmarkEnd w:id="0"/>
      <w:r w:rsidRPr="00087EB4">
        <w:rPr>
          <w:u w:val="single"/>
          <w:lang w:val="en-US"/>
        </w:rPr>
        <w:t>Supplemental Material</w:t>
      </w:r>
    </w:p>
    <w:p w14:paraId="3051D533" w14:textId="77777777" w:rsidR="00F95F6C" w:rsidRPr="00087EB4" w:rsidRDefault="00F95F6C" w:rsidP="00246D77">
      <w:pPr>
        <w:tabs>
          <w:tab w:val="left" w:pos="5400"/>
        </w:tabs>
        <w:jc w:val="both"/>
        <w:rPr>
          <w:rStyle w:val="SchwacheHervorhebung"/>
          <w:lang w:val="en-US"/>
        </w:rPr>
      </w:pPr>
    </w:p>
    <w:p w14:paraId="4E6CC657" w14:textId="61E28164" w:rsidR="00F95F6C" w:rsidRDefault="00F31BE3" w:rsidP="00F95F6C">
      <w:pPr>
        <w:tabs>
          <w:tab w:val="left" w:pos="5400"/>
        </w:tabs>
        <w:jc w:val="both"/>
        <w:rPr>
          <w:rStyle w:val="SchwacheHervorhebung"/>
          <w:lang w:val="en-US"/>
        </w:rPr>
      </w:pPr>
      <w:r>
        <w:rPr>
          <w:rStyle w:val="SchwacheHervorhebung"/>
          <w:lang w:val="en-US"/>
        </w:rPr>
        <w:t>Table 1</w:t>
      </w:r>
      <w:r w:rsidR="00F95F6C" w:rsidRPr="00BB0B2E">
        <w:rPr>
          <w:rStyle w:val="SchwacheHervorhebung"/>
          <w:lang w:val="en-US"/>
        </w:rPr>
        <w:t>: Cortisol and alpha amylase values</w:t>
      </w:r>
      <w:r w:rsidR="00F95F6C">
        <w:rPr>
          <w:rStyle w:val="SchwacheHervorhebung"/>
          <w:lang w:val="en-US"/>
        </w:rPr>
        <w:t xml:space="preserve"> of the children</w:t>
      </w:r>
      <w:r w:rsidR="00F95F6C" w:rsidRPr="00BB0B2E">
        <w:rPr>
          <w:rStyle w:val="SchwacheHervorhebung"/>
          <w:lang w:val="en-US"/>
        </w:rPr>
        <w:t xml:space="preserve"> before and after surgery</w:t>
      </w:r>
    </w:p>
    <w:tbl>
      <w:tblPr>
        <w:tblStyle w:val="Tabellenraster"/>
        <w:tblW w:w="9919" w:type="dxa"/>
        <w:tblBorders>
          <w:insideH w:val="none" w:sz="0" w:space="0" w:color="auto"/>
          <w:insideV w:val="none" w:sz="0" w:space="0" w:color="auto"/>
        </w:tblBorders>
        <w:tblLook w:val="04A0" w:firstRow="1" w:lastRow="0" w:firstColumn="1" w:lastColumn="0" w:noHBand="0" w:noVBand="1"/>
      </w:tblPr>
      <w:tblGrid>
        <w:gridCol w:w="2238"/>
        <w:gridCol w:w="1476"/>
        <w:gridCol w:w="1493"/>
        <w:gridCol w:w="1303"/>
        <w:gridCol w:w="1053"/>
        <w:gridCol w:w="1507"/>
        <w:gridCol w:w="849"/>
      </w:tblGrid>
      <w:tr w:rsidR="005212B9" w:rsidRPr="00326D15" w14:paraId="777AE5EF" w14:textId="77777777" w:rsidTr="00087EB4">
        <w:tc>
          <w:tcPr>
            <w:tcW w:w="2238" w:type="dxa"/>
          </w:tcPr>
          <w:p w14:paraId="6C556445" w14:textId="77777777" w:rsidR="005212B9" w:rsidRPr="00326D15" w:rsidRDefault="005212B9" w:rsidP="00E21C46">
            <w:pPr>
              <w:rPr>
                <w:rFonts w:cstheme="minorHAnsi"/>
                <w:sz w:val="20"/>
                <w:szCs w:val="20"/>
                <w:lang w:val="en-US"/>
              </w:rPr>
            </w:pPr>
          </w:p>
        </w:tc>
        <w:tc>
          <w:tcPr>
            <w:tcW w:w="1476" w:type="dxa"/>
          </w:tcPr>
          <w:p w14:paraId="22F4947E" w14:textId="77777777" w:rsidR="005212B9" w:rsidRPr="00326D15" w:rsidRDefault="005212B9" w:rsidP="00E21C46">
            <w:pPr>
              <w:rPr>
                <w:rFonts w:cstheme="minorHAnsi"/>
                <w:sz w:val="20"/>
                <w:szCs w:val="20"/>
                <w:lang w:val="en-US"/>
              </w:rPr>
            </w:pPr>
            <w:r w:rsidRPr="00326D15">
              <w:rPr>
                <w:rFonts w:cstheme="minorHAnsi"/>
                <w:spacing w:val="-1"/>
                <w:sz w:val="20"/>
                <w:szCs w:val="20"/>
              </w:rPr>
              <w:t>Overall</w:t>
            </w:r>
            <w:r w:rsidRPr="00326D15">
              <w:rPr>
                <w:rFonts w:cstheme="minorHAnsi"/>
                <w:spacing w:val="23"/>
                <w:sz w:val="20"/>
                <w:szCs w:val="20"/>
              </w:rPr>
              <w:t xml:space="preserve"> </w:t>
            </w:r>
            <w:r>
              <w:rPr>
                <w:rFonts w:cstheme="minorHAnsi"/>
                <w:spacing w:val="-1"/>
                <w:sz w:val="20"/>
                <w:szCs w:val="20"/>
              </w:rPr>
              <w:t>(n</w:t>
            </w:r>
            <w:r w:rsidRPr="00326D15">
              <w:rPr>
                <w:rFonts w:cstheme="minorHAnsi"/>
                <w:spacing w:val="-1"/>
                <w:sz w:val="20"/>
                <w:szCs w:val="20"/>
              </w:rPr>
              <w:t>=51)</w:t>
            </w:r>
          </w:p>
        </w:tc>
        <w:tc>
          <w:tcPr>
            <w:tcW w:w="1493" w:type="dxa"/>
          </w:tcPr>
          <w:p w14:paraId="1BF16F21" w14:textId="77777777" w:rsidR="005212B9" w:rsidRPr="00326D15" w:rsidRDefault="005212B9" w:rsidP="00E21C46">
            <w:pPr>
              <w:rPr>
                <w:rFonts w:cstheme="minorHAnsi"/>
                <w:sz w:val="20"/>
                <w:szCs w:val="20"/>
                <w:lang w:val="en-US"/>
              </w:rPr>
            </w:pPr>
            <w:proofErr w:type="spellStart"/>
            <w:r w:rsidRPr="00326D15">
              <w:rPr>
                <w:rFonts w:cstheme="minorHAnsi"/>
                <w:spacing w:val="-1"/>
                <w:sz w:val="20"/>
                <w:szCs w:val="20"/>
              </w:rPr>
              <w:t>Mother's</w:t>
            </w:r>
            <w:proofErr w:type="spellEnd"/>
            <w:r w:rsidRPr="00326D15">
              <w:rPr>
                <w:rFonts w:cstheme="minorHAnsi"/>
                <w:spacing w:val="1"/>
                <w:sz w:val="20"/>
                <w:szCs w:val="20"/>
              </w:rPr>
              <w:t xml:space="preserve"> </w:t>
            </w:r>
            <w:proofErr w:type="spellStart"/>
            <w:r w:rsidRPr="00326D15">
              <w:rPr>
                <w:rFonts w:cstheme="minorHAnsi"/>
                <w:spacing w:val="-1"/>
                <w:sz w:val="20"/>
                <w:szCs w:val="20"/>
              </w:rPr>
              <w:t>voice</w:t>
            </w:r>
            <w:proofErr w:type="spellEnd"/>
            <w:r>
              <w:rPr>
                <w:rFonts w:cstheme="minorHAnsi"/>
                <w:spacing w:val="-1"/>
                <w:sz w:val="20"/>
                <w:szCs w:val="20"/>
              </w:rPr>
              <w:t xml:space="preserve"> (MM)</w:t>
            </w:r>
            <w:r w:rsidRPr="00326D15">
              <w:rPr>
                <w:rFonts w:cstheme="minorHAnsi"/>
                <w:spacing w:val="25"/>
                <w:sz w:val="20"/>
                <w:szCs w:val="20"/>
              </w:rPr>
              <w:t xml:space="preserve"> </w:t>
            </w:r>
            <w:r>
              <w:rPr>
                <w:rFonts w:cstheme="minorHAnsi"/>
                <w:spacing w:val="-1"/>
                <w:sz w:val="20"/>
                <w:szCs w:val="20"/>
              </w:rPr>
              <w:t>(n</w:t>
            </w:r>
            <w:r w:rsidRPr="00326D15">
              <w:rPr>
                <w:rFonts w:cstheme="minorHAnsi"/>
                <w:spacing w:val="-1"/>
                <w:sz w:val="20"/>
                <w:szCs w:val="20"/>
              </w:rPr>
              <w:t>=26)</w:t>
            </w:r>
          </w:p>
        </w:tc>
        <w:tc>
          <w:tcPr>
            <w:tcW w:w="1303" w:type="dxa"/>
          </w:tcPr>
          <w:p w14:paraId="18411829" w14:textId="77777777" w:rsidR="005212B9" w:rsidRPr="00326D15" w:rsidRDefault="005212B9" w:rsidP="00E21C46">
            <w:pPr>
              <w:rPr>
                <w:rFonts w:cstheme="minorHAnsi"/>
                <w:sz w:val="20"/>
                <w:szCs w:val="20"/>
                <w:lang w:val="en-US"/>
              </w:rPr>
            </w:pPr>
            <w:r w:rsidRPr="00326D15">
              <w:rPr>
                <w:rFonts w:cstheme="minorHAnsi"/>
                <w:spacing w:val="-1"/>
                <w:sz w:val="20"/>
                <w:szCs w:val="20"/>
              </w:rPr>
              <w:t>Control</w:t>
            </w:r>
            <w:r w:rsidRPr="00326D15">
              <w:rPr>
                <w:rFonts w:cstheme="minorHAnsi"/>
                <w:spacing w:val="24"/>
                <w:sz w:val="20"/>
                <w:szCs w:val="20"/>
              </w:rPr>
              <w:t xml:space="preserve"> </w:t>
            </w:r>
            <w:r>
              <w:rPr>
                <w:rFonts w:cstheme="minorHAnsi"/>
                <w:spacing w:val="24"/>
                <w:sz w:val="20"/>
                <w:szCs w:val="20"/>
              </w:rPr>
              <w:t>(MO)</w:t>
            </w:r>
            <w:r>
              <w:rPr>
                <w:rFonts w:cstheme="minorHAnsi"/>
                <w:spacing w:val="-1"/>
                <w:sz w:val="20"/>
                <w:szCs w:val="20"/>
              </w:rPr>
              <w:t>(n</w:t>
            </w:r>
            <w:r w:rsidRPr="00326D15">
              <w:rPr>
                <w:rFonts w:cstheme="minorHAnsi"/>
                <w:spacing w:val="-1"/>
                <w:sz w:val="20"/>
                <w:szCs w:val="20"/>
              </w:rPr>
              <w:t>=25)</w:t>
            </w:r>
          </w:p>
        </w:tc>
        <w:tc>
          <w:tcPr>
            <w:tcW w:w="1053" w:type="dxa"/>
          </w:tcPr>
          <w:p w14:paraId="1448A833" w14:textId="77777777" w:rsidR="005212B9" w:rsidRDefault="005212B9" w:rsidP="00E21C46">
            <w:pPr>
              <w:rPr>
                <w:rFonts w:cstheme="minorHAnsi"/>
                <w:spacing w:val="-1"/>
                <w:sz w:val="20"/>
                <w:szCs w:val="20"/>
              </w:rPr>
            </w:pPr>
            <w:proofErr w:type="spellStart"/>
            <w:r w:rsidRPr="00326D15">
              <w:rPr>
                <w:rFonts w:cstheme="minorHAnsi"/>
                <w:spacing w:val="-1"/>
                <w:sz w:val="20"/>
                <w:szCs w:val="20"/>
              </w:rPr>
              <w:t>Missing</w:t>
            </w:r>
            <w:proofErr w:type="spellEnd"/>
          </w:p>
        </w:tc>
        <w:tc>
          <w:tcPr>
            <w:tcW w:w="1507" w:type="dxa"/>
          </w:tcPr>
          <w:p w14:paraId="4269750F" w14:textId="77777777" w:rsidR="005212B9" w:rsidRDefault="005212B9" w:rsidP="00E21C46">
            <w:pPr>
              <w:rPr>
                <w:rFonts w:cstheme="minorHAnsi"/>
                <w:spacing w:val="-1"/>
                <w:sz w:val="20"/>
                <w:szCs w:val="20"/>
              </w:rPr>
            </w:pPr>
            <w:proofErr w:type="spellStart"/>
            <w:r>
              <w:rPr>
                <w:rFonts w:cstheme="minorHAnsi"/>
                <w:spacing w:val="-1"/>
                <w:sz w:val="20"/>
                <w:szCs w:val="20"/>
              </w:rPr>
              <w:t>Adjusted</w:t>
            </w:r>
            <w:proofErr w:type="spellEnd"/>
            <w:r>
              <w:rPr>
                <w:rFonts w:cstheme="minorHAnsi"/>
                <w:spacing w:val="-1"/>
                <w:sz w:val="20"/>
                <w:szCs w:val="20"/>
              </w:rPr>
              <w:t xml:space="preserve"> </w:t>
            </w:r>
            <w:proofErr w:type="spellStart"/>
            <w:r>
              <w:rPr>
                <w:rFonts w:cstheme="minorHAnsi"/>
                <w:spacing w:val="-1"/>
                <w:sz w:val="20"/>
                <w:szCs w:val="20"/>
              </w:rPr>
              <w:t>mean</w:t>
            </w:r>
            <w:proofErr w:type="spellEnd"/>
            <w:r>
              <w:rPr>
                <w:rFonts w:cstheme="minorHAnsi"/>
                <w:spacing w:val="-1"/>
                <w:sz w:val="20"/>
                <w:szCs w:val="20"/>
              </w:rPr>
              <w:t xml:space="preserve"> </w:t>
            </w:r>
            <w:proofErr w:type="spellStart"/>
            <w:r>
              <w:rPr>
                <w:rFonts w:cstheme="minorHAnsi"/>
                <w:spacing w:val="-1"/>
                <w:sz w:val="20"/>
                <w:szCs w:val="20"/>
              </w:rPr>
              <w:t>difference</w:t>
            </w:r>
            <w:proofErr w:type="spellEnd"/>
          </w:p>
        </w:tc>
        <w:tc>
          <w:tcPr>
            <w:tcW w:w="849" w:type="dxa"/>
          </w:tcPr>
          <w:p w14:paraId="62BC93B1" w14:textId="77777777" w:rsidR="005212B9" w:rsidRPr="00326D15" w:rsidRDefault="005212B9" w:rsidP="00E21C46">
            <w:pPr>
              <w:rPr>
                <w:rFonts w:cstheme="minorHAnsi"/>
                <w:spacing w:val="-1"/>
                <w:sz w:val="20"/>
                <w:szCs w:val="20"/>
              </w:rPr>
            </w:pPr>
            <w:r>
              <w:rPr>
                <w:rFonts w:cstheme="minorHAnsi"/>
                <w:spacing w:val="-1"/>
                <w:sz w:val="20"/>
                <w:szCs w:val="20"/>
              </w:rPr>
              <w:t>P=</w:t>
            </w:r>
            <w:proofErr w:type="spellStart"/>
            <w:r>
              <w:rPr>
                <w:rFonts w:cstheme="minorHAnsi"/>
                <w:spacing w:val="-1"/>
                <w:sz w:val="20"/>
                <w:szCs w:val="20"/>
              </w:rPr>
              <w:t>value</w:t>
            </w:r>
            <w:proofErr w:type="spellEnd"/>
          </w:p>
        </w:tc>
      </w:tr>
      <w:tr w:rsidR="005212B9" w:rsidRPr="00326D15" w14:paraId="77749EA9" w14:textId="77777777" w:rsidTr="00087EB4">
        <w:tc>
          <w:tcPr>
            <w:tcW w:w="2238" w:type="dxa"/>
          </w:tcPr>
          <w:p w14:paraId="40D3EC99" w14:textId="77777777" w:rsidR="005212B9" w:rsidRDefault="005212B9" w:rsidP="00E21C46">
            <w:pPr>
              <w:rPr>
                <w:rFonts w:cstheme="minorHAnsi"/>
                <w:bCs/>
                <w:spacing w:val="-1"/>
                <w:sz w:val="20"/>
                <w:szCs w:val="20"/>
                <w:lang w:val="en-US"/>
              </w:rPr>
            </w:pPr>
            <w:r w:rsidRPr="00326D15">
              <w:rPr>
                <w:rFonts w:cstheme="minorHAnsi"/>
                <w:bCs/>
                <w:spacing w:val="-1"/>
                <w:sz w:val="20"/>
                <w:szCs w:val="20"/>
                <w:lang w:val="en-US"/>
              </w:rPr>
              <w:t>Cortisol</w:t>
            </w:r>
            <w:r w:rsidRPr="00326D15">
              <w:rPr>
                <w:rFonts w:cstheme="minorHAnsi"/>
                <w:bCs/>
                <w:spacing w:val="3"/>
                <w:sz w:val="20"/>
                <w:szCs w:val="20"/>
                <w:lang w:val="en-US"/>
              </w:rPr>
              <w:t xml:space="preserve"> </w:t>
            </w:r>
            <w:r w:rsidRPr="00326D15">
              <w:rPr>
                <w:rFonts w:cstheme="minorHAnsi"/>
                <w:bCs/>
                <w:spacing w:val="-1"/>
                <w:sz w:val="20"/>
                <w:szCs w:val="20"/>
                <w:lang w:val="en-US"/>
              </w:rPr>
              <w:t>value</w:t>
            </w:r>
            <w:r>
              <w:rPr>
                <w:rFonts w:cstheme="minorHAnsi"/>
                <w:bCs/>
                <w:spacing w:val="-1"/>
                <w:sz w:val="20"/>
                <w:szCs w:val="20"/>
                <w:lang w:val="en-US"/>
              </w:rPr>
              <w:t xml:space="preserve"> (</w:t>
            </w:r>
            <w:proofErr w:type="spellStart"/>
            <w:r>
              <w:rPr>
                <w:lang w:val="en-US"/>
              </w:rPr>
              <w:t>nmol</w:t>
            </w:r>
            <w:proofErr w:type="spellEnd"/>
            <w:r>
              <w:rPr>
                <w:lang w:val="en-US"/>
              </w:rPr>
              <w:t xml:space="preserve"> l</w:t>
            </w:r>
            <w:r w:rsidRPr="007C4232">
              <w:rPr>
                <w:vertAlign w:val="superscript"/>
                <w:lang w:val="en-US"/>
              </w:rPr>
              <w:t>-1</w:t>
            </w:r>
            <w:r>
              <w:rPr>
                <w:rFonts w:cstheme="minorHAnsi"/>
                <w:bCs/>
                <w:spacing w:val="-1"/>
                <w:sz w:val="20"/>
                <w:szCs w:val="20"/>
                <w:lang w:val="en-US"/>
              </w:rPr>
              <w:t>)</w:t>
            </w:r>
          </w:p>
          <w:p w14:paraId="1D287D48" w14:textId="77777777" w:rsidR="005212B9" w:rsidRPr="00326D15" w:rsidRDefault="005212B9" w:rsidP="00E21C46">
            <w:pPr>
              <w:rPr>
                <w:rFonts w:cstheme="minorHAnsi"/>
                <w:sz w:val="20"/>
                <w:szCs w:val="20"/>
                <w:lang w:val="en-US"/>
              </w:rPr>
            </w:pPr>
            <w:r w:rsidRPr="00326D15">
              <w:rPr>
                <w:rFonts w:cstheme="minorHAnsi"/>
                <w:bCs/>
                <w:sz w:val="20"/>
                <w:szCs w:val="20"/>
                <w:lang w:val="en-US"/>
              </w:rPr>
              <w:t>(T</w:t>
            </w:r>
            <w:r>
              <w:rPr>
                <w:rFonts w:cstheme="minorHAnsi"/>
                <w:bCs/>
                <w:sz w:val="20"/>
                <w:szCs w:val="20"/>
                <w:lang w:val="en-US"/>
              </w:rPr>
              <w:t>1</w:t>
            </w:r>
            <w:r w:rsidRPr="00326D15">
              <w:rPr>
                <w:rFonts w:cstheme="minorHAnsi"/>
                <w:bCs/>
                <w:sz w:val="20"/>
                <w:szCs w:val="20"/>
                <w:lang w:val="en-US"/>
              </w:rPr>
              <w:t>)</w:t>
            </w:r>
          </w:p>
        </w:tc>
        <w:tc>
          <w:tcPr>
            <w:tcW w:w="1476" w:type="dxa"/>
          </w:tcPr>
          <w:p w14:paraId="355AE283" w14:textId="77777777" w:rsidR="005212B9" w:rsidRPr="00326D15" w:rsidRDefault="005212B9" w:rsidP="00E21C46">
            <w:pPr>
              <w:rPr>
                <w:rFonts w:cstheme="minorHAnsi"/>
                <w:sz w:val="20"/>
                <w:szCs w:val="20"/>
                <w:lang w:val="en-US"/>
              </w:rPr>
            </w:pPr>
          </w:p>
        </w:tc>
        <w:tc>
          <w:tcPr>
            <w:tcW w:w="1493" w:type="dxa"/>
          </w:tcPr>
          <w:p w14:paraId="7AB08DA2" w14:textId="77777777" w:rsidR="005212B9" w:rsidRPr="00326D15" w:rsidRDefault="005212B9" w:rsidP="00E21C46">
            <w:pPr>
              <w:rPr>
                <w:rFonts w:cstheme="minorHAnsi"/>
                <w:sz w:val="20"/>
                <w:szCs w:val="20"/>
                <w:lang w:val="en-US"/>
              </w:rPr>
            </w:pPr>
          </w:p>
        </w:tc>
        <w:tc>
          <w:tcPr>
            <w:tcW w:w="1303" w:type="dxa"/>
          </w:tcPr>
          <w:p w14:paraId="62367C15" w14:textId="77777777" w:rsidR="005212B9" w:rsidRPr="00326D15" w:rsidRDefault="005212B9" w:rsidP="00E21C46">
            <w:pPr>
              <w:rPr>
                <w:rFonts w:cstheme="minorHAnsi"/>
                <w:sz w:val="20"/>
                <w:szCs w:val="20"/>
                <w:lang w:val="en-US"/>
              </w:rPr>
            </w:pPr>
          </w:p>
        </w:tc>
        <w:tc>
          <w:tcPr>
            <w:tcW w:w="1053" w:type="dxa"/>
          </w:tcPr>
          <w:p w14:paraId="5F4311C3" w14:textId="77777777" w:rsidR="005212B9" w:rsidRPr="00326D15" w:rsidRDefault="005212B9" w:rsidP="00E21C46">
            <w:pPr>
              <w:rPr>
                <w:rFonts w:cstheme="minorHAnsi"/>
                <w:sz w:val="20"/>
                <w:szCs w:val="20"/>
                <w:lang w:val="en-US"/>
              </w:rPr>
            </w:pPr>
            <w:r w:rsidRPr="00326D15">
              <w:rPr>
                <w:rFonts w:cstheme="minorHAnsi"/>
                <w:sz w:val="20"/>
                <w:szCs w:val="20"/>
                <w:lang w:val="en-US"/>
              </w:rPr>
              <w:t>MM (7)</w:t>
            </w:r>
          </w:p>
          <w:p w14:paraId="2B0D4167" w14:textId="77777777" w:rsidR="005212B9" w:rsidRPr="00326D15" w:rsidRDefault="005212B9" w:rsidP="00E21C46">
            <w:pPr>
              <w:rPr>
                <w:rFonts w:cstheme="minorHAnsi"/>
                <w:sz w:val="20"/>
                <w:szCs w:val="20"/>
                <w:lang w:val="en-US"/>
              </w:rPr>
            </w:pPr>
            <w:r w:rsidRPr="00326D15">
              <w:rPr>
                <w:rFonts w:cstheme="minorHAnsi"/>
                <w:sz w:val="20"/>
                <w:szCs w:val="20"/>
                <w:lang w:val="en-US"/>
              </w:rPr>
              <w:t>MO (6)</w:t>
            </w:r>
          </w:p>
        </w:tc>
        <w:tc>
          <w:tcPr>
            <w:tcW w:w="1507" w:type="dxa"/>
          </w:tcPr>
          <w:p w14:paraId="3692E4E9" w14:textId="77777777" w:rsidR="005212B9" w:rsidRPr="00326D15" w:rsidRDefault="005212B9" w:rsidP="00E21C46">
            <w:pPr>
              <w:rPr>
                <w:rFonts w:cstheme="minorHAnsi"/>
                <w:sz w:val="20"/>
                <w:szCs w:val="20"/>
                <w:lang w:val="en-US"/>
              </w:rPr>
            </w:pPr>
          </w:p>
        </w:tc>
        <w:tc>
          <w:tcPr>
            <w:tcW w:w="849" w:type="dxa"/>
          </w:tcPr>
          <w:p w14:paraId="3C6485FA" w14:textId="77777777" w:rsidR="005212B9" w:rsidRPr="00326D15" w:rsidRDefault="005212B9" w:rsidP="00E21C46">
            <w:pPr>
              <w:rPr>
                <w:rFonts w:cstheme="minorHAnsi"/>
                <w:sz w:val="20"/>
                <w:szCs w:val="20"/>
                <w:lang w:val="en-US"/>
              </w:rPr>
            </w:pPr>
          </w:p>
        </w:tc>
      </w:tr>
      <w:tr w:rsidR="005212B9" w:rsidRPr="00326D15" w14:paraId="59BF9F1F" w14:textId="77777777" w:rsidTr="00087EB4">
        <w:tc>
          <w:tcPr>
            <w:tcW w:w="2238" w:type="dxa"/>
          </w:tcPr>
          <w:p w14:paraId="4FF7A73D" w14:textId="77777777" w:rsidR="005212B9" w:rsidRPr="00326D15" w:rsidRDefault="005212B9" w:rsidP="00E21C46">
            <w:pPr>
              <w:tabs>
                <w:tab w:val="left" w:pos="499"/>
              </w:tabs>
              <w:rPr>
                <w:rFonts w:cstheme="minorHAnsi"/>
                <w:sz w:val="20"/>
                <w:szCs w:val="20"/>
                <w:lang w:val="en-US"/>
              </w:rPr>
            </w:pPr>
            <w:proofErr w:type="spellStart"/>
            <w:r>
              <w:rPr>
                <w:rFonts w:cstheme="minorHAnsi"/>
                <w:spacing w:val="-2"/>
                <w:sz w:val="20"/>
                <w:szCs w:val="20"/>
              </w:rPr>
              <w:t>m</w:t>
            </w:r>
            <w:r w:rsidRPr="00326D15">
              <w:rPr>
                <w:rFonts w:cstheme="minorHAnsi"/>
                <w:spacing w:val="-2"/>
                <w:sz w:val="20"/>
                <w:szCs w:val="20"/>
              </w:rPr>
              <w:t>ean</w:t>
            </w:r>
            <w:proofErr w:type="spellEnd"/>
            <w:r w:rsidRPr="00326D15">
              <w:rPr>
                <w:rFonts w:cstheme="minorHAnsi"/>
                <w:sz w:val="20"/>
                <w:szCs w:val="20"/>
              </w:rPr>
              <w:t xml:space="preserve"> </w:t>
            </w:r>
            <w:r w:rsidRPr="00326D15">
              <w:rPr>
                <w:rFonts w:cstheme="minorHAnsi"/>
                <w:spacing w:val="-1"/>
                <w:sz w:val="20"/>
                <w:szCs w:val="20"/>
              </w:rPr>
              <w:t>(</w:t>
            </w:r>
            <w:r>
              <w:rPr>
                <w:rFonts w:cstheme="minorHAnsi"/>
                <w:spacing w:val="-1"/>
                <w:sz w:val="20"/>
                <w:szCs w:val="20"/>
              </w:rPr>
              <w:t>±</w:t>
            </w:r>
            <w:r w:rsidRPr="00326D15">
              <w:rPr>
                <w:rFonts w:cstheme="minorHAnsi"/>
                <w:spacing w:val="-1"/>
                <w:sz w:val="20"/>
                <w:szCs w:val="20"/>
              </w:rPr>
              <w:t>SD)</w:t>
            </w:r>
          </w:p>
        </w:tc>
        <w:tc>
          <w:tcPr>
            <w:tcW w:w="1476" w:type="dxa"/>
          </w:tcPr>
          <w:p w14:paraId="6AD7B416" w14:textId="77777777" w:rsidR="005212B9" w:rsidRPr="00326D15" w:rsidRDefault="005212B9" w:rsidP="00E21C46">
            <w:pPr>
              <w:rPr>
                <w:rFonts w:cstheme="minorHAnsi"/>
                <w:sz w:val="20"/>
                <w:szCs w:val="20"/>
                <w:lang w:val="en-US"/>
              </w:rPr>
            </w:pPr>
            <w:r w:rsidRPr="00326D15">
              <w:rPr>
                <w:rFonts w:cstheme="minorHAnsi"/>
                <w:spacing w:val="-1"/>
                <w:sz w:val="20"/>
                <w:szCs w:val="20"/>
              </w:rPr>
              <w:t>11.9</w:t>
            </w:r>
            <w:r w:rsidRPr="00326D15">
              <w:rPr>
                <w:rFonts w:cstheme="minorHAnsi"/>
                <w:spacing w:val="-2"/>
                <w:sz w:val="20"/>
                <w:szCs w:val="20"/>
              </w:rPr>
              <w:t xml:space="preserve"> </w:t>
            </w:r>
            <w:r w:rsidRPr="00326D15">
              <w:rPr>
                <w:rFonts w:cstheme="minorHAnsi"/>
                <w:spacing w:val="-1"/>
                <w:sz w:val="20"/>
                <w:szCs w:val="20"/>
              </w:rPr>
              <w:t>(</w:t>
            </w:r>
            <w:r w:rsidRPr="00736B45">
              <w:rPr>
                <w:lang w:val="en-US"/>
              </w:rPr>
              <w:t>±</w:t>
            </w:r>
            <w:r w:rsidRPr="00326D15">
              <w:rPr>
                <w:rFonts w:cstheme="minorHAnsi"/>
                <w:spacing w:val="-1"/>
                <w:sz w:val="20"/>
                <w:szCs w:val="20"/>
              </w:rPr>
              <w:t>10.8)</w:t>
            </w:r>
          </w:p>
        </w:tc>
        <w:tc>
          <w:tcPr>
            <w:tcW w:w="1493" w:type="dxa"/>
          </w:tcPr>
          <w:p w14:paraId="7024A387" w14:textId="77777777" w:rsidR="005212B9" w:rsidRPr="00326D15" w:rsidRDefault="005212B9" w:rsidP="00E21C46">
            <w:pPr>
              <w:rPr>
                <w:rFonts w:cstheme="minorHAnsi"/>
                <w:sz w:val="20"/>
                <w:szCs w:val="20"/>
                <w:lang w:val="en-US"/>
              </w:rPr>
            </w:pPr>
            <w:r w:rsidRPr="00326D15">
              <w:rPr>
                <w:rFonts w:cstheme="minorHAnsi"/>
                <w:spacing w:val="-1"/>
                <w:sz w:val="20"/>
                <w:szCs w:val="20"/>
              </w:rPr>
              <w:t>12.4</w:t>
            </w:r>
            <w:r w:rsidRPr="00326D15">
              <w:rPr>
                <w:rFonts w:cstheme="minorHAnsi"/>
                <w:spacing w:val="-2"/>
                <w:sz w:val="20"/>
                <w:szCs w:val="20"/>
              </w:rPr>
              <w:t xml:space="preserve"> </w:t>
            </w:r>
            <w:r w:rsidRPr="00326D15">
              <w:rPr>
                <w:rFonts w:cstheme="minorHAnsi"/>
                <w:spacing w:val="-1"/>
                <w:sz w:val="20"/>
                <w:szCs w:val="20"/>
              </w:rPr>
              <w:t>(</w:t>
            </w:r>
            <w:r w:rsidRPr="00736B45">
              <w:rPr>
                <w:lang w:val="en-US"/>
              </w:rPr>
              <w:t>±</w:t>
            </w:r>
            <w:r w:rsidRPr="00326D15">
              <w:rPr>
                <w:rFonts w:cstheme="minorHAnsi"/>
                <w:spacing w:val="-1"/>
                <w:sz w:val="20"/>
                <w:szCs w:val="20"/>
              </w:rPr>
              <w:t>11.4)</w:t>
            </w:r>
          </w:p>
        </w:tc>
        <w:tc>
          <w:tcPr>
            <w:tcW w:w="1303" w:type="dxa"/>
          </w:tcPr>
          <w:p w14:paraId="48A275D7" w14:textId="77777777" w:rsidR="005212B9" w:rsidRPr="00326D15" w:rsidRDefault="005212B9" w:rsidP="00E21C46">
            <w:pPr>
              <w:rPr>
                <w:rFonts w:cstheme="minorHAnsi"/>
                <w:sz w:val="20"/>
                <w:szCs w:val="20"/>
                <w:lang w:val="en-US"/>
              </w:rPr>
            </w:pPr>
            <w:r w:rsidRPr="00326D15">
              <w:rPr>
                <w:rFonts w:cstheme="minorHAnsi"/>
                <w:spacing w:val="-1"/>
                <w:sz w:val="20"/>
                <w:szCs w:val="20"/>
              </w:rPr>
              <w:t>11.3</w:t>
            </w:r>
            <w:r w:rsidRPr="00326D15">
              <w:rPr>
                <w:rFonts w:cstheme="minorHAnsi"/>
                <w:spacing w:val="-2"/>
                <w:sz w:val="20"/>
                <w:szCs w:val="20"/>
              </w:rPr>
              <w:t xml:space="preserve"> </w:t>
            </w:r>
            <w:r w:rsidRPr="00326D15">
              <w:rPr>
                <w:rFonts w:cstheme="minorHAnsi"/>
                <w:spacing w:val="-1"/>
                <w:sz w:val="20"/>
                <w:szCs w:val="20"/>
              </w:rPr>
              <w:t>(</w:t>
            </w:r>
            <w:r w:rsidRPr="00736B45">
              <w:rPr>
                <w:lang w:val="en-US"/>
              </w:rPr>
              <w:t>±</w:t>
            </w:r>
            <w:r w:rsidRPr="00326D15">
              <w:rPr>
                <w:rFonts w:cstheme="minorHAnsi"/>
                <w:spacing w:val="-1"/>
                <w:sz w:val="20"/>
                <w:szCs w:val="20"/>
              </w:rPr>
              <w:t>10.4)</w:t>
            </w:r>
          </w:p>
        </w:tc>
        <w:tc>
          <w:tcPr>
            <w:tcW w:w="1053" w:type="dxa"/>
          </w:tcPr>
          <w:p w14:paraId="1B8FA66E" w14:textId="77777777" w:rsidR="005212B9" w:rsidRPr="00326D15" w:rsidRDefault="005212B9" w:rsidP="00E21C46">
            <w:pPr>
              <w:rPr>
                <w:rFonts w:cstheme="minorHAnsi"/>
                <w:sz w:val="20"/>
                <w:szCs w:val="20"/>
                <w:lang w:val="en-US"/>
              </w:rPr>
            </w:pPr>
          </w:p>
        </w:tc>
        <w:tc>
          <w:tcPr>
            <w:tcW w:w="1507" w:type="dxa"/>
          </w:tcPr>
          <w:p w14:paraId="70F07DF5" w14:textId="77777777" w:rsidR="005212B9" w:rsidRPr="00326D15" w:rsidRDefault="005212B9" w:rsidP="00E21C46">
            <w:pPr>
              <w:rPr>
                <w:rFonts w:cstheme="minorHAnsi"/>
                <w:sz w:val="20"/>
                <w:szCs w:val="20"/>
                <w:lang w:val="en-US"/>
              </w:rPr>
            </w:pPr>
          </w:p>
        </w:tc>
        <w:tc>
          <w:tcPr>
            <w:tcW w:w="849" w:type="dxa"/>
          </w:tcPr>
          <w:p w14:paraId="551D2274" w14:textId="77777777" w:rsidR="005212B9" w:rsidRPr="00326D15" w:rsidRDefault="005212B9" w:rsidP="00E21C46">
            <w:pPr>
              <w:rPr>
                <w:rFonts w:cstheme="minorHAnsi"/>
                <w:sz w:val="20"/>
                <w:szCs w:val="20"/>
                <w:lang w:val="en-US"/>
              </w:rPr>
            </w:pPr>
          </w:p>
        </w:tc>
      </w:tr>
      <w:tr w:rsidR="005212B9" w:rsidRPr="00326D15" w14:paraId="30157A89" w14:textId="77777777" w:rsidTr="00087EB4">
        <w:tc>
          <w:tcPr>
            <w:tcW w:w="2238" w:type="dxa"/>
          </w:tcPr>
          <w:p w14:paraId="27484014" w14:textId="77777777" w:rsidR="005212B9" w:rsidRDefault="005212B9" w:rsidP="00E21C46">
            <w:pPr>
              <w:rPr>
                <w:rFonts w:cstheme="minorHAnsi"/>
                <w:bCs/>
                <w:spacing w:val="-1"/>
                <w:sz w:val="20"/>
                <w:szCs w:val="20"/>
                <w:lang w:val="en-US"/>
              </w:rPr>
            </w:pPr>
            <w:r w:rsidRPr="00326D15">
              <w:rPr>
                <w:rFonts w:cstheme="minorHAnsi"/>
                <w:bCs/>
                <w:spacing w:val="-1"/>
                <w:sz w:val="20"/>
                <w:szCs w:val="20"/>
                <w:lang w:val="en-US"/>
              </w:rPr>
              <w:t>Cortisol</w:t>
            </w:r>
            <w:r w:rsidRPr="00326D15">
              <w:rPr>
                <w:rFonts w:cstheme="minorHAnsi"/>
                <w:bCs/>
                <w:spacing w:val="2"/>
                <w:sz w:val="20"/>
                <w:szCs w:val="20"/>
                <w:lang w:val="en-US"/>
              </w:rPr>
              <w:t xml:space="preserve"> </w:t>
            </w:r>
            <w:r w:rsidRPr="00326D15">
              <w:rPr>
                <w:rFonts w:cstheme="minorHAnsi"/>
                <w:bCs/>
                <w:spacing w:val="-1"/>
                <w:sz w:val="20"/>
                <w:szCs w:val="20"/>
                <w:lang w:val="en-US"/>
              </w:rPr>
              <w:t>value</w:t>
            </w:r>
            <w:r w:rsidRPr="00326D15">
              <w:rPr>
                <w:rFonts w:cstheme="minorHAnsi"/>
                <w:bCs/>
                <w:spacing w:val="-2"/>
                <w:sz w:val="20"/>
                <w:szCs w:val="20"/>
                <w:lang w:val="en-US"/>
              </w:rPr>
              <w:t xml:space="preserve"> </w:t>
            </w:r>
            <w:r>
              <w:rPr>
                <w:rFonts w:cstheme="minorHAnsi"/>
                <w:bCs/>
                <w:spacing w:val="-2"/>
                <w:sz w:val="20"/>
                <w:szCs w:val="20"/>
                <w:lang w:val="en-US"/>
              </w:rPr>
              <w:t>(</w:t>
            </w:r>
            <w:proofErr w:type="spellStart"/>
            <w:r>
              <w:rPr>
                <w:lang w:val="en-US"/>
              </w:rPr>
              <w:t>nmol</w:t>
            </w:r>
            <w:proofErr w:type="spellEnd"/>
            <w:r>
              <w:rPr>
                <w:lang w:val="en-US"/>
              </w:rPr>
              <w:t xml:space="preserve"> l</w:t>
            </w:r>
            <w:r w:rsidRPr="007C4232">
              <w:rPr>
                <w:vertAlign w:val="superscript"/>
                <w:lang w:val="en-US"/>
              </w:rPr>
              <w:t>-1</w:t>
            </w:r>
            <w:r>
              <w:rPr>
                <w:rFonts w:cstheme="minorHAnsi"/>
                <w:bCs/>
                <w:spacing w:val="-1"/>
                <w:sz w:val="20"/>
                <w:szCs w:val="20"/>
                <w:lang w:val="en-US"/>
              </w:rPr>
              <w:t>)</w:t>
            </w:r>
          </w:p>
          <w:p w14:paraId="19CF149D" w14:textId="77777777" w:rsidR="005212B9" w:rsidRPr="00326D15" w:rsidRDefault="005212B9" w:rsidP="00E21C46">
            <w:pPr>
              <w:rPr>
                <w:rFonts w:cstheme="minorHAnsi"/>
                <w:sz w:val="20"/>
                <w:szCs w:val="20"/>
                <w:lang w:val="en-US"/>
              </w:rPr>
            </w:pPr>
            <w:r w:rsidRPr="00326D15">
              <w:rPr>
                <w:rFonts w:cstheme="minorHAnsi"/>
                <w:bCs/>
                <w:sz w:val="20"/>
                <w:szCs w:val="20"/>
                <w:lang w:val="en-US"/>
              </w:rPr>
              <w:t>(T</w:t>
            </w:r>
            <w:r>
              <w:rPr>
                <w:rFonts w:cstheme="minorHAnsi"/>
                <w:bCs/>
                <w:sz w:val="20"/>
                <w:szCs w:val="20"/>
                <w:lang w:val="en-US"/>
              </w:rPr>
              <w:t>5</w:t>
            </w:r>
            <w:r w:rsidRPr="00326D15">
              <w:rPr>
                <w:rFonts w:cstheme="minorHAnsi"/>
                <w:bCs/>
                <w:sz w:val="20"/>
                <w:szCs w:val="20"/>
                <w:lang w:val="en-US"/>
              </w:rPr>
              <w:t>)</w:t>
            </w:r>
          </w:p>
        </w:tc>
        <w:tc>
          <w:tcPr>
            <w:tcW w:w="1476" w:type="dxa"/>
          </w:tcPr>
          <w:p w14:paraId="38567A3E" w14:textId="77777777" w:rsidR="005212B9" w:rsidRPr="00326D15" w:rsidRDefault="005212B9" w:rsidP="00E21C46">
            <w:pPr>
              <w:rPr>
                <w:rFonts w:cstheme="minorHAnsi"/>
                <w:sz w:val="20"/>
                <w:szCs w:val="20"/>
                <w:lang w:val="en-US"/>
              </w:rPr>
            </w:pPr>
          </w:p>
        </w:tc>
        <w:tc>
          <w:tcPr>
            <w:tcW w:w="1493" w:type="dxa"/>
          </w:tcPr>
          <w:p w14:paraId="689C60A2" w14:textId="77777777" w:rsidR="005212B9" w:rsidRPr="00326D15" w:rsidRDefault="005212B9" w:rsidP="00E21C46">
            <w:pPr>
              <w:rPr>
                <w:rFonts w:cstheme="minorHAnsi"/>
                <w:sz w:val="20"/>
                <w:szCs w:val="20"/>
                <w:lang w:val="en-US"/>
              </w:rPr>
            </w:pPr>
          </w:p>
        </w:tc>
        <w:tc>
          <w:tcPr>
            <w:tcW w:w="1303" w:type="dxa"/>
          </w:tcPr>
          <w:p w14:paraId="523404F6" w14:textId="77777777" w:rsidR="005212B9" w:rsidRPr="00326D15" w:rsidRDefault="005212B9" w:rsidP="00E21C46">
            <w:pPr>
              <w:rPr>
                <w:rFonts w:cstheme="minorHAnsi"/>
                <w:sz w:val="20"/>
                <w:szCs w:val="20"/>
                <w:lang w:val="en-US"/>
              </w:rPr>
            </w:pPr>
          </w:p>
        </w:tc>
        <w:tc>
          <w:tcPr>
            <w:tcW w:w="1053" w:type="dxa"/>
          </w:tcPr>
          <w:p w14:paraId="30AF309A" w14:textId="77777777" w:rsidR="005212B9" w:rsidRPr="00326D15" w:rsidRDefault="005212B9" w:rsidP="00E21C46">
            <w:pPr>
              <w:rPr>
                <w:rFonts w:cstheme="minorHAnsi"/>
                <w:sz w:val="20"/>
                <w:szCs w:val="20"/>
                <w:lang w:val="en-US"/>
              </w:rPr>
            </w:pPr>
            <w:r w:rsidRPr="00326D15">
              <w:rPr>
                <w:rFonts w:cstheme="minorHAnsi"/>
                <w:sz w:val="20"/>
                <w:szCs w:val="20"/>
                <w:lang w:val="en-US"/>
              </w:rPr>
              <w:t>MM (12)</w:t>
            </w:r>
          </w:p>
          <w:p w14:paraId="4BE8589D" w14:textId="77777777" w:rsidR="005212B9" w:rsidRDefault="005212B9" w:rsidP="00E21C46">
            <w:pPr>
              <w:rPr>
                <w:rFonts w:cstheme="minorHAnsi"/>
                <w:sz w:val="20"/>
                <w:szCs w:val="20"/>
                <w:lang w:val="en-US"/>
              </w:rPr>
            </w:pPr>
            <w:r w:rsidRPr="00326D15">
              <w:rPr>
                <w:rFonts w:cstheme="minorHAnsi"/>
                <w:sz w:val="20"/>
                <w:szCs w:val="20"/>
                <w:lang w:val="en-US"/>
              </w:rPr>
              <w:t>MO (8)</w:t>
            </w:r>
          </w:p>
        </w:tc>
        <w:tc>
          <w:tcPr>
            <w:tcW w:w="1507" w:type="dxa"/>
          </w:tcPr>
          <w:p w14:paraId="2B9C629E" w14:textId="77777777" w:rsidR="005212B9" w:rsidRDefault="005212B9" w:rsidP="00E21C46">
            <w:pPr>
              <w:rPr>
                <w:rFonts w:cstheme="minorHAnsi"/>
                <w:sz w:val="20"/>
                <w:szCs w:val="20"/>
                <w:lang w:val="en-US"/>
              </w:rPr>
            </w:pPr>
          </w:p>
        </w:tc>
        <w:tc>
          <w:tcPr>
            <w:tcW w:w="849" w:type="dxa"/>
          </w:tcPr>
          <w:p w14:paraId="29800A3C" w14:textId="77777777" w:rsidR="005212B9" w:rsidRPr="00326D15" w:rsidRDefault="005212B9" w:rsidP="00E21C46">
            <w:pPr>
              <w:rPr>
                <w:rFonts w:cstheme="minorHAnsi"/>
                <w:sz w:val="20"/>
                <w:szCs w:val="20"/>
                <w:lang w:val="en-US"/>
              </w:rPr>
            </w:pPr>
          </w:p>
        </w:tc>
      </w:tr>
      <w:tr w:rsidR="005212B9" w:rsidRPr="00326D15" w14:paraId="75339182" w14:textId="77777777" w:rsidTr="00087EB4">
        <w:tc>
          <w:tcPr>
            <w:tcW w:w="2238" w:type="dxa"/>
          </w:tcPr>
          <w:p w14:paraId="430AB256" w14:textId="77777777" w:rsidR="005212B9" w:rsidRPr="00326D15" w:rsidRDefault="005212B9" w:rsidP="00E21C46">
            <w:pPr>
              <w:rPr>
                <w:rFonts w:cstheme="minorHAnsi"/>
                <w:sz w:val="20"/>
                <w:szCs w:val="20"/>
                <w:lang w:val="en-US"/>
              </w:rPr>
            </w:pPr>
            <w:proofErr w:type="spellStart"/>
            <w:r>
              <w:rPr>
                <w:rFonts w:cstheme="minorHAnsi"/>
                <w:spacing w:val="-2"/>
                <w:sz w:val="20"/>
                <w:szCs w:val="20"/>
              </w:rPr>
              <w:t>m</w:t>
            </w:r>
            <w:r w:rsidRPr="00326D15">
              <w:rPr>
                <w:rFonts w:cstheme="minorHAnsi"/>
                <w:spacing w:val="-2"/>
                <w:sz w:val="20"/>
                <w:szCs w:val="20"/>
              </w:rPr>
              <w:t>ean</w:t>
            </w:r>
            <w:proofErr w:type="spellEnd"/>
            <w:r w:rsidRPr="00326D15">
              <w:rPr>
                <w:rFonts w:cstheme="minorHAnsi"/>
                <w:sz w:val="20"/>
                <w:szCs w:val="20"/>
              </w:rPr>
              <w:t xml:space="preserve"> </w:t>
            </w:r>
            <w:r w:rsidRPr="00326D15">
              <w:rPr>
                <w:rFonts w:cstheme="minorHAnsi"/>
                <w:spacing w:val="-1"/>
                <w:sz w:val="20"/>
                <w:szCs w:val="20"/>
              </w:rPr>
              <w:t>(</w:t>
            </w:r>
            <w:r>
              <w:rPr>
                <w:rFonts w:cstheme="minorHAnsi"/>
                <w:spacing w:val="-1"/>
                <w:sz w:val="20"/>
                <w:szCs w:val="20"/>
              </w:rPr>
              <w:t>±</w:t>
            </w:r>
            <w:r w:rsidRPr="00326D15">
              <w:rPr>
                <w:rFonts w:cstheme="minorHAnsi"/>
                <w:spacing w:val="-1"/>
                <w:sz w:val="20"/>
                <w:szCs w:val="20"/>
              </w:rPr>
              <w:t>SD)</w:t>
            </w:r>
          </w:p>
        </w:tc>
        <w:tc>
          <w:tcPr>
            <w:tcW w:w="1476" w:type="dxa"/>
          </w:tcPr>
          <w:p w14:paraId="0C685B8C" w14:textId="77777777" w:rsidR="005212B9" w:rsidRPr="00326D15" w:rsidRDefault="005212B9" w:rsidP="00E21C46">
            <w:pPr>
              <w:rPr>
                <w:rFonts w:cstheme="minorHAnsi"/>
                <w:sz w:val="20"/>
                <w:szCs w:val="20"/>
                <w:lang w:val="en-US"/>
              </w:rPr>
            </w:pPr>
            <w:r w:rsidRPr="00326D15">
              <w:rPr>
                <w:rFonts w:cstheme="minorHAnsi"/>
                <w:spacing w:val="-1"/>
                <w:sz w:val="20"/>
                <w:szCs w:val="20"/>
              </w:rPr>
              <w:t>15.2</w:t>
            </w:r>
            <w:r w:rsidRPr="00326D15">
              <w:rPr>
                <w:rFonts w:cstheme="minorHAnsi"/>
                <w:spacing w:val="-2"/>
                <w:sz w:val="20"/>
                <w:szCs w:val="20"/>
              </w:rPr>
              <w:t xml:space="preserve"> </w:t>
            </w:r>
            <w:r w:rsidRPr="00326D15">
              <w:rPr>
                <w:rFonts w:cstheme="minorHAnsi"/>
                <w:spacing w:val="-1"/>
                <w:sz w:val="20"/>
                <w:szCs w:val="20"/>
              </w:rPr>
              <w:t>(</w:t>
            </w:r>
            <w:r w:rsidRPr="00736B45">
              <w:rPr>
                <w:lang w:val="en-US"/>
              </w:rPr>
              <w:t>±</w:t>
            </w:r>
            <w:r w:rsidRPr="00326D15">
              <w:rPr>
                <w:rFonts w:cstheme="minorHAnsi"/>
                <w:spacing w:val="-1"/>
                <w:sz w:val="20"/>
                <w:szCs w:val="20"/>
              </w:rPr>
              <w:t>14.7)</w:t>
            </w:r>
          </w:p>
        </w:tc>
        <w:tc>
          <w:tcPr>
            <w:tcW w:w="1493" w:type="dxa"/>
          </w:tcPr>
          <w:p w14:paraId="1A8CB638" w14:textId="77777777" w:rsidR="005212B9" w:rsidRPr="00326D15" w:rsidRDefault="005212B9" w:rsidP="00E21C46">
            <w:pPr>
              <w:rPr>
                <w:rFonts w:cstheme="minorHAnsi"/>
                <w:sz w:val="20"/>
                <w:szCs w:val="20"/>
                <w:lang w:val="en-US"/>
              </w:rPr>
            </w:pPr>
            <w:r w:rsidRPr="00326D15">
              <w:rPr>
                <w:rFonts w:cstheme="minorHAnsi"/>
                <w:spacing w:val="-1"/>
                <w:sz w:val="20"/>
                <w:szCs w:val="20"/>
              </w:rPr>
              <w:t>18.3</w:t>
            </w:r>
            <w:r w:rsidRPr="00326D15">
              <w:rPr>
                <w:rFonts w:cstheme="minorHAnsi"/>
                <w:spacing w:val="-2"/>
                <w:sz w:val="20"/>
                <w:szCs w:val="20"/>
              </w:rPr>
              <w:t xml:space="preserve"> </w:t>
            </w:r>
            <w:r w:rsidRPr="00326D15">
              <w:rPr>
                <w:rFonts w:cstheme="minorHAnsi"/>
                <w:spacing w:val="-1"/>
                <w:sz w:val="20"/>
                <w:szCs w:val="20"/>
              </w:rPr>
              <w:t>(</w:t>
            </w:r>
            <w:r w:rsidRPr="00736B45">
              <w:rPr>
                <w:lang w:val="en-US"/>
              </w:rPr>
              <w:t>±</w:t>
            </w:r>
            <w:r w:rsidRPr="00326D15">
              <w:rPr>
                <w:rFonts w:cstheme="minorHAnsi"/>
                <w:spacing w:val="-1"/>
                <w:sz w:val="20"/>
                <w:szCs w:val="20"/>
              </w:rPr>
              <w:t>17.6)</w:t>
            </w:r>
          </w:p>
        </w:tc>
        <w:tc>
          <w:tcPr>
            <w:tcW w:w="1303" w:type="dxa"/>
          </w:tcPr>
          <w:p w14:paraId="23374A34" w14:textId="77777777" w:rsidR="005212B9" w:rsidRPr="00326D15" w:rsidRDefault="005212B9" w:rsidP="00E21C46">
            <w:pPr>
              <w:rPr>
                <w:rFonts w:cstheme="minorHAnsi"/>
                <w:sz w:val="20"/>
                <w:szCs w:val="20"/>
                <w:lang w:val="en-US"/>
              </w:rPr>
            </w:pPr>
            <w:r w:rsidRPr="00326D15">
              <w:rPr>
                <w:rFonts w:cstheme="minorHAnsi"/>
                <w:spacing w:val="-1"/>
                <w:sz w:val="20"/>
                <w:szCs w:val="20"/>
              </w:rPr>
              <w:t>12.7</w:t>
            </w:r>
            <w:r w:rsidRPr="00326D15">
              <w:rPr>
                <w:rFonts w:cstheme="minorHAnsi"/>
                <w:spacing w:val="-2"/>
                <w:sz w:val="20"/>
                <w:szCs w:val="20"/>
              </w:rPr>
              <w:t xml:space="preserve"> </w:t>
            </w:r>
            <w:r w:rsidRPr="00326D15">
              <w:rPr>
                <w:rFonts w:cstheme="minorHAnsi"/>
                <w:spacing w:val="-1"/>
                <w:sz w:val="20"/>
                <w:szCs w:val="20"/>
              </w:rPr>
              <w:t>(</w:t>
            </w:r>
            <w:r w:rsidRPr="00736B45">
              <w:rPr>
                <w:lang w:val="en-US"/>
              </w:rPr>
              <w:t>±</w:t>
            </w:r>
            <w:r w:rsidRPr="00326D15">
              <w:rPr>
                <w:rFonts w:cstheme="minorHAnsi"/>
                <w:spacing w:val="-1"/>
                <w:sz w:val="20"/>
                <w:szCs w:val="20"/>
              </w:rPr>
              <w:t>11.9)</w:t>
            </w:r>
          </w:p>
        </w:tc>
        <w:tc>
          <w:tcPr>
            <w:tcW w:w="1053" w:type="dxa"/>
          </w:tcPr>
          <w:p w14:paraId="1B2667C9" w14:textId="77777777" w:rsidR="005212B9" w:rsidRPr="00326D15" w:rsidRDefault="005212B9" w:rsidP="00E21C46">
            <w:pPr>
              <w:rPr>
                <w:rFonts w:cstheme="minorHAnsi"/>
                <w:sz w:val="20"/>
                <w:szCs w:val="20"/>
                <w:lang w:val="en-US"/>
              </w:rPr>
            </w:pPr>
          </w:p>
        </w:tc>
        <w:tc>
          <w:tcPr>
            <w:tcW w:w="1507" w:type="dxa"/>
          </w:tcPr>
          <w:p w14:paraId="2B685B05" w14:textId="77777777" w:rsidR="005212B9" w:rsidRPr="00326D15" w:rsidRDefault="005212B9" w:rsidP="00E21C46">
            <w:pPr>
              <w:rPr>
                <w:rFonts w:cstheme="minorHAnsi"/>
                <w:sz w:val="20"/>
                <w:szCs w:val="20"/>
                <w:lang w:val="en-US"/>
              </w:rPr>
            </w:pPr>
            <w:r>
              <w:rPr>
                <w:rFonts w:cstheme="minorHAnsi"/>
                <w:sz w:val="20"/>
                <w:szCs w:val="20"/>
                <w:lang w:val="en-US"/>
              </w:rPr>
              <w:t>3.5 (</w:t>
            </w:r>
            <w:r w:rsidRPr="00736B45">
              <w:rPr>
                <w:lang w:val="en-US"/>
              </w:rPr>
              <w:t>±</w:t>
            </w:r>
            <w:r>
              <w:rPr>
                <w:rFonts w:cstheme="minorHAnsi"/>
                <w:sz w:val="20"/>
                <w:szCs w:val="20"/>
                <w:lang w:val="en-US"/>
              </w:rPr>
              <w:t>4.2)</w:t>
            </w:r>
          </w:p>
        </w:tc>
        <w:tc>
          <w:tcPr>
            <w:tcW w:w="849" w:type="dxa"/>
          </w:tcPr>
          <w:p w14:paraId="5D788FDA" w14:textId="77777777" w:rsidR="005212B9" w:rsidRPr="00326D15" w:rsidRDefault="005212B9" w:rsidP="00E21C46">
            <w:pPr>
              <w:rPr>
                <w:rFonts w:cstheme="minorHAnsi"/>
                <w:sz w:val="20"/>
                <w:szCs w:val="20"/>
                <w:lang w:val="en-US"/>
              </w:rPr>
            </w:pPr>
            <w:r>
              <w:rPr>
                <w:rFonts w:cstheme="minorHAnsi"/>
                <w:sz w:val="20"/>
                <w:szCs w:val="20"/>
                <w:lang w:val="en-US"/>
              </w:rPr>
              <w:t>0.424</w:t>
            </w:r>
          </w:p>
        </w:tc>
      </w:tr>
      <w:tr w:rsidR="005212B9" w:rsidRPr="005212B9" w14:paraId="5DB8F44C" w14:textId="77777777" w:rsidTr="00087EB4">
        <w:tc>
          <w:tcPr>
            <w:tcW w:w="2238" w:type="dxa"/>
          </w:tcPr>
          <w:p w14:paraId="566216F8" w14:textId="3F51500F" w:rsidR="005212B9" w:rsidRPr="00087EB4" w:rsidRDefault="005212B9" w:rsidP="00E21C46">
            <w:pPr>
              <w:rPr>
                <w:rFonts w:cstheme="minorHAnsi"/>
                <w:spacing w:val="-2"/>
                <w:sz w:val="20"/>
                <w:szCs w:val="20"/>
                <w:lang w:val="en-US"/>
              </w:rPr>
            </w:pPr>
            <w:r w:rsidRPr="00087EB4">
              <w:rPr>
                <w:rFonts w:cstheme="minorHAnsi"/>
                <w:bCs/>
                <w:spacing w:val="-1"/>
                <w:sz w:val="20"/>
                <w:szCs w:val="20"/>
                <w:lang w:val="en-US"/>
              </w:rPr>
              <w:t>Alpha</w:t>
            </w:r>
            <w:r w:rsidRPr="00087EB4">
              <w:rPr>
                <w:rFonts w:cstheme="minorHAnsi"/>
                <w:bCs/>
                <w:sz w:val="20"/>
                <w:szCs w:val="20"/>
                <w:lang w:val="en-US"/>
              </w:rPr>
              <w:t>-</w:t>
            </w:r>
            <w:r w:rsidRPr="00087EB4">
              <w:rPr>
                <w:rFonts w:cstheme="minorHAnsi"/>
                <w:bCs/>
                <w:spacing w:val="-1"/>
                <w:sz w:val="20"/>
                <w:szCs w:val="20"/>
                <w:lang w:val="en-US"/>
              </w:rPr>
              <w:t>amylase</w:t>
            </w:r>
            <w:r w:rsidRPr="00087EB4">
              <w:rPr>
                <w:rFonts w:cstheme="minorHAnsi"/>
                <w:bCs/>
                <w:sz w:val="20"/>
                <w:szCs w:val="20"/>
                <w:lang w:val="en-US"/>
              </w:rPr>
              <w:t xml:space="preserve"> </w:t>
            </w:r>
            <w:r w:rsidRPr="00087EB4">
              <w:rPr>
                <w:rFonts w:cstheme="minorHAnsi"/>
                <w:bCs/>
                <w:spacing w:val="-1"/>
                <w:sz w:val="20"/>
                <w:szCs w:val="20"/>
                <w:lang w:val="en-US"/>
              </w:rPr>
              <w:t xml:space="preserve">value </w:t>
            </w:r>
            <w:r w:rsidRPr="00087EB4">
              <w:rPr>
                <w:rFonts w:cstheme="minorHAnsi"/>
                <w:bCs/>
                <w:spacing w:val="-1"/>
                <w:sz w:val="20"/>
                <w:szCs w:val="20"/>
                <w:lang w:val="en-US"/>
              </w:rPr>
              <w:br/>
              <w:t>(U l</w:t>
            </w:r>
            <w:r w:rsidRPr="00087EB4">
              <w:rPr>
                <w:rFonts w:cstheme="minorHAnsi"/>
                <w:bCs/>
                <w:spacing w:val="-1"/>
                <w:sz w:val="20"/>
                <w:szCs w:val="20"/>
                <w:vertAlign w:val="superscript"/>
                <w:lang w:val="en-US"/>
              </w:rPr>
              <w:t>-1</w:t>
            </w:r>
            <w:r w:rsidRPr="00087EB4">
              <w:rPr>
                <w:rFonts w:cstheme="minorHAnsi"/>
                <w:bCs/>
                <w:spacing w:val="-1"/>
                <w:sz w:val="20"/>
                <w:szCs w:val="20"/>
                <w:lang w:val="en-US"/>
              </w:rPr>
              <w:t xml:space="preserve">) </w:t>
            </w:r>
            <w:r w:rsidRPr="00087EB4">
              <w:rPr>
                <w:rFonts w:cstheme="minorHAnsi"/>
                <w:bCs/>
                <w:sz w:val="20"/>
                <w:szCs w:val="20"/>
                <w:lang w:val="en-US"/>
              </w:rPr>
              <w:t>(T1)</w:t>
            </w:r>
          </w:p>
        </w:tc>
        <w:tc>
          <w:tcPr>
            <w:tcW w:w="1476" w:type="dxa"/>
          </w:tcPr>
          <w:p w14:paraId="0C1813EB" w14:textId="77777777" w:rsidR="005212B9" w:rsidRPr="00326D15" w:rsidRDefault="005212B9" w:rsidP="00E21C46">
            <w:pPr>
              <w:rPr>
                <w:rFonts w:cstheme="minorHAnsi"/>
                <w:sz w:val="20"/>
                <w:szCs w:val="20"/>
                <w:lang w:val="en-US"/>
              </w:rPr>
            </w:pPr>
          </w:p>
        </w:tc>
        <w:tc>
          <w:tcPr>
            <w:tcW w:w="1493" w:type="dxa"/>
          </w:tcPr>
          <w:p w14:paraId="12C0E076" w14:textId="77777777" w:rsidR="005212B9" w:rsidRPr="00326D15" w:rsidRDefault="005212B9" w:rsidP="00E21C46">
            <w:pPr>
              <w:rPr>
                <w:rFonts w:cstheme="minorHAnsi"/>
                <w:sz w:val="20"/>
                <w:szCs w:val="20"/>
                <w:lang w:val="en-US"/>
              </w:rPr>
            </w:pPr>
          </w:p>
        </w:tc>
        <w:tc>
          <w:tcPr>
            <w:tcW w:w="1303" w:type="dxa"/>
          </w:tcPr>
          <w:p w14:paraId="0C6FCA4A" w14:textId="77777777" w:rsidR="005212B9" w:rsidRPr="00326D15" w:rsidRDefault="005212B9" w:rsidP="00E21C46">
            <w:pPr>
              <w:rPr>
                <w:rFonts w:cstheme="minorHAnsi"/>
                <w:sz w:val="20"/>
                <w:szCs w:val="20"/>
                <w:lang w:val="en-US"/>
              </w:rPr>
            </w:pPr>
          </w:p>
        </w:tc>
        <w:tc>
          <w:tcPr>
            <w:tcW w:w="1053" w:type="dxa"/>
          </w:tcPr>
          <w:p w14:paraId="37B02DEF" w14:textId="77777777" w:rsidR="005212B9" w:rsidRPr="00326D15" w:rsidRDefault="005212B9" w:rsidP="00E21C46">
            <w:pPr>
              <w:rPr>
                <w:rFonts w:cstheme="minorHAnsi"/>
                <w:sz w:val="20"/>
                <w:szCs w:val="20"/>
                <w:lang w:val="en-US"/>
              </w:rPr>
            </w:pPr>
            <w:r w:rsidRPr="00326D15">
              <w:rPr>
                <w:rFonts w:cstheme="minorHAnsi"/>
                <w:sz w:val="20"/>
                <w:szCs w:val="20"/>
                <w:lang w:val="en-US"/>
              </w:rPr>
              <w:t>MM (5)</w:t>
            </w:r>
          </w:p>
          <w:p w14:paraId="7CDEF460" w14:textId="77777777" w:rsidR="005212B9" w:rsidRPr="00326D15" w:rsidRDefault="005212B9" w:rsidP="00E21C46">
            <w:pPr>
              <w:rPr>
                <w:rFonts w:cstheme="minorHAnsi"/>
                <w:sz w:val="20"/>
                <w:szCs w:val="20"/>
                <w:lang w:val="en-US"/>
              </w:rPr>
            </w:pPr>
            <w:r w:rsidRPr="00326D15">
              <w:rPr>
                <w:rFonts w:cstheme="minorHAnsi"/>
                <w:sz w:val="20"/>
                <w:szCs w:val="20"/>
                <w:lang w:val="en-US"/>
              </w:rPr>
              <w:t>MO (2)</w:t>
            </w:r>
          </w:p>
        </w:tc>
        <w:tc>
          <w:tcPr>
            <w:tcW w:w="1507" w:type="dxa"/>
          </w:tcPr>
          <w:p w14:paraId="1051FCD1" w14:textId="77777777" w:rsidR="005212B9" w:rsidRPr="00326D15" w:rsidRDefault="005212B9" w:rsidP="00E21C46">
            <w:pPr>
              <w:rPr>
                <w:rFonts w:cstheme="minorHAnsi"/>
                <w:sz w:val="20"/>
                <w:szCs w:val="20"/>
                <w:lang w:val="en-US"/>
              </w:rPr>
            </w:pPr>
          </w:p>
        </w:tc>
        <w:tc>
          <w:tcPr>
            <w:tcW w:w="849" w:type="dxa"/>
          </w:tcPr>
          <w:p w14:paraId="345C8DCE" w14:textId="77777777" w:rsidR="005212B9" w:rsidRPr="00326D15" w:rsidRDefault="005212B9" w:rsidP="00E21C46">
            <w:pPr>
              <w:rPr>
                <w:rFonts w:cstheme="minorHAnsi"/>
                <w:sz w:val="20"/>
                <w:szCs w:val="20"/>
                <w:lang w:val="en-US"/>
              </w:rPr>
            </w:pPr>
          </w:p>
        </w:tc>
      </w:tr>
      <w:tr w:rsidR="005212B9" w:rsidRPr="005212B9" w14:paraId="381D2526" w14:textId="77777777" w:rsidTr="00087EB4">
        <w:tc>
          <w:tcPr>
            <w:tcW w:w="2238" w:type="dxa"/>
          </w:tcPr>
          <w:p w14:paraId="1B80E6FF" w14:textId="77777777" w:rsidR="005212B9" w:rsidRPr="00087EB4" w:rsidRDefault="005212B9" w:rsidP="00E21C46">
            <w:pPr>
              <w:rPr>
                <w:rFonts w:cstheme="minorHAnsi"/>
                <w:spacing w:val="-2"/>
                <w:sz w:val="20"/>
                <w:szCs w:val="20"/>
                <w:lang w:val="en-US"/>
              </w:rPr>
            </w:pPr>
            <w:r w:rsidRPr="00087EB4">
              <w:rPr>
                <w:rFonts w:cstheme="minorHAnsi"/>
                <w:spacing w:val="-2"/>
                <w:sz w:val="20"/>
                <w:szCs w:val="20"/>
                <w:lang w:val="en-US"/>
              </w:rPr>
              <w:t>mean</w:t>
            </w:r>
            <w:r w:rsidRPr="00087EB4">
              <w:rPr>
                <w:rFonts w:cstheme="minorHAnsi"/>
                <w:sz w:val="20"/>
                <w:szCs w:val="20"/>
                <w:lang w:val="en-US"/>
              </w:rPr>
              <w:t xml:space="preserve"> </w:t>
            </w:r>
            <w:r w:rsidRPr="00087EB4">
              <w:rPr>
                <w:rFonts w:cstheme="minorHAnsi"/>
                <w:spacing w:val="-1"/>
                <w:sz w:val="20"/>
                <w:szCs w:val="20"/>
                <w:lang w:val="en-US"/>
              </w:rPr>
              <w:t>(±SD)</w:t>
            </w:r>
          </w:p>
        </w:tc>
        <w:tc>
          <w:tcPr>
            <w:tcW w:w="1476" w:type="dxa"/>
          </w:tcPr>
          <w:p w14:paraId="3B2A80E1" w14:textId="77777777" w:rsidR="005212B9" w:rsidRPr="00326D15" w:rsidRDefault="005212B9" w:rsidP="00E21C46">
            <w:pPr>
              <w:rPr>
                <w:rFonts w:cstheme="minorHAnsi"/>
                <w:sz w:val="20"/>
                <w:szCs w:val="20"/>
                <w:lang w:val="en-US"/>
              </w:rPr>
            </w:pPr>
            <w:r w:rsidRPr="00087EB4">
              <w:rPr>
                <w:rFonts w:cstheme="minorHAnsi"/>
                <w:spacing w:val="-1"/>
                <w:sz w:val="20"/>
                <w:szCs w:val="20"/>
                <w:lang w:val="en-US"/>
              </w:rPr>
              <w:t>86.4</w:t>
            </w:r>
            <w:r w:rsidRPr="00087EB4">
              <w:rPr>
                <w:rFonts w:cstheme="minorHAnsi"/>
                <w:spacing w:val="-2"/>
                <w:sz w:val="20"/>
                <w:szCs w:val="20"/>
                <w:lang w:val="en-US"/>
              </w:rPr>
              <w:t xml:space="preserve"> </w:t>
            </w:r>
            <w:r w:rsidRPr="00087EB4">
              <w:rPr>
                <w:rFonts w:cstheme="minorHAnsi"/>
                <w:spacing w:val="-1"/>
                <w:sz w:val="20"/>
                <w:szCs w:val="20"/>
                <w:lang w:val="en-US"/>
              </w:rPr>
              <w:t>(</w:t>
            </w:r>
            <w:r w:rsidRPr="00736B45">
              <w:rPr>
                <w:lang w:val="en-US"/>
              </w:rPr>
              <w:t>±</w:t>
            </w:r>
            <w:r w:rsidRPr="00087EB4">
              <w:rPr>
                <w:rFonts w:cstheme="minorHAnsi"/>
                <w:spacing w:val="-1"/>
                <w:sz w:val="20"/>
                <w:szCs w:val="20"/>
                <w:lang w:val="en-US"/>
              </w:rPr>
              <w:t>155.0)</w:t>
            </w:r>
          </w:p>
        </w:tc>
        <w:tc>
          <w:tcPr>
            <w:tcW w:w="1493" w:type="dxa"/>
          </w:tcPr>
          <w:p w14:paraId="689F1313" w14:textId="77777777" w:rsidR="005212B9" w:rsidRPr="00326D15" w:rsidRDefault="005212B9" w:rsidP="00E21C46">
            <w:pPr>
              <w:rPr>
                <w:rFonts w:cstheme="minorHAnsi"/>
                <w:sz w:val="20"/>
                <w:szCs w:val="20"/>
                <w:lang w:val="en-US"/>
              </w:rPr>
            </w:pPr>
            <w:r w:rsidRPr="00E21C46">
              <w:rPr>
                <w:rFonts w:cstheme="minorHAnsi"/>
                <w:spacing w:val="-1"/>
                <w:sz w:val="20"/>
                <w:szCs w:val="20"/>
                <w:lang w:val="en-US"/>
              </w:rPr>
              <w:t>114.</w:t>
            </w:r>
            <w:r>
              <w:rPr>
                <w:rFonts w:cstheme="minorHAnsi"/>
                <w:spacing w:val="-1"/>
                <w:sz w:val="20"/>
                <w:szCs w:val="20"/>
                <w:lang w:val="en-US"/>
              </w:rPr>
              <w:t>0</w:t>
            </w:r>
            <w:r w:rsidRPr="00E21C46">
              <w:rPr>
                <w:rFonts w:cstheme="minorHAnsi"/>
                <w:sz w:val="20"/>
                <w:szCs w:val="20"/>
                <w:lang w:val="en-US"/>
              </w:rPr>
              <w:t xml:space="preserve"> </w:t>
            </w:r>
            <w:r w:rsidRPr="00E21C46">
              <w:rPr>
                <w:rFonts w:cstheme="minorHAnsi"/>
                <w:spacing w:val="-1"/>
                <w:sz w:val="20"/>
                <w:szCs w:val="20"/>
                <w:lang w:val="en-US"/>
              </w:rPr>
              <w:t>(</w:t>
            </w:r>
            <w:r w:rsidRPr="00736B45">
              <w:rPr>
                <w:lang w:val="en-US"/>
              </w:rPr>
              <w:t>±</w:t>
            </w:r>
            <w:r w:rsidRPr="00E21C46">
              <w:rPr>
                <w:rFonts w:cstheme="minorHAnsi"/>
                <w:spacing w:val="-1"/>
                <w:sz w:val="20"/>
                <w:szCs w:val="20"/>
                <w:lang w:val="en-US"/>
              </w:rPr>
              <w:t>208</w:t>
            </w:r>
            <w:r>
              <w:rPr>
                <w:rFonts w:cstheme="minorHAnsi"/>
                <w:spacing w:val="-1"/>
                <w:sz w:val="20"/>
                <w:szCs w:val="20"/>
                <w:lang w:val="en-US"/>
              </w:rPr>
              <w:t>.0</w:t>
            </w:r>
            <w:r w:rsidRPr="00E21C46">
              <w:rPr>
                <w:rFonts w:cstheme="minorHAnsi"/>
                <w:spacing w:val="-1"/>
                <w:sz w:val="20"/>
                <w:szCs w:val="20"/>
                <w:lang w:val="en-US"/>
              </w:rPr>
              <w:t>)</w:t>
            </w:r>
          </w:p>
        </w:tc>
        <w:tc>
          <w:tcPr>
            <w:tcW w:w="1303" w:type="dxa"/>
          </w:tcPr>
          <w:p w14:paraId="39ABA9DA" w14:textId="77777777" w:rsidR="005212B9" w:rsidRPr="00326D15" w:rsidRDefault="005212B9" w:rsidP="00E21C46">
            <w:pPr>
              <w:rPr>
                <w:rFonts w:cstheme="minorHAnsi"/>
                <w:sz w:val="20"/>
                <w:szCs w:val="20"/>
                <w:lang w:val="en-US"/>
              </w:rPr>
            </w:pPr>
            <w:r w:rsidRPr="00E21C46">
              <w:rPr>
                <w:rFonts w:cstheme="minorHAnsi"/>
                <w:spacing w:val="-1"/>
                <w:sz w:val="20"/>
                <w:szCs w:val="20"/>
                <w:lang w:val="en-US"/>
              </w:rPr>
              <w:t>61.2</w:t>
            </w:r>
            <w:r w:rsidRPr="00E21C46">
              <w:rPr>
                <w:rFonts w:cstheme="minorHAnsi"/>
                <w:spacing w:val="-2"/>
                <w:sz w:val="20"/>
                <w:szCs w:val="20"/>
                <w:lang w:val="en-US"/>
              </w:rPr>
              <w:t xml:space="preserve"> </w:t>
            </w:r>
            <w:r w:rsidRPr="00E21C46">
              <w:rPr>
                <w:rFonts w:cstheme="minorHAnsi"/>
                <w:spacing w:val="-1"/>
                <w:sz w:val="20"/>
                <w:szCs w:val="20"/>
                <w:lang w:val="en-US"/>
              </w:rPr>
              <w:t>(</w:t>
            </w:r>
            <w:r w:rsidRPr="00736B45">
              <w:rPr>
                <w:lang w:val="en-US"/>
              </w:rPr>
              <w:t>±</w:t>
            </w:r>
            <w:r w:rsidRPr="00E21C46">
              <w:rPr>
                <w:rFonts w:cstheme="minorHAnsi"/>
                <w:spacing w:val="-1"/>
                <w:sz w:val="20"/>
                <w:szCs w:val="20"/>
                <w:lang w:val="en-US"/>
              </w:rPr>
              <w:t>78.9)</w:t>
            </w:r>
          </w:p>
        </w:tc>
        <w:tc>
          <w:tcPr>
            <w:tcW w:w="1053" w:type="dxa"/>
          </w:tcPr>
          <w:p w14:paraId="099FE3E5" w14:textId="77777777" w:rsidR="005212B9" w:rsidRPr="00326D15" w:rsidRDefault="005212B9" w:rsidP="00E21C46">
            <w:pPr>
              <w:rPr>
                <w:rFonts w:cstheme="minorHAnsi"/>
                <w:sz w:val="20"/>
                <w:szCs w:val="20"/>
                <w:lang w:val="en-US"/>
              </w:rPr>
            </w:pPr>
          </w:p>
        </w:tc>
        <w:tc>
          <w:tcPr>
            <w:tcW w:w="1507" w:type="dxa"/>
          </w:tcPr>
          <w:p w14:paraId="55F6778C" w14:textId="77777777" w:rsidR="005212B9" w:rsidRPr="00326D15" w:rsidRDefault="005212B9" w:rsidP="00E21C46">
            <w:pPr>
              <w:rPr>
                <w:rFonts w:cstheme="minorHAnsi"/>
                <w:sz w:val="20"/>
                <w:szCs w:val="20"/>
                <w:lang w:val="en-US"/>
              </w:rPr>
            </w:pPr>
          </w:p>
        </w:tc>
        <w:tc>
          <w:tcPr>
            <w:tcW w:w="849" w:type="dxa"/>
          </w:tcPr>
          <w:p w14:paraId="6B5507E7" w14:textId="77777777" w:rsidR="005212B9" w:rsidRPr="00326D15" w:rsidRDefault="005212B9" w:rsidP="00E21C46">
            <w:pPr>
              <w:rPr>
                <w:rFonts w:cstheme="minorHAnsi"/>
                <w:sz w:val="20"/>
                <w:szCs w:val="20"/>
                <w:lang w:val="en-US"/>
              </w:rPr>
            </w:pPr>
          </w:p>
        </w:tc>
      </w:tr>
      <w:tr w:rsidR="005212B9" w:rsidRPr="005212B9" w14:paraId="2EE55728" w14:textId="77777777" w:rsidTr="00087EB4">
        <w:tc>
          <w:tcPr>
            <w:tcW w:w="2238" w:type="dxa"/>
          </w:tcPr>
          <w:p w14:paraId="512702F0" w14:textId="2D791A3B" w:rsidR="005212B9" w:rsidRPr="00E21C46" w:rsidRDefault="005212B9" w:rsidP="00E21C46">
            <w:pPr>
              <w:rPr>
                <w:rFonts w:cstheme="minorHAnsi"/>
                <w:spacing w:val="-2"/>
                <w:sz w:val="20"/>
                <w:szCs w:val="20"/>
                <w:lang w:val="en-US"/>
              </w:rPr>
            </w:pPr>
            <w:r w:rsidRPr="00E21C46">
              <w:rPr>
                <w:rFonts w:cstheme="minorHAnsi"/>
                <w:bCs/>
                <w:spacing w:val="-1"/>
                <w:sz w:val="20"/>
                <w:szCs w:val="20"/>
                <w:lang w:val="en-US"/>
              </w:rPr>
              <w:t>Alpha</w:t>
            </w:r>
            <w:r>
              <w:rPr>
                <w:rFonts w:cstheme="minorHAnsi"/>
                <w:bCs/>
                <w:sz w:val="20"/>
                <w:szCs w:val="20"/>
                <w:lang w:val="en-US"/>
              </w:rPr>
              <w:t>-</w:t>
            </w:r>
            <w:r w:rsidRPr="00E21C46">
              <w:rPr>
                <w:rFonts w:cstheme="minorHAnsi"/>
                <w:bCs/>
                <w:spacing w:val="-1"/>
                <w:sz w:val="20"/>
                <w:szCs w:val="20"/>
                <w:lang w:val="en-US"/>
              </w:rPr>
              <w:t>amylase</w:t>
            </w:r>
            <w:r w:rsidRPr="00E21C46">
              <w:rPr>
                <w:rFonts w:cstheme="minorHAnsi"/>
                <w:bCs/>
                <w:sz w:val="20"/>
                <w:szCs w:val="20"/>
                <w:lang w:val="en-US"/>
              </w:rPr>
              <w:t xml:space="preserve"> </w:t>
            </w:r>
            <w:r w:rsidRPr="00E21C46">
              <w:rPr>
                <w:rFonts w:cstheme="minorHAnsi"/>
                <w:bCs/>
                <w:spacing w:val="-1"/>
                <w:sz w:val="20"/>
                <w:szCs w:val="20"/>
                <w:lang w:val="en-US"/>
              </w:rPr>
              <w:t>value</w:t>
            </w:r>
            <w:r w:rsidRPr="00E21C46">
              <w:rPr>
                <w:rFonts w:cstheme="minorHAnsi"/>
                <w:bCs/>
                <w:sz w:val="20"/>
                <w:szCs w:val="20"/>
                <w:lang w:val="en-US"/>
              </w:rPr>
              <w:t xml:space="preserve"> </w:t>
            </w:r>
            <w:r>
              <w:rPr>
                <w:rFonts w:cstheme="minorHAnsi"/>
                <w:bCs/>
                <w:sz w:val="20"/>
                <w:szCs w:val="20"/>
                <w:lang w:val="en-US"/>
              </w:rPr>
              <w:br/>
            </w:r>
            <w:r w:rsidRPr="00E21C46">
              <w:rPr>
                <w:rFonts w:cstheme="minorHAnsi"/>
                <w:bCs/>
                <w:sz w:val="20"/>
                <w:szCs w:val="20"/>
                <w:lang w:val="en-US"/>
              </w:rPr>
              <w:t>(</w:t>
            </w:r>
            <w:r w:rsidRPr="00E21C46">
              <w:rPr>
                <w:rFonts w:cstheme="minorHAnsi"/>
                <w:bCs/>
                <w:spacing w:val="-1"/>
                <w:sz w:val="20"/>
                <w:szCs w:val="20"/>
                <w:lang w:val="en-US"/>
              </w:rPr>
              <w:t>U l</w:t>
            </w:r>
            <w:r w:rsidRPr="00E21C46">
              <w:rPr>
                <w:rFonts w:cstheme="minorHAnsi"/>
                <w:bCs/>
                <w:spacing w:val="-1"/>
                <w:sz w:val="20"/>
                <w:szCs w:val="20"/>
                <w:vertAlign w:val="superscript"/>
                <w:lang w:val="en-US"/>
              </w:rPr>
              <w:t>-1</w:t>
            </w:r>
            <w:r w:rsidRPr="00E21C46">
              <w:rPr>
                <w:rFonts w:cstheme="minorHAnsi"/>
                <w:bCs/>
                <w:spacing w:val="-1"/>
                <w:sz w:val="20"/>
                <w:szCs w:val="20"/>
                <w:lang w:val="en-US"/>
              </w:rPr>
              <w:t xml:space="preserve">) </w:t>
            </w:r>
            <w:r w:rsidRPr="00E21C46">
              <w:rPr>
                <w:rFonts w:cstheme="minorHAnsi"/>
                <w:bCs/>
                <w:sz w:val="20"/>
                <w:szCs w:val="20"/>
                <w:lang w:val="en-US"/>
              </w:rPr>
              <w:t>(T5)</w:t>
            </w:r>
          </w:p>
        </w:tc>
        <w:tc>
          <w:tcPr>
            <w:tcW w:w="1476" w:type="dxa"/>
          </w:tcPr>
          <w:p w14:paraId="60A88CC0" w14:textId="77777777" w:rsidR="005212B9" w:rsidRPr="00326D15" w:rsidRDefault="005212B9" w:rsidP="00E21C46">
            <w:pPr>
              <w:rPr>
                <w:rFonts w:cstheme="minorHAnsi"/>
                <w:sz w:val="20"/>
                <w:szCs w:val="20"/>
                <w:lang w:val="en-US"/>
              </w:rPr>
            </w:pPr>
          </w:p>
        </w:tc>
        <w:tc>
          <w:tcPr>
            <w:tcW w:w="1493" w:type="dxa"/>
          </w:tcPr>
          <w:p w14:paraId="3D2C7A3E" w14:textId="77777777" w:rsidR="005212B9" w:rsidRPr="00326D15" w:rsidRDefault="005212B9" w:rsidP="00E21C46">
            <w:pPr>
              <w:rPr>
                <w:rFonts w:cstheme="minorHAnsi"/>
                <w:sz w:val="20"/>
                <w:szCs w:val="20"/>
                <w:lang w:val="en-US"/>
              </w:rPr>
            </w:pPr>
          </w:p>
        </w:tc>
        <w:tc>
          <w:tcPr>
            <w:tcW w:w="1303" w:type="dxa"/>
          </w:tcPr>
          <w:p w14:paraId="6E5A63DA" w14:textId="77777777" w:rsidR="005212B9" w:rsidRPr="00326D15" w:rsidRDefault="005212B9" w:rsidP="00E21C46">
            <w:pPr>
              <w:rPr>
                <w:rFonts w:cstheme="minorHAnsi"/>
                <w:sz w:val="20"/>
                <w:szCs w:val="20"/>
                <w:lang w:val="en-US"/>
              </w:rPr>
            </w:pPr>
          </w:p>
        </w:tc>
        <w:tc>
          <w:tcPr>
            <w:tcW w:w="1053" w:type="dxa"/>
          </w:tcPr>
          <w:p w14:paraId="1CB59F67" w14:textId="77777777" w:rsidR="005212B9" w:rsidRPr="00326D15" w:rsidRDefault="005212B9" w:rsidP="00E21C46">
            <w:pPr>
              <w:rPr>
                <w:rFonts w:cstheme="minorHAnsi"/>
                <w:sz w:val="20"/>
                <w:szCs w:val="20"/>
                <w:lang w:val="en-US"/>
              </w:rPr>
            </w:pPr>
            <w:r w:rsidRPr="00326D15">
              <w:rPr>
                <w:rFonts w:cstheme="minorHAnsi"/>
                <w:sz w:val="20"/>
                <w:szCs w:val="20"/>
                <w:lang w:val="en-US"/>
              </w:rPr>
              <w:t>MM (5)</w:t>
            </w:r>
          </w:p>
          <w:p w14:paraId="7EB0F9F9" w14:textId="77777777" w:rsidR="005212B9" w:rsidRDefault="005212B9" w:rsidP="00E21C46">
            <w:pPr>
              <w:rPr>
                <w:rFonts w:cstheme="minorHAnsi"/>
                <w:sz w:val="20"/>
                <w:szCs w:val="20"/>
                <w:lang w:val="en-US"/>
              </w:rPr>
            </w:pPr>
            <w:r w:rsidRPr="00326D15">
              <w:rPr>
                <w:rFonts w:cstheme="minorHAnsi"/>
                <w:sz w:val="20"/>
                <w:szCs w:val="20"/>
                <w:lang w:val="en-US"/>
              </w:rPr>
              <w:t>MO (5)</w:t>
            </w:r>
          </w:p>
        </w:tc>
        <w:tc>
          <w:tcPr>
            <w:tcW w:w="1507" w:type="dxa"/>
          </w:tcPr>
          <w:p w14:paraId="6672B134" w14:textId="77777777" w:rsidR="005212B9" w:rsidRDefault="005212B9" w:rsidP="00E21C46">
            <w:pPr>
              <w:rPr>
                <w:rFonts w:cstheme="minorHAnsi"/>
                <w:sz w:val="20"/>
                <w:szCs w:val="20"/>
                <w:lang w:val="en-US"/>
              </w:rPr>
            </w:pPr>
          </w:p>
        </w:tc>
        <w:tc>
          <w:tcPr>
            <w:tcW w:w="849" w:type="dxa"/>
          </w:tcPr>
          <w:p w14:paraId="5904F985" w14:textId="77777777" w:rsidR="005212B9" w:rsidRPr="00326D15" w:rsidRDefault="005212B9" w:rsidP="00E21C46">
            <w:pPr>
              <w:rPr>
                <w:rFonts w:cstheme="minorHAnsi"/>
                <w:sz w:val="20"/>
                <w:szCs w:val="20"/>
                <w:lang w:val="en-US"/>
              </w:rPr>
            </w:pPr>
          </w:p>
        </w:tc>
      </w:tr>
      <w:tr w:rsidR="005212B9" w:rsidRPr="00303DF7" w14:paraId="78A37680" w14:textId="77777777" w:rsidTr="00087EB4">
        <w:tc>
          <w:tcPr>
            <w:tcW w:w="2238" w:type="dxa"/>
          </w:tcPr>
          <w:p w14:paraId="2F4D6C54" w14:textId="77777777" w:rsidR="005212B9" w:rsidRPr="00E21C46" w:rsidRDefault="005212B9" w:rsidP="00E21C46">
            <w:pPr>
              <w:rPr>
                <w:rFonts w:cstheme="minorHAnsi"/>
                <w:spacing w:val="-2"/>
                <w:sz w:val="20"/>
                <w:szCs w:val="20"/>
                <w:lang w:val="en-US"/>
              </w:rPr>
            </w:pPr>
            <w:r w:rsidRPr="00E21C46">
              <w:rPr>
                <w:rFonts w:cstheme="minorHAnsi"/>
                <w:spacing w:val="-2"/>
                <w:sz w:val="20"/>
                <w:szCs w:val="20"/>
                <w:lang w:val="en-US"/>
              </w:rPr>
              <w:t>mean</w:t>
            </w:r>
            <w:r w:rsidRPr="00E21C46">
              <w:rPr>
                <w:rFonts w:cstheme="minorHAnsi"/>
                <w:sz w:val="20"/>
                <w:szCs w:val="20"/>
                <w:lang w:val="en-US"/>
              </w:rPr>
              <w:t xml:space="preserve"> </w:t>
            </w:r>
            <w:r w:rsidRPr="00E21C46">
              <w:rPr>
                <w:rFonts w:cstheme="minorHAnsi"/>
                <w:spacing w:val="-1"/>
                <w:sz w:val="20"/>
                <w:szCs w:val="20"/>
                <w:lang w:val="en-US"/>
              </w:rPr>
              <w:t>(±SD)</w:t>
            </w:r>
          </w:p>
        </w:tc>
        <w:tc>
          <w:tcPr>
            <w:tcW w:w="1476" w:type="dxa"/>
          </w:tcPr>
          <w:p w14:paraId="4841A157" w14:textId="77777777" w:rsidR="005212B9" w:rsidRPr="00326D15" w:rsidRDefault="005212B9" w:rsidP="00E21C46">
            <w:pPr>
              <w:rPr>
                <w:rFonts w:cstheme="minorHAnsi"/>
                <w:sz w:val="20"/>
                <w:szCs w:val="20"/>
                <w:lang w:val="en-US"/>
              </w:rPr>
            </w:pPr>
            <w:r w:rsidRPr="00E21C46">
              <w:rPr>
                <w:rFonts w:cstheme="minorHAnsi"/>
                <w:spacing w:val="-1"/>
                <w:sz w:val="20"/>
                <w:szCs w:val="20"/>
                <w:lang w:val="en-US"/>
              </w:rPr>
              <w:t>135</w:t>
            </w:r>
            <w:r>
              <w:rPr>
                <w:rFonts w:cstheme="minorHAnsi"/>
                <w:spacing w:val="-1"/>
                <w:sz w:val="20"/>
                <w:szCs w:val="20"/>
                <w:lang w:val="en-US"/>
              </w:rPr>
              <w:t>.0</w:t>
            </w:r>
            <w:r w:rsidRPr="00E21C46">
              <w:rPr>
                <w:rFonts w:cstheme="minorHAnsi"/>
                <w:sz w:val="20"/>
                <w:szCs w:val="20"/>
                <w:lang w:val="en-US"/>
              </w:rPr>
              <w:t xml:space="preserve"> </w:t>
            </w:r>
            <w:r w:rsidRPr="00E21C46">
              <w:rPr>
                <w:rFonts w:cstheme="minorHAnsi"/>
                <w:spacing w:val="-1"/>
                <w:sz w:val="20"/>
                <w:szCs w:val="20"/>
                <w:lang w:val="en-US"/>
              </w:rPr>
              <w:t>(</w:t>
            </w:r>
            <w:r w:rsidRPr="00736B45">
              <w:rPr>
                <w:lang w:val="en-US"/>
              </w:rPr>
              <w:t>±</w:t>
            </w:r>
            <w:r w:rsidRPr="00E21C46">
              <w:rPr>
                <w:rFonts w:cstheme="minorHAnsi"/>
                <w:spacing w:val="-1"/>
                <w:sz w:val="20"/>
                <w:szCs w:val="20"/>
                <w:lang w:val="en-US"/>
              </w:rPr>
              <w:t>162</w:t>
            </w:r>
            <w:r>
              <w:rPr>
                <w:rFonts w:cstheme="minorHAnsi"/>
                <w:spacing w:val="-1"/>
                <w:sz w:val="20"/>
                <w:szCs w:val="20"/>
                <w:lang w:val="en-US"/>
              </w:rPr>
              <w:t>.0</w:t>
            </w:r>
            <w:r w:rsidRPr="00E21C46">
              <w:rPr>
                <w:rFonts w:cstheme="minorHAnsi"/>
                <w:spacing w:val="-1"/>
                <w:sz w:val="20"/>
                <w:szCs w:val="20"/>
                <w:lang w:val="en-US"/>
              </w:rPr>
              <w:t>)</w:t>
            </w:r>
          </w:p>
        </w:tc>
        <w:tc>
          <w:tcPr>
            <w:tcW w:w="1493" w:type="dxa"/>
          </w:tcPr>
          <w:p w14:paraId="18D763BE" w14:textId="77777777" w:rsidR="005212B9" w:rsidRPr="00326D15" w:rsidRDefault="005212B9" w:rsidP="00E21C46">
            <w:pPr>
              <w:rPr>
                <w:rFonts w:cstheme="minorHAnsi"/>
                <w:sz w:val="20"/>
                <w:szCs w:val="20"/>
                <w:lang w:val="en-US"/>
              </w:rPr>
            </w:pPr>
            <w:r w:rsidRPr="00E21C46">
              <w:rPr>
                <w:rFonts w:cstheme="minorHAnsi"/>
                <w:spacing w:val="-1"/>
                <w:sz w:val="20"/>
                <w:szCs w:val="20"/>
                <w:lang w:val="en-US"/>
              </w:rPr>
              <w:t>172</w:t>
            </w:r>
            <w:r>
              <w:rPr>
                <w:rFonts w:cstheme="minorHAnsi"/>
                <w:spacing w:val="-1"/>
                <w:sz w:val="20"/>
                <w:szCs w:val="20"/>
                <w:lang w:val="en-US"/>
              </w:rPr>
              <w:t>.</w:t>
            </w:r>
            <w:r>
              <w:rPr>
                <w:rFonts w:cstheme="minorHAnsi"/>
                <w:sz w:val="20"/>
                <w:szCs w:val="20"/>
                <w:lang w:val="en-US"/>
              </w:rPr>
              <w:t xml:space="preserve">0 </w:t>
            </w:r>
            <w:r w:rsidRPr="00E21C46">
              <w:rPr>
                <w:rFonts w:cstheme="minorHAnsi"/>
                <w:spacing w:val="-1"/>
                <w:sz w:val="20"/>
                <w:szCs w:val="20"/>
                <w:lang w:val="en-US"/>
              </w:rPr>
              <w:t>(</w:t>
            </w:r>
            <w:r w:rsidRPr="00736B45">
              <w:rPr>
                <w:lang w:val="en-US"/>
              </w:rPr>
              <w:t>±</w:t>
            </w:r>
            <w:r w:rsidRPr="00E21C46">
              <w:rPr>
                <w:rFonts w:cstheme="minorHAnsi"/>
                <w:spacing w:val="-1"/>
                <w:sz w:val="20"/>
                <w:szCs w:val="20"/>
                <w:lang w:val="en-US"/>
              </w:rPr>
              <w:t>204</w:t>
            </w:r>
            <w:r>
              <w:rPr>
                <w:rFonts w:cstheme="minorHAnsi"/>
                <w:spacing w:val="-1"/>
                <w:sz w:val="20"/>
                <w:szCs w:val="20"/>
                <w:lang w:val="en-US"/>
              </w:rPr>
              <w:t>.0</w:t>
            </w:r>
            <w:r w:rsidRPr="00E21C46">
              <w:rPr>
                <w:rFonts w:cstheme="minorHAnsi"/>
                <w:spacing w:val="-1"/>
                <w:sz w:val="20"/>
                <w:szCs w:val="20"/>
                <w:lang w:val="en-US"/>
              </w:rPr>
              <w:t>)</w:t>
            </w:r>
          </w:p>
        </w:tc>
        <w:tc>
          <w:tcPr>
            <w:tcW w:w="1303" w:type="dxa"/>
          </w:tcPr>
          <w:p w14:paraId="1A1A4166" w14:textId="77777777" w:rsidR="005212B9" w:rsidRPr="00326D15" w:rsidRDefault="005212B9" w:rsidP="00E21C46">
            <w:pPr>
              <w:rPr>
                <w:rFonts w:cstheme="minorHAnsi"/>
                <w:sz w:val="20"/>
                <w:szCs w:val="20"/>
                <w:lang w:val="en-US"/>
              </w:rPr>
            </w:pPr>
            <w:r w:rsidRPr="00E21C46">
              <w:rPr>
                <w:rFonts w:cstheme="minorHAnsi"/>
                <w:spacing w:val="-1"/>
                <w:sz w:val="20"/>
                <w:szCs w:val="20"/>
                <w:lang w:val="en-US"/>
              </w:rPr>
              <w:t>95.2</w:t>
            </w:r>
            <w:r w:rsidRPr="00E21C46">
              <w:rPr>
                <w:rFonts w:cstheme="minorHAnsi"/>
                <w:spacing w:val="-2"/>
                <w:sz w:val="20"/>
                <w:szCs w:val="20"/>
                <w:lang w:val="en-US"/>
              </w:rPr>
              <w:t xml:space="preserve"> </w:t>
            </w:r>
            <w:r w:rsidRPr="00E21C46">
              <w:rPr>
                <w:rFonts w:cstheme="minorHAnsi"/>
                <w:spacing w:val="-1"/>
                <w:sz w:val="20"/>
                <w:szCs w:val="20"/>
                <w:lang w:val="en-US"/>
              </w:rPr>
              <w:t>(</w:t>
            </w:r>
            <w:r w:rsidRPr="00736B45">
              <w:rPr>
                <w:lang w:val="en-US"/>
              </w:rPr>
              <w:t>±</w:t>
            </w:r>
            <w:r w:rsidRPr="00E21C46">
              <w:rPr>
                <w:rFonts w:cstheme="minorHAnsi"/>
                <w:spacing w:val="-1"/>
                <w:sz w:val="20"/>
                <w:szCs w:val="20"/>
                <w:lang w:val="en-US"/>
              </w:rPr>
              <w:t>90.2)</w:t>
            </w:r>
          </w:p>
        </w:tc>
        <w:tc>
          <w:tcPr>
            <w:tcW w:w="1053" w:type="dxa"/>
          </w:tcPr>
          <w:p w14:paraId="7C4BA391" w14:textId="77777777" w:rsidR="005212B9" w:rsidRPr="00326D15" w:rsidRDefault="005212B9" w:rsidP="00E21C46">
            <w:pPr>
              <w:rPr>
                <w:rFonts w:cstheme="minorHAnsi"/>
                <w:sz w:val="20"/>
                <w:szCs w:val="20"/>
                <w:lang w:val="en-US"/>
              </w:rPr>
            </w:pPr>
          </w:p>
        </w:tc>
        <w:tc>
          <w:tcPr>
            <w:tcW w:w="1507" w:type="dxa"/>
          </w:tcPr>
          <w:p w14:paraId="7CCEF6BF" w14:textId="77777777" w:rsidR="005212B9" w:rsidRPr="00326D15" w:rsidRDefault="005212B9" w:rsidP="00E21C46">
            <w:pPr>
              <w:rPr>
                <w:rFonts w:cstheme="minorHAnsi"/>
                <w:sz w:val="20"/>
                <w:szCs w:val="20"/>
                <w:lang w:val="en-US"/>
              </w:rPr>
            </w:pPr>
            <w:r>
              <w:rPr>
                <w:rFonts w:cstheme="minorHAnsi"/>
                <w:sz w:val="20"/>
                <w:szCs w:val="20"/>
                <w:lang w:val="en-US"/>
              </w:rPr>
              <w:t>26.0 (</w:t>
            </w:r>
            <w:r w:rsidRPr="00736B45">
              <w:rPr>
                <w:lang w:val="en-US"/>
              </w:rPr>
              <w:t>±</w:t>
            </w:r>
            <w:r>
              <w:rPr>
                <w:rFonts w:cstheme="minorHAnsi"/>
                <w:sz w:val="20"/>
                <w:szCs w:val="20"/>
                <w:lang w:val="en-US"/>
              </w:rPr>
              <w:t>60.7)</w:t>
            </w:r>
          </w:p>
        </w:tc>
        <w:tc>
          <w:tcPr>
            <w:tcW w:w="849" w:type="dxa"/>
          </w:tcPr>
          <w:p w14:paraId="2ADCEE01" w14:textId="77777777" w:rsidR="005212B9" w:rsidRPr="00326D15" w:rsidRDefault="005212B9" w:rsidP="00E21C46">
            <w:pPr>
              <w:rPr>
                <w:rFonts w:cstheme="minorHAnsi"/>
                <w:sz w:val="20"/>
                <w:szCs w:val="20"/>
                <w:lang w:val="en-US"/>
              </w:rPr>
            </w:pPr>
            <w:r>
              <w:rPr>
                <w:rFonts w:cstheme="minorHAnsi"/>
                <w:sz w:val="20"/>
                <w:szCs w:val="20"/>
                <w:lang w:val="en-US"/>
              </w:rPr>
              <w:t>0.670</w:t>
            </w:r>
          </w:p>
        </w:tc>
      </w:tr>
    </w:tbl>
    <w:p w14:paraId="2B29420F" w14:textId="42F7BDCB" w:rsidR="00F95F6C" w:rsidRPr="00540F24" w:rsidRDefault="008C33C9" w:rsidP="00F95F6C">
      <w:pPr>
        <w:autoSpaceDE w:val="0"/>
        <w:autoSpaceDN w:val="0"/>
        <w:adjustRightInd w:val="0"/>
        <w:spacing w:after="0" w:line="240" w:lineRule="auto"/>
        <w:rPr>
          <w:rFonts w:cstheme="minorHAnsi"/>
          <w:sz w:val="18"/>
          <w:szCs w:val="18"/>
          <w:lang w:val="en-US"/>
        </w:rPr>
      </w:pPr>
      <w:r>
        <w:rPr>
          <w:rFonts w:eastAsia="ArialMT" w:cstheme="minorHAnsi"/>
          <w:sz w:val="18"/>
          <w:szCs w:val="18"/>
          <w:lang w:val="en-US"/>
        </w:rPr>
        <w:t>The mean differences and p values are based on linear mixed models with random patient-specific intercepts and adjusted for the T1 levels in cortisol and alpha-amylase level, respectively.</w:t>
      </w:r>
      <w:r>
        <w:rPr>
          <w:rFonts w:eastAsia="ArialMT" w:cstheme="minorHAnsi"/>
          <w:sz w:val="18"/>
          <w:szCs w:val="18"/>
          <w:lang w:val="en-US"/>
        </w:rPr>
        <w:br/>
      </w:r>
      <w:r w:rsidR="00F95F6C" w:rsidRPr="00540F24">
        <w:rPr>
          <w:rFonts w:eastAsia="ArialMT" w:cstheme="minorHAnsi"/>
          <w:sz w:val="18"/>
          <w:szCs w:val="18"/>
          <w:lang w:val="en-US"/>
        </w:rPr>
        <w:t>T1: Transfer OR, T2: Induction of sedation, T3: Cannulation by cardiologists, T4: +30 min after cannulation by the cardiologists, T5: End of cardiac catheterization</w:t>
      </w:r>
      <w:r w:rsidR="00F95F6C">
        <w:rPr>
          <w:rFonts w:eastAsia="ArialMT" w:cstheme="minorHAnsi"/>
          <w:sz w:val="18"/>
          <w:szCs w:val="18"/>
          <w:lang w:val="en-US"/>
        </w:rPr>
        <w:t>, n=number of patients</w:t>
      </w:r>
    </w:p>
    <w:p w14:paraId="68D7FF94" w14:textId="77777777" w:rsidR="00F95F6C" w:rsidRDefault="00F95F6C" w:rsidP="00F95F6C">
      <w:pPr>
        <w:spacing w:line="360" w:lineRule="auto"/>
        <w:jc w:val="both"/>
        <w:rPr>
          <w:lang w:val="en-US"/>
        </w:rPr>
      </w:pPr>
    </w:p>
    <w:p w14:paraId="39988ABB" w14:textId="04FE622C" w:rsidR="005937D4" w:rsidRPr="005937D4" w:rsidRDefault="00F31BE3" w:rsidP="00246D77">
      <w:pPr>
        <w:tabs>
          <w:tab w:val="left" w:pos="5400"/>
        </w:tabs>
        <w:jc w:val="both"/>
        <w:rPr>
          <w:rStyle w:val="SchwacheHervorhebung"/>
          <w:lang w:val="en-US"/>
        </w:rPr>
      </w:pPr>
      <w:r w:rsidRPr="00087EB4">
        <w:rPr>
          <w:rStyle w:val="SchwacheHervorhebung"/>
          <w:lang w:val="en-US"/>
        </w:rPr>
        <w:t>Table 2</w:t>
      </w:r>
      <w:r w:rsidR="00246D77" w:rsidRPr="00087EB4">
        <w:rPr>
          <w:rStyle w:val="SchwacheHervorhebung"/>
          <w:lang w:val="en-US"/>
        </w:rPr>
        <w:t>: Perioperative parameters</w:t>
      </w:r>
    </w:p>
    <w:tbl>
      <w:tblPr>
        <w:tblStyle w:val="Tabellenraster"/>
        <w:tblW w:w="9062" w:type="dxa"/>
        <w:tblLook w:val="04A0" w:firstRow="1" w:lastRow="0" w:firstColumn="1" w:lastColumn="0" w:noHBand="0" w:noVBand="1"/>
      </w:tblPr>
      <w:tblGrid>
        <w:gridCol w:w="1976"/>
        <w:gridCol w:w="1570"/>
        <w:gridCol w:w="1264"/>
        <w:gridCol w:w="1359"/>
        <w:gridCol w:w="773"/>
        <w:gridCol w:w="1199"/>
        <w:gridCol w:w="921"/>
      </w:tblGrid>
      <w:tr w:rsidR="0012488E" w:rsidRPr="00246D77" w14:paraId="0BC20194" w14:textId="77777777" w:rsidTr="0012488E">
        <w:tc>
          <w:tcPr>
            <w:tcW w:w="1976" w:type="dxa"/>
            <w:vAlign w:val="center"/>
          </w:tcPr>
          <w:p w14:paraId="2C0F06B8" w14:textId="77777777" w:rsidR="00FB6CD2" w:rsidRPr="00EA4053" w:rsidRDefault="00FB6CD2" w:rsidP="00246D77">
            <w:pPr>
              <w:jc w:val="center"/>
              <w:rPr>
                <w:rFonts w:cstheme="minorHAnsi"/>
                <w:sz w:val="18"/>
                <w:szCs w:val="18"/>
                <w:lang w:val="en-US"/>
              </w:rPr>
            </w:pPr>
          </w:p>
        </w:tc>
        <w:tc>
          <w:tcPr>
            <w:tcW w:w="1570" w:type="dxa"/>
            <w:vAlign w:val="center"/>
          </w:tcPr>
          <w:p w14:paraId="57819211"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Mother´s voice group (MM) n = 26</w:t>
            </w:r>
          </w:p>
        </w:tc>
        <w:tc>
          <w:tcPr>
            <w:tcW w:w="1264" w:type="dxa"/>
            <w:vAlign w:val="center"/>
          </w:tcPr>
          <w:p w14:paraId="20CD6C1F"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Control group (MO) n = 25</w:t>
            </w:r>
          </w:p>
        </w:tc>
        <w:tc>
          <w:tcPr>
            <w:tcW w:w="1359" w:type="dxa"/>
            <w:vAlign w:val="center"/>
          </w:tcPr>
          <w:p w14:paraId="03B9A1DB"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Overall patients</w:t>
            </w:r>
          </w:p>
          <w:p w14:paraId="0382F1B4"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n = 51</w:t>
            </w:r>
          </w:p>
        </w:tc>
        <w:tc>
          <w:tcPr>
            <w:tcW w:w="773" w:type="dxa"/>
            <w:vAlign w:val="center"/>
          </w:tcPr>
          <w:p w14:paraId="517F4122"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Missing</w:t>
            </w:r>
          </w:p>
        </w:tc>
        <w:tc>
          <w:tcPr>
            <w:tcW w:w="1199" w:type="dxa"/>
          </w:tcPr>
          <w:p w14:paraId="0D2B3DA4" w14:textId="1E86CFB9" w:rsidR="00FB6CD2" w:rsidRPr="00EA4053" w:rsidRDefault="00FB6CD2" w:rsidP="00246D77">
            <w:pPr>
              <w:jc w:val="center"/>
              <w:rPr>
                <w:rFonts w:cstheme="minorHAnsi"/>
                <w:sz w:val="18"/>
                <w:szCs w:val="18"/>
                <w:lang w:val="en-US"/>
              </w:rPr>
            </w:pPr>
            <w:r>
              <w:rPr>
                <w:rFonts w:cstheme="minorHAnsi"/>
                <w:sz w:val="18"/>
                <w:szCs w:val="18"/>
                <w:lang w:val="en-US"/>
              </w:rPr>
              <w:t>Adjusted mean difference</w:t>
            </w:r>
          </w:p>
        </w:tc>
        <w:tc>
          <w:tcPr>
            <w:tcW w:w="921" w:type="dxa"/>
            <w:vAlign w:val="center"/>
          </w:tcPr>
          <w:p w14:paraId="19F29EC7" w14:textId="0B45BB33" w:rsidR="00FB6CD2" w:rsidRPr="00EA4053" w:rsidRDefault="00FB6CD2" w:rsidP="00246D77">
            <w:pPr>
              <w:jc w:val="center"/>
              <w:rPr>
                <w:rFonts w:cstheme="minorHAnsi"/>
                <w:sz w:val="18"/>
                <w:szCs w:val="18"/>
                <w:lang w:val="en-US"/>
              </w:rPr>
            </w:pPr>
            <w:r w:rsidRPr="00EA4053">
              <w:rPr>
                <w:rFonts w:cstheme="minorHAnsi"/>
                <w:sz w:val="18"/>
                <w:szCs w:val="18"/>
                <w:lang w:val="en-US"/>
              </w:rPr>
              <w:t>P-value</w:t>
            </w:r>
          </w:p>
        </w:tc>
      </w:tr>
      <w:tr w:rsidR="0012488E" w:rsidRPr="00246D77" w14:paraId="6AEBE030" w14:textId="77777777" w:rsidTr="0012488E">
        <w:tc>
          <w:tcPr>
            <w:tcW w:w="1976" w:type="dxa"/>
            <w:shd w:val="clear" w:color="auto" w:fill="D9D9D9" w:themeFill="background1" w:themeFillShade="D9"/>
            <w:vAlign w:val="center"/>
          </w:tcPr>
          <w:p w14:paraId="2CC3309B" w14:textId="77777777" w:rsidR="00FB6CD2" w:rsidRPr="00EA4053" w:rsidRDefault="00FB6CD2" w:rsidP="00246D77">
            <w:pPr>
              <w:jc w:val="center"/>
              <w:rPr>
                <w:rFonts w:cstheme="minorHAnsi"/>
                <w:b/>
                <w:sz w:val="18"/>
                <w:szCs w:val="18"/>
                <w:lang w:val="en-US"/>
              </w:rPr>
            </w:pPr>
            <w:r w:rsidRPr="00EA4053">
              <w:rPr>
                <w:rFonts w:cstheme="minorHAnsi"/>
                <w:b/>
                <w:sz w:val="18"/>
                <w:szCs w:val="18"/>
                <w:lang w:val="en-US"/>
              </w:rPr>
              <w:t>T = 1</w:t>
            </w:r>
          </w:p>
        </w:tc>
        <w:tc>
          <w:tcPr>
            <w:tcW w:w="1570" w:type="dxa"/>
            <w:shd w:val="clear" w:color="auto" w:fill="D9D9D9" w:themeFill="background1" w:themeFillShade="D9"/>
            <w:vAlign w:val="center"/>
          </w:tcPr>
          <w:p w14:paraId="572C79BB" w14:textId="77777777" w:rsidR="00FB6CD2" w:rsidRPr="00EA4053" w:rsidRDefault="00FB6CD2" w:rsidP="00246D77">
            <w:pPr>
              <w:jc w:val="center"/>
              <w:rPr>
                <w:rFonts w:cstheme="minorHAnsi"/>
                <w:sz w:val="18"/>
                <w:szCs w:val="18"/>
                <w:lang w:val="en-US"/>
              </w:rPr>
            </w:pPr>
          </w:p>
        </w:tc>
        <w:tc>
          <w:tcPr>
            <w:tcW w:w="1264" w:type="dxa"/>
            <w:shd w:val="clear" w:color="auto" w:fill="D9D9D9" w:themeFill="background1" w:themeFillShade="D9"/>
            <w:vAlign w:val="center"/>
          </w:tcPr>
          <w:p w14:paraId="6046E974" w14:textId="77777777" w:rsidR="00FB6CD2" w:rsidRPr="00EA4053" w:rsidRDefault="00FB6CD2" w:rsidP="00246D77">
            <w:pPr>
              <w:jc w:val="center"/>
              <w:rPr>
                <w:rFonts w:cstheme="minorHAnsi"/>
                <w:sz w:val="18"/>
                <w:szCs w:val="18"/>
                <w:lang w:val="en-US"/>
              </w:rPr>
            </w:pPr>
          </w:p>
        </w:tc>
        <w:tc>
          <w:tcPr>
            <w:tcW w:w="1359" w:type="dxa"/>
            <w:shd w:val="clear" w:color="auto" w:fill="D9D9D9" w:themeFill="background1" w:themeFillShade="D9"/>
            <w:vAlign w:val="center"/>
          </w:tcPr>
          <w:p w14:paraId="1B76DDE9" w14:textId="77777777" w:rsidR="00FB6CD2" w:rsidRPr="00EA4053" w:rsidRDefault="00FB6CD2" w:rsidP="00246D77">
            <w:pPr>
              <w:jc w:val="center"/>
              <w:rPr>
                <w:rFonts w:cstheme="minorHAnsi"/>
                <w:sz w:val="18"/>
                <w:szCs w:val="18"/>
                <w:lang w:val="en-US"/>
              </w:rPr>
            </w:pPr>
          </w:p>
        </w:tc>
        <w:tc>
          <w:tcPr>
            <w:tcW w:w="773" w:type="dxa"/>
            <w:shd w:val="clear" w:color="auto" w:fill="D9D9D9" w:themeFill="background1" w:themeFillShade="D9"/>
            <w:vAlign w:val="center"/>
          </w:tcPr>
          <w:p w14:paraId="3A2BF429" w14:textId="77777777" w:rsidR="00FB6CD2" w:rsidRPr="00EA4053" w:rsidRDefault="00FB6CD2" w:rsidP="00246D77">
            <w:pPr>
              <w:jc w:val="center"/>
              <w:rPr>
                <w:rFonts w:cstheme="minorHAnsi"/>
                <w:sz w:val="18"/>
                <w:szCs w:val="18"/>
                <w:lang w:val="en-US"/>
              </w:rPr>
            </w:pPr>
          </w:p>
        </w:tc>
        <w:tc>
          <w:tcPr>
            <w:tcW w:w="1199" w:type="dxa"/>
            <w:shd w:val="clear" w:color="auto" w:fill="D9D9D9" w:themeFill="background1" w:themeFillShade="D9"/>
          </w:tcPr>
          <w:p w14:paraId="46985553" w14:textId="77777777" w:rsidR="00FB6CD2" w:rsidRPr="00EA4053" w:rsidRDefault="00FB6CD2" w:rsidP="00246D77">
            <w:pPr>
              <w:jc w:val="center"/>
              <w:rPr>
                <w:rFonts w:cstheme="minorHAnsi"/>
                <w:sz w:val="18"/>
                <w:szCs w:val="18"/>
                <w:lang w:val="en-US"/>
              </w:rPr>
            </w:pPr>
          </w:p>
        </w:tc>
        <w:tc>
          <w:tcPr>
            <w:tcW w:w="921" w:type="dxa"/>
            <w:shd w:val="clear" w:color="auto" w:fill="D9D9D9" w:themeFill="background1" w:themeFillShade="D9"/>
            <w:vAlign w:val="center"/>
          </w:tcPr>
          <w:p w14:paraId="43428B6E" w14:textId="4EE87333" w:rsidR="00FB6CD2" w:rsidRPr="00EA4053" w:rsidRDefault="00FB6CD2" w:rsidP="00246D77">
            <w:pPr>
              <w:jc w:val="center"/>
              <w:rPr>
                <w:rFonts w:cstheme="minorHAnsi"/>
                <w:sz w:val="18"/>
                <w:szCs w:val="18"/>
                <w:lang w:val="en-US"/>
              </w:rPr>
            </w:pPr>
          </w:p>
        </w:tc>
      </w:tr>
      <w:tr w:rsidR="0012488E" w:rsidRPr="00246D77" w14:paraId="4A2FEEB7" w14:textId="77777777" w:rsidTr="0012488E">
        <w:tc>
          <w:tcPr>
            <w:tcW w:w="1976" w:type="dxa"/>
            <w:vAlign w:val="center"/>
          </w:tcPr>
          <w:p w14:paraId="76047A7C"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Heart beats per minute; mean (±SD)</w:t>
            </w:r>
          </w:p>
        </w:tc>
        <w:tc>
          <w:tcPr>
            <w:tcW w:w="1570" w:type="dxa"/>
            <w:vAlign w:val="center"/>
          </w:tcPr>
          <w:p w14:paraId="24DBDA5D" w14:textId="4EC03FFD" w:rsidR="00FB6CD2" w:rsidRPr="00EA4053" w:rsidRDefault="00FB6CD2" w:rsidP="00246D77">
            <w:pPr>
              <w:jc w:val="center"/>
              <w:rPr>
                <w:rFonts w:cstheme="minorHAnsi"/>
                <w:spacing w:val="-1"/>
                <w:sz w:val="18"/>
                <w:szCs w:val="18"/>
              </w:rPr>
            </w:pPr>
            <w:r w:rsidRPr="00EA4053">
              <w:rPr>
                <w:rFonts w:cstheme="minorHAnsi"/>
                <w:spacing w:val="-1"/>
                <w:sz w:val="18"/>
                <w:szCs w:val="18"/>
              </w:rPr>
              <w:t>110</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23.6)</w:t>
            </w:r>
          </w:p>
        </w:tc>
        <w:tc>
          <w:tcPr>
            <w:tcW w:w="1264" w:type="dxa"/>
            <w:vAlign w:val="center"/>
          </w:tcPr>
          <w:p w14:paraId="2154EA3E" w14:textId="4063B8A8" w:rsidR="00FB6CD2" w:rsidRPr="00EA4053" w:rsidRDefault="00FB6CD2" w:rsidP="00246D77">
            <w:pPr>
              <w:jc w:val="center"/>
              <w:rPr>
                <w:rFonts w:cstheme="minorHAnsi"/>
                <w:spacing w:val="-1"/>
                <w:sz w:val="18"/>
                <w:szCs w:val="18"/>
              </w:rPr>
            </w:pPr>
            <w:r w:rsidRPr="00EA4053">
              <w:rPr>
                <w:rFonts w:cstheme="minorHAnsi"/>
                <w:spacing w:val="-1"/>
                <w:sz w:val="18"/>
                <w:szCs w:val="18"/>
              </w:rPr>
              <w:t>114</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20.7)</w:t>
            </w:r>
          </w:p>
        </w:tc>
        <w:tc>
          <w:tcPr>
            <w:tcW w:w="1359" w:type="dxa"/>
            <w:vAlign w:val="center"/>
          </w:tcPr>
          <w:p w14:paraId="51AB18CD" w14:textId="7F7BCD55" w:rsidR="00FB6CD2" w:rsidRPr="00EA4053" w:rsidRDefault="00FB6CD2" w:rsidP="00246D77">
            <w:pPr>
              <w:jc w:val="center"/>
              <w:rPr>
                <w:rFonts w:cstheme="minorHAnsi"/>
                <w:spacing w:val="-1"/>
                <w:sz w:val="18"/>
                <w:szCs w:val="18"/>
              </w:rPr>
            </w:pPr>
            <w:r w:rsidRPr="00EA4053">
              <w:rPr>
                <w:rFonts w:cstheme="minorHAnsi"/>
                <w:spacing w:val="-1"/>
                <w:sz w:val="18"/>
                <w:szCs w:val="18"/>
              </w:rPr>
              <w:t>112</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22.2)</w:t>
            </w:r>
          </w:p>
        </w:tc>
        <w:tc>
          <w:tcPr>
            <w:tcW w:w="773" w:type="dxa"/>
            <w:vAlign w:val="center"/>
          </w:tcPr>
          <w:p w14:paraId="2BE346DE" w14:textId="77777777" w:rsidR="00FB6CD2" w:rsidRPr="00EA4053" w:rsidRDefault="00FB6CD2" w:rsidP="00246D77">
            <w:pPr>
              <w:jc w:val="center"/>
              <w:rPr>
                <w:rFonts w:cstheme="minorHAnsi"/>
                <w:spacing w:val="-1"/>
                <w:sz w:val="18"/>
                <w:szCs w:val="18"/>
              </w:rPr>
            </w:pPr>
          </w:p>
        </w:tc>
        <w:tc>
          <w:tcPr>
            <w:tcW w:w="1199" w:type="dxa"/>
          </w:tcPr>
          <w:p w14:paraId="06518465" w14:textId="77777777" w:rsidR="00FB6CD2" w:rsidRPr="00EA4053" w:rsidRDefault="00FB6CD2" w:rsidP="00246D77">
            <w:pPr>
              <w:jc w:val="center"/>
              <w:rPr>
                <w:rFonts w:cstheme="minorHAnsi"/>
                <w:spacing w:val="-1"/>
                <w:sz w:val="18"/>
                <w:szCs w:val="18"/>
              </w:rPr>
            </w:pPr>
          </w:p>
        </w:tc>
        <w:tc>
          <w:tcPr>
            <w:tcW w:w="921" w:type="dxa"/>
            <w:vAlign w:val="center"/>
          </w:tcPr>
          <w:p w14:paraId="492276AF" w14:textId="5D0E3D46" w:rsidR="00FB6CD2" w:rsidRPr="00EA4053" w:rsidRDefault="00FB6CD2" w:rsidP="00246D77">
            <w:pPr>
              <w:jc w:val="center"/>
              <w:rPr>
                <w:rFonts w:cstheme="minorHAnsi"/>
                <w:spacing w:val="-1"/>
                <w:sz w:val="18"/>
                <w:szCs w:val="18"/>
              </w:rPr>
            </w:pPr>
          </w:p>
        </w:tc>
      </w:tr>
      <w:tr w:rsidR="0012488E" w:rsidRPr="00246D77" w14:paraId="60ACB75D" w14:textId="77777777" w:rsidTr="0012488E">
        <w:tc>
          <w:tcPr>
            <w:tcW w:w="1976" w:type="dxa"/>
            <w:vAlign w:val="center"/>
          </w:tcPr>
          <w:p w14:paraId="2BE5C5D6"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Systolic blood pressure, mean (±SD)</w:t>
            </w:r>
          </w:p>
        </w:tc>
        <w:tc>
          <w:tcPr>
            <w:tcW w:w="1570" w:type="dxa"/>
            <w:vAlign w:val="center"/>
          </w:tcPr>
          <w:p w14:paraId="28E3770A" w14:textId="4B8134BB" w:rsidR="00FB6CD2" w:rsidRPr="00EA4053" w:rsidRDefault="00FB6CD2" w:rsidP="00246D77">
            <w:pPr>
              <w:jc w:val="center"/>
              <w:rPr>
                <w:rFonts w:cstheme="minorHAnsi"/>
                <w:sz w:val="18"/>
                <w:szCs w:val="18"/>
                <w:lang w:val="en-US"/>
              </w:rPr>
            </w:pPr>
            <w:r w:rsidRPr="00EA4053">
              <w:rPr>
                <w:rFonts w:cstheme="minorHAnsi"/>
                <w:spacing w:val="-1"/>
                <w:sz w:val="18"/>
                <w:szCs w:val="18"/>
              </w:rPr>
              <w:t>75.3</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15.0)</w:t>
            </w:r>
          </w:p>
        </w:tc>
        <w:tc>
          <w:tcPr>
            <w:tcW w:w="1264" w:type="dxa"/>
            <w:vAlign w:val="center"/>
          </w:tcPr>
          <w:p w14:paraId="395A7B5F" w14:textId="36D0D7B4" w:rsidR="00FB6CD2" w:rsidRPr="00EA4053" w:rsidRDefault="00FB6CD2" w:rsidP="00246D77">
            <w:pPr>
              <w:jc w:val="center"/>
              <w:rPr>
                <w:rFonts w:cstheme="minorHAnsi"/>
                <w:sz w:val="18"/>
                <w:szCs w:val="18"/>
                <w:lang w:val="en-US"/>
              </w:rPr>
            </w:pPr>
            <w:r w:rsidRPr="00EA4053">
              <w:rPr>
                <w:rFonts w:cstheme="minorHAnsi"/>
                <w:spacing w:val="-1"/>
                <w:sz w:val="18"/>
                <w:szCs w:val="18"/>
              </w:rPr>
              <w:t>82.0</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17.7)</w:t>
            </w:r>
          </w:p>
        </w:tc>
        <w:tc>
          <w:tcPr>
            <w:tcW w:w="1359" w:type="dxa"/>
            <w:vAlign w:val="center"/>
          </w:tcPr>
          <w:p w14:paraId="5F3BC2F4" w14:textId="04EFF234" w:rsidR="00FB6CD2" w:rsidRPr="00EA4053" w:rsidRDefault="00FB6CD2" w:rsidP="00246D77">
            <w:pPr>
              <w:jc w:val="center"/>
              <w:rPr>
                <w:rFonts w:cstheme="minorHAnsi"/>
                <w:sz w:val="18"/>
                <w:szCs w:val="18"/>
                <w:lang w:val="en-US"/>
              </w:rPr>
            </w:pPr>
            <w:r w:rsidRPr="00EA4053">
              <w:rPr>
                <w:rFonts w:cstheme="minorHAnsi"/>
                <w:spacing w:val="-1"/>
                <w:sz w:val="18"/>
                <w:szCs w:val="18"/>
              </w:rPr>
              <w:t>78.8</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16.6)</w:t>
            </w:r>
          </w:p>
        </w:tc>
        <w:tc>
          <w:tcPr>
            <w:tcW w:w="773" w:type="dxa"/>
            <w:vAlign w:val="center"/>
          </w:tcPr>
          <w:p w14:paraId="12B2E382"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MM (5)</w:t>
            </w:r>
          </w:p>
          <w:p w14:paraId="73CEB609"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MO(2)</w:t>
            </w:r>
          </w:p>
        </w:tc>
        <w:tc>
          <w:tcPr>
            <w:tcW w:w="1199" w:type="dxa"/>
          </w:tcPr>
          <w:p w14:paraId="3520F409" w14:textId="77777777" w:rsidR="00FB6CD2" w:rsidRPr="00EA4053" w:rsidRDefault="00FB6CD2" w:rsidP="00246D77">
            <w:pPr>
              <w:jc w:val="center"/>
              <w:rPr>
                <w:rFonts w:cstheme="minorHAnsi"/>
                <w:sz w:val="18"/>
                <w:szCs w:val="18"/>
                <w:lang w:val="en-US"/>
              </w:rPr>
            </w:pPr>
          </w:p>
        </w:tc>
        <w:tc>
          <w:tcPr>
            <w:tcW w:w="921" w:type="dxa"/>
            <w:vAlign w:val="center"/>
          </w:tcPr>
          <w:p w14:paraId="5C2A5FDE" w14:textId="0050C1A1" w:rsidR="00FB6CD2" w:rsidRPr="00EA4053" w:rsidRDefault="00FB6CD2" w:rsidP="00246D77">
            <w:pPr>
              <w:jc w:val="center"/>
              <w:rPr>
                <w:rFonts w:cstheme="minorHAnsi"/>
                <w:sz w:val="18"/>
                <w:szCs w:val="18"/>
                <w:lang w:val="en-US"/>
              </w:rPr>
            </w:pPr>
          </w:p>
        </w:tc>
      </w:tr>
      <w:tr w:rsidR="0012488E" w:rsidRPr="00246D77" w14:paraId="7448E900" w14:textId="77777777" w:rsidTr="0012488E">
        <w:tc>
          <w:tcPr>
            <w:tcW w:w="1976" w:type="dxa"/>
            <w:vAlign w:val="center"/>
          </w:tcPr>
          <w:p w14:paraId="5D036451"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Diastolic blood pressure, mean (±SD)</w:t>
            </w:r>
          </w:p>
        </w:tc>
        <w:tc>
          <w:tcPr>
            <w:tcW w:w="1570" w:type="dxa"/>
            <w:vAlign w:val="center"/>
          </w:tcPr>
          <w:p w14:paraId="662C6917" w14:textId="042B7841" w:rsidR="00FB6CD2" w:rsidRPr="00EA4053" w:rsidRDefault="00FB6CD2" w:rsidP="00246D77">
            <w:pPr>
              <w:jc w:val="center"/>
              <w:rPr>
                <w:rFonts w:cstheme="minorHAnsi"/>
                <w:sz w:val="18"/>
                <w:szCs w:val="18"/>
                <w:lang w:val="en-US"/>
              </w:rPr>
            </w:pPr>
            <w:r w:rsidRPr="00EA4053">
              <w:rPr>
                <w:rFonts w:cstheme="minorHAnsi"/>
                <w:spacing w:val="-1"/>
                <w:sz w:val="18"/>
                <w:szCs w:val="18"/>
              </w:rPr>
              <w:t>39.5</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9.40)</w:t>
            </w:r>
          </w:p>
        </w:tc>
        <w:tc>
          <w:tcPr>
            <w:tcW w:w="1264" w:type="dxa"/>
            <w:vAlign w:val="center"/>
          </w:tcPr>
          <w:p w14:paraId="50C88640" w14:textId="12B11468" w:rsidR="00FB6CD2" w:rsidRPr="00EA4053" w:rsidRDefault="00FB6CD2" w:rsidP="00246D77">
            <w:pPr>
              <w:jc w:val="center"/>
              <w:rPr>
                <w:rFonts w:cstheme="minorHAnsi"/>
                <w:sz w:val="18"/>
                <w:szCs w:val="18"/>
                <w:lang w:val="en-US"/>
              </w:rPr>
            </w:pPr>
            <w:r w:rsidRPr="00EA4053">
              <w:rPr>
                <w:rFonts w:cstheme="minorHAnsi"/>
                <w:spacing w:val="-1"/>
                <w:sz w:val="18"/>
                <w:szCs w:val="18"/>
              </w:rPr>
              <w:t>42.8</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8.96)</w:t>
            </w:r>
          </w:p>
        </w:tc>
        <w:tc>
          <w:tcPr>
            <w:tcW w:w="1359" w:type="dxa"/>
            <w:vAlign w:val="center"/>
          </w:tcPr>
          <w:p w14:paraId="37D3187F" w14:textId="2E689580" w:rsidR="00FB6CD2" w:rsidRPr="00EA4053" w:rsidRDefault="00FB6CD2" w:rsidP="00246D77">
            <w:pPr>
              <w:jc w:val="center"/>
              <w:rPr>
                <w:rFonts w:cstheme="minorHAnsi"/>
                <w:sz w:val="18"/>
                <w:szCs w:val="18"/>
                <w:lang w:val="en-US"/>
              </w:rPr>
            </w:pPr>
            <w:r w:rsidRPr="00EA4053">
              <w:rPr>
                <w:rFonts w:cstheme="minorHAnsi"/>
                <w:spacing w:val="-1"/>
                <w:sz w:val="18"/>
                <w:szCs w:val="18"/>
              </w:rPr>
              <w:t>41.2</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9.22)</w:t>
            </w:r>
          </w:p>
        </w:tc>
        <w:tc>
          <w:tcPr>
            <w:tcW w:w="773" w:type="dxa"/>
            <w:vAlign w:val="center"/>
          </w:tcPr>
          <w:p w14:paraId="385F9269"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MM (5)</w:t>
            </w:r>
          </w:p>
          <w:p w14:paraId="45808A8E"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MO(2)</w:t>
            </w:r>
          </w:p>
        </w:tc>
        <w:tc>
          <w:tcPr>
            <w:tcW w:w="1199" w:type="dxa"/>
          </w:tcPr>
          <w:p w14:paraId="23281DB7" w14:textId="77777777" w:rsidR="00FB6CD2" w:rsidRPr="00EA4053" w:rsidRDefault="00FB6CD2" w:rsidP="00246D77">
            <w:pPr>
              <w:jc w:val="center"/>
              <w:rPr>
                <w:rFonts w:cstheme="minorHAnsi"/>
                <w:sz w:val="18"/>
                <w:szCs w:val="18"/>
                <w:lang w:val="en-US"/>
              </w:rPr>
            </w:pPr>
          </w:p>
        </w:tc>
        <w:tc>
          <w:tcPr>
            <w:tcW w:w="921" w:type="dxa"/>
            <w:vAlign w:val="center"/>
          </w:tcPr>
          <w:p w14:paraId="6F503D34" w14:textId="4C3EE01A" w:rsidR="00FB6CD2" w:rsidRPr="00EA4053" w:rsidRDefault="00FB6CD2" w:rsidP="00246D77">
            <w:pPr>
              <w:jc w:val="center"/>
              <w:rPr>
                <w:rFonts w:cstheme="minorHAnsi"/>
                <w:sz w:val="18"/>
                <w:szCs w:val="18"/>
                <w:lang w:val="en-US"/>
              </w:rPr>
            </w:pPr>
          </w:p>
        </w:tc>
      </w:tr>
      <w:tr w:rsidR="0012488E" w:rsidRPr="00246D77" w14:paraId="15F46AB9" w14:textId="77777777" w:rsidTr="0012488E">
        <w:tc>
          <w:tcPr>
            <w:tcW w:w="1976" w:type="dxa"/>
            <w:vAlign w:val="center"/>
          </w:tcPr>
          <w:p w14:paraId="2C1FA19B" w14:textId="77777777" w:rsidR="00FB6CD2" w:rsidRPr="00EA4053" w:rsidRDefault="00FB6CD2" w:rsidP="00246D77">
            <w:pPr>
              <w:jc w:val="center"/>
              <w:rPr>
                <w:rFonts w:cstheme="minorHAnsi"/>
                <w:sz w:val="18"/>
                <w:szCs w:val="18"/>
                <w:lang w:val="en-US"/>
              </w:rPr>
            </w:pPr>
            <w:proofErr w:type="spellStart"/>
            <w:r w:rsidRPr="00EA4053">
              <w:rPr>
                <w:rFonts w:cstheme="minorHAnsi"/>
                <w:sz w:val="18"/>
                <w:szCs w:val="18"/>
                <w:lang w:val="en-US"/>
              </w:rPr>
              <w:t>Narcotrend</w:t>
            </w:r>
            <w:proofErr w:type="spellEnd"/>
            <w:r w:rsidRPr="00EA4053">
              <w:rPr>
                <w:rFonts w:cstheme="minorHAnsi"/>
                <w:sz w:val="18"/>
                <w:szCs w:val="18"/>
                <w:lang w:val="en-US"/>
              </w:rPr>
              <w:t xml:space="preserve"> index, mean (±SD)</w:t>
            </w:r>
          </w:p>
        </w:tc>
        <w:tc>
          <w:tcPr>
            <w:tcW w:w="1570" w:type="dxa"/>
            <w:vAlign w:val="center"/>
          </w:tcPr>
          <w:p w14:paraId="548793D8" w14:textId="77777777" w:rsidR="00FB6CD2" w:rsidRPr="00EA4053" w:rsidRDefault="00FB6CD2" w:rsidP="00246D77">
            <w:pPr>
              <w:jc w:val="center"/>
              <w:rPr>
                <w:rFonts w:cstheme="minorHAnsi"/>
                <w:sz w:val="18"/>
                <w:szCs w:val="18"/>
                <w:lang w:val="en-US"/>
              </w:rPr>
            </w:pPr>
            <w:r w:rsidRPr="00EA4053">
              <w:rPr>
                <w:rFonts w:cstheme="minorHAnsi"/>
                <w:spacing w:val="-1"/>
                <w:sz w:val="18"/>
                <w:szCs w:val="18"/>
              </w:rPr>
              <w:t>57.8</w:t>
            </w:r>
            <w:r w:rsidRPr="00EA4053">
              <w:rPr>
                <w:rFonts w:cstheme="minorHAnsi"/>
                <w:spacing w:val="-2"/>
                <w:sz w:val="18"/>
                <w:szCs w:val="18"/>
              </w:rPr>
              <w:t xml:space="preserve"> </w:t>
            </w:r>
            <w:r w:rsidRPr="00EA4053">
              <w:rPr>
                <w:rFonts w:cstheme="minorHAnsi"/>
                <w:spacing w:val="-1"/>
                <w:sz w:val="18"/>
                <w:szCs w:val="18"/>
              </w:rPr>
              <w:t>(</w:t>
            </w:r>
            <w:r w:rsidRPr="00EA4053">
              <w:rPr>
                <w:rFonts w:cstheme="minorHAnsi"/>
                <w:sz w:val="18"/>
                <w:szCs w:val="18"/>
                <w:lang w:val="en-US"/>
              </w:rPr>
              <w:t>±</w:t>
            </w:r>
            <w:r w:rsidRPr="00EA4053">
              <w:rPr>
                <w:rFonts w:cstheme="minorHAnsi"/>
                <w:spacing w:val="-1"/>
                <w:sz w:val="18"/>
                <w:szCs w:val="18"/>
              </w:rPr>
              <w:t>24.5)</w:t>
            </w:r>
          </w:p>
        </w:tc>
        <w:tc>
          <w:tcPr>
            <w:tcW w:w="1264" w:type="dxa"/>
            <w:vAlign w:val="center"/>
          </w:tcPr>
          <w:p w14:paraId="703FABD1" w14:textId="77777777" w:rsidR="00FB6CD2" w:rsidRPr="00EA4053" w:rsidRDefault="00FB6CD2" w:rsidP="00246D77">
            <w:pPr>
              <w:jc w:val="center"/>
              <w:rPr>
                <w:rFonts w:cstheme="minorHAnsi"/>
                <w:sz w:val="18"/>
                <w:szCs w:val="18"/>
                <w:lang w:val="en-US"/>
              </w:rPr>
            </w:pPr>
            <w:r w:rsidRPr="00EA4053">
              <w:rPr>
                <w:rFonts w:cstheme="minorHAnsi"/>
                <w:spacing w:val="-1"/>
                <w:sz w:val="18"/>
                <w:szCs w:val="18"/>
              </w:rPr>
              <w:t>61.5</w:t>
            </w:r>
            <w:r w:rsidRPr="00EA4053">
              <w:rPr>
                <w:rFonts w:cstheme="minorHAnsi"/>
                <w:spacing w:val="-2"/>
                <w:sz w:val="18"/>
                <w:szCs w:val="18"/>
              </w:rPr>
              <w:t xml:space="preserve"> </w:t>
            </w:r>
            <w:r w:rsidRPr="00EA4053">
              <w:rPr>
                <w:rFonts w:cstheme="minorHAnsi"/>
                <w:spacing w:val="-1"/>
                <w:sz w:val="18"/>
                <w:szCs w:val="18"/>
              </w:rPr>
              <w:t>(</w:t>
            </w:r>
            <w:r w:rsidRPr="00EA4053">
              <w:rPr>
                <w:rFonts w:cstheme="minorHAnsi"/>
                <w:sz w:val="18"/>
                <w:szCs w:val="18"/>
                <w:lang w:val="en-US"/>
              </w:rPr>
              <w:t>±</w:t>
            </w:r>
            <w:r w:rsidRPr="00EA4053">
              <w:rPr>
                <w:rFonts w:cstheme="minorHAnsi"/>
                <w:spacing w:val="-1"/>
                <w:sz w:val="18"/>
                <w:szCs w:val="18"/>
              </w:rPr>
              <w:t>22.1)</w:t>
            </w:r>
          </w:p>
        </w:tc>
        <w:tc>
          <w:tcPr>
            <w:tcW w:w="1359" w:type="dxa"/>
            <w:vAlign w:val="center"/>
          </w:tcPr>
          <w:p w14:paraId="55AF75C6" w14:textId="77777777" w:rsidR="00FB6CD2" w:rsidRPr="00EA4053" w:rsidRDefault="00FB6CD2" w:rsidP="00246D77">
            <w:pPr>
              <w:jc w:val="center"/>
              <w:rPr>
                <w:rFonts w:cstheme="minorHAnsi"/>
                <w:sz w:val="18"/>
                <w:szCs w:val="18"/>
                <w:lang w:val="en-US"/>
              </w:rPr>
            </w:pPr>
            <w:r w:rsidRPr="00EA4053">
              <w:rPr>
                <w:rFonts w:cstheme="minorHAnsi"/>
                <w:spacing w:val="-1"/>
                <w:sz w:val="18"/>
                <w:szCs w:val="18"/>
              </w:rPr>
              <w:t>59.7</w:t>
            </w:r>
            <w:r w:rsidRPr="00EA4053">
              <w:rPr>
                <w:rFonts w:cstheme="minorHAnsi"/>
                <w:spacing w:val="-2"/>
                <w:sz w:val="18"/>
                <w:szCs w:val="18"/>
              </w:rPr>
              <w:t xml:space="preserve"> </w:t>
            </w:r>
            <w:r w:rsidRPr="00EA4053">
              <w:rPr>
                <w:rFonts w:cstheme="minorHAnsi"/>
                <w:spacing w:val="-1"/>
                <w:sz w:val="18"/>
                <w:szCs w:val="18"/>
              </w:rPr>
              <w:t>(</w:t>
            </w:r>
            <w:r w:rsidRPr="00EA4053">
              <w:rPr>
                <w:rFonts w:cstheme="minorHAnsi"/>
                <w:sz w:val="18"/>
                <w:szCs w:val="18"/>
                <w:lang w:val="en-US"/>
              </w:rPr>
              <w:t>±</w:t>
            </w:r>
            <w:r w:rsidRPr="00EA4053">
              <w:rPr>
                <w:rFonts w:cstheme="minorHAnsi"/>
                <w:spacing w:val="-1"/>
                <w:sz w:val="18"/>
                <w:szCs w:val="18"/>
              </w:rPr>
              <w:t>23.1)</w:t>
            </w:r>
          </w:p>
        </w:tc>
        <w:tc>
          <w:tcPr>
            <w:tcW w:w="773" w:type="dxa"/>
            <w:vAlign w:val="center"/>
          </w:tcPr>
          <w:p w14:paraId="474608B7"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MM (4)</w:t>
            </w:r>
          </w:p>
          <w:p w14:paraId="64C941E0" w14:textId="77777777" w:rsidR="00FB6CD2" w:rsidRPr="00EA4053" w:rsidRDefault="00FB6CD2" w:rsidP="00246D77">
            <w:pPr>
              <w:jc w:val="center"/>
              <w:rPr>
                <w:rFonts w:cstheme="minorHAnsi"/>
                <w:sz w:val="18"/>
                <w:szCs w:val="18"/>
                <w:lang w:val="en-US"/>
              </w:rPr>
            </w:pPr>
            <w:r w:rsidRPr="00EA4053">
              <w:rPr>
                <w:rFonts w:cstheme="minorHAnsi"/>
                <w:sz w:val="18"/>
                <w:szCs w:val="18"/>
                <w:lang w:val="en-US"/>
              </w:rPr>
              <w:t>MO (2)</w:t>
            </w:r>
          </w:p>
        </w:tc>
        <w:tc>
          <w:tcPr>
            <w:tcW w:w="1199" w:type="dxa"/>
          </w:tcPr>
          <w:p w14:paraId="481E527C" w14:textId="77777777" w:rsidR="00FB6CD2" w:rsidRPr="00EA4053" w:rsidRDefault="00FB6CD2" w:rsidP="00246D77">
            <w:pPr>
              <w:jc w:val="center"/>
              <w:rPr>
                <w:rFonts w:cstheme="minorHAnsi"/>
                <w:sz w:val="18"/>
                <w:szCs w:val="18"/>
                <w:lang w:val="en-US"/>
              </w:rPr>
            </w:pPr>
          </w:p>
        </w:tc>
        <w:tc>
          <w:tcPr>
            <w:tcW w:w="921" w:type="dxa"/>
            <w:vAlign w:val="center"/>
          </w:tcPr>
          <w:p w14:paraId="17F10FB6" w14:textId="5508A7E8" w:rsidR="00FB6CD2" w:rsidRPr="00EA4053" w:rsidRDefault="00FB6CD2" w:rsidP="00246D77">
            <w:pPr>
              <w:jc w:val="center"/>
              <w:rPr>
                <w:rFonts w:cstheme="minorHAnsi"/>
                <w:sz w:val="18"/>
                <w:szCs w:val="18"/>
                <w:lang w:val="en-US"/>
              </w:rPr>
            </w:pPr>
          </w:p>
        </w:tc>
      </w:tr>
      <w:tr w:rsidR="0012488E" w:rsidRPr="00246D77" w14:paraId="63F81ACC" w14:textId="77777777" w:rsidTr="0012488E">
        <w:tc>
          <w:tcPr>
            <w:tcW w:w="1976" w:type="dxa"/>
            <w:shd w:val="clear" w:color="auto" w:fill="D9D9D9" w:themeFill="background1" w:themeFillShade="D9"/>
            <w:vAlign w:val="center"/>
          </w:tcPr>
          <w:p w14:paraId="5CAEF81F" w14:textId="77777777" w:rsidR="00FB6CD2" w:rsidRPr="00EA4053" w:rsidRDefault="00FB6CD2" w:rsidP="00246D77">
            <w:pPr>
              <w:jc w:val="center"/>
              <w:rPr>
                <w:rFonts w:cstheme="minorHAnsi"/>
                <w:b/>
                <w:sz w:val="18"/>
                <w:szCs w:val="18"/>
                <w:lang w:val="en-US"/>
              </w:rPr>
            </w:pPr>
            <w:r w:rsidRPr="00EA4053">
              <w:rPr>
                <w:rFonts w:cstheme="minorHAnsi"/>
                <w:b/>
                <w:sz w:val="18"/>
                <w:szCs w:val="18"/>
                <w:lang w:val="en-US"/>
              </w:rPr>
              <w:t>T = 2</w:t>
            </w:r>
          </w:p>
        </w:tc>
        <w:tc>
          <w:tcPr>
            <w:tcW w:w="1570" w:type="dxa"/>
            <w:shd w:val="clear" w:color="auto" w:fill="D9D9D9" w:themeFill="background1" w:themeFillShade="D9"/>
            <w:vAlign w:val="center"/>
          </w:tcPr>
          <w:p w14:paraId="3F71B0F4" w14:textId="77777777" w:rsidR="00FB6CD2" w:rsidRPr="00EA4053" w:rsidRDefault="00FB6CD2" w:rsidP="00246D77">
            <w:pPr>
              <w:jc w:val="center"/>
              <w:rPr>
                <w:rFonts w:cstheme="minorHAnsi"/>
                <w:sz w:val="18"/>
                <w:szCs w:val="18"/>
                <w:lang w:val="en-US"/>
              </w:rPr>
            </w:pPr>
          </w:p>
        </w:tc>
        <w:tc>
          <w:tcPr>
            <w:tcW w:w="1264" w:type="dxa"/>
            <w:shd w:val="clear" w:color="auto" w:fill="D9D9D9" w:themeFill="background1" w:themeFillShade="D9"/>
            <w:vAlign w:val="center"/>
          </w:tcPr>
          <w:p w14:paraId="079E4581" w14:textId="77777777" w:rsidR="00FB6CD2" w:rsidRPr="00EA4053" w:rsidRDefault="00FB6CD2" w:rsidP="00246D77">
            <w:pPr>
              <w:jc w:val="center"/>
              <w:rPr>
                <w:rFonts w:cstheme="minorHAnsi"/>
                <w:sz w:val="18"/>
                <w:szCs w:val="18"/>
                <w:lang w:val="en-US"/>
              </w:rPr>
            </w:pPr>
          </w:p>
        </w:tc>
        <w:tc>
          <w:tcPr>
            <w:tcW w:w="1359" w:type="dxa"/>
            <w:shd w:val="clear" w:color="auto" w:fill="D9D9D9" w:themeFill="background1" w:themeFillShade="D9"/>
            <w:vAlign w:val="center"/>
          </w:tcPr>
          <w:p w14:paraId="5DDD1691" w14:textId="77777777" w:rsidR="00FB6CD2" w:rsidRPr="00EA4053" w:rsidRDefault="00FB6CD2" w:rsidP="00246D77">
            <w:pPr>
              <w:jc w:val="center"/>
              <w:rPr>
                <w:rFonts w:cstheme="minorHAnsi"/>
                <w:sz w:val="18"/>
                <w:szCs w:val="18"/>
                <w:lang w:val="en-US"/>
              </w:rPr>
            </w:pPr>
          </w:p>
        </w:tc>
        <w:tc>
          <w:tcPr>
            <w:tcW w:w="773" w:type="dxa"/>
            <w:shd w:val="clear" w:color="auto" w:fill="D9D9D9" w:themeFill="background1" w:themeFillShade="D9"/>
            <w:vAlign w:val="center"/>
          </w:tcPr>
          <w:p w14:paraId="05B79511" w14:textId="77777777" w:rsidR="00FB6CD2" w:rsidRPr="00EA4053" w:rsidRDefault="00FB6CD2" w:rsidP="00246D77">
            <w:pPr>
              <w:jc w:val="center"/>
              <w:rPr>
                <w:rFonts w:cstheme="minorHAnsi"/>
                <w:sz w:val="18"/>
                <w:szCs w:val="18"/>
                <w:lang w:val="en-US"/>
              </w:rPr>
            </w:pPr>
          </w:p>
        </w:tc>
        <w:tc>
          <w:tcPr>
            <w:tcW w:w="1199" w:type="dxa"/>
            <w:shd w:val="clear" w:color="auto" w:fill="D9D9D9" w:themeFill="background1" w:themeFillShade="D9"/>
          </w:tcPr>
          <w:p w14:paraId="531A8D8C" w14:textId="77777777" w:rsidR="00FB6CD2" w:rsidRPr="00EA4053" w:rsidRDefault="00FB6CD2" w:rsidP="00246D77">
            <w:pPr>
              <w:jc w:val="center"/>
              <w:rPr>
                <w:rFonts w:cstheme="minorHAnsi"/>
                <w:sz w:val="18"/>
                <w:szCs w:val="18"/>
                <w:lang w:val="en-US"/>
              </w:rPr>
            </w:pPr>
          </w:p>
        </w:tc>
        <w:tc>
          <w:tcPr>
            <w:tcW w:w="921" w:type="dxa"/>
            <w:shd w:val="clear" w:color="auto" w:fill="D9D9D9" w:themeFill="background1" w:themeFillShade="D9"/>
            <w:vAlign w:val="center"/>
          </w:tcPr>
          <w:p w14:paraId="6EDE5F3A" w14:textId="4E4F4BC4" w:rsidR="00FB6CD2" w:rsidRPr="00EA4053" w:rsidRDefault="00FB6CD2" w:rsidP="00246D77">
            <w:pPr>
              <w:jc w:val="center"/>
              <w:rPr>
                <w:rFonts w:cstheme="minorHAnsi"/>
                <w:sz w:val="18"/>
                <w:szCs w:val="18"/>
                <w:lang w:val="en-US"/>
              </w:rPr>
            </w:pPr>
          </w:p>
        </w:tc>
      </w:tr>
      <w:tr w:rsidR="0012488E" w:rsidRPr="00246D77" w14:paraId="4BFD77A6" w14:textId="77777777" w:rsidTr="0012488E">
        <w:tc>
          <w:tcPr>
            <w:tcW w:w="1976" w:type="dxa"/>
            <w:vAlign w:val="center"/>
          </w:tcPr>
          <w:p w14:paraId="4028DF26"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Heart beats per minute; mean (±SD)</w:t>
            </w:r>
          </w:p>
        </w:tc>
        <w:tc>
          <w:tcPr>
            <w:tcW w:w="1570" w:type="dxa"/>
            <w:vAlign w:val="center"/>
          </w:tcPr>
          <w:p w14:paraId="7B0582E0" w14:textId="7D3C206B" w:rsidR="00FB6CD2" w:rsidRPr="00EA4053" w:rsidRDefault="00FB6CD2" w:rsidP="00FB6CD2">
            <w:pPr>
              <w:jc w:val="center"/>
              <w:rPr>
                <w:rFonts w:cstheme="minorHAnsi"/>
                <w:sz w:val="18"/>
                <w:szCs w:val="18"/>
                <w:lang w:val="en-US"/>
              </w:rPr>
            </w:pPr>
            <w:r w:rsidRPr="00EA4053">
              <w:rPr>
                <w:rFonts w:cstheme="minorHAnsi"/>
                <w:spacing w:val="-1"/>
                <w:sz w:val="18"/>
                <w:szCs w:val="18"/>
              </w:rPr>
              <w:t>106</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17.3)</w:t>
            </w:r>
          </w:p>
        </w:tc>
        <w:tc>
          <w:tcPr>
            <w:tcW w:w="1264" w:type="dxa"/>
            <w:vAlign w:val="center"/>
          </w:tcPr>
          <w:p w14:paraId="1D7AD5EB" w14:textId="06B4AFAC" w:rsidR="00FB6CD2" w:rsidRPr="00EA4053" w:rsidRDefault="00FB6CD2" w:rsidP="00FB6CD2">
            <w:pPr>
              <w:jc w:val="center"/>
              <w:rPr>
                <w:rFonts w:cstheme="minorHAnsi"/>
                <w:sz w:val="18"/>
                <w:szCs w:val="18"/>
                <w:lang w:val="en-US"/>
              </w:rPr>
            </w:pPr>
            <w:r w:rsidRPr="00EA4053">
              <w:rPr>
                <w:rFonts w:cstheme="minorHAnsi"/>
                <w:spacing w:val="-1"/>
                <w:sz w:val="18"/>
                <w:szCs w:val="18"/>
              </w:rPr>
              <w:t>114</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20.4)</w:t>
            </w:r>
          </w:p>
        </w:tc>
        <w:tc>
          <w:tcPr>
            <w:tcW w:w="1359" w:type="dxa"/>
            <w:vAlign w:val="center"/>
          </w:tcPr>
          <w:p w14:paraId="0C6D6CAB" w14:textId="5CC40444" w:rsidR="00FB6CD2" w:rsidRPr="00EA4053" w:rsidRDefault="00FB6CD2" w:rsidP="00FB6CD2">
            <w:pPr>
              <w:jc w:val="center"/>
              <w:rPr>
                <w:rFonts w:cstheme="minorHAnsi"/>
                <w:sz w:val="18"/>
                <w:szCs w:val="18"/>
                <w:lang w:val="en-US"/>
              </w:rPr>
            </w:pPr>
            <w:r w:rsidRPr="00EA4053">
              <w:rPr>
                <w:rFonts w:cstheme="minorHAnsi"/>
                <w:spacing w:val="-1"/>
                <w:sz w:val="18"/>
                <w:szCs w:val="18"/>
              </w:rPr>
              <w:t>110</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19.2)</w:t>
            </w:r>
          </w:p>
        </w:tc>
        <w:tc>
          <w:tcPr>
            <w:tcW w:w="773" w:type="dxa"/>
            <w:vAlign w:val="center"/>
          </w:tcPr>
          <w:p w14:paraId="5CEE9CDC" w14:textId="77777777" w:rsidR="00FB6CD2" w:rsidRPr="00EA4053" w:rsidRDefault="00FB6CD2" w:rsidP="00FB6CD2">
            <w:pPr>
              <w:jc w:val="center"/>
              <w:rPr>
                <w:rFonts w:cstheme="minorHAnsi"/>
                <w:sz w:val="18"/>
                <w:szCs w:val="18"/>
                <w:lang w:val="en-US"/>
              </w:rPr>
            </w:pPr>
          </w:p>
        </w:tc>
        <w:tc>
          <w:tcPr>
            <w:tcW w:w="1199" w:type="dxa"/>
            <w:vAlign w:val="center"/>
          </w:tcPr>
          <w:p w14:paraId="0862A322" w14:textId="66E49A0A" w:rsidR="00FB6CD2" w:rsidRPr="00EA4053" w:rsidRDefault="00FB6CD2" w:rsidP="00087EB4">
            <w:pPr>
              <w:rPr>
                <w:rFonts w:cstheme="minorHAnsi"/>
                <w:sz w:val="18"/>
                <w:szCs w:val="18"/>
                <w:lang w:val="en-US"/>
              </w:rPr>
            </w:pPr>
            <w:r>
              <w:rPr>
                <w:rFonts w:cstheme="minorHAnsi"/>
                <w:sz w:val="18"/>
                <w:szCs w:val="18"/>
                <w:lang w:val="en-US"/>
              </w:rPr>
              <w:t>-2.22</w:t>
            </w:r>
            <w:r w:rsidR="008E61EE">
              <w:rPr>
                <w:rFonts w:cstheme="minorHAnsi"/>
                <w:sz w:val="18"/>
                <w:szCs w:val="18"/>
                <w:lang w:val="en-US"/>
              </w:rPr>
              <w:t xml:space="preserve"> </w:t>
            </w:r>
            <w:r>
              <w:rPr>
                <w:rFonts w:cstheme="minorHAnsi"/>
                <w:sz w:val="18"/>
                <w:szCs w:val="18"/>
                <w:lang w:val="en-US"/>
              </w:rPr>
              <w:t>(</w:t>
            </w:r>
            <w:r w:rsidR="00087EB4" w:rsidRPr="00EA4053">
              <w:rPr>
                <w:rFonts w:cstheme="minorHAnsi"/>
                <w:sz w:val="18"/>
                <w:szCs w:val="18"/>
                <w:lang w:val="en-US"/>
              </w:rPr>
              <w:t>±</w:t>
            </w:r>
            <w:r>
              <w:rPr>
                <w:rFonts w:cstheme="minorHAnsi"/>
                <w:sz w:val="18"/>
                <w:szCs w:val="18"/>
                <w:lang w:val="en-US"/>
              </w:rPr>
              <w:t>4.68)</w:t>
            </w:r>
          </w:p>
        </w:tc>
        <w:tc>
          <w:tcPr>
            <w:tcW w:w="921" w:type="dxa"/>
            <w:vAlign w:val="center"/>
          </w:tcPr>
          <w:p w14:paraId="49047B5D" w14:textId="3CB50A8D" w:rsidR="00FB6CD2" w:rsidRPr="00EA4053" w:rsidRDefault="00FB6CD2" w:rsidP="00FB6CD2">
            <w:pPr>
              <w:jc w:val="center"/>
              <w:rPr>
                <w:rFonts w:cstheme="minorHAnsi"/>
                <w:sz w:val="18"/>
                <w:szCs w:val="18"/>
                <w:lang w:val="en-US"/>
              </w:rPr>
            </w:pPr>
            <w:r w:rsidRPr="00EA4053">
              <w:rPr>
                <w:rFonts w:cstheme="minorHAnsi"/>
                <w:sz w:val="18"/>
                <w:szCs w:val="18"/>
                <w:lang w:val="en-US"/>
              </w:rPr>
              <w:t>0.636</w:t>
            </w:r>
          </w:p>
        </w:tc>
      </w:tr>
      <w:tr w:rsidR="0012488E" w:rsidRPr="00246D77" w14:paraId="2922F5C1" w14:textId="77777777" w:rsidTr="0012488E">
        <w:tc>
          <w:tcPr>
            <w:tcW w:w="1976" w:type="dxa"/>
            <w:vAlign w:val="center"/>
          </w:tcPr>
          <w:p w14:paraId="55E4057A"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Systolic blood pressure, mean (±SD)</w:t>
            </w:r>
          </w:p>
        </w:tc>
        <w:tc>
          <w:tcPr>
            <w:tcW w:w="1570" w:type="dxa"/>
            <w:vAlign w:val="center"/>
          </w:tcPr>
          <w:p w14:paraId="27B301EC" w14:textId="6AF65CB4" w:rsidR="00FB6CD2" w:rsidRPr="00EA4053" w:rsidRDefault="00FB6CD2" w:rsidP="00FB6CD2">
            <w:pPr>
              <w:jc w:val="center"/>
              <w:rPr>
                <w:rFonts w:cstheme="minorHAnsi"/>
                <w:sz w:val="18"/>
                <w:szCs w:val="18"/>
                <w:lang w:val="en-US"/>
              </w:rPr>
            </w:pPr>
            <w:r w:rsidRPr="00EA4053">
              <w:rPr>
                <w:rFonts w:cstheme="minorHAnsi"/>
                <w:spacing w:val="-1"/>
                <w:sz w:val="18"/>
                <w:szCs w:val="18"/>
              </w:rPr>
              <w:t>79.4</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11.9)</w:t>
            </w:r>
          </w:p>
        </w:tc>
        <w:tc>
          <w:tcPr>
            <w:tcW w:w="1264" w:type="dxa"/>
            <w:vAlign w:val="center"/>
          </w:tcPr>
          <w:p w14:paraId="195D8418" w14:textId="084F54E3" w:rsidR="00FB6CD2" w:rsidRPr="00EA4053" w:rsidRDefault="00FB6CD2" w:rsidP="00FB6CD2">
            <w:pPr>
              <w:jc w:val="center"/>
              <w:rPr>
                <w:rFonts w:cstheme="minorHAnsi"/>
                <w:sz w:val="18"/>
                <w:szCs w:val="18"/>
                <w:lang w:val="en-US"/>
              </w:rPr>
            </w:pPr>
            <w:r w:rsidRPr="00EA4053">
              <w:rPr>
                <w:rFonts w:cstheme="minorHAnsi"/>
                <w:spacing w:val="-1"/>
                <w:sz w:val="18"/>
                <w:szCs w:val="18"/>
              </w:rPr>
              <w:t>81.6</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13.1)</w:t>
            </w:r>
          </w:p>
        </w:tc>
        <w:tc>
          <w:tcPr>
            <w:tcW w:w="1359" w:type="dxa"/>
            <w:vAlign w:val="center"/>
          </w:tcPr>
          <w:p w14:paraId="33A13987" w14:textId="667846BA" w:rsidR="00FB6CD2" w:rsidRPr="00EA4053" w:rsidRDefault="00FB6CD2" w:rsidP="00FB6CD2">
            <w:pPr>
              <w:jc w:val="center"/>
              <w:rPr>
                <w:rFonts w:cstheme="minorHAnsi"/>
                <w:sz w:val="18"/>
                <w:szCs w:val="18"/>
                <w:lang w:val="en-US"/>
              </w:rPr>
            </w:pPr>
            <w:r w:rsidRPr="00EA4053">
              <w:rPr>
                <w:rFonts w:cstheme="minorHAnsi"/>
                <w:spacing w:val="-1"/>
                <w:sz w:val="18"/>
                <w:szCs w:val="18"/>
              </w:rPr>
              <w:t>80.5</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12.4)</w:t>
            </w:r>
          </w:p>
        </w:tc>
        <w:tc>
          <w:tcPr>
            <w:tcW w:w="773" w:type="dxa"/>
            <w:vAlign w:val="center"/>
          </w:tcPr>
          <w:p w14:paraId="4B28BB58"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(1)</w:t>
            </w:r>
          </w:p>
          <w:p w14:paraId="74A80DDC"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 (0)</w:t>
            </w:r>
          </w:p>
        </w:tc>
        <w:tc>
          <w:tcPr>
            <w:tcW w:w="1199" w:type="dxa"/>
            <w:vAlign w:val="center"/>
          </w:tcPr>
          <w:p w14:paraId="1C6E2F95" w14:textId="550F3436" w:rsidR="00FB6CD2" w:rsidRPr="00EA4053" w:rsidRDefault="008E61EE" w:rsidP="00FB6CD2">
            <w:pPr>
              <w:jc w:val="center"/>
              <w:rPr>
                <w:rFonts w:cstheme="minorHAnsi"/>
                <w:sz w:val="18"/>
                <w:szCs w:val="18"/>
                <w:lang w:val="en-US"/>
              </w:rPr>
            </w:pPr>
            <w:r>
              <w:rPr>
                <w:rFonts w:cstheme="minorHAnsi"/>
                <w:sz w:val="18"/>
                <w:szCs w:val="18"/>
                <w:lang w:val="en-US"/>
              </w:rPr>
              <w:t>4.61 (</w:t>
            </w:r>
            <w:r w:rsidR="00087EB4" w:rsidRPr="00EA4053">
              <w:rPr>
                <w:rFonts w:cstheme="minorHAnsi"/>
                <w:sz w:val="18"/>
                <w:szCs w:val="18"/>
                <w:lang w:val="en-US"/>
              </w:rPr>
              <w:t>±</w:t>
            </w:r>
            <w:r>
              <w:rPr>
                <w:rFonts w:cstheme="minorHAnsi"/>
                <w:sz w:val="18"/>
                <w:szCs w:val="18"/>
                <w:lang w:val="en-US"/>
              </w:rPr>
              <w:t>3.25)</w:t>
            </w:r>
          </w:p>
        </w:tc>
        <w:tc>
          <w:tcPr>
            <w:tcW w:w="921" w:type="dxa"/>
            <w:vAlign w:val="center"/>
          </w:tcPr>
          <w:p w14:paraId="6E28AA87" w14:textId="4B191602" w:rsidR="00FB6CD2" w:rsidRPr="00EA4053" w:rsidRDefault="00FB6CD2" w:rsidP="00FB6CD2">
            <w:pPr>
              <w:jc w:val="center"/>
              <w:rPr>
                <w:rFonts w:cstheme="minorHAnsi"/>
                <w:sz w:val="18"/>
                <w:szCs w:val="18"/>
                <w:lang w:val="en-US"/>
              </w:rPr>
            </w:pPr>
            <w:r w:rsidRPr="00EA4053">
              <w:rPr>
                <w:rFonts w:cstheme="minorHAnsi"/>
                <w:sz w:val="18"/>
                <w:szCs w:val="18"/>
                <w:lang w:val="en-US"/>
              </w:rPr>
              <w:t>0.1579</w:t>
            </w:r>
          </w:p>
        </w:tc>
      </w:tr>
      <w:tr w:rsidR="0012488E" w:rsidRPr="00246D77" w14:paraId="45663130" w14:textId="77777777" w:rsidTr="0012488E">
        <w:tc>
          <w:tcPr>
            <w:tcW w:w="1976" w:type="dxa"/>
            <w:vAlign w:val="center"/>
          </w:tcPr>
          <w:p w14:paraId="3D3AB891"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Diastolic blood pressure, mean (±SD)</w:t>
            </w:r>
          </w:p>
        </w:tc>
        <w:tc>
          <w:tcPr>
            <w:tcW w:w="1570" w:type="dxa"/>
            <w:vAlign w:val="center"/>
          </w:tcPr>
          <w:p w14:paraId="10C76925" w14:textId="53EACC81" w:rsidR="00FB6CD2" w:rsidRPr="00EA4053" w:rsidRDefault="00FB6CD2" w:rsidP="00FB6CD2">
            <w:pPr>
              <w:jc w:val="center"/>
              <w:rPr>
                <w:rFonts w:cstheme="minorHAnsi"/>
                <w:sz w:val="18"/>
                <w:szCs w:val="18"/>
                <w:lang w:val="en-US"/>
              </w:rPr>
            </w:pPr>
            <w:r w:rsidRPr="00EA4053">
              <w:rPr>
                <w:rFonts w:cstheme="minorHAnsi"/>
                <w:spacing w:val="-1"/>
                <w:sz w:val="18"/>
                <w:szCs w:val="18"/>
              </w:rPr>
              <w:t>39.7</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9.85)</w:t>
            </w:r>
          </w:p>
        </w:tc>
        <w:tc>
          <w:tcPr>
            <w:tcW w:w="1264" w:type="dxa"/>
            <w:vAlign w:val="center"/>
          </w:tcPr>
          <w:p w14:paraId="4D197B72" w14:textId="03E71A5B" w:rsidR="00FB6CD2" w:rsidRPr="00EA4053" w:rsidRDefault="00FB6CD2" w:rsidP="00FB6CD2">
            <w:pPr>
              <w:jc w:val="center"/>
              <w:rPr>
                <w:rFonts w:cstheme="minorHAnsi"/>
                <w:sz w:val="18"/>
                <w:szCs w:val="18"/>
                <w:lang w:val="en-US"/>
              </w:rPr>
            </w:pPr>
            <w:r w:rsidRPr="00EA4053">
              <w:rPr>
                <w:rFonts w:cstheme="minorHAnsi"/>
                <w:spacing w:val="-1"/>
                <w:sz w:val="18"/>
                <w:szCs w:val="18"/>
              </w:rPr>
              <w:t>44.8</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11.7)</w:t>
            </w:r>
          </w:p>
        </w:tc>
        <w:tc>
          <w:tcPr>
            <w:tcW w:w="1359" w:type="dxa"/>
            <w:vAlign w:val="center"/>
          </w:tcPr>
          <w:p w14:paraId="65A1976F" w14:textId="2F3E4B9A" w:rsidR="00FB6CD2" w:rsidRPr="00EA4053" w:rsidRDefault="00FB6CD2" w:rsidP="00FB6CD2">
            <w:pPr>
              <w:jc w:val="center"/>
              <w:rPr>
                <w:rFonts w:cstheme="minorHAnsi"/>
                <w:sz w:val="18"/>
                <w:szCs w:val="18"/>
                <w:lang w:val="en-US"/>
              </w:rPr>
            </w:pPr>
            <w:r w:rsidRPr="00EA4053">
              <w:rPr>
                <w:rFonts w:cstheme="minorHAnsi"/>
                <w:spacing w:val="-1"/>
                <w:sz w:val="18"/>
                <w:szCs w:val="18"/>
              </w:rPr>
              <w:t>42.3</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11.0)</w:t>
            </w:r>
          </w:p>
        </w:tc>
        <w:tc>
          <w:tcPr>
            <w:tcW w:w="773" w:type="dxa"/>
            <w:vAlign w:val="center"/>
          </w:tcPr>
          <w:p w14:paraId="033B610F"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(1)</w:t>
            </w:r>
          </w:p>
          <w:p w14:paraId="180726DD"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MO(0)</w:t>
            </w:r>
          </w:p>
        </w:tc>
        <w:tc>
          <w:tcPr>
            <w:tcW w:w="1199" w:type="dxa"/>
            <w:vAlign w:val="center"/>
          </w:tcPr>
          <w:p w14:paraId="68EC1DA6" w14:textId="4352EBDC" w:rsidR="00FB6CD2" w:rsidRPr="00EA4053" w:rsidRDefault="008E61EE" w:rsidP="00FB6CD2">
            <w:pPr>
              <w:jc w:val="center"/>
              <w:rPr>
                <w:rFonts w:cstheme="minorHAnsi"/>
                <w:sz w:val="18"/>
                <w:szCs w:val="18"/>
                <w:lang w:val="en-US"/>
              </w:rPr>
            </w:pPr>
            <w:r>
              <w:rPr>
                <w:rFonts w:cstheme="minorHAnsi"/>
                <w:sz w:val="18"/>
                <w:szCs w:val="18"/>
                <w:lang w:val="en-US"/>
              </w:rPr>
              <w:t>-2.85 (</w:t>
            </w:r>
            <w:r w:rsidR="00087EB4" w:rsidRPr="00EA4053">
              <w:rPr>
                <w:rFonts w:cstheme="minorHAnsi"/>
                <w:sz w:val="18"/>
                <w:szCs w:val="18"/>
                <w:lang w:val="en-US"/>
              </w:rPr>
              <w:t>±</w:t>
            </w:r>
            <w:r>
              <w:rPr>
                <w:rFonts w:cstheme="minorHAnsi"/>
                <w:sz w:val="18"/>
                <w:szCs w:val="18"/>
                <w:lang w:val="en-US"/>
              </w:rPr>
              <w:t>2.61)</w:t>
            </w:r>
          </w:p>
        </w:tc>
        <w:tc>
          <w:tcPr>
            <w:tcW w:w="921" w:type="dxa"/>
            <w:vAlign w:val="center"/>
          </w:tcPr>
          <w:p w14:paraId="656A986B" w14:textId="4A242D56" w:rsidR="00FB6CD2" w:rsidRPr="00EA4053" w:rsidRDefault="00FB6CD2" w:rsidP="00FB6CD2">
            <w:pPr>
              <w:jc w:val="center"/>
              <w:rPr>
                <w:rFonts w:cstheme="minorHAnsi"/>
                <w:sz w:val="18"/>
                <w:szCs w:val="18"/>
                <w:lang w:val="en-US"/>
              </w:rPr>
            </w:pPr>
            <w:r w:rsidRPr="00EA4053">
              <w:rPr>
                <w:rFonts w:cstheme="minorHAnsi"/>
                <w:sz w:val="18"/>
                <w:szCs w:val="18"/>
                <w:lang w:val="en-US"/>
              </w:rPr>
              <w:t>0.276</w:t>
            </w:r>
          </w:p>
        </w:tc>
      </w:tr>
      <w:tr w:rsidR="0012488E" w:rsidRPr="00246D77" w14:paraId="68F586A8" w14:textId="77777777" w:rsidTr="0012488E">
        <w:tc>
          <w:tcPr>
            <w:tcW w:w="1976" w:type="dxa"/>
            <w:vAlign w:val="center"/>
          </w:tcPr>
          <w:p w14:paraId="7C79E2FD" w14:textId="77777777" w:rsidR="00FB6CD2" w:rsidRPr="00EA4053" w:rsidRDefault="00FB6CD2" w:rsidP="00FB6CD2">
            <w:pPr>
              <w:jc w:val="center"/>
              <w:rPr>
                <w:rFonts w:cstheme="minorHAnsi"/>
                <w:sz w:val="18"/>
                <w:szCs w:val="18"/>
                <w:lang w:val="en-US"/>
              </w:rPr>
            </w:pPr>
            <w:proofErr w:type="spellStart"/>
            <w:r w:rsidRPr="00EA4053">
              <w:rPr>
                <w:rFonts w:cstheme="minorHAnsi"/>
                <w:sz w:val="18"/>
                <w:szCs w:val="18"/>
                <w:lang w:val="en-US"/>
              </w:rPr>
              <w:t>Narcotrend</w:t>
            </w:r>
            <w:proofErr w:type="spellEnd"/>
            <w:r w:rsidRPr="00EA4053">
              <w:rPr>
                <w:rFonts w:cstheme="minorHAnsi"/>
                <w:sz w:val="18"/>
                <w:szCs w:val="18"/>
                <w:lang w:val="en-US"/>
              </w:rPr>
              <w:t xml:space="preserve"> index, mean (±SD)</w:t>
            </w:r>
          </w:p>
        </w:tc>
        <w:tc>
          <w:tcPr>
            <w:tcW w:w="1570" w:type="dxa"/>
            <w:vAlign w:val="center"/>
          </w:tcPr>
          <w:p w14:paraId="6B05FAF8" w14:textId="71B45A96" w:rsidR="00FB6CD2" w:rsidRPr="00EA4053" w:rsidRDefault="00FB6CD2" w:rsidP="00FB6CD2">
            <w:pPr>
              <w:jc w:val="center"/>
              <w:rPr>
                <w:rFonts w:cstheme="minorHAnsi"/>
                <w:sz w:val="18"/>
                <w:szCs w:val="18"/>
                <w:lang w:val="en-US"/>
              </w:rPr>
            </w:pPr>
            <w:r w:rsidRPr="00EA4053">
              <w:rPr>
                <w:rFonts w:cstheme="minorHAnsi"/>
                <w:spacing w:val="-1"/>
                <w:sz w:val="18"/>
                <w:szCs w:val="18"/>
              </w:rPr>
              <w:t>53.1</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25.1)</w:t>
            </w:r>
          </w:p>
        </w:tc>
        <w:tc>
          <w:tcPr>
            <w:tcW w:w="1264" w:type="dxa"/>
            <w:vAlign w:val="center"/>
          </w:tcPr>
          <w:p w14:paraId="5F79EE0F" w14:textId="2F0411A6" w:rsidR="00FB6CD2" w:rsidRPr="00EA4053" w:rsidRDefault="00FB6CD2" w:rsidP="00FB6CD2">
            <w:pPr>
              <w:jc w:val="center"/>
              <w:rPr>
                <w:rFonts w:cstheme="minorHAnsi"/>
                <w:sz w:val="18"/>
                <w:szCs w:val="18"/>
                <w:lang w:val="en-US"/>
              </w:rPr>
            </w:pPr>
            <w:r w:rsidRPr="00EA4053">
              <w:rPr>
                <w:rFonts w:cstheme="minorHAnsi"/>
                <w:spacing w:val="-1"/>
                <w:sz w:val="18"/>
                <w:szCs w:val="18"/>
              </w:rPr>
              <w:t>60.0</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17.9)</w:t>
            </w:r>
          </w:p>
        </w:tc>
        <w:tc>
          <w:tcPr>
            <w:tcW w:w="1359" w:type="dxa"/>
            <w:vAlign w:val="center"/>
          </w:tcPr>
          <w:p w14:paraId="63AE99ED" w14:textId="4A25C92C" w:rsidR="00FB6CD2" w:rsidRPr="00EA4053" w:rsidRDefault="00FB6CD2" w:rsidP="00FB6CD2">
            <w:pPr>
              <w:jc w:val="center"/>
              <w:rPr>
                <w:rFonts w:cstheme="minorHAnsi"/>
                <w:sz w:val="18"/>
                <w:szCs w:val="18"/>
                <w:lang w:val="en-US"/>
              </w:rPr>
            </w:pPr>
            <w:r w:rsidRPr="00EA4053">
              <w:rPr>
                <w:rFonts w:cstheme="minorHAnsi"/>
                <w:spacing w:val="-1"/>
                <w:sz w:val="18"/>
                <w:szCs w:val="18"/>
              </w:rPr>
              <w:t>56.6</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21.8)</w:t>
            </w:r>
          </w:p>
        </w:tc>
        <w:tc>
          <w:tcPr>
            <w:tcW w:w="773" w:type="dxa"/>
            <w:vAlign w:val="center"/>
          </w:tcPr>
          <w:p w14:paraId="3C540931"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(4)</w:t>
            </w:r>
          </w:p>
          <w:p w14:paraId="7EF16C72"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 (2)</w:t>
            </w:r>
          </w:p>
        </w:tc>
        <w:tc>
          <w:tcPr>
            <w:tcW w:w="1199" w:type="dxa"/>
            <w:vAlign w:val="center"/>
          </w:tcPr>
          <w:p w14:paraId="67F22B51" w14:textId="5F2F3481" w:rsidR="00FB6CD2" w:rsidRPr="00EA4053" w:rsidRDefault="008E61EE" w:rsidP="00FB6CD2">
            <w:pPr>
              <w:jc w:val="center"/>
              <w:rPr>
                <w:rFonts w:cstheme="minorHAnsi"/>
                <w:sz w:val="18"/>
                <w:szCs w:val="18"/>
                <w:lang w:val="en-US"/>
              </w:rPr>
            </w:pPr>
            <w:r>
              <w:rPr>
                <w:rFonts w:cstheme="minorHAnsi"/>
                <w:sz w:val="18"/>
                <w:szCs w:val="18"/>
                <w:lang w:val="en-US"/>
              </w:rPr>
              <w:t>-3.20 (</w:t>
            </w:r>
            <w:r w:rsidR="00087EB4" w:rsidRPr="00EA4053">
              <w:rPr>
                <w:rFonts w:cstheme="minorHAnsi"/>
                <w:sz w:val="18"/>
                <w:szCs w:val="18"/>
                <w:lang w:val="en-US"/>
              </w:rPr>
              <w:t>±</w:t>
            </w:r>
            <w:r w:rsidR="0012488E">
              <w:rPr>
                <w:rFonts w:cstheme="minorHAnsi"/>
                <w:sz w:val="18"/>
                <w:szCs w:val="18"/>
                <w:lang w:val="en-US"/>
              </w:rPr>
              <w:t>5.96)</w:t>
            </w:r>
          </w:p>
        </w:tc>
        <w:tc>
          <w:tcPr>
            <w:tcW w:w="921" w:type="dxa"/>
            <w:vAlign w:val="center"/>
          </w:tcPr>
          <w:p w14:paraId="0EDA54D7" w14:textId="453A483D" w:rsidR="00FB6CD2" w:rsidRPr="00EA4053" w:rsidRDefault="00FB6CD2" w:rsidP="00FB6CD2">
            <w:pPr>
              <w:jc w:val="center"/>
              <w:rPr>
                <w:rFonts w:cstheme="minorHAnsi"/>
                <w:sz w:val="18"/>
                <w:szCs w:val="18"/>
                <w:lang w:val="en-US"/>
              </w:rPr>
            </w:pPr>
            <w:r w:rsidRPr="00EA4053">
              <w:rPr>
                <w:rFonts w:cstheme="minorHAnsi"/>
                <w:sz w:val="18"/>
                <w:szCs w:val="18"/>
                <w:lang w:val="en-US"/>
              </w:rPr>
              <w:t>0.591</w:t>
            </w:r>
          </w:p>
        </w:tc>
      </w:tr>
      <w:tr w:rsidR="008E61EE" w:rsidRPr="00246D77" w14:paraId="29DD5BF2" w14:textId="77777777" w:rsidTr="0012488E">
        <w:tc>
          <w:tcPr>
            <w:tcW w:w="1976" w:type="dxa"/>
            <w:shd w:val="clear" w:color="auto" w:fill="D9D9D9" w:themeFill="background1" w:themeFillShade="D9"/>
            <w:vAlign w:val="center"/>
          </w:tcPr>
          <w:p w14:paraId="2E3BD0F8" w14:textId="77777777" w:rsidR="00FB6CD2" w:rsidRPr="00EA4053" w:rsidRDefault="00FB6CD2" w:rsidP="00FB6CD2">
            <w:pPr>
              <w:jc w:val="center"/>
              <w:rPr>
                <w:rFonts w:cstheme="minorHAnsi"/>
                <w:b/>
                <w:sz w:val="18"/>
                <w:szCs w:val="18"/>
                <w:lang w:val="en-US"/>
              </w:rPr>
            </w:pPr>
            <w:r w:rsidRPr="00EA4053">
              <w:rPr>
                <w:rFonts w:cstheme="minorHAnsi"/>
                <w:b/>
                <w:sz w:val="18"/>
                <w:szCs w:val="18"/>
                <w:lang w:val="en-US"/>
              </w:rPr>
              <w:t>T = 3</w:t>
            </w:r>
          </w:p>
        </w:tc>
        <w:tc>
          <w:tcPr>
            <w:tcW w:w="1570" w:type="dxa"/>
            <w:shd w:val="clear" w:color="auto" w:fill="D9D9D9" w:themeFill="background1" w:themeFillShade="D9"/>
            <w:vAlign w:val="center"/>
          </w:tcPr>
          <w:p w14:paraId="47CC9030" w14:textId="77777777" w:rsidR="00FB6CD2" w:rsidRPr="00EA4053" w:rsidRDefault="00FB6CD2" w:rsidP="00FB6CD2">
            <w:pPr>
              <w:jc w:val="center"/>
              <w:rPr>
                <w:rFonts w:cstheme="minorHAnsi"/>
                <w:sz w:val="18"/>
                <w:szCs w:val="18"/>
                <w:lang w:val="en-US"/>
              </w:rPr>
            </w:pPr>
          </w:p>
        </w:tc>
        <w:tc>
          <w:tcPr>
            <w:tcW w:w="1264" w:type="dxa"/>
            <w:shd w:val="clear" w:color="auto" w:fill="D9D9D9" w:themeFill="background1" w:themeFillShade="D9"/>
            <w:vAlign w:val="center"/>
          </w:tcPr>
          <w:p w14:paraId="0DC44FF7" w14:textId="77777777" w:rsidR="00FB6CD2" w:rsidRPr="00EA4053" w:rsidRDefault="00FB6CD2" w:rsidP="00FB6CD2">
            <w:pPr>
              <w:jc w:val="center"/>
              <w:rPr>
                <w:rFonts w:cstheme="minorHAnsi"/>
                <w:sz w:val="18"/>
                <w:szCs w:val="18"/>
                <w:lang w:val="en-US"/>
              </w:rPr>
            </w:pPr>
          </w:p>
        </w:tc>
        <w:tc>
          <w:tcPr>
            <w:tcW w:w="1359" w:type="dxa"/>
            <w:shd w:val="clear" w:color="auto" w:fill="D9D9D9" w:themeFill="background1" w:themeFillShade="D9"/>
            <w:vAlign w:val="center"/>
          </w:tcPr>
          <w:p w14:paraId="3F3C77FE" w14:textId="77777777" w:rsidR="00FB6CD2" w:rsidRPr="00EA4053" w:rsidRDefault="00FB6CD2" w:rsidP="00FB6CD2">
            <w:pPr>
              <w:jc w:val="center"/>
              <w:rPr>
                <w:rFonts w:cstheme="minorHAnsi"/>
                <w:sz w:val="18"/>
                <w:szCs w:val="18"/>
                <w:lang w:val="en-US"/>
              </w:rPr>
            </w:pPr>
          </w:p>
        </w:tc>
        <w:tc>
          <w:tcPr>
            <w:tcW w:w="773" w:type="dxa"/>
            <w:shd w:val="clear" w:color="auto" w:fill="D9D9D9" w:themeFill="background1" w:themeFillShade="D9"/>
            <w:vAlign w:val="center"/>
          </w:tcPr>
          <w:p w14:paraId="0DD42D22" w14:textId="77777777" w:rsidR="00FB6CD2" w:rsidRPr="00EA4053" w:rsidRDefault="00FB6CD2" w:rsidP="00FB6CD2">
            <w:pPr>
              <w:jc w:val="center"/>
              <w:rPr>
                <w:rFonts w:cstheme="minorHAnsi"/>
                <w:sz w:val="18"/>
                <w:szCs w:val="18"/>
                <w:lang w:val="en-US"/>
              </w:rPr>
            </w:pPr>
          </w:p>
        </w:tc>
        <w:tc>
          <w:tcPr>
            <w:tcW w:w="1199" w:type="dxa"/>
            <w:shd w:val="clear" w:color="auto" w:fill="D9D9D9" w:themeFill="background1" w:themeFillShade="D9"/>
            <w:vAlign w:val="center"/>
          </w:tcPr>
          <w:p w14:paraId="2889C11D" w14:textId="77777777" w:rsidR="00FB6CD2" w:rsidRPr="00EA4053" w:rsidRDefault="00FB6CD2" w:rsidP="00FB6CD2">
            <w:pPr>
              <w:jc w:val="center"/>
              <w:rPr>
                <w:rFonts w:cstheme="minorHAnsi"/>
                <w:sz w:val="18"/>
                <w:szCs w:val="18"/>
                <w:lang w:val="en-US"/>
              </w:rPr>
            </w:pPr>
          </w:p>
        </w:tc>
        <w:tc>
          <w:tcPr>
            <w:tcW w:w="921" w:type="dxa"/>
            <w:shd w:val="clear" w:color="auto" w:fill="D9D9D9" w:themeFill="background1" w:themeFillShade="D9"/>
            <w:vAlign w:val="center"/>
          </w:tcPr>
          <w:p w14:paraId="1FD42D5F" w14:textId="5074B67D" w:rsidR="00FB6CD2" w:rsidRPr="00EA4053" w:rsidRDefault="00FB6CD2" w:rsidP="00FB6CD2">
            <w:pPr>
              <w:jc w:val="center"/>
              <w:rPr>
                <w:rFonts w:cstheme="minorHAnsi"/>
                <w:sz w:val="18"/>
                <w:szCs w:val="18"/>
                <w:lang w:val="en-US"/>
              </w:rPr>
            </w:pPr>
          </w:p>
        </w:tc>
      </w:tr>
      <w:tr w:rsidR="0012488E" w:rsidRPr="00246D77" w14:paraId="47E772E8" w14:textId="77777777" w:rsidTr="0012488E">
        <w:tc>
          <w:tcPr>
            <w:tcW w:w="1976" w:type="dxa"/>
            <w:vAlign w:val="center"/>
          </w:tcPr>
          <w:p w14:paraId="2C1D22DD"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Heart beats per minute; mean (±SD)</w:t>
            </w:r>
          </w:p>
        </w:tc>
        <w:tc>
          <w:tcPr>
            <w:tcW w:w="1570" w:type="dxa"/>
            <w:vAlign w:val="center"/>
          </w:tcPr>
          <w:p w14:paraId="74CF4ADA" w14:textId="7DC15636" w:rsidR="00FB6CD2" w:rsidRPr="00EA4053" w:rsidRDefault="00FB6CD2" w:rsidP="00FB6CD2">
            <w:pPr>
              <w:jc w:val="center"/>
              <w:rPr>
                <w:rFonts w:cstheme="minorHAnsi"/>
                <w:sz w:val="18"/>
                <w:szCs w:val="18"/>
                <w:lang w:val="en-US"/>
              </w:rPr>
            </w:pPr>
            <w:r w:rsidRPr="00EA4053">
              <w:rPr>
                <w:rFonts w:cstheme="minorHAnsi"/>
                <w:spacing w:val="-1"/>
                <w:sz w:val="18"/>
                <w:szCs w:val="18"/>
              </w:rPr>
              <w:t>107</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15.1)</w:t>
            </w:r>
          </w:p>
        </w:tc>
        <w:tc>
          <w:tcPr>
            <w:tcW w:w="1264" w:type="dxa"/>
            <w:vAlign w:val="center"/>
          </w:tcPr>
          <w:p w14:paraId="4F7793D7" w14:textId="68D2E5A8" w:rsidR="00FB6CD2" w:rsidRPr="00EA4053" w:rsidRDefault="00FB6CD2" w:rsidP="00FB6CD2">
            <w:pPr>
              <w:jc w:val="center"/>
              <w:rPr>
                <w:rFonts w:cstheme="minorHAnsi"/>
                <w:sz w:val="18"/>
                <w:szCs w:val="18"/>
                <w:lang w:val="en-US"/>
              </w:rPr>
            </w:pPr>
            <w:r w:rsidRPr="00EA4053">
              <w:rPr>
                <w:rFonts w:cstheme="minorHAnsi"/>
                <w:spacing w:val="-1"/>
                <w:sz w:val="18"/>
                <w:szCs w:val="18"/>
              </w:rPr>
              <w:t>112</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16.7)</w:t>
            </w:r>
          </w:p>
        </w:tc>
        <w:tc>
          <w:tcPr>
            <w:tcW w:w="1359" w:type="dxa"/>
            <w:vAlign w:val="center"/>
          </w:tcPr>
          <w:p w14:paraId="396F88AE" w14:textId="26A37BD8" w:rsidR="00FB6CD2" w:rsidRPr="00EA4053" w:rsidRDefault="00FB6CD2" w:rsidP="00FB6CD2">
            <w:pPr>
              <w:jc w:val="center"/>
              <w:rPr>
                <w:rFonts w:cstheme="minorHAnsi"/>
                <w:sz w:val="18"/>
                <w:szCs w:val="18"/>
                <w:lang w:val="en-US"/>
              </w:rPr>
            </w:pPr>
            <w:r w:rsidRPr="00EA4053">
              <w:rPr>
                <w:rFonts w:cstheme="minorHAnsi"/>
                <w:spacing w:val="-1"/>
                <w:sz w:val="18"/>
                <w:szCs w:val="18"/>
              </w:rPr>
              <w:t>109</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15.9)</w:t>
            </w:r>
          </w:p>
        </w:tc>
        <w:tc>
          <w:tcPr>
            <w:tcW w:w="773" w:type="dxa"/>
            <w:vAlign w:val="center"/>
          </w:tcPr>
          <w:p w14:paraId="06DB526E"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0</w:t>
            </w:r>
          </w:p>
        </w:tc>
        <w:tc>
          <w:tcPr>
            <w:tcW w:w="1199" w:type="dxa"/>
            <w:vAlign w:val="center"/>
          </w:tcPr>
          <w:p w14:paraId="00EB0FE7" w14:textId="30FE340C" w:rsidR="00FB6CD2" w:rsidRPr="00EA4053" w:rsidRDefault="00FB6CD2" w:rsidP="00FB6CD2">
            <w:pPr>
              <w:jc w:val="center"/>
              <w:rPr>
                <w:rFonts w:cstheme="minorHAnsi"/>
                <w:sz w:val="18"/>
                <w:szCs w:val="18"/>
                <w:lang w:val="en-US"/>
              </w:rPr>
            </w:pPr>
            <w:r>
              <w:rPr>
                <w:rFonts w:cstheme="minorHAnsi"/>
                <w:sz w:val="18"/>
                <w:szCs w:val="18"/>
                <w:lang w:val="en-US"/>
              </w:rPr>
              <w:t>-0.39</w:t>
            </w:r>
            <w:r w:rsidR="008E61EE">
              <w:rPr>
                <w:rFonts w:cstheme="minorHAnsi"/>
                <w:sz w:val="18"/>
                <w:szCs w:val="18"/>
                <w:lang w:val="en-US"/>
              </w:rPr>
              <w:t xml:space="preserve"> </w:t>
            </w:r>
            <w:r>
              <w:rPr>
                <w:rFonts w:cstheme="minorHAnsi"/>
                <w:sz w:val="18"/>
                <w:szCs w:val="18"/>
                <w:lang w:val="en-US"/>
              </w:rPr>
              <w:t>(</w:t>
            </w:r>
            <w:r w:rsidR="00087EB4" w:rsidRPr="00EA4053">
              <w:rPr>
                <w:rFonts w:cstheme="minorHAnsi"/>
                <w:sz w:val="18"/>
                <w:szCs w:val="18"/>
                <w:lang w:val="en-US"/>
              </w:rPr>
              <w:t>±</w:t>
            </w:r>
            <w:r>
              <w:rPr>
                <w:rFonts w:cstheme="minorHAnsi"/>
                <w:sz w:val="18"/>
                <w:szCs w:val="18"/>
                <w:lang w:val="en-US"/>
              </w:rPr>
              <w:t>4.65)</w:t>
            </w:r>
          </w:p>
        </w:tc>
        <w:tc>
          <w:tcPr>
            <w:tcW w:w="921" w:type="dxa"/>
            <w:vAlign w:val="center"/>
          </w:tcPr>
          <w:p w14:paraId="26F609EC" w14:textId="47C237FF" w:rsidR="00FB6CD2" w:rsidRPr="00EA4053" w:rsidRDefault="00FB6CD2" w:rsidP="00FB6CD2">
            <w:pPr>
              <w:jc w:val="center"/>
              <w:rPr>
                <w:rFonts w:cstheme="minorHAnsi"/>
                <w:sz w:val="18"/>
                <w:szCs w:val="18"/>
                <w:lang w:val="en-US"/>
              </w:rPr>
            </w:pPr>
            <w:r w:rsidRPr="00EA4053">
              <w:rPr>
                <w:rFonts w:cstheme="minorHAnsi"/>
                <w:sz w:val="18"/>
                <w:szCs w:val="18"/>
                <w:lang w:val="en-US"/>
              </w:rPr>
              <w:t>0.934</w:t>
            </w:r>
          </w:p>
        </w:tc>
      </w:tr>
      <w:tr w:rsidR="0012488E" w:rsidRPr="00246D77" w14:paraId="228B59A1" w14:textId="77777777" w:rsidTr="0012488E">
        <w:tc>
          <w:tcPr>
            <w:tcW w:w="1976" w:type="dxa"/>
            <w:vAlign w:val="center"/>
          </w:tcPr>
          <w:p w14:paraId="153015C3"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Systolic blood pressure, mean (±SD)</w:t>
            </w:r>
          </w:p>
        </w:tc>
        <w:tc>
          <w:tcPr>
            <w:tcW w:w="1570" w:type="dxa"/>
            <w:vAlign w:val="center"/>
          </w:tcPr>
          <w:p w14:paraId="70BF8765" w14:textId="7D15634E" w:rsidR="00FB6CD2" w:rsidRPr="00EA4053" w:rsidRDefault="00FB6CD2" w:rsidP="00FB6CD2">
            <w:pPr>
              <w:jc w:val="center"/>
              <w:rPr>
                <w:rFonts w:cstheme="minorHAnsi"/>
                <w:sz w:val="18"/>
                <w:szCs w:val="18"/>
                <w:lang w:val="en-US"/>
              </w:rPr>
            </w:pPr>
            <w:r w:rsidRPr="00EA4053">
              <w:rPr>
                <w:rFonts w:cstheme="minorHAnsi"/>
                <w:spacing w:val="-1"/>
                <w:sz w:val="18"/>
                <w:szCs w:val="18"/>
              </w:rPr>
              <w:t>78.2</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12.1)</w:t>
            </w:r>
          </w:p>
        </w:tc>
        <w:tc>
          <w:tcPr>
            <w:tcW w:w="1264" w:type="dxa"/>
            <w:vAlign w:val="center"/>
          </w:tcPr>
          <w:p w14:paraId="7EBA1850" w14:textId="388F93C2" w:rsidR="00FB6CD2" w:rsidRPr="00EA4053" w:rsidRDefault="00FB6CD2" w:rsidP="00FB6CD2">
            <w:pPr>
              <w:jc w:val="center"/>
              <w:rPr>
                <w:rFonts w:cstheme="minorHAnsi"/>
                <w:sz w:val="18"/>
                <w:szCs w:val="18"/>
                <w:lang w:val="en-US"/>
              </w:rPr>
            </w:pPr>
            <w:r w:rsidRPr="00EA4053">
              <w:rPr>
                <w:rFonts w:cstheme="minorHAnsi"/>
                <w:spacing w:val="-1"/>
                <w:sz w:val="18"/>
                <w:szCs w:val="18"/>
              </w:rPr>
              <w:t>81.4</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10.4)</w:t>
            </w:r>
          </w:p>
        </w:tc>
        <w:tc>
          <w:tcPr>
            <w:tcW w:w="1359" w:type="dxa"/>
            <w:vAlign w:val="center"/>
          </w:tcPr>
          <w:p w14:paraId="4443A12F" w14:textId="77244D05" w:rsidR="00FB6CD2" w:rsidRPr="00EA4053" w:rsidRDefault="00FB6CD2" w:rsidP="00FB6CD2">
            <w:pPr>
              <w:jc w:val="center"/>
              <w:rPr>
                <w:rFonts w:cstheme="minorHAnsi"/>
                <w:sz w:val="18"/>
                <w:szCs w:val="18"/>
                <w:lang w:val="en-US"/>
              </w:rPr>
            </w:pPr>
            <w:r w:rsidRPr="00EA4053">
              <w:rPr>
                <w:rFonts w:cstheme="minorHAnsi"/>
                <w:spacing w:val="-1"/>
                <w:sz w:val="18"/>
                <w:szCs w:val="18"/>
              </w:rPr>
              <w:t>79.8</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11.3)</w:t>
            </w:r>
          </w:p>
        </w:tc>
        <w:tc>
          <w:tcPr>
            <w:tcW w:w="773" w:type="dxa"/>
            <w:vAlign w:val="center"/>
          </w:tcPr>
          <w:p w14:paraId="718B661B"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0</w:t>
            </w:r>
          </w:p>
        </w:tc>
        <w:tc>
          <w:tcPr>
            <w:tcW w:w="1199" w:type="dxa"/>
            <w:vAlign w:val="center"/>
          </w:tcPr>
          <w:p w14:paraId="721A0936" w14:textId="231F7B84" w:rsidR="00FB6CD2" w:rsidRPr="00EA4053" w:rsidRDefault="008E61EE" w:rsidP="00FB6CD2">
            <w:pPr>
              <w:jc w:val="center"/>
              <w:rPr>
                <w:rFonts w:cstheme="minorHAnsi"/>
                <w:sz w:val="18"/>
                <w:szCs w:val="18"/>
                <w:lang w:val="en-US"/>
              </w:rPr>
            </w:pPr>
            <w:r>
              <w:rPr>
                <w:rFonts w:cstheme="minorHAnsi"/>
                <w:sz w:val="18"/>
                <w:szCs w:val="18"/>
                <w:lang w:val="en-US"/>
              </w:rPr>
              <w:t>3.81 (</w:t>
            </w:r>
            <w:r w:rsidR="00087EB4" w:rsidRPr="00EA4053">
              <w:rPr>
                <w:rFonts w:cstheme="minorHAnsi"/>
                <w:sz w:val="18"/>
                <w:szCs w:val="18"/>
                <w:lang w:val="en-US"/>
              </w:rPr>
              <w:t>±</w:t>
            </w:r>
            <w:r>
              <w:rPr>
                <w:rFonts w:cstheme="minorHAnsi"/>
                <w:sz w:val="18"/>
                <w:szCs w:val="18"/>
                <w:lang w:val="en-US"/>
              </w:rPr>
              <w:t>3.31)</w:t>
            </w:r>
          </w:p>
        </w:tc>
        <w:tc>
          <w:tcPr>
            <w:tcW w:w="921" w:type="dxa"/>
            <w:vAlign w:val="center"/>
          </w:tcPr>
          <w:p w14:paraId="0BD91871" w14:textId="54CDB15C" w:rsidR="00FB6CD2" w:rsidRPr="00EA4053" w:rsidRDefault="00FB6CD2" w:rsidP="00FB6CD2">
            <w:pPr>
              <w:jc w:val="center"/>
              <w:rPr>
                <w:rFonts w:cstheme="minorHAnsi"/>
                <w:sz w:val="18"/>
                <w:szCs w:val="18"/>
                <w:lang w:val="en-US"/>
              </w:rPr>
            </w:pPr>
            <w:r w:rsidRPr="00EA4053">
              <w:rPr>
                <w:rFonts w:cstheme="minorHAnsi"/>
                <w:sz w:val="18"/>
                <w:szCs w:val="18"/>
                <w:lang w:val="en-US"/>
              </w:rPr>
              <w:t>0.239</w:t>
            </w:r>
          </w:p>
        </w:tc>
      </w:tr>
      <w:tr w:rsidR="0012488E" w:rsidRPr="00246D77" w14:paraId="0E122868" w14:textId="77777777" w:rsidTr="0012488E">
        <w:tc>
          <w:tcPr>
            <w:tcW w:w="1976" w:type="dxa"/>
            <w:vAlign w:val="center"/>
          </w:tcPr>
          <w:p w14:paraId="56FA4044"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Diastolic blood pressure, mean (±SD)</w:t>
            </w:r>
          </w:p>
        </w:tc>
        <w:tc>
          <w:tcPr>
            <w:tcW w:w="1570" w:type="dxa"/>
            <w:vAlign w:val="center"/>
          </w:tcPr>
          <w:p w14:paraId="5980552E" w14:textId="6DB892E4" w:rsidR="00FB6CD2" w:rsidRPr="00EA4053" w:rsidRDefault="00FB6CD2" w:rsidP="00FB6CD2">
            <w:pPr>
              <w:jc w:val="center"/>
              <w:rPr>
                <w:rFonts w:cstheme="minorHAnsi"/>
                <w:sz w:val="18"/>
                <w:szCs w:val="18"/>
                <w:lang w:val="en-US"/>
              </w:rPr>
            </w:pPr>
            <w:r w:rsidRPr="00EA4053">
              <w:rPr>
                <w:rFonts w:cstheme="minorHAnsi"/>
                <w:spacing w:val="-1"/>
                <w:sz w:val="18"/>
                <w:szCs w:val="18"/>
              </w:rPr>
              <w:t>38.5</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9.81)</w:t>
            </w:r>
          </w:p>
        </w:tc>
        <w:tc>
          <w:tcPr>
            <w:tcW w:w="1264" w:type="dxa"/>
            <w:vAlign w:val="center"/>
          </w:tcPr>
          <w:p w14:paraId="2B50B5CE" w14:textId="423105CE" w:rsidR="00FB6CD2" w:rsidRPr="00EA4053" w:rsidRDefault="00FB6CD2" w:rsidP="00FB6CD2">
            <w:pPr>
              <w:jc w:val="center"/>
              <w:rPr>
                <w:rFonts w:cstheme="minorHAnsi"/>
                <w:sz w:val="18"/>
                <w:szCs w:val="18"/>
                <w:lang w:val="en-US"/>
              </w:rPr>
            </w:pPr>
            <w:r w:rsidRPr="00EA4053">
              <w:rPr>
                <w:rFonts w:cstheme="minorHAnsi"/>
                <w:spacing w:val="-1"/>
                <w:sz w:val="18"/>
                <w:szCs w:val="18"/>
              </w:rPr>
              <w:t>40.6</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9.20)</w:t>
            </w:r>
          </w:p>
        </w:tc>
        <w:tc>
          <w:tcPr>
            <w:tcW w:w="1359" w:type="dxa"/>
            <w:vAlign w:val="center"/>
          </w:tcPr>
          <w:p w14:paraId="525B6F7C" w14:textId="46ABA6F6" w:rsidR="00FB6CD2" w:rsidRPr="00EA4053" w:rsidRDefault="00FB6CD2" w:rsidP="00FB6CD2">
            <w:pPr>
              <w:jc w:val="center"/>
              <w:rPr>
                <w:rFonts w:cstheme="minorHAnsi"/>
                <w:sz w:val="18"/>
                <w:szCs w:val="18"/>
                <w:lang w:val="en-US"/>
              </w:rPr>
            </w:pPr>
            <w:r w:rsidRPr="00EA4053">
              <w:rPr>
                <w:rFonts w:cstheme="minorHAnsi"/>
                <w:spacing w:val="-1"/>
                <w:sz w:val="18"/>
                <w:szCs w:val="18"/>
              </w:rPr>
              <w:t>39.5</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9.47)</w:t>
            </w:r>
          </w:p>
        </w:tc>
        <w:tc>
          <w:tcPr>
            <w:tcW w:w="773" w:type="dxa"/>
            <w:vAlign w:val="center"/>
          </w:tcPr>
          <w:p w14:paraId="18D0C51C"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0</w:t>
            </w:r>
          </w:p>
        </w:tc>
        <w:tc>
          <w:tcPr>
            <w:tcW w:w="1199" w:type="dxa"/>
            <w:vAlign w:val="center"/>
          </w:tcPr>
          <w:p w14:paraId="16E03249" w14:textId="09D2318D" w:rsidR="00FB6CD2" w:rsidRPr="00EA4053" w:rsidRDefault="008E61EE" w:rsidP="00FB6CD2">
            <w:pPr>
              <w:jc w:val="center"/>
              <w:rPr>
                <w:rFonts w:cstheme="minorHAnsi"/>
                <w:sz w:val="18"/>
                <w:szCs w:val="18"/>
                <w:lang w:val="en-US"/>
              </w:rPr>
            </w:pPr>
            <w:r>
              <w:rPr>
                <w:rFonts w:cstheme="minorHAnsi"/>
                <w:sz w:val="18"/>
                <w:szCs w:val="18"/>
                <w:lang w:val="en-US"/>
              </w:rPr>
              <w:t>0.54 (</w:t>
            </w:r>
            <w:r w:rsidR="00087EB4" w:rsidRPr="00EA4053">
              <w:rPr>
                <w:rFonts w:cstheme="minorHAnsi"/>
                <w:sz w:val="18"/>
                <w:szCs w:val="18"/>
                <w:lang w:val="en-US"/>
              </w:rPr>
              <w:t>±</w:t>
            </w:r>
            <w:r>
              <w:rPr>
                <w:rFonts w:cstheme="minorHAnsi"/>
                <w:sz w:val="18"/>
                <w:szCs w:val="18"/>
                <w:lang w:val="en-US"/>
              </w:rPr>
              <w:t>2.60)</w:t>
            </w:r>
          </w:p>
        </w:tc>
        <w:tc>
          <w:tcPr>
            <w:tcW w:w="921" w:type="dxa"/>
            <w:vAlign w:val="center"/>
          </w:tcPr>
          <w:p w14:paraId="1C268D94" w14:textId="6BE04C68" w:rsidR="00FB6CD2" w:rsidRPr="00EA4053" w:rsidRDefault="00FB6CD2" w:rsidP="00FB6CD2">
            <w:pPr>
              <w:jc w:val="center"/>
              <w:rPr>
                <w:rFonts w:cstheme="minorHAnsi"/>
                <w:sz w:val="18"/>
                <w:szCs w:val="18"/>
                <w:lang w:val="en-US"/>
              </w:rPr>
            </w:pPr>
            <w:r w:rsidRPr="00EA4053">
              <w:rPr>
                <w:rFonts w:cstheme="minorHAnsi"/>
                <w:sz w:val="18"/>
                <w:szCs w:val="18"/>
                <w:lang w:val="en-US"/>
              </w:rPr>
              <w:t>0.835</w:t>
            </w:r>
          </w:p>
        </w:tc>
      </w:tr>
      <w:tr w:rsidR="0012488E" w:rsidRPr="00246D77" w14:paraId="340DE0CA" w14:textId="77777777" w:rsidTr="0012488E">
        <w:tc>
          <w:tcPr>
            <w:tcW w:w="1976" w:type="dxa"/>
            <w:vAlign w:val="center"/>
          </w:tcPr>
          <w:p w14:paraId="69A4D5C0" w14:textId="77777777" w:rsidR="00FB6CD2" w:rsidRPr="00EA4053" w:rsidRDefault="00FB6CD2" w:rsidP="00FB6CD2">
            <w:pPr>
              <w:jc w:val="center"/>
              <w:rPr>
                <w:rFonts w:cstheme="minorHAnsi"/>
                <w:sz w:val="18"/>
                <w:szCs w:val="18"/>
                <w:lang w:val="en-US"/>
              </w:rPr>
            </w:pPr>
            <w:proofErr w:type="spellStart"/>
            <w:r w:rsidRPr="00EA4053">
              <w:rPr>
                <w:rFonts w:cstheme="minorHAnsi"/>
                <w:sz w:val="18"/>
                <w:szCs w:val="18"/>
                <w:lang w:val="en-US"/>
              </w:rPr>
              <w:t>Narcotrend</w:t>
            </w:r>
            <w:proofErr w:type="spellEnd"/>
            <w:r w:rsidRPr="00EA4053">
              <w:rPr>
                <w:rFonts w:cstheme="minorHAnsi"/>
                <w:sz w:val="18"/>
                <w:szCs w:val="18"/>
                <w:lang w:val="en-US"/>
              </w:rPr>
              <w:t xml:space="preserve"> index, mean (±SD)</w:t>
            </w:r>
          </w:p>
        </w:tc>
        <w:tc>
          <w:tcPr>
            <w:tcW w:w="1570" w:type="dxa"/>
            <w:vAlign w:val="center"/>
          </w:tcPr>
          <w:p w14:paraId="73A91AE3" w14:textId="5CE8139C" w:rsidR="00FB6CD2" w:rsidRPr="00EA4053" w:rsidRDefault="00FB6CD2" w:rsidP="00FB6CD2">
            <w:pPr>
              <w:jc w:val="center"/>
              <w:rPr>
                <w:rFonts w:cstheme="minorHAnsi"/>
                <w:sz w:val="18"/>
                <w:szCs w:val="18"/>
                <w:lang w:val="en-US"/>
              </w:rPr>
            </w:pPr>
            <w:r w:rsidRPr="00EA4053">
              <w:rPr>
                <w:rFonts w:cstheme="minorHAnsi"/>
                <w:spacing w:val="-1"/>
                <w:sz w:val="18"/>
                <w:szCs w:val="18"/>
              </w:rPr>
              <w:t>50.8</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22.1)</w:t>
            </w:r>
          </w:p>
        </w:tc>
        <w:tc>
          <w:tcPr>
            <w:tcW w:w="1264" w:type="dxa"/>
            <w:vAlign w:val="center"/>
          </w:tcPr>
          <w:p w14:paraId="39796522" w14:textId="4E453F55" w:rsidR="00FB6CD2" w:rsidRPr="00EA4053" w:rsidRDefault="00FB6CD2" w:rsidP="00FB6CD2">
            <w:pPr>
              <w:jc w:val="center"/>
              <w:rPr>
                <w:rFonts w:cstheme="minorHAnsi"/>
                <w:sz w:val="18"/>
                <w:szCs w:val="18"/>
                <w:lang w:val="en-US"/>
              </w:rPr>
            </w:pPr>
            <w:r w:rsidRPr="00EA4053">
              <w:rPr>
                <w:rFonts w:cstheme="minorHAnsi"/>
                <w:spacing w:val="-1"/>
                <w:sz w:val="18"/>
                <w:szCs w:val="18"/>
              </w:rPr>
              <w:t>49.1</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17.7)</w:t>
            </w:r>
          </w:p>
        </w:tc>
        <w:tc>
          <w:tcPr>
            <w:tcW w:w="1359" w:type="dxa"/>
            <w:vAlign w:val="center"/>
          </w:tcPr>
          <w:p w14:paraId="0129AE22" w14:textId="519B7CCA" w:rsidR="00FB6CD2" w:rsidRPr="00EA4053" w:rsidRDefault="00FB6CD2" w:rsidP="00FB6CD2">
            <w:pPr>
              <w:jc w:val="center"/>
              <w:rPr>
                <w:rFonts w:cstheme="minorHAnsi"/>
                <w:sz w:val="18"/>
                <w:szCs w:val="18"/>
                <w:lang w:val="en-US"/>
              </w:rPr>
            </w:pPr>
            <w:r w:rsidRPr="00EA4053">
              <w:rPr>
                <w:rFonts w:cstheme="minorHAnsi"/>
                <w:spacing w:val="-1"/>
                <w:sz w:val="18"/>
                <w:szCs w:val="18"/>
              </w:rPr>
              <w:t>49.9</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19.7)</w:t>
            </w:r>
          </w:p>
        </w:tc>
        <w:tc>
          <w:tcPr>
            <w:tcW w:w="773" w:type="dxa"/>
            <w:vAlign w:val="center"/>
          </w:tcPr>
          <w:p w14:paraId="370A0D98"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(5)</w:t>
            </w:r>
          </w:p>
          <w:p w14:paraId="17B83F63"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 (2)</w:t>
            </w:r>
          </w:p>
        </w:tc>
        <w:tc>
          <w:tcPr>
            <w:tcW w:w="1199" w:type="dxa"/>
            <w:vAlign w:val="center"/>
          </w:tcPr>
          <w:p w14:paraId="40E35F2B" w14:textId="5FC3A358" w:rsidR="00FB6CD2" w:rsidRPr="00EA4053" w:rsidRDefault="0012488E" w:rsidP="00FB6CD2">
            <w:pPr>
              <w:jc w:val="center"/>
              <w:rPr>
                <w:rFonts w:cstheme="minorHAnsi"/>
                <w:sz w:val="18"/>
                <w:szCs w:val="18"/>
                <w:lang w:val="en-US"/>
              </w:rPr>
            </w:pPr>
            <w:r>
              <w:rPr>
                <w:rFonts w:cstheme="minorHAnsi"/>
                <w:sz w:val="18"/>
                <w:szCs w:val="18"/>
                <w:lang w:val="en-US"/>
              </w:rPr>
              <w:t>4.94 (</w:t>
            </w:r>
            <w:r w:rsidR="00087EB4" w:rsidRPr="00EA4053">
              <w:rPr>
                <w:rFonts w:cstheme="minorHAnsi"/>
                <w:sz w:val="18"/>
                <w:szCs w:val="18"/>
                <w:lang w:val="en-US"/>
              </w:rPr>
              <w:t>±</w:t>
            </w:r>
            <w:r>
              <w:rPr>
                <w:rFonts w:cstheme="minorHAnsi"/>
                <w:sz w:val="18"/>
                <w:szCs w:val="18"/>
                <w:lang w:val="en-US"/>
              </w:rPr>
              <w:t>6.01)</w:t>
            </w:r>
          </w:p>
        </w:tc>
        <w:tc>
          <w:tcPr>
            <w:tcW w:w="921" w:type="dxa"/>
            <w:vAlign w:val="center"/>
          </w:tcPr>
          <w:p w14:paraId="12647CA1" w14:textId="31F5E1C7" w:rsidR="00FB6CD2" w:rsidRPr="00EA4053" w:rsidRDefault="00FB6CD2" w:rsidP="00FB6CD2">
            <w:pPr>
              <w:jc w:val="center"/>
              <w:rPr>
                <w:rFonts w:cstheme="minorHAnsi"/>
                <w:sz w:val="18"/>
                <w:szCs w:val="18"/>
                <w:lang w:val="en-US"/>
              </w:rPr>
            </w:pPr>
            <w:r w:rsidRPr="00EA4053">
              <w:rPr>
                <w:rFonts w:cstheme="minorHAnsi"/>
                <w:sz w:val="18"/>
                <w:szCs w:val="18"/>
                <w:lang w:val="en-US"/>
              </w:rPr>
              <w:t>0.412</w:t>
            </w:r>
          </w:p>
        </w:tc>
      </w:tr>
      <w:tr w:rsidR="008E61EE" w:rsidRPr="00246D77" w14:paraId="2ECFAC1F" w14:textId="77777777" w:rsidTr="0012488E">
        <w:tc>
          <w:tcPr>
            <w:tcW w:w="1976" w:type="dxa"/>
            <w:shd w:val="clear" w:color="auto" w:fill="D9D9D9" w:themeFill="background1" w:themeFillShade="D9"/>
            <w:vAlign w:val="center"/>
          </w:tcPr>
          <w:p w14:paraId="137576FC" w14:textId="77777777" w:rsidR="00FB6CD2" w:rsidRPr="00EA4053" w:rsidRDefault="00FB6CD2" w:rsidP="00FB6CD2">
            <w:pPr>
              <w:jc w:val="center"/>
              <w:rPr>
                <w:rFonts w:cstheme="minorHAnsi"/>
                <w:b/>
                <w:sz w:val="18"/>
                <w:szCs w:val="18"/>
                <w:lang w:val="en-US"/>
              </w:rPr>
            </w:pPr>
            <w:r w:rsidRPr="00EA4053">
              <w:rPr>
                <w:rFonts w:cstheme="minorHAnsi"/>
                <w:b/>
                <w:sz w:val="18"/>
                <w:szCs w:val="18"/>
                <w:lang w:val="en-US"/>
              </w:rPr>
              <w:t>T = 4</w:t>
            </w:r>
          </w:p>
        </w:tc>
        <w:tc>
          <w:tcPr>
            <w:tcW w:w="1570" w:type="dxa"/>
            <w:shd w:val="clear" w:color="auto" w:fill="D9D9D9" w:themeFill="background1" w:themeFillShade="D9"/>
            <w:vAlign w:val="center"/>
          </w:tcPr>
          <w:p w14:paraId="1C624D9B" w14:textId="77777777" w:rsidR="00FB6CD2" w:rsidRPr="00EA4053" w:rsidRDefault="00FB6CD2" w:rsidP="00FB6CD2">
            <w:pPr>
              <w:jc w:val="center"/>
              <w:rPr>
                <w:rFonts w:cstheme="minorHAnsi"/>
                <w:sz w:val="18"/>
                <w:szCs w:val="18"/>
                <w:lang w:val="en-US"/>
              </w:rPr>
            </w:pPr>
          </w:p>
        </w:tc>
        <w:tc>
          <w:tcPr>
            <w:tcW w:w="1264" w:type="dxa"/>
            <w:shd w:val="clear" w:color="auto" w:fill="D9D9D9" w:themeFill="background1" w:themeFillShade="D9"/>
            <w:vAlign w:val="center"/>
          </w:tcPr>
          <w:p w14:paraId="024805A9" w14:textId="77777777" w:rsidR="00FB6CD2" w:rsidRPr="00EA4053" w:rsidRDefault="00FB6CD2" w:rsidP="00FB6CD2">
            <w:pPr>
              <w:jc w:val="center"/>
              <w:rPr>
                <w:rFonts w:cstheme="minorHAnsi"/>
                <w:sz w:val="18"/>
                <w:szCs w:val="18"/>
                <w:lang w:val="en-US"/>
              </w:rPr>
            </w:pPr>
          </w:p>
        </w:tc>
        <w:tc>
          <w:tcPr>
            <w:tcW w:w="1359" w:type="dxa"/>
            <w:shd w:val="clear" w:color="auto" w:fill="D9D9D9" w:themeFill="background1" w:themeFillShade="D9"/>
            <w:vAlign w:val="center"/>
          </w:tcPr>
          <w:p w14:paraId="200DC969" w14:textId="77777777" w:rsidR="00FB6CD2" w:rsidRPr="00EA4053" w:rsidRDefault="00FB6CD2" w:rsidP="00FB6CD2">
            <w:pPr>
              <w:jc w:val="center"/>
              <w:rPr>
                <w:rFonts w:cstheme="minorHAnsi"/>
                <w:sz w:val="18"/>
                <w:szCs w:val="18"/>
                <w:lang w:val="en-US"/>
              </w:rPr>
            </w:pPr>
          </w:p>
        </w:tc>
        <w:tc>
          <w:tcPr>
            <w:tcW w:w="773" w:type="dxa"/>
            <w:shd w:val="clear" w:color="auto" w:fill="D9D9D9" w:themeFill="background1" w:themeFillShade="D9"/>
            <w:vAlign w:val="center"/>
          </w:tcPr>
          <w:p w14:paraId="4BF490A5" w14:textId="77777777" w:rsidR="00FB6CD2" w:rsidRPr="00EA4053" w:rsidRDefault="00FB6CD2" w:rsidP="00FB6CD2">
            <w:pPr>
              <w:jc w:val="center"/>
              <w:rPr>
                <w:rFonts w:cstheme="minorHAnsi"/>
                <w:sz w:val="18"/>
                <w:szCs w:val="18"/>
                <w:lang w:val="en-US"/>
              </w:rPr>
            </w:pPr>
          </w:p>
        </w:tc>
        <w:tc>
          <w:tcPr>
            <w:tcW w:w="1199" w:type="dxa"/>
            <w:shd w:val="clear" w:color="auto" w:fill="D9D9D9" w:themeFill="background1" w:themeFillShade="D9"/>
            <w:vAlign w:val="center"/>
          </w:tcPr>
          <w:p w14:paraId="7CC92F1C" w14:textId="4CB5D47D" w:rsidR="00FB6CD2" w:rsidRPr="00EA4053" w:rsidRDefault="00FB6CD2" w:rsidP="00FB6CD2">
            <w:pPr>
              <w:jc w:val="center"/>
              <w:rPr>
                <w:rFonts w:cstheme="minorHAnsi"/>
                <w:sz w:val="18"/>
                <w:szCs w:val="18"/>
                <w:lang w:val="en-US"/>
              </w:rPr>
            </w:pPr>
          </w:p>
        </w:tc>
        <w:tc>
          <w:tcPr>
            <w:tcW w:w="921" w:type="dxa"/>
            <w:shd w:val="clear" w:color="auto" w:fill="D9D9D9" w:themeFill="background1" w:themeFillShade="D9"/>
            <w:vAlign w:val="center"/>
          </w:tcPr>
          <w:p w14:paraId="005DF013" w14:textId="6DC6C039" w:rsidR="00FB6CD2" w:rsidRPr="00EA4053" w:rsidRDefault="00FB6CD2" w:rsidP="00FB6CD2">
            <w:pPr>
              <w:jc w:val="center"/>
              <w:rPr>
                <w:rFonts w:cstheme="minorHAnsi"/>
                <w:sz w:val="18"/>
                <w:szCs w:val="18"/>
                <w:lang w:val="en-US"/>
              </w:rPr>
            </w:pPr>
          </w:p>
        </w:tc>
      </w:tr>
      <w:tr w:rsidR="0012488E" w:rsidRPr="00246D77" w14:paraId="35517A4A" w14:textId="77777777" w:rsidTr="0012488E">
        <w:tc>
          <w:tcPr>
            <w:tcW w:w="1976" w:type="dxa"/>
            <w:vAlign w:val="center"/>
          </w:tcPr>
          <w:p w14:paraId="700AE2F9"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Heart beats per minute; mean (±SD)</w:t>
            </w:r>
          </w:p>
        </w:tc>
        <w:tc>
          <w:tcPr>
            <w:tcW w:w="1570" w:type="dxa"/>
            <w:vAlign w:val="center"/>
          </w:tcPr>
          <w:p w14:paraId="6CB25E25" w14:textId="4564B652" w:rsidR="00FB6CD2" w:rsidRPr="00EA4053" w:rsidRDefault="00FB6CD2" w:rsidP="00FB6CD2">
            <w:pPr>
              <w:jc w:val="center"/>
              <w:rPr>
                <w:rFonts w:cstheme="minorHAnsi"/>
                <w:sz w:val="18"/>
                <w:szCs w:val="18"/>
                <w:lang w:val="en-US"/>
              </w:rPr>
            </w:pPr>
            <w:r w:rsidRPr="00EA4053">
              <w:rPr>
                <w:rFonts w:cstheme="minorHAnsi"/>
                <w:spacing w:val="-1"/>
                <w:sz w:val="18"/>
                <w:szCs w:val="18"/>
              </w:rPr>
              <w:t>109</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18.9)</w:t>
            </w:r>
          </w:p>
        </w:tc>
        <w:tc>
          <w:tcPr>
            <w:tcW w:w="1264" w:type="dxa"/>
            <w:vAlign w:val="center"/>
          </w:tcPr>
          <w:p w14:paraId="11D29CAB" w14:textId="1456090C" w:rsidR="00FB6CD2" w:rsidRPr="00EA4053" w:rsidRDefault="00FB6CD2" w:rsidP="00FB6CD2">
            <w:pPr>
              <w:jc w:val="center"/>
              <w:rPr>
                <w:rFonts w:cstheme="minorHAnsi"/>
                <w:sz w:val="18"/>
                <w:szCs w:val="18"/>
                <w:lang w:val="en-US"/>
              </w:rPr>
            </w:pPr>
            <w:r w:rsidRPr="00EA4053">
              <w:rPr>
                <w:rFonts w:cstheme="minorHAnsi"/>
                <w:spacing w:val="-1"/>
                <w:sz w:val="18"/>
                <w:szCs w:val="18"/>
              </w:rPr>
              <w:t>114</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15.2)</w:t>
            </w:r>
          </w:p>
        </w:tc>
        <w:tc>
          <w:tcPr>
            <w:tcW w:w="1359" w:type="dxa"/>
            <w:vAlign w:val="center"/>
          </w:tcPr>
          <w:p w14:paraId="57D0FCE6" w14:textId="49386A62" w:rsidR="00FB6CD2" w:rsidRPr="00EA4053" w:rsidRDefault="00FB6CD2" w:rsidP="00FB6CD2">
            <w:pPr>
              <w:jc w:val="center"/>
              <w:rPr>
                <w:rFonts w:cstheme="minorHAnsi"/>
                <w:sz w:val="18"/>
                <w:szCs w:val="18"/>
                <w:lang w:val="en-US"/>
              </w:rPr>
            </w:pPr>
            <w:r w:rsidRPr="00EA4053">
              <w:rPr>
                <w:rFonts w:cstheme="minorHAnsi"/>
                <w:spacing w:val="-1"/>
                <w:sz w:val="18"/>
                <w:szCs w:val="18"/>
              </w:rPr>
              <w:t>111</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17.3)</w:t>
            </w:r>
          </w:p>
        </w:tc>
        <w:tc>
          <w:tcPr>
            <w:tcW w:w="773" w:type="dxa"/>
            <w:vAlign w:val="center"/>
          </w:tcPr>
          <w:p w14:paraId="0782E6EA" w14:textId="77777777" w:rsidR="00FB6CD2" w:rsidRPr="00EA4053" w:rsidRDefault="00FB6CD2" w:rsidP="00FB6CD2">
            <w:pPr>
              <w:jc w:val="center"/>
              <w:rPr>
                <w:rFonts w:cstheme="minorHAnsi"/>
                <w:sz w:val="18"/>
                <w:szCs w:val="18"/>
                <w:lang w:val="en-US"/>
              </w:rPr>
            </w:pPr>
          </w:p>
        </w:tc>
        <w:tc>
          <w:tcPr>
            <w:tcW w:w="1199" w:type="dxa"/>
            <w:vAlign w:val="center"/>
          </w:tcPr>
          <w:p w14:paraId="0CF9ED75" w14:textId="6F5E5EDA" w:rsidR="00FB6CD2" w:rsidRPr="00EA4053" w:rsidRDefault="00FB6CD2" w:rsidP="00FB6CD2">
            <w:pPr>
              <w:jc w:val="center"/>
              <w:rPr>
                <w:rFonts w:cstheme="minorHAnsi"/>
                <w:sz w:val="18"/>
                <w:szCs w:val="18"/>
                <w:lang w:val="en-US"/>
              </w:rPr>
            </w:pPr>
            <w:r>
              <w:rPr>
                <w:rFonts w:cstheme="minorHAnsi"/>
                <w:sz w:val="18"/>
                <w:szCs w:val="18"/>
                <w:lang w:val="en-US"/>
              </w:rPr>
              <w:t>0.34</w:t>
            </w:r>
            <w:r w:rsidR="008E61EE">
              <w:rPr>
                <w:rFonts w:cstheme="minorHAnsi"/>
                <w:sz w:val="18"/>
                <w:szCs w:val="18"/>
                <w:lang w:val="en-US"/>
              </w:rPr>
              <w:t xml:space="preserve"> </w:t>
            </w:r>
            <w:r>
              <w:rPr>
                <w:rFonts w:cstheme="minorHAnsi"/>
                <w:sz w:val="18"/>
                <w:szCs w:val="18"/>
                <w:lang w:val="en-US"/>
              </w:rPr>
              <w:t>(</w:t>
            </w:r>
            <w:r w:rsidR="00087EB4" w:rsidRPr="00EA4053">
              <w:rPr>
                <w:rFonts w:cstheme="minorHAnsi"/>
                <w:sz w:val="18"/>
                <w:szCs w:val="18"/>
                <w:lang w:val="en-US"/>
              </w:rPr>
              <w:t>±</w:t>
            </w:r>
            <w:r>
              <w:rPr>
                <w:rFonts w:cstheme="minorHAnsi"/>
                <w:sz w:val="18"/>
                <w:szCs w:val="18"/>
                <w:lang w:val="en-US"/>
              </w:rPr>
              <w:t>4.77)</w:t>
            </w:r>
          </w:p>
        </w:tc>
        <w:tc>
          <w:tcPr>
            <w:tcW w:w="921" w:type="dxa"/>
            <w:vAlign w:val="center"/>
          </w:tcPr>
          <w:p w14:paraId="43E14CF0" w14:textId="4D212E4C" w:rsidR="00FB6CD2" w:rsidRPr="00EA4053" w:rsidRDefault="00FB6CD2" w:rsidP="00FB6CD2">
            <w:pPr>
              <w:jc w:val="center"/>
              <w:rPr>
                <w:rFonts w:cstheme="minorHAnsi"/>
                <w:sz w:val="18"/>
                <w:szCs w:val="18"/>
                <w:lang w:val="en-US"/>
              </w:rPr>
            </w:pPr>
            <w:r w:rsidRPr="00EA4053">
              <w:rPr>
                <w:rFonts w:cstheme="minorHAnsi"/>
                <w:sz w:val="18"/>
                <w:szCs w:val="18"/>
                <w:lang w:val="en-US"/>
              </w:rPr>
              <w:t>0.944</w:t>
            </w:r>
          </w:p>
        </w:tc>
      </w:tr>
      <w:tr w:rsidR="008E61EE" w:rsidRPr="008E61EE" w14:paraId="42EDDFC9" w14:textId="77777777" w:rsidTr="0012488E">
        <w:tc>
          <w:tcPr>
            <w:tcW w:w="1976" w:type="dxa"/>
            <w:vAlign w:val="center"/>
          </w:tcPr>
          <w:p w14:paraId="11CD4054"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lastRenderedPageBreak/>
              <w:t>Systolic blood pressure, mean (±SD)</w:t>
            </w:r>
          </w:p>
        </w:tc>
        <w:tc>
          <w:tcPr>
            <w:tcW w:w="1570" w:type="dxa"/>
            <w:vAlign w:val="center"/>
          </w:tcPr>
          <w:p w14:paraId="0A298905" w14:textId="4957B918" w:rsidR="00FB6CD2" w:rsidRPr="00EA4053" w:rsidRDefault="00FB6CD2" w:rsidP="00FB6CD2">
            <w:pPr>
              <w:jc w:val="center"/>
              <w:rPr>
                <w:rFonts w:cstheme="minorHAnsi"/>
                <w:sz w:val="18"/>
                <w:szCs w:val="18"/>
                <w:lang w:val="en-US"/>
              </w:rPr>
            </w:pPr>
            <w:r w:rsidRPr="00EA4053">
              <w:rPr>
                <w:rFonts w:cstheme="minorHAnsi"/>
                <w:spacing w:val="-1"/>
                <w:sz w:val="18"/>
                <w:szCs w:val="18"/>
              </w:rPr>
              <w:t>81.8</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12.7)</w:t>
            </w:r>
          </w:p>
        </w:tc>
        <w:tc>
          <w:tcPr>
            <w:tcW w:w="1264" w:type="dxa"/>
            <w:vAlign w:val="center"/>
          </w:tcPr>
          <w:p w14:paraId="767A48A0" w14:textId="43A5C3DC" w:rsidR="00FB6CD2" w:rsidRPr="00EA4053" w:rsidRDefault="00FB6CD2" w:rsidP="00FB6CD2">
            <w:pPr>
              <w:jc w:val="center"/>
              <w:rPr>
                <w:rFonts w:cstheme="minorHAnsi"/>
                <w:sz w:val="18"/>
                <w:szCs w:val="18"/>
                <w:lang w:val="en-US"/>
              </w:rPr>
            </w:pPr>
            <w:r w:rsidRPr="00EA4053">
              <w:rPr>
                <w:rFonts w:cstheme="minorHAnsi"/>
                <w:spacing w:val="-1"/>
                <w:sz w:val="18"/>
                <w:szCs w:val="18"/>
              </w:rPr>
              <w:t>82.0</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10.8)</w:t>
            </w:r>
          </w:p>
        </w:tc>
        <w:tc>
          <w:tcPr>
            <w:tcW w:w="1359" w:type="dxa"/>
            <w:vAlign w:val="center"/>
          </w:tcPr>
          <w:p w14:paraId="4C410AB9" w14:textId="7A41CBE8" w:rsidR="00FB6CD2" w:rsidRPr="00EA4053" w:rsidRDefault="00FB6CD2" w:rsidP="00FB6CD2">
            <w:pPr>
              <w:jc w:val="center"/>
              <w:rPr>
                <w:rFonts w:cstheme="minorHAnsi"/>
                <w:sz w:val="18"/>
                <w:szCs w:val="18"/>
                <w:lang w:val="en-US"/>
              </w:rPr>
            </w:pPr>
            <w:r w:rsidRPr="00EA4053">
              <w:rPr>
                <w:rFonts w:cstheme="minorHAnsi"/>
                <w:spacing w:val="-1"/>
                <w:sz w:val="18"/>
                <w:szCs w:val="18"/>
              </w:rPr>
              <w:t>81.9</w:t>
            </w:r>
            <w:r w:rsidRPr="00EA4053">
              <w:rPr>
                <w:rFonts w:cstheme="minorHAnsi"/>
                <w:spacing w:val="-2"/>
                <w:sz w:val="18"/>
                <w:szCs w:val="18"/>
              </w:rPr>
              <w:t xml:space="preserve"> </w:t>
            </w:r>
            <w:r w:rsidRPr="00EA4053">
              <w:rPr>
                <w:rFonts w:cstheme="minorHAnsi"/>
                <w:spacing w:val="-1"/>
                <w:sz w:val="18"/>
                <w:szCs w:val="18"/>
              </w:rPr>
              <w:t>(1</w:t>
            </w:r>
            <w:r w:rsidR="00087EB4" w:rsidRPr="00EA4053">
              <w:rPr>
                <w:rFonts w:cstheme="minorHAnsi"/>
                <w:sz w:val="18"/>
                <w:szCs w:val="18"/>
                <w:lang w:val="en-US"/>
              </w:rPr>
              <w:t>±</w:t>
            </w:r>
            <w:r w:rsidRPr="00EA4053">
              <w:rPr>
                <w:rFonts w:cstheme="minorHAnsi"/>
                <w:spacing w:val="-1"/>
                <w:sz w:val="18"/>
                <w:szCs w:val="18"/>
              </w:rPr>
              <w:t>1.7)</w:t>
            </w:r>
          </w:p>
        </w:tc>
        <w:tc>
          <w:tcPr>
            <w:tcW w:w="773" w:type="dxa"/>
            <w:vAlign w:val="center"/>
          </w:tcPr>
          <w:p w14:paraId="76454AEC"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(1)</w:t>
            </w:r>
          </w:p>
          <w:p w14:paraId="5B583944"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 (3)</w:t>
            </w:r>
          </w:p>
        </w:tc>
        <w:tc>
          <w:tcPr>
            <w:tcW w:w="1199" w:type="dxa"/>
            <w:vAlign w:val="center"/>
          </w:tcPr>
          <w:p w14:paraId="7A9C81E9" w14:textId="1269C304" w:rsidR="00FB6CD2" w:rsidRPr="00EA4053" w:rsidRDefault="008E61EE" w:rsidP="00FB6CD2">
            <w:pPr>
              <w:jc w:val="center"/>
              <w:rPr>
                <w:rFonts w:cstheme="minorHAnsi"/>
                <w:sz w:val="18"/>
                <w:szCs w:val="18"/>
                <w:lang w:val="en-US"/>
              </w:rPr>
            </w:pPr>
            <w:r>
              <w:rPr>
                <w:rFonts w:cstheme="minorHAnsi"/>
                <w:sz w:val="18"/>
                <w:szCs w:val="18"/>
                <w:lang w:val="en-US"/>
              </w:rPr>
              <w:t>6.12 (</w:t>
            </w:r>
            <w:r w:rsidR="00087EB4" w:rsidRPr="00EA4053">
              <w:rPr>
                <w:rFonts w:cstheme="minorHAnsi"/>
                <w:sz w:val="18"/>
                <w:szCs w:val="18"/>
                <w:lang w:val="en-US"/>
              </w:rPr>
              <w:t>±</w:t>
            </w:r>
            <w:r>
              <w:rPr>
                <w:rFonts w:cstheme="minorHAnsi"/>
                <w:sz w:val="18"/>
                <w:szCs w:val="18"/>
                <w:lang w:val="en-US"/>
              </w:rPr>
              <w:t>3.31)</w:t>
            </w:r>
          </w:p>
        </w:tc>
        <w:tc>
          <w:tcPr>
            <w:tcW w:w="921" w:type="dxa"/>
            <w:vAlign w:val="center"/>
          </w:tcPr>
          <w:p w14:paraId="6299D784" w14:textId="6B175ECB" w:rsidR="00FB6CD2" w:rsidRPr="00EA4053" w:rsidRDefault="00FB6CD2" w:rsidP="00FB6CD2">
            <w:pPr>
              <w:jc w:val="center"/>
              <w:rPr>
                <w:rFonts w:cstheme="minorHAnsi"/>
                <w:sz w:val="18"/>
                <w:szCs w:val="18"/>
                <w:lang w:val="en-US"/>
              </w:rPr>
            </w:pPr>
            <w:r w:rsidRPr="00EA4053">
              <w:rPr>
                <w:rFonts w:cstheme="minorHAnsi"/>
                <w:sz w:val="18"/>
                <w:szCs w:val="18"/>
                <w:lang w:val="en-US"/>
              </w:rPr>
              <w:t>0.066</w:t>
            </w:r>
          </w:p>
        </w:tc>
      </w:tr>
      <w:tr w:rsidR="008E61EE" w:rsidRPr="008E61EE" w14:paraId="45E3FBAE" w14:textId="77777777" w:rsidTr="0012488E">
        <w:tc>
          <w:tcPr>
            <w:tcW w:w="1976" w:type="dxa"/>
            <w:vAlign w:val="center"/>
          </w:tcPr>
          <w:p w14:paraId="3AAEED06"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Diastolic blood pressure, mean (±SD)</w:t>
            </w:r>
          </w:p>
        </w:tc>
        <w:tc>
          <w:tcPr>
            <w:tcW w:w="1570" w:type="dxa"/>
            <w:vAlign w:val="center"/>
          </w:tcPr>
          <w:p w14:paraId="63C7D233" w14:textId="5B462942" w:rsidR="00FB6CD2" w:rsidRPr="00EA4053" w:rsidRDefault="00FB6CD2" w:rsidP="00FB6CD2">
            <w:pPr>
              <w:jc w:val="center"/>
              <w:rPr>
                <w:rFonts w:cstheme="minorHAnsi"/>
                <w:sz w:val="18"/>
                <w:szCs w:val="18"/>
                <w:lang w:val="en-US"/>
              </w:rPr>
            </w:pPr>
            <w:r w:rsidRPr="00087EB4">
              <w:rPr>
                <w:rFonts w:cstheme="minorHAnsi"/>
                <w:spacing w:val="-1"/>
                <w:sz w:val="18"/>
                <w:szCs w:val="18"/>
                <w:lang w:val="en-US"/>
              </w:rPr>
              <w:t>41.3</w:t>
            </w:r>
            <w:r w:rsidRPr="00087EB4">
              <w:rPr>
                <w:rFonts w:cstheme="minorHAnsi"/>
                <w:spacing w:val="-2"/>
                <w:sz w:val="18"/>
                <w:szCs w:val="18"/>
                <w:lang w:val="en-US"/>
              </w:rPr>
              <w:t xml:space="preserve"> </w:t>
            </w:r>
            <w:r w:rsidRPr="00087EB4">
              <w:rPr>
                <w:rFonts w:cstheme="minorHAnsi"/>
                <w:spacing w:val="-1"/>
                <w:sz w:val="18"/>
                <w:szCs w:val="18"/>
                <w:lang w:val="en-US"/>
              </w:rPr>
              <w:t>(</w:t>
            </w:r>
            <w:r w:rsidR="00087EB4" w:rsidRPr="00EA4053">
              <w:rPr>
                <w:rFonts w:cstheme="minorHAnsi"/>
                <w:sz w:val="18"/>
                <w:szCs w:val="18"/>
                <w:lang w:val="en-US"/>
              </w:rPr>
              <w:t>±</w:t>
            </w:r>
            <w:r w:rsidRPr="00087EB4">
              <w:rPr>
                <w:rFonts w:cstheme="minorHAnsi"/>
                <w:spacing w:val="-1"/>
                <w:sz w:val="18"/>
                <w:szCs w:val="18"/>
                <w:lang w:val="en-US"/>
              </w:rPr>
              <w:t>10.4)</w:t>
            </w:r>
          </w:p>
        </w:tc>
        <w:tc>
          <w:tcPr>
            <w:tcW w:w="1264" w:type="dxa"/>
            <w:vAlign w:val="center"/>
          </w:tcPr>
          <w:p w14:paraId="03D7D243" w14:textId="2DA9A01F" w:rsidR="00FB6CD2" w:rsidRPr="00EA4053" w:rsidRDefault="00FB6CD2" w:rsidP="00FB6CD2">
            <w:pPr>
              <w:jc w:val="center"/>
              <w:rPr>
                <w:rFonts w:cstheme="minorHAnsi"/>
                <w:sz w:val="18"/>
                <w:szCs w:val="18"/>
                <w:lang w:val="en-US"/>
              </w:rPr>
            </w:pPr>
            <w:r w:rsidRPr="00087EB4">
              <w:rPr>
                <w:rFonts w:cstheme="minorHAnsi"/>
                <w:spacing w:val="-1"/>
                <w:sz w:val="18"/>
                <w:szCs w:val="18"/>
                <w:lang w:val="en-US"/>
              </w:rPr>
              <w:t>39.0</w:t>
            </w:r>
            <w:r w:rsidRPr="00087EB4">
              <w:rPr>
                <w:rFonts w:cstheme="minorHAnsi"/>
                <w:spacing w:val="-2"/>
                <w:sz w:val="18"/>
                <w:szCs w:val="18"/>
                <w:lang w:val="en-US"/>
              </w:rPr>
              <w:t xml:space="preserve"> </w:t>
            </w:r>
            <w:r w:rsidRPr="00087EB4">
              <w:rPr>
                <w:rFonts w:cstheme="minorHAnsi"/>
                <w:spacing w:val="-1"/>
                <w:sz w:val="18"/>
                <w:szCs w:val="18"/>
                <w:lang w:val="en-US"/>
              </w:rPr>
              <w:t>(</w:t>
            </w:r>
            <w:r w:rsidR="00087EB4" w:rsidRPr="00EA4053">
              <w:rPr>
                <w:rFonts w:cstheme="minorHAnsi"/>
                <w:sz w:val="18"/>
                <w:szCs w:val="18"/>
                <w:lang w:val="en-US"/>
              </w:rPr>
              <w:t>±</w:t>
            </w:r>
            <w:r w:rsidRPr="00087EB4">
              <w:rPr>
                <w:rFonts w:cstheme="minorHAnsi"/>
                <w:spacing w:val="-1"/>
                <w:sz w:val="18"/>
                <w:szCs w:val="18"/>
                <w:lang w:val="en-US"/>
              </w:rPr>
              <w:t>5.97)</w:t>
            </w:r>
          </w:p>
        </w:tc>
        <w:tc>
          <w:tcPr>
            <w:tcW w:w="1359" w:type="dxa"/>
            <w:vAlign w:val="center"/>
          </w:tcPr>
          <w:p w14:paraId="09A9FEC1" w14:textId="5F708240" w:rsidR="00FB6CD2" w:rsidRPr="00EA4053" w:rsidRDefault="00FB6CD2" w:rsidP="00FB6CD2">
            <w:pPr>
              <w:jc w:val="center"/>
              <w:rPr>
                <w:rFonts w:cstheme="minorHAnsi"/>
                <w:sz w:val="18"/>
                <w:szCs w:val="18"/>
                <w:lang w:val="en-US"/>
              </w:rPr>
            </w:pPr>
            <w:r w:rsidRPr="00087EB4">
              <w:rPr>
                <w:rFonts w:cstheme="minorHAnsi"/>
                <w:spacing w:val="-1"/>
                <w:sz w:val="18"/>
                <w:szCs w:val="18"/>
                <w:lang w:val="en-US"/>
              </w:rPr>
              <w:t>40.2</w:t>
            </w:r>
            <w:r w:rsidRPr="00087EB4">
              <w:rPr>
                <w:rFonts w:cstheme="minorHAnsi"/>
                <w:spacing w:val="-2"/>
                <w:sz w:val="18"/>
                <w:szCs w:val="18"/>
                <w:lang w:val="en-US"/>
              </w:rPr>
              <w:t xml:space="preserve"> </w:t>
            </w:r>
            <w:r w:rsidRPr="00087EB4">
              <w:rPr>
                <w:rFonts w:cstheme="minorHAnsi"/>
                <w:spacing w:val="-1"/>
                <w:sz w:val="18"/>
                <w:szCs w:val="18"/>
                <w:lang w:val="en-US"/>
              </w:rPr>
              <w:t>(</w:t>
            </w:r>
            <w:r w:rsidR="00087EB4" w:rsidRPr="00EA4053">
              <w:rPr>
                <w:rFonts w:cstheme="minorHAnsi"/>
                <w:sz w:val="18"/>
                <w:szCs w:val="18"/>
                <w:lang w:val="en-US"/>
              </w:rPr>
              <w:t>±</w:t>
            </w:r>
            <w:r w:rsidRPr="00087EB4">
              <w:rPr>
                <w:rFonts w:cstheme="minorHAnsi"/>
                <w:spacing w:val="-1"/>
                <w:sz w:val="18"/>
                <w:szCs w:val="18"/>
                <w:lang w:val="en-US"/>
              </w:rPr>
              <w:t>8.63)</w:t>
            </w:r>
          </w:p>
        </w:tc>
        <w:tc>
          <w:tcPr>
            <w:tcW w:w="773" w:type="dxa"/>
            <w:vAlign w:val="center"/>
          </w:tcPr>
          <w:p w14:paraId="599EDE3F"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(1)</w:t>
            </w:r>
          </w:p>
          <w:p w14:paraId="3EC0F034"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 (3)</w:t>
            </w:r>
          </w:p>
        </w:tc>
        <w:tc>
          <w:tcPr>
            <w:tcW w:w="1199" w:type="dxa"/>
            <w:vAlign w:val="center"/>
          </w:tcPr>
          <w:p w14:paraId="26F6E703" w14:textId="7E6B20A1" w:rsidR="00FB6CD2" w:rsidRPr="00EA4053" w:rsidRDefault="008E61EE" w:rsidP="00FB6CD2">
            <w:pPr>
              <w:jc w:val="center"/>
              <w:rPr>
                <w:rFonts w:cstheme="minorHAnsi"/>
                <w:sz w:val="18"/>
                <w:szCs w:val="18"/>
                <w:lang w:val="en-US"/>
              </w:rPr>
            </w:pPr>
            <w:r>
              <w:rPr>
                <w:rFonts w:cstheme="minorHAnsi"/>
                <w:sz w:val="18"/>
                <w:szCs w:val="18"/>
                <w:lang w:val="en-US"/>
              </w:rPr>
              <w:t>4.41 (</w:t>
            </w:r>
            <w:r w:rsidR="00087EB4" w:rsidRPr="00EA4053">
              <w:rPr>
                <w:rFonts w:cstheme="minorHAnsi"/>
                <w:sz w:val="18"/>
                <w:szCs w:val="18"/>
                <w:lang w:val="en-US"/>
              </w:rPr>
              <w:t>±</w:t>
            </w:r>
            <w:r>
              <w:rPr>
                <w:rFonts w:cstheme="minorHAnsi"/>
                <w:sz w:val="18"/>
                <w:szCs w:val="18"/>
                <w:lang w:val="en-US"/>
              </w:rPr>
              <w:t>2.66)</w:t>
            </w:r>
          </w:p>
        </w:tc>
        <w:tc>
          <w:tcPr>
            <w:tcW w:w="921" w:type="dxa"/>
            <w:vAlign w:val="center"/>
          </w:tcPr>
          <w:p w14:paraId="0ACBC227" w14:textId="6130C4B3" w:rsidR="00FB6CD2" w:rsidRPr="00EA4053" w:rsidRDefault="00FB6CD2" w:rsidP="00FB6CD2">
            <w:pPr>
              <w:jc w:val="center"/>
              <w:rPr>
                <w:rFonts w:cstheme="minorHAnsi"/>
                <w:sz w:val="18"/>
                <w:szCs w:val="18"/>
                <w:lang w:val="en-US"/>
              </w:rPr>
            </w:pPr>
            <w:r w:rsidRPr="00EA4053">
              <w:rPr>
                <w:rFonts w:cstheme="minorHAnsi"/>
                <w:sz w:val="18"/>
                <w:szCs w:val="18"/>
                <w:lang w:val="en-US"/>
              </w:rPr>
              <w:t>0.098</w:t>
            </w:r>
          </w:p>
        </w:tc>
      </w:tr>
      <w:tr w:rsidR="0012488E" w:rsidRPr="00246D77" w14:paraId="7E958FF8" w14:textId="77777777" w:rsidTr="0012488E">
        <w:tc>
          <w:tcPr>
            <w:tcW w:w="1976" w:type="dxa"/>
            <w:vAlign w:val="center"/>
          </w:tcPr>
          <w:p w14:paraId="563B0DD0" w14:textId="77777777" w:rsidR="00FB6CD2" w:rsidRPr="00EA4053" w:rsidRDefault="00FB6CD2" w:rsidP="00FB6CD2">
            <w:pPr>
              <w:jc w:val="center"/>
              <w:rPr>
                <w:rFonts w:cstheme="minorHAnsi"/>
                <w:sz w:val="18"/>
                <w:szCs w:val="18"/>
                <w:lang w:val="en-US"/>
              </w:rPr>
            </w:pPr>
            <w:proofErr w:type="spellStart"/>
            <w:r w:rsidRPr="00EA4053">
              <w:rPr>
                <w:rFonts w:cstheme="minorHAnsi"/>
                <w:sz w:val="18"/>
                <w:szCs w:val="18"/>
                <w:lang w:val="en-US"/>
              </w:rPr>
              <w:t>Narcotrend</w:t>
            </w:r>
            <w:proofErr w:type="spellEnd"/>
            <w:r w:rsidRPr="00EA4053">
              <w:rPr>
                <w:rFonts w:cstheme="minorHAnsi"/>
                <w:sz w:val="18"/>
                <w:szCs w:val="18"/>
                <w:lang w:val="en-US"/>
              </w:rPr>
              <w:t xml:space="preserve"> index, mean (±SD)</w:t>
            </w:r>
          </w:p>
        </w:tc>
        <w:tc>
          <w:tcPr>
            <w:tcW w:w="1570" w:type="dxa"/>
            <w:vAlign w:val="center"/>
          </w:tcPr>
          <w:p w14:paraId="328DC8F8" w14:textId="7569148C" w:rsidR="00FB6CD2" w:rsidRPr="00EA4053" w:rsidRDefault="00FB6CD2" w:rsidP="00FB6CD2">
            <w:pPr>
              <w:jc w:val="center"/>
              <w:rPr>
                <w:rFonts w:cstheme="minorHAnsi"/>
                <w:sz w:val="18"/>
                <w:szCs w:val="18"/>
                <w:lang w:val="en-US"/>
              </w:rPr>
            </w:pPr>
            <w:r w:rsidRPr="00EA4053">
              <w:rPr>
                <w:rFonts w:cstheme="minorHAnsi"/>
                <w:spacing w:val="-1"/>
                <w:sz w:val="18"/>
                <w:szCs w:val="18"/>
              </w:rPr>
              <w:t>58.3</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22.6)</w:t>
            </w:r>
          </w:p>
        </w:tc>
        <w:tc>
          <w:tcPr>
            <w:tcW w:w="1264" w:type="dxa"/>
            <w:vAlign w:val="center"/>
          </w:tcPr>
          <w:p w14:paraId="046394DC" w14:textId="13EA8B80" w:rsidR="00FB6CD2" w:rsidRPr="00EA4053" w:rsidRDefault="00FB6CD2" w:rsidP="00FB6CD2">
            <w:pPr>
              <w:jc w:val="center"/>
              <w:rPr>
                <w:rFonts w:cstheme="minorHAnsi"/>
                <w:sz w:val="18"/>
                <w:szCs w:val="18"/>
                <w:lang w:val="en-US"/>
              </w:rPr>
            </w:pPr>
            <w:r w:rsidRPr="00EA4053">
              <w:rPr>
                <w:rFonts w:cstheme="minorHAnsi"/>
                <w:spacing w:val="-1"/>
                <w:sz w:val="18"/>
                <w:szCs w:val="18"/>
              </w:rPr>
              <w:t>56.5</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18.0)</w:t>
            </w:r>
          </w:p>
        </w:tc>
        <w:tc>
          <w:tcPr>
            <w:tcW w:w="1359" w:type="dxa"/>
            <w:vAlign w:val="center"/>
          </w:tcPr>
          <w:p w14:paraId="7B526953" w14:textId="19EC28EB" w:rsidR="00FB6CD2" w:rsidRPr="00EA4053" w:rsidRDefault="00FB6CD2" w:rsidP="00FB6CD2">
            <w:pPr>
              <w:jc w:val="center"/>
              <w:rPr>
                <w:rFonts w:cstheme="minorHAnsi"/>
                <w:sz w:val="18"/>
                <w:szCs w:val="18"/>
                <w:lang w:val="en-US"/>
              </w:rPr>
            </w:pPr>
            <w:r w:rsidRPr="00EA4053">
              <w:rPr>
                <w:rFonts w:cstheme="minorHAnsi"/>
                <w:spacing w:val="-1"/>
                <w:sz w:val="18"/>
                <w:szCs w:val="18"/>
              </w:rPr>
              <w:t>57.3</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20.1)</w:t>
            </w:r>
          </w:p>
        </w:tc>
        <w:tc>
          <w:tcPr>
            <w:tcW w:w="773" w:type="dxa"/>
            <w:vAlign w:val="center"/>
          </w:tcPr>
          <w:p w14:paraId="239F9834"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(5)</w:t>
            </w:r>
          </w:p>
          <w:p w14:paraId="3C9ED0E4"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 (2)</w:t>
            </w:r>
          </w:p>
        </w:tc>
        <w:tc>
          <w:tcPr>
            <w:tcW w:w="1199" w:type="dxa"/>
            <w:vAlign w:val="center"/>
          </w:tcPr>
          <w:p w14:paraId="1FDEEC37" w14:textId="6ECFB8D2" w:rsidR="00FB6CD2" w:rsidRPr="00EA4053" w:rsidRDefault="0012488E" w:rsidP="00FB6CD2">
            <w:pPr>
              <w:jc w:val="center"/>
              <w:rPr>
                <w:rFonts w:cstheme="minorHAnsi"/>
                <w:sz w:val="18"/>
                <w:szCs w:val="18"/>
                <w:lang w:val="en-US"/>
              </w:rPr>
            </w:pPr>
            <w:r>
              <w:rPr>
                <w:rFonts w:cstheme="minorHAnsi"/>
                <w:sz w:val="18"/>
                <w:szCs w:val="18"/>
                <w:lang w:val="en-US"/>
              </w:rPr>
              <w:t>5.07 (</w:t>
            </w:r>
            <w:r w:rsidR="00087EB4" w:rsidRPr="00EA4053">
              <w:rPr>
                <w:rFonts w:cstheme="minorHAnsi"/>
                <w:sz w:val="18"/>
                <w:szCs w:val="18"/>
                <w:lang w:val="en-US"/>
              </w:rPr>
              <w:t>±</w:t>
            </w:r>
            <w:r>
              <w:rPr>
                <w:rFonts w:cstheme="minorHAnsi"/>
                <w:sz w:val="18"/>
                <w:szCs w:val="18"/>
                <w:lang w:val="en-US"/>
              </w:rPr>
              <w:t>6.01)</w:t>
            </w:r>
          </w:p>
        </w:tc>
        <w:tc>
          <w:tcPr>
            <w:tcW w:w="921" w:type="dxa"/>
            <w:vAlign w:val="center"/>
          </w:tcPr>
          <w:p w14:paraId="33C0980A" w14:textId="69092BB7" w:rsidR="00FB6CD2" w:rsidRPr="00EA4053" w:rsidRDefault="00FB6CD2" w:rsidP="00FB6CD2">
            <w:pPr>
              <w:jc w:val="center"/>
              <w:rPr>
                <w:rFonts w:cstheme="minorHAnsi"/>
                <w:sz w:val="18"/>
                <w:szCs w:val="18"/>
                <w:lang w:val="en-US"/>
              </w:rPr>
            </w:pPr>
            <w:r w:rsidRPr="00EA4053">
              <w:rPr>
                <w:rFonts w:cstheme="minorHAnsi"/>
                <w:sz w:val="18"/>
                <w:szCs w:val="18"/>
                <w:lang w:val="en-US"/>
              </w:rPr>
              <w:t>0.340</w:t>
            </w:r>
          </w:p>
        </w:tc>
      </w:tr>
      <w:tr w:rsidR="008E61EE" w:rsidRPr="00246D77" w14:paraId="2A0B80FB" w14:textId="77777777" w:rsidTr="0012488E">
        <w:tc>
          <w:tcPr>
            <w:tcW w:w="1976" w:type="dxa"/>
            <w:shd w:val="clear" w:color="auto" w:fill="D9D9D9" w:themeFill="background1" w:themeFillShade="D9"/>
            <w:vAlign w:val="center"/>
          </w:tcPr>
          <w:p w14:paraId="4AC12337" w14:textId="77777777" w:rsidR="00FB6CD2" w:rsidRPr="00EA4053" w:rsidRDefault="00FB6CD2" w:rsidP="00FB6CD2">
            <w:pPr>
              <w:jc w:val="center"/>
              <w:rPr>
                <w:rFonts w:cstheme="minorHAnsi"/>
                <w:b/>
                <w:sz w:val="18"/>
                <w:szCs w:val="18"/>
                <w:lang w:val="en-US"/>
              </w:rPr>
            </w:pPr>
            <w:r w:rsidRPr="00EA4053">
              <w:rPr>
                <w:rFonts w:cstheme="minorHAnsi"/>
                <w:b/>
                <w:sz w:val="18"/>
                <w:szCs w:val="18"/>
                <w:lang w:val="en-US"/>
              </w:rPr>
              <w:t>T = 5</w:t>
            </w:r>
          </w:p>
        </w:tc>
        <w:tc>
          <w:tcPr>
            <w:tcW w:w="1570" w:type="dxa"/>
            <w:shd w:val="clear" w:color="auto" w:fill="D9D9D9" w:themeFill="background1" w:themeFillShade="D9"/>
            <w:vAlign w:val="center"/>
          </w:tcPr>
          <w:p w14:paraId="6E70D436" w14:textId="77777777" w:rsidR="00FB6CD2" w:rsidRPr="00EA4053" w:rsidRDefault="00FB6CD2" w:rsidP="00FB6CD2">
            <w:pPr>
              <w:jc w:val="center"/>
              <w:rPr>
                <w:rFonts w:cstheme="minorHAnsi"/>
                <w:sz w:val="18"/>
                <w:szCs w:val="18"/>
                <w:lang w:val="en-US"/>
              </w:rPr>
            </w:pPr>
          </w:p>
        </w:tc>
        <w:tc>
          <w:tcPr>
            <w:tcW w:w="1264" w:type="dxa"/>
            <w:shd w:val="clear" w:color="auto" w:fill="D9D9D9" w:themeFill="background1" w:themeFillShade="D9"/>
            <w:vAlign w:val="center"/>
          </w:tcPr>
          <w:p w14:paraId="798A16A5" w14:textId="77777777" w:rsidR="00FB6CD2" w:rsidRPr="00EA4053" w:rsidRDefault="00FB6CD2" w:rsidP="00FB6CD2">
            <w:pPr>
              <w:jc w:val="center"/>
              <w:rPr>
                <w:rFonts w:cstheme="minorHAnsi"/>
                <w:sz w:val="18"/>
                <w:szCs w:val="18"/>
                <w:lang w:val="en-US"/>
              </w:rPr>
            </w:pPr>
          </w:p>
        </w:tc>
        <w:tc>
          <w:tcPr>
            <w:tcW w:w="1359" w:type="dxa"/>
            <w:shd w:val="clear" w:color="auto" w:fill="D9D9D9" w:themeFill="background1" w:themeFillShade="D9"/>
            <w:vAlign w:val="center"/>
          </w:tcPr>
          <w:p w14:paraId="4193C209" w14:textId="77777777" w:rsidR="00FB6CD2" w:rsidRPr="00EA4053" w:rsidRDefault="00FB6CD2" w:rsidP="00FB6CD2">
            <w:pPr>
              <w:jc w:val="center"/>
              <w:rPr>
                <w:rFonts w:cstheme="minorHAnsi"/>
                <w:sz w:val="18"/>
                <w:szCs w:val="18"/>
                <w:lang w:val="en-US"/>
              </w:rPr>
            </w:pPr>
          </w:p>
        </w:tc>
        <w:tc>
          <w:tcPr>
            <w:tcW w:w="773" w:type="dxa"/>
            <w:shd w:val="clear" w:color="auto" w:fill="D9D9D9" w:themeFill="background1" w:themeFillShade="D9"/>
            <w:vAlign w:val="center"/>
          </w:tcPr>
          <w:p w14:paraId="5C87A41E" w14:textId="77777777" w:rsidR="00FB6CD2" w:rsidRPr="00EA4053" w:rsidRDefault="00FB6CD2" w:rsidP="00FB6CD2">
            <w:pPr>
              <w:jc w:val="center"/>
              <w:rPr>
                <w:rFonts w:cstheme="minorHAnsi"/>
                <w:sz w:val="18"/>
                <w:szCs w:val="18"/>
                <w:lang w:val="en-US"/>
              </w:rPr>
            </w:pPr>
          </w:p>
        </w:tc>
        <w:tc>
          <w:tcPr>
            <w:tcW w:w="1199" w:type="dxa"/>
            <w:shd w:val="clear" w:color="auto" w:fill="D9D9D9" w:themeFill="background1" w:themeFillShade="D9"/>
            <w:vAlign w:val="center"/>
          </w:tcPr>
          <w:p w14:paraId="3EA03233" w14:textId="77777777" w:rsidR="00FB6CD2" w:rsidRPr="00EA4053" w:rsidRDefault="00FB6CD2" w:rsidP="00FB6CD2">
            <w:pPr>
              <w:jc w:val="center"/>
              <w:rPr>
                <w:rFonts w:cstheme="minorHAnsi"/>
                <w:sz w:val="18"/>
                <w:szCs w:val="18"/>
                <w:lang w:val="en-US"/>
              </w:rPr>
            </w:pPr>
          </w:p>
        </w:tc>
        <w:tc>
          <w:tcPr>
            <w:tcW w:w="921" w:type="dxa"/>
            <w:shd w:val="clear" w:color="auto" w:fill="D9D9D9" w:themeFill="background1" w:themeFillShade="D9"/>
            <w:vAlign w:val="center"/>
          </w:tcPr>
          <w:p w14:paraId="5AAFEC5D" w14:textId="4618C090" w:rsidR="00FB6CD2" w:rsidRPr="00EA4053" w:rsidRDefault="00FB6CD2" w:rsidP="00FB6CD2">
            <w:pPr>
              <w:jc w:val="center"/>
              <w:rPr>
                <w:rFonts w:cstheme="minorHAnsi"/>
                <w:sz w:val="18"/>
                <w:szCs w:val="18"/>
                <w:lang w:val="en-US"/>
              </w:rPr>
            </w:pPr>
          </w:p>
        </w:tc>
      </w:tr>
      <w:tr w:rsidR="0012488E" w:rsidRPr="00246D77" w14:paraId="12348C78" w14:textId="77777777" w:rsidTr="0012488E">
        <w:tc>
          <w:tcPr>
            <w:tcW w:w="1976" w:type="dxa"/>
            <w:vAlign w:val="center"/>
          </w:tcPr>
          <w:p w14:paraId="165FE4D1"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Heart beats per minute; mean (±SD)</w:t>
            </w:r>
          </w:p>
        </w:tc>
        <w:tc>
          <w:tcPr>
            <w:tcW w:w="1570" w:type="dxa"/>
            <w:vAlign w:val="center"/>
          </w:tcPr>
          <w:p w14:paraId="77D9F246" w14:textId="35180448" w:rsidR="00FB6CD2" w:rsidRPr="00EA4053" w:rsidRDefault="00FB6CD2" w:rsidP="00FB6CD2">
            <w:pPr>
              <w:jc w:val="center"/>
              <w:rPr>
                <w:rFonts w:cstheme="minorHAnsi"/>
                <w:sz w:val="18"/>
                <w:szCs w:val="18"/>
                <w:lang w:val="en-US"/>
              </w:rPr>
            </w:pPr>
            <w:r w:rsidRPr="00EA4053">
              <w:rPr>
                <w:rFonts w:cstheme="minorHAnsi"/>
                <w:spacing w:val="-1"/>
                <w:sz w:val="18"/>
                <w:szCs w:val="18"/>
              </w:rPr>
              <w:t>108</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20.9)</w:t>
            </w:r>
          </w:p>
        </w:tc>
        <w:tc>
          <w:tcPr>
            <w:tcW w:w="1264" w:type="dxa"/>
            <w:vAlign w:val="center"/>
          </w:tcPr>
          <w:p w14:paraId="7F306B26" w14:textId="27F675F5" w:rsidR="00FB6CD2" w:rsidRPr="00EA4053" w:rsidRDefault="00FB6CD2" w:rsidP="00FB6CD2">
            <w:pPr>
              <w:jc w:val="center"/>
              <w:rPr>
                <w:rFonts w:cstheme="minorHAnsi"/>
                <w:sz w:val="18"/>
                <w:szCs w:val="18"/>
                <w:lang w:val="en-US"/>
              </w:rPr>
            </w:pPr>
            <w:r w:rsidRPr="00EA4053">
              <w:rPr>
                <w:rFonts w:cstheme="minorHAnsi"/>
                <w:spacing w:val="-1"/>
                <w:sz w:val="18"/>
                <w:szCs w:val="18"/>
              </w:rPr>
              <w:t>114</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19.8)</w:t>
            </w:r>
          </w:p>
        </w:tc>
        <w:tc>
          <w:tcPr>
            <w:tcW w:w="1359" w:type="dxa"/>
            <w:vAlign w:val="center"/>
          </w:tcPr>
          <w:p w14:paraId="7F8B9D97" w14:textId="056F4D11" w:rsidR="00FB6CD2" w:rsidRPr="00EA4053" w:rsidRDefault="00FB6CD2" w:rsidP="00FB6CD2">
            <w:pPr>
              <w:jc w:val="center"/>
              <w:rPr>
                <w:rFonts w:cstheme="minorHAnsi"/>
                <w:sz w:val="18"/>
                <w:szCs w:val="18"/>
                <w:lang w:val="en-US"/>
              </w:rPr>
            </w:pPr>
            <w:r w:rsidRPr="00EA4053">
              <w:rPr>
                <w:rFonts w:cstheme="minorHAnsi"/>
                <w:spacing w:val="-1"/>
                <w:sz w:val="18"/>
                <w:szCs w:val="18"/>
              </w:rPr>
              <w:t>111</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20.3)</w:t>
            </w:r>
          </w:p>
        </w:tc>
        <w:tc>
          <w:tcPr>
            <w:tcW w:w="773" w:type="dxa"/>
            <w:vAlign w:val="center"/>
          </w:tcPr>
          <w:p w14:paraId="2A29B5C0" w14:textId="77777777" w:rsidR="00FB6CD2" w:rsidRPr="00EA4053" w:rsidRDefault="00FB6CD2" w:rsidP="00FB6CD2">
            <w:pPr>
              <w:jc w:val="center"/>
              <w:rPr>
                <w:rFonts w:cstheme="minorHAnsi"/>
                <w:sz w:val="18"/>
                <w:szCs w:val="18"/>
                <w:lang w:val="en-US"/>
              </w:rPr>
            </w:pPr>
          </w:p>
        </w:tc>
        <w:tc>
          <w:tcPr>
            <w:tcW w:w="1199" w:type="dxa"/>
            <w:vAlign w:val="center"/>
          </w:tcPr>
          <w:p w14:paraId="389EEA97" w14:textId="31F245B4" w:rsidR="00FB6CD2" w:rsidRPr="00EA4053" w:rsidRDefault="00FB6CD2" w:rsidP="00FB6CD2">
            <w:pPr>
              <w:jc w:val="center"/>
              <w:rPr>
                <w:rFonts w:cstheme="minorHAnsi"/>
                <w:sz w:val="18"/>
                <w:szCs w:val="18"/>
                <w:lang w:val="en-US"/>
              </w:rPr>
            </w:pPr>
            <w:r>
              <w:rPr>
                <w:rFonts w:cstheme="minorHAnsi"/>
                <w:sz w:val="18"/>
                <w:szCs w:val="18"/>
                <w:lang w:val="en-US"/>
              </w:rPr>
              <w:t>-1.61</w:t>
            </w:r>
            <w:r w:rsidR="0012488E">
              <w:rPr>
                <w:rFonts w:cstheme="minorHAnsi"/>
                <w:sz w:val="18"/>
                <w:szCs w:val="18"/>
                <w:lang w:val="en-US"/>
              </w:rPr>
              <w:t xml:space="preserve"> </w:t>
            </w:r>
            <w:r>
              <w:rPr>
                <w:rFonts w:cstheme="minorHAnsi"/>
                <w:sz w:val="18"/>
                <w:szCs w:val="18"/>
                <w:lang w:val="en-US"/>
              </w:rPr>
              <w:t>(</w:t>
            </w:r>
            <w:r w:rsidR="00087EB4" w:rsidRPr="00EA4053">
              <w:rPr>
                <w:rFonts w:cstheme="minorHAnsi"/>
                <w:sz w:val="18"/>
                <w:szCs w:val="18"/>
                <w:lang w:val="en-US"/>
              </w:rPr>
              <w:t>±</w:t>
            </w:r>
            <w:r>
              <w:rPr>
                <w:rFonts w:cstheme="minorHAnsi"/>
                <w:sz w:val="18"/>
                <w:szCs w:val="18"/>
                <w:lang w:val="en-US"/>
              </w:rPr>
              <w:t>4.80)</w:t>
            </w:r>
          </w:p>
        </w:tc>
        <w:tc>
          <w:tcPr>
            <w:tcW w:w="921" w:type="dxa"/>
            <w:vAlign w:val="center"/>
          </w:tcPr>
          <w:p w14:paraId="1D2E3F06" w14:textId="22B298DC" w:rsidR="00FB6CD2" w:rsidRPr="00EA4053" w:rsidRDefault="00FB6CD2" w:rsidP="00FB6CD2">
            <w:pPr>
              <w:jc w:val="center"/>
              <w:rPr>
                <w:rFonts w:cstheme="minorHAnsi"/>
                <w:sz w:val="18"/>
                <w:szCs w:val="18"/>
                <w:lang w:val="en-US"/>
              </w:rPr>
            </w:pPr>
            <w:r w:rsidRPr="00EA4053">
              <w:rPr>
                <w:rFonts w:cstheme="minorHAnsi"/>
                <w:sz w:val="18"/>
                <w:szCs w:val="18"/>
                <w:lang w:val="en-US"/>
              </w:rPr>
              <w:t>0.738</w:t>
            </w:r>
          </w:p>
        </w:tc>
      </w:tr>
      <w:tr w:rsidR="0012488E" w:rsidRPr="00246D77" w14:paraId="6D34516C" w14:textId="77777777" w:rsidTr="0012488E">
        <w:tc>
          <w:tcPr>
            <w:tcW w:w="1976" w:type="dxa"/>
            <w:vAlign w:val="center"/>
          </w:tcPr>
          <w:p w14:paraId="04FD8F6B"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Systolic blood pressure, mean (±SD)</w:t>
            </w:r>
          </w:p>
        </w:tc>
        <w:tc>
          <w:tcPr>
            <w:tcW w:w="1570" w:type="dxa"/>
            <w:vAlign w:val="center"/>
          </w:tcPr>
          <w:p w14:paraId="0E73BBB7" w14:textId="71C58008" w:rsidR="00FB6CD2" w:rsidRPr="00EA4053" w:rsidRDefault="00FB6CD2" w:rsidP="00FB6CD2">
            <w:pPr>
              <w:jc w:val="center"/>
              <w:rPr>
                <w:rFonts w:cstheme="minorHAnsi"/>
                <w:sz w:val="18"/>
                <w:szCs w:val="18"/>
                <w:lang w:val="en-US"/>
              </w:rPr>
            </w:pPr>
            <w:r w:rsidRPr="00EA4053">
              <w:rPr>
                <w:rFonts w:cstheme="minorHAnsi"/>
                <w:spacing w:val="-1"/>
                <w:sz w:val="18"/>
                <w:szCs w:val="18"/>
              </w:rPr>
              <w:t>87.4</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17.9)</w:t>
            </w:r>
          </w:p>
        </w:tc>
        <w:tc>
          <w:tcPr>
            <w:tcW w:w="1264" w:type="dxa"/>
            <w:vAlign w:val="center"/>
          </w:tcPr>
          <w:p w14:paraId="08F505AB" w14:textId="40CDB249" w:rsidR="00FB6CD2" w:rsidRPr="00EA4053" w:rsidRDefault="00FB6CD2" w:rsidP="00FB6CD2">
            <w:pPr>
              <w:jc w:val="center"/>
              <w:rPr>
                <w:rFonts w:cstheme="minorHAnsi"/>
                <w:sz w:val="18"/>
                <w:szCs w:val="18"/>
                <w:lang w:val="en-US"/>
              </w:rPr>
            </w:pPr>
            <w:r w:rsidRPr="00EA4053">
              <w:rPr>
                <w:rFonts w:cstheme="minorHAnsi"/>
                <w:spacing w:val="-1"/>
                <w:sz w:val="18"/>
                <w:szCs w:val="18"/>
              </w:rPr>
              <w:t>82.0</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11.2)</w:t>
            </w:r>
          </w:p>
        </w:tc>
        <w:tc>
          <w:tcPr>
            <w:tcW w:w="1359" w:type="dxa"/>
            <w:vAlign w:val="center"/>
          </w:tcPr>
          <w:p w14:paraId="3AE72EB6" w14:textId="2E3D6C45" w:rsidR="00FB6CD2" w:rsidRPr="00EA4053" w:rsidRDefault="00FB6CD2" w:rsidP="00FB6CD2">
            <w:pPr>
              <w:jc w:val="center"/>
              <w:rPr>
                <w:rFonts w:cstheme="minorHAnsi"/>
                <w:sz w:val="18"/>
                <w:szCs w:val="18"/>
                <w:lang w:val="en-US"/>
              </w:rPr>
            </w:pPr>
            <w:r w:rsidRPr="00EA4053">
              <w:rPr>
                <w:rFonts w:cstheme="minorHAnsi"/>
                <w:spacing w:val="-1"/>
                <w:sz w:val="18"/>
                <w:szCs w:val="18"/>
              </w:rPr>
              <w:t>84.7</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14.9)</w:t>
            </w:r>
          </w:p>
        </w:tc>
        <w:tc>
          <w:tcPr>
            <w:tcW w:w="773" w:type="dxa"/>
            <w:vAlign w:val="center"/>
          </w:tcPr>
          <w:p w14:paraId="51F7E1CB"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(4)</w:t>
            </w:r>
          </w:p>
          <w:p w14:paraId="2D9E153E"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 (2)</w:t>
            </w:r>
          </w:p>
        </w:tc>
        <w:tc>
          <w:tcPr>
            <w:tcW w:w="1199" w:type="dxa"/>
            <w:vAlign w:val="center"/>
          </w:tcPr>
          <w:p w14:paraId="19F91B77" w14:textId="3668D625" w:rsidR="00FB6CD2" w:rsidRPr="00F31BE3" w:rsidRDefault="008E61EE" w:rsidP="00FB6CD2">
            <w:pPr>
              <w:jc w:val="center"/>
              <w:rPr>
                <w:rFonts w:cstheme="minorHAnsi"/>
                <w:sz w:val="18"/>
                <w:szCs w:val="18"/>
                <w:lang w:val="en-US"/>
              </w:rPr>
            </w:pPr>
            <w:r>
              <w:rPr>
                <w:rFonts w:cstheme="minorHAnsi"/>
                <w:sz w:val="18"/>
                <w:szCs w:val="18"/>
                <w:lang w:val="en-US"/>
              </w:rPr>
              <w:t>13.29 (</w:t>
            </w:r>
            <w:r w:rsidR="00087EB4" w:rsidRPr="00EA4053">
              <w:rPr>
                <w:rFonts w:cstheme="minorHAnsi"/>
                <w:sz w:val="18"/>
                <w:szCs w:val="18"/>
                <w:lang w:val="en-US"/>
              </w:rPr>
              <w:t>±</w:t>
            </w:r>
            <w:r>
              <w:rPr>
                <w:rFonts w:cstheme="minorHAnsi"/>
                <w:sz w:val="18"/>
                <w:szCs w:val="18"/>
                <w:lang w:val="en-US"/>
              </w:rPr>
              <w:t>3.35)</w:t>
            </w:r>
          </w:p>
        </w:tc>
        <w:tc>
          <w:tcPr>
            <w:tcW w:w="921" w:type="dxa"/>
            <w:vAlign w:val="center"/>
          </w:tcPr>
          <w:p w14:paraId="24A1C5F7" w14:textId="439A8550" w:rsidR="00FB6CD2" w:rsidRPr="00F31BE3" w:rsidRDefault="00FB6CD2" w:rsidP="00FB6CD2">
            <w:pPr>
              <w:jc w:val="center"/>
              <w:rPr>
                <w:rFonts w:cstheme="minorHAnsi"/>
                <w:sz w:val="18"/>
                <w:szCs w:val="18"/>
                <w:lang w:val="en-US"/>
              </w:rPr>
            </w:pPr>
            <w:r w:rsidRPr="00F31BE3">
              <w:rPr>
                <w:rFonts w:cstheme="minorHAnsi"/>
                <w:sz w:val="18"/>
                <w:szCs w:val="18"/>
                <w:lang w:val="en-US"/>
              </w:rPr>
              <w:t>&lt;0.001*</w:t>
            </w:r>
          </w:p>
        </w:tc>
      </w:tr>
      <w:tr w:rsidR="0012488E" w:rsidRPr="00246D77" w14:paraId="6DFD0F0B" w14:textId="77777777" w:rsidTr="0012488E">
        <w:tc>
          <w:tcPr>
            <w:tcW w:w="1976" w:type="dxa"/>
            <w:vAlign w:val="center"/>
          </w:tcPr>
          <w:p w14:paraId="0B247B06"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Diastolic blood pressure, mean (±SD)</w:t>
            </w:r>
          </w:p>
        </w:tc>
        <w:tc>
          <w:tcPr>
            <w:tcW w:w="1570" w:type="dxa"/>
            <w:vAlign w:val="center"/>
          </w:tcPr>
          <w:p w14:paraId="1190401E" w14:textId="24307356" w:rsidR="00FB6CD2" w:rsidRPr="00EA4053" w:rsidRDefault="00FB6CD2" w:rsidP="00FB6CD2">
            <w:pPr>
              <w:jc w:val="center"/>
              <w:rPr>
                <w:rFonts w:cstheme="minorHAnsi"/>
                <w:sz w:val="18"/>
                <w:szCs w:val="18"/>
                <w:lang w:val="en-US"/>
              </w:rPr>
            </w:pPr>
            <w:r w:rsidRPr="00EA4053">
              <w:rPr>
                <w:rFonts w:cstheme="minorHAnsi"/>
                <w:spacing w:val="-1"/>
                <w:sz w:val="18"/>
                <w:szCs w:val="18"/>
              </w:rPr>
              <w:t>43.9</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10.0)</w:t>
            </w:r>
          </w:p>
        </w:tc>
        <w:tc>
          <w:tcPr>
            <w:tcW w:w="1264" w:type="dxa"/>
            <w:vAlign w:val="center"/>
          </w:tcPr>
          <w:p w14:paraId="65F87572" w14:textId="7B0C5BF3" w:rsidR="00FB6CD2" w:rsidRPr="00EA4053" w:rsidRDefault="00FB6CD2" w:rsidP="00FB6CD2">
            <w:pPr>
              <w:jc w:val="center"/>
              <w:rPr>
                <w:rFonts w:cstheme="minorHAnsi"/>
                <w:sz w:val="18"/>
                <w:szCs w:val="18"/>
                <w:lang w:val="en-US"/>
              </w:rPr>
            </w:pPr>
            <w:r w:rsidRPr="00EA4053">
              <w:rPr>
                <w:rFonts w:cstheme="minorHAnsi"/>
                <w:spacing w:val="-1"/>
                <w:sz w:val="18"/>
                <w:szCs w:val="18"/>
              </w:rPr>
              <w:t>41.3</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6.70)</w:t>
            </w:r>
          </w:p>
        </w:tc>
        <w:tc>
          <w:tcPr>
            <w:tcW w:w="1359" w:type="dxa"/>
            <w:vAlign w:val="center"/>
          </w:tcPr>
          <w:p w14:paraId="07BE7940" w14:textId="6AC3F7F5" w:rsidR="00FB6CD2" w:rsidRPr="00EA4053" w:rsidRDefault="00FB6CD2" w:rsidP="00FB6CD2">
            <w:pPr>
              <w:jc w:val="center"/>
              <w:rPr>
                <w:rFonts w:cstheme="minorHAnsi"/>
                <w:sz w:val="18"/>
                <w:szCs w:val="18"/>
                <w:lang w:val="en-US"/>
              </w:rPr>
            </w:pPr>
            <w:r w:rsidRPr="00EA4053">
              <w:rPr>
                <w:rFonts w:cstheme="minorHAnsi"/>
                <w:spacing w:val="-1"/>
                <w:sz w:val="18"/>
                <w:szCs w:val="18"/>
              </w:rPr>
              <w:t>42.6</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8.49)</w:t>
            </w:r>
          </w:p>
        </w:tc>
        <w:tc>
          <w:tcPr>
            <w:tcW w:w="773" w:type="dxa"/>
            <w:vAlign w:val="center"/>
          </w:tcPr>
          <w:p w14:paraId="313E2FC4"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(4)</w:t>
            </w:r>
          </w:p>
          <w:p w14:paraId="39BB4FCA"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 (2)</w:t>
            </w:r>
          </w:p>
        </w:tc>
        <w:tc>
          <w:tcPr>
            <w:tcW w:w="1199" w:type="dxa"/>
            <w:vAlign w:val="center"/>
          </w:tcPr>
          <w:p w14:paraId="739AC264" w14:textId="6EEC156B" w:rsidR="00FB6CD2" w:rsidRPr="00F31BE3" w:rsidRDefault="008E61EE" w:rsidP="00FB6CD2">
            <w:pPr>
              <w:jc w:val="center"/>
              <w:rPr>
                <w:rFonts w:cstheme="minorHAnsi"/>
                <w:sz w:val="18"/>
                <w:szCs w:val="18"/>
                <w:lang w:val="en-US"/>
              </w:rPr>
            </w:pPr>
            <w:r>
              <w:rPr>
                <w:rFonts w:cstheme="minorHAnsi"/>
                <w:sz w:val="18"/>
                <w:szCs w:val="18"/>
                <w:lang w:val="en-US"/>
              </w:rPr>
              <w:t>6.00 (</w:t>
            </w:r>
            <w:r w:rsidR="00087EB4" w:rsidRPr="00EA4053">
              <w:rPr>
                <w:rFonts w:cstheme="minorHAnsi"/>
                <w:sz w:val="18"/>
                <w:szCs w:val="18"/>
                <w:lang w:val="en-US"/>
              </w:rPr>
              <w:t>±</w:t>
            </w:r>
            <w:r>
              <w:rPr>
                <w:rFonts w:cstheme="minorHAnsi"/>
                <w:sz w:val="18"/>
                <w:szCs w:val="18"/>
                <w:lang w:val="en-US"/>
              </w:rPr>
              <w:t>2.69)</w:t>
            </w:r>
          </w:p>
        </w:tc>
        <w:tc>
          <w:tcPr>
            <w:tcW w:w="921" w:type="dxa"/>
            <w:vAlign w:val="center"/>
          </w:tcPr>
          <w:p w14:paraId="61F0CD33" w14:textId="049F7010" w:rsidR="00FB6CD2" w:rsidRPr="00F31BE3" w:rsidRDefault="00FB6CD2" w:rsidP="00FB6CD2">
            <w:pPr>
              <w:jc w:val="center"/>
              <w:rPr>
                <w:rFonts w:cstheme="minorHAnsi"/>
                <w:sz w:val="18"/>
                <w:szCs w:val="18"/>
                <w:lang w:val="en-US"/>
              </w:rPr>
            </w:pPr>
            <w:r w:rsidRPr="00F31BE3">
              <w:rPr>
                <w:rFonts w:cstheme="minorHAnsi"/>
                <w:sz w:val="18"/>
                <w:szCs w:val="18"/>
                <w:lang w:val="en-US"/>
              </w:rPr>
              <w:t>0.027*</w:t>
            </w:r>
          </w:p>
        </w:tc>
      </w:tr>
      <w:tr w:rsidR="0012488E" w:rsidRPr="00246D77" w14:paraId="05EACDE9" w14:textId="77777777" w:rsidTr="0012488E">
        <w:tc>
          <w:tcPr>
            <w:tcW w:w="1976" w:type="dxa"/>
            <w:vAlign w:val="center"/>
          </w:tcPr>
          <w:p w14:paraId="2036F9F5" w14:textId="77777777" w:rsidR="00FB6CD2" w:rsidRPr="00EA4053" w:rsidRDefault="00FB6CD2" w:rsidP="00FB6CD2">
            <w:pPr>
              <w:jc w:val="center"/>
              <w:rPr>
                <w:rFonts w:cstheme="minorHAnsi"/>
                <w:sz w:val="18"/>
                <w:szCs w:val="18"/>
                <w:lang w:val="en-US"/>
              </w:rPr>
            </w:pPr>
            <w:proofErr w:type="spellStart"/>
            <w:r w:rsidRPr="00EA4053">
              <w:rPr>
                <w:rFonts w:cstheme="minorHAnsi"/>
                <w:sz w:val="18"/>
                <w:szCs w:val="18"/>
                <w:lang w:val="en-US"/>
              </w:rPr>
              <w:t>Narcotrend</w:t>
            </w:r>
            <w:proofErr w:type="spellEnd"/>
            <w:r w:rsidRPr="00EA4053">
              <w:rPr>
                <w:rFonts w:cstheme="minorHAnsi"/>
                <w:sz w:val="18"/>
                <w:szCs w:val="18"/>
                <w:lang w:val="en-US"/>
              </w:rPr>
              <w:t xml:space="preserve"> index, mean (±SD)</w:t>
            </w:r>
          </w:p>
        </w:tc>
        <w:tc>
          <w:tcPr>
            <w:tcW w:w="1570" w:type="dxa"/>
            <w:vAlign w:val="center"/>
          </w:tcPr>
          <w:p w14:paraId="781FE146" w14:textId="29E34547" w:rsidR="00FB6CD2" w:rsidRPr="00EA4053" w:rsidRDefault="00FB6CD2" w:rsidP="00FB6CD2">
            <w:pPr>
              <w:jc w:val="center"/>
              <w:rPr>
                <w:rFonts w:cstheme="minorHAnsi"/>
                <w:sz w:val="18"/>
                <w:szCs w:val="18"/>
                <w:lang w:val="en-US"/>
              </w:rPr>
            </w:pPr>
            <w:r w:rsidRPr="00EA4053">
              <w:rPr>
                <w:rFonts w:cstheme="minorHAnsi"/>
                <w:spacing w:val="-1"/>
                <w:sz w:val="18"/>
                <w:szCs w:val="18"/>
              </w:rPr>
              <w:t>60.7</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25.4)</w:t>
            </w:r>
          </w:p>
        </w:tc>
        <w:tc>
          <w:tcPr>
            <w:tcW w:w="1264" w:type="dxa"/>
            <w:vAlign w:val="center"/>
          </w:tcPr>
          <w:p w14:paraId="7A124040" w14:textId="0EE56DD1" w:rsidR="00FB6CD2" w:rsidRPr="00EA4053" w:rsidRDefault="00FB6CD2" w:rsidP="00FB6CD2">
            <w:pPr>
              <w:jc w:val="center"/>
              <w:rPr>
                <w:rFonts w:cstheme="minorHAnsi"/>
                <w:sz w:val="18"/>
                <w:szCs w:val="18"/>
                <w:lang w:val="en-US"/>
              </w:rPr>
            </w:pPr>
            <w:r w:rsidRPr="00EA4053">
              <w:rPr>
                <w:rFonts w:cstheme="minorHAnsi"/>
                <w:spacing w:val="-1"/>
                <w:sz w:val="18"/>
                <w:szCs w:val="18"/>
              </w:rPr>
              <w:t>60.3</w:t>
            </w:r>
            <w:r w:rsidRPr="00EA4053">
              <w:rPr>
                <w:rFonts w:cstheme="minorHAnsi"/>
                <w:spacing w:val="-2"/>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16.8)</w:t>
            </w:r>
          </w:p>
        </w:tc>
        <w:tc>
          <w:tcPr>
            <w:tcW w:w="1359" w:type="dxa"/>
            <w:vAlign w:val="center"/>
          </w:tcPr>
          <w:p w14:paraId="2937C0FA" w14:textId="12B2A72C" w:rsidR="00FB6CD2" w:rsidRPr="00EA4053" w:rsidRDefault="00FB6CD2" w:rsidP="00FB6CD2">
            <w:pPr>
              <w:jc w:val="center"/>
              <w:rPr>
                <w:rFonts w:cstheme="minorHAnsi"/>
                <w:sz w:val="18"/>
                <w:szCs w:val="18"/>
                <w:lang w:val="en-US"/>
              </w:rPr>
            </w:pPr>
            <w:r w:rsidRPr="00EA4053">
              <w:rPr>
                <w:rFonts w:cstheme="minorHAnsi"/>
                <w:spacing w:val="-1"/>
                <w:sz w:val="18"/>
                <w:szCs w:val="18"/>
              </w:rPr>
              <w:t>60.5</w:t>
            </w:r>
            <w:r w:rsidRPr="00EA4053">
              <w:rPr>
                <w:rFonts w:cstheme="minorHAnsi"/>
                <w:spacing w:val="-2"/>
                <w:sz w:val="18"/>
                <w:szCs w:val="18"/>
              </w:rPr>
              <w:t xml:space="preserve"> </w:t>
            </w:r>
            <w:r w:rsidRPr="00EA4053">
              <w:rPr>
                <w:rFonts w:cstheme="minorHAnsi"/>
                <w:spacing w:val="-1"/>
                <w:sz w:val="18"/>
                <w:szCs w:val="18"/>
              </w:rPr>
              <w:t>(2</w:t>
            </w:r>
            <w:r w:rsidR="00087EB4" w:rsidRPr="00EA4053">
              <w:rPr>
                <w:rFonts w:cstheme="minorHAnsi"/>
                <w:sz w:val="18"/>
                <w:szCs w:val="18"/>
                <w:lang w:val="en-US"/>
              </w:rPr>
              <w:t>±</w:t>
            </w:r>
            <w:r w:rsidRPr="00EA4053">
              <w:rPr>
                <w:rFonts w:cstheme="minorHAnsi"/>
                <w:spacing w:val="-1"/>
                <w:sz w:val="18"/>
                <w:szCs w:val="18"/>
              </w:rPr>
              <w:t>1.1)</w:t>
            </w:r>
          </w:p>
        </w:tc>
        <w:tc>
          <w:tcPr>
            <w:tcW w:w="773" w:type="dxa"/>
            <w:vAlign w:val="center"/>
          </w:tcPr>
          <w:p w14:paraId="5AF2F5AF"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MM (5)</w:t>
            </w:r>
          </w:p>
          <w:p w14:paraId="35C823A0" w14:textId="77777777" w:rsidR="00FB6CD2" w:rsidRPr="00EA4053" w:rsidRDefault="00FB6CD2" w:rsidP="00FB6CD2">
            <w:pPr>
              <w:jc w:val="center"/>
              <w:rPr>
                <w:rFonts w:cstheme="minorHAnsi"/>
                <w:sz w:val="18"/>
                <w:szCs w:val="18"/>
                <w:lang w:val="en-US"/>
              </w:rPr>
            </w:pPr>
            <w:r w:rsidRPr="00EA4053">
              <w:rPr>
                <w:rFonts w:cstheme="minorHAnsi"/>
                <w:sz w:val="18"/>
                <w:szCs w:val="18"/>
                <w:lang w:val="en-US"/>
              </w:rPr>
              <w:t>MO (2)</w:t>
            </w:r>
          </w:p>
        </w:tc>
        <w:tc>
          <w:tcPr>
            <w:tcW w:w="1199" w:type="dxa"/>
            <w:vAlign w:val="center"/>
          </w:tcPr>
          <w:p w14:paraId="5FE02C2F" w14:textId="71FE8AC0" w:rsidR="00FB6CD2" w:rsidRPr="00EA4053" w:rsidRDefault="0012488E" w:rsidP="00FB6CD2">
            <w:pPr>
              <w:jc w:val="center"/>
              <w:rPr>
                <w:rFonts w:cstheme="minorHAnsi"/>
                <w:sz w:val="18"/>
                <w:szCs w:val="18"/>
                <w:lang w:val="en-US"/>
              </w:rPr>
            </w:pPr>
            <w:r>
              <w:rPr>
                <w:rFonts w:cstheme="minorHAnsi"/>
                <w:sz w:val="18"/>
                <w:szCs w:val="18"/>
                <w:lang w:val="en-US"/>
              </w:rPr>
              <w:t>3.67 (</w:t>
            </w:r>
            <w:r w:rsidR="00087EB4" w:rsidRPr="00EA4053">
              <w:rPr>
                <w:rFonts w:cstheme="minorHAnsi"/>
                <w:sz w:val="18"/>
                <w:szCs w:val="18"/>
                <w:lang w:val="en-US"/>
              </w:rPr>
              <w:t>±</w:t>
            </w:r>
            <w:r>
              <w:rPr>
                <w:rFonts w:cstheme="minorHAnsi"/>
                <w:sz w:val="18"/>
                <w:szCs w:val="18"/>
                <w:lang w:val="en-US"/>
              </w:rPr>
              <w:t>6.01)</w:t>
            </w:r>
          </w:p>
        </w:tc>
        <w:tc>
          <w:tcPr>
            <w:tcW w:w="921" w:type="dxa"/>
            <w:vAlign w:val="center"/>
          </w:tcPr>
          <w:p w14:paraId="5A0B7DED" w14:textId="13207975" w:rsidR="00FB6CD2" w:rsidRPr="00EA4053" w:rsidRDefault="00FB6CD2" w:rsidP="00FB6CD2">
            <w:pPr>
              <w:jc w:val="center"/>
              <w:rPr>
                <w:rFonts w:cstheme="minorHAnsi"/>
                <w:sz w:val="18"/>
                <w:szCs w:val="18"/>
                <w:lang w:val="en-US"/>
              </w:rPr>
            </w:pPr>
            <w:r w:rsidRPr="00EA4053">
              <w:rPr>
                <w:rFonts w:cstheme="minorHAnsi"/>
                <w:sz w:val="18"/>
                <w:szCs w:val="18"/>
                <w:lang w:val="en-US"/>
              </w:rPr>
              <w:t>0.542</w:t>
            </w:r>
          </w:p>
        </w:tc>
      </w:tr>
      <w:tr w:rsidR="008E61EE" w:rsidRPr="00246D77" w14:paraId="7994B124" w14:textId="77777777" w:rsidTr="0012488E">
        <w:tc>
          <w:tcPr>
            <w:tcW w:w="1976" w:type="dxa"/>
            <w:shd w:val="clear" w:color="auto" w:fill="D9D9D9" w:themeFill="background1" w:themeFillShade="D9"/>
            <w:vAlign w:val="center"/>
          </w:tcPr>
          <w:p w14:paraId="1BEA0AD6" w14:textId="77777777" w:rsidR="008E61EE" w:rsidRPr="00EA4053" w:rsidRDefault="008E61EE" w:rsidP="008E61EE">
            <w:pPr>
              <w:jc w:val="center"/>
              <w:rPr>
                <w:rFonts w:cstheme="minorHAnsi"/>
                <w:b/>
                <w:sz w:val="18"/>
                <w:szCs w:val="18"/>
                <w:lang w:val="en-US"/>
              </w:rPr>
            </w:pPr>
            <w:r w:rsidRPr="00EA4053">
              <w:rPr>
                <w:rFonts w:cstheme="minorHAnsi"/>
                <w:b/>
                <w:sz w:val="18"/>
                <w:szCs w:val="18"/>
                <w:lang w:val="en-US"/>
              </w:rPr>
              <w:t>T = 6</w:t>
            </w:r>
          </w:p>
        </w:tc>
        <w:tc>
          <w:tcPr>
            <w:tcW w:w="1570" w:type="dxa"/>
            <w:shd w:val="clear" w:color="auto" w:fill="D9D9D9" w:themeFill="background1" w:themeFillShade="D9"/>
            <w:vAlign w:val="center"/>
          </w:tcPr>
          <w:p w14:paraId="7CAE6724" w14:textId="77777777" w:rsidR="008E61EE" w:rsidRPr="00EA4053" w:rsidRDefault="008E61EE" w:rsidP="008E61EE">
            <w:pPr>
              <w:jc w:val="center"/>
              <w:rPr>
                <w:rFonts w:cstheme="minorHAnsi"/>
                <w:sz w:val="18"/>
                <w:szCs w:val="18"/>
                <w:lang w:val="en-US"/>
              </w:rPr>
            </w:pPr>
          </w:p>
        </w:tc>
        <w:tc>
          <w:tcPr>
            <w:tcW w:w="1264" w:type="dxa"/>
            <w:shd w:val="clear" w:color="auto" w:fill="D9D9D9" w:themeFill="background1" w:themeFillShade="D9"/>
            <w:vAlign w:val="center"/>
          </w:tcPr>
          <w:p w14:paraId="49B7C125" w14:textId="77777777" w:rsidR="008E61EE" w:rsidRPr="00EA4053" w:rsidRDefault="008E61EE" w:rsidP="008E61EE">
            <w:pPr>
              <w:jc w:val="center"/>
              <w:rPr>
                <w:rFonts w:cstheme="minorHAnsi"/>
                <w:sz w:val="18"/>
                <w:szCs w:val="18"/>
                <w:lang w:val="en-US"/>
              </w:rPr>
            </w:pPr>
          </w:p>
        </w:tc>
        <w:tc>
          <w:tcPr>
            <w:tcW w:w="1359" w:type="dxa"/>
            <w:shd w:val="clear" w:color="auto" w:fill="D9D9D9" w:themeFill="background1" w:themeFillShade="D9"/>
            <w:vAlign w:val="center"/>
          </w:tcPr>
          <w:p w14:paraId="29798607" w14:textId="77777777" w:rsidR="008E61EE" w:rsidRPr="00EA4053" w:rsidRDefault="008E61EE" w:rsidP="008E61EE">
            <w:pPr>
              <w:jc w:val="center"/>
              <w:rPr>
                <w:rFonts w:cstheme="minorHAnsi"/>
                <w:sz w:val="18"/>
                <w:szCs w:val="18"/>
                <w:lang w:val="en-US"/>
              </w:rPr>
            </w:pPr>
          </w:p>
        </w:tc>
        <w:tc>
          <w:tcPr>
            <w:tcW w:w="773" w:type="dxa"/>
            <w:shd w:val="clear" w:color="auto" w:fill="D9D9D9" w:themeFill="background1" w:themeFillShade="D9"/>
            <w:vAlign w:val="center"/>
          </w:tcPr>
          <w:p w14:paraId="36178F5D" w14:textId="77777777" w:rsidR="008E61EE" w:rsidRPr="00EA4053" w:rsidRDefault="008E61EE" w:rsidP="008E61EE">
            <w:pPr>
              <w:jc w:val="center"/>
              <w:rPr>
                <w:rFonts w:cstheme="minorHAnsi"/>
                <w:sz w:val="18"/>
                <w:szCs w:val="18"/>
                <w:lang w:val="en-US"/>
              </w:rPr>
            </w:pPr>
          </w:p>
        </w:tc>
        <w:tc>
          <w:tcPr>
            <w:tcW w:w="1199" w:type="dxa"/>
            <w:shd w:val="clear" w:color="auto" w:fill="D9D9D9" w:themeFill="background1" w:themeFillShade="D9"/>
            <w:vAlign w:val="center"/>
          </w:tcPr>
          <w:p w14:paraId="01AED7F3" w14:textId="6521FACF" w:rsidR="008E61EE" w:rsidRPr="00EA4053" w:rsidRDefault="008E61EE" w:rsidP="008E61EE">
            <w:pPr>
              <w:jc w:val="center"/>
              <w:rPr>
                <w:rFonts w:cstheme="minorHAnsi"/>
                <w:sz w:val="18"/>
                <w:szCs w:val="18"/>
                <w:lang w:val="en-US"/>
              </w:rPr>
            </w:pPr>
          </w:p>
        </w:tc>
        <w:tc>
          <w:tcPr>
            <w:tcW w:w="921" w:type="dxa"/>
            <w:shd w:val="clear" w:color="auto" w:fill="D9D9D9" w:themeFill="background1" w:themeFillShade="D9"/>
            <w:vAlign w:val="center"/>
          </w:tcPr>
          <w:p w14:paraId="40E3ADF0" w14:textId="360BE722" w:rsidR="008E61EE" w:rsidRPr="00EA4053" w:rsidRDefault="008E61EE" w:rsidP="008E61EE">
            <w:pPr>
              <w:jc w:val="center"/>
              <w:rPr>
                <w:rFonts w:cstheme="minorHAnsi"/>
                <w:sz w:val="18"/>
                <w:szCs w:val="18"/>
                <w:lang w:val="en-US"/>
              </w:rPr>
            </w:pPr>
          </w:p>
        </w:tc>
      </w:tr>
      <w:tr w:rsidR="0012488E" w:rsidRPr="00246D77" w14:paraId="7951B794" w14:textId="77777777" w:rsidTr="0012488E">
        <w:tc>
          <w:tcPr>
            <w:tcW w:w="1976" w:type="dxa"/>
            <w:vAlign w:val="center"/>
          </w:tcPr>
          <w:p w14:paraId="585CB3ED" w14:textId="77777777" w:rsidR="008E61EE" w:rsidRPr="00EA4053" w:rsidRDefault="008E61EE" w:rsidP="008E61EE">
            <w:pPr>
              <w:ind w:right="-108"/>
              <w:jc w:val="center"/>
              <w:rPr>
                <w:rFonts w:cstheme="minorHAnsi"/>
                <w:sz w:val="18"/>
                <w:szCs w:val="18"/>
                <w:lang w:val="en-US"/>
              </w:rPr>
            </w:pPr>
            <w:r w:rsidRPr="00EA4053">
              <w:rPr>
                <w:rFonts w:cstheme="minorHAnsi"/>
                <w:sz w:val="18"/>
                <w:szCs w:val="18"/>
                <w:lang w:val="en-US"/>
              </w:rPr>
              <w:t>Heart beats per minute; mean (±SD)</w:t>
            </w:r>
          </w:p>
        </w:tc>
        <w:tc>
          <w:tcPr>
            <w:tcW w:w="1570" w:type="dxa"/>
            <w:vAlign w:val="center"/>
          </w:tcPr>
          <w:p w14:paraId="776F830E" w14:textId="5A7DDF10" w:rsidR="008E61EE" w:rsidRPr="00EA4053" w:rsidRDefault="008E61EE" w:rsidP="008E61EE">
            <w:pPr>
              <w:jc w:val="center"/>
              <w:rPr>
                <w:rFonts w:cstheme="minorHAnsi"/>
                <w:sz w:val="18"/>
                <w:szCs w:val="18"/>
                <w:lang w:val="en-US"/>
              </w:rPr>
            </w:pPr>
            <w:r w:rsidRPr="00EA4053">
              <w:rPr>
                <w:rFonts w:cstheme="minorHAnsi"/>
                <w:spacing w:val="-1"/>
                <w:sz w:val="18"/>
                <w:szCs w:val="18"/>
              </w:rPr>
              <w:t>112</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22.4)</w:t>
            </w:r>
          </w:p>
        </w:tc>
        <w:tc>
          <w:tcPr>
            <w:tcW w:w="1264" w:type="dxa"/>
            <w:vAlign w:val="center"/>
          </w:tcPr>
          <w:p w14:paraId="0C03A8E0" w14:textId="225CBAFA" w:rsidR="008E61EE" w:rsidRPr="00EA4053" w:rsidRDefault="008E61EE" w:rsidP="008E61EE">
            <w:pPr>
              <w:jc w:val="center"/>
              <w:rPr>
                <w:rFonts w:cstheme="minorHAnsi"/>
                <w:sz w:val="18"/>
                <w:szCs w:val="18"/>
                <w:lang w:val="en-US"/>
              </w:rPr>
            </w:pPr>
            <w:r w:rsidRPr="00EA4053">
              <w:rPr>
                <w:rFonts w:cstheme="minorHAnsi"/>
                <w:spacing w:val="-1"/>
                <w:sz w:val="18"/>
                <w:szCs w:val="18"/>
              </w:rPr>
              <w:t>119</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18.2)</w:t>
            </w:r>
          </w:p>
        </w:tc>
        <w:tc>
          <w:tcPr>
            <w:tcW w:w="1359" w:type="dxa"/>
            <w:vAlign w:val="center"/>
          </w:tcPr>
          <w:p w14:paraId="0372455D" w14:textId="0E8F1672" w:rsidR="008E61EE" w:rsidRPr="00EA4053" w:rsidRDefault="008E61EE" w:rsidP="008E61EE">
            <w:pPr>
              <w:jc w:val="center"/>
              <w:rPr>
                <w:rFonts w:cstheme="minorHAnsi"/>
                <w:sz w:val="18"/>
                <w:szCs w:val="18"/>
                <w:lang w:val="en-US"/>
              </w:rPr>
            </w:pPr>
            <w:r w:rsidRPr="00EA4053">
              <w:rPr>
                <w:rFonts w:cstheme="minorHAnsi"/>
                <w:spacing w:val="-1"/>
                <w:sz w:val="18"/>
                <w:szCs w:val="18"/>
              </w:rPr>
              <w:t>116</w:t>
            </w:r>
            <w:r w:rsidRPr="00EA4053">
              <w:rPr>
                <w:rFonts w:cstheme="minorHAnsi"/>
                <w:sz w:val="18"/>
                <w:szCs w:val="18"/>
              </w:rPr>
              <w:t xml:space="preserve"> </w:t>
            </w:r>
            <w:r w:rsidRPr="00EA4053">
              <w:rPr>
                <w:rFonts w:cstheme="minorHAnsi"/>
                <w:spacing w:val="-1"/>
                <w:sz w:val="18"/>
                <w:szCs w:val="18"/>
              </w:rPr>
              <w:t>(</w:t>
            </w:r>
            <w:r w:rsidR="00087EB4" w:rsidRPr="00EA4053">
              <w:rPr>
                <w:rFonts w:cstheme="minorHAnsi"/>
                <w:sz w:val="18"/>
                <w:szCs w:val="18"/>
                <w:lang w:val="en-US"/>
              </w:rPr>
              <w:t>±</w:t>
            </w:r>
            <w:r w:rsidRPr="00EA4053">
              <w:rPr>
                <w:rFonts w:cstheme="minorHAnsi"/>
                <w:spacing w:val="-1"/>
                <w:sz w:val="18"/>
                <w:szCs w:val="18"/>
              </w:rPr>
              <w:t>20.3)</w:t>
            </w:r>
          </w:p>
        </w:tc>
        <w:tc>
          <w:tcPr>
            <w:tcW w:w="773" w:type="dxa"/>
            <w:vAlign w:val="center"/>
          </w:tcPr>
          <w:p w14:paraId="51DBA5CD" w14:textId="77777777" w:rsidR="008E61EE" w:rsidRPr="00EA4053" w:rsidRDefault="008E61EE" w:rsidP="008E61EE">
            <w:pPr>
              <w:jc w:val="center"/>
              <w:rPr>
                <w:rFonts w:cstheme="minorHAnsi"/>
                <w:sz w:val="18"/>
                <w:szCs w:val="18"/>
                <w:lang w:val="en-US"/>
              </w:rPr>
            </w:pPr>
          </w:p>
        </w:tc>
        <w:tc>
          <w:tcPr>
            <w:tcW w:w="1199" w:type="dxa"/>
            <w:vAlign w:val="center"/>
          </w:tcPr>
          <w:p w14:paraId="16BB7101" w14:textId="4D1DE2B5" w:rsidR="008E61EE" w:rsidRPr="00EA4053" w:rsidRDefault="008E61EE" w:rsidP="008E61EE">
            <w:pPr>
              <w:jc w:val="center"/>
              <w:rPr>
                <w:rFonts w:cstheme="minorHAnsi"/>
                <w:sz w:val="18"/>
                <w:szCs w:val="18"/>
                <w:lang w:val="en-US"/>
              </w:rPr>
            </w:pPr>
            <w:r>
              <w:rPr>
                <w:rFonts w:cstheme="minorHAnsi"/>
                <w:sz w:val="18"/>
                <w:szCs w:val="18"/>
                <w:lang w:val="en-US"/>
              </w:rPr>
              <w:t>-0.27(</w:t>
            </w:r>
            <w:r w:rsidR="00087EB4" w:rsidRPr="00EA4053">
              <w:rPr>
                <w:rFonts w:cstheme="minorHAnsi"/>
                <w:sz w:val="18"/>
                <w:szCs w:val="18"/>
                <w:lang w:val="en-US"/>
              </w:rPr>
              <w:t>±</w:t>
            </w:r>
            <w:r>
              <w:rPr>
                <w:rFonts w:cstheme="minorHAnsi"/>
                <w:sz w:val="18"/>
                <w:szCs w:val="18"/>
                <w:lang w:val="en-US"/>
              </w:rPr>
              <w:t>5.40)</w:t>
            </w:r>
          </w:p>
        </w:tc>
        <w:tc>
          <w:tcPr>
            <w:tcW w:w="921" w:type="dxa"/>
            <w:vAlign w:val="center"/>
          </w:tcPr>
          <w:p w14:paraId="727478F8" w14:textId="2B9F3B87" w:rsidR="008E61EE" w:rsidRPr="00EA4053" w:rsidRDefault="008E61EE" w:rsidP="008E61EE">
            <w:pPr>
              <w:jc w:val="center"/>
              <w:rPr>
                <w:rFonts w:cstheme="minorHAnsi"/>
                <w:sz w:val="18"/>
                <w:szCs w:val="18"/>
                <w:lang w:val="en-US"/>
              </w:rPr>
            </w:pPr>
            <w:r w:rsidRPr="00EA4053">
              <w:rPr>
                <w:rFonts w:cstheme="minorHAnsi"/>
                <w:sz w:val="18"/>
                <w:szCs w:val="18"/>
                <w:lang w:val="en-US"/>
              </w:rPr>
              <w:t>0.961</w:t>
            </w:r>
          </w:p>
        </w:tc>
      </w:tr>
    </w:tbl>
    <w:p w14:paraId="4EFCA1C6" w14:textId="2E08D6B3" w:rsidR="005937D4" w:rsidRPr="00540F24" w:rsidRDefault="0012488E" w:rsidP="005937D4">
      <w:pPr>
        <w:autoSpaceDE w:val="0"/>
        <w:autoSpaceDN w:val="0"/>
        <w:adjustRightInd w:val="0"/>
        <w:spacing w:after="0" w:line="240" w:lineRule="auto"/>
        <w:rPr>
          <w:rFonts w:cstheme="minorHAnsi"/>
          <w:sz w:val="18"/>
          <w:szCs w:val="18"/>
          <w:lang w:val="en-US"/>
        </w:rPr>
      </w:pPr>
      <w:r>
        <w:rPr>
          <w:rFonts w:eastAsia="ArialMT" w:cstheme="minorHAnsi"/>
          <w:sz w:val="18"/>
          <w:szCs w:val="18"/>
          <w:lang w:val="en-US"/>
        </w:rPr>
        <w:t xml:space="preserve">The mean differences and p values are based on linear mixed models with random patient-specific intercepts and adjusted for the </w:t>
      </w:r>
      <w:r w:rsidR="008C4968">
        <w:rPr>
          <w:rFonts w:eastAsia="ArialMT" w:cstheme="minorHAnsi"/>
          <w:sz w:val="18"/>
          <w:szCs w:val="18"/>
          <w:lang w:val="en-US"/>
        </w:rPr>
        <w:t>measurements</w:t>
      </w:r>
      <w:r>
        <w:rPr>
          <w:rFonts w:eastAsia="ArialMT" w:cstheme="minorHAnsi"/>
          <w:sz w:val="18"/>
          <w:szCs w:val="18"/>
          <w:lang w:val="en-US"/>
        </w:rPr>
        <w:t xml:space="preserve"> at T1 and trend over time.</w:t>
      </w:r>
      <w:r>
        <w:rPr>
          <w:sz w:val="18"/>
          <w:szCs w:val="18"/>
          <w:lang w:val="en-US"/>
        </w:rPr>
        <w:br/>
      </w:r>
      <w:r w:rsidR="005937D4" w:rsidRPr="005937D4">
        <w:rPr>
          <w:sz w:val="18"/>
          <w:szCs w:val="18"/>
          <w:lang w:val="en-US"/>
        </w:rPr>
        <w:t xml:space="preserve">* = clinically significant with P&lt;0.05, SD= standard deviation, N= number of patients, NIPE= </w:t>
      </w:r>
      <w:proofErr w:type="spellStart"/>
      <w:r w:rsidR="005937D4" w:rsidRPr="005937D4">
        <w:rPr>
          <w:sz w:val="18"/>
          <w:szCs w:val="18"/>
          <w:lang w:val="en-GB"/>
        </w:rPr>
        <w:t>Newborn</w:t>
      </w:r>
      <w:proofErr w:type="spellEnd"/>
      <w:r w:rsidR="005937D4" w:rsidRPr="005937D4">
        <w:rPr>
          <w:sz w:val="18"/>
          <w:szCs w:val="18"/>
          <w:lang w:val="en-GB"/>
        </w:rPr>
        <w:t xml:space="preserve"> Infant Parasympathetic Evaluation</w:t>
      </w:r>
      <w:r w:rsidR="005937D4">
        <w:rPr>
          <w:sz w:val="18"/>
          <w:szCs w:val="18"/>
          <w:lang w:val="en-GB"/>
        </w:rPr>
        <w:t xml:space="preserve">, </w:t>
      </w:r>
      <w:r w:rsidR="005937D4" w:rsidRPr="00540F24">
        <w:rPr>
          <w:rFonts w:eastAsia="ArialMT" w:cstheme="minorHAnsi"/>
          <w:sz w:val="18"/>
          <w:szCs w:val="18"/>
          <w:lang w:val="en-US"/>
        </w:rPr>
        <w:t>T1: Transfer OR, T2: Induction of sedation, T3: Cannulation by cardiologists, T4: +30 min after cannulation by the cardiologists, T5: End of cardiac catheterization</w:t>
      </w:r>
      <w:r w:rsidR="005937D4">
        <w:rPr>
          <w:rFonts w:eastAsia="ArialMT" w:cstheme="minorHAnsi"/>
          <w:sz w:val="18"/>
          <w:szCs w:val="18"/>
          <w:lang w:val="en-US"/>
        </w:rPr>
        <w:t>, T6: Recovery room</w:t>
      </w:r>
    </w:p>
    <w:p w14:paraId="4CD71041" w14:textId="77777777" w:rsidR="005937D4" w:rsidRDefault="005937D4" w:rsidP="005937D4">
      <w:pPr>
        <w:jc w:val="center"/>
        <w:rPr>
          <w:lang w:val="en-US"/>
        </w:rPr>
      </w:pPr>
    </w:p>
    <w:p w14:paraId="719779F5" w14:textId="77777777" w:rsidR="00246D77" w:rsidRPr="005937D4" w:rsidRDefault="00246D77">
      <w:pPr>
        <w:rPr>
          <w:sz w:val="18"/>
          <w:szCs w:val="18"/>
          <w:lang w:val="en-US"/>
        </w:rPr>
      </w:pPr>
    </w:p>
    <w:p w14:paraId="5B2E9EDE" w14:textId="77777777" w:rsidR="00F31BE3" w:rsidRPr="00087EB4" w:rsidRDefault="00F31BE3" w:rsidP="00F31BE3">
      <w:pPr>
        <w:tabs>
          <w:tab w:val="left" w:pos="5400"/>
        </w:tabs>
        <w:jc w:val="both"/>
        <w:rPr>
          <w:rStyle w:val="SchwacheHervorhebung"/>
          <w:lang w:val="en-US"/>
        </w:rPr>
      </w:pPr>
      <w:r w:rsidRPr="00087EB4">
        <w:rPr>
          <w:rStyle w:val="SchwacheHervorhebung"/>
          <w:lang w:val="en-US"/>
        </w:rPr>
        <w:t>Table 3: Results of questionnaires</w:t>
      </w:r>
    </w:p>
    <w:tbl>
      <w:tblPr>
        <w:tblStyle w:val="Tabellenraster"/>
        <w:tblW w:w="9191" w:type="dxa"/>
        <w:tblBorders>
          <w:insideH w:val="none" w:sz="0" w:space="0" w:color="auto"/>
          <w:insideV w:val="none" w:sz="0" w:space="0" w:color="auto"/>
        </w:tblBorders>
        <w:tblLook w:val="04A0" w:firstRow="1" w:lastRow="0" w:firstColumn="1" w:lastColumn="0" w:noHBand="0" w:noVBand="1"/>
      </w:tblPr>
      <w:tblGrid>
        <w:gridCol w:w="2972"/>
        <w:gridCol w:w="1296"/>
        <w:gridCol w:w="1377"/>
        <w:gridCol w:w="1310"/>
        <w:gridCol w:w="1225"/>
        <w:gridCol w:w="1011"/>
      </w:tblGrid>
      <w:tr w:rsidR="00F86054" w:rsidRPr="00393722" w14:paraId="4325374F" w14:textId="77777777" w:rsidTr="00E01E4E">
        <w:tc>
          <w:tcPr>
            <w:tcW w:w="2972" w:type="dxa"/>
          </w:tcPr>
          <w:p w14:paraId="35D1B1C5" w14:textId="77777777" w:rsidR="00F86054" w:rsidRDefault="00F86054" w:rsidP="00E01E4E">
            <w:pPr>
              <w:rPr>
                <w:rFonts w:cstheme="minorHAnsi"/>
                <w:sz w:val="20"/>
                <w:szCs w:val="20"/>
                <w:lang w:val="en-US"/>
              </w:rPr>
            </w:pPr>
          </w:p>
        </w:tc>
        <w:tc>
          <w:tcPr>
            <w:tcW w:w="1296" w:type="dxa"/>
          </w:tcPr>
          <w:p w14:paraId="489D9F5E" w14:textId="77777777" w:rsidR="00F86054" w:rsidRPr="008E4BA5" w:rsidRDefault="00F86054" w:rsidP="00E01E4E">
            <w:pPr>
              <w:rPr>
                <w:rFonts w:cstheme="minorHAnsi"/>
                <w:sz w:val="20"/>
                <w:szCs w:val="20"/>
                <w:lang w:val="en-US"/>
              </w:rPr>
            </w:pPr>
            <w:r w:rsidRPr="00E01E4E">
              <w:rPr>
                <w:rFonts w:cstheme="minorHAnsi"/>
                <w:spacing w:val="-1"/>
                <w:sz w:val="20"/>
                <w:szCs w:val="20"/>
                <w:lang w:val="en-US"/>
              </w:rPr>
              <w:t>Overall</w:t>
            </w:r>
            <w:r w:rsidRPr="00E01E4E">
              <w:rPr>
                <w:rFonts w:cstheme="minorHAnsi"/>
                <w:spacing w:val="23"/>
                <w:sz w:val="20"/>
                <w:szCs w:val="20"/>
                <w:lang w:val="en-US"/>
              </w:rPr>
              <w:t xml:space="preserve"> </w:t>
            </w:r>
            <w:r w:rsidRPr="00E01E4E">
              <w:rPr>
                <w:rFonts w:cstheme="minorHAnsi"/>
                <w:spacing w:val="-1"/>
                <w:sz w:val="20"/>
                <w:szCs w:val="20"/>
                <w:lang w:val="en-US"/>
              </w:rPr>
              <w:t>(n=51)</w:t>
            </w:r>
          </w:p>
        </w:tc>
        <w:tc>
          <w:tcPr>
            <w:tcW w:w="1377" w:type="dxa"/>
          </w:tcPr>
          <w:p w14:paraId="61F7B9F4" w14:textId="77777777" w:rsidR="00F86054" w:rsidRPr="008E4BA5" w:rsidRDefault="00F86054" w:rsidP="00E01E4E">
            <w:pPr>
              <w:rPr>
                <w:rFonts w:cstheme="minorHAnsi"/>
                <w:sz w:val="20"/>
                <w:szCs w:val="20"/>
                <w:lang w:val="en-US"/>
              </w:rPr>
            </w:pPr>
            <w:r w:rsidRPr="00E01E4E">
              <w:rPr>
                <w:rFonts w:cstheme="minorHAnsi"/>
                <w:spacing w:val="-1"/>
                <w:sz w:val="20"/>
                <w:szCs w:val="20"/>
                <w:lang w:val="en-US"/>
              </w:rPr>
              <w:t>Mother's</w:t>
            </w:r>
            <w:r w:rsidRPr="00E01E4E">
              <w:rPr>
                <w:rFonts w:cstheme="minorHAnsi"/>
                <w:spacing w:val="1"/>
                <w:sz w:val="20"/>
                <w:szCs w:val="20"/>
                <w:lang w:val="en-US"/>
              </w:rPr>
              <w:t xml:space="preserve"> </w:t>
            </w:r>
            <w:r w:rsidRPr="00E01E4E">
              <w:rPr>
                <w:rFonts w:cstheme="minorHAnsi"/>
                <w:spacing w:val="-1"/>
                <w:sz w:val="20"/>
                <w:szCs w:val="20"/>
                <w:lang w:val="en-US"/>
              </w:rPr>
              <w:t>voice</w:t>
            </w:r>
            <w:r w:rsidRPr="00E01E4E">
              <w:rPr>
                <w:rFonts w:cstheme="minorHAnsi"/>
                <w:spacing w:val="25"/>
                <w:sz w:val="20"/>
                <w:szCs w:val="20"/>
                <w:lang w:val="en-US"/>
              </w:rPr>
              <w:t xml:space="preserve"> </w:t>
            </w:r>
            <w:r w:rsidRPr="00E01E4E">
              <w:rPr>
                <w:rFonts w:cstheme="minorHAnsi"/>
                <w:spacing w:val="-1"/>
                <w:sz w:val="20"/>
                <w:szCs w:val="20"/>
                <w:lang w:val="en-US"/>
              </w:rPr>
              <w:t>(n=26)</w:t>
            </w:r>
          </w:p>
        </w:tc>
        <w:tc>
          <w:tcPr>
            <w:tcW w:w="1310" w:type="dxa"/>
          </w:tcPr>
          <w:p w14:paraId="77A5B98D" w14:textId="77777777" w:rsidR="00F86054" w:rsidRPr="008E4BA5" w:rsidRDefault="00F86054" w:rsidP="00E01E4E">
            <w:pPr>
              <w:rPr>
                <w:rFonts w:cstheme="minorHAnsi"/>
                <w:sz w:val="20"/>
                <w:szCs w:val="20"/>
                <w:lang w:val="en-US"/>
              </w:rPr>
            </w:pPr>
            <w:r w:rsidRPr="00E01E4E">
              <w:rPr>
                <w:rFonts w:cstheme="minorHAnsi"/>
                <w:spacing w:val="-1"/>
                <w:sz w:val="20"/>
                <w:szCs w:val="20"/>
                <w:lang w:val="en-US"/>
              </w:rPr>
              <w:t>Control</w:t>
            </w:r>
            <w:r w:rsidRPr="00E01E4E">
              <w:rPr>
                <w:rFonts w:cstheme="minorHAnsi"/>
                <w:spacing w:val="24"/>
                <w:sz w:val="20"/>
                <w:szCs w:val="20"/>
                <w:lang w:val="en-US"/>
              </w:rPr>
              <w:t xml:space="preserve"> </w:t>
            </w:r>
            <w:r w:rsidRPr="00E01E4E">
              <w:rPr>
                <w:rFonts w:cstheme="minorHAnsi"/>
                <w:spacing w:val="-1"/>
                <w:sz w:val="20"/>
                <w:szCs w:val="20"/>
                <w:lang w:val="en-US"/>
              </w:rPr>
              <w:t>(n=25)</w:t>
            </w:r>
          </w:p>
        </w:tc>
        <w:tc>
          <w:tcPr>
            <w:tcW w:w="1225" w:type="dxa"/>
          </w:tcPr>
          <w:p w14:paraId="2BCC565A" w14:textId="77777777" w:rsidR="00F86054" w:rsidRPr="008E4BA5" w:rsidRDefault="00F86054" w:rsidP="00E01E4E">
            <w:pPr>
              <w:rPr>
                <w:rFonts w:cstheme="minorHAnsi"/>
                <w:sz w:val="20"/>
                <w:szCs w:val="20"/>
                <w:lang w:val="en-US"/>
              </w:rPr>
            </w:pPr>
            <w:r>
              <w:rPr>
                <w:rFonts w:cstheme="minorHAnsi"/>
                <w:sz w:val="20"/>
                <w:szCs w:val="20"/>
                <w:lang w:val="en-US"/>
              </w:rPr>
              <w:t>P-value</w:t>
            </w:r>
          </w:p>
        </w:tc>
        <w:tc>
          <w:tcPr>
            <w:tcW w:w="1011" w:type="dxa"/>
          </w:tcPr>
          <w:p w14:paraId="5919858C" w14:textId="77777777" w:rsidR="00F86054" w:rsidRDefault="00F86054" w:rsidP="00E01E4E">
            <w:pPr>
              <w:rPr>
                <w:rFonts w:cstheme="minorHAnsi"/>
                <w:sz w:val="20"/>
                <w:szCs w:val="20"/>
                <w:lang w:val="en-US"/>
              </w:rPr>
            </w:pPr>
            <w:r w:rsidRPr="008E4BA5">
              <w:rPr>
                <w:rFonts w:cstheme="minorHAnsi"/>
                <w:sz w:val="20"/>
                <w:szCs w:val="20"/>
                <w:lang w:val="en-US"/>
              </w:rPr>
              <w:t>Missing</w:t>
            </w:r>
          </w:p>
        </w:tc>
      </w:tr>
      <w:tr w:rsidR="00F86054" w14:paraId="25B8747D" w14:textId="77777777" w:rsidTr="00E01E4E">
        <w:tc>
          <w:tcPr>
            <w:tcW w:w="2972" w:type="dxa"/>
          </w:tcPr>
          <w:p w14:paraId="05C79750" w14:textId="77777777" w:rsidR="00F86054" w:rsidRPr="008E4BA5" w:rsidRDefault="00F86054" w:rsidP="00E01E4E">
            <w:pPr>
              <w:rPr>
                <w:rFonts w:cstheme="minorHAnsi"/>
                <w:sz w:val="20"/>
                <w:szCs w:val="20"/>
                <w:lang w:val="en-US"/>
              </w:rPr>
            </w:pPr>
            <w:r w:rsidRPr="008E4BA5">
              <w:rPr>
                <w:rFonts w:cstheme="minorHAnsi"/>
                <w:sz w:val="20"/>
                <w:szCs w:val="20"/>
                <w:lang w:val="en-US"/>
              </w:rPr>
              <w:t>KUSS score</w:t>
            </w:r>
          </w:p>
        </w:tc>
        <w:tc>
          <w:tcPr>
            <w:tcW w:w="1296" w:type="dxa"/>
          </w:tcPr>
          <w:p w14:paraId="550481B9" w14:textId="77777777" w:rsidR="00F86054" w:rsidRPr="008E4BA5" w:rsidRDefault="00F86054" w:rsidP="00E01E4E">
            <w:pPr>
              <w:rPr>
                <w:rFonts w:cstheme="minorHAnsi"/>
                <w:sz w:val="20"/>
                <w:szCs w:val="20"/>
                <w:lang w:val="en-US"/>
              </w:rPr>
            </w:pPr>
          </w:p>
        </w:tc>
        <w:tc>
          <w:tcPr>
            <w:tcW w:w="1377" w:type="dxa"/>
          </w:tcPr>
          <w:p w14:paraId="28F16FC0" w14:textId="77777777" w:rsidR="00F86054" w:rsidRPr="008E4BA5" w:rsidRDefault="00F86054" w:rsidP="00E01E4E">
            <w:pPr>
              <w:rPr>
                <w:rFonts w:cstheme="minorHAnsi"/>
                <w:sz w:val="20"/>
                <w:szCs w:val="20"/>
                <w:lang w:val="en-US"/>
              </w:rPr>
            </w:pPr>
          </w:p>
        </w:tc>
        <w:tc>
          <w:tcPr>
            <w:tcW w:w="1310" w:type="dxa"/>
          </w:tcPr>
          <w:p w14:paraId="5158CE8C" w14:textId="77777777" w:rsidR="00F86054" w:rsidRPr="008E4BA5" w:rsidRDefault="00F86054" w:rsidP="00E01E4E">
            <w:pPr>
              <w:rPr>
                <w:rFonts w:cstheme="minorHAnsi"/>
                <w:sz w:val="20"/>
                <w:szCs w:val="20"/>
                <w:lang w:val="en-US"/>
              </w:rPr>
            </w:pPr>
          </w:p>
        </w:tc>
        <w:tc>
          <w:tcPr>
            <w:tcW w:w="1225" w:type="dxa"/>
          </w:tcPr>
          <w:p w14:paraId="56F8BABB" w14:textId="77777777" w:rsidR="00F86054" w:rsidRPr="008E4BA5" w:rsidRDefault="00F86054" w:rsidP="00E01E4E">
            <w:pPr>
              <w:rPr>
                <w:rFonts w:cstheme="minorHAnsi"/>
                <w:sz w:val="20"/>
                <w:szCs w:val="20"/>
                <w:lang w:val="en-US"/>
              </w:rPr>
            </w:pPr>
            <w:r>
              <w:rPr>
                <w:rFonts w:cstheme="minorHAnsi"/>
                <w:sz w:val="20"/>
                <w:szCs w:val="20"/>
                <w:lang w:val="en-US"/>
              </w:rPr>
              <w:t>0.027*</w:t>
            </w:r>
          </w:p>
        </w:tc>
        <w:tc>
          <w:tcPr>
            <w:tcW w:w="1011" w:type="dxa"/>
          </w:tcPr>
          <w:p w14:paraId="1F208B07" w14:textId="77777777" w:rsidR="00F86054" w:rsidRPr="008E4BA5" w:rsidRDefault="00F86054" w:rsidP="00E01E4E">
            <w:pPr>
              <w:rPr>
                <w:rFonts w:cstheme="minorHAnsi"/>
                <w:sz w:val="20"/>
                <w:szCs w:val="20"/>
                <w:lang w:val="en-US"/>
              </w:rPr>
            </w:pPr>
            <w:r w:rsidRPr="008E4BA5">
              <w:rPr>
                <w:rFonts w:cstheme="minorHAnsi"/>
                <w:sz w:val="20"/>
                <w:szCs w:val="20"/>
                <w:lang w:val="en-US"/>
              </w:rPr>
              <w:t>MM (2)</w:t>
            </w:r>
          </w:p>
          <w:p w14:paraId="3E823F05" w14:textId="77777777" w:rsidR="00F86054" w:rsidRDefault="00F86054" w:rsidP="00E01E4E">
            <w:pPr>
              <w:rPr>
                <w:rFonts w:cstheme="minorHAnsi"/>
                <w:sz w:val="20"/>
                <w:szCs w:val="20"/>
                <w:lang w:val="en-US"/>
              </w:rPr>
            </w:pPr>
            <w:r w:rsidRPr="008E4BA5">
              <w:rPr>
                <w:rFonts w:cstheme="minorHAnsi"/>
                <w:sz w:val="20"/>
                <w:szCs w:val="20"/>
                <w:lang w:val="en-US"/>
              </w:rPr>
              <w:t>MO (3)</w:t>
            </w:r>
          </w:p>
        </w:tc>
      </w:tr>
      <w:tr w:rsidR="00F86054" w:rsidRPr="007C6C39" w14:paraId="18733889" w14:textId="77777777" w:rsidTr="00E01E4E">
        <w:tc>
          <w:tcPr>
            <w:tcW w:w="2972" w:type="dxa"/>
          </w:tcPr>
          <w:p w14:paraId="3059B8CD" w14:textId="77777777" w:rsidR="00F86054" w:rsidRPr="008E4BA5" w:rsidRDefault="00F86054" w:rsidP="00E01E4E">
            <w:pPr>
              <w:rPr>
                <w:rFonts w:cstheme="minorHAnsi"/>
                <w:sz w:val="20"/>
                <w:szCs w:val="20"/>
                <w:lang w:val="en-US"/>
              </w:rPr>
            </w:pPr>
            <w:r>
              <w:rPr>
                <w:rFonts w:cstheme="minorHAnsi"/>
                <w:sz w:val="20"/>
                <w:szCs w:val="20"/>
                <w:lang w:val="en-US"/>
              </w:rPr>
              <w:t>Median</w:t>
            </w:r>
            <w:r w:rsidRPr="008E4BA5">
              <w:rPr>
                <w:rFonts w:cstheme="minorHAnsi"/>
                <w:sz w:val="20"/>
                <w:szCs w:val="20"/>
                <w:lang w:val="en-US"/>
              </w:rPr>
              <w:t xml:space="preserve"> </w:t>
            </w:r>
            <w:r>
              <w:rPr>
                <w:rFonts w:cstheme="minorHAnsi"/>
                <w:sz w:val="20"/>
                <w:szCs w:val="20"/>
                <w:lang w:val="en-US"/>
              </w:rPr>
              <w:t>[Q1, Q3]</w:t>
            </w:r>
          </w:p>
        </w:tc>
        <w:tc>
          <w:tcPr>
            <w:tcW w:w="1296" w:type="dxa"/>
          </w:tcPr>
          <w:p w14:paraId="7D135EB2" w14:textId="77777777" w:rsidR="00F86054" w:rsidRPr="008E4BA5" w:rsidRDefault="00F86054" w:rsidP="00E01E4E">
            <w:pPr>
              <w:rPr>
                <w:rFonts w:cstheme="minorHAnsi"/>
                <w:sz w:val="20"/>
                <w:szCs w:val="20"/>
                <w:lang w:val="en-US"/>
              </w:rPr>
            </w:pPr>
            <w:r>
              <w:rPr>
                <w:rFonts w:cstheme="minorHAnsi"/>
                <w:spacing w:val="-1"/>
                <w:sz w:val="20"/>
                <w:szCs w:val="20"/>
              </w:rPr>
              <w:t>3.5 [1.0, 5.0]</w:t>
            </w:r>
          </w:p>
        </w:tc>
        <w:tc>
          <w:tcPr>
            <w:tcW w:w="1377" w:type="dxa"/>
          </w:tcPr>
          <w:p w14:paraId="6B24C4C7" w14:textId="6C777257" w:rsidR="00F86054" w:rsidRPr="008E4BA5" w:rsidRDefault="00F86054" w:rsidP="00E01E4E">
            <w:pPr>
              <w:rPr>
                <w:rFonts w:cstheme="minorHAnsi"/>
                <w:sz w:val="20"/>
                <w:szCs w:val="20"/>
                <w:lang w:val="en-US"/>
              </w:rPr>
            </w:pPr>
            <w:r w:rsidRPr="00E01E4E">
              <w:rPr>
                <w:rFonts w:cstheme="minorHAnsi"/>
                <w:sz w:val="20"/>
                <w:szCs w:val="20"/>
                <w:lang w:val="en-US"/>
              </w:rPr>
              <w:t>2.</w:t>
            </w:r>
            <w:r>
              <w:rPr>
                <w:rFonts w:cstheme="minorHAnsi"/>
                <w:sz w:val="20"/>
                <w:szCs w:val="20"/>
                <w:lang w:val="en-US"/>
              </w:rPr>
              <w:t xml:space="preserve">0 </w:t>
            </w:r>
            <w:r w:rsidRPr="00E01E4E">
              <w:rPr>
                <w:rFonts w:cstheme="minorHAnsi"/>
                <w:spacing w:val="-1"/>
                <w:sz w:val="20"/>
                <w:szCs w:val="20"/>
                <w:lang w:val="en-US"/>
              </w:rPr>
              <w:t>[0</w:t>
            </w:r>
            <w:r>
              <w:rPr>
                <w:rFonts w:cstheme="minorHAnsi"/>
                <w:spacing w:val="-1"/>
                <w:sz w:val="20"/>
                <w:szCs w:val="20"/>
                <w:lang w:val="en-US"/>
              </w:rPr>
              <w:t>.0</w:t>
            </w:r>
            <w:r w:rsidRPr="00E01E4E">
              <w:rPr>
                <w:rFonts w:cstheme="minorHAnsi"/>
                <w:spacing w:val="-1"/>
                <w:sz w:val="20"/>
                <w:szCs w:val="20"/>
                <w:lang w:val="en-US"/>
              </w:rPr>
              <w:t>, 5</w:t>
            </w:r>
            <w:r>
              <w:rPr>
                <w:rFonts w:cstheme="minorHAnsi"/>
                <w:spacing w:val="-1"/>
                <w:sz w:val="20"/>
                <w:szCs w:val="20"/>
                <w:lang w:val="en-US"/>
              </w:rPr>
              <w:t>.0</w:t>
            </w:r>
            <w:r w:rsidRPr="00E01E4E">
              <w:rPr>
                <w:rFonts w:cstheme="minorHAnsi"/>
                <w:spacing w:val="-1"/>
                <w:sz w:val="20"/>
                <w:szCs w:val="20"/>
                <w:lang w:val="en-US"/>
              </w:rPr>
              <w:t>]</w:t>
            </w:r>
          </w:p>
        </w:tc>
        <w:tc>
          <w:tcPr>
            <w:tcW w:w="1310" w:type="dxa"/>
          </w:tcPr>
          <w:p w14:paraId="7C9DF8B5" w14:textId="77777777" w:rsidR="00F86054" w:rsidRPr="008E4BA5" w:rsidRDefault="00F86054" w:rsidP="00E01E4E">
            <w:pPr>
              <w:rPr>
                <w:rFonts w:cstheme="minorHAnsi"/>
                <w:sz w:val="20"/>
                <w:szCs w:val="20"/>
                <w:lang w:val="en-US"/>
              </w:rPr>
            </w:pPr>
            <w:r w:rsidRPr="00DF6EFF">
              <w:rPr>
                <w:rFonts w:cstheme="minorHAnsi"/>
                <w:sz w:val="20"/>
                <w:szCs w:val="20"/>
                <w:lang w:val="en-US"/>
              </w:rPr>
              <w:t>4.</w:t>
            </w:r>
            <w:r>
              <w:rPr>
                <w:rFonts w:cstheme="minorHAnsi"/>
                <w:sz w:val="20"/>
                <w:szCs w:val="20"/>
                <w:lang w:val="en-US"/>
              </w:rPr>
              <w:t>5</w:t>
            </w:r>
            <w:r w:rsidRPr="00E01E4E">
              <w:rPr>
                <w:rFonts w:cstheme="minorHAnsi"/>
                <w:spacing w:val="-2"/>
                <w:sz w:val="20"/>
                <w:szCs w:val="20"/>
                <w:lang w:val="en-US"/>
              </w:rPr>
              <w:t xml:space="preserve"> </w:t>
            </w:r>
            <w:r>
              <w:rPr>
                <w:rFonts w:cstheme="minorHAnsi"/>
                <w:spacing w:val="-1"/>
                <w:sz w:val="20"/>
                <w:szCs w:val="20"/>
                <w:lang w:val="en-US"/>
              </w:rPr>
              <w:t>[3.0, 6.0]</w:t>
            </w:r>
          </w:p>
        </w:tc>
        <w:tc>
          <w:tcPr>
            <w:tcW w:w="1225" w:type="dxa"/>
          </w:tcPr>
          <w:p w14:paraId="535B1FAE" w14:textId="77777777" w:rsidR="00F86054" w:rsidRPr="008E4BA5" w:rsidRDefault="00F86054" w:rsidP="00E01E4E">
            <w:pPr>
              <w:rPr>
                <w:rFonts w:cstheme="minorHAnsi"/>
                <w:sz w:val="20"/>
                <w:szCs w:val="20"/>
                <w:lang w:val="en-US"/>
              </w:rPr>
            </w:pPr>
          </w:p>
        </w:tc>
        <w:tc>
          <w:tcPr>
            <w:tcW w:w="1011" w:type="dxa"/>
          </w:tcPr>
          <w:p w14:paraId="69DB2DA6" w14:textId="77777777" w:rsidR="00F86054" w:rsidRPr="008E4BA5" w:rsidRDefault="00F86054" w:rsidP="00E01E4E">
            <w:pPr>
              <w:rPr>
                <w:rFonts w:cstheme="minorHAnsi"/>
                <w:sz w:val="20"/>
                <w:szCs w:val="20"/>
                <w:lang w:val="en-US"/>
              </w:rPr>
            </w:pPr>
          </w:p>
        </w:tc>
      </w:tr>
      <w:tr w:rsidR="00F86054" w:rsidRPr="007C6C39" w14:paraId="0D22CB2F" w14:textId="77777777" w:rsidTr="00E01E4E">
        <w:tc>
          <w:tcPr>
            <w:tcW w:w="2972" w:type="dxa"/>
          </w:tcPr>
          <w:p w14:paraId="174CA395" w14:textId="77777777" w:rsidR="00F86054" w:rsidRPr="008E4BA5" w:rsidRDefault="00F86054" w:rsidP="00E01E4E">
            <w:pPr>
              <w:rPr>
                <w:rFonts w:cstheme="minorHAnsi"/>
                <w:sz w:val="20"/>
                <w:szCs w:val="20"/>
                <w:lang w:val="en-US"/>
              </w:rPr>
            </w:pPr>
            <w:r w:rsidRPr="008E4BA5">
              <w:rPr>
                <w:rFonts w:cstheme="minorHAnsi"/>
                <w:sz w:val="20"/>
                <w:szCs w:val="20"/>
                <w:lang w:val="en-US"/>
              </w:rPr>
              <w:t>PAED Score</w:t>
            </w:r>
          </w:p>
        </w:tc>
        <w:tc>
          <w:tcPr>
            <w:tcW w:w="1296" w:type="dxa"/>
          </w:tcPr>
          <w:p w14:paraId="722C4D5D" w14:textId="77777777" w:rsidR="00F86054" w:rsidRPr="008E4BA5" w:rsidRDefault="00F86054" w:rsidP="00E01E4E">
            <w:pPr>
              <w:rPr>
                <w:rFonts w:cstheme="minorHAnsi"/>
                <w:sz w:val="20"/>
                <w:szCs w:val="20"/>
                <w:lang w:val="en-US"/>
              </w:rPr>
            </w:pPr>
          </w:p>
        </w:tc>
        <w:tc>
          <w:tcPr>
            <w:tcW w:w="1377" w:type="dxa"/>
          </w:tcPr>
          <w:p w14:paraId="28A0D881" w14:textId="77777777" w:rsidR="00F86054" w:rsidRPr="008E4BA5" w:rsidRDefault="00F86054" w:rsidP="00E01E4E">
            <w:pPr>
              <w:rPr>
                <w:rFonts w:cstheme="minorHAnsi"/>
                <w:sz w:val="20"/>
                <w:szCs w:val="20"/>
                <w:lang w:val="en-US"/>
              </w:rPr>
            </w:pPr>
          </w:p>
        </w:tc>
        <w:tc>
          <w:tcPr>
            <w:tcW w:w="1310" w:type="dxa"/>
          </w:tcPr>
          <w:p w14:paraId="3D9EA01C" w14:textId="77777777" w:rsidR="00F86054" w:rsidRPr="008E4BA5" w:rsidRDefault="00F86054" w:rsidP="00E01E4E">
            <w:pPr>
              <w:rPr>
                <w:rFonts w:cstheme="minorHAnsi"/>
                <w:sz w:val="20"/>
                <w:szCs w:val="20"/>
                <w:lang w:val="en-US"/>
              </w:rPr>
            </w:pPr>
          </w:p>
        </w:tc>
        <w:tc>
          <w:tcPr>
            <w:tcW w:w="1225" w:type="dxa"/>
          </w:tcPr>
          <w:p w14:paraId="09712472" w14:textId="77777777" w:rsidR="00F86054" w:rsidRPr="008E4BA5" w:rsidRDefault="00F86054" w:rsidP="00E01E4E">
            <w:pPr>
              <w:rPr>
                <w:rFonts w:cstheme="minorHAnsi"/>
                <w:sz w:val="20"/>
                <w:szCs w:val="20"/>
                <w:lang w:val="en-US"/>
              </w:rPr>
            </w:pPr>
            <w:r>
              <w:rPr>
                <w:rFonts w:cstheme="minorHAnsi"/>
                <w:sz w:val="20"/>
                <w:szCs w:val="20"/>
                <w:lang w:val="en-US"/>
              </w:rPr>
              <w:t>0.272</w:t>
            </w:r>
          </w:p>
        </w:tc>
        <w:tc>
          <w:tcPr>
            <w:tcW w:w="1011" w:type="dxa"/>
          </w:tcPr>
          <w:p w14:paraId="548FEDD3" w14:textId="77777777" w:rsidR="00F86054" w:rsidRPr="008E4BA5" w:rsidRDefault="00F86054" w:rsidP="00E01E4E">
            <w:pPr>
              <w:rPr>
                <w:rFonts w:cstheme="minorHAnsi"/>
                <w:sz w:val="20"/>
                <w:szCs w:val="20"/>
                <w:lang w:val="en-US"/>
              </w:rPr>
            </w:pPr>
            <w:r w:rsidRPr="008E4BA5">
              <w:rPr>
                <w:rFonts w:cstheme="minorHAnsi"/>
                <w:sz w:val="20"/>
                <w:szCs w:val="20"/>
                <w:lang w:val="en-US"/>
              </w:rPr>
              <w:t>MM (2)</w:t>
            </w:r>
          </w:p>
          <w:p w14:paraId="30A38B46" w14:textId="77777777" w:rsidR="00F86054" w:rsidRDefault="00F86054" w:rsidP="00E01E4E">
            <w:pPr>
              <w:rPr>
                <w:rFonts w:cstheme="minorHAnsi"/>
                <w:sz w:val="20"/>
                <w:szCs w:val="20"/>
                <w:lang w:val="en-US"/>
              </w:rPr>
            </w:pPr>
            <w:r w:rsidRPr="008E4BA5">
              <w:rPr>
                <w:rFonts w:cstheme="minorHAnsi"/>
                <w:sz w:val="20"/>
                <w:szCs w:val="20"/>
                <w:lang w:val="en-US"/>
              </w:rPr>
              <w:t>MO (3)</w:t>
            </w:r>
          </w:p>
        </w:tc>
      </w:tr>
      <w:tr w:rsidR="00F86054" w:rsidRPr="007C6C39" w14:paraId="7860D32F" w14:textId="77777777" w:rsidTr="00E01E4E">
        <w:tc>
          <w:tcPr>
            <w:tcW w:w="2972" w:type="dxa"/>
          </w:tcPr>
          <w:p w14:paraId="0AD979E2" w14:textId="77777777" w:rsidR="00F86054" w:rsidRPr="008E4BA5" w:rsidRDefault="00F86054" w:rsidP="00E01E4E">
            <w:pPr>
              <w:rPr>
                <w:rFonts w:cstheme="minorHAnsi"/>
                <w:sz w:val="20"/>
                <w:szCs w:val="20"/>
                <w:lang w:val="en-US"/>
              </w:rPr>
            </w:pPr>
            <w:r>
              <w:rPr>
                <w:rFonts w:cstheme="minorHAnsi"/>
                <w:sz w:val="20"/>
                <w:szCs w:val="20"/>
                <w:lang w:val="en-US"/>
              </w:rPr>
              <w:t>Median [Q1, Q3]</w:t>
            </w:r>
          </w:p>
        </w:tc>
        <w:tc>
          <w:tcPr>
            <w:tcW w:w="1296" w:type="dxa"/>
          </w:tcPr>
          <w:p w14:paraId="5425823B" w14:textId="77777777" w:rsidR="00F86054" w:rsidRPr="008E4BA5" w:rsidRDefault="00F86054" w:rsidP="00E01E4E">
            <w:pPr>
              <w:rPr>
                <w:rFonts w:cstheme="minorHAnsi"/>
                <w:sz w:val="20"/>
                <w:szCs w:val="20"/>
                <w:lang w:val="en-US"/>
              </w:rPr>
            </w:pPr>
            <w:r>
              <w:rPr>
                <w:rFonts w:cstheme="minorHAnsi"/>
                <w:spacing w:val="-1"/>
                <w:sz w:val="20"/>
                <w:szCs w:val="20"/>
                <w:lang w:val="en-US"/>
              </w:rPr>
              <w:t>3.0 [2.3, 5.8]</w:t>
            </w:r>
          </w:p>
        </w:tc>
        <w:tc>
          <w:tcPr>
            <w:tcW w:w="1377" w:type="dxa"/>
          </w:tcPr>
          <w:p w14:paraId="3E01F4F0" w14:textId="77777777" w:rsidR="00F86054" w:rsidRPr="008E4BA5" w:rsidRDefault="00F86054" w:rsidP="00E01E4E">
            <w:pPr>
              <w:rPr>
                <w:rFonts w:cstheme="minorHAnsi"/>
                <w:sz w:val="20"/>
                <w:szCs w:val="20"/>
                <w:lang w:val="en-US"/>
              </w:rPr>
            </w:pPr>
            <w:r>
              <w:rPr>
                <w:rFonts w:cstheme="minorHAnsi"/>
                <w:spacing w:val="-1"/>
                <w:sz w:val="20"/>
                <w:szCs w:val="20"/>
                <w:lang w:val="en-US"/>
              </w:rPr>
              <w:t>2.0 [1.0, 5.0]</w:t>
            </w:r>
          </w:p>
        </w:tc>
        <w:tc>
          <w:tcPr>
            <w:tcW w:w="1310" w:type="dxa"/>
          </w:tcPr>
          <w:p w14:paraId="6C1E7D6B" w14:textId="77777777" w:rsidR="00F86054" w:rsidRPr="008E4BA5" w:rsidRDefault="00F86054" w:rsidP="00E01E4E">
            <w:pPr>
              <w:rPr>
                <w:rFonts w:cstheme="minorHAnsi"/>
                <w:sz w:val="20"/>
                <w:szCs w:val="20"/>
                <w:lang w:val="en-US"/>
              </w:rPr>
            </w:pPr>
            <w:r w:rsidRPr="00E01E4E">
              <w:rPr>
                <w:rFonts w:cstheme="minorHAnsi"/>
                <w:sz w:val="20"/>
                <w:szCs w:val="20"/>
                <w:lang w:val="en-US"/>
              </w:rPr>
              <w:t>3</w:t>
            </w:r>
            <w:r>
              <w:rPr>
                <w:rFonts w:cstheme="minorHAnsi"/>
                <w:sz w:val="20"/>
                <w:szCs w:val="20"/>
                <w:lang w:val="en-US"/>
              </w:rPr>
              <w:t>.0</w:t>
            </w:r>
            <w:r w:rsidRPr="00E01E4E">
              <w:rPr>
                <w:rFonts w:cstheme="minorHAnsi"/>
                <w:spacing w:val="-2"/>
                <w:sz w:val="20"/>
                <w:szCs w:val="20"/>
                <w:lang w:val="en-US"/>
              </w:rPr>
              <w:t xml:space="preserve"> </w:t>
            </w:r>
            <w:r>
              <w:rPr>
                <w:rFonts w:cstheme="minorHAnsi"/>
                <w:spacing w:val="-1"/>
                <w:sz w:val="20"/>
                <w:szCs w:val="20"/>
                <w:lang w:val="en-US"/>
              </w:rPr>
              <w:t>[2.3, 5.8]</w:t>
            </w:r>
          </w:p>
        </w:tc>
        <w:tc>
          <w:tcPr>
            <w:tcW w:w="1225" w:type="dxa"/>
          </w:tcPr>
          <w:p w14:paraId="68BE50BA" w14:textId="77777777" w:rsidR="00F86054" w:rsidRPr="008E4BA5" w:rsidRDefault="00F86054" w:rsidP="00E01E4E">
            <w:pPr>
              <w:rPr>
                <w:rFonts w:cstheme="minorHAnsi"/>
                <w:sz w:val="20"/>
                <w:szCs w:val="20"/>
                <w:lang w:val="en-US"/>
              </w:rPr>
            </w:pPr>
          </w:p>
        </w:tc>
        <w:tc>
          <w:tcPr>
            <w:tcW w:w="1011" w:type="dxa"/>
          </w:tcPr>
          <w:p w14:paraId="682BEE46" w14:textId="77777777" w:rsidR="00F86054" w:rsidRPr="008E4BA5" w:rsidRDefault="00F86054" w:rsidP="00E01E4E">
            <w:pPr>
              <w:rPr>
                <w:rFonts w:cstheme="minorHAnsi"/>
                <w:sz w:val="20"/>
                <w:szCs w:val="20"/>
                <w:lang w:val="en-US"/>
              </w:rPr>
            </w:pPr>
          </w:p>
        </w:tc>
      </w:tr>
      <w:tr w:rsidR="00F86054" w:rsidRPr="007C6C39" w14:paraId="07DABF01" w14:textId="77777777" w:rsidTr="00E01E4E">
        <w:tc>
          <w:tcPr>
            <w:tcW w:w="2972" w:type="dxa"/>
          </w:tcPr>
          <w:p w14:paraId="3592B786" w14:textId="77777777" w:rsidR="00F86054" w:rsidRPr="00841EFE" w:rsidRDefault="00F86054" w:rsidP="00E01E4E">
            <w:pPr>
              <w:rPr>
                <w:rFonts w:cstheme="minorHAnsi"/>
                <w:sz w:val="20"/>
                <w:szCs w:val="20"/>
                <w:lang w:val="en-US"/>
              </w:rPr>
            </w:pPr>
            <w:proofErr w:type="spellStart"/>
            <w:r w:rsidRPr="00E01E4E">
              <w:rPr>
                <w:rFonts w:cstheme="minorHAnsi"/>
                <w:bCs/>
                <w:spacing w:val="-2"/>
                <w:sz w:val="20"/>
                <w:szCs w:val="20"/>
                <w:lang w:val="en-US"/>
              </w:rPr>
              <w:t>mYPAS</w:t>
            </w:r>
            <w:proofErr w:type="spellEnd"/>
            <w:r w:rsidRPr="00E01E4E">
              <w:rPr>
                <w:rFonts w:cstheme="minorHAnsi"/>
                <w:bCs/>
                <w:sz w:val="20"/>
                <w:szCs w:val="20"/>
                <w:lang w:val="en-US"/>
              </w:rPr>
              <w:t xml:space="preserve"> </w:t>
            </w:r>
            <w:r w:rsidRPr="00E01E4E">
              <w:rPr>
                <w:rFonts w:cstheme="minorHAnsi"/>
                <w:bCs/>
                <w:spacing w:val="-1"/>
                <w:sz w:val="20"/>
                <w:szCs w:val="20"/>
                <w:lang w:val="en-US"/>
              </w:rPr>
              <w:t>score</w:t>
            </w:r>
            <w:r w:rsidRPr="00E01E4E">
              <w:rPr>
                <w:rFonts w:cstheme="minorHAnsi"/>
                <w:bCs/>
                <w:sz w:val="20"/>
                <w:szCs w:val="20"/>
                <w:lang w:val="en-US"/>
              </w:rPr>
              <w:t xml:space="preserve"> </w:t>
            </w:r>
            <w:r w:rsidRPr="00E01E4E">
              <w:rPr>
                <w:rFonts w:cstheme="minorHAnsi"/>
                <w:bCs/>
                <w:spacing w:val="-1"/>
                <w:sz w:val="20"/>
                <w:szCs w:val="20"/>
                <w:lang w:val="en-US"/>
              </w:rPr>
              <w:t>(port)</w:t>
            </w:r>
          </w:p>
        </w:tc>
        <w:tc>
          <w:tcPr>
            <w:tcW w:w="1296" w:type="dxa"/>
          </w:tcPr>
          <w:p w14:paraId="5897567C" w14:textId="77777777" w:rsidR="00F86054" w:rsidRPr="008E4BA5" w:rsidRDefault="00F86054" w:rsidP="00E01E4E">
            <w:pPr>
              <w:rPr>
                <w:rFonts w:cstheme="minorHAnsi"/>
                <w:sz w:val="20"/>
                <w:szCs w:val="20"/>
                <w:lang w:val="en-US"/>
              </w:rPr>
            </w:pPr>
          </w:p>
        </w:tc>
        <w:tc>
          <w:tcPr>
            <w:tcW w:w="1377" w:type="dxa"/>
          </w:tcPr>
          <w:p w14:paraId="40DDC5D6" w14:textId="77777777" w:rsidR="00F86054" w:rsidRPr="008E4BA5" w:rsidRDefault="00F86054" w:rsidP="00E01E4E">
            <w:pPr>
              <w:rPr>
                <w:rFonts w:cstheme="minorHAnsi"/>
                <w:sz w:val="20"/>
                <w:szCs w:val="20"/>
                <w:lang w:val="en-US"/>
              </w:rPr>
            </w:pPr>
          </w:p>
        </w:tc>
        <w:tc>
          <w:tcPr>
            <w:tcW w:w="1310" w:type="dxa"/>
          </w:tcPr>
          <w:p w14:paraId="16FB8713" w14:textId="77777777" w:rsidR="00F86054" w:rsidRPr="008E4BA5" w:rsidRDefault="00F86054" w:rsidP="00E01E4E">
            <w:pPr>
              <w:rPr>
                <w:rFonts w:cstheme="minorHAnsi"/>
                <w:sz w:val="20"/>
                <w:szCs w:val="20"/>
                <w:lang w:val="en-US"/>
              </w:rPr>
            </w:pPr>
          </w:p>
        </w:tc>
        <w:tc>
          <w:tcPr>
            <w:tcW w:w="1225" w:type="dxa"/>
          </w:tcPr>
          <w:p w14:paraId="4A799FB2" w14:textId="77777777" w:rsidR="00F86054" w:rsidRPr="008E4BA5" w:rsidRDefault="00F86054" w:rsidP="00E01E4E">
            <w:pPr>
              <w:rPr>
                <w:rFonts w:cstheme="minorHAnsi"/>
                <w:sz w:val="20"/>
                <w:szCs w:val="20"/>
                <w:lang w:val="en-US"/>
              </w:rPr>
            </w:pPr>
            <w:r>
              <w:rPr>
                <w:rFonts w:cstheme="minorHAnsi"/>
                <w:sz w:val="20"/>
                <w:szCs w:val="20"/>
                <w:lang w:val="en-US"/>
              </w:rPr>
              <w:t>0.288</w:t>
            </w:r>
          </w:p>
        </w:tc>
        <w:tc>
          <w:tcPr>
            <w:tcW w:w="1011" w:type="dxa"/>
          </w:tcPr>
          <w:p w14:paraId="36F0478E" w14:textId="77777777" w:rsidR="00F86054" w:rsidRPr="008E4BA5" w:rsidRDefault="00F86054" w:rsidP="00E01E4E">
            <w:pPr>
              <w:rPr>
                <w:rFonts w:cstheme="minorHAnsi"/>
                <w:sz w:val="20"/>
                <w:szCs w:val="20"/>
                <w:lang w:val="en-US"/>
              </w:rPr>
            </w:pPr>
            <w:r w:rsidRPr="008E4BA5">
              <w:rPr>
                <w:rFonts w:cstheme="minorHAnsi"/>
                <w:sz w:val="20"/>
                <w:szCs w:val="20"/>
                <w:lang w:val="en-US"/>
              </w:rPr>
              <w:t>MM (3)</w:t>
            </w:r>
          </w:p>
          <w:p w14:paraId="3AF5EEE6" w14:textId="77777777" w:rsidR="00F86054" w:rsidRPr="008E4BA5" w:rsidRDefault="00F86054" w:rsidP="00E01E4E">
            <w:pPr>
              <w:rPr>
                <w:rFonts w:cstheme="minorHAnsi"/>
                <w:sz w:val="20"/>
                <w:szCs w:val="20"/>
                <w:lang w:val="en-US"/>
              </w:rPr>
            </w:pPr>
            <w:r w:rsidRPr="008E4BA5">
              <w:rPr>
                <w:rFonts w:cstheme="minorHAnsi"/>
                <w:sz w:val="20"/>
                <w:szCs w:val="20"/>
                <w:lang w:val="en-US"/>
              </w:rPr>
              <w:t>MO (3)</w:t>
            </w:r>
          </w:p>
        </w:tc>
      </w:tr>
      <w:tr w:rsidR="00F86054" w:rsidRPr="007C6C39" w14:paraId="11AFE3AD" w14:textId="77777777" w:rsidTr="00E01E4E">
        <w:tc>
          <w:tcPr>
            <w:tcW w:w="2972" w:type="dxa"/>
          </w:tcPr>
          <w:p w14:paraId="6DDE4DD8" w14:textId="77777777" w:rsidR="00F86054" w:rsidRPr="00841EFE" w:rsidRDefault="00F86054" w:rsidP="00E01E4E">
            <w:pPr>
              <w:rPr>
                <w:rFonts w:cstheme="minorHAnsi"/>
                <w:sz w:val="20"/>
                <w:szCs w:val="20"/>
                <w:lang w:val="en-US"/>
              </w:rPr>
            </w:pPr>
            <w:r>
              <w:rPr>
                <w:rFonts w:cstheme="minorHAnsi"/>
                <w:sz w:val="20"/>
                <w:szCs w:val="20"/>
                <w:lang w:val="en-US"/>
              </w:rPr>
              <w:t>Median [Q1, Q3]</w:t>
            </w:r>
          </w:p>
        </w:tc>
        <w:tc>
          <w:tcPr>
            <w:tcW w:w="1296" w:type="dxa"/>
          </w:tcPr>
          <w:p w14:paraId="045D586D" w14:textId="77777777" w:rsidR="00F86054" w:rsidRPr="008E4BA5" w:rsidRDefault="00F86054" w:rsidP="00E01E4E">
            <w:pPr>
              <w:rPr>
                <w:rFonts w:cstheme="minorHAnsi"/>
                <w:sz w:val="20"/>
                <w:szCs w:val="20"/>
                <w:lang w:val="en-US"/>
              </w:rPr>
            </w:pPr>
            <w:r>
              <w:rPr>
                <w:rFonts w:cstheme="minorHAnsi"/>
                <w:spacing w:val="-2"/>
                <w:sz w:val="20"/>
                <w:szCs w:val="20"/>
                <w:lang w:val="en-US"/>
              </w:rPr>
              <w:t xml:space="preserve">27 </w:t>
            </w:r>
            <w:r>
              <w:rPr>
                <w:rFonts w:cstheme="minorHAnsi"/>
                <w:spacing w:val="-1"/>
                <w:sz w:val="20"/>
                <w:szCs w:val="20"/>
                <w:lang w:val="en-US"/>
              </w:rPr>
              <w:t>[23, 40]</w:t>
            </w:r>
          </w:p>
        </w:tc>
        <w:tc>
          <w:tcPr>
            <w:tcW w:w="1377" w:type="dxa"/>
          </w:tcPr>
          <w:p w14:paraId="0C15F1F1" w14:textId="77777777" w:rsidR="00F86054" w:rsidRPr="008E4BA5" w:rsidRDefault="00F86054" w:rsidP="00E01E4E">
            <w:pPr>
              <w:rPr>
                <w:rFonts w:cstheme="minorHAnsi"/>
                <w:sz w:val="20"/>
                <w:szCs w:val="20"/>
                <w:lang w:val="en-US"/>
              </w:rPr>
            </w:pPr>
            <w:r>
              <w:rPr>
                <w:rFonts w:cstheme="minorHAnsi"/>
                <w:spacing w:val="-1"/>
                <w:sz w:val="20"/>
                <w:szCs w:val="20"/>
                <w:lang w:val="en-US"/>
              </w:rPr>
              <w:t>23</w:t>
            </w:r>
            <w:r w:rsidRPr="00E01E4E">
              <w:rPr>
                <w:rFonts w:cstheme="minorHAnsi"/>
                <w:spacing w:val="-2"/>
                <w:sz w:val="20"/>
                <w:szCs w:val="20"/>
                <w:lang w:val="en-US"/>
              </w:rPr>
              <w:t xml:space="preserve"> </w:t>
            </w:r>
            <w:r>
              <w:rPr>
                <w:rFonts w:cstheme="minorHAnsi"/>
                <w:spacing w:val="-1"/>
                <w:sz w:val="20"/>
                <w:szCs w:val="20"/>
                <w:lang w:val="en-US"/>
              </w:rPr>
              <w:t>[23, 45]</w:t>
            </w:r>
          </w:p>
        </w:tc>
        <w:tc>
          <w:tcPr>
            <w:tcW w:w="1310" w:type="dxa"/>
          </w:tcPr>
          <w:p w14:paraId="40EF61B3" w14:textId="77777777" w:rsidR="00F86054" w:rsidRPr="008E4BA5" w:rsidRDefault="00F86054" w:rsidP="00E01E4E">
            <w:pPr>
              <w:rPr>
                <w:rFonts w:cstheme="minorHAnsi"/>
                <w:sz w:val="20"/>
                <w:szCs w:val="20"/>
                <w:lang w:val="en-US"/>
              </w:rPr>
            </w:pPr>
            <w:r>
              <w:rPr>
                <w:rFonts w:cstheme="minorHAnsi"/>
                <w:spacing w:val="-1"/>
                <w:sz w:val="20"/>
                <w:szCs w:val="20"/>
                <w:lang w:val="en-US"/>
              </w:rPr>
              <w:t>28 [23, 45]</w:t>
            </w:r>
          </w:p>
        </w:tc>
        <w:tc>
          <w:tcPr>
            <w:tcW w:w="1225" w:type="dxa"/>
          </w:tcPr>
          <w:p w14:paraId="3A83DDE1" w14:textId="77777777" w:rsidR="00F86054" w:rsidRPr="008E4BA5" w:rsidRDefault="00F86054" w:rsidP="00E01E4E">
            <w:pPr>
              <w:rPr>
                <w:rFonts w:cstheme="minorHAnsi"/>
                <w:sz w:val="20"/>
                <w:szCs w:val="20"/>
                <w:lang w:val="en-US"/>
              </w:rPr>
            </w:pPr>
          </w:p>
        </w:tc>
        <w:tc>
          <w:tcPr>
            <w:tcW w:w="1011" w:type="dxa"/>
          </w:tcPr>
          <w:p w14:paraId="6FE3D003" w14:textId="77777777" w:rsidR="00F86054" w:rsidRPr="008E4BA5" w:rsidRDefault="00F86054" w:rsidP="00E01E4E">
            <w:pPr>
              <w:rPr>
                <w:rFonts w:cstheme="minorHAnsi"/>
                <w:sz w:val="20"/>
                <w:szCs w:val="20"/>
                <w:lang w:val="en-US"/>
              </w:rPr>
            </w:pPr>
          </w:p>
        </w:tc>
      </w:tr>
      <w:tr w:rsidR="00F86054" w:rsidRPr="001C6762" w14:paraId="6C83FCD4" w14:textId="77777777" w:rsidTr="00E01E4E">
        <w:tc>
          <w:tcPr>
            <w:tcW w:w="2972" w:type="dxa"/>
          </w:tcPr>
          <w:p w14:paraId="23BE1C92" w14:textId="77777777" w:rsidR="00F86054" w:rsidRPr="00841EFE" w:rsidRDefault="00F86054" w:rsidP="00E01E4E">
            <w:pPr>
              <w:rPr>
                <w:rFonts w:cstheme="minorHAnsi"/>
                <w:sz w:val="20"/>
                <w:szCs w:val="20"/>
                <w:lang w:val="en-US"/>
              </w:rPr>
            </w:pPr>
            <w:proofErr w:type="spellStart"/>
            <w:r w:rsidRPr="00841EFE">
              <w:rPr>
                <w:rFonts w:cstheme="minorHAnsi"/>
                <w:bCs/>
                <w:spacing w:val="-2"/>
                <w:sz w:val="20"/>
                <w:szCs w:val="20"/>
                <w:lang w:val="en-US"/>
              </w:rPr>
              <w:t>mYPAS</w:t>
            </w:r>
            <w:proofErr w:type="spellEnd"/>
            <w:r w:rsidRPr="00841EFE">
              <w:rPr>
                <w:rFonts w:cstheme="minorHAnsi"/>
                <w:bCs/>
                <w:sz w:val="20"/>
                <w:szCs w:val="20"/>
                <w:lang w:val="en-US"/>
              </w:rPr>
              <w:t xml:space="preserve"> </w:t>
            </w:r>
            <w:r w:rsidRPr="00841EFE">
              <w:rPr>
                <w:rFonts w:cstheme="minorHAnsi"/>
                <w:bCs/>
                <w:spacing w:val="-1"/>
                <w:sz w:val="20"/>
                <w:szCs w:val="20"/>
                <w:lang w:val="en-US"/>
              </w:rPr>
              <w:t>score</w:t>
            </w:r>
            <w:r w:rsidRPr="00841EFE">
              <w:rPr>
                <w:rFonts w:cstheme="minorHAnsi"/>
                <w:bCs/>
                <w:sz w:val="20"/>
                <w:szCs w:val="20"/>
                <w:lang w:val="en-US"/>
              </w:rPr>
              <w:t xml:space="preserve"> (way to OR</w:t>
            </w:r>
            <w:r w:rsidRPr="00841EFE">
              <w:rPr>
                <w:rFonts w:cstheme="minorHAnsi"/>
                <w:bCs/>
                <w:spacing w:val="-1"/>
                <w:sz w:val="20"/>
                <w:szCs w:val="20"/>
                <w:lang w:val="en-US"/>
              </w:rPr>
              <w:t>)</w:t>
            </w:r>
          </w:p>
        </w:tc>
        <w:tc>
          <w:tcPr>
            <w:tcW w:w="1296" w:type="dxa"/>
          </w:tcPr>
          <w:p w14:paraId="4F5AD3C5" w14:textId="77777777" w:rsidR="00F86054" w:rsidRPr="008E4BA5" w:rsidRDefault="00F86054" w:rsidP="00E01E4E">
            <w:pPr>
              <w:rPr>
                <w:rFonts w:cstheme="minorHAnsi"/>
                <w:sz w:val="20"/>
                <w:szCs w:val="20"/>
                <w:lang w:val="en-US"/>
              </w:rPr>
            </w:pPr>
          </w:p>
        </w:tc>
        <w:tc>
          <w:tcPr>
            <w:tcW w:w="1377" w:type="dxa"/>
          </w:tcPr>
          <w:p w14:paraId="6A7B1863" w14:textId="77777777" w:rsidR="00F86054" w:rsidRPr="008E4BA5" w:rsidRDefault="00F86054" w:rsidP="00E01E4E">
            <w:pPr>
              <w:rPr>
                <w:rFonts w:cstheme="minorHAnsi"/>
                <w:sz w:val="20"/>
                <w:szCs w:val="20"/>
                <w:lang w:val="en-US"/>
              </w:rPr>
            </w:pPr>
          </w:p>
        </w:tc>
        <w:tc>
          <w:tcPr>
            <w:tcW w:w="1310" w:type="dxa"/>
          </w:tcPr>
          <w:p w14:paraId="0F63766B" w14:textId="77777777" w:rsidR="00F86054" w:rsidRPr="008E4BA5" w:rsidRDefault="00F86054" w:rsidP="00E01E4E">
            <w:pPr>
              <w:rPr>
                <w:rFonts w:cstheme="minorHAnsi"/>
                <w:sz w:val="20"/>
                <w:szCs w:val="20"/>
                <w:lang w:val="en-US"/>
              </w:rPr>
            </w:pPr>
          </w:p>
        </w:tc>
        <w:tc>
          <w:tcPr>
            <w:tcW w:w="1225" w:type="dxa"/>
          </w:tcPr>
          <w:p w14:paraId="75C2A249" w14:textId="77777777" w:rsidR="00F86054" w:rsidRPr="008E4BA5" w:rsidRDefault="00F86054" w:rsidP="00E01E4E">
            <w:pPr>
              <w:rPr>
                <w:rFonts w:cstheme="minorHAnsi"/>
                <w:sz w:val="20"/>
                <w:szCs w:val="20"/>
                <w:lang w:val="en-US"/>
              </w:rPr>
            </w:pPr>
            <w:r>
              <w:rPr>
                <w:rFonts w:cstheme="minorHAnsi"/>
                <w:sz w:val="20"/>
                <w:szCs w:val="20"/>
                <w:lang w:val="en-US"/>
              </w:rPr>
              <w:t>0.743</w:t>
            </w:r>
          </w:p>
        </w:tc>
        <w:tc>
          <w:tcPr>
            <w:tcW w:w="1011" w:type="dxa"/>
          </w:tcPr>
          <w:p w14:paraId="46D8CC4C" w14:textId="77777777" w:rsidR="00F86054" w:rsidRPr="008E4BA5" w:rsidRDefault="00F86054" w:rsidP="00E01E4E">
            <w:pPr>
              <w:rPr>
                <w:rFonts w:cstheme="minorHAnsi"/>
                <w:sz w:val="20"/>
                <w:szCs w:val="20"/>
                <w:lang w:val="en-US"/>
              </w:rPr>
            </w:pPr>
            <w:r w:rsidRPr="008E4BA5">
              <w:rPr>
                <w:rFonts w:cstheme="minorHAnsi"/>
                <w:sz w:val="20"/>
                <w:szCs w:val="20"/>
                <w:lang w:val="en-US"/>
              </w:rPr>
              <w:t>MM (2)</w:t>
            </w:r>
          </w:p>
          <w:p w14:paraId="06224A2B" w14:textId="77777777" w:rsidR="00F86054" w:rsidRPr="008E4BA5" w:rsidRDefault="00F86054" w:rsidP="00E01E4E">
            <w:pPr>
              <w:rPr>
                <w:rFonts w:cstheme="minorHAnsi"/>
                <w:sz w:val="20"/>
                <w:szCs w:val="20"/>
                <w:lang w:val="en-US"/>
              </w:rPr>
            </w:pPr>
            <w:r w:rsidRPr="008E4BA5">
              <w:rPr>
                <w:rFonts w:cstheme="minorHAnsi"/>
                <w:sz w:val="20"/>
                <w:szCs w:val="20"/>
                <w:lang w:val="en-US"/>
              </w:rPr>
              <w:t>MO (5)</w:t>
            </w:r>
          </w:p>
        </w:tc>
      </w:tr>
      <w:tr w:rsidR="00F86054" w:rsidRPr="001C6762" w14:paraId="29783D5D" w14:textId="77777777" w:rsidTr="00E01E4E">
        <w:tc>
          <w:tcPr>
            <w:tcW w:w="2972" w:type="dxa"/>
          </w:tcPr>
          <w:p w14:paraId="1E874D79" w14:textId="77777777" w:rsidR="00F86054" w:rsidRPr="00841EFE" w:rsidRDefault="00F86054" w:rsidP="00E01E4E">
            <w:pPr>
              <w:rPr>
                <w:rFonts w:cstheme="minorHAnsi"/>
                <w:sz w:val="20"/>
                <w:szCs w:val="20"/>
                <w:lang w:val="en-US"/>
              </w:rPr>
            </w:pPr>
            <w:r>
              <w:rPr>
                <w:rFonts w:cstheme="minorHAnsi"/>
                <w:sz w:val="20"/>
                <w:szCs w:val="20"/>
                <w:lang w:val="en-US"/>
              </w:rPr>
              <w:t>Median [Q1, Q3]</w:t>
            </w:r>
          </w:p>
        </w:tc>
        <w:tc>
          <w:tcPr>
            <w:tcW w:w="1296" w:type="dxa"/>
          </w:tcPr>
          <w:p w14:paraId="47B3E98F" w14:textId="77777777" w:rsidR="00F86054" w:rsidRPr="008E4BA5" w:rsidRDefault="00F86054" w:rsidP="00E01E4E">
            <w:pPr>
              <w:rPr>
                <w:rFonts w:cstheme="minorHAnsi"/>
                <w:sz w:val="20"/>
                <w:szCs w:val="20"/>
                <w:lang w:val="en-US"/>
              </w:rPr>
            </w:pPr>
            <w:r>
              <w:rPr>
                <w:rFonts w:cstheme="minorHAnsi"/>
                <w:spacing w:val="-1"/>
                <w:sz w:val="20"/>
                <w:szCs w:val="20"/>
                <w:lang w:val="en-US"/>
              </w:rPr>
              <w:t>26 [23, 64]</w:t>
            </w:r>
            <w:r w:rsidRPr="00E01E4E">
              <w:rPr>
                <w:rFonts w:cstheme="minorHAnsi"/>
                <w:spacing w:val="-2"/>
                <w:sz w:val="20"/>
                <w:szCs w:val="20"/>
                <w:lang w:val="en-US"/>
              </w:rPr>
              <w:t xml:space="preserve"> </w:t>
            </w:r>
          </w:p>
        </w:tc>
        <w:tc>
          <w:tcPr>
            <w:tcW w:w="1377" w:type="dxa"/>
          </w:tcPr>
          <w:p w14:paraId="5C13DB2E" w14:textId="77777777" w:rsidR="00F86054" w:rsidRPr="008E4BA5" w:rsidRDefault="00F86054" w:rsidP="00E01E4E">
            <w:pPr>
              <w:rPr>
                <w:rFonts w:cstheme="minorHAnsi"/>
                <w:sz w:val="20"/>
                <w:szCs w:val="20"/>
                <w:lang w:val="en-US"/>
              </w:rPr>
            </w:pPr>
            <w:r>
              <w:rPr>
                <w:rFonts w:cstheme="minorHAnsi"/>
                <w:spacing w:val="-1"/>
                <w:sz w:val="20"/>
                <w:szCs w:val="20"/>
                <w:lang w:val="en-US"/>
              </w:rPr>
              <w:t>26 [23, 57]</w:t>
            </w:r>
          </w:p>
        </w:tc>
        <w:tc>
          <w:tcPr>
            <w:tcW w:w="1310" w:type="dxa"/>
          </w:tcPr>
          <w:p w14:paraId="00CC5173" w14:textId="77777777" w:rsidR="00F86054" w:rsidRPr="008E4BA5" w:rsidRDefault="00F86054" w:rsidP="00E01E4E">
            <w:pPr>
              <w:rPr>
                <w:rFonts w:cstheme="minorHAnsi"/>
                <w:sz w:val="20"/>
                <w:szCs w:val="20"/>
                <w:lang w:val="en-US"/>
              </w:rPr>
            </w:pPr>
            <w:r>
              <w:rPr>
                <w:rFonts w:cstheme="minorHAnsi"/>
                <w:spacing w:val="-1"/>
                <w:sz w:val="20"/>
                <w:szCs w:val="20"/>
                <w:lang w:val="en-US"/>
              </w:rPr>
              <w:t>26</w:t>
            </w:r>
            <w:r w:rsidRPr="00E01E4E">
              <w:rPr>
                <w:rFonts w:cstheme="minorHAnsi"/>
                <w:spacing w:val="-2"/>
                <w:sz w:val="20"/>
                <w:szCs w:val="20"/>
                <w:lang w:val="en-US"/>
              </w:rPr>
              <w:t xml:space="preserve"> </w:t>
            </w:r>
            <w:r>
              <w:rPr>
                <w:rFonts w:cstheme="minorHAnsi"/>
                <w:spacing w:val="-1"/>
                <w:sz w:val="20"/>
                <w:szCs w:val="20"/>
                <w:lang w:val="en-US"/>
              </w:rPr>
              <w:t>[23, 67]</w:t>
            </w:r>
          </w:p>
        </w:tc>
        <w:tc>
          <w:tcPr>
            <w:tcW w:w="1225" w:type="dxa"/>
          </w:tcPr>
          <w:p w14:paraId="395D652C" w14:textId="77777777" w:rsidR="00F86054" w:rsidRPr="008E4BA5" w:rsidRDefault="00F86054" w:rsidP="00E01E4E">
            <w:pPr>
              <w:rPr>
                <w:rFonts w:cstheme="minorHAnsi"/>
                <w:sz w:val="20"/>
                <w:szCs w:val="20"/>
                <w:lang w:val="en-US"/>
              </w:rPr>
            </w:pPr>
          </w:p>
        </w:tc>
        <w:tc>
          <w:tcPr>
            <w:tcW w:w="1011" w:type="dxa"/>
          </w:tcPr>
          <w:p w14:paraId="4EFF0BE5" w14:textId="77777777" w:rsidR="00F86054" w:rsidRPr="008E4BA5" w:rsidRDefault="00F86054" w:rsidP="00E01E4E">
            <w:pPr>
              <w:rPr>
                <w:rFonts w:cstheme="minorHAnsi"/>
                <w:sz w:val="20"/>
                <w:szCs w:val="20"/>
                <w:lang w:val="en-US"/>
              </w:rPr>
            </w:pPr>
          </w:p>
        </w:tc>
      </w:tr>
      <w:tr w:rsidR="00F86054" w:rsidRPr="00FB39B0" w14:paraId="087B8B4D" w14:textId="77777777" w:rsidTr="00E01E4E">
        <w:tc>
          <w:tcPr>
            <w:tcW w:w="2972" w:type="dxa"/>
          </w:tcPr>
          <w:p w14:paraId="04D6E537" w14:textId="77777777" w:rsidR="00F86054" w:rsidRPr="00E01E4E" w:rsidRDefault="00F86054" w:rsidP="00E01E4E">
            <w:pPr>
              <w:rPr>
                <w:rFonts w:cstheme="minorHAnsi"/>
                <w:sz w:val="20"/>
                <w:szCs w:val="20"/>
                <w:lang w:val="en-US"/>
              </w:rPr>
            </w:pPr>
            <w:proofErr w:type="spellStart"/>
            <w:r w:rsidRPr="00E01E4E">
              <w:rPr>
                <w:rFonts w:cstheme="minorHAnsi"/>
                <w:bCs/>
                <w:spacing w:val="-2"/>
                <w:sz w:val="20"/>
                <w:szCs w:val="20"/>
                <w:lang w:val="en-US"/>
              </w:rPr>
              <w:t>mYPAS</w:t>
            </w:r>
            <w:proofErr w:type="spellEnd"/>
            <w:r w:rsidRPr="00E01E4E">
              <w:rPr>
                <w:rFonts w:cstheme="minorHAnsi"/>
                <w:bCs/>
                <w:sz w:val="20"/>
                <w:szCs w:val="20"/>
                <w:lang w:val="en-US"/>
              </w:rPr>
              <w:t xml:space="preserve"> </w:t>
            </w:r>
            <w:r w:rsidRPr="00E01E4E">
              <w:rPr>
                <w:rFonts w:cstheme="minorHAnsi"/>
                <w:bCs/>
                <w:spacing w:val="-1"/>
                <w:sz w:val="20"/>
                <w:szCs w:val="20"/>
                <w:lang w:val="en-US"/>
              </w:rPr>
              <w:t>score</w:t>
            </w:r>
            <w:r w:rsidRPr="00E01E4E">
              <w:rPr>
                <w:rFonts w:cstheme="minorHAnsi"/>
                <w:bCs/>
                <w:sz w:val="20"/>
                <w:szCs w:val="20"/>
                <w:lang w:val="en-US"/>
              </w:rPr>
              <w:t xml:space="preserve"> </w:t>
            </w:r>
            <w:r w:rsidRPr="00E01E4E">
              <w:rPr>
                <w:rFonts w:cstheme="minorHAnsi"/>
                <w:bCs/>
                <w:spacing w:val="-2"/>
                <w:sz w:val="20"/>
                <w:szCs w:val="20"/>
                <w:lang w:val="en-US"/>
              </w:rPr>
              <w:t>(OR arrival</w:t>
            </w:r>
            <w:r w:rsidRPr="00E01E4E">
              <w:rPr>
                <w:rFonts w:cstheme="minorHAnsi"/>
                <w:bCs/>
                <w:spacing w:val="-1"/>
                <w:sz w:val="20"/>
                <w:szCs w:val="20"/>
                <w:lang w:val="en-US"/>
              </w:rPr>
              <w:t>)</w:t>
            </w:r>
          </w:p>
        </w:tc>
        <w:tc>
          <w:tcPr>
            <w:tcW w:w="1296" w:type="dxa"/>
          </w:tcPr>
          <w:p w14:paraId="43242CF2" w14:textId="77777777" w:rsidR="00F86054" w:rsidRPr="00E01E4E" w:rsidRDefault="00F86054" w:rsidP="00E01E4E">
            <w:pPr>
              <w:rPr>
                <w:rFonts w:cstheme="minorHAnsi"/>
                <w:sz w:val="20"/>
                <w:szCs w:val="20"/>
                <w:lang w:val="en-US"/>
              </w:rPr>
            </w:pPr>
          </w:p>
        </w:tc>
        <w:tc>
          <w:tcPr>
            <w:tcW w:w="1377" w:type="dxa"/>
          </w:tcPr>
          <w:p w14:paraId="5DDD2212" w14:textId="77777777" w:rsidR="00F86054" w:rsidRPr="00E01E4E" w:rsidRDefault="00F86054" w:rsidP="00E01E4E">
            <w:pPr>
              <w:rPr>
                <w:rFonts w:cstheme="minorHAnsi"/>
                <w:sz w:val="20"/>
                <w:szCs w:val="20"/>
                <w:lang w:val="en-US"/>
              </w:rPr>
            </w:pPr>
          </w:p>
        </w:tc>
        <w:tc>
          <w:tcPr>
            <w:tcW w:w="1310" w:type="dxa"/>
          </w:tcPr>
          <w:p w14:paraId="0770E46F" w14:textId="77777777" w:rsidR="00F86054" w:rsidRPr="00E01E4E" w:rsidRDefault="00F86054" w:rsidP="00E01E4E">
            <w:pPr>
              <w:rPr>
                <w:rFonts w:cstheme="minorHAnsi"/>
                <w:sz w:val="20"/>
                <w:szCs w:val="20"/>
                <w:lang w:val="en-US"/>
              </w:rPr>
            </w:pPr>
          </w:p>
        </w:tc>
        <w:tc>
          <w:tcPr>
            <w:tcW w:w="1225" w:type="dxa"/>
          </w:tcPr>
          <w:p w14:paraId="10F82C47" w14:textId="77777777" w:rsidR="00F86054" w:rsidRPr="008E4BA5" w:rsidRDefault="00F86054" w:rsidP="00E01E4E">
            <w:pPr>
              <w:rPr>
                <w:rFonts w:cstheme="minorHAnsi"/>
                <w:sz w:val="20"/>
                <w:szCs w:val="20"/>
                <w:lang w:val="en-US"/>
              </w:rPr>
            </w:pPr>
            <w:r>
              <w:rPr>
                <w:rFonts w:cstheme="minorHAnsi"/>
                <w:sz w:val="20"/>
                <w:szCs w:val="20"/>
                <w:lang w:val="en-US"/>
              </w:rPr>
              <w:t>0.780</w:t>
            </w:r>
          </w:p>
        </w:tc>
        <w:tc>
          <w:tcPr>
            <w:tcW w:w="1011" w:type="dxa"/>
          </w:tcPr>
          <w:p w14:paraId="1BC74AE1" w14:textId="77777777" w:rsidR="00F86054" w:rsidRPr="008E4BA5" w:rsidRDefault="00F86054" w:rsidP="00E01E4E">
            <w:pPr>
              <w:rPr>
                <w:rFonts w:cstheme="minorHAnsi"/>
                <w:sz w:val="20"/>
                <w:szCs w:val="20"/>
                <w:lang w:val="en-US"/>
              </w:rPr>
            </w:pPr>
            <w:r w:rsidRPr="008E4BA5">
              <w:rPr>
                <w:rFonts w:cstheme="minorHAnsi"/>
                <w:sz w:val="20"/>
                <w:szCs w:val="20"/>
                <w:lang w:val="en-US"/>
              </w:rPr>
              <w:t>MM (3)</w:t>
            </w:r>
          </w:p>
          <w:p w14:paraId="47905E39" w14:textId="77777777" w:rsidR="00F86054" w:rsidRPr="008E4BA5" w:rsidRDefault="00F86054" w:rsidP="00E01E4E">
            <w:pPr>
              <w:rPr>
                <w:rFonts w:cstheme="minorHAnsi"/>
                <w:sz w:val="20"/>
                <w:szCs w:val="20"/>
                <w:lang w:val="en-US"/>
              </w:rPr>
            </w:pPr>
            <w:r w:rsidRPr="008E4BA5">
              <w:rPr>
                <w:rFonts w:cstheme="minorHAnsi"/>
                <w:sz w:val="20"/>
                <w:szCs w:val="20"/>
                <w:lang w:val="en-US"/>
              </w:rPr>
              <w:t>MO (4)</w:t>
            </w:r>
          </w:p>
        </w:tc>
      </w:tr>
      <w:tr w:rsidR="00F86054" w:rsidRPr="00FB39B0" w14:paraId="4C708032" w14:textId="77777777" w:rsidTr="00E01E4E">
        <w:tc>
          <w:tcPr>
            <w:tcW w:w="2972" w:type="dxa"/>
          </w:tcPr>
          <w:p w14:paraId="069BAD3E" w14:textId="77777777" w:rsidR="00F86054" w:rsidRPr="00841EFE" w:rsidRDefault="00F86054" w:rsidP="00E01E4E">
            <w:pPr>
              <w:rPr>
                <w:rFonts w:cstheme="minorHAnsi"/>
                <w:sz w:val="20"/>
                <w:szCs w:val="20"/>
              </w:rPr>
            </w:pPr>
            <w:r>
              <w:rPr>
                <w:rFonts w:cstheme="minorHAnsi"/>
                <w:sz w:val="20"/>
                <w:szCs w:val="20"/>
                <w:lang w:val="en-US"/>
              </w:rPr>
              <w:t>Median [Q1, Q3]</w:t>
            </w:r>
          </w:p>
        </w:tc>
        <w:tc>
          <w:tcPr>
            <w:tcW w:w="1296" w:type="dxa"/>
          </w:tcPr>
          <w:p w14:paraId="1D51D3B4" w14:textId="77777777" w:rsidR="00F86054" w:rsidRPr="008E4BA5" w:rsidRDefault="00F86054" w:rsidP="00E01E4E">
            <w:pPr>
              <w:rPr>
                <w:rFonts w:cstheme="minorHAnsi"/>
                <w:sz w:val="20"/>
                <w:szCs w:val="20"/>
              </w:rPr>
            </w:pPr>
            <w:r>
              <w:rPr>
                <w:rFonts w:cstheme="minorHAnsi"/>
                <w:spacing w:val="-1"/>
                <w:sz w:val="20"/>
                <w:szCs w:val="20"/>
              </w:rPr>
              <w:t>25 [23, 64]</w:t>
            </w:r>
          </w:p>
        </w:tc>
        <w:tc>
          <w:tcPr>
            <w:tcW w:w="1377" w:type="dxa"/>
          </w:tcPr>
          <w:p w14:paraId="6733725C" w14:textId="77777777" w:rsidR="00F86054" w:rsidRPr="008E4BA5" w:rsidRDefault="00F86054" w:rsidP="00E01E4E">
            <w:pPr>
              <w:rPr>
                <w:rFonts w:cstheme="minorHAnsi"/>
                <w:sz w:val="20"/>
                <w:szCs w:val="20"/>
              </w:rPr>
            </w:pPr>
            <w:r w:rsidRPr="008E4BA5">
              <w:rPr>
                <w:rFonts w:cstheme="minorHAnsi"/>
                <w:spacing w:val="-2"/>
                <w:sz w:val="20"/>
                <w:szCs w:val="20"/>
              </w:rPr>
              <w:t xml:space="preserve"> </w:t>
            </w:r>
            <w:r>
              <w:rPr>
                <w:rFonts w:cstheme="minorHAnsi"/>
                <w:spacing w:val="-1"/>
                <w:sz w:val="20"/>
                <w:szCs w:val="20"/>
              </w:rPr>
              <w:t>23 [23, 53]</w:t>
            </w:r>
          </w:p>
        </w:tc>
        <w:tc>
          <w:tcPr>
            <w:tcW w:w="1310" w:type="dxa"/>
          </w:tcPr>
          <w:p w14:paraId="3BB728AF" w14:textId="77777777" w:rsidR="00F86054" w:rsidRPr="008E4BA5" w:rsidRDefault="00F86054" w:rsidP="00E01E4E">
            <w:pPr>
              <w:rPr>
                <w:rFonts w:cstheme="minorHAnsi"/>
                <w:sz w:val="20"/>
                <w:szCs w:val="20"/>
              </w:rPr>
            </w:pPr>
            <w:r>
              <w:rPr>
                <w:rFonts w:cstheme="minorHAnsi"/>
                <w:spacing w:val="-1"/>
                <w:sz w:val="20"/>
                <w:szCs w:val="20"/>
              </w:rPr>
              <w:t>27 [23, 67]</w:t>
            </w:r>
          </w:p>
        </w:tc>
        <w:tc>
          <w:tcPr>
            <w:tcW w:w="1225" w:type="dxa"/>
          </w:tcPr>
          <w:p w14:paraId="7CA0A5AD" w14:textId="77777777" w:rsidR="00F86054" w:rsidRPr="008E4BA5" w:rsidRDefault="00F86054" w:rsidP="00E01E4E">
            <w:pPr>
              <w:rPr>
                <w:rFonts w:cstheme="minorHAnsi"/>
                <w:sz w:val="20"/>
                <w:szCs w:val="20"/>
              </w:rPr>
            </w:pPr>
          </w:p>
        </w:tc>
        <w:tc>
          <w:tcPr>
            <w:tcW w:w="1011" w:type="dxa"/>
          </w:tcPr>
          <w:p w14:paraId="3A00D176" w14:textId="77777777" w:rsidR="00F86054" w:rsidRPr="008E4BA5" w:rsidRDefault="00F86054" w:rsidP="00E01E4E">
            <w:pPr>
              <w:rPr>
                <w:rFonts w:cstheme="minorHAnsi"/>
                <w:sz w:val="20"/>
                <w:szCs w:val="20"/>
              </w:rPr>
            </w:pPr>
          </w:p>
        </w:tc>
      </w:tr>
      <w:tr w:rsidR="00F86054" w:rsidRPr="00FB39B0" w14:paraId="7F62E90B" w14:textId="77777777" w:rsidTr="00E01E4E">
        <w:tc>
          <w:tcPr>
            <w:tcW w:w="2972" w:type="dxa"/>
          </w:tcPr>
          <w:p w14:paraId="12F2E053" w14:textId="77777777" w:rsidR="00F86054" w:rsidRPr="00841EFE" w:rsidRDefault="00F86054" w:rsidP="00E01E4E">
            <w:pPr>
              <w:rPr>
                <w:rFonts w:cstheme="minorHAnsi"/>
                <w:sz w:val="20"/>
                <w:szCs w:val="20"/>
              </w:rPr>
            </w:pPr>
            <w:proofErr w:type="spellStart"/>
            <w:r w:rsidRPr="00841EFE">
              <w:rPr>
                <w:rFonts w:cstheme="minorHAnsi"/>
                <w:bCs/>
                <w:spacing w:val="-2"/>
                <w:sz w:val="20"/>
                <w:szCs w:val="20"/>
              </w:rPr>
              <w:t>mYPAS</w:t>
            </w:r>
            <w:proofErr w:type="spellEnd"/>
            <w:r w:rsidRPr="00841EFE">
              <w:rPr>
                <w:rFonts w:cstheme="minorHAnsi"/>
                <w:bCs/>
                <w:sz w:val="20"/>
                <w:szCs w:val="20"/>
              </w:rPr>
              <w:t xml:space="preserve"> </w:t>
            </w:r>
            <w:r w:rsidRPr="00841EFE">
              <w:rPr>
                <w:rFonts w:cstheme="minorHAnsi"/>
                <w:bCs/>
                <w:spacing w:val="-1"/>
                <w:sz w:val="20"/>
                <w:szCs w:val="20"/>
              </w:rPr>
              <w:t>score</w:t>
            </w:r>
            <w:r w:rsidRPr="00841EFE">
              <w:rPr>
                <w:rFonts w:cstheme="minorHAnsi"/>
                <w:bCs/>
                <w:sz w:val="20"/>
                <w:szCs w:val="20"/>
              </w:rPr>
              <w:t xml:space="preserve"> </w:t>
            </w:r>
            <w:r w:rsidRPr="00841EFE">
              <w:rPr>
                <w:rFonts w:cstheme="minorHAnsi"/>
                <w:bCs/>
                <w:spacing w:val="-1"/>
                <w:sz w:val="20"/>
                <w:szCs w:val="20"/>
              </w:rPr>
              <w:t>(</w:t>
            </w:r>
            <w:proofErr w:type="spellStart"/>
            <w:r w:rsidRPr="00841EFE">
              <w:rPr>
                <w:rFonts w:cstheme="minorHAnsi"/>
                <w:bCs/>
                <w:spacing w:val="-1"/>
                <w:sz w:val="20"/>
                <w:szCs w:val="20"/>
              </w:rPr>
              <w:t>start</w:t>
            </w:r>
            <w:proofErr w:type="spellEnd"/>
            <w:r w:rsidRPr="00841EFE">
              <w:rPr>
                <w:rFonts w:cstheme="minorHAnsi"/>
                <w:bCs/>
                <w:spacing w:val="-1"/>
                <w:sz w:val="20"/>
                <w:szCs w:val="20"/>
              </w:rPr>
              <w:t xml:space="preserve"> </w:t>
            </w:r>
            <w:proofErr w:type="spellStart"/>
            <w:r w:rsidRPr="00841EFE">
              <w:rPr>
                <w:rFonts w:cstheme="minorHAnsi"/>
                <w:bCs/>
                <w:spacing w:val="-1"/>
                <w:sz w:val="20"/>
                <w:szCs w:val="20"/>
              </w:rPr>
              <w:t>anesthesia</w:t>
            </w:r>
            <w:proofErr w:type="spellEnd"/>
            <w:r w:rsidRPr="00841EFE">
              <w:rPr>
                <w:rFonts w:cstheme="minorHAnsi"/>
                <w:bCs/>
                <w:spacing w:val="-1"/>
                <w:sz w:val="20"/>
                <w:szCs w:val="20"/>
              </w:rPr>
              <w:t>)</w:t>
            </w:r>
          </w:p>
        </w:tc>
        <w:tc>
          <w:tcPr>
            <w:tcW w:w="1296" w:type="dxa"/>
          </w:tcPr>
          <w:p w14:paraId="0A9481AF" w14:textId="77777777" w:rsidR="00F86054" w:rsidRPr="008E4BA5" w:rsidRDefault="00F86054" w:rsidP="00E01E4E">
            <w:pPr>
              <w:rPr>
                <w:rFonts w:cstheme="minorHAnsi"/>
                <w:sz w:val="20"/>
                <w:szCs w:val="20"/>
              </w:rPr>
            </w:pPr>
          </w:p>
        </w:tc>
        <w:tc>
          <w:tcPr>
            <w:tcW w:w="1377" w:type="dxa"/>
          </w:tcPr>
          <w:p w14:paraId="7E3FCC85" w14:textId="77777777" w:rsidR="00F86054" w:rsidRPr="008E4BA5" w:rsidRDefault="00F86054" w:rsidP="00E01E4E">
            <w:pPr>
              <w:rPr>
                <w:rFonts w:cstheme="minorHAnsi"/>
                <w:sz w:val="20"/>
                <w:szCs w:val="20"/>
              </w:rPr>
            </w:pPr>
          </w:p>
        </w:tc>
        <w:tc>
          <w:tcPr>
            <w:tcW w:w="1310" w:type="dxa"/>
          </w:tcPr>
          <w:p w14:paraId="70960220" w14:textId="77777777" w:rsidR="00F86054" w:rsidRPr="008E4BA5" w:rsidRDefault="00F86054" w:rsidP="00E01E4E">
            <w:pPr>
              <w:rPr>
                <w:rFonts w:cstheme="minorHAnsi"/>
                <w:sz w:val="20"/>
                <w:szCs w:val="20"/>
              </w:rPr>
            </w:pPr>
          </w:p>
        </w:tc>
        <w:tc>
          <w:tcPr>
            <w:tcW w:w="1225" w:type="dxa"/>
          </w:tcPr>
          <w:p w14:paraId="45DC708C" w14:textId="77777777" w:rsidR="00F86054" w:rsidRPr="008E4BA5" w:rsidRDefault="00F86054" w:rsidP="00E01E4E">
            <w:pPr>
              <w:rPr>
                <w:rFonts w:cstheme="minorHAnsi"/>
                <w:sz w:val="20"/>
                <w:szCs w:val="20"/>
                <w:lang w:val="en-US"/>
              </w:rPr>
            </w:pPr>
            <w:r>
              <w:rPr>
                <w:rFonts w:cstheme="minorHAnsi"/>
                <w:sz w:val="20"/>
                <w:szCs w:val="20"/>
                <w:lang w:val="en-US"/>
              </w:rPr>
              <w:t>0.092</w:t>
            </w:r>
          </w:p>
        </w:tc>
        <w:tc>
          <w:tcPr>
            <w:tcW w:w="1011" w:type="dxa"/>
          </w:tcPr>
          <w:p w14:paraId="34D68C7E" w14:textId="77777777" w:rsidR="00F86054" w:rsidRPr="008E4BA5" w:rsidRDefault="00F86054" w:rsidP="00E01E4E">
            <w:pPr>
              <w:rPr>
                <w:rFonts w:cstheme="minorHAnsi"/>
                <w:sz w:val="20"/>
                <w:szCs w:val="20"/>
                <w:lang w:val="en-US"/>
              </w:rPr>
            </w:pPr>
            <w:r w:rsidRPr="008E4BA5">
              <w:rPr>
                <w:rFonts w:cstheme="minorHAnsi"/>
                <w:sz w:val="20"/>
                <w:szCs w:val="20"/>
                <w:lang w:val="en-US"/>
              </w:rPr>
              <w:t>MM (3)</w:t>
            </w:r>
          </w:p>
          <w:p w14:paraId="25D88B40" w14:textId="77777777" w:rsidR="00F86054" w:rsidRPr="008E4BA5" w:rsidRDefault="00F86054" w:rsidP="00E01E4E">
            <w:pPr>
              <w:rPr>
                <w:rFonts w:cstheme="minorHAnsi"/>
                <w:sz w:val="20"/>
                <w:szCs w:val="20"/>
                <w:lang w:val="en-US"/>
              </w:rPr>
            </w:pPr>
            <w:r w:rsidRPr="008E4BA5">
              <w:rPr>
                <w:rFonts w:cstheme="minorHAnsi"/>
                <w:sz w:val="20"/>
                <w:szCs w:val="20"/>
                <w:lang w:val="en-US"/>
              </w:rPr>
              <w:t>MO (0)</w:t>
            </w:r>
          </w:p>
        </w:tc>
      </w:tr>
      <w:tr w:rsidR="00F86054" w:rsidRPr="00FB39B0" w14:paraId="067C19EE" w14:textId="77777777" w:rsidTr="00E01E4E">
        <w:tc>
          <w:tcPr>
            <w:tcW w:w="2972" w:type="dxa"/>
          </w:tcPr>
          <w:p w14:paraId="10934030" w14:textId="77777777" w:rsidR="00F86054" w:rsidRPr="008E4BA5" w:rsidRDefault="00F86054" w:rsidP="00E01E4E">
            <w:pPr>
              <w:rPr>
                <w:rFonts w:cstheme="minorHAnsi"/>
                <w:sz w:val="20"/>
                <w:szCs w:val="20"/>
              </w:rPr>
            </w:pPr>
            <w:r>
              <w:rPr>
                <w:rFonts w:cstheme="minorHAnsi"/>
                <w:sz w:val="20"/>
                <w:szCs w:val="20"/>
                <w:lang w:val="en-US"/>
              </w:rPr>
              <w:t>Median [Q1, Q3]</w:t>
            </w:r>
          </w:p>
        </w:tc>
        <w:tc>
          <w:tcPr>
            <w:tcW w:w="1296" w:type="dxa"/>
          </w:tcPr>
          <w:p w14:paraId="7C122835" w14:textId="77777777" w:rsidR="00F86054" w:rsidRPr="008E4BA5" w:rsidRDefault="00F86054" w:rsidP="00E01E4E">
            <w:pPr>
              <w:rPr>
                <w:rFonts w:cstheme="minorHAnsi"/>
                <w:sz w:val="20"/>
                <w:szCs w:val="20"/>
              </w:rPr>
            </w:pPr>
            <w:r>
              <w:rPr>
                <w:rFonts w:cstheme="minorHAnsi"/>
                <w:spacing w:val="-1"/>
                <w:sz w:val="20"/>
                <w:szCs w:val="20"/>
              </w:rPr>
              <w:t>70 [41, 90]</w:t>
            </w:r>
          </w:p>
        </w:tc>
        <w:tc>
          <w:tcPr>
            <w:tcW w:w="1377" w:type="dxa"/>
          </w:tcPr>
          <w:p w14:paraId="5F9D70FD" w14:textId="77777777" w:rsidR="00F86054" w:rsidRPr="008E4BA5" w:rsidRDefault="00F86054" w:rsidP="00E01E4E">
            <w:pPr>
              <w:rPr>
                <w:rFonts w:cstheme="minorHAnsi"/>
                <w:sz w:val="20"/>
                <w:szCs w:val="20"/>
              </w:rPr>
            </w:pPr>
            <w:r w:rsidRPr="008E4BA5">
              <w:rPr>
                <w:rFonts w:cstheme="minorHAnsi"/>
                <w:spacing w:val="-1"/>
                <w:sz w:val="20"/>
                <w:szCs w:val="20"/>
              </w:rPr>
              <w:t>5</w:t>
            </w:r>
            <w:r>
              <w:rPr>
                <w:rFonts w:cstheme="minorHAnsi"/>
                <w:spacing w:val="-1"/>
                <w:sz w:val="20"/>
                <w:szCs w:val="20"/>
              </w:rPr>
              <w:t>0</w:t>
            </w:r>
            <w:r w:rsidRPr="008E4BA5">
              <w:rPr>
                <w:rFonts w:cstheme="minorHAnsi"/>
                <w:spacing w:val="-2"/>
                <w:sz w:val="20"/>
                <w:szCs w:val="20"/>
              </w:rPr>
              <w:t xml:space="preserve"> </w:t>
            </w:r>
            <w:r>
              <w:rPr>
                <w:rFonts w:cstheme="minorHAnsi"/>
                <w:spacing w:val="-1"/>
                <w:sz w:val="20"/>
                <w:szCs w:val="20"/>
              </w:rPr>
              <w:t>[33, 84]</w:t>
            </w:r>
          </w:p>
        </w:tc>
        <w:tc>
          <w:tcPr>
            <w:tcW w:w="1310" w:type="dxa"/>
          </w:tcPr>
          <w:p w14:paraId="36047DF1" w14:textId="77777777" w:rsidR="00F86054" w:rsidRPr="008E4BA5" w:rsidRDefault="00F86054" w:rsidP="00E01E4E">
            <w:pPr>
              <w:rPr>
                <w:rFonts w:cstheme="minorHAnsi"/>
                <w:sz w:val="20"/>
                <w:szCs w:val="20"/>
              </w:rPr>
            </w:pPr>
            <w:r>
              <w:rPr>
                <w:rFonts w:cstheme="minorHAnsi"/>
                <w:spacing w:val="-1"/>
                <w:sz w:val="20"/>
                <w:szCs w:val="20"/>
              </w:rPr>
              <w:t>81 [50, 92]</w:t>
            </w:r>
          </w:p>
        </w:tc>
        <w:tc>
          <w:tcPr>
            <w:tcW w:w="1225" w:type="dxa"/>
          </w:tcPr>
          <w:p w14:paraId="65604CD5" w14:textId="77777777" w:rsidR="00F86054" w:rsidRPr="008E4BA5" w:rsidRDefault="00F86054" w:rsidP="00E01E4E">
            <w:pPr>
              <w:rPr>
                <w:rFonts w:cstheme="minorHAnsi"/>
                <w:sz w:val="20"/>
                <w:szCs w:val="20"/>
              </w:rPr>
            </w:pPr>
          </w:p>
        </w:tc>
        <w:tc>
          <w:tcPr>
            <w:tcW w:w="1011" w:type="dxa"/>
          </w:tcPr>
          <w:p w14:paraId="3A706FC1" w14:textId="77777777" w:rsidR="00F86054" w:rsidRPr="008E4BA5" w:rsidRDefault="00F86054" w:rsidP="00E01E4E">
            <w:pPr>
              <w:rPr>
                <w:rFonts w:cstheme="minorHAnsi"/>
                <w:sz w:val="20"/>
                <w:szCs w:val="20"/>
              </w:rPr>
            </w:pPr>
          </w:p>
        </w:tc>
      </w:tr>
    </w:tbl>
    <w:p w14:paraId="61FB78A1" w14:textId="77777777" w:rsidR="00F86054" w:rsidRPr="00BB0B2E" w:rsidRDefault="00F86054" w:rsidP="00F86054">
      <w:pPr>
        <w:rPr>
          <w:rFonts w:cstheme="minorHAnsi"/>
          <w:sz w:val="18"/>
          <w:szCs w:val="18"/>
          <w:lang w:val="en-US"/>
        </w:rPr>
      </w:pPr>
      <w:r>
        <w:rPr>
          <w:rFonts w:cstheme="minorHAnsi"/>
          <w:sz w:val="18"/>
          <w:szCs w:val="18"/>
          <w:lang w:val="en-US"/>
        </w:rPr>
        <w:t>P values are based on Mann-Whitney U Tests.</w:t>
      </w:r>
      <w:r>
        <w:rPr>
          <w:rFonts w:cstheme="minorHAnsi"/>
          <w:sz w:val="18"/>
          <w:szCs w:val="18"/>
          <w:lang w:val="en-US"/>
        </w:rPr>
        <w:br/>
      </w:r>
      <w:r w:rsidRPr="00BB0B2E">
        <w:rPr>
          <w:rFonts w:cstheme="minorHAnsi"/>
          <w:sz w:val="18"/>
          <w:szCs w:val="18"/>
          <w:lang w:val="en-US"/>
        </w:rPr>
        <w:t xml:space="preserve">KUSS = </w:t>
      </w:r>
      <w:proofErr w:type="spellStart"/>
      <w:r w:rsidRPr="00BB0B2E">
        <w:rPr>
          <w:rFonts w:cstheme="minorHAnsi"/>
          <w:sz w:val="18"/>
          <w:szCs w:val="18"/>
          <w:lang w:val="en-US"/>
        </w:rPr>
        <w:t>Kindliche</w:t>
      </w:r>
      <w:proofErr w:type="spellEnd"/>
      <w:r w:rsidRPr="00BB0B2E">
        <w:rPr>
          <w:rFonts w:cstheme="minorHAnsi"/>
          <w:sz w:val="18"/>
          <w:szCs w:val="18"/>
          <w:lang w:val="en-US"/>
        </w:rPr>
        <w:t xml:space="preserve"> </w:t>
      </w:r>
      <w:proofErr w:type="spellStart"/>
      <w:r w:rsidRPr="00BB0B2E">
        <w:rPr>
          <w:rFonts w:cstheme="minorHAnsi"/>
          <w:sz w:val="18"/>
          <w:szCs w:val="18"/>
          <w:lang w:val="en-US"/>
        </w:rPr>
        <w:t>Unbehagen</w:t>
      </w:r>
      <w:proofErr w:type="spellEnd"/>
      <w:r w:rsidRPr="00BB0B2E">
        <w:rPr>
          <w:rFonts w:cstheme="minorHAnsi"/>
          <w:sz w:val="18"/>
          <w:szCs w:val="18"/>
          <w:lang w:val="en-US"/>
        </w:rPr>
        <w:t xml:space="preserve">- und </w:t>
      </w:r>
      <w:proofErr w:type="spellStart"/>
      <w:r w:rsidRPr="00BB0B2E">
        <w:rPr>
          <w:rFonts w:cstheme="minorHAnsi"/>
          <w:sz w:val="18"/>
          <w:szCs w:val="18"/>
          <w:lang w:val="en-US"/>
        </w:rPr>
        <w:t>Schmerzskala</w:t>
      </w:r>
      <w:proofErr w:type="spellEnd"/>
      <w:r w:rsidRPr="00BB0B2E">
        <w:rPr>
          <w:rFonts w:cstheme="minorHAnsi"/>
          <w:sz w:val="18"/>
          <w:szCs w:val="18"/>
          <w:lang w:val="en-US"/>
        </w:rPr>
        <w:t xml:space="preserve"> </w:t>
      </w:r>
      <w:proofErr w:type="spellStart"/>
      <w:r w:rsidRPr="00BB0B2E">
        <w:rPr>
          <w:rFonts w:cstheme="minorHAnsi"/>
          <w:sz w:val="18"/>
          <w:szCs w:val="18"/>
          <w:lang w:val="en-US"/>
        </w:rPr>
        <w:t>nach</w:t>
      </w:r>
      <w:proofErr w:type="spellEnd"/>
      <w:r w:rsidRPr="00BB0B2E">
        <w:rPr>
          <w:rFonts w:cstheme="minorHAnsi"/>
          <w:sz w:val="18"/>
          <w:szCs w:val="18"/>
          <w:lang w:val="en-US"/>
        </w:rPr>
        <w:t xml:space="preserve"> </w:t>
      </w:r>
      <w:proofErr w:type="spellStart"/>
      <w:r w:rsidRPr="00BB0B2E">
        <w:rPr>
          <w:rFonts w:cstheme="minorHAnsi"/>
          <w:sz w:val="18"/>
          <w:szCs w:val="18"/>
          <w:lang w:val="en-US"/>
        </w:rPr>
        <w:t>Büttner</w:t>
      </w:r>
      <w:proofErr w:type="spellEnd"/>
      <w:r w:rsidRPr="00BB0B2E">
        <w:rPr>
          <w:rFonts w:cstheme="minorHAnsi"/>
          <w:sz w:val="18"/>
          <w:szCs w:val="18"/>
          <w:lang w:val="en-US"/>
        </w:rPr>
        <w:t xml:space="preserve"> (Child discomfort and pain scale according to </w:t>
      </w:r>
      <w:proofErr w:type="spellStart"/>
      <w:r w:rsidRPr="00BB0B2E">
        <w:rPr>
          <w:rFonts w:cstheme="minorHAnsi"/>
          <w:sz w:val="18"/>
          <w:szCs w:val="18"/>
          <w:lang w:val="en-US"/>
        </w:rPr>
        <w:t>Büttner</w:t>
      </w:r>
      <w:proofErr w:type="spellEnd"/>
      <w:r w:rsidRPr="00BB0B2E">
        <w:rPr>
          <w:rFonts w:cstheme="minorHAnsi"/>
          <w:sz w:val="18"/>
          <w:szCs w:val="18"/>
          <w:lang w:val="en-US"/>
        </w:rPr>
        <w:t xml:space="preserve">), </w:t>
      </w:r>
      <w:r w:rsidRPr="00BB0B2E">
        <w:rPr>
          <w:rFonts w:ascii="Calibri" w:hAnsi="Calibri" w:cs="Calibri"/>
          <w:sz w:val="18"/>
          <w:szCs w:val="18"/>
          <w:lang w:val="en-US"/>
        </w:rPr>
        <w:t xml:space="preserve">PAED = Pediatric </w:t>
      </w:r>
      <w:proofErr w:type="spellStart"/>
      <w:r w:rsidRPr="00BB0B2E">
        <w:rPr>
          <w:rFonts w:ascii="Calibri" w:hAnsi="Calibri" w:cs="Calibri"/>
          <w:sz w:val="18"/>
          <w:szCs w:val="18"/>
          <w:lang w:val="en-US"/>
        </w:rPr>
        <w:t>Anaesthesia</w:t>
      </w:r>
      <w:proofErr w:type="spellEnd"/>
      <w:r w:rsidRPr="00BB0B2E">
        <w:rPr>
          <w:rFonts w:ascii="Calibri" w:hAnsi="Calibri" w:cs="Calibri"/>
          <w:sz w:val="18"/>
          <w:szCs w:val="18"/>
          <w:lang w:val="en-US"/>
        </w:rPr>
        <w:t xml:space="preserve"> Emergence Delirium, </w:t>
      </w:r>
      <w:proofErr w:type="spellStart"/>
      <w:r w:rsidRPr="00BB0B2E">
        <w:rPr>
          <w:rFonts w:ascii="Calibri" w:hAnsi="Calibri" w:cs="Calibri"/>
          <w:sz w:val="18"/>
          <w:szCs w:val="18"/>
          <w:lang w:val="en-US"/>
        </w:rPr>
        <w:t>mYPAS</w:t>
      </w:r>
      <w:proofErr w:type="spellEnd"/>
      <w:r w:rsidRPr="00BB0B2E">
        <w:rPr>
          <w:rFonts w:ascii="Calibri" w:hAnsi="Calibri" w:cs="Calibri"/>
          <w:sz w:val="18"/>
          <w:szCs w:val="18"/>
          <w:lang w:val="en-US"/>
        </w:rPr>
        <w:t xml:space="preserve"> = modified Yale Preoperative Anxiety Scale</w:t>
      </w:r>
      <w:r>
        <w:rPr>
          <w:rFonts w:ascii="Calibri" w:hAnsi="Calibri" w:cs="Calibri"/>
          <w:sz w:val="18"/>
          <w:szCs w:val="18"/>
          <w:lang w:val="en-US"/>
        </w:rPr>
        <w:t xml:space="preserve">, OR = operation room, SD = standard deviation, n=number of patients, </w:t>
      </w:r>
      <w:r>
        <w:rPr>
          <w:rFonts w:eastAsia="ArialMT" w:cstheme="minorHAnsi"/>
          <w:sz w:val="18"/>
          <w:szCs w:val="18"/>
          <w:lang w:val="en-US"/>
        </w:rPr>
        <w:t>*significant with P&lt;0.05</w:t>
      </w:r>
    </w:p>
    <w:p w14:paraId="1DC2DB32" w14:textId="77777777" w:rsidR="00F31BE3" w:rsidRDefault="00F31BE3" w:rsidP="00F31BE3">
      <w:pPr>
        <w:rPr>
          <w:rFonts w:cstheme="minorHAnsi"/>
          <w:sz w:val="20"/>
          <w:szCs w:val="20"/>
          <w:lang w:val="en-US"/>
        </w:rPr>
      </w:pPr>
    </w:p>
    <w:p w14:paraId="575FCC67" w14:textId="77777777" w:rsidR="00F31BE3" w:rsidRDefault="00F31BE3" w:rsidP="00F31BE3">
      <w:pPr>
        <w:rPr>
          <w:rFonts w:cstheme="minorHAnsi"/>
          <w:sz w:val="20"/>
          <w:szCs w:val="20"/>
          <w:lang w:val="en-US"/>
        </w:rPr>
      </w:pPr>
    </w:p>
    <w:p w14:paraId="113170F3" w14:textId="77777777" w:rsidR="00246D77" w:rsidRDefault="00246D77" w:rsidP="00246D77">
      <w:pPr>
        <w:rPr>
          <w:lang w:val="en-US"/>
        </w:rPr>
      </w:pPr>
    </w:p>
    <w:p w14:paraId="30C6D27A" w14:textId="77777777" w:rsidR="00246D77" w:rsidRDefault="00246D77">
      <w:pPr>
        <w:rPr>
          <w:lang w:val="en-US"/>
        </w:rPr>
      </w:pPr>
    </w:p>
    <w:p w14:paraId="56854EA3" w14:textId="77777777" w:rsidR="00F95F6C" w:rsidRDefault="00F95F6C">
      <w:pPr>
        <w:rPr>
          <w:lang w:val="en-US"/>
        </w:rPr>
      </w:pPr>
    </w:p>
    <w:p w14:paraId="5326A585" w14:textId="77777777" w:rsidR="00D9637E" w:rsidRDefault="00D9637E">
      <w:pPr>
        <w:rPr>
          <w:lang w:val="en-US"/>
        </w:rPr>
      </w:pPr>
    </w:p>
    <w:p w14:paraId="0CA8C526" w14:textId="77777777" w:rsidR="00F95F6C" w:rsidRDefault="00F31BE3" w:rsidP="00F95F6C">
      <w:pPr>
        <w:spacing w:line="360" w:lineRule="auto"/>
        <w:jc w:val="both"/>
        <w:rPr>
          <w:lang w:val="en-US"/>
        </w:rPr>
      </w:pPr>
      <w:r>
        <w:rPr>
          <w:lang w:val="en-US"/>
        </w:rPr>
        <w:t>Figure 1</w:t>
      </w:r>
      <w:r w:rsidR="00F95F6C">
        <w:rPr>
          <w:lang w:val="en-US"/>
        </w:rPr>
        <w:t>: Results of the NIPE measurement</w:t>
      </w:r>
    </w:p>
    <w:p w14:paraId="419FF083" w14:textId="77777777" w:rsidR="00F95F6C" w:rsidRDefault="00F95F6C" w:rsidP="00F95F6C">
      <w:pPr>
        <w:jc w:val="center"/>
        <w:rPr>
          <w:lang w:val="en-US"/>
        </w:rPr>
      </w:pPr>
      <w:r>
        <w:rPr>
          <w:rFonts w:ascii="Calibri" w:hAnsi="Calibri" w:cs="Calibri"/>
          <w:noProof/>
          <w:sz w:val="20"/>
          <w:szCs w:val="20"/>
          <w:lang w:eastAsia="de-DE"/>
        </w:rPr>
        <w:drawing>
          <wp:inline distT="0" distB="0" distL="0" distR="0" wp14:anchorId="22EB507A" wp14:editId="387B3096">
            <wp:extent cx="3227610" cy="2634343"/>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
                      <a:extLst>
                        <a:ext uri="{28A0092B-C50C-407E-A947-70E740481C1C}">
                          <a14:useLocalDpi xmlns:a14="http://schemas.microsoft.com/office/drawing/2010/main" val="0"/>
                        </a:ext>
                      </a:extLst>
                    </a:blip>
                    <a:srcRect r="2449" b="50232"/>
                    <a:stretch/>
                  </pic:blipFill>
                  <pic:spPr bwMode="auto">
                    <a:xfrm>
                      <a:off x="0" y="0"/>
                      <a:ext cx="3256985" cy="2658319"/>
                    </a:xfrm>
                    <a:prstGeom prst="rect">
                      <a:avLst/>
                    </a:prstGeom>
                    <a:noFill/>
                    <a:ln>
                      <a:noFill/>
                    </a:ln>
                    <a:extLst>
                      <a:ext uri="{53640926-AAD7-44D8-BBD7-CCE9431645EC}">
                        <a14:shadowObscured xmlns:a14="http://schemas.microsoft.com/office/drawing/2010/main"/>
                      </a:ext>
                    </a:extLst>
                  </pic:spPr>
                </pic:pic>
              </a:graphicData>
            </a:graphic>
          </wp:inline>
        </w:drawing>
      </w:r>
    </w:p>
    <w:p w14:paraId="2FDAA3CA" w14:textId="77777777" w:rsidR="00F95F6C" w:rsidRPr="00540F24" w:rsidRDefault="00F95F6C" w:rsidP="00F95F6C">
      <w:pPr>
        <w:autoSpaceDE w:val="0"/>
        <w:autoSpaceDN w:val="0"/>
        <w:adjustRightInd w:val="0"/>
        <w:spacing w:after="0" w:line="240" w:lineRule="auto"/>
        <w:rPr>
          <w:rFonts w:cstheme="minorHAnsi"/>
          <w:sz w:val="18"/>
          <w:szCs w:val="18"/>
          <w:lang w:val="en-US"/>
        </w:rPr>
      </w:pPr>
      <w:r w:rsidRPr="00540F24">
        <w:rPr>
          <w:rFonts w:eastAsia="ArialMT" w:cstheme="minorHAnsi"/>
          <w:sz w:val="18"/>
          <w:szCs w:val="18"/>
          <w:lang w:val="en-US"/>
        </w:rPr>
        <w:t>T1: Transfer OR, T2: Induction of sedation, T3: Cannulation by cardiologists, T4: +30 min after cannulation by the cardiologists, T5: End of cardiac catheterization</w:t>
      </w:r>
    </w:p>
    <w:p w14:paraId="71CA39D2" w14:textId="58106955" w:rsidR="00F95F6C" w:rsidRDefault="00F95F6C" w:rsidP="00F95F6C">
      <w:pPr>
        <w:rPr>
          <w:lang w:val="en-US"/>
        </w:rPr>
      </w:pPr>
    </w:p>
    <w:p w14:paraId="5BB475C5" w14:textId="29644DA4" w:rsidR="00E50F05" w:rsidRDefault="002C6400" w:rsidP="00E50F05">
      <w:pPr>
        <w:spacing w:line="360" w:lineRule="auto"/>
        <w:jc w:val="both"/>
        <w:rPr>
          <w:lang w:val="en-US"/>
        </w:rPr>
      </w:pPr>
      <w:r>
        <w:rPr>
          <w:lang w:val="en-US"/>
        </w:rPr>
        <w:t>Power calculations</w:t>
      </w:r>
    </w:p>
    <w:p w14:paraId="059E059A" w14:textId="0789E300" w:rsidR="00E50F05" w:rsidRPr="00643D4D" w:rsidRDefault="00E50F05" w:rsidP="00E50F05">
      <w:pPr>
        <w:spacing w:line="480" w:lineRule="auto"/>
        <w:jc w:val="both"/>
        <w:rPr>
          <w:rFonts w:cstheme="minorHAnsi"/>
          <w:lang w:val="en-GB"/>
        </w:rPr>
      </w:pPr>
      <w:r w:rsidRPr="00643D4D">
        <w:rPr>
          <w:rFonts w:cstheme="minorHAnsi"/>
          <w:lang w:val="en-GB"/>
        </w:rPr>
        <w:t>The main target variable of this study is stress level, which is determined by the parameter</w:t>
      </w:r>
      <w:r>
        <w:rPr>
          <w:rFonts w:cstheme="minorHAnsi"/>
          <w:lang w:val="en-GB"/>
        </w:rPr>
        <w:t>s</w:t>
      </w:r>
      <w:r w:rsidRPr="00643D4D">
        <w:rPr>
          <w:rFonts w:cstheme="minorHAnsi"/>
          <w:lang w:val="en-GB"/>
        </w:rPr>
        <w:t xml:space="preserve"> cortisol and alpha-amylase. To test whether significant differences exist between the study groups with regard to the main target variables the one-factorial analysis of variance (ANOVA) was used. </w:t>
      </w:r>
    </w:p>
    <w:p w14:paraId="1A49AB02" w14:textId="55023906" w:rsidR="00E50F05" w:rsidRPr="006933C7" w:rsidRDefault="00E50F05" w:rsidP="00E50F05">
      <w:pPr>
        <w:spacing w:line="480" w:lineRule="auto"/>
        <w:jc w:val="both"/>
        <w:rPr>
          <w:lang w:val="en-US"/>
        </w:rPr>
      </w:pPr>
      <w:r w:rsidRPr="003803C0">
        <w:rPr>
          <w:lang w:val="en-US"/>
        </w:rPr>
        <w:t>The parameters alpha and beta for the error probabilities of the first and second type of error are set at 2.5% and 20</w:t>
      </w:r>
      <w:r>
        <w:rPr>
          <w:lang w:val="en-US"/>
        </w:rPr>
        <w:t>.0</w:t>
      </w:r>
      <w:r w:rsidRPr="003803C0">
        <w:rPr>
          <w:lang w:val="en-US"/>
        </w:rPr>
        <w:t>%</w:t>
      </w:r>
      <w:r>
        <w:rPr>
          <w:lang w:val="en-US"/>
        </w:rPr>
        <w:t>,</w:t>
      </w:r>
      <w:r w:rsidRPr="003803C0">
        <w:rPr>
          <w:lang w:val="en-US"/>
        </w:rPr>
        <w:t xml:space="preserve"> respectively. Since two main target variables are defined in this study, the first type error was reduced to 2.5% in or</w:t>
      </w:r>
      <w:r>
        <w:rPr>
          <w:lang w:val="en-US"/>
        </w:rPr>
        <w:t>der to adjust for the multiple testing problem</w:t>
      </w:r>
      <w:r w:rsidRPr="003803C0">
        <w:rPr>
          <w:lang w:val="en-US"/>
        </w:rPr>
        <w:t xml:space="preserve">. </w:t>
      </w:r>
    </w:p>
    <w:p w14:paraId="173218D6" w14:textId="1B4BDD97" w:rsidR="00E50F05" w:rsidRPr="004423EE" w:rsidRDefault="00E50F05" w:rsidP="00E50F05">
      <w:pPr>
        <w:spacing w:line="480" w:lineRule="auto"/>
        <w:jc w:val="both"/>
        <w:rPr>
          <w:rFonts w:cstheme="minorHAnsi"/>
          <w:lang w:val="en-US"/>
        </w:rPr>
      </w:pPr>
      <w:r>
        <w:rPr>
          <w:rFonts w:cstheme="minorHAnsi"/>
          <w:lang w:val="en-US"/>
        </w:rPr>
        <w:t>C</w:t>
      </w:r>
      <w:r w:rsidRPr="004423EE">
        <w:rPr>
          <w:rFonts w:cstheme="minorHAnsi"/>
          <w:lang w:val="en-US"/>
        </w:rPr>
        <w:t xml:space="preserve">ortisol levels were described as normally distributed </w:t>
      </w:r>
      <w:r w:rsidRPr="004423EE">
        <w:rPr>
          <w:rFonts w:cstheme="minorHAnsi"/>
          <w:lang w:val="en-US"/>
        </w:rPr>
        <w:fldChar w:fldCharType="begin"/>
      </w:r>
      <w:r>
        <w:rPr>
          <w:rFonts w:cstheme="minorHAnsi"/>
          <w:lang w:val="en-US"/>
        </w:rPr>
        <w:instrText xml:space="preserve"> ADDIN ZOTERO_ITEM CSL_CITATION {"citationID":"utFDg8VE","properties":{"formattedCitation":"(18)","plainCitation":"(18)","noteIndex":0},"citationItems":[{"id":"oRBuX7JC/b2iVwyU5","uris":["http://zotero.org/users/local/0kiHRYF6/items/K26QG3XF"],"itemData":{"id":1285,"type":"article-journal","abstract":"The cortisol awakening response (CAR), the marked increase in cortisol secretion over the first 30–45min after morning awakening, has been related to a wide range of psychosocial, physical and mental health parameters, making it a key variable for psychoneuroendocrinological research. The CAR is typically assessed from self-collection of saliva samples within the domestic setting. While this confers ecological validity, it lacks direct researcher oversight which can be problematic as the validity of CAR measurement critically relies on participants closely following a timed sampling schedule, beginning with the moment of awakening. Researchers assessing the CAR thus need to take important steps to maximize and monitor saliva sampling accuracy as well as consider a range of other relevant methodological factors. To promote best practice of future research in this field, the International Society of Psychoneuroendocrinology initiated an expert panel charged with (i) summarizing relevant evidence and collective experience on methodological factors affecting CAR assessment and (ii) formulating clear consensus guidelines for future research. The present report summarizes the results of this undertaking. Consensus guidelines are presented on central aspects of CAR assessment, including objective control of sampling accuracy/adherence, participant instructions, covariate accounting, sampling protocols, quantification strategies as well as reporting and interpreting of CAR data. Meeting these methodological standards in future research will create more powerful research designs, thus yielding more reliable and reproducible results and helping to further advance understanding in this evolving field of research.","container-title":"Psychoneuroendocrinology","DOI":"10.1016/j.psyneuen.2015.10.010","ISSN":"0306-4530","journalAbbreviation":"Psychoneuroendocrinology","page":"414-432","source":"ScienceDirect","title":"Assessment of the cortisol awakening response: Expert consensus guidelines","title-short":"Assessment of the cortisol awakening response","volume":"63","author":[{"family":"Stalder","given":"Tobias"},{"family":"Kirschbaum","given":"Clemens"},{"family":"Kudielka","given":"Brigitte M."},{"family":"Adam","given":"Emma K."},{"family":"Pruessner","given":"Jens C."},{"family":"Wüst","given":"Stefan"},{"family":"Dockray","given":"Samantha"},{"family":"Smyth","given":"Nina"},{"family":"Evans","given":"Phil"},{"family":"Hellhammer","given":"Dirk H."},{"family":"Miller","given":"Robert"},{"family":"Wetherell","given":"Mark A."},{"family":"Lupien","given":"Sonia J."},{"family":"Clow","given":"Angela"}],"issued":{"date-parts":[["2016",1,1]]}}}],"schema":"https://github.com/citation-style-language/schema/raw/master/csl-citation.json"} </w:instrText>
      </w:r>
      <w:r w:rsidRPr="004423EE">
        <w:rPr>
          <w:rFonts w:cstheme="minorHAnsi"/>
          <w:lang w:val="en-US"/>
        </w:rPr>
        <w:fldChar w:fldCharType="separate"/>
      </w:r>
      <w:r w:rsidR="002C6400">
        <w:rPr>
          <w:rFonts w:cstheme="minorHAnsi"/>
          <w:lang w:val="en-US"/>
        </w:rPr>
        <w:t>(Stadler et al., 2016</w:t>
      </w:r>
      <w:r w:rsidRPr="004423EE">
        <w:rPr>
          <w:rFonts w:cstheme="minorHAnsi"/>
          <w:lang w:val="en-US"/>
        </w:rPr>
        <w:t>)</w:t>
      </w:r>
      <w:r w:rsidRPr="004423EE">
        <w:rPr>
          <w:rFonts w:cstheme="minorHAnsi"/>
          <w:lang w:val="en-US"/>
        </w:rPr>
        <w:fldChar w:fldCharType="end"/>
      </w:r>
      <w:r w:rsidRPr="004423EE">
        <w:rPr>
          <w:rFonts w:cstheme="minorHAnsi"/>
          <w:lang w:val="en-US"/>
        </w:rPr>
        <w:t>. The minimum relevant range between the two groups with regard to the target parameters results from an expected difference of 2 (</w:t>
      </w:r>
      <w:proofErr w:type="spellStart"/>
      <w:r w:rsidRPr="004423EE">
        <w:rPr>
          <w:rFonts w:cstheme="minorHAnsi"/>
          <w:lang w:val="en-US"/>
        </w:rPr>
        <w:t>nmol</w:t>
      </w:r>
      <w:proofErr w:type="spellEnd"/>
      <w:r w:rsidRPr="004423EE">
        <w:rPr>
          <w:rFonts w:cstheme="minorHAnsi"/>
          <w:lang w:val="en-US"/>
        </w:rPr>
        <w:t xml:space="preserve">/l) for cortisol. A previous study </w:t>
      </w:r>
      <w:r>
        <w:rPr>
          <w:rFonts w:cstheme="minorHAnsi"/>
          <w:lang w:val="en-US"/>
        </w:rPr>
        <w:t>found</w:t>
      </w:r>
      <w:r w:rsidRPr="004423EE">
        <w:rPr>
          <w:rFonts w:cstheme="minorHAnsi"/>
          <w:lang w:val="en-US"/>
        </w:rPr>
        <w:t xml:space="preserve"> an estimated standard deviation of σ = 0.9 (nm/l) </w:t>
      </w:r>
      <w:r w:rsidR="002C6400" w:rsidRPr="004423EE">
        <w:rPr>
          <w:rFonts w:cstheme="minorHAnsi"/>
          <w:lang w:val="en-US"/>
        </w:rPr>
        <w:fldChar w:fldCharType="begin"/>
      </w:r>
      <w:r w:rsidR="002C6400">
        <w:rPr>
          <w:rFonts w:cstheme="minorHAnsi"/>
          <w:lang w:val="en-US"/>
        </w:rPr>
        <w:instrText xml:space="preserve"> ADDIN ZOTERO_ITEM CSL_CITATION {"citationID":"utFDg8VE","properties":{"formattedCitation":"(18)","plainCitation":"(18)","noteIndex":0},"citationItems":[{"id":"oRBuX7JC/b2iVwyU5","uris":["http://zotero.org/users/local/0kiHRYF6/items/K26QG3XF"],"itemData":{"id":1285,"type":"article-journal","abstract":"The cortisol awakening response (CAR), the marked increase in cortisol secretion over the first 30–45min after morning awakening, has been related to a wide range of psychosocial, physical and mental health parameters, making it a key variable for psychoneuroendocrinological research. The CAR is typically assessed from self-collection of saliva samples within the domestic setting. While this confers ecological validity, it lacks direct researcher oversight which can be problematic as the validity of CAR measurement critically relies on participants closely following a timed sampling schedule, beginning with the moment of awakening. Researchers assessing the CAR thus need to take important steps to maximize and monitor saliva sampling accuracy as well as consider a range of other relevant methodological factors. To promote best practice of future research in this field, the International Society of Psychoneuroendocrinology initiated an expert panel charged with (i) summarizing relevant evidence and collective experience on methodological factors affecting CAR assessment and (ii) formulating clear consensus guidelines for future research. The present report summarizes the results of this undertaking. Consensus guidelines are presented on central aspects of CAR assessment, including objective control of sampling accuracy/adherence, participant instructions, covariate accounting, sampling protocols, quantification strategies as well as reporting and interpreting of CAR data. Meeting these methodological standards in future research will create more powerful research designs, thus yielding more reliable and reproducible results and helping to further advance understanding in this evolving field of research.","container-title":"Psychoneuroendocrinology","DOI":"10.1016/j.psyneuen.2015.10.010","ISSN":"0306-4530","journalAbbreviation":"Psychoneuroendocrinology","page":"414-432","source":"ScienceDirect","title":"Assessment of the cortisol awakening response: Expert consensus guidelines","title-short":"Assessment of the cortisol awakening response","volume":"63","author":[{"family":"Stalder","given":"Tobias"},{"family":"Kirschbaum","given":"Clemens"},{"family":"Kudielka","given":"Brigitte M."},{"family":"Adam","given":"Emma K."},{"family":"Pruessner","given":"Jens C."},{"family":"Wüst","given":"Stefan"},{"family":"Dockray","given":"Samantha"},{"family":"Smyth","given":"Nina"},{"family":"Evans","given":"Phil"},{"family":"Hellhammer","given":"Dirk H."},{"family":"Miller","given":"Robert"},{"family":"Wetherell","given":"Mark A."},{"family":"Lupien","given":"Sonia J."},{"family":"Clow","given":"Angela"}],"issued":{"date-parts":[["2016",1,1]]}}}],"schema":"https://github.com/citation-style-language/schema/raw/master/csl-citation.json"} </w:instrText>
      </w:r>
      <w:r w:rsidR="002C6400" w:rsidRPr="004423EE">
        <w:rPr>
          <w:rFonts w:cstheme="minorHAnsi"/>
          <w:lang w:val="en-US"/>
        </w:rPr>
        <w:fldChar w:fldCharType="separate"/>
      </w:r>
      <w:r w:rsidR="002C6400">
        <w:rPr>
          <w:rFonts w:cstheme="minorHAnsi"/>
          <w:lang w:val="en-US"/>
        </w:rPr>
        <w:t>(Stadler et al., 2016</w:t>
      </w:r>
      <w:r w:rsidR="002C6400" w:rsidRPr="004423EE">
        <w:rPr>
          <w:rFonts w:cstheme="minorHAnsi"/>
          <w:lang w:val="en-US"/>
        </w:rPr>
        <w:t>)</w:t>
      </w:r>
      <w:r w:rsidR="002C6400" w:rsidRPr="004423EE">
        <w:rPr>
          <w:rFonts w:cstheme="minorHAnsi"/>
          <w:lang w:val="en-US"/>
        </w:rPr>
        <w:fldChar w:fldCharType="end"/>
      </w:r>
      <w:r w:rsidRPr="004423EE">
        <w:rPr>
          <w:rFonts w:cstheme="minorHAnsi"/>
          <w:lang w:val="en-US"/>
        </w:rPr>
        <w:t xml:space="preserve">. </w:t>
      </w:r>
      <w:r>
        <w:rPr>
          <w:rFonts w:cstheme="minorHAnsi"/>
          <w:lang w:val="en-US"/>
        </w:rPr>
        <w:t>H</w:t>
      </w:r>
      <w:r w:rsidRPr="004423EE">
        <w:rPr>
          <w:rFonts w:cstheme="minorHAnsi"/>
          <w:lang w:val="en-US"/>
        </w:rPr>
        <w:t>omogeneity of variances can be assumed on the basis of these studies. The sample size calculation is based on Tukey's MCA method for testing for pairwi</w:t>
      </w:r>
      <w:r w:rsidR="002C6400">
        <w:rPr>
          <w:rFonts w:cstheme="minorHAnsi"/>
          <w:lang w:val="en-US"/>
        </w:rPr>
        <w:t>se equality of population means</w:t>
      </w:r>
      <w:r w:rsidRPr="004423EE">
        <w:rPr>
          <w:rFonts w:cstheme="minorHAnsi"/>
          <w:lang w:val="en-US"/>
        </w:rPr>
        <w:t xml:space="preserve"> results in N=22 per group for the target parameter cortisol. </w:t>
      </w:r>
    </w:p>
    <w:p w14:paraId="77EF8A8D" w14:textId="38F26037" w:rsidR="00E50F05" w:rsidRDefault="00E50F05" w:rsidP="00E50F05">
      <w:pPr>
        <w:spacing w:line="480" w:lineRule="auto"/>
        <w:jc w:val="both"/>
        <w:rPr>
          <w:rFonts w:cstheme="minorHAnsi"/>
          <w:lang w:val="en-US"/>
        </w:rPr>
      </w:pPr>
      <w:r w:rsidRPr="004423EE">
        <w:rPr>
          <w:rFonts w:cstheme="minorHAnsi"/>
          <w:lang w:val="en-US"/>
        </w:rPr>
        <w:lastRenderedPageBreak/>
        <w:t>Since the sample size was calculated assuming normal distribution and variance homogeneity of the main target parameters, the calculated sample size is increased by 12</w:t>
      </w:r>
      <w:r>
        <w:rPr>
          <w:rFonts w:cstheme="minorHAnsi"/>
          <w:lang w:val="en-US"/>
        </w:rPr>
        <w:t>.0</w:t>
      </w:r>
      <w:r w:rsidRPr="004423EE">
        <w:rPr>
          <w:rFonts w:cstheme="minorHAnsi"/>
          <w:lang w:val="en-US"/>
        </w:rPr>
        <w:t>% to account for possible power loss. This results in a total sample size of N = 50 patients.</w:t>
      </w:r>
    </w:p>
    <w:p w14:paraId="6E37686D" w14:textId="26221103" w:rsidR="002C6400" w:rsidRPr="006933C7" w:rsidRDefault="002C6400" w:rsidP="00E50F05">
      <w:pPr>
        <w:spacing w:line="480" w:lineRule="auto"/>
        <w:jc w:val="both"/>
        <w:rPr>
          <w:rFonts w:cstheme="minorHAnsi"/>
        </w:rPr>
      </w:pPr>
      <w:r w:rsidRPr="006933C7">
        <w:rPr>
          <w:rFonts w:cstheme="minorHAnsi"/>
        </w:rPr>
        <w:t>References</w:t>
      </w:r>
    </w:p>
    <w:p w14:paraId="76A11D9E" w14:textId="34809004" w:rsidR="002C6400" w:rsidRPr="002C4461" w:rsidRDefault="002C6400" w:rsidP="002C6400">
      <w:pPr>
        <w:widowControl w:val="0"/>
        <w:autoSpaceDE w:val="0"/>
        <w:autoSpaceDN w:val="0"/>
        <w:adjustRightInd w:val="0"/>
        <w:rPr>
          <w:rFonts w:ascii="Calibri" w:hAnsi="Calibri" w:cs="Calibri"/>
          <w:sz w:val="20"/>
          <w:lang w:val="en-US"/>
        </w:rPr>
      </w:pPr>
      <w:r w:rsidRPr="006933C7">
        <w:rPr>
          <w:rFonts w:ascii="Calibri" w:hAnsi="Calibri" w:cs="Calibri"/>
          <w:sz w:val="20"/>
        </w:rPr>
        <w:t>1.</w:t>
      </w:r>
      <w:r w:rsidRPr="006933C7">
        <w:rPr>
          <w:rFonts w:ascii="Calibri" w:hAnsi="Calibri" w:cs="Calibri"/>
          <w:sz w:val="20"/>
        </w:rPr>
        <w:tab/>
        <w:t xml:space="preserve">Stadler T et al. </w:t>
      </w:r>
      <w:r>
        <w:rPr>
          <w:rFonts w:ascii="Calibri" w:hAnsi="Calibri" w:cs="Calibri"/>
          <w:sz w:val="20"/>
          <w:lang w:val="en-US"/>
        </w:rPr>
        <w:t xml:space="preserve">Assessment of the cortisol awakening response: Expert consensus guidelines. </w:t>
      </w:r>
      <w:proofErr w:type="spellStart"/>
      <w:r>
        <w:rPr>
          <w:rFonts w:ascii="Calibri" w:hAnsi="Calibri" w:cs="Calibri"/>
          <w:sz w:val="20"/>
          <w:lang w:val="en-US"/>
        </w:rPr>
        <w:t>Psychoneuroendocrinology</w:t>
      </w:r>
      <w:proofErr w:type="spellEnd"/>
      <w:r>
        <w:rPr>
          <w:rFonts w:ascii="Calibri" w:hAnsi="Calibri" w:cs="Calibri"/>
          <w:sz w:val="20"/>
          <w:lang w:val="en-US"/>
        </w:rPr>
        <w:t>. 2016</w:t>
      </w:r>
      <w:r w:rsidRPr="002C4461">
        <w:rPr>
          <w:rFonts w:ascii="Calibri" w:hAnsi="Calibri" w:cs="Calibri"/>
          <w:sz w:val="20"/>
          <w:lang w:val="en-US"/>
        </w:rPr>
        <w:t>;</w:t>
      </w:r>
      <w:r>
        <w:rPr>
          <w:rFonts w:ascii="Calibri" w:hAnsi="Calibri" w:cs="Calibri"/>
          <w:sz w:val="20"/>
          <w:lang w:val="en-US"/>
        </w:rPr>
        <w:t xml:space="preserve"> 63: 414–32</w:t>
      </w:r>
      <w:r w:rsidRPr="002C4461">
        <w:rPr>
          <w:rFonts w:ascii="Calibri" w:hAnsi="Calibri" w:cs="Calibri"/>
          <w:sz w:val="20"/>
          <w:lang w:val="en-US"/>
        </w:rPr>
        <w:t xml:space="preserve">. </w:t>
      </w:r>
    </w:p>
    <w:p w14:paraId="03F3627B" w14:textId="77777777" w:rsidR="002C6400" w:rsidRPr="004423EE" w:rsidRDefault="002C6400" w:rsidP="00E50F05">
      <w:pPr>
        <w:spacing w:line="480" w:lineRule="auto"/>
        <w:jc w:val="both"/>
        <w:rPr>
          <w:rFonts w:cstheme="minorHAnsi"/>
          <w:lang w:val="en-US"/>
        </w:rPr>
      </w:pPr>
    </w:p>
    <w:p w14:paraId="3662CEB8" w14:textId="77777777" w:rsidR="00E50F05" w:rsidRDefault="00E50F05" w:rsidP="00E50F05">
      <w:pPr>
        <w:spacing w:line="360" w:lineRule="auto"/>
        <w:jc w:val="both"/>
        <w:rPr>
          <w:lang w:val="en-US"/>
        </w:rPr>
      </w:pPr>
    </w:p>
    <w:p w14:paraId="08A5CCF5" w14:textId="77777777" w:rsidR="00E50F05" w:rsidRDefault="00E50F05" w:rsidP="00F95F6C">
      <w:pPr>
        <w:rPr>
          <w:lang w:val="en-US"/>
        </w:rPr>
      </w:pPr>
    </w:p>
    <w:p w14:paraId="76192B64" w14:textId="77777777" w:rsidR="00F95F6C" w:rsidRDefault="00F95F6C">
      <w:pPr>
        <w:rPr>
          <w:lang w:val="en-US"/>
        </w:rPr>
      </w:pPr>
    </w:p>
    <w:p w14:paraId="3EA29024" w14:textId="77777777" w:rsidR="00F95F6C" w:rsidRDefault="00F95F6C">
      <w:pPr>
        <w:rPr>
          <w:lang w:val="en-US"/>
        </w:rPr>
      </w:pPr>
    </w:p>
    <w:p w14:paraId="7D8095CF" w14:textId="77777777" w:rsidR="00F95F6C" w:rsidRDefault="00F95F6C">
      <w:pPr>
        <w:rPr>
          <w:lang w:val="en-US"/>
        </w:rPr>
      </w:pPr>
    </w:p>
    <w:p w14:paraId="49001325" w14:textId="77777777" w:rsidR="00F95F6C" w:rsidRPr="00246D77" w:rsidRDefault="00F95F6C">
      <w:pPr>
        <w:rPr>
          <w:lang w:val="en-US"/>
        </w:rPr>
      </w:pPr>
    </w:p>
    <w:sectPr w:rsidR="00F95F6C" w:rsidRPr="00246D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algun Gothic Semiligh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77"/>
    <w:rsid w:val="00087EB4"/>
    <w:rsid w:val="000A2858"/>
    <w:rsid w:val="0010386D"/>
    <w:rsid w:val="0012488E"/>
    <w:rsid w:val="001A2404"/>
    <w:rsid w:val="001D6DDE"/>
    <w:rsid w:val="00246D77"/>
    <w:rsid w:val="002A3E63"/>
    <w:rsid w:val="002C6400"/>
    <w:rsid w:val="005212B9"/>
    <w:rsid w:val="0055712D"/>
    <w:rsid w:val="005937D4"/>
    <w:rsid w:val="006933C7"/>
    <w:rsid w:val="008C33C9"/>
    <w:rsid w:val="008C4968"/>
    <w:rsid w:val="008E61EE"/>
    <w:rsid w:val="00A20211"/>
    <w:rsid w:val="00BA470D"/>
    <w:rsid w:val="00C36983"/>
    <w:rsid w:val="00D9637E"/>
    <w:rsid w:val="00E3604F"/>
    <w:rsid w:val="00E50F05"/>
    <w:rsid w:val="00E76619"/>
    <w:rsid w:val="00EA4053"/>
    <w:rsid w:val="00ED6766"/>
    <w:rsid w:val="00F31BE3"/>
    <w:rsid w:val="00F86054"/>
    <w:rsid w:val="00F90083"/>
    <w:rsid w:val="00F95F6C"/>
    <w:rsid w:val="00FB6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AA25"/>
  <w15:chartTrackingRefBased/>
  <w15:docId w15:val="{74678CC2-A203-456B-8239-7F4EC1BE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46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246D77"/>
    <w:rPr>
      <w:i/>
      <w:iCs/>
      <w:color w:val="404040" w:themeColor="text1" w:themeTint="BF"/>
    </w:rPr>
  </w:style>
  <w:style w:type="paragraph" w:styleId="Sprechblasentext">
    <w:name w:val="Balloon Text"/>
    <w:basedOn w:val="Standard"/>
    <w:link w:val="SprechblasentextZchn"/>
    <w:uiPriority w:val="99"/>
    <w:semiHidden/>
    <w:unhideWhenUsed/>
    <w:rsid w:val="00246D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6D77"/>
    <w:rPr>
      <w:rFonts w:ascii="Segoe UI" w:hAnsi="Segoe UI" w:cs="Segoe UI"/>
      <w:sz w:val="18"/>
      <w:szCs w:val="18"/>
    </w:rPr>
  </w:style>
  <w:style w:type="character" w:styleId="Fett">
    <w:name w:val="Strong"/>
    <w:basedOn w:val="Absatz-Standardschriftart"/>
    <w:uiPriority w:val="22"/>
    <w:qFormat/>
    <w:rsid w:val="00F95F6C"/>
    <w:rPr>
      <w:b/>
      <w:bCs/>
    </w:rPr>
  </w:style>
  <w:style w:type="paragraph" w:styleId="berarbeitung">
    <w:name w:val="Revision"/>
    <w:hidden/>
    <w:uiPriority w:val="99"/>
    <w:semiHidden/>
    <w:rsid w:val="008C3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D43AB-622C-4C65-8EAE-8988F310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11126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dc:creator>
  <cp:keywords/>
  <dc:description/>
  <cp:lastModifiedBy>VG</cp:lastModifiedBy>
  <cp:revision>3</cp:revision>
  <dcterms:created xsi:type="dcterms:W3CDTF">2024-07-22T10:04:00Z</dcterms:created>
  <dcterms:modified xsi:type="dcterms:W3CDTF">2024-07-22T10:13:00Z</dcterms:modified>
</cp:coreProperties>
</file>