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Supplemental Table 1. </w:t>
      </w:r>
      <w:r w:rsidDel="00000000" w:rsidR="00000000" w:rsidRPr="00000000">
        <w:rPr>
          <w:rtl w:val="0"/>
        </w:rPr>
        <w:t xml:space="preserve">Survey items on participant impression of assigned textbook chapter reading and on textbook utility.</w:t>
      </w:r>
    </w:p>
    <w:tbl>
      <w:tblPr>
        <w:tblStyle w:val="Table1"/>
        <w:tblW w:w="10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60"/>
        <w:gridCol w:w="840"/>
        <w:gridCol w:w="840"/>
        <w:gridCol w:w="980"/>
        <w:tblGridChange w:id="0">
          <w:tblGrid>
            <w:gridCol w:w="8160"/>
            <w:gridCol w:w="840"/>
            <w:gridCol w:w="840"/>
            <w:gridCol w:w="9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Skipped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I13. Is there sufficient detail on anatomical/embryological components to the lesion covered?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I14. Is there sufficient detail on physiology?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I15. Is there sufficient detail on clinical presentation?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I16. Is there sufficient details on imaging/diagnosis?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I17. Is there sufficient detail on management (medical surgical or catheterisation)?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I18. Was there a clear line (alignment) joining up anatomy, physiology, clinical presentation, investigation and management for this lesion?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I19. Is there excessive detail (cognitive overload) in any of the above components to the chapter?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I21. Is the terminology used too verbose or wordy?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I22. Are the learning objectives clearly defined at the start of the chapter?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I23. Are the figures adequate (number, quality, colour, clarity)?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I24. Are the tables adequate (number, clarity, composition)?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I25. Are there sufficient references?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I26. Would algorithm trees help with understanding management better?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I27. Are the learning objectives clearly represented in the conclusion?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I28. Did you learn from reading the chapter?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I29. Would you prefer greater links to videos in the chapter?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I31. Would you welcome self-test questions at the end of the chapter?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I32. Are textbooks out of date and defunct?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I33. I prefer the printed textbook format over electronic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I35. I prefer lots of text and minimal tables or diagrams when reading textbooks.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I36. I prefer a mixture of short/medium paragraphs mixed with tables and figures.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A">
      <w:pPr>
        <w:shd w:fill="ffffff" w:val="clear"/>
        <w:spacing w:line="48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Supplemental Table 2. </w:t>
      </w:r>
      <w:r w:rsidDel="00000000" w:rsidR="00000000" w:rsidRPr="00000000">
        <w:rPr>
          <w:rtl w:val="0"/>
        </w:rPr>
        <w:t xml:space="preserve">Participant open-ended response themes to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“Are there any points about learning you would like to make in relation to textbook use?”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4"/>
        <w:gridCol w:w="3233"/>
        <w:gridCol w:w="2993"/>
        <w:tblGridChange w:id="0">
          <w:tblGrid>
            <w:gridCol w:w="3134"/>
            <w:gridCol w:w="3233"/>
            <w:gridCol w:w="299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Limitations of textbooks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Authority of textbooks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Ways to improve textbook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Cognitive overload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Repository of knowledge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notes would help at end of chapters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it available for free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Consistency and patience while reading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smaller paragraph/walls of text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 expensive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Necessary as a reference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simpler language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 bulky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Useful to learn individual lesions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 practical examples/use cases helpful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Verbose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Helpful overall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more figures and tables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Chapters are too long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Place in learning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Summaries would be helpful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chapter layout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reference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Access to individual chapters via PDF would be useful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Complicated language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Textbooks have different roles; shorter ones, larger references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to be easy to follow, simplified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Difficult to follow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Flowcharts would be helpful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eBook would be useful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Questions would be helpful to solidify learning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for eBook vs. physical is important</w:t>
            </w:r>
          </w:p>
        </w:tc>
      </w:tr>
    </w:tbl>
    <w:p w:rsidR="00000000" w:rsidDel="00000000" w:rsidP="00000000" w:rsidRDefault="00000000" w:rsidRPr="00000000" w14:paraId="00000083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