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8F9E" w14:textId="77777777" w:rsidR="000D505F" w:rsidRDefault="000D5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Figure 1. MPS I Registrants included in the analyses </w:t>
      </w:r>
    </w:p>
    <w:p w14:paraId="02CD590E" w14:textId="5D93E2AB" w:rsidR="00AA1889" w:rsidRDefault="000D505F">
      <w:r>
        <w:rPr>
          <w:rFonts w:ascii="Comic Sans MS" w:hAnsi="Comic Sans MS" w:cs="Arial"/>
          <w:noProof/>
        </w:rPr>
        <w:drawing>
          <wp:inline distT="0" distB="0" distL="0" distR="0" wp14:anchorId="6C1D61AB" wp14:editId="5276572F">
            <wp:extent cx="5943600" cy="5364014"/>
            <wp:effectExtent l="0" t="25400" r="0" b="3365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A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5F"/>
    <w:rsid w:val="00000730"/>
    <w:rsid w:val="000011DA"/>
    <w:rsid w:val="0000742A"/>
    <w:rsid w:val="000108CE"/>
    <w:rsid w:val="00012457"/>
    <w:rsid w:val="000147F9"/>
    <w:rsid w:val="00026189"/>
    <w:rsid w:val="00031149"/>
    <w:rsid w:val="00031BC3"/>
    <w:rsid w:val="0003491F"/>
    <w:rsid w:val="00045089"/>
    <w:rsid w:val="000571E4"/>
    <w:rsid w:val="00061157"/>
    <w:rsid w:val="00064712"/>
    <w:rsid w:val="0006753A"/>
    <w:rsid w:val="0007035B"/>
    <w:rsid w:val="00074E80"/>
    <w:rsid w:val="00092DAB"/>
    <w:rsid w:val="000A00E8"/>
    <w:rsid w:val="000A0DFD"/>
    <w:rsid w:val="000B00CA"/>
    <w:rsid w:val="000B66B0"/>
    <w:rsid w:val="000B7230"/>
    <w:rsid w:val="000B737C"/>
    <w:rsid w:val="000C0A8C"/>
    <w:rsid w:val="000C6171"/>
    <w:rsid w:val="000D505F"/>
    <w:rsid w:val="000D67B1"/>
    <w:rsid w:val="000D6C39"/>
    <w:rsid w:val="000E37F1"/>
    <w:rsid w:val="000E5D43"/>
    <w:rsid w:val="000F0453"/>
    <w:rsid w:val="000F3DEB"/>
    <w:rsid w:val="000F7BA1"/>
    <w:rsid w:val="0012675F"/>
    <w:rsid w:val="00127CD4"/>
    <w:rsid w:val="00130B2D"/>
    <w:rsid w:val="00133ECC"/>
    <w:rsid w:val="00136EB3"/>
    <w:rsid w:val="00137708"/>
    <w:rsid w:val="001503FE"/>
    <w:rsid w:val="00150FC3"/>
    <w:rsid w:val="0017170D"/>
    <w:rsid w:val="00171E60"/>
    <w:rsid w:val="001733E6"/>
    <w:rsid w:val="00177AEA"/>
    <w:rsid w:val="00180810"/>
    <w:rsid w:val="001850BD"/>
    <w:rsid w:val="00190F2F"/>
    <w:rsid w:val="001B6791"/>
    <w:rsid w:val="001D26E6"/>
    <w:rsid w:val="001D3C0D"/>
    <w:rsid w:val="001E3988"/>
    <w:rsid w:val="001E55D8"/>
    <w:rsid w:val="001E7CE9"/>
    <w:rsid w:val="001F107A"/>
    <w:rsid w:val="001F3DFE"/>
    <w:rsid w:val="001F4C47"/>
    <w:rsid w:val="00222BC9"/>
    <w:rsid w:val="00240A42"/>
    <w:rsid w:val="00247BEB"/>
    <w:rsid w:val="002747CE"/>
    <w:rsid w:val="00277CB1"/>
    <w:rsid w:val="002B0A3C"/>
    <w:rsid w:val="002B60BF"/>
    <w:rsid w:val="002C5D45"/>
    <w:rsid w:val="002D23C5"/>
    <w:rsid w:val="002E2FC2"/>
    <w:rsid w:val="002F4C62"/>
    <w:rsid w:val="002F4E24"/>
    <w:rsid w:val="002F5389"/>
    <w:rsid w:val="002F669B"/>
    <w:rsid w:val="00300208"/>
    <w:rsid w:val="003036FB"/>
    <w:rsid w:val="00307A18"/>
    <w:rsid w:val="003109AD"/>
    <w:rsid w:val="00321511"/>
    <w:rsid w:val="00325065"/>
    <w:rsid w:val="003263EE"/>
    <w:rsid w:val="00327ABE"/>
    <w:rsid w:val="0033696A"/>
    <w:rsid w:val="003453F1"/>
    <w:rsid w:val="00394E92"/>
    <w:rsid w:val="00395B8A"/>
    <w:rsid w:val="003A5811"/>
    <w:rsid w:val="003B0BF0"/>
    <w:rsid w:val="003B3AD6"/>
    <w:rsid w:val="003B4C3B"/>
    <w:rsid w:val="003B5D3E"/>
    <w:rsid w:val="003C1A66"/>
    <w:rsid w:val="003C445E"/>
    <w:rsid w:val="003D6B0E"/>
    <w:rsid w:val="003D791D"/>
    <w:rsid w:val="003E32D9"/>
    <w:rsid w:val="003E4646"/>
    <w:rsid w:val="003E5992"/>
    <w:rsid w:val="003E7FBB"/>
    <w:rsid w:val="00404B1E"/>
    <w:rsid w:val="00413697"/>
    <w:rsid w:val="00414229"/>
    <w:rsid w:val="00421CA8"/>
    <w:rsid w:val="00433834"/>
    <w:rsid w:val="00434D4C"/>
    <w:rsid w:val="00436EB9"/>
    <w:rsid w:val="00441A27"/>
    <w:rsid w:val="00454CB3"/>
    <w:rsid w:val="0045639A"/>
    <w:rsid w:val="00457EF3"/>
    <w:rsid w:val="00461754"/>
    <w:rsid w:val="0046299F"/>
    <w:rsid w:val="0047259A"/>
    <w:rsid w:val="004762BC"/>
    <w:rsid w:val="004829DF"/>
    <w:rsid w:val="00494CF8"/>
    <w:rsid w:val="00496940"/>
    <w:rsid w:val="004D27B7"/>
    <w:rsid w:val="004D3DDD"/>
    <w:rsid w:val="004D53B6"/>
    <w:rsid w:val="004E12BB"/>
    <w:rsid w:val="004F587F"/>
    <w:rsid w:val="00503A1D"/>
    <w:rsid w:val="00511FE5"/>
    <w:rsid w:val="0052144C"/>
    <w:rsid w:val="0052744A"/>
    <w:rsid w:val="005315D7"/>
    <w:rsid w:val="00536F4A"/>
    <w:rsid w:val="00537157"/>
    <w:rsid w:val="005466D3"/>
    <w:rsid w:val="005513B1"/>
    <w:rsid w:val="00556FD0"/>
    <w:rsid w:val="0056332A"/>
    <w:rsid w:val="005636E7"/>
    <w:rsid w:val="005717B8"/>
    <w:rsid w:val="00571987"/>
    <w:rsid w:val="0057211F"/>
    <w:rsid w:val="00575B6D"/>
    <w:rsid w:val="00585F32"/>
    <w:rsid w:val="00587BCC"/>
    <w:rsid w:val="00597B66"/>
    <w:rsid w:val="005A221C"/>
    <w:rsid w:val="005B1600"/>
    <w:rsid w:val="005B365D"/>
    <w:rsid w:val="005B3DCE"/>
    <w:rsid w:val="005D0CC5"/>
    <w:rsid w:val="005D1C58"/>
    <w:rsid w:val="005D6278"/>
    <w:rsid w:val="005D6CBB"/>
    <w:rsid w:val="005E09ED"/>
    <w:rsid w:val="00601A7A"/>
    <w:rsid w:val="00602560"/>
    <w:rsid w:val="006048B6"/>
    <w:rsid w:val="00611F23"/>
    <w:rsid w:val="0062218B"/>
    <w:rsid w:val="00625686"/>
    <w:rsid w:val="0063475B"/>
    <w:rsid w:val="006353D6"/>
    <w:rsid w:val="00635F55"/>
    <w:rsid w:val="00637440"/>
    <w:rsid w:val="006545C5"/>
    <w:rsid w:val="0065658E"/>
    <w:rsid w:val="0066243B"/>
    <w:rsid w:val="00664584"/>
    <w:rsid w:val="006664B9"/>
    <w:rsid w:val="00671496"/>
    <w:rsid w:val="0067480A"/>
    <w:rsid w:val="00680409"/>
    <w:rsid w:val="00684516"/>
    <w:rsid w:val="00690B98"/>
    <w:rsid w:val="00691411"/>
    <w:rsid w:val="006932D5"/>
    <w:rsid w:val="00693EB7"/>
    <w:rsid w:val="00695DC2"/>
    <w:rsid w:val="006A00D8"/>
    <w:rsid w:val="006B3850"/>
    <w:rsid w:val="006C3E0F"/>
    <w:rsid w:val="006E0918"/>
    <w:rsid w:val="006E193A"/>
    <w:rsid w:val="006E1BC6"/>
    <w:rsid w:val="006E26C4"/>
    <w:rsid w:val="006E7DB1"/>
    <w:rsid w:val="006F3680"/>
    <w:rsid w:val="00735A79"/>
    <w:rsid w:val="00736505"/>
    <w:rsid w:val="0074047E"/>
    <w:rsid w:val="00740500"/>
    <w:rsid w:val="0074079B"/>
    <w:rsid w:val="00740B1A"/>
    <w:rsid w:val="00741EF5"/>
    <w:rsid w:val="0074260E"/>
    <w:rsid w:val="00743DCB"/>
    <w:rsid w:val="00754782"/>
    <w:rsid w:val="007563E2"/>
    <w:rsid w:val="00756EC0"/>
    <w:rsid w:val="00765C67"/>
    <w:rsid w:val="00773B06"/>
    <w:rsid w:val="00774199"/>
    <w:rsid w:val="007773A9"/>
    <w:rsid w:val="007800CC"/>
    <w:rsid w:val="00782719"/>
    <w:rsid w:val="00795DAE"/>
    <w:rsid w:val="007A1330"/>
    <w:rsid w:val="007A1483"/>
    <w:rsid w:val="007B1D04"/>
    <w:rsid w:val="007B3263"/>
    <w:rsid w:val="007C0AB2"/>
    <w:rsid w:val="007C5B6F"/>
    <w:rsid w:val="007D07E7"/>
    <w:rsid w:val="007D0819"/>
    <w:rsid w:val="007D4256"/>
    <w:rsid w:val="007D5638"/>
    <w:rsid w:val="007E3127"/>
    <w:rsid w:val="007E35CA"/>
    <w:rsid w:val="007F026A"/>
    <w:rsid w:val="007F1F96"/>
    <w:rsid w:val="007F792C"/>
    <w:rsid w:val="00805321"/>
    <w:rsid w:val="0080545C"/>
    <w:rsid w:val="008061DB"/>
    <w:rsid w:val="00806F1A"/>
    <w:rsid w:val="008141BD"/>
    <w:rsid w:val="00825473"/>
    <w:rsid w:val="00835D85"/>
    <w:rsid w:val="008369EA"/>
    <w:rsid w:val="00846EB9"/>
    <w:rsid w:val="00846EFC"/>
    <w:rsid w:val="00850AE4"/>
    <w:rsid w:val="00852F71"/>
    <w:rsid w:val="008542D2"/>
    <w:rsid w:val="00873461"/>
    <w:rsid w:val="00887A28"/>
    <w:rsid w:val="00891943"/>
    <w:rsid w:val="008937CA"/>
    <w:rsid w:val="008B370D"/>
    <w:rsid w:val="008B389E"/>
    <w:rsid w:val="008B7378"/>
    <w:rsid w:val="008C1FC4"/>
    <w:rsid w:val="008D1809"/>
    <w:rsid w:val="008E5635"/>
    <w:rsid w:val="008E7090"/>
    <w:rsid w:val="008F636B"/>
    <w:rsid w:val="00903173"/>
    <w:rsid w:val="00903B43"/>
    <w:rsid w:val="0091077B"/>
    <w:rsid w:val="00912837"/>
    <w:rsid w:val="0091410A"/>
    <w:rsid w:val="00933213"/>
    <w:rsid w:val="00936E4A"/>
    <w:rsid w:val="00942EC1"/>
    <w:rsid w:val="00946035"/>
    <w:rsid w:val="0095526A"/>
    <w:rsid w:val="00981095"/>
    <w:rsid w:val="00982B9F"/>
    <w:rsid w:val="0099004B"/>
    <w:rsid w:val="00990595"/>
    <w:rsid w:val="00995607"/>
    <w:rsid w:val="00997004"/>
    <w:rsid w:val="009A47DA"/>
    <w:rsid w:val="009B5DA3"/>
    <w:rsid w:val="009C4704"/>
    <w:rsid w:val="009C5C72"/>
    <w:rsid w:val="009D11DB"/>
    <w:rsid w:val="009D14DF"/>
    <w:rsid w:val="009D5538"/>
    <w:rsid w:val="00A01352"/>
    <w:rsid w:val="00A03B85"/>
    <w:rsid w:val="00A15FA1"/>
    <w:rsid w:val="00A23898"/>
    <w:rsid w:val="00A23A6F"/>
    <w:rsid w:val="00A472B3"/>
    <w:rsid w:val="00A517C5"/>
    <w:rsid w:val="00A535DA"/>
    <w:rsid w:val="00A54C18"/>
    <w:rsid w:val="00A61EDA"/>
    <w:rsid w:val="00A62666"/>
    <w:rsid w:val="00A62C7C"/>
    <w:rsid w:val="00A6447A"/>
    <w:rsid w:val="00A81455"/>
    <w:rsid w:val="00A822E4"/>
    <w:rsid w:val="00A87B3F"/>
    <w:rsid w:val="00A939D4"/>
    <w:rsid w:val="00A93D70"/>
    <w:rsid w:val="00AA1889"/>
    <w:rsid w:val="00AA64FE"/>
    <w:rsid w:val="00AB4076"/>
    <w:rsid w:val="00AB4C1A"/>
    <w:rsid w:val="00AB6BDB"/>
    <w:rsid w:val="00AC1501"/>
    <w:rsid w:val="00AD1859"/>
    <w:rsid w:val="00AD47CE"/>
    <w:rsid w:val="00AF122B"/>
    <w:rsid w:val="00AF4412"/>
    <w:rsid w:val="00B12BD7"/>
    <w:rsid w:val="00B14F0F"/>
    <w:rsid w:val="00B2062E"/>
    <w:rsid w:val="00B30BF2"/>
    <w:rsid w:val="00B317C3"/>
    <w:rsid w:val="00B34C59"/>
    <w:rsid w:val="00B44DA6"/>
    <w:rsid w:val="00B5462B"/>
    <w:rsid w:val="00B60696"/>
    <w:rsid w:val="00B60A29"/>
    <w:rsid w:val="00B73290"/>
    <w:rsid w:val="00B761B6"/>
    <w:rsid w:val="00B76691"/>
    <w:rsid w:val="00B85CDF"/>
    <w:rsid w:val="00B922C5"/>
    <w:rsid w:val="00B92EAA"/>
    <w:rsid w:val="00B934D6"/>
    <w:rsid w:val="00BC4911"/>
    <w:rsid w:val="00BD0DD2"/>
    <w:rsid w:val="00BF58E6"/>
    <w:rsid w:val="00C01800"/>
    <w:rsid w:val="00C0406C"/>
    <w:rsid w:val="00C06EA5"/>
    <w:rsid w:val="00C06FCD"/>
    <w:rsid w:val="00C11899"/>
    <w:rsid w:val="00C1383B"/>
    <w:rsid w:val="00C27463"/>
    <w:rsid w:val="00C3317E"/>
    <w:rsid w:val="00C36B61"/>
    <w:rsid w:val="00C403F8"/>
    <w:rsid w:val="00C5687C"/>
    <w:rsid w:val="00C63DCF"/>
    <w:rsid w:val="00C650F1"/>
    <w:rsid w:val="00C67CE8"/>
    <w:rsid w:val="00C706C1"/>
    <w:rsid w:val="00C73E81"/>
    <w:rsid w:val="00C75448"/>
    <w:rsid w:val="00C776E9"/>
    <w:rsid w:val="00C80E29"/>
    <w:rsid w:val="00C97D4E"/>
    <w:rsid w:val="00CA085D"/>
    <w:rsid w:val="00CA1C81"/>
    <w:rsid w:val="00CB5DBF"/>
    <w:rsid w:val="00CB76E5"/>
    <w:rsid w:val="00CB7FD0"/>
    <w:rsid w:val="00CC0F48"/>
    <w:rsid w:val="00CD635B"/>
    <w:rsid w:val="00CE1768"/>
    <w:rsid w:val="00CF21E3"/>
    <w:rsid w:val="00CF68B5"/>
    <w:rsid w:val="00CF70BD"/>
    <w:rsid w:val="00D03E52"/>
    <w:rsid w:val="00D11429"/>
    <w:rsid w:val="00D11FA4"/>
    <w:rsid w:val="00D17FF8"/>
    <w:rsid w:val="00D2378B"/>
    <w:rsid w:val="00D25897"/>
    <w:rsid w:val="00D3312A"/>
    <w:rsid w:val="00D343B3"/>
    <w:rsid w:val="00D36854"/>
    <w:rsid w:val="00D41A6A"/>
    <w:rsid w:val="00D41C82"/>
    <w:rsid w:val="00D6190D"/>
    <w:rsid w:val="00D64421"/>
    <w:rsid w:val="00D66D67"/>
    <w:rsid w:val="00D7462C"/>
    <w:rsid w:val="00D81D36"/>
    <w:rsid w:val="00D868F5"/>
    <w:rsid w:val="00D87231"/>
    <w:rsid w:val="00D9022F"/>
    <w:rsid w:val="00D95B61"/>
    <w:rsid w:val="00DA059D"/>
    <w:rsid w:val="00DA44A6"/>
    <w:rsid w:val="00DA45D2"/>
    <w:rsid w:val="00DA71CC"/>
    <w:rsid w:val="00DB08A8"/>
    <w:rsid w:val="00DB2A7A"/>
    <w:rsid w:val="00DC24A7"/>
    <w:rsid w:val="00DC644D"/>
    <w:rsid w:val="00DD675E"/>
    <w:rsid w:val="00DE62F7"/>
    <w:rsid w:val="00DF0779"/>
    <w:rsid w:val="00DF1527"/>
    <w:rsid w:val="00DF180C"/>
    <w:rsid w:val="00DF36E1"/>
    <w:rsid w:val="00E12D6D"/>
    <w:rsid w:val="00E132DE"/>
    <w:rsid w:val="00E13DBE"/>
    <w:rsid w:val="00E13DD4"/>
    <w:rsid w:val="00E1566C"/>
    <w:rsid w:val="00E22886"/>
    <w:rsid w:val="00E24494"/>
    <w:rsid w:val="00E327C8"/>
    <w:rsid w:val="00E3589E"/>
    <w:rsid w:val="00E4146F"/>
    <w:rsid w:val="00E4156B"/>
    <w:rsid w:val="00E468B7"/>
    <w:rsid w:val="00E54BFC"/>
    <w:rsid w:val="00E64F8B"/>
    <w:rsid w:val="00E66C25"/>
    <w:rsid w:val="00E71C36"/>
    <w:rsid w:val="00E73C2C"/>
    <w:rsid w:val="00E8299D"/>
    <w:rsid w:val="00E83357"/>
    <w:rsid w:val="00E86CF0"/>
    <w:rsid w:val="00E92E57"/>
    <w:rsid w:val="00EB66BB"/>
    <w:rsid w:val="00EC411C"/>
    <w:rsid w:val="00EC6B8C"/>
    <w:rsid w:val="00EC7897"/>
    <w:rsid w:val="00ED3997"/>
    <w:rsid w:val="00ED5364"/>
    <w:rsid w:val="00ED5B17"/>
    <w:rsid w:val="00EF57D6"/>
    <w:rsid w:val="00F071EE"/>
    <w:rsid w:val="00F1426D"/>
    <w:rsid w:val="00F2739A"/>
    <w:rsid w:val="00F30FD5"/>
    <w:rsid w:val="00F40839"/>
    <w:rsid w:val="00F5028E"/>
    <w:rsid w:val="00F7506B"/>
    <w:rsid w:val="00F76CED"/>
    <w:rsid w:val="00F81088"/>
    <w:rsid w:val="00F81757"/>
    <w:rsid w:val="00F835F8"/>
    <w:rsid w:val="00F856EF"/>
    <w:rsid w:val="00F96D9B"/>
    <w:rsid w:val="00FB33F3"/>
    <w:rsid w:val="00FC71C6"/>
    <w:rsid w:val="00FC7CE2"/>
    <w:rsid w:val="00FD2B0E"/>
    <w:rsid w:val="00FD69E2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416DE"/>
  <w15:chartTrackingRefBased/>
  <w15:docId w15:val="{54EA5D17-DAB9-A449-ADDE-48C0115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7A125D-EA83-4F7A-9CCF-9CCA1AB6130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98D9FD-C9AB-448C-9D6A-1C127744E035}">
      <dgm:prSet phldrT="[Text]" custT="1"/>
      <dgm:spPr/>
      <dgm:t>
        <a:bodyPr/>
        <a:lstStyle/>
        <a:p>
          <a:r>
            <a:rPr lang="en-US" sz="1000" b="1">
              <a:latin typeface="+mn-lt"/>
            </a:rPr>
            <a:t>Registry participants</a:t>
          </a:r>
          <a:r>
            <a:rPr lang="en-US" sz="1000" b="1">
              <a:solidFill>
                <a:sysClr val="windowText" lastClr="000000"/>
              </a:solidFill>
              <a:latin typeface="+mn-lt"/>
            </a:rPr>
            <a:t> as of Feb 2017</a:t>
          </a:r>
        </a:p>
        <a:p>
          <a:r>
            <a:rPr lang="en-US" sz="1000" b="1">
              <a:solidFill>
                <a:sysClr val="windowText" lastClr="000000"/>
              </a:solidFill>
              <a:latin typeface="+mn-lt"/>
            </a:rPr>
            <a:t>N = 1010</a:t>
          </a:r>
        </a:p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Severe n=659 (65.2%)</a:t>
          </a:r>
        </a:p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Attenuated n=351 (34.8%)</a:t>
          </a:r>
        </a:p>
      </dgm:t>
    </dgm:pt>
    <dgm:pt modelId="{872DA655-63D0-4621-838D-D0060B2B02E6}" type="parTrans" cxnId="{0ADF1E2E-6C2F-4D62-A2D6-5CE8BB12C0D3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CBF99700-6EE6-4B6C-93DB-385A1EFA2CC2}" type="sibTrans" cxnId="{0ADF1E2E-6C2F-4D62-A2D6-5CE8BB12C0D3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346BF5B6-093C-457A-ADBC-132D429A7801}">
      <dgm:prSet phldrT="[Text]" custT="1"/>
      <dgm:spPr/>
      <dgm:t>
        <a:bodyPr/>
        <a:lstStyle/>
        <a:p>
          <a:endParaRPr lang="en-US" sz="1000">
            <a:latin typeface="+mn-lt"/>
          </a:endParaRPr>
        </a:p>
        <a:p>
          <a:r>
            <a:rPr lang="en-US" sz="1000" b="1">
              <a:latin typeface="+mn-lt"/>
            </a:rPr>
            <a:t>Participants with at least one echocardiogram during natural history period</a:t>
          </a:r>
        </a:p>
        <a:p>
          <a:r>
            <a:rPr lang="en-US" sz="1000">
              <a:latin typeface="+mn-lt"/>
            </a:rPr>
            <a:t>N </a:t>
          </a:r>
          <a:r>
            <a:rPr lang="en-US" sz="1000">
              <a:solidFill>
                <a:sysClr val="windowText" lastClr="000000"/>
              </a:solidFill>
              <a:latin typeface="+mn-lt"/>
            </a:rPr>
            <a:t>= 761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</a:rPr>
            <a:t>Severe n=496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</a:rPr>
            <a:t>Attenuated n=265</a:t>
          </a:r>
          <a:endParaRPr lang="en-US" sz="1000" b="1">
            <a:latin typeface="+mn-lt"/>
          </a:endParaRPr>
        </a:p>
        <a:p>
          <a:endParaRPr lang="en-US" sz="1000">
            <a:latin typeface="+mn-lt"/>
          </a:endParaRPr>
        </a:p>
      </dgm:t>
    </dgm:pt>
    <dgm:pt modelId="{D880FC66-86F4-4CC0-8BE0-6DD9A6F61F16}" type="parTrans" cxnId="{8E1FD19E-A33C-4C97-B1B7-5AF50ECE95DB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A41ED0F6-C76A-4F7B-9265-94D7770E9DF6}" type="sibTrans" cxnId="{8E1FD19E-A33C-4C97-B1B7-5AF50ECE95DB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C9669272-CE03-4031-93D2-49F379670E87}">
      <dgm:prSet custT="1"/>
      <dgm:spPr/>
      <dgm:t>
        <a:bodyPr/>
        <a:lstStyle/>
        <a:p>
          <a:r>
            <a:rPr lang="en-US" sz="1000" b="1">
              <a:latin typeface="+mn-lt"/>
            </a:rPr>
            <a:t>And </a:t>
          </a:r>
          <a:r>
            <a:rPr lang="en-US" sz="1000" b="1">
              <a:latin typeface="+mn-lt"/>
              <a:cs typeface="Calibri"/>
            </a:rPr>
            <a:t>≥ 1 echo for determination of chamber dimensions and shortening fraction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  <a:cs typeface="Calibri"/>
            </a:rPr>
            <a:t>N = 403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</a:rPr>
            <a:t>Severe n = 286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</a:rPr>
            <a:t>Attenuated n= 117</a:t>
          </a:r>
        </a:p>
      </dgm:t>
    </dgm:pt>
    <dgm:pt modelId="{BA85C8AC-A7A3-46A8-9EE2-845D1F544798}" type="parTrans" cxnId="{EDF98F40-3F55-4D1D-8280-2FD788F04530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268C6E8A-88A1-4DD9-86F4-77F9E92E7D99}" type="sibTrans" cxnId="{EDF98F40-3F55-4D1D-8280-2FD788F04530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8A0580E6-35A1-4D8C-A1CA-CA78AD0CCCE6}">
      <dgm:prSet custT="1"/>
      <dgm:spPr/>
      <dgm:t>
        <a:bodyPr/>
        <a:lstStyle/>
        <a:p>
          <a:endParaRPr lang="en-US" sz="1000">
            <a:latin typeface="+mn-lt"/>
          </a:endParaRPr>
        </a:p>
        <a:p>
          <a:r>
            <a:rPr lang="en-US" sz="1000" b="1">
              <a:latin typeface="+mn-lt"/>
            </a:rPr>
            <a:t>And </a:t>
          </a:r>
          <a:r>
            <a:rPr lang="en-US" sz="1000" b="1">
              <a:latin typeface="+mn-lt"/>
              <a:cs typeface="Calibri"/>
            </a:rPr>
            <a:t>≥ 2 echoes for mixed model analysis</a:t>
          </a:r>
        </a:p>
        <a:p>
          <a:r>
            <a:rPr lang="en-US" sz="1000">
              <a:latin typeface="+mn-lt"/>
              <a:cs typeface="Calibri"/>
            </a:rPr>
            <a:t>N = </a:t>
          </a:r>
          <a:r>
            <a:rPr lang="en-US" sz="1000">
              <a:solidFill>
                <a:sysClr val="windowText" lastClr="000000"/>
              </a:solidFill>
              <a:latin typeface="+mn-lt"/>
              <a:cs typeface="Calibri"/>
            </a:rPr>
            <a:t>183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  <a:cs typeface="Calibri"/>
            </a:rPr>
            <a:t>Severe n = 136</a:t>
          </a:r>
        </a:p>
        <a:p>
          <a:r>
            <a:rPr lang="en-US" sz="1000">
              <a:solidFill>
                <a:sysClr val="windowText" lastClr="000000"/>
              </a:solidFill>
              <a:latin typeface="+mn-lt"/>
              <a:cs typeface="Calibri"/>
            </a:rPr>
            <a:t>Attenuated n = 47</a:t>
          </a:r>
        </a:p>
        <a:p>
          <a:endParaRPr lang="en-US" sz="1000">
            <a:latin typeface="+mn-lt"/>
            <a:cs typeface="Calibri"/>
          </a:endParaRPr>
        </a:p>
      </dgm:t>
    </dgm:pt>
    <dgm:pt modelId="{116D873A-C96F-4F5F-A7C7-5BFF65F08E05}" type="parTrans" cxnId="{268BC603-AC75-4B76-9A95-7D6DB0F6BABD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D311241C-2A6D-4FC5-A2AF-77D6175596AB}" type="sibTrans" cxnId="{268BC603-AC75-4B76-9A95-7D6DB0F6BABD}">
      <dgm:prSet/>
      <dgm:spPr/>
      <dgm:t>
        <a:bodyPr/>
        <a:lstStyle/>
        <a:p>
          <a:endParaRPr lang="en-US" sz="1000">
            <a:latin typeface="+mn-lt"/>
          </a:endParaRPr>
        </a:p>
      </dgm:t>
    </dgm:pt>
    <dgm:pt modelId="{5E17387E-BF0B-FA43-A687-EFD2788075DE}">
      <dgm:prSet custT="1"/>
      <dgm:spPr/>
      <dgm:t>
        <a:bodyPr/>
        <a:lstStyle/>
        <a:p>
          <a:r>
            <a:rPr lang="en-US" sz="1000" b="1"/>
            <a:t>At least one valve function response</a:t>
          </a:r>
        </a:p>
        <a:p>
          <a:r>
            <a:rPr lang="en-US" sz="1000" b="0"/>
            <a:t>N=760</a:t>
          </a:r>
        </a:p>
        <a:p>
          <a:r>
            <a:rPr lang="en-US" sz="1000" b="0"/>
            <a:t>Severe=496</a:t>
          </a:r>
        </a:p>
        <a:p>
          <a:r>
            <a:rPr lang="en-US" sz="1000" b="0"/>
            <a:t>Attenuated=264</a:t>
          </a:r>
        </a:p>
      </dgm:t>
    </dgm:pt>
    <dgm:pt modelId="{517ADD1D-4DF4-4F40-9A82-7F20AEEFB9F7}" type="sibTrans" cxnId="{DB6E98C9-3796-594F-B6F5-2156EAB6E326}">
      <dgm:prSet/>
      <dgm:spPr/>
      <dgm:t>
        <a:bodyPr/>
        <a:lstStyle/>
        <a:p>
          <a:endParaRPr lang="en-US"/>
        </a:p>
      </dgm:t>
    </dgm:pt>
    <dgm:pt modelId="{AC2B61BE-7086-9D47-B028-8E7536E5ECFD}" type="parTrans" cxnId="{DB6E98C9-3796-594F-B6F5-2156EAB6E326}">
      <dgm:prSet/>
      <dgm:spPr/>
      <dgm:t>
        <a:bodyPr/>
        <a:lstStyle/>
        <a:p>
          <a:endParaRPr lang="en-US"/>
        </a:p>
      </dgm:t>
    </dgm:pt>
    <dgm:pt modelId="{CBEBDD3F-AB7D-4139-80AF-E4CE1CBA4C82}" type="pres">
      <dgm:prSet presAssocID="{987A125D-EA83-4F7A-9CCF-9CCA1AB613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9C0D27-0DF4-4588-B2A9-C7E5975C7FAE}" type="pres">
      <dgm:prSet presAssocID="{F898D9FD-C9AB-448C-9D6A-1C127744E035}" presName="hierRoot1" presStyleCnt="0">
        <dgm:presLayoutVars>
          <dgm:hierBranch val="init"/>
        </dgm:presLayoutVars>
      </dgm:prSet>
      <dgm:spPr/>
    </dgm:pt>
    <dgm:pt modelId="{E7AB645C-B1DD-47A5-B516-CCCBC6BD69A1}" type="pres">
      <dgm:prSet presAssocID="{F898D9FD-C9AB-448C-9D6A-1C127744E035}" presName="rootComposite1" presStyleCnt="0"/>
      <dgm:spPr/>
    </dgm:pt>
    <dgm:pt modelId="{D23B3F40-69EA-439C-989C-4F639D24DB48}" type="pres">
      <dgm:prSet presAssocID="{F898D9FD-C9AB-448C-9D6A-1C127744E035}" presName="rootText1" presStyleLbl="node0" presStyleIdx="0" presStyleCnt="1" custScaleX="219807" custScaleY="146166" custLinFactNeighborX="-7599" custLinFactNeighborY="-389">
        <dgm:presLayoutVars>
          <dgm:chPref val="3"/>
        </dgm:presLayoutVars>
      </dgm:prSet>
      <dgm:spPr/>
    </dgm:pt>
    <dgm:pt modelId="{B0FF0773-7E0F-45FD-AF48-E0722CB16513}" type="pres">
      <dgm:prSet presAssocID="{F898D9FD-C9AB-448C-9D6A-1C127744E035}" presName="rootConnector1" presStyleLbl="node1" presStyleIdx="0" presStyleCnt="0"/>
      <dgm:spPr/>
    </dgm:pt>
    <dgm:pt modelId="{4D06C041-6041-4671-834B-212304493796}" type="pres">
      <dgm:prSet presAssocID="{F898D9FD-C9AB-448C-9D6A-1C127744E035}" presName="hierChild2" presStyleCnt="0"/>
      <dgm:spPr/>
    </dgm:pt>
    <dgm:pt modelId="{FB598BF2-390F-4F6F-8166-7642F927BCBF}" type="pres">
      <dgm:prSet presAssocID="{D880FC66-86F4-4CC0-8BE0-6DD9A6F61F16}" presName="Name37" presStyleLbl="parChTrans1D2" presStyleIdx="0" presStyleCnt="1"/>
      <dgm:spPr/>
    </dgm:pt>
    <dgm:pt modelId="{E2105117-8AE2-46F3-9B9B-CAA0DC15A37A}" type="pres">
      <dgm:prSet presAssocID="{346BF5B6-093C-457A-ADBC-132D429A7801}" presName="hierRoot2" presStyleCnt="0">
        <dgm:presLayoutVars>
          <dgm:hierBranch val="init"/>
        </dgm:presLayoutVars>
      </dgm:prSet>
      <dgm:spPr/>
    </dgm:pt>
    <dgm:pt modelId="{2B23EF11-06ED-42D1-95F2-C586C3B40645}" type="pres">
      <dgm:prSet presAssocID="{346BF5B6-093C-457A-ADBC-132D429A7801}" presName="rootComposite" presStyleCnt="0"/>
      <dgm:spPr/>
    </dgm:pt>
    <dgm:pt modelId="{90572FB0-1A3C-4439-9D9A-EAA1C6BC22E7}" type="pres">
      <dgm:prSet presAssocID="{346BF5B6-093C-457A-ADBC-132D429A7801}" presName="rootText" presStyleLbl="node2" presStyleIdx="0" presStyleCnt="1" custScaleX="216389" custScaleY="199834" custLinFactNeighborX="-8049" custLinFactNeighborY="1463">
        <dgm:presLayoutVars>
          <dgm:chPref val="3"/>
        </dgm:presLayoutVars>
      </dgm:prSet>
      <dgm:spPr/>
    </dgm:pt>
    <dgm:pt modelId="{A639C9C5-CE16-4886-8F20-B67C455ED294}" type="pres">
      <dgm:prSet presAssocID="{346BF5B6-093C-457A-ADBC-132D429A7801}" presName="rootConnector" presStyleLbl="node2" presStyleIdx="0" presStyleCnt="1"/>
      <dgm:spPr/>
    </dgm:pt>
    <dgm:pt modelId="{0FF6353E-5A33-4774-BF7D-5DF78F568410}" type="pres">
      <dgm:prSet presAssocID="{346BF5B6-093C-457A-ADBC-132D429A7801}" presName="hierChild4" presStyleCnt="0"/>
      <dgm:spPr/>
    </dgm:pt>
    <dgm:pt modelId="{CFB7B9F8-C25D-D849-9E52-A984BFC91B3D}" type="pres">
      <dgm:prSet presAssocID="{AC2B61BE-7086-9D47-B028-8E7536E5ECFD}" presName="Name37" presStyleLbl="parChTrans1D3" presStyleIdx="0" presStyleCnt="1"/>
      <dgm:spPr/>
    </dgm:pt>
    <dgm:pt modelId="{D2789A0E-7668-944C-B81B-6DD98E0D8E18}" type="pres">
      <dgm:prSet presAssocID="{5E17387E-BF0B-FA43-A687-EFD2788075DE}" presName="hierRoot2" presStyleCnt="0">
        <dgm:presLayoutVars>
          <dgm:hierBranch val="init"/>
        </dgm:presLayoutVars>
      </dgm:prSet>
      <dgm:spPr/>
    </dgm:pt>
    <dgm:pt modelId="{E67E1DEA-F67B-F84A-BEDB-507DE4B53475}" type="pres">
      <dgm:prSet presAssocID="{5E17387E-BF0B-FA43-A687-EFD2788075DE}" presName="rootComposite" presStyleCnt="0"/>
      <dgm:spPr/>
    </dgm:pt>
    <dgm:pt modelId="{578BADBE-056A-D843-80CB-3B39CEFBCBC7}" type="pres">
      <dgm:prSet presAssocID="{5E17387E-BF0B-FA43-A687-EFD2788075DE}" presName="rootText" presStyleLbl="node3" presStyleIdx="0" presStyleCnt="1" custScaleX="220764" custScaleY="148235" custLinFactNeighborX="-44123" custLinFactNeighborY="1884">
        <dgm:presLayoutVars>
          <dgm:chPref val="3"/>
        </dgm:presLayoutVars>
      </dgm:prSet>
      <dgm:spPr/>
    </dgm:pt>
    <dgm:pt modelId="{411E46E6-5B32-1D48-B755-EA28C7CEDD3D}" type="pres">
      <dgm:prSet presAssocID="{5E17387E-BF0B-FA43-A687-EFD2788075DE}" presName="rootConnector" presStyleLbl="node3" presStyleIdx="0" presStyleCnt="1"/>
      <dgm:spPr/>
    </dgm:pt>
    <dgm:pt modelId="{3DCA68A4-6914-5B4E-812D-95DDC7940777}" type="pres">
      <dgm:prSet presAssocID="{5E17387E-BF0B-FA43-A687-EFD2788075DE}" presName="hierChild4" presStyleCnt="0"/>
      <dgm:spPr/>
    </dgm:pt>
    <dgm:pt modelId="{9D6651FA-EE4C-4F41-9132-5C76DE25B9DD}" type="pres">
      <dgm:prSet presAssocID="{BA85C8AC-A7A3-46A8-9EE2-845D1F544798}" presName="Name37" presStyleLbl="parChTrans1D4" presStyleIdx="0" presStyleCnt="2"/>
      <dgm:spPr/>
    </dgm:pt>
    <dgm:pt modelId="{05330726-8B88-4F47-8EC5-C4373F759FAF}" type="pres">
      <dgm:prSet presAssocID="{C9669272-CE03-4031-93D2-49F379670E87}" presName="hierRoot2" presStyleCnt="0">
        <dgm:presLayoutVars>
          <dgm:hierBranch val="init"/>
        </dgm:presLayoutVars>
      </dgm:prSet>
      <dgm:spPr/>
    </dgm:pt>
    <dgm:pt modelId="{2CB72B31-420F-4501-9560-2E4277EEC068}" type="pres">
      <dgm:prSet presAssocID="{C9669272-CE03-4031-93D2-49F379670E87}" presName="rootComposite" presStyleCnt="0"/>
      <dgm:spPr/>
    </dgm:pt>
    <dgm:pt modelId="{6233A859-225A-4BA5-8896-7ECF03148007}" type="pres">
      <dgm:prSet presAssocID="{C9669272-CE03-4031-93D2-49F379670E87}" presName="rootText" presStyleLbl="node4" presStyleIdx="0" presStyleCnt="2" custScaleX="271405" custScaleY="217218">
        <dgm:presLayoutVars>
          <dgm:chPref val="3"/>
        </dgm:presLayoutVars>
      </dgm:prSet>
      <dgm:spPr/>
    </dgm:pt>
    <dgm:pt modelId="{63DB6559-F6EF-480E-A8C2-74A5BBBBEA61}" type="pres">
      <dgm:prSet presAssocID="{C9669272-CE03-4031-93D2-49F379670E87}" presName="rootConnector" presStyleLbl="node4" presStyleIdx="0" presStyleCnt="2"/>
      <dgm:spPr/>
    </dgm:pt>
    <dgm:pt modelId="{91F4BA27-819A-47F5-9823-3D20C3B61827}" type="pres">
      <dgm:prSet presAssocID="{C9669272-CE03-4031-93D2-49F379670E87}" presName="hierChild4" presStyleCnt="0"/>
      <dgm:spPr/>
    </dgm:pt>
    <dgm:pt modelId="{31C1B907-B508-4173-B9BD-FD63005D28F2}" type="pres">
      <dgm:prSet presAssocID="{C9669272-CE03-4031-93D2-49F379670E87}" presName="hierChild5" presStyleCnt="0"/>
      <dgm:spPr/>
    </dgm:pt>
    <dgm:pt modelId="{24E43CB4-5E0F-43E7-BA82-CF0377CBC21F}" type="pres">
      <dgm:prSet presAssocID="{116D873A-C96F-4F5F-A7C7-5BFF65F08E05}" presName="Name37" presStyleLbl="parChTrans1D4" presStyleIdx="1" presStyleCnt="2"/>
      <dgm:spPr/>
    </dgm:pt>
    <dgm:pt modelId="{7CFFF90D-8DCC-4171-B7B5-614B7F6E90CB}" type="pres">
      <dgm:prSet presAssocID="{8A0580E6-35A1-4D8C-A1CA-CA78AD0CCCE6}" presName="hierRoot2" presStyleCnt="0">
        <dgm:presLayoutVars>
          <dgm:hierBranch val="init"/>
        </dgm:presLayoutVars>
      </dgm:prSet>
      <dgm:spPr/>
    </dgm:pt>
    <dgm:pt modelId="{B63C5933-DA3F-409C-919F-8BC25225E857}" type="pres">
      <dgm:prSet presAssocID="{8A0580E6-35A1-4D8C-A1CA-CA78AD0CCCE6}" presName="rootComposite" presStyleCnt="0"/>
      <dgm:spPr/>
    </dgm:pt>
    <dgm:pt modelId="{59D84F44-D003-496E-86AC-EE1AC2302E80}" type="pres">
      <dgm:prSet presAssocID="{8A0580E6-35A1-4D8C-A1CA-CA78AD0CCCE6}" presName="rootText" presStyleLbl="node4" presStyleIdx="1" presStyleCnt="2" custScaleX="268958" custScaleY="194524">
        <dgm:presLayoutVars>
          <dgm:chPref val="3"/>
        </dgm:presLayoutVars>
      </dgm:prSet>
      <dgm:spPr/>
    </dgm:pt>
    <dgm:pt modelId="{8480A250-1F2D-4639-B069-F48723B478D4}" type="pres">
      <dgm:prSet presAssocID="{8A0580E6-35A1-4D8C-A1CA-CA78AD0CCCE6}" presName="rootConnector" presStyleLbl="node4" presStyleIdx="1" presStyleCnt="2"/>
      <dgm:spPr/>
    </dgm:pt>
    <dgm:pt modelId="{6D0B79E1-3BB4-4BBC-A9BC-0207C5150A1D}" type="pres">
      <dgm:prSet presAssocID="{8A0580E6-35A1-4D8C-A1CA-CA78AD0CCCE6}" presName="hierChild4" presStyleCnt="0"/>
      <dgm:spPr/>
    </dgm:pt>
    <dgm:pt modelId="{F6D47416-E268-41DF-BDBE-11372E618BCF}" type="pres">
      <dgm:prSet presAssocID="{8A0580E6-35A1-4D8C-A1CA-CA78AD0CCCE6}" presName="hierChild5" presStyleCnt="0"/>
      <dgm:spPr/>
    </dgm:pt>
    <dgm:pt modelId="{10BFBB21-C707-994D-A778-350F1D40DAC0}" type="pres">
      <dgm:prSet presAssocID="{5E17387E-BF0B-FA43-A687-EFD2788075DE}" presName="hierChild5" presStyleCnt="0"/>
      <dgm:spPr/>
    </dgm:pt>
    <dgm:pt modelId="{A18E1C00-F989-4736-A21C-6980D67A35E9}" type="pres">
      <dgm:prSet presAssocID="{346BF5B6-093C-457A-ADBC-132D429A7801}" presName="hierChild5" presStyleCnt="0"/>
      <dgm:spPr/>
    </dgm:pt>
    <dgm:pt modelId="{69EB7999-422C-4435-A3F4-4BCAD2DA3EFA}" type="pres">
      <dgm:prSet presAssocID="{F898D9FD-C9AB-448C-9D6A-1C127744E035}" presName="hierChild3" presStyleCnt="0"/>
      <dgm:spPr/>
    </dgm:pt>
  </dgm:ptLst>
  <dgm:cxnLst>
    <dgm:cxn modelId="{268BC603-AC75-4B76-9A95-7D6DB0F6BABD}" srcId="{5E17387E-BF0B-FA43-A687-EFD2788075DE}" destId="{8A0580E6-35A1-4D8C-A1CA-CA78AD0CCCE6}" srcOrd="1" destOrd="0" parTransId="{116D873A-C96F-4F5F-A7C7-5BFF65F08E05}" sibTransId="{D311241C-2A6D-4FC5-A2AF-77D6175596AB}"/>
    <dgm:cxn modelId="{59D5710F-AF13-294A-8036-06895BD90010}" type="presOf" srcId="{F898D9FD-C9AB-448C-9D6A-1C127744E035}" destId="{B0FF0773-7E0F-45FD-AF48-E0722CB16513}" srcOrd="1" destOrd="0" presId="urn:microsoft.com/office/officeart/2005/8/layout/orgChart1"/>
    <dgm:cxn modelId="{843E8F1A-C03E-D343-8194-47100AC7B7BA}" type="presOf" srcId="{F898D9FD-C9AB-448C-9D6A-1C127744E035}" destId="{D23B3F40-69EA-439C-989C-4F639D24DB48}" srcOrd="0" destOrd="0" presId="urn:microsoft.com/office/officeart/2005/8/layout/orgChart1"/>
    <dgm:cxn modelId="{0ADF1E2E-6C2F-4D62-A2D6-5CE8BB12C0D3}" srcId="{987A125D-EA83-4F7A-9CCF-9CCA1AB61301}" destId="{F898D9FD-C9AB-448C-9D6A-1C127744E035}" srcOrd="0" destOrd="0" parTransId="{872DA655-63D0-4621-838D-D0060B2B02E6}" sibTransId="{CBF99700-6EE6-4B6C-93DB-385A1EFA2CC2}"/>
    <dgm:cxn modelId="{C03D9438-8746-C441-85F4-F342CBB918B6}" type="presOf" srcId="{346BF5B6-093C-457A-ADBC-132D429A7801}" destId="{A639C9C5-CE16-4886-8F20-B67C455ED294}" srcOrd="1" destOrd="0" presId="urn:microsoft.com/office/officeart/2005/8/layout/orgChart1"/>
    <dgm:cxn modelId="{A0D1093D-46B9-9B4E-9C2C-04E7E5EBC811}" type="presOf" srcId="{8A0580E6-35A1-4D8C-A1CA-CA78AD0CCCE6}" destId="{59D84F44-D003-496E-86AC-EE1AC2302E80}" srcOrd="0" destOrd="0" presId="urn:microsoft.com/office/officeart/2005/8/layout/orgChart1"/>
    <dgm:cxn modelId="{EDF98F40-3F55-4D1D-8280-2FD788F04530}" srcId="{5E17387E-BF0B-FA43-A687-EFD2788075DE}" destId="{C9669272-CE03-4031-93D2-49F379670E87}" srcOrd="0" destOrd="0" parTransId="{BA85C8AC-A7A3-46A8-9EE2-845D1F544798}" sibTransId="{268C6E8A-88A1-4DD9-86F4-77F9E92E7D99}"/>
    <dgm:cxn modelId="{7E628E49-23DD-224C-A470-0C339A5E7915}" type="presOf" srcId="{5E17387E-BF0B-FA43-A687-EFD2788075DE}" destId="{578BADBE-056A-D843-80CB-3B39CEFBCBC7}" srcOrd="0" destOrd="0" presId="urn:microsoft.com/office/officeart/2005/8/layout/orgChart1"/>
    <dgm:cxn modelId="{B9C5044F-AB76-484D-8301-76C99CFA438B}" type="presOf" srcId="{346BF5B6-093C-457A-ADBC-132D429A7801}" destId="{90572FB0-1A3C-4439-9D9A-EAA1C6BC22E7}" srcOrd="0" destOrd="0" presId="urn:microsoft.com/office/officeart/2005/8/layout/orgChart1"/>
    <dgm:cxn modelId="{440FC350-4008-9245-9BA0-9AEBBCC5ADB0}" type="presOf" srcId="{BA85C8AC-A7A3-46A8-9EE2-845D1F544798}" destId="{9D6651FA-EE4C-4F41-9132-5C76DE25B9DD}" srcOrd="0" destOrd="0" presId="urn:microsoft.com/office/officeart/2005/8/layout/orgChart1"/>
    <dgm:cxn modelId="{B9A11662-2CA6-4DFB-B81F-E5F8F96431AE}" type="presOf" srcId="{987A125D-EA83-4F7A-9CCF-9CCA1AB61301}" destId="{CBEBDD3F-AB7D-4139-80AF-E4CE1CBA4C82}" srcOrd="0" destOrd="0" presId="urn:microsoft.com/office/officeart/2005/8/layout/orgChart1"/>
    <dgm:cxn modelId="{1C00218B-5EE6-184E-A03C-F42405ECE1E2}" type="presOf" srcId="{C9669272-CE03-4031-93D2-49F379670E87}" destId="{63DB6559-F6EF-480E-A8C2-74A5BBBBEA61}" srcOrd="1" destOrd="0" presId="urn:microsoft.com/office/officeart/2005/8/layout/orgChart1"/>
    <dgm:cxn modelId="{1DED258F-DF80-424E-AFE0-EAFE33A5AAD0}" type="presOf" srcId="{AC2B61BE-7086-9D47-B028-8E7536E5ECFD}" destId="{CFB7B9F8-C25D-D849-9E52-A984BFC91B3D}" srcOrd="0" destOrd="0" presId="urn:microsoft.com/office/officeart/2005/8/layout/orgChart1"/>
    <dgm:cxn modelId="{8E1FD19E-A33C-4C97-B1B7-5AF50ECE95DB}" srcId="{F898D9FD-C9AB-448C-9D6A-1C127744E035}" destId="{346BF5B6-093C-457A-ADBC-132D429A7801}" srcOrd="0" destOrd="0" parTransId="{D880FC66-86F4-4CC0-8BE0-6DD9A6F61F16}" sibTransId="{A41ED0F6-C76A-4F7B-9265-94D7770E9DF6}"/>
    <dgm:cxn modelId="{924568C2-374E-8343-95B3-72CF6B062CB3}" type="presOf" srcId="{8A0580E6-35A1-4D8C-A1CA-CA78AD0CCCE6}" destId="{8480A250-1F2D-4639-B069-F48723B478D4}" srcOrd="1" destOrd="0" presId="urn:microsoft.com/office/officeart/2005/8/layout/orgChart1"/>
    <dgm:cxn modelId="{DB6E98C9-3796-594F-B6F5-2156EAB6E326}" srcId="{346BF5B6-093C-457A-ADBC-132D429A7801}" destId="{5E17387E-BF0B-FA43-A687-EFD2788075DE}" srcOrd="0" destOrd="0" parTransId="{AC2B61BE-7086-9D47-B028-8E7536E5ECFD}" sibTransId="{517ADD1D-4DF4-4F40-9A82-7F20AEEFB9F7}"/>
    <dgm:cxn modelId="{CDEBE5CE-CC43-9A44-AAA5-CEF93CAE4DC1}" type="presOf" srcId="{C9669272-CE03-4031-93D2-49F379670E87}" destId="{6233A859-225A-4BA5-8896-7ECF03148007}" srcOrd="0" destOrd="0" presId="urn:microsoft.com/office/officeart/2005/8/layout/orgChart1"/>
    <dgm:cxn modelId="{B777F7E4-34C0-2141-8D66-68F8D7A1A370}" type="presOf" srcId="{116D873A-C96F-4F5F-A7C7-5BFF65F08E05}" destId="{24E43CB4-5E0F-43E7-BA82-CF0377CBC21F}" srcOrd="0" destOrd="0" presId="urn:microsoft.com/office/officeart/2005/8/layout/orgChart1"/>
    <dgm:cxn modelId="{478883EC-27C5-104D-A353-AD1A2D65AE72}" type="presOf" srcId="{5E17387E-BF0B-FA43-A687-EFD2788075DE}" destId="{411E46E6-5B32-1D48-B755-EA28C7CEDD3D}" srcOrd="1" destOrd="0" presId="urn:microsoft.com/office/officeart/2005/8/layout/orgChart1"/>
    <dgm:cxn modelId="{BB6CD9F7-52B0-2C41-8394-18D4203C0932}" type="presOf" srcId="{D880FC66-86F4-4CC0-8BE0-6DD9A6F61F16}" destId="{FB598BF2-390F-4F6F-8166-7642F927BCBF}" srcOrd="0" destOrd="0" presId="urn:microsoft.com/office/officeart/2005/8/layout/orgChart1"/>
    <dgm:cxn modelId="{9634FF29-0236-254D-A6A5-335246EFACF1}" type="presParOf" srcId="{CBEBDD3F-AB7D-4139-80AF-E4CE1CBA4C82}" destId="{A69C0D27-0DF4-4588-B2A9-C7E5975C7FAE}" srcOrd="0" destOrd="0" presId="urn:microsoft.com/office/officeart/2005/8/layout/orgChart1"/>
    <dgm:cxn modelId="{D5A1A538-B1F8-F642-A629-385ABA3789E1}" type="presParOf" srcId="{A69C0D27-0DF4-4588-B2A9-C7E5975C7FAE}" destId="{E7AB645C-B1DD-47A5-B516-CCCBC6BD69A1}" srcOrd="0" destOrd="0" presId="urn:microsoft.com/office/officeart/2005/8/layout/orgChart1"/>
    <dgm:cxn modelId="{AFE75964-E10E-6843-BD3F-F4FAC902884D}" type="presParOf" srcId="{E7AB645C-B1DD-47A5-B516-CCCBC6BD69A1}" destId="{D23B3F40-69EA-439C-989C-4F639D24DB48}" srcOrd="0" destOrd="0" presId="urn:microsoft.com/office/officeart/2005/8/layout/orgChart1"/>
    <dgm:cxn modelId="{4F04ACD3-68FD-004C-988A-72B905CC2B3B}" type="presParOf" srcId="{E7AB645C-B1DD-47A5-B516-CCCBC6BD69A1}" destId="{B0FF0773-7E0F-45FD-AF48-E0722CB16513}" srcOrd="1" destOrd="0" presId="urn:microsoft.com/office/officeart/2005/8/layout/orgChart1"/>
    <dgm:cxn modelId="{CE4BF491-3034-C84A-B47D-0B2031BDF3C9}" type="presParOf" srcId="{A69C0D27-0DF4-4588-B2A9-C7E5975C7FAE}" destId="{4D06C041-6041-4671-834B-212304493796}" srcOrd="1" destOrd="0" presId="urn:microsoft.com/office/officeart/2005/8/layout/orgChart1"/>
    <dgm:cxn modelId="{0B94835E-4E48-B142-AC8E-23D3033918AF}" type="presParOf" srcId="{4D06C041-6041-4671-834B-212304493796}" destId="{FB598BF2-390F-4F6F-8166-7642F927BCBF}" srcOrd="0" destOrd="0" presId="urn:microsoft.com/office/officeart/2005/8/layout/orgChart1"/>
    <dgm:cxn modelId="{8DFD1DEF-9DAD-354C-94B6-8A61EADAB234}" type="presParOf" srcId="{4D06C041-6041-4671-834B-212304493796}" destId="{E2105117-8AE2-46F3-9B9B-CAA0DC15A37A}" srcOrd="1" destOrd="0" presId="urn:microsoft.com/office/officeart/2005/8/layout/orgChart1"/>
    <dgm:cxn modelId="{52B4AAAB-654E-2D49-8CD5-92F64BC5FA7E}" type="presParOf" srcId="{E2105117-8AE2-46F3-9B9B-CAA0DC15A37A}" destId="{2B23EF11-06ED-42D1-95F2-C586C3B40645}" srcOrd="0" destOrd="0" presId="urn:microsoft.com/office/officeart/2005/8/layout/orgChart1"/>
    <dgm:cxn modelId="{AFA8546A-06F1-0444-8D6A-E37F733E67C3}" type="presParOf" srcId="{2B23EF11-06ED-42D1-95F2-C586C3B40645}" destId="{90572FB0-1A3C-4439-9D9A-EAA1C6BC22E7}" srcOrd="0" destOrd="0" presId="urn:microsoft.com/office/officeart/2005/8/layout/orgChart1"/>
    <dgm:cxn modelId="{4088550C-CEFA-334E-A3CC-F18572391C4B}" type="presParOf" srcId="{2B23EF11-06ED-42D1-95F2-C586C3B40645}" destId="{A639C9C5-CE16-4886-8F20-B67C455ED294}" srcOrd="1" destOrd="0" presId="urn:microsoft.com/office/officeart/2005/8/layout/orgChart1"/>
    <dgm:cxn modelId="{825FD400-4E05-7548-823C-CE961090AC25}" type="presParOf" srcId="{E2105117-8AE2-46F3-9B9B-CAA0DC15A37A}" destId="{0FF6353E-5A33-4774-BF7D-5DF78F568410}" srcOrd="1" destOrd="0" presId="urn:microsoft.com/office/officeart/2005/8/layout/orgChart1"/>
    <dgm:cxn modelId="{BAB72435-6A04-8149-8916-CF93EFC0C4B5}" type="presParOf" srcId="{0FF6353E-5A33-4774-BF7D-5DF78F568410}" destId="{CFB7B9F8-C25D-D849-9E52-A984BFC91B3D}" srcOrd="0" destOrd="0" presId="urn:microsoft.com/office/officeart/2005/8/layout/orgChart1"/>
    <dgm:cxn modelId="{A1ED411A-CEFC-774B-AF0C-67701E9184E8}" type="presParOf" srcId="{0FF6353E-5A33-4774-BF7D-5DF78F568410}" destId="{D2789A0E-7668-944C-B81B-6DD98E0D8E18}" srcOrd="1" destOrd="0" presId="urn:microsoft.com/office/officeart/2005/8/layout/orgChart1"/>
    <dgm:cxn modelId="{D9A7CD45-660F-DC44-8560-D94570CE8676}" type="presParOf" srcId="{D2789A0E-7668-944C-B81B-6DD98E0D8E18}" destId="{E67E1DEA-F67B-F84A-BEDB-507DE4B53475}" srcOrd="0" destOrd="0" presId="urn:microsoft.com/office/officeart/2005/8/layout/orgChart1"/>
    <dgm:cxn modelId="{E8A6D472-6F58-094C-A79A-DEAAD3C41E58}" type="presParOf" srcId="{E67E1DEA-F67B-F84A-BEDB-507DE4B53475}" destId="{578BADBE-056A-D843-80CB-3B39CEFBCBC7}" srcOrd="0" destOrd="0" presId="urn:microsoft.com/office/officeart/2005/8/layout/orgChart1"/>
    <dgm:cxn modelId="{EFB49649-5ECB-494F-B09A-37539C4DC495}" type="presParOf" srcId="{E67E1DEA-F67B-F84A-BEDB-507DE4B53475}" destId="{411E46E6-5B32-1D48-B755-EA28C7CEDD3D}" srcOrd="1" destOrd="0" presId="urn:microsoft.com/office/officeart/2005/8/layout/orgChart1"/>
    <dgm:cxn modelId="{5097D4AA-B6C7-5C47-B951-9E48CE6F496F}" type="presParOf" srcId="{D2789A0E-7668-944C-B81B-6DD98E0D8E18}" destId="{3DCA68A4-6914-5B4E-812D-95DDC7940777}" srcOrd="1" destOrd="0" presId="urn:microsoft.com/office/officeart/2005/8/layout/orgChart1"/>
    <dgm:cxn modelId="{34B2C875-8E24-A44B-BB6B-3EAA88614399}" type="presParOf" srcId="{3DCA68A4-6914-5B4E-812D-95DDC7940777}" destId="{9D6651FA-EE4C-4F41-9132-5C76DE25B9DD}" srcOrd="0" destOrd="0" presId="urn:microsoft.com/office/officeart/2005/8/layout/orgChart1"/>
    <dgm:cxn modelId="{FFD3BF9D-B20B-834C-8872-16912443C8C7}" type="presParOf" srcId="{3DCA68A4-6914-5B4E-812D-95DDC7940777}" destId="{05330726-8B88-4F47-8EC5-C4373F759FAF}" srcOrd="1" destOrd="0" presId="urn:microsoft.com/office/officeart/2005/8/layout/orgChart1"/>
    <dgm:cxn modelId="{12CE6EDB-7D31-DB43-ABBE-CE863F8300C3}" type="presParOf" srcId="{05330726-8B88-4F47-8EC5-C4373F759FAF}" destId="{2CB72B31-420F-4501-9560-2E4277EEC068}" srcOrd="0" destOrd="0" presId="urn:microsoft.com/office/officeart/2005/8/layout/orgChart1"/>
    <dgm:cxn modelId="{B990F75B-01D9-FB4E-B6C2-5060327D4EFE}" type="presParOf" srcId="{2CB72B31-420F-4501-9560-2E4277EEC068}" destId="{6233A859-225A-4BA5-8896-7ECF03148007}" srcOrd="0" destOrd="0" presId="urn:microsoft.com/office/officeart/2005/8/layout/orgChart1"/>
    <dgm:cxn modelId="{28942CEB-DD52-B741-AC9E-0496E74D1B39}" type="presParOf" srcId="{2CB72B31-420F-4501-9560-2E4277EEC068}" destId="{63DB6559-F6EF-480E-A8C2-74A5BBBBEA61}" srcOrd="1" destOrd="0" presId="urn:microsoft.com/office/officeart/2005/8/layout/orgChart1"/>
    <dgm:cxn modelId="{97D9D863-7347-FE40-815A-7D94BCA616EC}" type="presParOf" srcId="{05330726-8B88-4F47-8EC5-C4373F759FAF}" destId="{91F4BA27-819A-47F5-9823-3D20C3B61827}" srcOrd="1" destOrd="0" presId="urn:microsoft.com/office/officeart/2005/8/layout/orgChart1"/>
    <dgm:cxn modelId="{73C6129F-60D4-6745-AAB8-3796F0AC8A1A}" type="presParOf" srcId="{05330726-8B88-4F47-8EC5-C4373F759FAF}" destId="{31C1B907-B508-4173-B9BD-FD63005D28F2}" srcOrd="2" destOrd="0" presId="urn:microsoft.com/office/officeart/2005/8/layout/orgChart1"/>
    <dgm:cxn modelId="{ED6D736A-E5AB-0947-A70D-EE2227D657ED}" type="presParOf" srcId="{3DCA68A4-6914-5B4E-812D-95DDC7940777}" destId="{24E43CB4-5E0F-43E7-BA82-CF0377CBC21F}" srcOrd="2" destOrd="0" presId="urn:microsoft.com/office/officeart/2005/8/layout/orgChart1"/>
    <dgm:cxn modelId="{A638A5BA-4FAE-7C47-B40D-94345C45DEAB}" type="presParOf" srcId="{3DCA68A4-6914-5B4E-812D-95DDC7940777}" destId="{7CFFF90D-8DCC-4171-B7B5-614B7F6E90CB}" srcOrd="3" destOrd="0" presId="urn:microsoft.com/office/officeart/2005/8/layout/orgChart1"/>
    <dgm:cxn modelId="{7F24250A-8451-B441-82CF-4BC71C462F4B}" type="presParOf" srcId="{7CFFF90D-8DCC-4171-B7B5-614B7F6E90CB}" destId="{B63C5933-DA3F-409C-919F-8BC25225E857}" srcOrd="0" destOrd="0" presId="urn:microsoft.com/office/officeart/2005/8/layout/orgChart1"/>
    <dgm:cxn modelId="{8F181840-2544-E348-B3F6-B5239B3617A1}" type="presParOf" srcId="{B63C5933-DA3F-409C-919F-8BC25225E857}" destId="{59D84F44-D003-496E-86AC-EE1AC2302E80}" srcOrd="0" destOrd="0" presId="urn:microsoft.com/office/officeart/2005/8/layout/orgChart1"/>
    <dgm:cxn modelId="{E062B910-7649-EC4C-A3C2-99A2913FADF0}" type="presParOf" srcId="{B63C5933-DA3F-409C-919F-8BC25225E857}" destId="{8480A250-1F2D-4639-B069-F48723B478D4}" srcOrd="1" destOrd="0" presId="urn:microsoft.com/office/officeart/2005/8/layout/orgChart1"/>
    <dgm:cxn modelId="{5BD387A1-8BB4-E542-BB72-87EB9B69B577}" type="presParOf" srcId="{7CFFF90D-8DCC-4171-B7B5-614B7F6E90CB}" destId="{6D0B79E1-3BB4-4BBC-A9BC-0207C5150A1D}" srcOrd="1" destOrd="0" presId="urn:microsoft.com/office/officeart/2005/8/layout/orgChart1"/>
    <dgm:cxn modelId="{7C03AEF3-D880-B646-9F84-C22E7AD64844}" type="presParOf" srcId="{7CFFF90D-8DCC-4171-B7B5-614B7F6E90CB}" destId="{F6D47416-E268-41DF-BDBE-11372E618BCF}" srcOrd="2" destOrd="0" presId="urn:microsoft.com/office/officeart/2005/8/layout/orgChart1"/>
    <dgm:cxn modelId="{68DDBB49-8F7B-C245-86B1-6D415EAEE1DD}" type="presParOf" srcId="{D2789A0E-7668-944C-B81B-6DD98E0D8E18}" destId="{10BFBB21-C707-994D-A778-350F1D40DAC0}" srcOrd="2" destOrd="0" presId="urn:microsoft.com/office/officeart/2005/8/layout/orgChart1"/>
    <dgm:cxn modelId="{F93053AD-2751-B645-A5F7-8EFBA925EEBC}" type="presParOf" srcId="{E2105117-8AE2-46F3-9B9B-CAA0DC15A37A}" destId="{A18E1C00-F989-4736-A21C-6980D67A35E9}" srcOrd="2" destOrd="0" presId="urn:microsoft.com/office/officeart/2005/8/layout/orgChart1"/>
    <dgm:cxn modelId="{5CF412A3-23AB-0642-894B-0FF533CDAFF2}" type="presParOf" srcId="{A69C0D27-0DF4-4588-B2A9-C7E5975C7FAE}" destId="{69EB7999-422C-4435-A3F4-4BCAD2DA3E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43CB4-5E0F-43E7-BA82-CF0377CBC21F}">
      <dsp:nvSpPr>
        <dsp:cNvPr id="0" name=""/>
        <dsp:cNvSpPr/>
      </dsp:nvSpPr>
      <dsp:spPr>
        <a:xfrm>
          <a:off x="1122777" y="2897144"/>
          <a:ext cx="770532" cy="1978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247"/>
              </a:lnTo>
              <a:lnTo>
                <a:pt x="770532" y="1978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651FA-EE4C-4F41-9132-5C76DE25B9DD}">
      <dsp:nvSpPr>
        <dsp:cNvPr id="0" name=""/>
        <dsp:cNvSpPr/>
      </dsp:nvSpPr>
      <dsp:spPr>
        <a:xfrm>
          <a:off x="1122777" y="2897144"/>
          <a:ext cx="770532" cy="741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850"/>
              </a:lnTo>
              <a:lnTo>
                <a:pt x="770532" y="7418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7B9F8-C25D-D849-9E52-A984BFC91B3D}">
      <dsp:nvSpPr>
        <dsp:cNvPr id="0" name=""/>
        <dsp:cNvSpPr/>
      </dsp:nvSpPr>
      <dsp:spPr>
        <a:xfrm>
          <a:off x="2003725" y="1946139"/>
          <a:ext cx="359879" cy="211598"/>
        </a:xfrm>
        <a:custGeom>
          <a:avLst/>
          <a:gdLst/>
          <a:ahLst/>
          <a:cxnLst/>
          <a:rect l="0" t="0" r="0" b="0"/>
          <a:pathLst>
            <a:path>
              <a:moveTo>
                <a:pt x="359879" y="0"/>
              </a:moveTo>
              <a:lnTo>
                <a:pt x="359879" y="106849"/>
              </a:lnTo>
              <a:lnTo>
                <a:pt x="0" y="106849"/>
              </a:lnTo>
              <a:lnTo>
                <a:pt x="0" y="2115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98BF2-390F-4F6F-8166-7642F927BCBF}">
      <dsp:nvSpPr>
        <dsp:cNvPr id="0" name=""/>
        <dsp:cNvSpPr/>
      </dsp:nvSpPr>
      <dsp:spPr>
        <a:xfrm>
          <a:off x="2317884" y="730617"/>
          <a:ext cx="91440" cy="218736"/>
        </a:xfrm>
        <a:custGeom>
          <a:avLst/>
          <a:gdLst/>
          <a:ahLst/>
          <a:cxnLst/>
          <a:rect l="0" t="0" r="0" b="0"/>
          <a:pathLst>
            <a:path>
              <a:moveTo>
                <a:pt x="50209" y="0"/>
              </a:moveTo>
              <a:lnTo>
                <a:pt x="50209" y="113987"/>
              </a:lnTo>
              <a:lnTo>
                <a:pt x="45720" y="113987"/>
              </a:lnTo>
              <a:lnTo>
                <a:pt x="45720" y="2187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B3F40-69EA-439C-989C-4F639D24DB48}">
      <dsp:nvSpPr>
        <dsp:cNvPr id="0" name=""/>
        <dsp:cNvSpPr/>
      </dsp:nvSpPr>
      <dsp:spPr>
        <a:xfrm>
          <a:off x="1271681" y="1531"/>
          <a:ext cx="2192824" cy="729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+mn-lt"/>
            </a:rPr>
            <a:t>Registry participants</a:t>
          </a:r>
          <a:r>
            <a:rPr lang="en-US" sz="1000" b="1" kern="1200">
              <a:solidFill>
                <a:sysClr val="windowText" lastClr="000000"/>
              </a:solidFill>
              <a:latin typeface="+mn-lt"/>
            </a:rPr>
            <a:t> as of Feb 2017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+mn-lt"/>
            </a:rPr>
            <a:t>N = 1010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Severe n=659 (65.2%)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Attenuated n=351 (34.8%)</a:t>
          </a:r>
        </a:p>
      </dsp:txBody>
      <dsp:txXfrm>
        <a:off x="1271681" y="1531"/>
        <a:ext cx="2192824" cy="729085"/>
      </dsp:txXfrm>
    </dsp:sp>
    <dsp:sp modelId="{90572FB0-1A3C-4439-9D9A-EAA1C6BC22E7}">
      <dsp:nvSpPr>
        <dsp:cNvPr id="0" name=""/>
        <dsp:cNvSpPr/>
      </dsp:nvSpPr>
      <dsp:spPr>
        <a:xfrm>
          <a:off x="1284241" y="949354"/>
          <a:ext cx="2158725" cy="9967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n-lt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+mn-lt"/>
            </a:rPr>
            <a:t>Participants with at least one echocardiogram during natural history period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+mn-lt"/>
            </a:rPr>
            <a:t>N </a:t>
          </a:r>
          <a:r>
            <a:rPr lang="en-US" sz="1000" kern="1200">
              <a:solidFill>
                <a:sysClr val="windowText" lastClr="000000"/>
              </a:solidFill>
              <a:latin typeface="+mn-lt"/>
            </a:rPr>
            <a:t>= 761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</a:rPr>
            <a:t>Severe n=496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</a:rPr>
            <a:t>Attenuated n=265</a:t>
          </a:r>
          <a:endParaRPr lang="en-US" sz="1000" b="1" kern="1200">
            <a:latin typeface="+mn-lt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n-lt"/>
          </a:endParaRPr>
        </a:p>
      </dsp:txBody>
      <dsp:txXfrm>
        <a:off x="1284241" y="949354"/>
        <a:ext cx="2158725" cy="996785"/>
      </dsp:txXfrm>
    </dsp:sp>
    <dsp:sp modelId="{578BADBE-056A-D843-80CB-3B39CEFBCBC7}">
      <dsp:nvSpPr>
        <dsp:cNvPr id="0" name=""/>
        <dsp:cNvSpPr/>
      </dsp:nvSpPr>
      <dsp:spPr>
        <a:xfrm>
          <a:off x="902540" y="2157738"/>
          <a:ext cx="2202371" cy="7394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At least one valve function response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N=760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Severe=496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Attenuated=264</a:t>
          </a:r>
        </a:p>
      </dsp:txBody>
      <dsp:txXfrm>
        <a:off x="902540" y="2157738"/>
        <a:ext cx="2202371" cy="739406"/>
      </dsp:txXfrm>
    </dsp:sp>
    <dsp:sp modelId="{6233A859-225A-4BA5-8896-7ECF03148007}">
      <dsp:nvSpPr>
        <dsp:cNvPr id="0" name=""/>
        <dsp:cNvSpPr/>
      </dsp:nvSpPr>
      <dsp:spPr>
        <a:xfrm>
          <a:off x="1893309" y="3097246"/>
          <a:ext cx="2707572" cy="10834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+mn-lt"/>
            </a:rPr>
            <a:t>And </a:t>
          </a:r>
          <a:r>
            <a:rPr lang="en-US" sz="1000" b="1" kern="1200">
              <a:latin typeface="+mn-lt"/>
              <a:cs typeface="Calibri"/>
            </a:rPr>
            <a:t>≥ 1 echo for determination of chamber dimensions and shortening fraction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  <a:cs typeface="Calibri"/>
            </a:rPr>
            <a:t>N = 403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</a:rPr>
            <a:t>Severe n = 286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</a:rPr>
            <a:t>Attenuated n= 117</a:t>
          </a:r>
        </a:p>
      </dsp:txBody>
      <dsp:txXfrm>
        <a:off x="1893309" y="3097246"/>
        <a:ext cx="2707572" cy="1083498"/>
      </dsp:txXfrm>
    </dsp:sp>
    <dsp:sp modelId="{59D84F44-D003-496E-86AC-EE1AC2302E80}">
      <dsp:nvSpPr>
        <dsp:cNvPr id="0" name=""/>
        <dsp:cNvSpPr/>
      </dsp:nvSpPr>
      <dsp:spPr>
        <a:xfrm>
          <a:off x="1893309" y="4390243"/>
          <a:ext cx="2683161" cy="9702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n-lt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+mn-lt"/>
            </a:rPr>
            <a:t>And </a:t>
          </a:r>
          <a:r>
            <a:rPr lang="en-US" sz="1000" b="1" kern="1200">
              <a:latin typeface="+mn-lt"/>
              <a:cs typeface="Calibri"/>
            </a:rPr>
            <a:t>≥ 2 echoes for mixed model analysis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+mn-lt"/>
              <a:cs typeface="Calibri"/>
            </a:rPr>
            <a:t>N = </a:t>
          </a:r>
          <a:r>
            <a:rPr lang="en-US" sz="1000" kern="1200">
              <a:solidFill>
                <a:sysClr val="windowText" lastClr="000000"/>
              </a:solidFill>
              <a:latin typeface="+mn-lt"/>
              <a:cs typeface="Calibri"/>
            </a:rPr>
            <a:t>183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  <a:cs typeface="Calibri"/>
            </a:rPr>
            <a:t>Severe n = 136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+mn-lt"/>
              <a:cs typeface="Calibri"/>
            </a:rPr>
            <a:t>Attenuated n = 47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n-lt"/>
            <a:cs typeface="Calibri"/>
          </a:endParaRPr>
        </a:p>
      </dsp:txBody>
      <dsp:txXfrm>
        <a:off x="1893309" y="4390243"/>
        <a:ext cx="2683161" cy="970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Ferriola</dc:creator>
  <cp:keywords/>
  <dc:description/>
  <cp:lastModifiedBy>P Ferriola</cp:lastModifiedBy>
  <cp:revision>1</cp:revision>
  <dcterms:created xsi:type="dcterms:W3CDTF">2022-12-06T16:15:00Z</dcterms:created>
  <dcterms:modified xsi:type="dcterms:W3CDTF">2022-12-06T16:16:00Z</dcterms:modified>
</cp:coreProperties>
</file>