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6D67" w14:textId="1DAA5517" w:rsidR="00DA380B" w:rsidRPr="00246CD6" w:rsidRDefault="00BA5F75">
      <w:pPr>
        <w:rPr>
          <w:rFonts w:ascii="Arial" w:hAnsi="Arial" w:cs="Arial"/>
          <w:b/>
          <w:bCs/>
          <w:u w:val="single"/>
        </w:rPr>
      </w:pPr>
      <w:r w:rsidRPr="00246CD6">
        <w:rPr>
          <w:rFonts w:ascii="Arial" w:hAnsi="Arial" w:cs="Arial"/>
          <w:b/>
          <w:bCs/>
          <w:u w:val="single"/>
        </w:rPr>
        <w:t>Supplemental Methods:</w:t>
      </w:r>
    </w:p>
    <w:p w14:paraId="13CF8552" w14:textId="77777777" w:rsidR="00BA5F75" w:rsidRDefault="00BA5F75">
      <w:pPr>
        <w:rPr>
          <w:rFonts w:ascii="Arial" w:hAnsi="Arial" w:cs="Arial"/>
        </w:rPr>
      </w:pPr>
    </w:p>
    <w:p w14:paraId="6BB0153B" w14:textId="10E1DD54" w:rsidR="00BA5F75" w:rsidRDefault="00BA5F75" w:rsidP="00246CD6">
      <w:pPr>
        <w:spacing w:line="480" w:lineRule="auto"/>
        <w:rPr>
          <w:rFonts w:ascii="Arial" w:hAnsi="Arial" w:cs="Arial"/>
        </w:rPr>
      </w:pPr>
      <w:proofErr w:type="spellStart"/>
      <w:r w:rsidRPr="00246CD6">
        <w:rPr>
          <w:rFonts w:ascii="Arial" w:hAnsi="Arial" w:cs="Arial"/>
        </w:rPr>
        <w:t>rTMS</w:t>
      </w:r>
      <w:proofErr w:type="spellEnd"/>
      <w:r w:rsidRPr="00246CD6">
        <w:rPr>
          <w:rFonts w:ascii="Arial" w:hAnsi="Arial" w:cs="Arial"/>
        </w:rPr>
        <w:t xml:space="preserve"> Protocols:</w:t>
      </w:r>
    </w:p>
    <w:p w14:paraId="538C1686" w14:textId="54BCED86" w:rsidR="00033201" w:rsidRPr="00BA5F75" w:rsidRDefault="00006AE2" w:rsidP="00246CD6">
      <w:pPr>
        <w:spacing w:line="480" w:lineRule="auto"/>
        <w:rPr>
          <w:rFonts w:ascii="Arial" w:hAnsi="Arial" w:cs="Arial"/>
        </w:rPr>
      </w:pPr>
      <w:proofErr w:type="spellStart"/>
      <w:r w:rsidRPr="00006AE2">
        <w:rPr>
          <w:rFonts w:ascii="Arial" w:hAnsi="Arial" w:cs="Arial"/>
        </w:rPr>
        <w:t>rTMS</w:t>
      </w:r>
      <w:proofErr w:type="spellEnd"/>
      <w:r w:rsidRPr="00006AE2">
        <w:rPr>
          <w:rFonts w:ascii="Arial" w:hAnsi="Arial" w:cs="Arial"/>
        </w:rPr>
        <w:t xml:space="preserve"> treatments were delivered with either a </w:t>
      </w:r>
      <w:proofErr w:type="spellStart"/>
      <w:r w:rsidRPr="00006AE2">
        <w:rPr>
          <w:rFonts w:ascii="Arial" w:hAnsi="Arial" w:cs="Arial"/>
        </w:rPr>
        <w:t>MagPro</w:t>
      </w:r>
      <w:proofErr w:type="spellEnd"/>
      <w:r w:rsidRPr="00006AE2">
        <w:rPr>
          <w:rFonts w:ascii="Arial" w:hAnsi="Arial" w:cs="Arial"/>
        </w:rPr>
        <w:t xml:space="preserve"> X100 (Mag-venture), </w:t>
      </w:r>
      <w:proofErr w:type="spellStart"/>
      <w:r w:rsidRPr="00006AE2">
        <w:rPr>
          <w:rFonts w:ascii="Arial" w:hAnsi="Arial" w:cs="Arial"/>
        </w:rPr>
        <w:t>Magstim</w:t>
      </w:r>
      <w:proofErr w:type="spellEnd"/>
      <w:r w:rsidRPr="00006AE2">
        <w:rPr>
          <w:rFonts w:ascii="Arial" w:hAnsi="Arial" w:cs="Arial"/>
        </w:rPr>
        <w:t xml:space="preserve"> Horizon (</w:t>
      </w:r>
      <w:proofErr w:type="spellStart"/>
      <w:r w:rsidRPr="00006AE2">
        <w:rPr>
          <w:rFonts w:ascii="Arial" w:hAnsi="Arial" w:cs="Arial"/>
        </w:rPr>
        <w:t>Magstim</w:t>
      </w:r>
      <w:proofErr w:type="spellEnd"/>
      <w:r w:rsidRPr="00006AE2">
        <w:rPr>
          <w:rFonts w:ascii="Arial" w:hAnsi="Arial" w:cs="Arial"/>
        </w:rPr>
        <w:t xml:space="preserve">), </w:t>
      </w:r>
      <w:proofErr w:type="spellStart"/>
      <w:r w:rsidRPr="00006AE2">
        <w:rPr>
          <w:rFonts w:ascii="Arial" w:hAnsi="Arial" w:cs="Arial"/>
        </w:rPr>
        <w:t>Magstim</w:t>
      </w:r>
      <w:proofErr w:type="spellEnd"/>
      <w:r w:rsidRPr="00006AE2">
        <w:rPr>
          <w:rFonts w:ascii="Arial" w:hAnsi="Arial" w:cs="Arial"/>
        </w:rPr>
        <w:t xml:space="preserve"> Super Rapid2 (</w:t>
      </w:r>
      <w:proofErr w:type="spellStart"/>
      <w:r w:rsidRPr="00006AE2">
        <w:rPr>
          <w:rFonts w:ascii="Arial" w:hAnsi="Arial" w:cs="Arial"/>
        </w:rPr>
        <w:t>Magstim</w:t>
      </w:r>
      <w:proofErr w:type="spellEnd"/>
      <w:proofErr w:type="gramStart"/>
      <w:r w:rsidRPr="00006AE2">
        <w:rPr>
          <w:rFonts w:ascii="Arial" w:hAnsi="Arial" w:cs="Arial"/>
        </w:rPr>
        <w:t>),or</w:t>
      </w:r>
      <w:proofErr w:type="gramEnd"/>
      <w:r w:rsidRPr="00006AE2">
        <w:rPr>
          <w:rFonts w:ascii="Arial" w:hAnsi="Arial" w:cs="Arial"/>
        </w:rPr>
        <w:t xml:space="preserve"> </w:t>
      </w:r>
      <w:proofErr w:type="spellStart"/>
      <w:r w:rsidRPr="00006AE2">
        <w:rPr>
          <w:rFonts w:ascii="Arial" w:hAnsi="Arial" w:cs="Arial"/>
        </w:rPr>
        <w:t>Neurostar</w:t>
      </w:r>
      <w:proofErr w:type="spellEnd"/>
      <w:r w:rsidRPr="00006AE2">
        <w:rPr>
          <w:rFonts w:ascii="Arial" w:hAnsi="Arial" w:cs="Arial"/>
        </w:rPr>
        <w:t xml:space="preserve"> (</w:t>
      </w:r>
      <w:proofErr w:type="spellStart"/>
      <w:r w:rsidRPr="00006AE2">
        <w:rPr>
          <w:rFonts w:ascii="Arial" w:hAnsi="Arial" w:cs="Arial"/>
        </w:rPr>
        <w:t>Neuronetics</w:t>
      </w:r>
      <w:proofErr w:type="spellEnd"/>
      <w:r w:rsidRPr="00006AE2">
        <w:rPr>
          <w:rFonts w:ascii="Arial" w:hAnsi="Arial" w:cs="Arial"/>
        </w:rPr>
        <w:t xml:space="preserve">) device. Resting motor threshold (RMT) defined as the minimum stimulus intensity necessary to elicit an overt motor response in the right abductor pollicis brevis (APB) muscles for ≥50% of applied stimuli was determined for each participant before the first treatment.  All patients received at least 30 </w:t>
      </w:r>
      <w:proofErr w:type="spellStart"/>
      <w:r w:rsidRPr="00006AE2">
        <w:rPr>
          <w:rFonts w:ascii="Arial" w:hAnsi="Arial" w:cs="Arial"/>
        </w:rPr>
        <w:t>rTMS</w:t>
      </w:r>
      <w:proofErr w:type="spellEnd"/>
      <w:r w:rsidRPr="00006AE2">
        <w:rPr>
          <w:rFonts w:ascii="Arial" w:hAnsi="Arial" w:cs="Arial"/>
        </w:rPr>
        <w:t xml:space="preserve"> treatment sessions beginning with high frequency left (HFL) </w:t>
      </w:r>
      <w:proofErr w:type="spellStart"/>
      <w:r w:rsidRPr="00006AE2">
        <w:rPr>
          <w:rFonts w:ascii="Arial" w:hAnsi="Arial" w:cs="Arial"/>
        </w:rPr>
        <w:t>rTMS</w:t>
      </w:r>
      <w:proofErr w:type="spellEnd"/>
      <w:r w:rsidRPr="00006AE2">
        <w:rPr>
          <w:rFonts w:ascii="Arial" w:hAnsi="Arial" w:cs="Arial"/>
        </w:rPr>
        <w:t>, consisting of 10 Hz stimulation to the left dorsolateral prefrontal cortex (L</w:t>
      </w:r>
      <w:r w:rsidRPr="00006AE2">
        <w:rPr>
          <w:rFonts w:ascii="Cambria Math" w:hAnsi="Cambria Math" w:cs="Cambria Math"/>
        </w:rPr>
        <w:t>‐</w:t>
      </w:r>
      <w:r w:rsidRPr="00006AE2">
        <w:rPr>
          <w:rFonts w:ascii="Arial" w:hAnsi="Arial" w:cs="Arial"/>
        </w:rPr>
        <w:t xml:space="preserve">DLPFC).  L-DLPFC was targeted using the Beam F3 method on </w:t>
      </w:r>
      <w:proofErr w:type="spellStart"/>
      <w:r w:rsidRPr="00006AE2">
        <w:rPr>
          <w:rFonts w:ascii="Arial" w:hAnsi="Arial" w:cs="Arial"/>
        </w:rPr>
        <w:t>Magstim</w:t>
      </w:r>
      <w:proofErr w:type="spellEnd"/>
      <w:r w:rsidRPr="00006AE2">
        <w:rPr>
          <w:rFonts w:ascii="Arial" w:hAnsi="Arial" w:cs="Arial"/>
        </w:rPr>
        <w:t xml:space="preserve"> and </w:t>
      </w:r>
      <w:proofErr w:type="spellStart"/>
      <w:r w:rsidRPr="00006AE2">
        <w:rPr>
          <w:rFonts w:ascii="Arial" w:hAnsi="Arial" w:cs="Arial"/>
        </w:rPr>
        <w:t>Magventure</w:t>
      </w:r>
      <w:proofErr w:type="spellEnd"/>
      <w:r w:rsidRPr="00006AE2">
        <w:rPr>
          <w:rFonts w:ascii="Arial" w:hAnsi="Arial" w:cs="Arial"/>
        </w:rPr>
        <w:t xml:space="preserve"> </w:t>
      </w:r>
      <w:r w:rsidR="00AE1C9F" w:rsidRPr="00006AE2">
        <w:rPr>
          <w:rFonts w:ascii="Arial" w:hAnsi="Arial" w:cs="Arial"/>
        </w:rPr>
        <w:t>devices and</w:t>
      </w:r>
      <w:r w:rsidRPr="00006AE2">
        <w:rPr>
          <w:rFonts w:ascii="Arial" w:hAnsi="Arial" w:cs="Arial"/>
        </w:rPr>
        <w:t xml:space="preserve"> using the 5.5 cm rule for </w:t>
      </w:r>
      <w:proofErr w:type="spellStart"/>
      <w:r w:rsidRPr="00006AE2">
        <w:rPr>
          <w:rFonts w:ascii="Arial" w:hAnsi="Arial" w:cs="Arial"/>
        </w:rPr>
        <w:t>Neurostar</w:t>
      </w:r>
      <w:proofErr w:type="spellEnd"/>
      <w:r w:rsidRPr="00006AE2">
        <w:rPr>
          <w:rFonts w:ascii="Arial" w:hAnsi="Arial" w:cs="Arial"/>
        </w:rPr>
        <w:t xml:space="preserve"> devices</w:t>
      </w:r>
      <w:r w:rsidR="00AE1C9F">
        <w:rPr>
          <w:rFonts w:ascii="Arial" w:hAnsi="Arial" w:cs="Arial"/>
        </w:rPr>
        <w:fldChar w:fldCharType="begin"/>
      </w:r>
      <w:r w:rsidR="00B74B51">
        <w:rPr>
          <w:rFonts w:ascii="Arial" w:hAnsi="Arial" w:cs="Arial"/>
        </w:rPr>
        <w:instrText xml:space="preserve"> ADDIN ZOTERO_ITEM CSL_CITATION {"citationID":"rRm0P6au","properties":{"formattedCitation":"\\super 1,2\\nosupersub{}","plainCitation":"1,2","noteIndex":0},"citationItems":[{"id":2168,"uris":["http://zotero.org/users/12432554/items/774F9UQK"],"itemData":{"id":2168,"type":"article-journal","abstract":"The International 10-20 system is a method for standardized placement of electroencephalogram (EEG) electrodes. The International 10-20 system correlates external skull locations with the underlying cortical areas. This system accounts for variability in patient skull size by using certain percentages of the circumference and distances between four basic anatomic landmarks. This international 10-20 system has recently been used in transcranial magnetic stimulation (TMS) research for locating specific cortical areas. In the treatment of depression (and some types of pain), the desired placement of the TMS coil is often above the left dorsalateral prefrontal cortex (DLPFC), which corresponds to the F3 location given by the International 10-20 system. However, for an administrator with little experience with the International 10-20 system, the numerous measurements and calculations can be excessively time-consuming. In addition, with more measurements comes more opportunity for human error. For this reason, we have developed a new, simpler, and faster way to find the F3 position using only three skull measurements. In this article, we describe and illustrate the application of the new F3 location system, provide the formulas used in the calculation of the F3 position, and summarize data from 10 healthy adults. After using both the International 10-20 system and this new method, it appears that the new method is sufficiently accurate; however, future investigations may be warranted to conduct more indepth analyses of the method's use and potential limitations. This system requires less time and training to find the optimal position for prefrontal coil placement and it saves considerable time compared with the International 10-20 EEG system. © 2009 Elsevier Inc. All rights reserved.","container-title":"Brain Stimulation","DOI":"10.1016/j.brs.2008.09.006","ISSN":"1935861X","issue":"1","note":"PMID: 20539835\npublisher: Elsevier Inc.","page":"50-54","title":"An efficient and accurate new method for locating the F3 position for prefrontal TMS applications","volume":"2","author":[{"family":"Beam","given":"William"},{"family":"Borckardt","given":"Jeffrey J."},{"family":"Reeves","given":"Scott T."},{"family":"George","given":"Mark S."}],"issued":{"date-parts":[["2009"]]}}},{"id":2144,"uris":["http://zotero.org/users/12432554/items/KB8H3XM4"],"itemData":{"id":2144,"type":"article-journal","abstract":"Context: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that","container-title":"Archives of General Psychiatry","DOI":"10.1001/archgenpsychiatry.2010.46","ISSN":"0003-990X","issue":"5","page":"507","title":"Daily Left Prefrontal Transcranial Magnetic Stimulation Therapy for Major Depressive Disorder","volume":"67","author":[{"family":"George","given":"Mark S."},{"family":"Lisanby","given":"Sarah H."},{"family":"Avery","given":"David"},{"family":"McDonald","given":"William M."},{"family":"Durkalski","given":"Valerie"},{"family":"Pavlicova","given":"Martina"},{"family":"Anderson","given":"Berry"},{"family":"Nahas","given":"Ziad"},{"family":"Bulow","given":"Peter"},{"family":"Zarkowski","given":"Paul"},{"family":"Holtzheimer","given":"Paul E."},{"family":"Schwartz","given":"Theresa"},{"family":"Sackeim","given":"Harold A."}],"issued":{"date-parts":[["2010",5,1]]}}}],"schema":"https://github.com/citation-style-language/schema/raw/master/csl-citation.json"} </w:instrText>
      </w:r>
      <w:r w:rsidR="00AE1C9F">
        <w:rPr>
          <w:rFonts w:ascii="Arial" w:hAnsi="Arial" w:cs="Arial"/>
        </w:rPr>
        <w:fldChar w:fldCharType="separate"/>
      </w:r>
      <w:r w:rsidR="00B74B51" w:rsidRPr="00B74B51">
        <w:rPr>
          <w:rFonts w:ascii="Arial" w:hAnsi="Arial" w:cs="Arial"/>
          <w:vertAlign w:val="superscript"/>
        </w:rPr>
        <w:t>1,2</w:t>
      </w:r>
      <w:r w:rsidR="00AE1C9F">
        <w:rPr>
          <w:rFonts w:ascii="Arial" w:hAnsi="Arial" w:cs="Arial"/>
        </w:rPr>
        <w:fldChar w:fldCharType="end"/>
      </w:r>
      <w:r w:rsidRPr="00006AE2">
        <w:rPr>
          <w:rFonts w:ascii="Arial" w:hAnsi="Arial" w:cs="Arial"/>
        </w:rPr>
        <w:t>.  We increased intensity to 120% RMT as tolerated over the first five treatments. Parameters were adjusted using a measurement-based care paradigm as previously described in which subjects unable to tolerate 10 Hz stimulation or demonstrating limited improvement (&lt;20% on all scales) after 10 treatments underwent protocol adjustments to optimize response and tolerabilit</w:t>
      </w:r>
      <w:r>
        <w:rPr>
          <w:rFonts w:ascii="Arial" w:hAnsi="Arial" w:cs="Arial"/>
        </w:rPr>
        <w:t>y</w:t>
      </w:r>
      <w:r w:rsidR="00605D48">
        <w:rPr>
          <w:rFonts w:ascii="Arial" w:hAnsi="Arial" w:cs="Arial"/>
        </w:rPr>
        <w:fldChar w:fldCharType="begin"/>
      </w:r>
      <w:r w:rsidR="00B01A84">
        <w:rPr>
          <w:rFonts w:ascii="Arial" w:hAnsi="Arial" w:cs="Arial"/>
        </w:rPr>
        <w:instrText xml:space="preserve"> ADDIN ZOTERO_ITEM CSL_CITATION {"citationID":"WJtKBCcC","properties":{"formattedCitation":"\\super 3\\uc0\\u8211{}11\\nosupersub{}","plainCitation":"3–11","noteIndex":0},"citationItems":[{"id":3042,"uris":["http://zotero.org/users/12432554/items/X88RE9U2"],"itemData":{"id":3042,"type":"article-journal","abstract":"Abstract\n            Rumination is a maladaptive style of regulating thoughts and emotions. It is a common symptom of Major Depressive Disorder (MDD), and more severe rumination is associated with poorer medication and psychotherapy treatment outcomes, particularly among women. It is unclear to what extent rumination may influence the outcomes of, or be responsive to, repetitive Transcranial Magnetic Stimulation (rTMS) treatment of MDD. We retrospectively examined data collected during rTMS treatment of 155 patients (age 42.52 ± 14.22, 79 female) with moderately severe treatment-resistant MDD. The severity of rumination and depression was assessed before and during a course of 30 sessions of measurement-based rTMS treatment using the Ruminative Responses Scale (RSS) and the Patient Health Questionnaire (PHQ-9), respectively. Relationships among baseline levels of rumination, depression, and treatment outcome were assessed using a series of repeated measures linear mixed effects models. Both depression and rumination symptoms significantly improved after treatment, but improvement in depression was not a significant mediator of rumination improvement. Higher baseline rumination (but not depression severity) was associated with poorer depression outcomes independently of depression severity. Female gender was a significant predictor of worse outcomes for all RRS subscales. Both depressive and ruminative symptoms in MDD improved following rTMS treatment. These improvements were correlated, but improvement in rumination was not fully explained by reduction in depressive symptoms. These findings suggest that while improvement in rumination and depression severity during rTMS treatment are correlated, they are partly independent processes. Future studies should examine whether rumination symptoms should be specifically targeted with different rTMS treatment parameters.","container-title":"Translational Psychiatry","DOI":"10.1038/s41398-023-02566-4","ISSN":"2158-3188","issue":"1","journalAbbreviation":"Transl Psychiatry","language":"en","page":"293","source":"DOI.org (Crossref)","title":"Rumination symptoms in treatment-resistant major depressive disorder, and outcomes of repetitive Transcranial Magnetic Stimulation (rTMS) treatment","volume":"13","author":[{"family":"Chu","given":"Stephanie A."},{"family":"Tadayonnejad","given":"Reza"},{"family":"Corlier","given":"Juliana"},{"family":"Wilson","given":"Andrew C."},{"family":"Citrenbaum","given":"Cole"},{"family":"Leuchter","given":"Andrew F."}],"issued":{"date-parts":[["2023",9,8]]}}},{"id":2249,"uris":["http://zotero.org/users/12432554/items/9SUE7IGS"],"itemData":{"id":2249,"type":"article-journal","container-title":"Journal of Affective Disorders","DOI":"10.1016/j.jad.2023.07.008","ISSN":"01650327","page":"412-417","title":"Pretreatment pupillary reactivity is associated with outcome of Repetitive Transcranial Magnetic Stimulation (rTMS) treatment of Major Depressive Disorder (MDD)","volume":"339","author":[{"family":"Citrenbaum","given":"Cole"},{"family":"Corlier","given":"Juliana"},{"family":"Ngo","given":"Doan"},{"family":"Vince-Cruz","given":"Nikita"},{"family":"Wilson","given":"Andrew"},{"family":"Wilke","given":"Scott"},{"family":"Krantz","given":"David"},{"family":"Tadayonnejad","given":"Reza"},{"family":"Ginder","given":"Nathaniel"},{"family":"Levitt","given":"Jennifer"},{"family":"Lee","given":"John H."},{"family":"Strouse","given":"Thomas"},{"family":"Corse","given":"Andrew"},{"family":"Vyas","given":"Pooja"},{"family":"Leuchter","given":"Andrew F."}],"issued":{"date-parts":[["2023",10]]}}},{"id":2743,"uris":["http://zotero.org/users/12432554/items/89ZZD4LU"],"itemData":{"id":2743,"type":"article-journal","abstract":"Background: Repetitive Transcranial Magnetic Stimulation (rTMS) is an effective treatment for Major Depressive Disorder (MDD). Two common rTMS protocols, 10 Hz and intermittent theta burst stimulation (iTBS), have comparable rates of efficacy in groups of patients. Recent evidence suggests that some individuals may be more likely to benefit from one form of stimulation than the other. The pretreatment pupillary light reflex (PLR) is significantly associated with response to a full course of rTMS using heterogeneous stimulation protocols.\nObjective: To test whether the relationship between pretreatment PLR and early symptom improvement differed between subjects treated with iTBS or 10 Hz stimulation.\nMethods: PLR was measured in 52 subjects who received solely 10 Hz (n = 35) or iTBS (n = 17) to left dorsolateral prefrontal cortex (DLPFC) for the first ten sessions of their treatment course. Primary outcome measure was the percent change of Inventory of Depressive Symptomatology – Self Report (IDS-SR) from session 1 to session 10.\nResults: There was a positive association between normalized maximum constriction velocity (nMCV) and early improvement in subjects receiving 10 Hz stimulation (R = 0.48, p = 0.004) and a negative association in subjects receiving iTBS (R = − 0.52, p = 0.03). ANOVA revealed a significant interaction between nMCV and the type of initial stimulation (p = 0.001). Among subjects with low nMCV, those initially treated with iTBS showed 2.6 times greater improvement after 10 sessions (p = 0.01) than subjects initially receiving 10 Hz stimulation.\nConclusion: nMCV may detect physiologic differences between those likely to benefit from 10 Hz or iTBS treatment. Future studies should examine whether PLR could guide prospective treatment selection.","container-title":"Brain Stimulation","DOI":"10.1016/j.brs.2023.10.006","ISSN":"1935861X","issue":"6","journalAbbreviation":"Brain Stimulation","language":"en","license":"All rights reserved","page":"1566-1571","source":"DOI.org (Crossref)","title":"Pretreatment pupillary reactivity is associated with differential early response to 10 Hz and intermittent theta-burst repetitive transcranial magnetic stimulation (rTMS) treatment of major depressive disorder (MDD)","volume":"16","author":[{"family":"Citrenbaum","given":"Cole"},{"family":"Corlier","given":"Juliana"},{"family":"Ngo","given":"Doan"},{"family":"Vince-Cruz","given":"Nikita"},{"family":"Wilson","given":"Andrew"},{"family":"Wilke","given":"Scott A."},{"family":"Krantz","given":"David"},{"family":"Tadayonnejad","given":"Reza"},{"family":"Ginder","given":"Nathaniel"},{"family":"Levitt","given":"Jennifer"},{"family":"Lee","given":"John H."},{"family":"Leuchter","given":"Michael K."},{"family":"Strouse","given":"Thomas B."},{"family":"Corse","given":"Andrew"},{"family":"Vyas","given":"Pooja"},{"family":"Leuchter","given":"Andrew F."}],"issued":{"date-parts":[["2023",11]]}}},{"id":2166,"uris":["http://zotero.org/users/12432554/items/FMTUHKZ2"],"itemData":{"id":2166,"type":"report","note":"container-title: Am J Psychiatry\nvolume: 163","page":"1","title":"Article A Randomized, Controlled Trial of Sequential Bilateral Repetitive Transcranial Magnetic Stimulation for Treatment-Resistant Depression","URL":"http://ajp.psychiatryonline.org","author":[{"family":"Fitzgerald","given":"Paul B"},{"family":"Jessica Benitez","given":"Franzcp"},{"family":"Cert Clin Nurse Anthony de Castella","given":"Grad"},{"family":"App Sci Jeff Daskalakis","given":"Dip Z"},{"family":"Kulkarni","given":"Jayashri"}],"issued":{"date-parts":[["2006"]]}}},{"id":2239,"uris":["http://zotero.org/users/12432554/items/WMNXY4VD"],"itemData":{"id":2239,"type":"article-journal","abstract":"Background: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outcomes.","container-title":"Journal of Affective Disorders","DOI":"10.1016/j.jad.2020.09.011","ISSN":"15732517","note":"PMID: 33065840\npublisher: Elsevier B.V.","page":"964-969","title":"Strategies for augmentation of high-frequency left-sided repetitive transcranial magnetic stimulation treatment of major depressive disorder","volume":"277","author":[{"family":"Lee","given":"Jonathan C."},{"family":"Wilson","given":"Andrew C."},{"family":"Corlier","given":"Juliana"},{"family":"Tadayonnejad","given":"Reza"},{"family":"Marder","given":"Katharine G."},{"family":"Pleman","given":"Christopher M."},{"family":"Krantz","given":"David E."},{"family":"Wilke","given":"Scott A."},{"family":"Levitt","given":"Jennifer G."},{"family":"Ginder","given":"Nathaniel D."},{"family":"Leuchter","given":"Andrew F."}],"issued":{"date-parts":[["2020",12,1]]}}},{"id":2053,"uris":["http://zotero.org/users/12432554/items/UH3IL4ZL"],"itemData":{"id":2053,"type":"article-journal","abstract":"Background: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improvement.","container-title":"Depression and Anxiety","DOI":"10.1002/da.23237","ISSN":"15206394","issue":"2","note":"PMID: 34990046\npublisher: John Wiley and Sons Inc","page":"123-133","title":"Absence of early mood improvement as a robust predictor of rTMS nonresponse in major depressive disorder","volume":"39","author":[{"family":"Mirman","given":"Alex M."},{"family":"Corlier","given":"Juliana"},{"family":"Wilson","given":"Andrew C."},{"family":"Tadayonnejad","given":"Reza"},{"family":"Marder","given":"Katharine G."},{"family":"Pleman","given":"Christopher M."},{"family":"Krantz","given":"David E."},{"family":"Wilke","given":"Scott A."},{"family":"Levitt","given":"Jennifer G."},{"family":"Ginder","given":"Nathaniel D."},{"family":"Ojha","given":"Rashi"},{"family":"Daskalakis","given":"Zafiris J."},{"family":"Leuchter","given":"Andrew F."},{"family":"Lee","given":"Jonathan C."}],"issued":{"date-parts":[["2022",2,1]]}}},{"id":2241,"uris":["http://zotero.org/users/12432554/items/VZ49FWQB"],"itemData":{"id":2241,"type":"article-journal","abstract":"We examined the safety and efficacy of repetitive Transcranial Magnetic Stimulation (rTMS) of the right orbitofrontal cortex (OFC) in patients with refractory obsessive-compulsive disorder (OCD) and comorbid Major Depressive Disorder. All participants (n = 26) received excitatory stimulation of the left dorsolateral prefrontal cortex followed by inhibitory stimulation of bilateral supplementary motor area for 10 sessions. In 18 patients with poor early OCD response, treatment was augmented with OFC inhibitory stimulation after the tenth treatment session. Augmentation with OFC stimulation was well-tolerated, and associated with further alleviation of both OCD and depression symptoms, particularly in individuals with more severe illnesses.","container-title":"Psychiatry Research","DOI":"10.1016/j.psychres.2022.114856","ISSN":"18727123","note":"PMID: 36155277\npublisher: Elsevier Ireland Ltd","title":"Use of right orbitofrontal repetitive transcranial magnetic stimulation (rTMS) augmentation for treatment-refractory obsessive-compulsive disorder with comorbid major depressive disorder","volume":"317","author":[{"family":"Tadayonnejad","given":"Reza"},{"family":"Wilson","given":"Andrew C."},{"family":"Chu","given":"Stephanie Anne"},{"family":"Corlier","given":"Juliana"},{"family":"Citrenbaum","given":"Cole"},{"family":"Ngo","given":"Thuc Doan P."},{"family":"Hovhannisyan","given":"Emmily"},{"family":"Ginder","given":"Nathaniel D."},{"family":"Levitt","given":"Jennifer G."},{"family":"Wilke","given":"Scott A."},{"family":"Krantz","given":"David"},{"family":"Bari","given":"Ausaf A."},{"family":"Leuchter","given":"Andrew F."}],"issued":{"date-parts":[["2022",11,1]]}}},{"id":2583,"uris":["http://zotero.org/users/12432554/items/27PF5MFC"],"itemData":{"id":2583,"type":"article-journal","container-title":"Brain Stimulation","DOI":"10.1016/j.brs.2023.09.011","ISSN":"1935861X","issue":"5","journalAbbreviation":"Brain Stimulation","language":"en","license":"All rights reserved","page":"1374-1376","source":"DOI.org (Crossref)","title":"Right lateral orbitofrontal cortex inhibitory transcranial magnetic stimulation for treatment of refractory mood and depression","volume":"16","author":[{"family":"Tadayonnejad","given":"Reza"},{"family":"Citrenbaum","given":"Cole"},{"family":"Ngo","given":"Thuc Doan P."},{"family":"Corlier","given":"Juliana"},{"family":"Wilke","given":"Scott A."},{"family":"Slan","given":"Aaron"},{"family":"Distler","given":"Margaret G."},{"family":"Hoftman","given":"Gil"},{"family":"Adelekun","given":"Adesewa E."},{"family":"Leuchter","given":"Michael K."},{"family":"Koek","given":"Ralph J."},{"family":"Ginder","given":"Nathaniel D."},{"family":"Krantz","given":"David"},{"family":"Artin","given":"Hewa"},{"family":"Strouse","given":"Thomas"},{"family":"Bari","given":"Ausaf A."},{"family":"Leuchter","given":"Andrew F."}],"issued":{"date-parts":[["2023",9]]}}},{"id":2675,"uris":["http://zotero.org/users/12432554/items/4C5FGI58"],"itemData":{"id":2675,"type":"article-journal","abstract":"Clinical outcomes of repetitive Transcranial Magnetic Stimulation (rTMS) for treatment of Major Depressive Disorder (MDD) vary widely, and no single mood rating scale is standard for assessing rTMS outcomes. This study of 708 subjects undergoing clinical rTMS compared the performance of four scales in measuring symptom change during rTMS treatment. Self-report and observer ratings were examined weekly with the Inventory of Depressive Symptomatology 30-item (IDS), Patient Health Questionnaire 9-item (PHQ), Profile of Mood States 30-item (POMS), and Hamilton Depression Rating Scale 17-item (HDRS). While all scales were correlated and detected significant improvement, the degree of improvement over time as well as response (33–50%) and remission (20–24%) rates varied significantly. Higher baseline severity was associated with lower likelihood of remission, and greater improvement by sessions 5 and 10 predicted response across all scales. Use of only a single scale to assess outcome conferred 14–36% risk of failing to detect response/remission indicated by another scale. The PHQ was most likely to indicate improvement and least likely to miss response or remission. These findings indicate that assessment of symptom burden during rTMS treatment may be most accurately assessed through use of multiple instruments.","container-title":"Psychiatry Research","DOI":"10.1016/j.psychres.2023.115608","ISSN":"01651781","journalAbbreviation":"Psychiatry Research","language":"en","license":"All rights reserved","page":"115608","source":"DOI.org (Crossref)","title":"A comparison of self- and observer-rated scales for detecting clinical improvement during repetitive transcranial stimulation (rTMS) treatment of depression","volume":"330","author":[{"family":"Leuchter","given":"Michael K."},{"family":"Citrenbaum","given":"Cole"},{"family":"Wilson","given":"Andrew C."},{"family":"Tibbe","given":"Tristan D."},{"family":"Jackson","given":"Nicholas J."},{"family":"Krantz","given":"David E."},{"family":"Wilke","given":"Scott A."},{"family":"Corlier","given":"Juliana"},{"family":"Strouse","given":"Thomas B."},{"family":"Hoftman","given":"Gil D."},{"family":"Tadayonnejad","given":"Reza"},{"family":"Koek","given":"Ralph J."},{"family":"Slan","given":"Aaron R."},{"family":"Ginder","given":"Nathaniel D."},{"family":"Distler","given":"Margaret G."},{"family":"Artin","given":"Hewa"},{"family":"Lee","given":"John H."},{"family":"Adelekun","given":"Adesewa E."},{"family":"Leuchter","given":"Andrew F."}],"issued":{"date-parts":[["2023",12]]}}}],"schema":"https://github.com/citation-style-language/schema/raw/master/csl-citation.json"} </w:instrText>
      </w:r>
      <w:r w:rsidR="00605D48">
        <w:rPr>
          <w:rFonts w:ascii="Arial" w:hAnsi="Arial" w:cs="Arial"/>
        </w:rPr>
        <w:fldChar w:fldCharType="separate"/>
      </w:r>
      <w:r w:rsidR="00B01A84" w:rsidRPr="00B01A84">
        <w:rPr>
          <w:rFonts w:ascii="Arial" w:hAnsi="Arial" w:cs="Arial"/>
          <w:vertAlign w:val="superscript"/>
        </w:rPr>
        <w:t>3–11</w:t>
      </w:r>
      <w:r w:rsidR="00605D48">
        <w:rPr>
          <w:rFonts w:ascii="Arial" w:hAnsi="Arial" w:cs="Arial"/>
        </w:rPr>
        <w:fldChar w:fldCharType="end"/>
      </w:r>
      <w:r w:rsidRPr="00006AE2">
        <w:rPr>
          <w:rFonts w:ascii="Arial" w:hAnsi="Arial" w:cs="Arial"/>
        </w:rPr>
        <w:t xml:space="preserve">.  These adjustments consisted of addition of the excitatory stimulation not initially received (either 10 Hz or </w:t>
      </w:r>
      <w:proofErr w:type="spellStart"/>
      <w:r w:rsidRPr="00006AE2">
        <w:rPr>
          <w:rFonts w:ascii="Arial" w:hAnsi="Arial" w:cs="Arial"/>
        </w:rPr>
        <w:t>iTBS</w:t>
      </w:r>
      <w:proofErr w:type="spellEnd"/>
      <w:r w:rsidRPr="00006AE2">
        <w:rPr>
          <w:rFonts w:ascii="Arial" w:hAnsi="Arial" w:cs="Arial"/>
        </w:rPr>
        <w:t xml:space="preserve">) to left DLPFC or 1 Hz stimulation to a right hemisphere target.  The measurement-based care paradigm was periodically updated over the study period to incorporate new findings from the scientific literature (i.e., proven efficacy of </w:t>
      </w:r>
      <w:proofErr w:type="spellStart"/>
      <w:r w:rsidRPr="00006AE2">
        <w:rPr>
          <w:rFonts w:ascii="Arial" w:hAnsi="Arial" w:cs="Arial"/>
        </w:rPr>
        <w:t>iTBS</w:t>
      </w:r>
      <w:proofErr w:type="spellEnd"/>
      <w:r w:rsidRPr="00006AE2">
        <w:rPr>
          <w:rFonts w:ascii="Arial" w:hAnsi="Arial" w:cs="Arial"/>
        </w:rPr>
        <w:t xml:space="preserve"> and of shorter inter-train intervals [ITIs])</w:t>
      </w:r>
      <w:r w:rsidR="00150229">
        <w:rPr>
          <w:rFonts w:ascii="Arial" w:hAnsi="Arial" w:cs="Arial"/>
        </w:rPr>
        <w:fldChar w:fldCharType="begin"/>
      </w:r>
      <w:r w:rsidR="00C77590">
        <w:rPr>
          <w:rFonts w:ascii="Arial" w:hAnsi="Arial" w:cs="Arial"/>
        </w:rPr>
        <w:instrText xml:space="preserve"> ADDIN ZOTERO_ITEM CSL_CITATION {"citationID":"1w7kN4P3","properties":{"formattedCitation":"\\super 3,4,8\\uc0\\u8211{}11\\nosupersub{}","plainCitation":"3,4,8–11","noteIndex":0},"citationItems":[{"id":3042,"uris":["http://zotero.org/users/12432554/items/X88RE9U2"],"itemData":{"id":3042,"type":"article-journal","abstract":"Abstract\n            Rumination is a maladaptive style of regulating thoughts and emotions. It is a common symptom of Major Depressive Disorder (MDD), and more severe rumination is associated with poorer medication and psychotherapy treatment outcomes, particularly among women. It is unclear to what extent rumination may influence the outcomes of, or be responsive to, repetitive Transcranial Magnetic Stimulation (rTMS) treatment of MDD. We retrospectively examined data collected during rTMS treatment of 155 patients (age 42.52 ± 14.22, 79 female) with moderately severe treatment-resistant MDD. The severity of rumination and depression was assessed before and during a course of 30 sessions of measurement-based rTMS treatment using the Ruminative Responses Scale (RSS) and the Patient Health Questionnaire (PHQ-9), respectively. Relationships among baseline levels of rumination, depression, and treatment outcome were assessed using a series of repeated measures linear mixed effects models. Both depression and rumination symptoms significantly improved after treatment, but improvement in depression was not a significant mediator of rumination improvement. Higher baseline rumination (but not depression severity) was associated with poorer depression outcomes independently of depression severity. Female gender was a significant predictor of worse outcomes for all RRS subscales. Both depressive and ruminative symptoms in MDD improved following rTMS treatment. These improvements were correlated, but improvement in rumination was not fully explained by reduction in depressive symptoms. These findings suggest that while improvement in rumination and depression severity during rTMS treatment are correlated, they are partly independent processes. Future studies should examine whether rumination symptoms should be specifically targeted with different rTMS treatment parameters.","container-title":"Translational Psychiatry","DOI":"10.1038/s41398-023-02566-4","ISSN":"2158-3188","issue":"1","journalAbbreviation":"Transl Psychiatry","language":"en","page":"293","source":"DOI.org (Crossref)","title":"Rumination symptoms in treatment-resistant major depressive disorder, and outcomes of repetitive Transcranial Magnetic Stimulation (rTMS) treatment","volume":"13","author":[{"family":"Chu","given":"Stephanie A."},{"family":"Tadayonnejad","given":"Reza"},{"family":"Corlier","given":"Juliana"},{"family":"Wilson","given":"Andrew C."},{"family":"Citrenbaum","given":"Cole"},{"family":"Leuchter","given":"Andrew F."}],"issued":{"date-parts":[["2023",9,8]]}}},{"id":2249,"uris":["http://zotero.org/users/12432554/items/9SUE7IGS"],"itemData":{"id":2249,"type":"article-journal","container-title":"Journal of Affective Disorders","DOI":"10.1016/j.jad.2023.07.008","ISSN":"01650327","page":"412-417","title":"Pretreatment pupillary reactivity is associated with outcome of Repetitive Transcranial Magnetic Stimulation (rTMS) treatment of Major Depressive Disorder (MDD)","volume":"339","author":[{"family":"Citrenbaum","given":"Cole"},{"family":"Corlier","given":"Juliana"},{"family":"Ngo","given":"Doan"},{"family":"Vince-Cruz","given":"Nikita"},{"family":"Wilson","given":"Andrew"},{"family":"Wilke","given":"Scott"},{"family":"Krantz","given":"David"},{"family":"Tadayonnejad","given":"Reza"},{"family":"Ginder","given":"Nathaniel"},{"family":"Levitt","given":"Jennifer"},{"family":"Lee","given":"John H."},{"family":"Strouse","given":"Thomas"},{"family":"Corse","given":"Andrew"},{"family":"Vyas","given":"Pooja"},{"family":"Leuchter","given":"Andrew F."}],"issued":{"date-parts":[["2023",10]]}}},{"id":2053,"uris":["http://zotero.org/users/12432554/items/UH3IL4ZL"],"itemData":{"id":2053,"type":"article-journal","abstract":"Background: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improvement.","container-title":"Depression and Anxiety","DOI":"10.1002/da.23237","ISSN":"15206394","issue":"2","note":"PMID: 34990046\npublisher: John Wiley and Sons Inc","page":"123-133","title":"Absence of early mood improvement as a robust predictor of rTMS nonresponse in major depressive disorder","volume":"39","author":[{"family":"Mirman","given":"Alex M."},{"family":"Corlier","given":"Juliana"},{"family":"Wilson","given":"Andrew C."},{"family":"Tadayonnejad","given":"Reza"},{"family":"Marder","given":"Katharine G."},{"family":"Pleman","given":"Christopher M."},{"family":"Krantz","given":"David E."},{"family":"Wilke","given":"Scott A."},{"family":"Levitt","given":"Jennifer G."},{"family":"Ginder","given":"Nathaniel D."},{"family":"Ojha","given":"Rashi"},{"family":"Daskalakis","given":"Zafiris J."},{"family":"Leuchter","given":"Andrew F."},{"family":"Lee","given":"Jonathan C."}],"issued":{"date-parts":[["2022",2,1]]}}},{"id":2241,"uris":["http://zotero.org/users/12432554/items/VZ49FWQB"],"itemData":{"id":2241,"type":"article-journal","abstract":"We examined the safety and efficacy of repetitive Transcranial Magnetic Stimulation (rTMS) of the right orbitofrontal cortex (OFC) in patients with refractory obsessive-compulsive disorder (OCD) and comorbid Major Depressive Disorder. All participants (n = 26) received excitatory stimulation of the left dorsolateral prefrontal cortex followed by inhibitory stimulation of bilateral supplementary motor area for 10 sessions. In 18 patients with poor early OCD response, treatment was augmented with OFC inhibitory stimulation after the tenth treatment session. Augmentation with OFC stimulation was well-tolerated, and associated with further alleviation of both OCD and depression symptoms, particularly in individuals with more severe illnesses.","container-title":"Psychiatry Research","DOI":"10.1016/j.psychres.2022.114856","ISSN":"18727123","note":"PMID: 36155277\npublisher: Elsevier Ireland Ltd","title":"Use of right orbitofrontal repetitive transcranial magnetic stimulation (rTMS) augmentation for treatment-refractory obsessive-compulsive disorder with comorbid major depressive disorder","volume":"317","author":[{"family":"Tadayonnejad","given":"Reza"},{"family":"Wilson","given":"Andrew C."},{"family":"Chu","given":"Stephanie Anne"},{"family":"Corlier","given":"Juliana"},{"family":"Citrenbaum","given":"Cole"},{"family":"Ngo","given":"Thuc Doan P."},{"family":"Hovhannisyan","given":"Emmily"},{"family":"Ginder","given":"Nathaniel D."},{"family":"Levitt","given":"Jennifer G."},{"family":"Wilke","given":"Scott A."},{"family":"Krantz","given":"David"},{"family":"Bari","given":"Ausaf A."},{"family":"Leuchter","given":"Andrew F."}],"issued":{"date-parts":[["2022",11,1]]}}},{"id":2583,"uris":["http://zotero.org/users/12432554/items/27PF5MFC"],"itemData":{"id":2583,"type":"article-journal","container-title":"Brain Stimulation","DOI":"10.1016/j.brs.2023.09.011","ISSN":"1935861X","issue":"5","journalAbbreviation":"Brain Stimulation","language":"en","license":"All rights reserved","page":"1374-1376","source":"DOI.org (Crossref)","title":"Right lateral orbitofrontal cortex inhibitory transcranial magnetic stimulation for treatment of refractory mood and depression","volume":"16","author":[{"family":"Tadayonnejad","given":"Reza"},{"family":"Citrenbaum","given":"Cole"},{"family":"Ngo","given":"Thuc Doan P."},{"family":"Corlier","given":"Juliana"},{"family":"Wilke","given":"Scott A."},{"family":"Slan","given":"Aaron"},{"family":"Distler","given":"Margaret G."},{"family":"Hoftman","given":"Gil"},{"family":"Adelekun","given":"Adesewa E."},{"family":"Leuchter","given":"Michael K."},{"family":"Koek","given":"Ralph J."},{"family":"Ginder","given":"Nathaniel D."},{"family":"Krantz","given":"David"},{"family":"Artin","given":"Hewa"},{"family":"Strouse","given":"Thomas"},{"family":"Bari","given":"Ausaf A."},{"family":"Leuchter","given":"Andrew F."}],"issued":{"date-parts":[["2023",9]]}}},{"id":2675,"uris":["http://zotero.org/users/12432554/items/4C5FGI58"],"itemData":{"id":2675,"type":"article-journal","abstract":"Clinical outcomes of repetitive Transcranial Magnetic Stimulation (rTMS) for treatment of Major Depressive Disorder (MDD) vary widely, and no single mood rating scale is standard for assessing rTMS outcomes. This study of 708 subjects undergoing clinical rTMS compared the performance of four scales in measuring symptom change during rTMS treatment. Self-report and observer ratings were examined weekly with the Inventory of Depressive Symptomatology 30-item (IDS), Patient Health Questionnaire 9-item (PHQ), Profile of Mood States 30-item (POMS), and Hamilton Depression Rating Scale 17-item (HDRS). While all scales were correlated and detected significant improvement, the degree of improvement over time as well as response (33–50%) and remission (20–24%) rates varied significantly. Higher baseline severity was associated with lower likelihood of remission, and greater improvement by sessions 5 and 10 predicted response across all scales. Use of only a single scale to assess outcome conferred 14–36% risk of failing to detect response/remission indicated by another scale. The PHQ was most likely to indicate improvement and least likely to miss response or remission. These findings indicate that assessment of symptom burden during rTMS treatment may be most accurately assessed through use of multiple instruments.","container-title":"Psychiatry Research","DOI":"10.1016/j.psychres.2023.115608","ISSN":"01651781","journalAbbreviation":"Psychiatry Research","language":"en","license":"All rights reserved","page":"115608","source":"DOI.org (Crossref)","title":"A comparison of self- and observer-rated scales for detecting clinical improvement during repetitive transcranial stimulation (rTMS) treatment of depression","volume":"330","author":[{"family":"Leuchter","given":"Michael K."},{"family":"Citrenbaum","given":"Cole"},{"family":"Wilson","given":"Andrew C."},{"family":"Tibbe","given":"Tristan D."},{"family":"Jackson","given":"Nicholas J."},{"family":"Krantz","given":"David E."},{"family":"Wilke","given":"Scott A."},{"family":"Corlier","given":"Juliana"},{"family":"Strouse","given":"Thomas B."},{"family":"Hoftman","given":"Gil D."},{"family":"Tadayonnejad","given":"Reza"},{"family":"Koek","given":"Ralph J."},{"family":"Slan","given":"Aaron R."},{"family":"Ginder","given":"Nathaniel D."},{"family":"Distler","given":"Margaret G."},{"family":"Artin","given":"Hewa"},{"family":"Lee","given":"John H."},{"family":"Adelekun","given":"Adesewa E."},{"family":"Leuchter","given":"Andrew F."}],"issued":{"date-parts":[["2023",12]]}}}],"schema":"https://github.com/citation-style-language/schema/raw/master/csl-citation.json"} </w:instrText>
      </w:r>
      <w:r w:rsidR="00150229">
        <w:rPr>
          <w:rFonts w:ascii="Arial" w:hAnsi="Arial" w:cs="Arial"/>
        </w:rPr>
        <w:fldChar w:fldCharType="separate"/>
      </w:r>
      <w:r w:rsidR="00C77590" w:rsidRPr="00C77590">
        <w:rPr>
          <w:rFonts w:ascii="Arial" w:hAnsi="Arial" w:cs="Arial"/>
          <w:vertAlign w:val="superscript"/>
        </w:rPr>
        <w:t>3,4,8–11</w:t>
      </w:r>
      <w:r w:rsidR="00150229">
        <w:rPr>
          <w:rFonts w:ascii="Arial" w:hAnsi="Arial" w:cs="Arial"/>
        </w:rPr>
        <w:fldChar w:fldCharType="end"/>
      </w:r>
      <w:r w:rsidR="008568D5">
        <w:rPr>
          <w:rFonts w:ascii="Arial" w:hAnsi="Arial" w:cs="Arial"/>
        </w:rPr>
        <w:t>.</w:t>
      </w:r>
      <w:r w:rsidRPr="00006AE2">
        <w:rPr>
          <w:rFonts w:ascii="Arial" w:hAnsi="Arial" w:cs="Arial"/>
        </w:rPr>
        <w:t xml:space="preserve"> </w:t>
      </w:r>
    </w:p>
    <w:p w14:paraId="56331C0F" w14:textId="77777777" w:rsidR="00BA5F75" w:rsidRDefault="00BA5F75">
      <w:pPr>
        <w:rPr>
          <w:rFonts w:ascii="Arial" w:hAnsi="Arial" w:cs="Arial"/>
        </w:rPr>
      </w:pPr>
    </w:p>
    <w:p w14:paraId="275E977E" w14:textId="65F77811" w:rsidR="00BA5F75" w:rsidRPr="00246CD6" w:rsidRDefault="00BA5F75">
      <w:pPr>
        <w:rPr>
          <w:rFonts w:ascii="Arial" w:hAnsi="Arial" w:cs="Arial"/>
          <w:b/>
          <w:bCs/>
          <w:u w:val="single"/>
        </w:rPr>
      </w:pPr>
      <w:r>
        <w:rPr>
          <w:rFonts w:ascii="Arial" w:hAnsi="Arial" w:cs="Arial"/>
          <w:b/>
          <w:bCs/>
          <w:u w:val="single"/>
        </w:rPr>
        <w:t>Supplemental Results:</w:t>
      </w:r>
    </w:p>
    <w:p w14:paraId="0B164F93" w14:textId="77777777" w:rsidR="00BA5F75" w:rsidRPr="002870C8" w:rsidRDefault="00BA5F75">
      <w:pPr>
        <w:rPr>
          <w:rFonts w:ascii="Arial" w:hAnsi="Arial" w:cs="Arial"/>
        </w:rPr>
      </w:pPr>
    </w:p>
    <w:tbl>
      <w:tblPr>
        <w:tblW w:w="9360" w:type="dxa"/>
        <w:tblLayout w:type="fixed"/>
        <w:tblLook w:val="04A0" w:firstRow="1" w:lastRow="0" w:firstColumn="1" w:lastColumn="0" w:noHBand="0" w:noVBand="1"/>
      </w:tblPr>
      <w:tblGrid>
        <w:gridCol w:w="4410"/>
        <w:gridCol w:w="1440"/>
        <w:gridCol w:w="1755"/>
        <w:gridCol w:w="1755"/>
      </w:tblGrid>
      <w:tr w:rsidR="00A15DD0" w:rsidRPr="002870C8" w14:paraId="597B97D1" w14:textId="77777777" w:rsidTr="00A91738">
        <w:trPr>
          <w:trHeight w:val="356"/>
        </w:trPr>
        <w:tc>
          <w:tcPr>
            <w:tcW w:w="4410" w:type="dxa"/>
            <w:tcBorders>
              <w:top w:val="single" w:sz="4" w:space="0" w:color="auto"/>
              <w:bottom w:val="single" w:sz="4" w:space="0" w:color="auto"/>
            </w:tcBorders>
            <w:shd w:val="clear" w:color="auto" w:fill="auto"/>
            <w:noWrap/>
            <w:vAlign w:val="bottom"/>
            <w:hideMark/>
          </w:tcPr>
          <w:p w14:paraId="2E4864F2" w14:textId="77777777" w:rsidR="00A15DD0" w:rsidRPr="002870C8" w:rsidRDefault="00A15DD0" w:rsidP="001F5833">
            <w:pPr>
              <w:rPr>
                <w:rFonts w:ascii="Arial" w:eastAsia="Times New Roman" w:hAnsi="Arial" w:cs="Arial"/>
              </w:rPr>
            </w:pPr>
          </w:p>
        </w:tc>
        <w:tc>
          <w:tcPr>
            <w:tcW w:w="1440" w:type="dxa"/>
            <w:tcBorders>
              <w:top w:val="single" w:sz="4" w:space="0" w:color="auto"/>
              <w:bottom w:val="single" w:sz="4" w:space="0" w:color="auto"/>
            </w:tcBorders>
            <w:shd w:val="clear" w:color="auto" w:fill="auto"/>
            <w:noWrap/>
            <w:vAlign w:val="center"/>
            <w:hideMark/>
          </w:tcPr>
          <w:p w14:paraId="2A555282" w14:textId="77777777" w:rsidR="00A15DD0" w:rsidRPr="002870C8" w:rsidRDefault="00A15DD0" w:rsidP="0021521C">
            <w:pPr>
              <w:jc w:val="center"/>
              <w:rPr>
                <w:rFonts w:ascii="Arial" w:eastAsia="Times New Roman" w:hAnsi="Arial" w:cs="Arial"/>
                <w:b/>
                <w:color w:val="000000"/>
              </w:rPr>
            </w:pPr>
            <w:r w:rsidRPr="002870C8">
              <w:rPr>
                <w:rFonts w:ascii="Arial" w:eastAsia="Times New Roman" w:hAnsi="Arial" w:cs="Arial"/>
                <w:b/>
                <w:color w:val="000000"/>
              </w:rPr>
              <w:t>Total Sample</w:t>
            </w:r>
          </w:p>
        </w:tc>
        <w:tc>
          <w:tcPr>
            <w:tcW w:w="1755" w:type="dxa"/>
            <w:tcBorders>
              <w:top w:val="single" w:sz="4" w:space="0" w:color="auto"/>
              <w:bottom w:val="single" w:sz="4" w:space="0" w:color="auto"/>
            </w:tcBorders>
            <w:shd w:val="clear" w:color="auto" w:fill="auto"/>
            <w:noWrap/>
            <w:vAlign w:val="center"/>
            <w:hideMark/>
          </w:tcPr>
          <w:p w14:paraId="264B20B7" w14:textId="77777777" w:rsidR="00A15DD0" w:rsidRPr="002870C8" w:rsidRDefault="00A15DD0" w:rsidP="0021521C">
            <w:pPr>
              <w:jc w:val="center"/>
              <w:rPr>
                <w:rFonts w:ascii="Arial" w:eastAsia="Times New Roman" w:hAnsi="Arial" w:cs="Arial"/>
                <w:b/>
                <w:color w:val="000000"/>
              </w:rPr>
            </w:pPr>
            <w:r w:rsidRPr="002870C8">
              <w:rPr>
                <w:rFonts w:ascii="Arial" w:eastAsia="Times New Roman" w:hAnsi="Arial" w:cs="Arial"/>
                <w:b/>
                <w:color w:val="000000"/>
              </w:rPr>
              <w:t>Age ≥60</w:t>
            </w:r>
          </w:p>
        </w:tc>
        <w:tc>
          <w:tcPr>
            <w:tcW w:w="1755" w:type="dxa"/>
            <w:tcBorders>
              <w:top w:val="single" w:sz="4" w:space="0" w:color="auto"/>
              <w:bottom w:val="single" w:sz="4" w:space="0" w:color="auto"/>
            </w:tcBorders>
            <w:shd w:val="clear" w:color="auto" w:fill="auto"/>
            <w:noWrap/>
            <w:vAlign w:val="center"/>
            <w:hideMark/>
          </w:tcPr>
          <w:p w14:paraId="2B32DE01" w14:textId="77777777" w:rsidR="00A15DD0" w:rsidRPr="002870C8" w:rsidRDefault="00A15DD0" w:rsidP="0021521C">
            <w:pPr>
              <w:jc w:val="center"/>
              <w:rPr>
                <w:rFonts w:ascii="Arial" w:eastAsia="Times New Roman" w:hAnsi="Arial" w:cs="Arial"/>
                <w:b/>
                <w:color w:val="000000"/>
              </w:rPr>
            </w:pPr>
            <w:r w:rsidRPr="002870C8">
              <w:rPr>
                <w:rFonts w:ascii="Arial" w:eastAsia="Times New Roman" w:hAnsi="Arial" w:cs="Arial"/>
                <w:b/>
                <w:color w:val="000000"/>
              </w:rPr>
              <w:t>Age &lt;60</w:t>
            </w:r>
          </w:p>
        </w:tc>
      </w:tr>
      <w:tr w:rsidR="00A15DD0" w:rsidRPr="002870C8" w14:paraId="4FCF3F00" w14:textId="77777777" w:rsidTr="00A91738">
        <w:trPr>
          <w:trHeight w:val="432"/>
        </w:trPr>
        <w:tc>
          <w:tcPr>
            <w:tcW w:w="4410" w:type="dxa"/>
            <w:tcBorders>
              <w:top w:val="single" w:sz="4" w:space="0" w:color="auto"/>
            </w:tcBorders>
            <w:shd w:val="clear" w:color="auto" w:fill="auto"/>
            <w:vAlign w:val="center"/>
            <w:hideMark/>
          </w:tcPr>
          <w:p w14:paraId="757C0364" w14:textId="65AF6B17" w:rsidR="00A15DD0" w:rsidRPr="002870C8" w:rsidRDefault="0021521C" w:rsidP="0021521C">
            <w:pPr>
              <w:rPr>
                <w:rFonts w:ascii="Arial" w:eastAsia="Times New Roman" w:hAnsi="Arial" w:cs="Arial"/>
                <w:color w:val="000000"/>
              </w:rPr>
            </w:pPr>
            <w:r w:rsidRPr="002870C8">
              <w:rPr>
                <w:rFonts w:ascii="Arial" w:eastAsia="Times New Roman" w:hAnsi="Arial" w:cs="Arial"/>
                <w:b/>
                <w:color w:val="000000"/>
              </w:rPr>
              <w:t>Age</w:t>
            </w:r>
            <w:r w:rsidRPr="002870C8">
              <w:rPr>
                <w:rFonts w:ascii="Arial" w:eastAsia="Times New Roman" w:hAnsi="Arial" w:cs="Arial"/>
                <w:color w:val="000000"/>
              </w:rPr>
              <w:t>, Mean (</w:t>
            </w:r>
            <w:r w:rsidR="00A15DD0" w:rsidRPr="002870C8">
              <w:rPr>
                <w:rFonts w:ascii="Arial" w:eastAsia="Times New Roman" w:hAnsi="Arial" w:cs="Arial"/>
                <w:color w:val="000000"/>
              </w:rPr>
              <w:t>SD)</w:t>
            </w:r>
          </w:p>
        </w:tc>
        <w:tc>
          <w:tcPr>
            <w:tcW w:w="1440" w:type="dxa"/>
            <w:tcBorders>
              <w:top w:val="single" w:sz="4" w:space="0" w:color="auto"/>
            </w:tcBorders>
            <w:shd w:val="clear" w:color="auto" w:fill="auto"/>
            <w:noWrap/>
            <w:vAlign w:val="center"/>
            <w:hideMark/>
          </w:tcPr>
          <w:p w14:paraId="319B04B2"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45.8 (16.6)</w:t>
            </w:r>
          </w:p>
        </w:tc>
        <w:tc>
          <w:tcPr>
            <w:tcW w:w="1755" w:type="dxa"/>
            <w:tcBorders>
              <w:top w:val="single" w:sz="4" w:space="0" w:color="auto"/>
            </w:tcBorders>
            <w:shd w:val="clear" w:color="auto" w:fill="auto"/>
            <w:noWrap/>
            <w:vAlign w:val="center"/>
            <w:hideMark/>
          </w:tcPr>
          <w:p w14:paraId="230FF3C3"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67.8 (6.2)</w:t>
            </w:r>
          </w:p>
        </w:tc>
        <w:tc>
          <w:tcPr>
            <w:tcW w:w="1755" w:type="dxa"/>
            <w:tcBorders>
              <w:top w:val="single" w:sz="4" w:space="0" w:color="auto"/>
            </w:tcBorders>
            <w:shd w:val="clear" w:color="auto" w:fill="auto"/>
            <w:noWrap/>
            <w:vAlign w:val="center"/>
            <w:hideMark/>
          </w:tcPr>
          <w:p w14:paraId="3607442D"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38.8 (12.2)</w:t>
            </w:r>
          </w:p>
        </w:tc>
      </w:tr>
      <w:tr w:rsidR="00A15DD0" w:rsidRPr="002870C8" w14:paraId="2E8AD4EA" w14:textId="77777777" w:rsidTr="00A91738">
        <w:trPr>
          <w:trHeight w:val="432"/>
        </w:trPr>
        <w:tc>
          <w:tcPr>
            <w:tcW w:w="4410" w:type="dxa"/>
            <w:shd w:val="clear" w:color="auto" w:fill="auto"/>
            <w:vAlign w:val="center"/>
            <w:hideMark/>
          </w:tcPr>
          <w:p w14:paraId="5CB0B5DF" w14:textId="57BC9E45" w:rsidR="00A15DD0" w:rsidRPr="002870C8" w:rsidRDefault="00A15DD0" w:rsidP="0021521C">
            <w:pPr>
              <w:rPr>
                <w:rFonts w:ascii="Arial" w:eastAsia="Times New Roman" w:hAnsi="Arial" w:cs="Arial"/>
                <w:color w:val="000000"/>
              </w:rPr>
            </w:pPr>
            <w:r w:rsidRPr="002870C8">
              <w:rPr>
                <w:rFonts w:ascii="Arial" w:eastAsia="Times New Roman" w:hAnsi="Arial" w:cs="Arial"/>
                <w:b/>
                <w:color w:val="000000"/>
              </w:rPr>
              <w:t>Female</w:t>
            </w:r>
            <w:r w:rsidR="0021521C" w:rsidRPr="002870C8">
              <w:rPr>
                <w:rFonts w:ascii="Arial" w:eastAsia="Times New Roman" w:hAnsi="Arial" w:cs="Arial"/>
                <w:color w:val="000000"/>
              </w:rPr>
              <w:t xml:space="preserve">, </w:t>
            </w:r>
            <w:r w:rsidRPr="002870C8">
              <w:rPr>
                <w:rFonts w:ascii="Arial" w:eastAsia="Times New Roman" w:hAnsi="Arial" w:cs="Arial"/>
                <w:color w:val="000000"/>
              </w:rPr>
              <w:t>%</w:t>
            </w:r>
          </w:p>
        </w:tc>
        <w:tc>
          <w:tcPr>
            <w:tcW w:w="1440" w:type="dxa"/>
            <w:shd w:val="clear" w:color="auto" w:fill="auto"/>
            <w:noWrap/>
            <w:vAlign w:val="center"/>
            <w:hideMark/>
          </w:tcPr>
          <w:p w14:paraId="023E01CF"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55.2%</w:t>
            </w:r>
          </w:p>
        </w:tc>
        <w:tc>
          <w:tcPr>
            <w:tcW w:w="1755" w:type="dxa"/>
            <w:shd w:val="clear" w:color="auto" w:fill="auto"/>
            <w:noWrap/>
            <w:vAlign w:val="center"/>
            <w:hideMark/>
          </w:tcPr>
          <w:p w14:paraId="1FD814DA"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56.5%</w:t>
            </w:r>
          </w:p>
        </w:tc>
        <w:tc>
          <w:tcPr>
            <w:tcW w:w="1755" w:type="dxa"/>
            <w:shd w:val="clear" w:color="auto" w:fill="auto"/>
            <w:noWrap/>
            <w:vAlign w:val="center"/>
            <w:hideMark/>
          </w:tcPr>
          <w:p w14:paraId="3FA4C0F2"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55.0%</w:t>
            </w:r>
          </w:p>
        </w:tc>
      </w:tr>
      <w:tr w:rsidR="00A15DD0" w:rsidRPr="002870C8" w14:paraId="49D025B8" w14:textId="77777777" w:rsidTr="00A91738">
        <w:trPr>
          <w:trHeight w:val="432"/>
        </w:trPr>
        <w:tc>
          <w:tcPr>
            <w:tcW w:w="4410" w:type="dxa"/>
            <w:shd w:val="clear" w:color="auto" w:fill="auto"/>
            <w:vAlign w:val="center"/>
            <w:hideMark/>
          </w:tcPr>
          <w:p w14:paraId="1F16D60C" w14:textId="1D73C2BE" w:rsidR="00A15DD0" w:rsidRPr="002870C8" w:rsidRDefault="00A15DD0" w:rsidP="0021521C">
            <w:pPr>
              <w:rPr>
                <w:rFonts w:ascii="Arial" w:eastAsia="Times New Roman" w:hAnsi="Arial" w:cs="Arial"/>
                <w:color w:val="000000"/>
              </w:rPr>
            </w:pPr>
            <w:r w:rsidRPr="002870C8">
              <w:rPr>
                <w:rFonts w:ascii="Arial" w:eastAsia="Times New Roman" w:hAnsi="Arial" w:cs="Arial"/>
                <w:b/>
                <w:color w:val="000000"/>
              </w:rPr>
              <w:t>Male</w:t>
            </w:r>
            <w:r w:rsidR="0021521C" w:rsidRPr="002870C8">
              <w:rPr>
                <w:rFonts w:ascii="Arial" w:eastAsia="Times New Roman" w:hAnsi="Arial" w:cs="Arial"/>
                <w:color w:val="000000"/>
              </w:rPr>
              <w:t>, %</w:t>
            </w:r>
          </w:p>
        </w:tc>
        <w:tc>
          <w:tcPr>
            <w:tcW w:w="1440" w:type="dxa"/>
            <w:shd w:val="clear" w:color="auto" w:fill="auto"/>
            <w:noWrap/>
            <w:vAlign w:val="center"/>
            <w:hideMark/>
          </w:tcPr>
          <w:p w14:paraId="4A1E574F"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44.8%</w:t>
            </w:r>
          </w:p>
        </w:tc>
        <w:tc>
          <w:tcPr>
            <w:tcW w:w="1755" w:type="dxa"/>
            <w:shd w:val="clear" w:color="auto" w:fill="auto"/>
            <w:noWrap/>
            <w:vAlign w:val="center"/>
            <w:hideMark/>
          </w:tcPr>
          <w:p w14:paraId="09086072"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43.5%</w:t>
            </w:r>
          </w:p>
        </w:tc>
        <w:tc>
          <w:tcPr>
            <w:tcW w:w="1755" w:type="dxa"/>
            <w:shd w:val="clear" w:color="auto" w:fill="auto"/>
            <w:noWrap/>
            <w:vAlign w:val="center"/>
            <w:hideMark/>
          </w:tcPr>
          <w:p w14:paraId="2168BABA"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45.0%</w:t>
            </w:r>
          </w:p>
        </w:tc>
      </w:tr>
      <w:tr w:rsidR="00A15DD0" w:rsidRPr="002870C8" w14:paraId="54036B45" w14:textId="77777777" w:rsidTr="00A91738">
        <w:trPr>
          <w:trHeight w:val="432"/>
        </w:trPr>
        <w:tc>
          <w:tcPr>
            <w:tcW w:w="4410" w:type="dxa"/>
            <w:shd w:val="clear" w:color="auto" w:fill="auto"/>
            <w:vAlign w:val="center"/>
            <w:hideMark/>
          </w:tcPr>
          <w:p w14:paraId="5143EDDE" w14:textId="04E70931" w:rsidR="00A15DD0" w:rsidRPr="002870C8" w:rsidRDefault="00A15DD0" w:rsidP="0021521C">
            <w:pPr>
              <w:rPr>
                <w:rFonts w:ascii="Arial" w:eastAsia="Times New Roman" w:hAnsi="Arial" w:cs="Arial"/>
                <w:color w:val="000000"/>
              </w:rPr>
            </w:pPr>
            <w:r w:rsidRPr="002870C8">
              <w:rPr>
                <w:rFonts w:ascii="Arial" w:eastAsia="Times New Roman" w:hAnsi="Arial" w:cs="Arial"/>
                <w:b/>
                <w:color w:val="000000"/>
              </w:rPr>
              <w:t>Baseline IDS</w:t>
            </w:r>
            <w:r w:rsidRPr="002870C8">
              <w:rPr>
                <w:rFonts w:ascii="Arial" w:eastAsia="Times New Roman" w:hAnsi="Arial" w:cs="Arial"/>
                <w:color w:val="000000"/>
              </w:rPr>
              <w:t xml:space="preserve"> (0-84</w:t>
            </w:r>
            <w:r w:rsidR="0021521C" w:rsidRPr="002870C8">
              <w:rPr>
                <w:rFonts w:ascii="Arial" w:eastAsia="Times New Roman" w:hAnsi="Arial" w:cs="Arial"/>
                <w:color w:val="000000"/>
              </w:rPr>
              <w:t>), Mean (SD)</w:t>
            </w:r>
          </w:p>
        </w:tc>
        <w:tc>
          <w:tcPr>
            <w:tcW w:w="1440" w:type="dxa"/>
            <w:shd w:val="clear" w:color="auto" w:fill="auto"/>
            <w:noWrap/>
            <w:vAlign w:val="center"/>
            <w:hideMark/>
          </w:tcPr>
          <w:p w14:paraId="36093850"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43.5 (10.7)</w:t>
            </w:r>
          </w:p>
        </w:tc>
        <w:tc>
          <w:tcPr>
            <w:tcW w:w="1755" w:type="dxa"/>
            <w:shd w:val="clear" w:color="auto" w:fill="auto"/>
            <w:noWrap/>
            <w:vAlign w:val="center"/>
            <w:hideMark/>
          </w:tcPr>
          <w:p w14:paraId="1AC226A9" w14:textId="346485A8"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41.5 (</w:t>
            </w:r>
            <w:proofErr w:type="gramStart"/>
            <w:r w:rsidRPr="002870C8">
              <w:rPr>
                <w:rFonts w:ascii="Arial" w:eastAsia="Times New Roman" w:hAnsi="Arial" w:cs="Arial"/>
                <w:color w:val="000000"/>
              </w:rPr>
              <w:t>9.8)</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c>
          <w:tcPr>
            <w:tcW w:w="1755" w:type="dxa"/>
            <w:shd w:val="clear" w:color="auto" w:fill="auto"/>
            <w:noWrap/>
            <w:vAlign w:val="center"/>
            <w:hideMark/>
          </w:tcPr>
          <w:p w14:paraId="2551F3D1" w14:textId="70FFD11C"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44.0 (</w:t>
            </w:r>
            <w:proofErr w:type="gramStart"/>
            <w:r w:rsidRPr="002870C8">
              <w:rPr>
                <w:rFonts w:ascii="Arial" w:eastAsia="Times New Roman" w:hAnsi="Arial" w:cs="Arial"/>
                <w:color w:val="000000"/>
              </w:rPr>
              <w:t>10.8)</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r>
      <w:tr w:rsidR="00A15DD0" w:rsidRPr="002870C8" w14:paraId="2A1B01D1" w14:textId="77777777" w:rsidTr="00A91738">
        <w:trPr>
          <w:trHeight w:val="432"/>
        </w:trPr>
        <w:tc>
          <w:tcPr>
            <w:tcW w:w="4410" w:type="dxa"/>
            <w:shd w:val="clear" w:color="auto" w:fill="auto"/>
            <w:vAlign w:val="center"/>
            <w:hideMark/>
          </w:tcPr>
          <w:p w14:paraId="223727CF" w14:textId="2E585872" w:rsidR="00A15DD0" w:rsidRPr="002870C8" w:rsidRDefault="0021521C" w:rsidP="0021521C">
            <w:pPr>
              <w:rPr>
                <w:rFonts w:ascii="Arial" w:eastAsia="Times New Roman" w:hAnsi="Arial" w:cs="Arial"/>
                <w:color w:val="000000"/>
              </w:rPr>
            </w:pPr>
            <w:r w:rsidRPr="002870C8">
              <w:rPr>
                <w:rFonts w:ascii="Arial" w:eastAsia="Times New Roman" w:hAnsi="Arial" w:cs="Arial"/>
                <w:b/>
                <w:color w:val="000000"/>
              </w:rPr>
              <w:t>Baseline PHQ9</w:t>
            </w:r>
            <w:r w:rsidRPr="002870C8">
              <w:rPr>
                <w:rFonts w:ascii="Arial" w:eastAsia="Times New Roman" w:hAnsi="Arial" w:cs="Arial"/>
                <w:color w:val="000000"/>
              </w:rPr>
              <w:t xml:space="preserve"> (0-27), Mean (SD)</w:t>
            </w:r>
          </w:p>
        </w:tc>
        <w:tc>
          <w:tcPr>
            <w:tcW w:w="1440" w:type="dxa"/>
            <w:shd w:val="clear" w:color="auto" w:fill="auto"/>
            <w:noWrap/>
            <w:vAlign w:val="center"/>
            <w:hideMark/>
          </w:tcPr>
          <w:p w14:paraId="38FEFFB3"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17.7 (5.1)</w:t>
            </w:r>
          </w:p>
        </w:tc>
        <w:tc>
          <w:tcPr>
            <w:tcW w:w="1755" w:type="dxa"/>
            <w:shd w:val="clear" w:color="auto" w:fill="auto"/>
            <w:noWrap/>
            <w:vAlign w:val="center"/>
            <w:hideMark/>
          </w:tcPr>
          <w:p w14:paraId="29A44527" w14:textId="21F75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16.0 (</w:t>
            </w:r>
            <w:proofErr w:type="gramStart"/>
            <w:r w:rsidRPr="002870C8">
              <w:rPr>
                <w:rFonts w:ascii="Arial" w:eastAsia="Times New Roman" w:hAnsi="Arial" w:cs="Arial"/>
                <w:color w:val="000000"/>
              </w:rPr>
              <w:t>5.4)</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c>
          <w:tcPr>
            <w:tcW w:w="1755" w:type="dxa"/>
            <w:shd w:val="clear" w:color="auto" w:fill="auto"/>
            <w:noWrap/>
            <w:vAlign w:val="center"/>
            <w:hideMark/>
          </w:tcPr>
          <w:p w14:paraId="1DFDBBD1" w14:textId="470A6253"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18.0 (</w:t>
            </w:r>
            <w:proofErr w:type="gramStart"/>
            <w:r w:rsidRPr="002870C8">
              <w:rPr>
                <w:rFonts w:ascii="Arial" w:eastAsia="Times New Roman" w:hAnsi="Arial" w:cs="Arial"/>
                <w:color w:val="000000"/>
              </w:rPr>
              <w:t>4.9)</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r>
      <w:tr w:rsidR="00A15DD0" w:rsidRPr="002870C8" w14:paraId="084EA49E" w14:textId="77777777" w:rsidTr="00A91738">
        <w:trPr>
          <w:trHeight w:val="432"/>
        </w:trPr>
        <w:tc>
          <w:tcPr>
            <w:tcW w:w="4410" w:type="dxa"/>
            <w:shd w:val="clear" w:color="auto" w:fill="auto"/>
            <w:vAlign w:val="center"/>
            <w:hideMark/>
          </w:tcPr>
          <w:p w14:paraId="69216DF0" w14:textId="0E45D75F" w:rsidR="00A15DD0" w:rsidRPr="002870C8" w:rsidRDefault="0021521C" w:rsidP="0021521C">
            <w:pPr>
              <w:rPr>
                <w:rFonts w:ascii="Arial" w:eastAsia="Times New Roman" w:hAnsi="Arial" w:cs="Arial"/>
                <w:color w:val="000000"/>
              </w:rPr>
            </w:pPr>
            <w:r w:rsidRPr="002870C8">
              <w:rPr>
                <w:rFonts w:ascii="Arial" w:eastAsia="Times New Roman" w:hAnsi="Arial" w:cs="Arial"/>
                <w:b/>
                <w:color w:val="000000"/>
              </w:rPr>
              <w:t>Baseline POMS</w:t>
            </w:r>
            <w:r w:rsidRPr="002870C8">
              <w:rPr>
                <w:rFonts w:ascii="Arial" w:eastAsia="Times New Roman" w:hAnsi="Arial" w:cs="Arial"/>
                <w:color w:val="000000"/>
              </w:rPr>
              <w:t xml:space="preserve"> (-20-200), Mean (SD)</w:t>
            </w:r>
          </w:p>
        </w:tc>
        <w:tc>
          <w:tcPr>
            <w:tcW w:w="1440" w:type="dxa"/>
            <w:shd w:val="clear" w:color="auto" w:fill="auto"/>
            <w:noWrap/>
            <w:vAlign w:val="center"/>
            <w:hideMark/>
          </w:tcPr>
          <w:p w14:paraId="4283872C"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56.6 (17.0)</w:t>
            </w:r>
          </w:p>
        </w:tc>
        <w:tc>
          <w:tcPr>
            <w:tcW w:w="1755" w:type="dxa"/>
            <w:shd w:val="clear" w:color="auto" w:fill="auto"/>
            <w:noWrap/>
            <w:vAlign w:val="center"/>
            <w:hideMark/>
          </w:tcPr>
          <w:p w14:paraId="4AE58DE8" w14:textId="3D466DAE"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51.3 (</w:t>
            </w:r>
            <w:proofErr w:type="gramStart"/>
            <w:r w:rsidRPr="002870C8">
              <w:rPr>
                <w:rFonts w:ascii="Arial" w:eastAsia="Times New Roman" w:hAnsi="Arial" w:cs="Arial"/>
                <w:color w:val="000000"/>
              </w:rPr>
              <w:t>17.0)</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c>
          <w:tcPr>
            <w:tcW w:w="1755" w:type="dxa"/>
            <w:shd w:val="clear" w:color="auto" w:fill="auto"/>
            <w:noWrap/>
            <w:vAlign w:val="center"/>
            <w:hideMark/>
          </w:tcPr>
          <w:p w14:paraId="6381DED6" w14:textId="08AC15D5"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57.8 (</w:t>
            </w:r>
            <w:proofErr w:type="gramStart"/>
            <w:r w:rsidRPr="002870C8">
              <w:rPr>
                <w:rFonts w:ascii="Arial" w:eastAsia="Times New Roman" w:hAnsi="Arial" w:cs="Arial"/>
                <w:color w:val="000000"/>
              </w:rPr>
              <w:t>16.6)</w:t>
            </w:r>
            <w:r w:rsidR="00FC28AD" w:rsidRPr="002870C8">
              <w:rPr>
                <w:rFonts w:ascii="Arial" w:eastAsia="Times New Roman" w:hAnsi="Arial" w:cs="Arial"/>
                <w:color w:val="000000"/>
              </w:rPr>
              <w:t>*</w:t>
            </w:r>
            <w:proofErr w:type="gramEnd"/>
            <w:r w:rsidR="00FC28AD" w:rsidRPr="002870C8">
              <w:rPr>
                <w:rFonts w:ascii="Arial" w:eastAsia="Times New Roman" w:hAnsi="Arial" w:cs="Arial"/>
                <w:color w:val="000000"/>
              </w:rPr>
              <w:t>**</w:t>
            </w:r>
          </w:p>
        </w:tc>
      </w:tr>
      <w:tr w:rsidR="00A15DD0" w:rsidRPr="002870C8" w14:paraId="5EBE8A2E" w14:textId="77777777" w:rsidTr="00A91738">
        <w:trPr>
          <w:trHeight w:val="432"/>
        </w:trPr>
        <w:tc>
          <w:tcPr>
            <w:tcW w:w="4410" w:type="dxa"/>
            <w:tcBorders>
              <w:bottom w:val="single" w:sz="4" w:space="0" w:color="auto"/>
            </w:tcBorders>
            <w:shd w:val="clear" w:color="auto" w:fill="auto"/>
            <w:vAlign w:val="center"/>
            <w:hideMark/>
          </w:tcPr>
          <w:p w14:paraId="4C0DF1F4" w14:textId="24656004" w:rsidR="00A15DD0" w:rsidRPr="002870C8" w:rsidRDefault="0021521C" w:rsidP="0021521C">
            <w:pPr>
              <w:rPr>
                <w:rFonts w:ascii="Arial" w:eastAsia="Times New Roman" w:hAnsi="Arial" w:cs="Arial"/>
                <w:color w:val="000000"/>
              </w:rPr>
            </w:pPr>
            <w:r w:rsidRPr="002870C8">
              <w:rPr>
                <w:rFonts w:ascii="Arial" w:eastAsia="Times New Roman" w:hAnsi="Arial" w:cs="Arial"/>
                <w:b/>
                <w:color w:val="000000"/>
              </w:rPr>
              <w:t>Baseline HDRS</w:t>
            </w:r>
            <w:r w:rsidRPr="002870C8">
              <w:rPr>
                <w:rFonts w:ascii="Arial" w:eastAsia="Times New Roman" w:hAnsi="Arial" w:cs="Arial"/>
                <w:color w:val="000000"/>
              </w:rPr>
              <w:t xml:space="preserve"> (0-52), Mean (SD)</w:t>
            </w:r>
          </w:p>
        </w:tc>
        <w:tc>
          <w:tcPr>
            <w:tcW w:w="1440" w:type="dxa"/>
            <w:tcBorders>
              <w:bottom w:val="single" w:sz="4" w:space="0" w:color="auto"/>
            </w:tcBorders>
            <w:shd w:val="clear" w:color="auto" w:fill="auto"/>
            <w:noWrap/>
            <w:vAlign w:val="center"/>
            <w:hideMark/>
          </w:tcPr>
          <w:p w14:paraId="4E07EC17" w14:textId="77777777"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20.4 (6.0)</w:t>
            </w:r>
          </w:p>
        </w:tc>
        <w:tc>
          <w:tcPr>
            <w:tcW w:w="1755" w:type="dxa"/>
            <w:tcBorders>
              <w:bottom w:val="single" w:sz="4" w:space="0" w:color="auto"/>
            </w:tcBorders>
            <w:shd w:val="clear" w:color="auto" w:fill="auto"/>
            <w:noWrap/>
            <w:vAlign w:val="center"/>
            <w:hideMark/>
          </w:tcPr>
          <w:p w14:paraId="20F90F04" w14:textId="7364D3A3"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19.0 (</w:t>
            </w:r>
            <w:proofErr w:type="gramStart"/>
            <w:r w:rsidRPr="002870C8">
              <w:rPr>
                <w:rFonts w:ascii="Arial" w:eastAsia="Times New Roman" w:hAnsi="Arial" w:cs="Arial"/>
                <w:color w:val="000000"/>
              </w:rPr>
              <w:t>5.8)</w:t>
            </w:r>
            <w:r w:rsidR="00FC28AD" w:rsidRPr="002870C8">
              <w:rPr>
                <w:rFonts w:ascii="Arial" w:eastAsia="Times New Roman" w:hAnsi="Arial" w:cs="Arial"/>
                <w:color w:val="000000"/>
              </w:rPr>
              <w:t>*</w:t>
            </w:r>
            <w:proofErr w:type="gramEnd"/>
          </w:p>
        </w:tc>
        <w:tc>
          <w:tcPr>
            <w:tcW w:w="1755" w:type="dxa"/>
            <w:tcBorders>
              <w:bottom w:val="single" w:sz="4" w:space="0" w:color="auto"/>
            </w:tcBorders>
            <w:shd w:val="clear" w:color="auto" w:fill="auto"/>
            <w:noWrap/>
            <w:vAlign w:val="center"/>
            <w:hideMark/>
          </w:tcPr>
          <w:p w14:paraId="0DC1CC12" w14:textId="570037B0" w:rsidR="00A15DD0" w:rsidRPr="002870C8" w:rsidRDefault="00A15DD0" w:rsidP="0021521C">
            <w:pPr>
              <w:jc w:val="center"/>
              <w:rPr>
                <w:rFonts w:ascii="Arial" w:eastAsia="Times New Roman" w:hAnsi="Arial" w:cs="Arial"/>
                <w:color w:val="000000"/>
              </w:rPr>
            </w:pPr>
            <w:r w:rsidRPr="002870C8">
              <w:rPr>
                <w:rFonts w:ascii="Arial" w:eastAsia="Times New Roman" w:hAnsi="Arial" w:cs="Arial"/>
                <w:color w:val="000000"/>
              </w:rPr>
              <w:t>20.8 (</w:t>
            </w:r>
            <w:proofErr w:type="gramStart"/>
            <w:r w:rsidRPr="002870C8">
              <w:rPr>
                <w:rFonts w:ascii="Arial" w:eastAsia="Times New Roman" w:hAnsi="Arial" w:cs="Arial"/>
                <w:color w:val="000000"/>
              </w:rPr>
              <w:t>6.0)</w:t>
            </w:r>
            <w:r w:rsidR="00FC28AD" w:rsidRPr="002870C8">
              <w:rPr>
                <w:rFonts w:ascii="Arial" w:eastAsia="Times New Roman" w:hAnsi="Arial" w:cs="Arial"/>
                <w:color w:val="000000"/>
              </w:rPr>
              <w:t>*</w:t>
            </w:r>
            <w:proofErr w:type="gramEnd"/>
          </w:p>
        </w:tc>
      </w:tr>
    </w:tbl>
    <w:p w14:paraId="4EC7F707" w14:textId="77777777" w:rsidR="00A15DD0" w:rsidRPr="002870C8" w:rsidRDefault="00A15DD0" w:rsidP="00A15DD0">
      <w:pPr>
        <w:widowControl w:val="0"/>
        <w:autoSpaceDE w:val="0"/>
        <w:autoSpaceDN w:val="0"/>
        <w:adjustRightInd w:val="0"/>
        <w:rPr>
          <w:rFonts w:ascii="Arial" w:hAnsi="Arial" w:cs="Arial"/>
        </w:rPr>
      </w:pPr>
    </w:p>
    <w:p w14:paraId="685CAC18" w14:textId="2803973F" w:rsidR="00A15DD0" w:rsidRPr="002870C8" w:rsidRDefault="0021521C" w:rsidP="00356D43">
      <w:pPr>
        <w:widowControl w:val="0"/>
        <w:autoSpaceDE w:val="0"/>
        <w:autoSpaceDN w:val="0"/>
        <w:adjustRightInd w:val="0"/>
        <w:spacing w:line="480" w:lineRule="auto"/>
        <w:rPr>
          <w:rFonts w:ascii="Arial" w:hAnsi="Arial" w:cs="Arial"/>
        </w:rPr>
      </w:pPr>
      <w:r w:rsidRPr="002870C8">
        <w:rPr>
          <w:rFonts w:ascii="Arial" w:hAnsi="Arial" w:cs="Arial"/>
          <w:b/>
          <w:bCs/>
        </w:rPr>
        <w:br/>
      </w:r>
      <w:r w:rsidR="00A15DD0" w:rsidRPr="002870C8">
        <w:rPr>
          <w:rFonts w:ascii="Arial" w:hAnsi="Arial" w:cs="Arial"/>
          <w:b/>
          <w:bCs/>
        </w:rPr>
        <w:t>Supplemental Table 1.  Demographic characteristics by categorical age group:</w:t>
      </w:r>
      <w:r w:rsidR="00A15DD0" w:rsidRPr="002870C8">
        <w:rPr>
          <w:rFonts w:ascii="Arial" w:hAnsi="Arial" w:cs="Arial"/>
        </w:rPr>
        <w:t xml:space="preserve"> Demographic and baseline clinical characteristics of subjects delineated by age group (under 60 or at least 60 years old). </w:t>
      </w:r>
      <w:r w:rsidR="00B07849" w:rsidRPr="002870C8">
        <w:rPr>
          <w:rFonts w:ascii="Arial" w:hAnsi="Arial" w:cs="Arial"/>
        </w:rPr>
        <w:t xml:space="preserve">* </w:t>
      </w:r>
      <w:proofErr w:type="gramStart"/>
      <w:r w:rsidR="00B07849" w:rsidRPr="002870C8">
        <w:rPr>
          <w:rFonts w:ascii="Arial" w:hAnsi="Arial" w:cs="Arial"/>
        </w:rPr>
        <w:t>notes</w:t>
      </w:r>
      <w:proofErr w:type="gramEnd"/>
      <w:r w:rsidR="00131DDA" w:rsidRPr="002870C8">
        <w:rPr>
          <w:rFonts w:ascii="Arial" w:hAnsi="Arial" w:cs="Arial"/>
        </w:rPr>
        <w:t xml:space="preserve"> statistically-significant differences</w:t>
      </w:r>
      <w:r w:rsidR="00B07849" w:rsidRPr="002870C8">
        <w:rPr>
          <w:rFonts w:ascii="Arial" w:hAnsi="Arial" w:cs="Arial"/>
        </w:rPr>
        <w:t xml:space="preserve"> at p&lt;0.05 level</w:t>
      </w:r>
      <w:r w:rsidR="00FC28AD" w:rsidRPr="002870C8">
        <w:rPr>
          <w:rFonts w:ascii="Arial" w:hAnsi="Arial" w:cs="Arial"/>
        </w:rPr>
        <w:t xml:space="preserve">, </w:t>
      </w:r>
      <w:r w:rsidR="00B07849" w:rsidRPr="002870C8">
        <w:rPr>
          <w:rFonts w:ascii="Arial" w:hAnsi="Arial" w:cs="Arial"/>
        </w:rPr>
        <w:t>** notes significant differences at p&lt;0.01 level</w:t>
      </w:r>
      <w:r w:rsidR="00FC28AD" w:rsidRPr="002870C8">
        <w:rPr>
          <w:rFonts w:ascii="Arial" w:hAnsi="Arial" w:cs="Arial"/>
        </w:rPr>
        <w:t>, and *** notes significant differences at p&lt;0.001 level</w:t>
      </w:r>
      <w:r w:rsidR="00131DDA" w:rsidRPr="002870C8">
        <w:rPr>
          <w:rFonts w:ascii="Arial" w:hAnsi="Arial" w:cs="Arial"/>
        </w:rPr>
        <w:t xml:space="preserve"> between age groups</w:t>
      </w:r>
      <w:r w:rsidR="00FC28AD" w:rsidRPr="002870C8">
        <w:rPr>
          <w:rFonts w:ascii="Arial" w:hAnsi="Arial" w:cs="Arial"/>
        </w:rPr>
        <w:t xml:space="preserve"> on </w:t>
      </w:r>
      <w:r w:rsidR="00542950">
        <w:rPr>
          <w:rFonts w:ascii="Arial" w:hAnsi="Arial" w:cs="Arial"/>
        </w:rPr>
        <w:t>Mann-Whitney U test</w:t>
      </w:r>
      <w:r w:rsidR="00FC28AD" w:rsidRPr="002870C8">
        <w:rPr>
          <w:rFonts w:ascii="Arial" w:hAnsi="Arial" w:cs="Arial"/>
        </w:rPr>
        <w:t xml:space="preserve"> or Fisher’s Exact test.  A</w:t>
      </w:r>
      <w:r w:rsidR="00A15DD0" w:rsidRPr="002870C8">
        <w:rPr>
          <w:rFonts w:ascii="Arial" w:hAnsi="Arial" w:cs="Arial"/>
        </w:rPr>
        <w:t xml:space="preserve">ge </w:t>
      </w:r>
      <w:r w:rsidR="00F37B99" w:rsidRPr="002870C8">
        <w:rPr>
          <w:rFonts w:ascii="Arial" w:hAnsi="Arial" w:cs="Arial"/>
        </w:rPr>
        <w:t>was</w:t>
      </w:r>
      <w:r w:rsidR="00A15DD0" w:rsidRPr="002870C8">
        <w:rPr>
          <w:rFonts w:ascii="Arial" w:hAnsi="Arial" w:cs="Arial"/>
        </w:rPr>
        <w:t xml:space="preserve"> not </w:t>
      </w:r>
      <w:proofErr w:type="gramStart"/>
      <w:r w:rsidR="00A15DD0" w:rsidRPr="002870C8">
        <w:rPr>
          <w:rFonts w:ascii="Arial" w:hAnsi="Arial" w:cs="Arial"/>
        </w:rPr>
        <w:t>statistically-tested</w:t>
      </w:r>
      <w:proofErr w:type="gramEnd"/>
      <w:r w:rsidR="00F37B99" w:rsidRPr="002870C8">
        <w:rPr>
          <w:rFonts w:ascii="Arial" w:hAnsi="Arial" w:cs="Arial"/>
        </w:rPr>
        <w:t>.</w:t>
      </w:r>
    </w:p>
    <w:p w14:paraId="7F670287" w14:textId="77777777" w:rsidR="004C0BFA" w:rsidRPr="002870C8" w:rsidRDefault="00432A9C">
      <w:pPr>
        <w:rPr>
          <w:rFonts w:ascii="Arial" w:hAnsi="Arial" w:cs="Arial"/>
        </w:rPr>
        <w:sectPr w:rsidR="004C0BFA" w:rsidRPr="002870C8" w:rsidSect="00896A53">
          <w:pgSz w:w="12240" w:h="15840"/>
          <w:pgMar w:top="1440" w:right="1440" w:bottom="1440" w:left="1440" w:header="720" w:footer="720" w:gutter="0"/>
          <w:lnNumType w:countBy="1" w:restart="continuous"/>
          <w:cols w:space="720"/>
          <w:docGrid w:linePitch="360"/>
        </w:sectPr>
      </w:pPr>
      <w:r w:rsidRPr="002870C8">
        <w:rPr>
          <w:rFonts w:ascii="Arial" w:hAnsi="Arial" w:cs="Arial"/>
        </w:rPr>
        <w:br w:type="page"/>
      </w:r>
    </w:p>
    <w:p w14:paraId="31C790C5" w14:textId="32FF18CB" w:rsidR="00432A9C" w:rsidRPr="002870C8" w:rsidRDefault="00432A9C">
      <w:pPr>
        <w:rPr>
          <w:rFonts w:ascii="Arial" w:hAnsi="Arial" w:cs="Arial"/>
        </w:rPr>
      </w:pPr>
    </w:p>
    <w:tbl>
      <w:tblPr>
        <w:tblW w:w="10847" w:type="dxa"/>
        <w:tblLayout w:type="fixed"/>
        <w:tblLook w:val="04A0" w:firstRow="1" w:lastRow="0" w:firstColumn="1" w:lastColumn="0" w:noHBand="0" w:noVBand="1"/>
      </w:tblPr>
      <w:tblGrid>
        <w:gridCol w:w="844"/>
        <w:gridCol w:w="1226"/>
        <w:gridCol w:w="1097"/>
        <w:gridCol w:w="1097"/>
        <w:gridCol w:w="1097"/>
        <w:gridCol w:w="1097"/>
        <w:gridCol w:w="1097"/>
        <w:gridCol w:w="1097"/>
        <w:gridCol w:w="1097"/>
        <w:gridCol w:w="1098"/>
      </w:tblGrid>
      <w:tr w:rsidR="00C74031" w:rsidRPr="002870C8" w14:paraId="240D2F10" w14:textId="77777777" w:rsidTr="004C0BFA">
        <w:trPr>
          <w:trHeight w:val="432"/>
        </w:trPr>
        <w:tc>
          <w:tcPr>
            <w:tcW w:w="2070" w:type="dxa"/>
            <w:gridSpan w:val="2"/>
            <w:tcBorders>
              <w:top w:val="single" w:sz="4" w:space="0" w:color="auto"/>
            </w:tcBorders>
            <w:shd w:val="clear" w:color="auto" w:fill="auto"/>
            <w:noWrap/>
            <w:vAlign w:val="bottom"/>
            <w:hideMark/>
          </w:tcPr>
          <w:p w14:paraId="773DC502" w14:textId="77777777" w:rsidR="00C74031" w:rsidRPr="002870C8" w:rsidRDefault="00C74031" w:rsidP="00C74031">
            <w:pPr>
              <w:rPr>
                <w:rFonts w:ascii="Arial" w:eastAsia="Times New Roman" w:hAnsi="Arial" w:cs="Arial"/>
              </w:rPr>
            </w:pPr>
          </w:p>
        </w:tc>
        <w:tc>
          <w:tcPr>
            <w:tcW w:w="2194" w:type="dxa"/>
            <w:gridSpan w:val="2"/>
            <w:tcBorders>
              <w:top w:val="single" w:sz="4" w:space="0" w:color="auto"/>
            </w:tcBorders>
            <w:shd w:val="clear" w:color="auto" w:fill="auto"/>
            <w:noWrap/>
            <w:hideMark/>
          </w:tcPr>
          <w:p w14:paraId="17BBE3C7" w14:textId="2929763D" w:rsidR="00C74031" w:rsidRPr="002870C8" w:rsidRDefault="00C74031" w:rsidP="007A03F4">
            <w:pPr>
              <w:jc w:val="right"/>
              <w:rPr>
                <w:rFonts w:ascii="Arial" w:eastAsia="Times New Roman" w:hAnsi="Arial" w:cs="Arial"/>
                <w:b/>
                <w:color w:val="000000"/>
              </w:rPr>
            </w:pPr>
            <w:r w:rsidRPr="002870C8">
              <w:rPr>
                <w:rFonts w:ascii="Arial" w:eastAsia="Times New Roman" w:hAnsi="Arial" w:cs="Arial"/>
                <w:b/>
                <w:color w:val="000000"/>
              </w:rPr>
              <w:t>10% at Session 5</w:t>
            </w:r>
            <w:r w:rsidR="004C0BFA" w:rsidRPr="002870C8">
              <w:rPr>
                <w:rFonts w:ascii="Arial" w:eastAsia="Times New Roman" w:hAnsi="Arial" w:cs="Arial"/>
                <w:b/>
                <w:color w:val="000000"/>
              </w:rPr>
              <w:br/>
            </w:r>
            <w:r w:rsidR="004C0BFA" w:rsidRPr="002870C8">
              <w:rPr>
                <w:rFonts w:ascii="Arial" w:eastAsia="Times New Roman" w:hAnsi="Arial" w:cs="Arial"/>
                <w:i/>
                <w:color w:val="000000"/>
              </w:rPr>
              <w:br/>
              <w:t>Hazard Ratios</w:t>
            </w:r>
          </w:p>
        </w:tc>
        <w:tc>
          <w:tcPr>
            <w:tcW w:w="2194" w:type="dxa"/>
            <w:gridSpan w:val="2"/>
            <w:tcBorders>
              <w:top w:val="single" w:sz="4" w:space="0" w:color="auto"/>
            </w:tcBorders>
            <w:shd w:val="clear" w:color="auto" w:fill="auto"/>
            <w:noWrap/>
            <w:hideMark/>
          </w:tcPr>
          <w:p w14:paraId="1E1DFB1F" w14:textId="41D25CAB" w:rsidR="00C74031" w:rsidRPr="002870C8" w:rsidRDefault="00C74031" w:rsidP="007A03F4">
            <w:pPr>
              <w:jc w:val="right"/>
              <w:rPr>
                <w:rFonts w:ascii="Arial" w:eastAsia="Times New Roman" w:hAnsi="Arial" w:cs="Arial"/>
                <w:b/>
                <w:color w:val="000000"/>
              </w:rPr>
            </w:pPr>
            <w:r w:rsidRPr="002870C8">
              <w:rPr>
                <w:rFonts w:ascii="Arial" w:eastAsia="Times New Roman" w:hAnsi="Arial" w:cs="Arial"/>
                <w:b/>
                <w:color w:val="000000"/>
              </w:rPr>
              <w:t>20% at Session 10</w:t>
            </w:r>
            <w:r w:rsidR="004C0BFA" w:rsidRPr="002870C8">
              <w:rPr>
                <w:rFonts w:ascii="Arial" w:eastAsia="Times New Roman" w:hAnsi="Arial" w:cs="Arial"/>
                <w:b/>
                <w:color w:val="000000"/>
              </w:rPr>
              <w:br/>
            </w:r>
            <w:r w:rsidR="004C0BFA" w:rsidRPr="002870C8">
              <w:rPr>
                <w:rFonts w:ascii="Arial" w:eastAsia="Times New Roman" w:hAnsi="Arial" w:cs="Arial"/>
                <w:i/>
                <w:color w:val="000000"/>
              </w:rPr>
              <w:br/>
              <w:t>Hazard Ratios</w:t>
            </w:r>
          </w:p>
        </w:tc>
        <w:tc>
          <w:tcPr>
            <w:tcW w:w="2194" w:type="dxa"/>
            <w:gridSpan w:val="2"/>
            <w:tcBorders>
              <w:top w:val="single" w:sz="4" w:space="0" w:color="auto"/>
            </w:tcBorders>
            <w:shd w:val="clear" w:color="auto" w:fill="auto"/>
            <w:vAlign w:val="center"/>
            <w:hideMark/>
          </w:tcPr>
          <w:p w14:paraId="7F37A614" w14:textId="33293133" w:rsidR="00C74031" w:rsidRPr="002870C8" w:rsidRDefault="004C0BFA" w:rsidP="004C0BFA">
            <w:pPr>
              <w:jc w:val="right"/>
              <w:rPr>
                <w:rFonts w:ascii="Arial" w:eastAsia="Times New Roman" w:hAnsi="Arial" w:cs="Arial"/>
                <w:b/>
                <w:color w:val="000000"/>
              </w:rPr>
            </w:pPr>
            <w:r w:rsidRPr="002870C8">
              <w:rPr>
                <w:rFonts w:ascii="Arial" w:eastAsia="Times New Roman" w:hAnsi="Arial" w:cs="Arial"/>
                <w:b/>
                <w:color w:val="000000"/>
              </w:rPr>
              <w:t xml:space="preserve">Rate of Early </w:t>
            </w:r>
            <w:r w:rsidR="00C74031" w:rsidRPr="002870C8">
              <w:rPr>
                <w:rFonts w:ascii="Arial" w:eastAsia="Times New Roman" w:hAnsi="Arial" w:cs="Arial"/>
                <w:b/>
                <w:color w:val="000000"/>
              </w:rPr>
              <w:t>Improvement</w:t>
            </w:r>
            <w:r w:rsidRPr="002870C8">
              <w:rPr>
                <w:rFonts w:ascii="Arial" w:eastAsia="Times New Roman" w:hAnsi="Arial" w:cs="Arial"/>
                <w:b/>
                <w:color w:val="000000"/>
              </w:rPr>
              <w:br/>
            </w:r>
            <w:r w:rsidRPr="002870C8">
              <w:rPr>
                <w:rFonts w:ascii="Arial" w:eastAsia="Times New Roman" w:hAnsi="Arial" w:cs="Arial"/>
                <w:i/>
                <w:color w:val="000000"/>
              </w:rPr>
              <w:t>Hazard Ratios</w:t>
            </w:r>
          </w:p>
        </w:tc>
        <w:tc>
          <w:tcPr>
            <w:tcW w:w="2195" w:type="dxa"/>
            <w:gridSpan w:val="2"/>
            <w:tcBorders>
              <w:top w:val="single" w:sz="4" w:space="0" w:color="auto"/>
            </w:tcBorders>
            <w:shd w:val="clear" w:color="auto" w:fill="auto"/>
            <w:noWrap/>
            <w:hideMark/>
          </w:tcPr>
          <w:p w14:paraId="14EB5AF5" w14:textId="154B1C7D" w:rsidR="00C74031" w:rsidRPr="002870C8" w:rsidRDefault="00C74031" w:rsidP="007A03F4">
            <w:pPr>
              <w:jc w:val="right"/>
              <w:rPr>
                <w:rFonts w:ascii="Arial" w:eastAsia="Times New Roman" w:hAnsi="Arial" w:cs="Arial"/>
                <w:b/>
                <w:color w:val="000000"/>
              </w:rPr>
            </w:pPr>
            <w:r w:rsidRPr="002870C8">
              <w:rPr>
                <w:rFonts w:ascii="Arial" w:eastAsia="Times New Roman" w:hAnsi="Arial" w:cs="Arial"/>
                <w:b/>
                <w:color w:val="000000"/>
              </w:rPr>
              <w:t>Baseline Severity</w:t>
            </w:r>
            <w:r w:rsidR="004C0BFA" w:rsidRPr="002870C8">
              <w:rPr>
                <w:rFonts w:ascii="Arial" w:eastAsia="Times New Roman" w:hAnsi="Arial" w:cs="Arial"/>
                <w:b/>
                <w:color w:val="000000"/>
              </w:rPr>
              <w:br/>
            </w:r>
            <w:r w:rsidR="004C0BFA" w:rsidRPr="002870C8">
              <w:rPr>
                <w:rFonts w:ascii="Arial" w:eastAsia="Times New Roman" w:hAnsi="Arial" w:cs="Arial"/>
                <w:i/>
                <w:color w:val="000000"/>
              </w:rPr>
              <w:br/>
              <w:t>Hazard Ratios</w:t>
            </w:r>
          </w:p>
        </w:tc>
      </w:tr>
      <w:tr w:rsidR="004C0BFA" w:rsidRPr="002870C8" w14:paraId="2652A11C" w14:textId="77777777" w:rsidTr="007A03F4">
        <w:trPr>
          <w:trHeight w:val="432"/>
        </w:trPr>
        <w:tc>
          <w:tcPr>
            <w:tcW w:w="844" w:type="dxa"/>
            <w:tcBorders>
              <w:bottom w:val="single" w:sz="4" w:space="0" w:color="auto"/>
            </w:tcBorders>
            <w:shd w:val="clear" w:color="auto" w:fill="auto"/>
            <w:noWrap/>
            <w:vAlign w:val="bottom"/>
            <w:hideMark/>
          </w:tcPr>
          <w:p w14:paraId="28D34C49" w14:textId="77777777" w:rsidR="00C74031" w:rsidRPr="002870C8" w:rsidRDefault="00C74031" w:rsidP="00C74031">
            <w:pPr>
              <w:jc w:val="center"/>
              <w:rPr>
                <w:rFonts w:ascii="Arial" w:eastAsia="Times New Roman" w:hAnsi="Arial" w:cs="Arial"/>
                <w:color w:val="000000"/>
              </w:rPr>
            </w:pPr>
          </w:p>
        </w:tc>
        <w:tc>
          <w:tcPr>
            <w:tcW w:w="1226" w:type="dxa"/>
            <w:tcBorders>
              <w:bottom w:val="single" w:sz="4" w:space="0" w:color="auto"/>
            </w:tcBorders>
            <w:shd w:val="clear" w:color="auto" w:fill="auto"/>
            <w:noWrap/>
            <w:vAlign w:val="bottom"/>
            <w:hideMark/>
          </w:tcPr>
          <w:p w14:paraId="4D224D55" w14:textId="77777777" w:rsidR="00C74031" w:rsidRPr="002870C8" w:rsidRDefault="00C74031" w:rsidP="00C74031">
            <w:pPr>
              <w:jc w:val="center"/>
              <w:rPr>
                <w:rFonts w:ascii="Arial" w:eastAsia="Times New Roman" w:hAnsi="Arial" w:cs="Arial"/>
                <w:sz w:val="20"/>
                <w:szCs w:val="20"/>
              </w:rPr>
            </w:pPr>
          </w:p>
        </w:tc>
        <w:tc>
          <w:tcPr>
            <w:tcW w:w="1097" w:type="dxa"/>
            <w:tcBorders>
              <w:bottom w:val="single" w:sz="4" w:space="0" w:color="auto"/>
            </w:tcBorders>
            <w:shd w:val="clear" w:color="auto" w:fill="auto"/>
            <w:noWrap/>
            <w:vAlign w:val="center"/>
            <w:hideMark/>
          </w:tcPr>
          <w:p w14:paraId="37FD944A" w14:textId="6CCBC17B" w:rsidR="00C74031" w:rsidRPr="002870C8" w:rsidRDefault="004C0BFA" w:rsidP="007A03F4">
            <w:pPr>
              <w:jc w:val="right"/>
              <w:rPr>
                <w:rFonts w:ascii="Arial" w:eastAsia="Times New Roman" w:hAnsi="Arial" w:cs="Arial"/>
                <w:b/>
                <w:i/>
                <w:color w:val="000000"/>
              </w:rPr>
            </w:pPr>
            <w:r w:rsidRPr="002870C8">
              <w:rPr>
                <w:rFonts w:ascii="Arial" w:eastAsia="Times New Roman" w:hAnsi="Arial" w:cs="Arial"/>
                <w:b/>
                <w:i/>
                <w:color w:val="000000"/>
              </w:rPr>
              <w:t xml:space="preserve">Age </w:t>
            </w:r>
            <w:r w:rsidR="00C74031" w:rsidRPr="002870C8">
              <w:rPr>
                <w:rFonts w:ascii="Arial" w:eastAsia="Times New Roman" w:hAnsi="Arial" w:cs="Arial"/>
                <w:b/>
                <w:i/>
                <w:color w:val="000000"/>
              </w:rPr>
              <w:t>≥60</w:t>
            </w:r>
          </w:p>
        </w:tc>
        <w:tc>
          <w:tcPr>
            <w:tcW w:w="1097" w:type="dxa"/>
            <w:tcBorders>
              <w:bottom w:val="single" w:sz="4" w:space="0" w:color="auto"/>
            </w:tcBorders>
            <w:shd w:val="clear" w:color="auto" w:fill="auto"/>
            <w:noWrap/>
            <w:vAlign w:val="center"/>
            <w:hideMark/>
          </w:tcPr>
          <w:p w14:paraId="162EAFA1"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&lt;60</w:t>
            </w:r>
          </w:p>
        </w:tc>
        <w:tc>
          <w:tcPr>
            <w:tcW w:w="1097" w:type="dxa"/>
            <w:tcBorders>
              <w:bottom w:val="single" w:sz="4" w:space="0" w:color="auto"/>
            </w:tcBorders>
            <w:shd w:val="clear" w:color="auto" w:fill="auto"/>
            <w:noWrap/>
            <w:vAlign w:val="center"/>
            <w:hideMark/>
          </w:tcPr>
          <w:p w14:paraId="181477AD"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≥60</w:t>
            </w:r>
          </w:p>
        </w:tc>
        <w:tc>
          <w:tcPr>
            <w:tcW w:w="1097" w:type="dxa"/>
            <w:tcBorders>
              <w:bottom w:val="single" w:sz="4" w:space="0" w:color="auto"/>
            </w:tcBorders>
            <w:shd w:val="clear" w:color="auto" w:fill="auto"/>
            <w:noWrap/>
            <w:vAlign w:val="center"/>
            <w:hideMark/>
          </w:tcPr>
          <w:p w14:paraId="643FE690"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&lt;60</w:t>
            </w:r>
          </w:p>
        </w:tc>
        <w:tc>
          <w:tcPr>
            <w:tcW w:w="1097" w:type="dxa"/>
            <w:tcBorders>
              <w:bottom w:val="single" w:sz="4" w:space="0" w:color="auto"/>
            </w:tcBorders>
            <w:shd w:val="clear" w:color="auto" w:fill="auto"/>
            <w:noWrap/>
            <w:vAlign w:val="center"/>
            <w:hideMark/>
          </w:tcPr>
          <w:p w14:paraId="027CFD6E"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≥60</w:t>
            </w:r>
          </w:p>
        </w:tc>
        <w:tc>
          <w:tcPr>
            <w:tcW w:w="1097" w:type="dxa"/>
            <w:tcBorders>
              <w:bottom w:val="single" w:sz="4" w:space="0" w:color="auto"/>
            </w:tcBorders>
            <w:shd w:val="clear" w:color="auto" w:fill="auto"/>
            <w:noWrap/>
            <w:vAlign w:val="center"/>
            <w:hideMark/>
          </w:tcPr>
          <w:p w14:paraId="101313A5"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&lt;60</w:t>
            </w:r>
          </w:p>
        </w:tc>
        <w:tc>
          <w:tcPr>
            <w:tcW w:w="1097" w:type="dxa"/>
            <w:tcBorders>
              <w:bottom w:val="single" w:sz="4" w:space="0" w:color="auto"/>
            </w:tcBorders>
            <w:shd w:val="clear" w:color="auto" w:fill="auto"/>
            <w:noWrap/>
            <w:vAlign w:val="center"/>
            <w:hideMark/>
          </w:tcPr>
          <w:p w14:paraId="46E55AA3"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≥60</w:t>
            </w:r>
          </w:p>
        </w:tc>
        <w:tc>
          <w:tcPr>
            <w:tcW w:w="1098" w:type="dxa"/>
            <w:tcBorders>
              <w:bottom w:val="single" w:sz="4" w:space="0" w:color="auto"/>
            </w:tcBorders>
            <w:shd w:val="clear" w:color="auto" w:fill="auto"/>
            <w:noWrap/>
            <w:vAlign w:val="center"/>
            <w:hideMark/>
          </w:tcPr>
          <w:p w14:paraId="67D30ACF" w14:textId="77777777" w:rsidR="00C74031" w:rsidRPr="002870C8" w:rsidRDefault="00C74031" w:rsidP="007A03F4">
            <w:pPr>
              <w:jc w:val="right"/>
              <w:rPr>
                <w:rFonts w:ascii="Arial" w:eastAsia="Times New Roman" w:hAnsi="Arial" w:cs="Arial"/>
                <w:b/>
                <w:i/>
                <w:color w:val="000000"/>
              </w:rPr>
            </w:pPr>
            <w:r w:rsidRPr="002870C8">
              <w:rPr>
                <w:rFonts w:ascii="Arial" w:eastAsia="Times New Roman" w:hAnsi="Arial" w:cs="Arial"/>
                <w:b/>
                <w:i/>
                <w:color w:val="000000"/>
              </w:rPr>
              <w:t>Age &lt;60</w:t>
            </w:r>
          </w:p>
        </w:tc>
      </w:tr>
      <w:tr w:rsidR="002C4021" w:rsidRPr="002870C8" w14:paraId="784D8B95" w14:textId="77777777" w:rsidTr="007A03F4">
        <w:trPr>
          <w:trHeight w:val="432"/>
        </w:trPr>
        <w:tc>
          <w:tcPr>
            <w:tcW w:w="844" w:type="dxa"/>
            <w:vMerge w:val="restart"/>
            <w:tcBorders>
              <w:top w:val="single" w:sz="4" w:space="0" w:color="auto"/>
            </w:tcBorders>
            <w:shd w:val="clear" w:color="auto" w:fill="auto"/>
            <w:noWrap/>
            <w:vAlign w:val="center"/>
            <w:hideMark/>
          </w:tcPr>
          <w:p w14:paraId="4AFB76F4" w14:textId="77777777" w:rsidR="002C4021" w:rsidRPr="002870C8" w:rsidRDefault="002C4021" w:rsidP="002C4021">
            <w:pPr>
              <w:jc w:val="center"/>
              <w:rPr>
                <w:rFonts w:ascii="Arial" w:eastAsia="Times New Roman" w:hAnsi="Arial" w:cs="Arial"/>
                <w:b/>
                <w:color w:val="000000"/>
              </w:rPr>
            </w:pPr>
            <w:r w:rsidRPr="002870C8">
              <w:rPr>
                <w:rFonts w:ascii="Arial" w:eastAsia="Times New Roman" w:hAnsi="Arial" w:cs="Arial"/>
                <w:b/>
                <w:color w:val="000000"/>
              </w:rPr>
              <w:t>IDS</w:t>
            </w:r>
          </w:p>
        </w:tc>
        <w:tc>
          <w:tcPr>
            <w:tcW w:w="1226" w:type="dxa"/>
            <w:tcBorders>
              <w:top w:val="single" w:sz="4" w:space="0" w:color="auto"/>
            </w:tcBorders>
            <w:shd w:val="clear" w:color="auto" w:fill="auto"/>
            <w:noWrap/>
            <w:vAlign w:val="center"/>
            <w:hideMark/>
          </w:tcPr>
          <w:p w14:paraId="2C0F48EE"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Response</w:t>
            </w:r>
          </w:p>
        </w:tc>
        <w:tc>
          <w:tcPr>
            <w:tcW w:w="1097" w:type="dxa"/>
            <w:tcBorders>
              <w:top w:val="single" w:sz="4" w:space="0" w:color="auto"/>
            </w:tcBorders>
            <w:shd w:val="clear" w:color="auto" w:fill="auto"/>
            <w:noWrap/>
            <w:vAlign w:val="center"/>
            <w:hideMark/>
          </w:tcPr>
          <w:p w14:paraId="616DA794" w14:textId="13C5B0EF"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2.11 </w:t>
            </w:r>
          </w:p>
        </w:tc>
        <w:tc>
          <w:tcPr>
            <w:tcW w:w="1097" w:type="dxa"/>
            <w:tcBorders>
              <w:top w:val="single" w:sz="4" w:space="0" w:color="auto"/>
            </w:tcBorders>
            <w:shd w:val="clear" w:color="auto" w:fill="auto"/>
            <w:noWrap/>
            <w:vAlign w:val="center"/>
            <w:hideMark/>
          </w:tcPr>
          <w:p w14:paraId="46C2BFCB" w14:textId="77BCA80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2.68 </w:t>
            </w:r>
          </w:p>
        </w:tc>
        <w:tc>
          <w:tcPr>
            <w:tcW w:w="1097" w:type="dxa"/>
            <w:tcBorders>
              <w:top w:val="single" w:sz="4" w:space="0" w:color="auto"/>
            </w:tcBorders>
            <w:shd w:val="clear" w:color="auto" w:fill="auto"/>
            <w:noWrap/>
            <w:vAlign w:val="center"/>
            <w:hideMark/>
          </w:tcPr>
          <w:p w14:paraId="38449F38" w14:textId="44C74BE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3.23 </w:t>
            </w:r>
          </w:p>
        </w:tc>
        <w:tc>
          <w:tcPr>
            <w:tcW w:w="1097" w:type="dxa"/>
            <w:tcBorders>
              <w:top w:val="single" w:sz="4" w:space="0" w:color="auto"/>
            </w:tcBorders>
            <w:shd w:val="clear" w:color="auto" w:fill="auto"/>
            <w:noWrap/>
            <w:vAlign w:val="center"/>
            <w:hideMark/>
          </w:tcPr>
          <w:p w14:paraId="3B9D0455" w14:textId="3F1C2F5F"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4.58 </w:t>
            </w:r>
          </w:p>
        </w:tc>
        <w:tc>
          <w:tcPr>
            <w:tcW w:w="1097" w:type="dxa"/>
            <w:tcBorders>
              <w:top w:val="single" w:sz="4" w:space="0" w:color="auto"/>
            </w:tcBorders>
            <w:shd w:val="clear" w:color="auto" w:fill="auto"/>
            <w:noWrap/>
            <w:vAlign w:val="center"/>
            <w:hideMark/>
          </w:tcPr>
          <w:p w14:paraId="11BBF451" w14:textId="661792B8"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2.08 </w:t>
            </w:r>
          </w:p>
        </w:tc>
        <w:tc>
          <w:tcPr>
            <w:tcW w:w="1097" w:type="dxa"/>
            <w:tcBorders>
              <w:top w:val="single" w:sz="4" w:space="0" w:color="auto"/>
            </w:tcBorders>
            <w:shd w:val="clear" w:color="auto" w:fill="auto"/>
            <w:noWrap/>
            <w:vAlign w:val="center"/>
            <w:hideMark/>
          </w:tcPr>
          <w:p w14:paraId="72988D2E" w14:textId="78C1EB5E"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2.20 </w:t>
            </w:r>
          </w:p>
        </w:tc>
        <w:tc>
          <w:tcPr>
            <w:tcW w:w="1097" w:type="dxa"/>
            <w:tcBorders>
              <w:top w:val="single" w:sz="4" w:space="0" w:color="auto"/>
            </w:tcBorders>
            <w:shd w:val="clear" w:color="auto" w:fill="auto"/>
            <w:noWrap/>
            <w:vAlign w:val="center"/>
            <w:hideMark/>
          </w:tcPr>
          <w:p w14:paraId="616D2208" w14:textId="49F5A3DB"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0.96 </w:t>
            </w:r>
          </w:p>
        </w:tc>
        <w:tc>
          <w:tcPr>
            <w:tcW w:w="1098" w:type="dxa"/>
            <w:tcBorders>
              <w:top w:val="single" w:sz="4" w:space="0" w:color="auto"/>
            </w:tcBorders>
            <w:shd w:val="clear" w:color="auto" w:fill="auto"/>
            <w:noWrap/>
            <w:vAlign w:val="center"/>
            <w:hideMark/>
          </w:tcPr>
          <w:p w14:paraId="32BF8491" w14:textId="4CBEB86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0.98 </w:t>
            </w:r>
          </w:p>
        </w:tc>
      </w:tr>
      <w:tr w:rsidR="002C4021" w:rsidRPr="002870C8" w14:paraId="4D7DED11" w14:textId="77777777" w:rsidTr="007A03F4">
        <w:trPr>
          <w:trHeight w:val="432"/>
        </w:trPr>
        <w:tc>
          <w:tcPr>
            <w:tcW w:w="844" w:type="dxa"/>
            <w:vMerge/>
            <w:shd w:val="clear" w:color="auto" w:fill="auto"/>
            <w:vAlign w:val="center"/>
            <w:hideMark/>
          </w:tcPr>
          <w:p w14:paraId="51F0DC52" w14:textId="77777777" w:rsidR="002C4021" w:rsidRPr="002870C8" w:rsidRDefault="002C4021" w:rsidP="002C4021">
            <w:pPr>
              <w:rPr>
                <w:rFonts w:ascii="Arial" w:eastAsia="Times New Roman" w:hAnsi="Arial" w:cs="Arial"/>
                <w:b/>
                <w:color w:val="000000"/>
              </w:rPr>
            </w:pPr>
          </w:p>
        </w:tc>
        <w:tc>
          <w:tcPr>
            <w:tcW w:w="1226" w:type="dxa"/>
            <w:shd w:val="clear" w:color="auto" w:fill="auto"/>
            <w:noWrap/>
            <w:vAlign w:val="center"/>
            <w:hideMark/>
          </w:tcPr>
          <w:p w14:paraId="2041261C"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Remission</w:t>
            </w:r>
          </w:p>
        </w:tc>
        <w:tc>
          <w:tcPr>
            <w:tcW w:w="1097" w:type="dxa"/>
            <w:shd w:val="clear" w:color="auto" w:fill="auto"/>
            <w:noWrap/>
            <w:vAlign w:val="center"/>
            <w:hideMark/>
          </w:tcPr>
          <w:p w14:paraId="7E5FBE5C" w14:textId="515E112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1.45 </w:t>
            </w:r>
          </w:p>
        </w:tc>
        <w:tc>
          <w:tcPr>
            <w:tcW w:w="1097" w:type="dxa"/>
            <w:shd w:val="clear" w:color="auto" w:fill="auto"/>
            <w:noWrap/>
            <w:vAlign w:val="center"/>
            <w:hideMark/>
          </w:tcPr>
          <w:p w14:paraId="3A16C67C" w14:textId="5A5EFFD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2.24 </w:t>
            </w:r>
          </w:p>
        </w:tc>
        <w:tc>
          <w:tcPr>
            <w:tcW w:w="1097" w:type="dxa"/>
            <w:shd w:val="clear" w:color="auto" w:fill="auto"/>
            <w:noWrap/>
            <w:vAlign w:val="center"/>
            <w:hideMark/>
          </w:tcPr>
          <w:p w14:paraId="16C94EA7" w14:textId="67E5B100"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2.41 </w:t>
            </w:r>
          </w:p>
        </w:tc>
        <w:tc>
          <w:tcPr>
            <w:tcW w:w="1097" w:type="dxa"/>
            <w:shd w:val="clear" w:color="auto" w:fill="auto"/>
            <w:noWrap/>
            <w:vAlign w:val="center"/>
            <w:hideMark/>
          </w:tcPr>
          <w:p w14:paraId="43DB1AB5" w14:textId="10DE6C1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3.77 </w:t>
            </w:r>
          </w:p>
        </w:tc>
        <w:tc>
          <w:tcPr>
            <w:tcW w:w="1097" w:type="dxa"/>
            <w:shd w:val="clear" w:color="auto" w:fill="auto"/>
            <w:noWrap/>
            <w:vAlign w:val="center"/>
            <w:hideMark/>
          </w:tcPr>
          <w:p w14:paraId="479C7AE1" w14:textId="3F50DA56"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1.49 </w:t>
            </w:r>
          </w:p>
        </w:tc>
        <w:tc>
          <w:tcPr>
            <w:tcW w:w="1097" w:type="dxa"/>
            <w:shd w:val="clear" w:color="auto" w:fill="auto"/>
            <w:noWrap/>
            <w:vAlign w:val="center"/>
            <w:hideMark/>
          </w:tcPr>
          <w:p w14:paraId="5922DD82" w14:textId="50A0246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1.87 </w:t>
            </w:r>
          </w:p>
        </w:tc>
        <w:tc>
          <w:tcPr>
            <w:tcW w:w="1097" w:type="dxa"/>
            <w:shd w:val="clear" w:color="auto" w:fill="auto"/>
            <w:noWrap/>
            <w:vAlign w:val="center"/>
            <w:hideMark/>
          </w:tcPr>
          <w:p w14:paraId="2998A0EA" w14:textId="2C36060E"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*0.90 </w:t>
            </w:r>
          </w:p>
        </w:tc>
        <w:tc>
          <w:tcPr>
            <w:tcW w:w="1098" w:type="dxa"/>
            <w:shd w:val="clear" w:color="auto" w:fill="auto"/>
            <w:noWrap/>
            <w:vAlign w:val="center"/>
            <w:hideMark/>
          </w:tcPr>
          <w:p w14:paraId="5F61FEEF" w14:textId="35A5EC59"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*0.94 </w:t>
            </w:r>
          </w:p>
        </w:tc>
      </w:tr>
      <w:tr w:rsidR="007A03F4" w:rsidRPr="002870C8" w14:paraId="14AB5F01" w14:textId="77777777" w:rsidTr="007A03F4">
        <w:trPr>
          <w:trHeight w:val="216"/>
        </w:trPr>
        <w:tc>
          <w:tcPr>
            <w:tcW w:w="844" w:type="dxa"/>
            <w:shd w:val="clear" w:color="auto" w:fill="auto"/>
            <w:vAlign w:val="center"/>
          </w:tcPr>
          <w:p w14:paraId="08037B38" w14:textId="77777777" w:rsidR="007A03F4" w:rsidRPr="002870C8" w:rsidRDefault="007A03F4" w:rsidP="002C4021">
            <w:pPr>
              <w:rPr>
                <w:rFonts w:ascii="Arial" w:eastAsia="Times New Roman" w:hAnsi="Arial" w:cs="Arial"/>
                <w:b/>
                <w:color w:val="000000"/>
                <w:sz w:val="4"/>
                <w:szCs w:val="4"/>
              </w:rPr>
            </w:pPr>
          </w:p>
        </w:tc>
        <w:tc>
          <w:tcPr>
            <w:tcW w:w="1226" w:type="dxa"/>
            <w:shd w:val="clear" w:color="auto" w:fill="auto"/>
            <w:noWrap/>
            <w:vAlign w:val="center"/>
          </w:tcPr>
          <w:p w14:paraId="089AB6B7" w14:textId="77777777" w:rsidR="007A03F4" w:rsidRPr="002870C8" w:rsidRDefault="007A03F4" w:rsidP="007A03F4">
            <w:pPr>
              <w:rPr>
                <w:rFonts w:ascii="Arial" w:eastAsia="Times New Roman" w:hAnsi="Arial" w:cs="Arial"/>
                <w:i/>
                <w:color w:val="000000"/>
                <w:sz w:val="4"/>
                <w:szCs w:val="4"/>
              </w:rPr>
            </w:pPr>
          </w:p>
        </w:tc>
        <w:tc>
          <w:tcPr>
            <w:tcW w:w="1097" w:type="dxa"/>
            <w:shd w:val="clear" w:color="auto" w:fill="auto"/>
            <w:noWrap/>
            <w:vAlign w:val="center"/>
          </w:tcPr>
          <w:p w14:paraId="326033C4"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2FAEC344"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5E85D21B"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4EDA3DCF"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25820C89"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0927B18C"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52D3102A" w14:textId="77777777" w:rsidR="007A03F4" w:rsidRPr="002870C8" w:rsidRDefault="007A03F4" w:rsidP="007A03F4">
            <w:pPr>
              <w:pStyle w:val="NoSpacing"/>
              <w:jc w:val="right"/>
              <w:rPr>
                <w:rFonts w:ascii="Arial" w:hAnsi="Arial" w:cs="Arial"/>
                <w:sz w:val="4"/>
                <w:szCs w:val="4"/>
              </w:rPr>
            </w:pPr>
          </w:p>
        </w:tc>
        <w:tc>
          <w:tcPr>
            <w:tcW w:w="1098" w:type="dxa"/>
            <w:shd w:val="clear" w:color="auto" w:fill="auto"/>
            <w:noWrap/>
            <w:vAlign w:val="center"/>
          </w:tcPr>
          <w:p w14:paraId="061FFFF7" w14:textId="77777777" w:rsidR="007A03F4" w:rsidRPr="002870C8" w:rsidRDefault="007A03F4" w:rsidP="007A03F4">
            <w:pPr>
              <w:pStyle w:val="NoSpacing"/>
              <w:jc w:val="right"/>
              <w:rPr>
                <w:rFonts w:ascii="Arial" w:hAnsi="Arial" w:cs="Arial"/>
                <w:sz w:val="4"/>
                <w:szCs w:val="4"/>
              </w:rPr>
            </w:pPr>
          </w:p>
        </w:tc>
      </w:tr>
      <w:tr w:rsidR="002C4021" w:rsidRPr="002870C8" w14:paraId="06C4C8FF" w14:textId="77777777" w:rsidTr="007A03F4">
        <w:trPr>
          <w:trHeight w:val="432"/>
        </w:trPr>
        <w:tc>
          <w:tcPr>
            <w:tcW w:w="844" w:type="dxa"/>
            <w:vMerge w:val="restart"/>
            <w:shd w:val="clear" w:color="auto" w:fill="auto"/>
            <w:noWrap/>
            <w:vAlign w:val="center"/>
            <w:hideMark/>
          </w:tcPr>
          <w:p w14:paraId="72FC81A2" w14:textId="77777777" w:rsidR="002C4021" w:rsidRPr="002870C8" w:rsidRDefault="002C4021" w:rsidP="002C4021">
            <w:pPr>
              <w:jc w:val="center"/>
              <w:rPr>
                <w:rFonts w:ascii="Arial" w:eastAsia="Times New Roman" w:hAnsi="Arial" w:cs="Arial"/>
                <w:b/>
                <w:color w:val="000000"/>
              </w:rPr>
            </w:pPr>
            <w:r w:rsidRPr="002870C8">
              <w:rPr>
                <w:rFonts w:ascii="Arial" w:eastAsia="Times New Roman" w:hAnsi="Arial" w:cs="Arial"/>
                <w:b/>
                <w:color w:val="000000"/>
              </w:rPr>
              <w:t>POMS</w:t>
            </w:r>
          </w:p>
        </w:tc>
        <w:tc>
          <w:tcPr>
            <w:tcW w:w="1226" w:type="dxa"/>
            <w:shd w:val="clear" w:color="auto" w:fill="auto"/>
            <w:noWrap/>
            <w:vAlign w:val="center"/>
            <w:hideMark/>
          </w:tcPr>
          <w:p w14:paraId="5C062999"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Response</w:t>
            </w:r>
          </w:p>
        </w:tc>
        <w:tc>
          <w:tcPr>
            <w:tcW w:w="1097" w:type="dxa"/>
            <w:shd w:val="clear" w:color="auto" w:fill="auto"/>
            <w:noWrap/>
            <w:vAlign w:val="center"/>
            <w:hideMark/>
          </w:tcPr>
          <w:p w14:paraId="7376B543" w14:textId="57D3F64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2.04 </w:t>
            </w:r>
          </w:p>
        </w:tc>
        <w:tc>
          <w:tcPr>
            <w:tcW w:w="1097" w:type="dxa"/>
            <w:shd w:val="clear" w:color="auto" w:fill="auto"/>
            <w:noWrap/>
            <w:vAlign w:val="center"/>
            <w:hideMark/>
          </w:tcPr>
          <w:p w14:paraId="2C14ADA6" w14:textId="0923CF85"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2.16 </w:t>
            </w:r>
          </w:p>
        </w:tc>
        <w:tc>
          <w:tcPr>
            <w:tcW w:w="1097" w:type="dxa"/>
            <w:shd w:val="clear" w:color="auto" w:fill="auto"/>
            <w:noWrap/>
            <w:vAlign w:val="center"/>
            <w:hideMark/>
          </w:tcPr>
          <w:p w14:paraId="305678C5" w14:textId="5D4C30D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3.97 </w:t>
            </w:r>
          </w:p>
        </w:tc>
        <w:tc>
          <w:tcPr>
            <w:tcW w:w="1097" w:type="dxa"/>
            <w:shd w:val="clear" w:color="auto" w:fill="auto"/>
            <w:noWrap/>
            <w:vAlign w:val="center"/>
            <w:hideMark/>
          </w:tcPr>
          <w:p w14:paraId="0063F1A4" w14:textId="1F351585"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4.41 </w:t>
            </w:r>
          </w:p>
        </w:tc>
        <w:tc>
          <w:tcPr>
            <w:tcW w:w="1097" w:type="dxa"/>
            <w:shd w:val="clear" w:color="auto" w:fill="auto"/>
            <w:noWrap/>
            <w:vAlign w:val="center"/>
            <w:hideMark/>
          </w:tcPr>
          <w:p w14:paraId="1539CC6A" w14:textId="2F2D7CF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1.50 </w:t>
            </w:r>
          </w:p>
        </w:tc>
        <w:tc>
          <w:tcPr>
            <w:tcW w:w="1097" w:type="dxa"/>
            <w:shd w:val="clear" w:color="auto" w:fill="auto"/>
            <w:noWrap/>
            <w:vAlign w:val="center"/>
            <w:hideMark/>
          </w:tcPr>
          <w:p w14:paraId="6563BBF3" w14:textId="030EBD38"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1.54 </w:t>
            </w:r>
          </w:p>
        </w:tc>
        <w:tc>
          <w:tcPr>
            <w:tcW w:w="1097" w:type="dxa"/>
            <w:shd w:val="clear" w:color="auto" w:fill="auto"/>
            <w:noWrap/>
            <w:vAlign w:val="center"/>
            <w:hideMark/>
          </w:tcPr>
          <w:p w14:paraId="3E2E3F63" w14:textId="23260CD7" w:rsidR="002C4021" w:rsidRPr="002870C8" w:rsidRDefault="002C4021" w:rsidP="007A03F4">
            <w:pPr>
              <w:pStyle w:val="NoSpacing"/>
              <w:jc w:val="right"/>
              <w:rPr>
                <w:rFonts w:ascii="Arial" w:eastAsia="Times New Roman" w:hAnsi="Arial" w:cs="Arial"/>
              </w:rPr>
            </w:pPr>
            <w:r w:rsidRPr="002870C8">
              <w:rPr>
                <w:rFonts w:ascii="Arial" w:hAnsi="Arial" w:cs="Arial"/>
              </w:rPr>
              <w:t>0.99</w:t>
            </w:r>
          </w:p>
        </w:tc>
        <w:tc>
          <w:tcPr>
            <w:tcW w:w="1098" w:type="dxa"/>
            <w:shd w:val="clear" w:color="auto" w:fill="auto"/>
            <w:noWrap/>
            <w:vAlign w:val="center"/>
            <w:hideMark/>
          </w:tcPr>
          <w:p w14:paraId="0F428A6A" w14:textId="4AD53C7F" w:rsidR="002C4021" w:rsidRPr="002870C8" w:rsidRDefault="002C4021" w:rsidP="007A03F4">
            <w:pPr>
              <w:pStyle w:val="NoSpacing"/>
              <w:jc w:val="right"/>
              <w:rPr>
                <w:rFonts w:ascii="Arial" w:eastAsia="Times New Roman" w:hAnsi="Arial" w:cs="Arial"/>
              </w:rPr>
            </w:pPr>
            <w:r w:rsidRPr="002870C8">
              <w:rPr>
                <w:rFonts w:ascii="Arial" w:hAnsi="Arial" w:cs="Arial"/>
              </w:rPr>
              <w:t>0.99</w:t>
            </w:r>
          </w:p>
        </w:tc>
      </w:tr>
      <w:tr w:rsidR="009F3817" w:rsidRPr="002870C8" w14:paraId="75C139CA" w14:textId="77777777" w:rsidTr="007A03F4">
        <w:trPr>
          <w:trHeight w:val="432"/>
        </w:trPr>
        <w:tc>
          <w:tcPr>
            <w:tcW w:w="844" w:type="dxa"/>
            <w:vMerge/>
            <w:shd w:val="clear" w:color="auto" w:fill="auto"/>
            <w:vAlign w:val="center"/>
            <w:hideMark/>
          </w:tcPr>
          <w:p w14:paraId="465F92DD" w14:textId="77777777" w:rsidR="002C4021" w:rsidRPr="002870C8" w:rsidRDefault="002C4021" w:rsidP="002C4021">
            <w:pPr>
              <w:rPr>
                <w:rFonts w:ascii="Arial" w:eastAsia="Times New Roman" w:hAnsi="Arial" w:cs="Arial"/>
                <w:b/>
                <w:color w:val="000000"/>
              </w:rPr>
            </w:pPr>
          </w:p>
        </w:tc>
        <w:tc>
          <w:tcPr>
            <w:tcW w:w="1226" w:type="dxa"/>
            <w:shd w:val="clear" w:color="auto" w:fill="auto"/>
            <w:noWrap/>
            <w:vAlign w:val="center"/>
            <w:hideMark/>
          </w:tcPr>
          <w:p w14:paraId="5B91F2EA"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Remission</w:t>
            </w:r>
          </w:p>
        </w:tc>
        <w:tc>
          <w:tcPr>
            <w:tcW w:w="1097" w:type="dxa"/>
            <w:shd w:val="clear" w:color="auto" w:fill="auto"/>
            <w:noWrap/>
            <w:vAlign w:val="center"/>
            <w:hideMark/>
          </w:tcPr>
          <w:p w14:paraId="0920D18E" w14:textId="726A8E20"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1.49 </w:t>
            </w:r>
          </w:p>
        </w:tc>
        <w:tc>
          <w:tcPr>
            <w:tcW w:w="1097" w:type="dxa"/>
            <w:shd w:val="clear" w:color="auto" w:fill="auto"/>
            <w:noWrap/>
            <w:vAlign w:val="center"/>
            <w:hideMark/>
          </w:tcPr>
          <w:p w14:paraId="4B13E032" w14:textId="05C964D6"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2.16 </w:t>
            </w:r>
          </w:p>
        </w:tc>
        <w:tc>
          <w:tcPr>
            <w:tcW w:w="1097" w:type="dxa"/>
            <w:shd w:val="clear" w:color="auto" w:fill="auto"/>
            <w:noWrap/>
            <w:vAlign w:val="center"/>
            <w:hideMark/>
          </w:tcPr>
          <w:p w14:paraId="548CAD10" w14:textId="778FB3B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3.22 </w:t>
            </w:r>
          </w:p>
        </w:tc>
        <w:tc>
          <w:tcPr>
            <w:tcW w:w="1097" w:type="dxa"/>
            <w:shd w:val="clear" w:color="auto" w:fill="auto"/>
            <w:noWrap/>
            <w:vAlign w:val="center"/>
            <w:hideMark/>
          </w:tcPr>
          <w:p w14:paraId="33D822EB" w14:textId="1797DE45"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3.42 </w:t>
            </w:r>
          </w:p>
        </w:tc>
        <w:tc>
          <w:tcPr>
            <w:tcW w:w="1097" w:type="dxa"/>
            <w:shd w:val="clear" w:color="auto" w:fill="auto"/>
            <w:noWrap/>
            <w:vAlign w:val="center"/>
            <w:hideMark/>
          </w:tcPr>
          <w:p w14:paraId="05C05EA0" w14:textId="26CBE2E6"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1.40 </w:t>
            </w:r>
          </w:p>
        </w:tc>
        <w:tc>
          <w:tcPr>
            <w:tcW w:w="1097" w:type="dxa"/>
            <w:shd w:val="clear" w:color="auto" w:fill="auto"/>
            <w:noWrap/>
            <w:vAlign w:val="center"/>
            <w:hideMark/>
          </w:tcPr>
          <w:p w14:paraId="3FFADE04" w14:textId="1B26F488"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1.54 </w:t>
            </w:r>
          </w:p>
        </w:tc>
        <w:tc>
          <w:tcPr>
            <w:tcW w:w="1097" w:type="dxa"/>
            <w:shd w:val="clear" w:color="auto" w:fill="auto"/>
            <w:noWrap/>
            <w:vAlign w:val="center"/>
            <w:hideMark/>
          </w:tcPr>
          <w:p w14:paraId="16241AA5" w14:textId="7EA54A9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0.98 </w:t>
            </w:r>
          </w:p>
        </w:tc>
        <w:tc>
          <w:tcPr>
            <w:tcW w:w="1098" w:type="dxa"/>
            <w:shd w:val="clear" w:color="auto" w:fill="auto"/>
            <w:noWrap/>
            <w:vAlign w:val="center"/>
            <w:hideMark/>
          </w:tcPr>
          <w:p w14:paraId="021EE198" w14:textId="12D383A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0.99 </w:t>
            </w:r>
          </w:p>
        </w:tc>
      </w:tr>
      <w:tr w:rsidR="007A03F4" w:rsidRPr="002870C8" w14:paraId="6E125E74" w14:textId="77777777" w:rsidTr="007A03F4">
        <w:trPr>
          <w:trHeight w:val="216"/>
        </w:trPr>
        <w:tc>
          <w:tcPr>
            <w:tcW w:w="844" w:type="dxa"/>
            <w:shd w:val="clear" w:color="auto" w:fill="auto"/>
            <w:vAlign w:val="center"/>
          </w:tcPr>
          <w:p w14:paraId="5A2C8813" w14:textId="77777777" w:rsidR="007A03F4" w:rsidRPr="002870C8" w:rsidRDefault="007A03F4" w:rsidP="002C4021">
            <w:pPr>
              <w:rPr>
                <w:rFonts w:ascii="Arial" w:eastAsia="Times New Roman" w:hAnsi="Arial" w:cs="Arial"/>
                <w:b/>
                <w:color w:val="000000"/>
                <w:sz w:val="4"/>
                <w:szCs w:val="4"/>
              </w:rPr>
            </w:pPr>
          </w:p>
        </w:tc>
        <w:tc>
          <w:tcPr>
            <w:tcW w:w="1226" w:type="dxa"/>
            <w:shd w:val="clear" w:color="auto" w:fill="auto"/>
            <w:noWrap/>
            <w:vAlign w:val="center"/>
          </w:tcPr>
          <w:p w14:paraId="796D3231" w14:textId="77777777" w:rsidR="007A03F4" w:rsidRPr="002870C8" w:rsidRDefault="007A03F4" w:rsidP="007A03F4">
            <w:pPr>
              <w:rPr>
                <w:rFonts w:ascii="Arial" w:eastAsia="Times New Roman" w:hAnsi="Arial" w:cs="Arial"/>
                <w:i/>
                <w:color w:val="000000"/>
                <w:sz w:val="4"/>
                <w:szCs w:val="4"/>
              </w:rPr>
            </w:pPr>
          </w:p>
        </w:tc>
        <w:tc>
          <w:tcPr>
            <w:tcW w:w="1097" w:type="dxa"/>
            <w:shd w:val="clear" w:color="auto" w:fill="auto"/>
            <w:noWrap/>
            <w:vAlign w:val="center"/>
          </w:tcPr>
          <w:p w14:paraId="6D2B7437"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371649E8"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6D1E20B8"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37DA3213"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48BFC6DD"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003CDC76"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39E25BFB" w14:textId="77777777" w:rsidR="007A03F4" w:rsidRPr="002870C8" w:rsidRDefault="007A03F4" w:rsidP="007A03F4">
            <w:pPr>
              <w:pStyle w:val="NoSpacing"/>
              <w:jc w:val="right"/>
              <w:rPr>
                <w:rFonts w:ascii="Arial" w:hAnsi="Arial" w:cs="Arial"/>
                <w:sz w:val="4"/>
                <w:szCs w:val="4"/>
              </w:rPr>
            </w:pPr>
          </w:p>
        </w:tc>
        <w:tc>
          <w:tcPr>
            <w:tcW w:w="1098" w:type="dxa"/>
            <w:shd w:val="clear" w:color="auto" w:fill="auto"/>
            <w:noWrap/>
            <w:vAlign w:val="center"/>
          </w:tcPr>
          <w:p w14:paraId="3BEF801B" w14:textId="77777777" w:rsidR="007A03F4" w:rsidRPr="002870C8" w:rsidRDefault="007A03F4" w:rsidP="007A03F4">
            <w:pPr>
              <w:pStyle w:val="NoSpacing"/>
              <w:jc w:val="right"/>
              <w:rPr>
                <w:rFonts w:ascii="Arial" w:hAnsi="Arial" w:cs="Arial"/>
                <w:sz w:val="4"/>
                <w:szCs w:val="4"/>
              </w:rPr>
            </w:pPr>
          </w:p>
        </w:tc>
      </w:tr>
      <w:tr w:rsidR="002C4021" w:rsidRPr="002870C8" w14:paraId="72C9446F" w14:textId="77777777" w:rsidTr="007A03F4">
        <w:trPr>
          <w:trHeight w:val="432"/>
        </w:trPr>
        <w:tc>
          <w:tcPr>
            <w:tcW w:w="844" w:type="dxa"/>
            <w:vMerge w:val="restart"/>
            <w:shd w:val="clear" w:color="auto" w:fill="auto"/>
            <w:noWrap/>
            <w:vAlign w:val="center"/>
            <w:hideMark/>
          </w:tcPr>
          <w:p w14:paraId="10D2F5B8" w14:textId="77777777" w:rsidR="002C4021" w:rsidRPr="002870C8" w:rsidRDefault="002C4021" w:rsidP="002C4021">
            <w:pPr>
              <w:jc w:val="center"/>
              <w:rPr>
                <w:rFonts w:ascii="Arial" w:eastAsia="Times New Roman" w:hAnsi="Arial" w:cs="Arial"/>
                <w:b/>
                <w:color w:val="000000"/>
              </w:rPr>
            </w:pPr>
            <w:r w:rsidRPr="002870C8">
              <w:rPr>
                <w:rFonts w:ascii="Arial" w:eastAsia="Times New Roman" w:hAnsi="Arial" w:cs="Arial"/>
                <w:b/>
                <w:color w:val="000000"/>
              </w:rPr>
              <w:t>PHQ9</w:t>
            </w:r>
          </w:p>
        </w:tc>
        <w:tc>
          <w:tcPr>
            <w:tcW w:w="1226" w:type="dxa"/>
            <w:shd w:val="clear" w:color="auto" w:fill="auto"/>
            <w:noWrap/>
            <w:vAlign w:val="center"/>
            <w:hideMark/>
          </w:tcPr>
          <w:p w14:paraId="08295D81"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Response</w:t>
            </w:r>
          </w:p>
        </w:tc>
        <w:tc>
          <w:tcPr>
            <w:tcW w:w="1097" w:type="dxa"/>
            <w:shd w:val="clear" w:color="auto" w:fill="auto"/>
            <w:noWrap/>
            <w:vAlign w:val="center"/>
            <w:hideMark/>
          </w:tcPr>
          <w:p w14:paraId="35F4C02E" w14:textId="1C60070A"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1.81 </w:t>
            </w:r>
          </w:p>
        </w:tc>
        <w:tc>
          <w:tcPr>
            <w:tcW w:w="1097" w:type="dxa"/>
            <w:shd w:val="clear" w:color="auto" w:fill="auto"/>
            <w:noWrap/>
            <w:vAlign w:val="center"/>
            <w:hideMark/>
          </w:tcPr>
          <w:p w14:paraId="097D85E6" w14:textId="718CBC2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2.39 </w:t>
            </w:r>
          </w:p>
        </w:tc>
        <w:tc>
          <w:tcPr>
            <w:tcW w:w="1097" w:type="dxa"/>
            <w:shd w:val="clear" w:color="auto" w:fill="auto"/>
            <w:noWrap/>
            <w:vAlign w:val="center"/>
            <w:hideMark/>
          </w:tcPr>
          <w:p w14:paraId="2F866C39" w14:textId="704607B6"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4.06 </w:t>
            </w:r>
          </w:p>
        </w:tc>
        <w:tc>
          <w:tcPr>
            <w:tcW w:w="1097" w:type="dxa"/>
            <w:shd w:val="clear" w:color="auto" w:fill="auto"/>
            <w:noWrap/>
            <w:vAlign w:val="center"/>
            <w:hideMark/>
          </w:tcPr>
          <w:p w14:paraId="52F28BDD" w14:textId="06C0A30E"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3.47 </w:t>
            </w:r>
          </w:p>
        </w:tc>
        <w:tc>
          <w:tcPr>
            <w:tcW w:w="1097" w:type="dxa"/>
            <w:shd w:val="clear" w:color="auto" w:fill="auto"/>
            <w:noWrap/>
            <w:vAlign w:val="center"/>
            <w:hideMark/>
          </w:tcPr>
          <w:p w14:paraId="3DEC903A" w14:textId="42D7AEB4"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3.06 </w:t>
            </w:r>
          </w:p>
        </w:tc>
        <w:tc>
          <w:tcPr>
            <w:tcW w:w="1097" w:type="dxa"/>
            <w:shd w:val="clear" w:color="auto" w:fill="auto"/>
            <w:noWrap/>
            <w:vAlign w:val="center"/>
            <w:hideMark/>
          </w:tcPr>
          <w:p w14:paraId="3765CCF9" w14:textId="68FAE1A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3.76 </w:t>
            </w:r>
          </w:p>
        </w:tc>
        <w:tc>
          <w:tcPr>
            <w:tcW w:w="1097" w:type="dxa"/>
            <w:shd w:val="clear" w:color="auto" w:fill="auto"/>
            <w:noWrap/>
            <w:vAlign w:val="center"/>
            <w:hideMark/>
          </w:tcPr>
          <w:p w14:paraId="5775465F" w14:textId="25EB92B3" w:rsidR="002C4021" w:rsidRPr="002870C8" w:rsidRDefault="002C4021" w:rsidP="007A03F4">
            <w:pPr>
              <w:pStyle w:val="NoSpacing"/>
              <w:jc w:val="right"/>
              <w:rPr>
                <w:rFonts w:ascii="Arial" w:eastAsia="Times New Roman" w:hAnsi="Arial" w:cs="Arial"/>
              </w:rPr>
            </w:pPr>
            <w:r w:rsidRPr="002870C8">
              <w:rPr>
                <w:rFonts w:ascii="Arial" w:hAnsi="Arial" w:cs="Arial"/>
              </w:rPr>
              <w:t>0.98</w:t>
            </w:r>
          </w:p>
        </w:tc>
        <w:tc>
          <w:tcPr>
            <w:tcW w:w="1098" w:type="dxa"/>
            <w:shd w:val="clear" w:color="auto" w:fill="auto"/>
            <w:noWrap/>
            <w:vAlign w:val="center"/>
            <w:hideMark/>
          </w:tcPr>
          <w:p w14:paraId="49198327" w14:textId="596795BF" w:rsidR="002C4021" w:rsidRPr="002870C8" w:rsidRDefault="002C4021" w:rsidP="007A03F4">
            <w:pPr>
              <w:pStyle w:val="NoSpacing"/>
              <w:jc w:val="right"/>
              <w:rPr>
                <w:rFonts w:ascii="Arial" w:eastAsia="Times New Roman" w:hAnsi="Arial" w:cs="Arial"/>
              </w:rPr>
            </w:pPr>
            <w:r w:rsidRPr="002870C8">
              <w:rPr>
                <w:rFonts w:ascii="Arial" w:hAnsi="Arial" w:cs="Arial"/>
              </w:rPr>
              <w:t>0.98</w:t>
            </w:r>
          </w:p>
        </w:tc>
      </w:tr>
      <w:tr w:rsidR="002C4021" w:rsidRPr="002870C8" w14:paraId="04E192C4" w14:textId="77777777" w:rsidTr="007A03F4">
        <w:trPr>
          <w:trHeight w:val="432"/>
        </w:trPr>
        <w:tc>
          <w:tcPr>
            <w:tcW w:w="844" w:type="dxa"/>
            <w:vMerge/>
            <w:shd w:val="clear" w:color="auto" w:fill="auto"/>
            <w:vAlign w:val="center"/>
            <w:hideMark/>
          </w:tcPr>
          <w:p w14:paraId="2E534B4A" w14:textId="77777777" w:rsidR="002C4021" w:rsidRPr="002870C8" w:rsidRDefault="002C4021" w:rsidP="002C4021">
            <w:pPr>
              <w:rPr>
                <w:rFonts w:ascii="Arial" w:eastAsia="Times New Roman" w:hAnsi="Arial" w:cs="Arial"/>
                <w:b/>
                <w:color w:val="000000"/>
              </w:rPr>
            </w:pPr>
          </w:p>
        </w:tc>
        <w:tc>
          <w:tcPr>
            <w:tcW w:w="1226" w:type="dxa"/>
            <w:shd w:val="clear" w:color="auto" w:fill="auto"/>
            <w:noWrap/>
            <w:vAlign w:val="center"/>
            <w:hideMark/>
          </w:tcPr>
          <w:p w14:paraId="4C7C1E30"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Remission</w:t>
            </w:r>
          </w:p>
        </w:tc>
        <w:tc>
          <w:tcPr>
            <w:tcW w:w="1097" w:type="dxa"/>
            <w:shd w:val="clear" w:color="auto" w:fill="auto"/>
            <w:noWrap/>
            <w:vAlign w:val="center"/>
            <w:hideMark/>
          </w:tcPr>
          <w:p w14:paraId="509EFC24" w14:textId="1C71B14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1.45 </w:t>
            </w:r>
          </w:p>
        </w:tc>
        <w:tc>
          <w:tcPr>
            <w:tcW w:w="1097" w:type="dxa"/>
            <w:shd w:val="clear" w:color="auto" w:fill="auto"/>
            <w:noWrap/>
            <w:vAlign w:val="center"/>
            <w:hideMark/>
          </w:tcPr>
          <w:p w14:paraId="7E3BCFB6" w14:textId="3FF93F62"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2.24 </w:t>
            </w:r>
          </w:p>
        </w:tc>
        <w:tc>
          <w:tcPr>
            <w:tcW w:w="1097" w:type="dxa"/>
            <w:shd w:val="clear" w:color="auto" w:fill="auto"/>
            <w:noWrap/>
            <w:vAlign w:val="center"/>
            <w:hideMark/>
          </w:tcPr>
          <w:p w14:paraId="579C62C4" w14:textId="476276FA"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1.64 </w:t>
            </w:r>
          </w:p>
        </w:tc>
        <w:tc>
          <w:tcPr>
            <w:tcW w:w="1097" w:type="dxa"/>
            <w:shd w:val="clear" w:color="auto" w:fill="auto"/>
            <w:noWrap/>
            <w:vAlign w:val="center"/>
            <w:hideMark/>
          </w:tcPr>
          <w:p w14:paraId="2585D764" w14:textId="35530FE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3.23 </w:t>
            </w:r>
          </w:p>
        </w:tc>
        <w:tc>
          <w:tcPr>
            <w:tcW w:w="1097" w:type="dxa"/>
            <w:shd w:val="clear" w:color="auto" w:fill="auto"/>
            <w:noWrap/>
            <w:vAlign w:val="center"/>
            <w:hideMark/>
          </w:tcPr>
          <w:p w14:paraId="1AA4D72B" w14:textId="0B0E1689"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**1.22 </w:t>
            </w:r>
          </w:p>
        </w:tc>
        <w:tc>
          <w:tcPr>
            <w:tcW w:w="1097" w:type="dxa"/>
            <w:shd w:val="clear" w:color="auto" w:fill="auto"/>
            <w:noWrap/>
            <w:vAlign w:val="center"/>
            <w:hideMark/>
          </w:tcPr>
          <w:p w14:paraId="40DF5D2B" w14:textId="638873F0"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**2.60 </w:t>
            </w:r>
          </w:p>
        </w:tc>
        <w:tc>
          <w:tcPr>
            <w:tcW w:w="1097" w:type="dxa"/>
            <w:shd w:val="clear" w:color="auto" w:fill="auto"/>
            <w:noWrap/>
            <w:vAlign w:val="center"/>
            <w:hideMark/>
          </w:tcPr>
          <w:p w14:paraId="54061E93" w14:textId="6ABC5781"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0.86 </w:t>
            </w:r>
          </w:p>
        </w:tc>
        <w:tc>
          <w:tcPr>
            <w:tcW w:w="1098" w:type="dxa"/>
            <w:shd w:val="clear" w:color="auto" w:fill="auto"/>
            <w:noWrap/>
            <w:vAlign w:val="center"/>
            <w:hideMark/>
          </w:tcPr>
          <w:p w14:paraId="09CFD315" w14:textId="05E389B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0.89 </w:t>
            </w:r>
          </w:p>
        </w:tc>
      </w:tr>
      <w:tr w:rsidR="007A03F4" w:rsidRPr="002870C8" w14:paraId="1F9BCA5D" w14:textId="77777777" w:rsidTr="007A03F4">
        <w:trPr>
          <w:trHeight w:val="216"/>
        </w:trPr>
        <w:tc>
          <w:tcPr>
            <w:tcW w:w="844" w:type="dxa"/>
            <w:shd w:val="clear" w:color="auto" w:fill="auto"/>
            <w:vAlign w:val="center"/>
          </w:tcPr>
          <w:p w14:paraId="216AAA04" w14:textId="77777777" w:rsidR="007A03F4" w:rsidRPr="002870C8" w:rsidRDefault="007A03F4" w:rsidP="002C4021">
            <w:pPr>
              <w:rPr>
                <w:rFonts w:ascii="Arial" w:eastAsia="Times New Roman" w:hAnsi="Arial" w:cs="Arial"/>
                <w:b/>
                <w:color w:val="000000"/>
                <w:sz w:val="4"/>
                <w:szCs w:val="4"/>
              </w:rPr>
            </w:pPr>
          </w:p>
        </w:tc>
        <w:tc>
          <w:tcPr>
            <w:tcW w:w="1226" w:type="dxa"/>
            <w:shd w:val="clear" w:color="auto" w:fill="auto"/>
            <w:noWrap/>
            <w:vAlign w:val="center"/>
          </w:tcPr>
          <w:p w14:paraId="14092F00" w14:textId="77777777" w:rsidR="007A03F4" w:rsidRPr="002870C8" w:rsidRDefault="007A03F4" w:rsidP="007A03F4">
            <w:pPr>
              <w:rPr>
                <w:rFonts w:ascii="Arial" w:eastAsia="Times New Roman" w:hAnsi="Arial" w:cs="Arial"/>
                <w:i/>
                <w:color w:val="000000"/>
                <w:sz w:val="4"/>
                <w:szCs w:val="4"/>
              </w:rPr>
            </w:pPr>
          </w:p>
        </w:tc>
        <w:tc>
          <w:tcPr>
            <w:tcW w:w="1097" w:type="dxa"/>
            <w:shd w:val="clear" w:color="auto" w:fill="auto"/>
            <w:noWrap/>
            <w:vAlign w:val="center"/>
          </w:tcPr>
          <w:p w14:paraId="3F5CDAC8"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684204F1"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47C48D08"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5A6352EE"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2F716B4C"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2D2E1F99"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5D7EF404" w14:textId="77777777" w:rsidR="007A03F4" w:rsidRPr="002870C8" w:rsidRDefault="007A03F4" w:rsidP="007A03F4">
            <w:pPr>
              <w:pStyle w:val="NoSpacing"/>
              <w:jc w:val="right"/>
              <w:rPr>
                <w:rFonts w:ascii="Arial" w:hAnsi="Arial" w:cs="Arial"/>
                <w:sz w:val="4"/>
                <w:szCs w:val="4"/>
              </w:rPr>
            </w:pPr>
          </w:p>
        </w:tc>
        <w:tc>
          <w:tcPr>
            <w:tcW w:w="1098" w:type="dxa"/>
            <w:shd w:val="clear" w:color="auto" w:fill="auto"/>
            <w:noWrap/>
            <w:vAlign w:val="center"/>
          </w:tcPr>
          <w:p w14:paraId="6A642993" w14:textId="77777777" w:rsidR="007A03F4" w:rsidRPr="002870C8" w:rsidRDefault="007A03F4" w:rsidP="007A03F4">
            <w:pPr>
              <w:pStyle w:val="NoSpacing"/>
              <w:jc w:val="right"/>
              <w:rPr>
                <w:rFonts w:ascii="Arial" w:hAnsi="Arial" w:cs="Arial"/>
                <w:sz w:val="4"/>
                <w:szCs w:val="4"/>
              </w:rPr>
            </w:pPr>
          </w:p>
        </w:tc>
      </w:tr>
      <w:tr w:rsidR="002C4021" w:rsidRPr="002870C8" w14:paraId="00DB0042" w14:textId="77777777" w:rsidTr="007A03F4">
        <w:trPr>
          <w:trHeight w:val="432"/>
        </w:trPr>
        <w:tc>
          <w:tcPr>
            <w:tcW w:w="844" w:type="dxa"/>
            <w:vMerge w:val="restart"/>
            <w:shd w:val="clear" w:color="auto" w:fill="auto"/>
            <w:noWrap/>
            <w:vAlign w:val="center"/>
            <w:hideMark/>
          </w:tcPr>
          <w:p w14:paraId="5CC81D47" w14:textId="77777777" w:rsidR="002C4021" w:rsidRPr="002870C8" w:rsidRDefault="002C4021" w:rsidP="002C4021">
            <w:pPr>
              <w:jc w:val="center"/>
              <w:rPr>
                <w:rFonts w:ascii="Arial" w:eastAsia="Times New Roman" w:hAnsi="Arial" w:cs="Arial"/>
                <w:b/>
                <w:color w:val="000000"/>
              </w:rPr>
            </w:pPr>
            <w:r w:rsidRPr="002870C8">
              <w:rPr>
                <w:rFonts w:ascii="Arial" w:eastAsia="Times New Roman" w:hAnsi="Arial" w:cs="Arial"/>
                <w:b/>
                <w:color w:val="000000"/>
              </w:rPr>
              <w:t>HDRS</w:t>
            </w:r>
          </w:p>
        </w:tc>
        <w:tc>
          <w:tcPr>
            <w:tcW w:w="1226" w:type="dxa"/>
            <w:shd w:val="clear" w:color="auto" w:fill="auto"/>
            <w:noWrap/>
            <w:vAlign w:val="center"/>
            <w:hideMark/>
          </w:tcPr>
          <w:p w14:paraId="04180FDA"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Response</w:t>
            </w:r>
          </w:p>
        </w:tc>
        <w:tc>
          <w:tcPr>
            <w:tcW w:w="1097" w:type="dxa"/>
            <w:shd w:val="clear" w:color="auto" w:fill="auto"/>
            <w:noWrap/>
            <w:vAlign w:val="center"/>
            <w:hideMark/>
          </w:tcPr>
          <w:p w14:paraId="2A24D69E" w14:textId="32D145E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5.76 </w:t>
            </w:r>
          </w:p>
        </w:tc>
        <w:tc>
          <w:tcPr>
            <w:tcW w:w="1097" w:type="dxa"/>
            <w:shd w:val="clear" w:color="auto" w:fill="auto"/>
            <w:noWrap/>
            <w:vAlign w:val="center"/>
            <w:hideMark/>
          </w:tcPr>
          <w:p w14:paraId="624A3C9E" w14:textId="05C3390F"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3.63 </w:t>
            </w:r>
          </w:p>
        </w:tc>
        <w:tc>
          <w:tcPr>
            <w:tcW w:w="1097" w:type="dxa"/>
            <w:shd w:val="clear" w:color="auto" w:fill="auto"/>
            <w:noWrap/>
            <w:vAlign w:val="center"/>
            <w:hideMark/>
          </w:tcPr>
          <w:p w14:paraId="550475B4" w14:textId="57C9EB0B"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2.99 </w:t>
            </w:r>
          </w:p>
        </w:tc>
        <w:tc>
          <w:tcPr>
            <w:tcW w:w="1097" w:type="dxa"/>
            <w:shd w:val="clear" w:color="auto" w:fill="auto"/>
            <w:noWrap/>
            <w:vAlign w:val="center"/>
            <w:hideMark/>
          </w:tcPr>
          <w:p w14:paraId="27246158" w14:textId="6AFD4D4B"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3.28 </w:t>
            </w:r>
          </w:p>
        </w:tc>
        <w:tc>
          <w:tcPr>
            <w:tcW w:w="1097" w:type="dxa"/>
            <w:shd w:val="clear" w:color="auto" w:fill="auto"/>
            <w:noWrap/>
            <w:vAlign w:val="center"/>
            <w:hideMark/>
          </w:tcPr>
          <w:p w14:paraId="39B73679" w14:textId="7D2B5FC5"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4.42 </w:t>
            </w:r>
          </w:p>
        </w:tc>
        <w:tc>
          <w:tcPr>
            <w:tcW w:w="1097" w:type="dxa"/>
            <w:shd w:val="clear" w:color="auto" w:fill="auto"/>
            <w:noWrap/>
            <w:vAlign w:val="center"/>
            <w:hideMark/>
          </w:tcPr>
          <w:p w14:paraId="44B1A110" w14:textId="740FFBF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6.50 </w:t>
            </w:r>
          </w:p>
        </w:tc>
        <w:tc>
          <w:tcPr>
            <w:tcW w:w="1097" w:type="dxa"/>
            <w:shd w:val="clear" w:color="auto" w:fill="auto"/>
            <w:noWrap/>
            <w:vAlign w:val="center"/>
            <w:hideMark/>
          </w:tcPr>
          <w:p w14:paraId="6D7CCC3C" w14:textId="11487151" w:rsidR="002C4021" w:rsidRPr="002870C8" w:rsidRDefault="002C4021" w:rsidP="007A03F4">
            <w:pPr>
              <w:pStyle w:val="NoSpacing"/>
              <w:jc w:val="right"/>
              <w:rPr>
                <w:rFonts w:ascii="Arial" w:eastAsia="Times New Roman" w:hAnsi="Arial" w:cs="Arial"/>
              </w:rPr>
            </w:pPr>
            <w:r w:rsidRPr="002870C8">
              <w:rPr>
                <w:rFonts w:ascii="Arial" w:hAnsi="Arial" w:cs="Arial"/>
              </w:rPr>
              <w:t>1.03</w:t>
            </w:r>
          </w:p>
        </w:tc>
        <w:tc>
          <w:tcPr>
            <w:tcW w:w="1098" w:type="dxa"/>
            <w:shd w:val="clear" w:color="auto" w:fill="auto"/>
            <w:noWrap/>
            <w:vAlign w:val="center"/>
            <w:hideMark/>
          </w:tcPr>
          <w:p w14:paraId="67B40970" w14:textId="232FFC1B" w:rsidR="002C4021" w:rsidRPr="002870C8" w:rsidRDefault="002C4021" w:rsidP="007A03F4">
            <w:pPr>
              <w:pStyle w:val="NoSpacing"/>
              <w:jc w:val="right"/>
              <w:rPr>
                <w:rFonts w:ascii="Arial" w:eastAsia="Times New Roman" w:hAnsi="Arial" w:cs="Arial"/>
              </w:rPr>
            </w:pPr>
            <w:r w:rsidRPr="002870C8">
              <w:rPr>
                <w:rFonts w:ascii="Arial" w:hAnsi="Arial" w:cs="Arial"/>
              </w:rPr>
              <w:t>1.01</w:t>
            </w:r>
          </w:p>
        </w:tc>
      </w:tr>
      <w:tr w:rsidR="002C4021" w:rsidRPr="002870C8" w14:paraId="3AD588A2" w14:textId="77777777" w:rsidTr="007A03F4">
        <w:trPr>
          <w:trHeight w:val="432"/>
        </w:trPr>
        <w:tc>
          <w:tcPr>
            <w:tcW w:w="844" w:type="dxa"/>
            <w:vMerge/>
            <w:shd w:val="clear" w:color="auto" w:fill="auto"/>
            <w:vAlign w:val="center"/>
            <w:hideMark/>
          </w:tcPr>
          <w:p w14:paraId="6CA58D09" w14:textId="77777777" w:rsidR="002C4021" w:rsidRPr="002870C8" w:rsidRDefault="002C4021" w:rsidP="002C4021">
            <w:pPr>
              <w:rPr>
                <w:rFonts w:ascii="Arial" w:eastAsia="Times New Roman" w:hAnsi="Arial" w:cs="Arial"/>
                <w:b/>
                <w:color w:val="000000"/>
              </w:rPr>
            </w:pPr>
          </w:p>
        </w:tc>
        <w:tc>
          <w:tcPr>
            <w:tcW w:w="1226" w:type="dxa"/>
            <w:shd w:val="clear" w:color="auto" w:fill="auto"/>
            <w:noWrap/>
            <w:vAlign w:val="center"/>
            <w:hideMark/>
          </w:tcPr>
          <w:p w14:paraId="262080CB"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Remission</w:t>
            </w:r>
          </w:p>
        </w:tc>
        <w:tc>
          <w:tcPr>
            <w:tcW w:w="1097" w:type="dxa"/>
            <w:shd w:val="clear" w:color="auto" w:fill="auto"/>
            <w:noWrap/>
            <w:vAlign w:val="center"/>
            <w:hideMark/>
          </w:tcPr>
          <w:p w14:paraId="47F9A79D" w14:textId="79FA8426"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1.17 </w:t>
            </w:r>
          </w:p>
        </w:tc>
        <w:tc>
          <w:tcPr>
            <w:tcW w:w="1097" w:type="dxa"/>
            <w:shd w:val="clear" w:color="auto" w:fill="auto"/>
            <w:noWrap/>
            <w:vAlign w:val="center"/>
            <w:hideMark/>
          </w:tcPr>
          <w:p w14:paraId="4FA010E5" w14:textId="6BF0B1E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1.16 </w:t>
            </w:r>
          </w:p>
        </w:tc>
        <w:tc>
          <w:tcPr>
            <w:tcW w:w="1097" w:type="dxa"/>
            <w:shd w:val="clear" w:color="auto" w:fill="auto"/>
            <w:noWrap/>
            <w:vAlign w:val="center"/>
            <w:hideMark/>
          </w:tcPr>
          <w:p w14:paraId="4AB4F962" w14:textId="0CA54B04"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2.18 </w:t>
            </w:r>
          </w:p>
        </w:tc>
        <w:tc>
          <w:tcPr>
            <w:tcW w:w="1097" w:type="dxa"/>
            <w:shd w:val="clear" w:color="auto" w:fill="auto"/>
            <w:noWrap/>
            <w:vAlign w:val="center"/>
            <w:hideMark/>
          </w:tcPr>
          <w:p w14:paraId="1BCFF66D" w14:textId="5650FA27"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1.55 </w:t>
            </w:r>
          </w:p>
        </w:tc>
        <w:tc>
          <w:tcPr>
            <w:tcW w:w="1097" w:type="dxa"/>
            <w:shd w:val="clear" w:color="auto" w:fill="auto"/>
            <w:noWrap/>
            <w:vAlign w:val="center"/>
            <w:hideMark/>
          </w:tcPr>
          <w:p w14:paraId="142D7490" w14:textId="4ED6CAF4"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*0.65 </w:t>
            </w:r>
          </w:p>
        </w:tc>
        <w:tc>
          <w:tcPr>
            <w:tcW w:w="1097" w:type="dxa"/>
            <w:shd w:val="clear" w:color="auto" w:fill="auto"/>
            <w:noWrap/>
            <w:vAlign w:val="center"/>
            <w:hideMark/>
          </w:tcPr>
          <w:p w14:paraId="2EDD7E4C" w14:textId="02E2CD5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*22.8 </w:t>
            </w:r>
          </w:p>
        </w:tc>
        <w:tc>
          <w:tcPr>
            <w:tcW w:w="1097" w:type="dxa"/>
            <w:shd w:val="clear" w:color="auto" w:fill="auto"/>
            <w:noWrap/>
            <w:vAlign w:val="center"/>
            <w:hideMark/>
          </w:tcPr>
          <w:p w14:paraId="0242F61E" w14:textId="07EAA988"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0.73 </w:t>
            </w:r>
          </w:p>
        </w:tc>
        <w:tc>
          <w:tcPr>
            <w:tcW w:w="1098" w:type="dxa"/>
            <w:shd w:val="clear" w:color="auto" w:fill="auto"/>
            <w:noWrap/>
            <w:vAlign w:val="center"/>
            <w:hideMark/>
          </w:tcPr>
          <w:p w14:paraId="5DE87B78" w14:textId="69CA6051"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0.88 </w:t>
            </w:r>
          </w:p>
        </w:tc>
      </w:tr>
      <w:tr w:rsidR="007A03F4" w:rsidRPr="002870C8" w14:paraId="44D0E2F6" w14:textId="77777777" w:rsidTr="007A03F4">
        <w:trPr>
          <w:trHeight w:val="216"/>
        </w:trPr>
        <w:tc>
          <w:tcPr>
            <w:tcW w:w="844" w:type="dxa"/>
            <w:shd w:val="clear" w:color="auto" w:fill="auto"/>
            <w:vAlign w:val="center"/>
          </w:tcPr>
          <w:p w14:paraId="0C68F8E1" w14:textId="77777777" w:rsidR="007A03F4" w:rsidRPr="002870C8" w:rsidRDefault="007A03F4" w:rsidP="002C4021">
            <w:pPr>
              <w:rPr>
                <w:rFonts w:ascii="Arial" w:eastAsia="Times New Roman" w:hAnsi="Arial" w:cs="Arial"/>
                <w:b/>
                <w:color w:val="000000"/>
                <w:sz w:val="4"/>
                <w:szCs w:val="4"/>
              </w:rPr>
            </w:pPr>
          </w:p>
        </w:tc>
        <w:tc>
          <w:tcPr>
            <w:tcW w:w="1226" w:type="dxa"/>
            <w:shd w:val="clear" w:color="auto" w:fill="auto"/>
            <w:noWrap/>
            <w:vAlign w:val="center"/>
          </w:tcPr>
          <w:p w14:paraId="32208829" w14:textId="77777777" w:rsidR="007A03F4" w:rsidRPr="002870C8" w:rsidRDefault="007A03F4" w:rsidP="007A03F4">
            <w:pPr>
              <w:rPr>
                <w:rFonts w:ascii="Arial" w:eastAsia="Times New Roman" w:hAnsi="Arial" w:cs="Arial"/>
                <w:i/>
                <w:color w:val="000000"/>
                <w:sz w:val="4"/>
                <w:szCs w:val="4"/>
              </w:rPr>
            </w:pPr>
          </w:p>
        </w:tc>
        <w:tc>
          <w:tcPr>
            <w:tcW w:w="1097" w:type="dxa"/>
            <w:shd w:val="clear" w:color="auto" w:fill="auto"/>
            <w:noWrap/>
            <w:vAlign w:val="center"/>
          </w:tcPr>
          <w:p w14:paraId="25145E1E"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196B7AD8"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4B54710E"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018215F5"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769112BF"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368912D0" w14:textId="77777777" w:rsidR="007A03F4" w:rsidRPr="002870C8" w:rsidRDefault="007A03F4" w:rsidP="007A03F4">
            <w:pPr>
              <w:pStyle w:val="NoSpacing"/>
              <w:jc w:val="right"/>
              <w:rPr>
                <w:rFonts w:ascii="Arial" w:hAnsi="Arial" w:cs="Arial"/>
                <w:sz w:val="4"/>
                <w:szCs w:val="4"/>
              </w:rPr>
            </w:pPr>
          </w:p>
        </w:tc>
        <w:tc>
          <w:tcPr>
            <w:tcW w:w="1097" w:type="dxa"/>
            <w:shd w:val="clear" w:color="auto" w:fill="auto"/>
            <w:noWrap/>
            <w:vAlign w:val="center"/>
          </w:tcPr>
          <w:p w14:paraId="43A38A75" w14:textId="77777777" w:rsidR="007A03F4" w:rsidRPr="002870C8" w:rsidRDefault="007A03F4" w:rsidP="007A03F4">
            <w:pPr>
              <w:pStyle w:val="NoSpacing"/>
              <w:jc w:val="right"/>
              <w:rPr>
                <w:rFonts w:ascii="Arial" w:hAnsi="Arial" w:cs="Arial"/>
                <w:sz w:val="4"/>
                <w:szCs w:val="4"/>
              </w:rPr>
            </w:pPr>
          </w:p>
        </w:tc>
        <w:tc>
          <w:tcPr>
            <w:tcW w:w="1098" w:type="dxa"/>
            <w:shd w:val="clear" w:color="auto" w:fill="auto"/>
            <w:noWrap/>
            <w:vAlign w:val="center"/>
          </w:tcPr>
          <w:p w14:paraId="74037C9F" w14:textId="77777777" w:rsidR="007A03F4" w:rsidRPr="002870C8" w:rsidRDefault="007A03F4" w:rsidP="007A03F4">
            <w:pPr>
              <w:pStyle w:val="NoSpacing"/>
              <w:jc w:val="right"/>
              <w:rPr>
                <w:rFonts w:ascii="Arial" w:hAnsi="Arial" w:cs="Arial"/>
                <w:sz w:val="4"/>
                <w:szCs w:val="4"/>
              </w:rPr>
            </w:pPr>
          </w:p>
        </w:tc>
      </w:tr>
      <w:tr w:rsidR="002C4021" w:rsidRPr="002870C8" w14:paraId="231DCB0C" w14:textId="77777777" w:rsidTr="007A03F4">
        <w:trPr>
          <w:trHeight w:val="432"/>
        </w:trPr>
        <w:tc>
          <w:tcPr>
            <w:tcW w:w="844" w:type="dxa"/>
            <w:vMerge w:val="restart"/>
            <w:tcBorders>
              <w:bottom w:val="single" w:sz="4" w:space="0" w:color="auto"/>
            </w:tcBorders>
            <w:shd w:val="clear" w:color="auto" w:fill="auto"/>
            <w:noWrap/>
            <w:vAlign w:val="center"/>
            <w:hideMark/>
          </w:tcPr>
          <w:p w14:paraId="2CE777C2" w14:textId="77777777" w:rsidR="002C4021" w:rsidRPr="002870C8" w:rsidRDefault="002C4021" w:rsidP="002C4021">
            <w:pPr>
              <w:jc w:val="center"/>
              <w:rPr>
                <w:rFonts w:ascii="Arial" w:eastAsia="Times New Roman" w:hAnsi="Arial" w:cs="Arial"/>
                <w:b/>
                <w:color w:val="000000"/>
              </w:rPr>
            </w:pPr>
            <w:r w:rsidRPr="002870C8">
              <w:rPr>
                <w:rFonts w:ascii="Arial" w:eastAsia="Times New Roman" w:hAnsi="Arial" w:cs="Arial"/>
                <w:b/>
                <w:color w:val="000000"/>
              </w:rPr>
              <w:t>≥1 Scale</w:t>
            </w:r>
          </w:p>
        </w:tc>
        <w:tc>
          <w:tcPr>
            <w:tcW w:w="1226" w:type="dxa"/>
            <w:shd w:val="clear" w:color="auto" w:fill="auto"/>
            <w:noWrap/>
            <w:vAlign w:val="center"/>
            <w:hideMark/>
          </w:tcPr>
          <w:p w14:paraId="46EA1D33"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Response</w:t>
            </w:r>
          </w:p>
        </w:tc>
        <w:tc>
          <w:tcPr>
            <w:tcW w:w="1097" w:type="dxa"/>
            <w:shd w:val="clear" w:color="auto" w:fill="auto"/>
            <w:noWrap/>
            <w:vAlign w:val="center"/>
            <w:hideMark/>
          </w:tcPr>
          <w:p w14:paraId="1E6F118F" w14:textId="1636C6E3"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2.57 </w:t>
            </w:r>
          </w:p>
        </w:tc>
        <w:tc>
          <w:tcPr>
            <w:tcW w:w="1097" w:type="dxa"/>
            <w:shd w:val="clear" w:color="auto" w:fill="auto"/>
            <w:noWrap/>
            <w:vAlign w:val="center"/>
            <w:hideMark/>
          </w:tcPr>
          <w:p w14:paraId="2601613C" w14:textId="06F88F6A"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2.28 </w:t>
            </w:r>
          </w:p>
        </w:tc>
        <w:tc>
          <w:tcPr>
            <w:tcW w:w="1097" w:type="dxa"/>
            <w:shd w:val="clear" w:color="auto" w:fill="auto"/>
            <w:noWrap/>
            <w:vAlign w:val="center"/>
            <w:hideMark/>
          </w:tcPr>
          <w:p w14:paraId="1DFBFCD0" w14:textId="5E907BAA"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3.56 </w:t>
            </w:r>
          </w:p>
        </w:tc>
        <w:tc>
          <w:tcPr>
            <w:tcW w:w="1097" w:type="dxa"/>
            <w:shd w:val="clear" w:color="auto" w:fill="auto"/>
            <w:noWrap/>
            <w:vAlign w:val="center"/>
            <w:hideMark/>
          </w:tcPr>
          <w:p w14:paraId="671E6C03" w14:textId="5BA68AF4"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4.06 </w:t>
            </w:r>
          </w:p>
        </w:tc>
        <w:tc>
          <w:tcPr>
            <w:tcW w:w="1097" w:type="dxa"/>
            <w:shd w:val="clear" w:color="auto" w:fill="auto"/>
            <w:noWrap/>
            <w:vAlign w:val="center"/>
            <w:hideMark/>
          </w:tcPr>
          <w:p w14:paraId="15228EA0" w14:textId="507E3EF2" w:rsidR="002C4021" w:rsidRPr="002870C8" w:rsidRDefault="002C4021" w:rsidP="007A03F4">
            <w:pPr>
              <w:pStyle w:val="NoSpacing"/>
              <w:jc w:val="right"/>
              <w:rPr>
                <w:rFonts w:ascii="Arial" w:eastAsia="Times New Roman" w:hAnsi="Arial" w:cs="Arial"/>
              </w:rPr>
            </w:pPr>
          </w:p>
        </w:tc>
        <w:tc>
          <w:tcPr>
            <w:tcW w:w="1097" w:type="dxa"/>
            <w:shd w:val="clear" w:color="auto" w:fill="auto"/>
            <w:noWrap/>
            <w:vAlign w:val="center"/>
            <w:hideMark/>
          </w:tcPr>
          <w:p w14:paraId="69C65A4D" w14:textId="1641B48A" w:rsidR="002C4021" w:rsidRPr="002870C8" w:rsidRDefault="002C4021" w:rsidP="007A03F4">
            <w:pPr>
              <w:pStyle w:val="NoSpacing"/>
              <w:jc w:val="right"/>
              <w:rPr>
                <w:rFonts w:ascii="Arial" w:eastAsia="Times New Roman" w:hAnsi="Arial" w:cs="Arial"/>
              </w:rPr>
            </w:pPr>
          </w:p>
        </w:tc>
        <w:tc>
          <w:tcPr>
            <w:tcW w:w="1097" w:type="dxa"/>
            <w:shd w:val="clear" w:color="auto" w:fill="auto"/>
            <w:noWrap/>
            <w:vAlign w:val="center"/>
            <w:hideMark/>
          </w:tcPr>
          <w:p w14:paraId="7983356E" w14:textId="71B7D7D0" w:rsidR="002C4021" w:rsidRPr="002870C8" w:rsidRDefault="002C4021" w:rsidP="007A03F4">
            <w:pPr>
              <w:pStyle w:val="NoSpacing"/>
              <w:jc w:val="right"/>
              <w:rPr>
                <w:rFonts w:ascii="Arial" w:eastAsia="Times New Roman" w:hAnsi="Arial" w:cs="Arial"/>
              </w:rPr>
            </w:pPr>
          </w:p>
        </w:tc>
        <w:tc>
          <w:tcPr>
            <w:tcW w:w="1098" w:type="dxa"/>
            <w:shd w:val="clear" w:color="auto" w:fill="auto"/>
            <w:noWrap/>
            <w:vAlign w:val="center"/>
            <w:hideMark/>
          </w:tcPr>
          <w:p w14:paraId="39A5A7A9" w14:textId="34DF43EB" w:rsidR="002C4021" w:rsidRPr="002870C8" w:rsidRDefault="002C4021" w:rsidP="007A03F4">
            <w:pPr>
              <w:pStyle w:val="NoSpacing"/>
              <w:jc w:val="right"/>
              <w:rPr>
                <w:rFonts w:ascii="Arial" w:eastAsia="Times New Roman" w:hAnsi="Arial" w:cs="Arial"/>
              </w:rPr>
            </w:pPr>
          </w:p>
        </w:tc>
      </w:tr>
      <w:tr w:rsidR="002C4021" w:rsidRPr="002870C8" w14:paraId="55B7E02F" w14:textId="77777777" w:rsidTr="007A03F4">
        <w:trPr>
          <w:trHeight w:val="432"/>
        </w:trPr>
        <w:tc>
          <w:tcPr>
            <w:tcW w:w="844" w:type="dxa"/>
            <w:vMerge/>
            <w:tcBorders>
              <w:bottom w:val="single" w:sz="4" w:space="0" w:color="auto"/>
            </w:tcBorders>
            <w:shd w:val="clear" w:color="auto" w:fill="auto"/>
            <w:vAlign w:val="center"/>
            <w:hideMark/>
          </w:tcPr>
          <w:p w14:paraId="49035E3B" w14:textId="77777777" w:rsidR="002C4021" w:rsidRPr="002870C8" w:rsidRDefault="002C4021" w:rsidP="002C4021">
            <w:pPr>
              <w:rPr>
                <w:rFonts w:ascii="Arial" w:eastAsia="Times New Roman" w:hAnsi="Arial" w:cs="Arial"/>
                <w:color w:val="000000"/>
              </w:rPr>
            </w:pPr>
          </w:p>
        </w:tc>
        <w:tc>
          <w:tcPr>
            <w:tcW w:w="1226" w:type="dxa"/>
            <w:tcBorders>
              <w:bottom w:val="single" w:sz="4" w:space="0" w:color="auto"/>
            </w:tcBorders>
            <w:shd w:val="clear" w:color="auto" w:fill="auto"/>
            <w:noWrap/>
            <w:vAlign w:val="center"/>
            <w:hideMark/>
          </w:tcPr>
          <w:p w14:paraId="2142D33B" w14:textId="77777777" w:rsidR="002C4021" w:rsidRPr="002870C8" w:rsidRDefault="002C4021" w:rsidP="007A03F4">
            <w:pPr>
              <w:rPr>
                <w:rFonts w:ascii="Arial" w:eastAsia="Times New Roman" w:hAnsi="Arial" w:cs="Arial"/>
                <w:i/>
                <w:color w:val="000000"/>
              </w:rPr>
            </w:pPr>
            <w:r w:rsidRPr="002870C8">
              <w:rPr>
                <w:rFonts w:ascii="Arial" w:eastAsia="Times New Roman" w:hAnsi="Arial" w:cs="Arial"/>
                <w:i/>
                <w:color w:val="000000"/>
              </w:rPr>
              <w:t>Remission</w:t>
            </w:r>
          </w:p>
        </w:tc>
        <w:tc>
          <w:tcPr>
            <w:tcW w:w="1097" w:type="dxa"/>
            <w:tcBorders>
              <w:bottom w:val="single" w:sz="4" w:space="0" w:color="auto"/>
            </w:tcBorders>
            <w:shd w:val="clear" w:color="auto" w:fill="auto"/>
            <w:noWrap/>
            <w:vAlign w:val="center"/>
            <w:hideMark/>
          </w:tcPr>
          <w:p w14:paraId="1BAE3116" w14:textId="5271F2BD"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2.32 </w:t>
            </w:r>
          </w:p>
        </w:tc>
        <w:tc>
          <w:tcPr>
            <w:tcW w:w="1097" w:type="dxa"/>
            <w:tcBorders>
              <w:bottom w:val="single" w:sz="4" w:space="0" w:color="auto"/>
            </w:tcBorders>
            <w:shd w:val="clear" w:color="auto" w:fill="auto"/>
            <w:noWrap/>
            <w:vAlign w:val="center"/>
            <w:hideMark/>
          </w:tcPr>
          <w:p w14:paraId="049DEABE" w14:textId="5DF7D6E5"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2.01 </w:t>
            </w:r>
          </w:p>
        </w:tc>
        <w:tc>
          <w:tcPr>
            <w:tcW w:w="1097" w:type="dxa"/>
            <w:tcBorders>
              <w:bottom w:val="single" w:sz="4" w:space="0" w:color="auto"/>
            </w:tcBorders>
            <w:shd w:val="clear" w:color="auto" w:fill="auto"/>
            <w:noWrap/>
            <w:vAlign w:val="center"/>
            <w:hideMark/>
          </w:tcPr>
          <w:p w14:paraId="39433505" w14:textId="02595E1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3.73 </w:t>
            </w:r>
          </w:p>
        </w:tc>
        <w:tc>
          <w:tcPr>
            <w:tcW w:w="1097" w:type="dxa"/>
            <w:tcBorders>
              <w:bottom w:val="single" w:sz="4" w:space="0" w:color="auto"/>
            </w:tcBorders>
            <w:shd w:val="clear" w:color="auto" w:fill="auto"/>
            <w:noWrap/>
            <w:vAlign w:val="center"/>
            <w:hideMark/>
          </w:tcPr>
          <w:p w14:paraId="6255CAEB" w14:textId="17279BDC" w:rsidR="002C4021" w:rsidRPr="002870C8" w:rsidRDefault="002C4021" w:rsidP="007A03F4">
            <w:pPr>
              <w:pStyle w:val="NoSpacing"/>
              <w:jc w:val="right"/>
              <w:rPr>
                <w:rFonts w:ascii="Arial" w:eastAsia="Times New Roman" w:hAnsi="Arial" w:cs="Arial"/>
              </w:rPr>
            </w:pPr>
            <w:r w:rsidRPr="002870C8">
              <w:rPr>
                <w:rFonts w:ascii="Arial" w:hAnsi="Arial" w:cs="Arial"/>
              </w:rPr>
              <w:t xml:space="preserve">3.73 </w:t>
            </w:r>
          </w:p>
        </w:tc>
        <w:tc>
          <w:tcPr>
            <w:tcW w:w="1097" w:type="dxa"/>
            <w:tcBorders>
              <w:bottom w:val="single" w:sz="4" w:space="0" w:color="auto"/>
            </w:tcBorders>
            <w:shd w:val="clear" w:color="auto" w:fill="auto"/>
            <w:noWrap/>
            <w:vAlign w:val="center"/>
            <w:hideMark/>
          </w:tcPr>
          <w:p w14:paraId="10568BDD" w14:textId="743D63DD" w:rsidR="002C4021" w:rsidRPr="002870C8" w:rsidRDefault="002C4021" w:rsidP="007A03F4">
            <w:pPr>
              <w:pStyle w:val="NoSpacing"/>
              <w:jc w:val="right"/>
              <w:rPr>
                <w:rFonts w:ascii="Arial" w:eastAsia="Times New Roman" w:hAnsi="Arial" w:cs="Arial"/>
              </w:rPr>
            </w:pPr>
          </w:p>
        </w:tc>
        <w:tc>
          <w:tcPr>
            <w:tcW w:w="1097" w:type="dxa"/>
            <w:tcBorders>
              <w:bottom w:val="single" w:sz="4" w:space="0" w:color="auto"/>
            </w:tcBorders>
            <w:shd w:val="clear" w:color="auto" w:fill="auto"/>
            <w:noWrap/>
            <w:vAlign w:val="center"/>
            <w:hideMark/>
          </w:tcPr>
          <w:p w14:paraId="634065BD" w14:textId="722CF8CA" w:rsidR="002C4021" w:rsidRPr="002870C8" w:rsidRDefault="002C4021" w:rsidP="007A03F4">
            <w:pPr>
              <w:pStyle w:val="NoSpacing"/>
              <w:jc w:val="right"/>
              <w:rPr>
                <w:rFonts w:ascii="Arial" w:eastAsia="Times New Roman" w:hAnsi="Arial" w:cs="Arial"/>
              </w:rPr>
            </w:pPr>
          </w:p>
        </w:tc>
        <w:tc>
          <w:tcPr>
            <w:tcW w:w="1097" w:type="dxa"/>
            <w:tcBorders>
              <w:bottom w:val="single" w:sz="4" w:space="0" w:color="auto"/>
            </w:tcBorders>
            <w:shd w:val="clear" w:color="auto" w:fill="auto"/>
            <w:noWrap/>
            <w:vAlign w:val="center"/>
            <w:hideMark/>
          </w:tcPr>
          <w:p w14:paraId="388BF64D" w14:textId="42513F9D" w:rsidR="002C4021" w:rsidRPr="002870C8" w:rsidRDefault="002C4021" w:rsidP="007A03F4">
            <w:pPr>
              <w:pStyle w:val="NoSpacing"/>
              <w:jc w:val="right"/>
              <w:rPr>
                <w:rFonts w:ascii="Arial" w:eastAsia="Times New Roman" w:hAnsi="Arial" w:cs="Arial"/>
              </w:rPr>
            </w:pPr>
          </w:p>
        </w:tc>
        <w:tc>
          <w:tcPr>
            <w:tcW w:w="1098" w:type="dxa"/>
            <w:tcBorders>
              <w:bottom w:val="single" w:sz="4" w:space="0" w:color="auto"/>
            </w:tcBorders>
            <w:shd w:val="clear" w:color="auto" w:fill="auto"/>
            <w:noWrap/>
            <w:vAlign w:val="center"/>
            <w:hideMark/>
          </w:tcPr>
          <w:p w14:paraId="6C74BE5D" w14:textId="420248F8" w:rsidR="002C4021" w:rsidRPr="002870C8" w:rsidRDefault="002C4021" w:rsidP="007A03F4">
            <w:pPr>
              <w:pStyle w:val="NoSpacing"/>
              <w:jc w:val="right"/>
              <w:rPr>
                <w:rFonts w:ascii="Arial" w:eastAsia="Times New Roman" w:hAnsi="Arial" w:cs="Arial"/>
              </w:rPr>
            </w:pPr>
          </w:p>
        </w:tc>
      </w:tr>
    </w:tbl>
    <w:p w14:paraId="5DB5D89F" w14:textId="3C505953" w:rsidR="0080335A" w:rsidRDefault="004C0BFA" w:rsidP="00356D43">
      <w:pPr>
        <w:widowControl w:val="0"/>
        <w:autoSpaceDE w:val="0"/>
        <w:autoSpaceDN w:val="0"/>
        <w:adjustRightInd w:val="0"/>
        <w:spacing w:line="480" w:lineRule="auto"/>
        <w:rPr>
          <w:rFonts w:ascii="Arial" w:hAnsi="Arial" w:cs="Arial"/>
        </w:rPr>
      </w:pPr>
      <w:r w:rsidRPr="002870C8">
        <w:rPr>
          <w:rFonts w:ascii="Arial" w:hAnsi="Arial" w:cs="Arial"/>
          <w:b/>
          <w:bCs/>
        </w:rPr>
        <w:br/>
      </w:r>
      <w:r w:rsidR="009B2BA6" w:rsidRPr="002870C8">
        <w:rPr>
          <w:rFonts w:ascii="Arial" w:hAnsi="Arial" w:cs="Arial"/>
          <w:b/>
          <w:bCs/>
        </w:rPr>
        <w:t xml:space="preserve">Supplemental </w:t>
      </w:r>
      <w:r w:rsidR="00C03E21" w:rsidRPr="002870C8">
        <w:rPr>
          <w:rFonts w:ascii="Arial" w:hAnsi="Arial" w:cs="Arial"/>
          <w:b/>
          <w:bCs/>
        </w:rPr>
        <w:t>Table 2</w:t>
      </w:r>
      <w:r w:rsidR="003E54ED" w:rsidRPr="002870C8">
        <w:rPr>
          <w:rFonts w:ascii="Arial" w:hAnsi="Arial" w:cs="Arial"/>
          <w:b/>
          <w:bCs/>
        </w:rPr>
        <w:t xml:space="preserve">.  </w:t>
      </w:r>
      <w:r w:rsidR="000A7336" w:rsidRPr="002870C8">
        <w:rPr>
          <w:rFonts w:ascii="Arial" w:hAnsi="Arial" w:cs="Arial"/>
          <w:b/>
          <w:bCs/>
        </w:rPr>
        <w:t>Effects of per unit differences on treatment outcome by age group:</w:t>
      </w:r>
      <w:r w:rsidR="000A7336" w:rsidRPr="002870C8">
        <w:rPr>
          <w:rFonts w:ascii="Arial" w:hAnsi="Arial" w:cs="Arial"/>
        </w:rPr>
        <w:t xml:space="preserve"> Hazard Ratios (HR) </w:t>
      </w:r>
      <w:r w:rsidR="000A7336" w:rsidRPr="002870C8">
        <w:rPr>
          <w:rFonts w:ascii="Arial" w:hAnsi="Arial" w:cs="Arial"/>
        </w:rPr>
        <w:lastRenderedPageBreak/>
        <w:t xml:space="preserve">from Cox Proportional Hazards Models identifying effects </w:t>
      </w:r>
      <w:r w:rsidR="00A547EB" w:rsidRPr="002870C8">
        <w:rPr>
          <w:rFonts w:ascii="Arial" w:hAnsi="Arial" w:cs="Arial"/>
        </w:rPr>
        <w:t>of 1)</w:t>
      </w:r>
      <w:r w:rsidR="00E352E2" w:rsidRPr="002870C8">
        <w:rPr>
          <w:rFonts w:ascii="Arial" w:hAnsi="Arial" w:cs="Arial"/>
        </w:rPr>
        <w:t>achieving 10% improvement by session 5 on each scale or on at least one scale, 2)achieving 20% improvement by session 10 on each scale or on at least one scale</w:t>
      </w:r>
      <w:r w:rsidR="00857CB8" w:rsidRPr="002870C8">
        <w:rPr>
          <w:rFonts w:ascii="Arial" w:hAnsi="Arial" w:cs="Arial"/>
        </w:rPr>
        <w:t>, 3)</w:t>
      </w:r>
      <w:r w:rsidR="000A7336" w:rsidRPr="002870C8">
        <w:rPr>
          <w:rFonts w:ascii="Arial" w:hAnsi="Arial" w:cs="Arial"/>
        </w:rPr>
        <w:t xml:space="preserve">per unit </w:t>
      </w:r>
      <w:r w:rsidR="003E3890" w:rsidRPr="002870C8">
        <w:rPr>
          <w:rFonts w:ascii="Arial" w:hAnsi="Arial" w:cs="Arial"/>
        </w:rPr>
        <w:t xml:space="preserve">rate of </w:t>
      </w:r>
      <w:r w:rsidR="000A7336" w:rsidRPr="002870C8">
        <w:rPr>
          <w:rFonts w:ascii="Arial" w:hAnsi="Arial" w:cs="Arial"/>
        </w:rPr>
        <w:t xml:space="preserve">improvement by scale </w:t>
      </w:r>
      <w:r w:rsidR="003E3890" w:rsidRPr="002870C8">
        <w:rPr>
          <w:rFonts w:ascii="Arial" w:hAnsi="Arial" w:cs="Arial"/>
        </w:rPr>
        <w:t xml:space="preserve">over the first </w:t>
      </w:r>
      <w:r w:rsidR="000A7336" w:rsidRPr="002870C8">
        <w:rPr>
          <w:rFonts w:ascii="Arial" w:hAnsi="Arial" w:cs="Arial"/>
        </w:rPr>
        <w:t xml:space="preserve">10 </w:t>
      </w:r>
      <w:r w:rsidR="003E3890" w:rsidRPr="002870C8">
        <w:rPr>
          <w:rFonts w:ascii="Arial" w:hAnsi="Arial" w:cs="Arial"/>
        </w:rPr>
        <w:t>sessions</w:t>
      </w:r>
      <w:r w:rsidR="00857CB8" w:rsidRPr="002870C8">
        <w:rPr>
          <w:rFonts w:ascii="Arial" w:hAnsi="Arial" w:cs="Arial"/>
        </w:rPr>
        <w:t xml:space="preserve">, and 4) per unit </w:t>
      </w:r>
      <w:r w:rsidR="00535EF5" w:rsidRPr="002870C8">
        <w:rPr>
          <w:rFonts w:ascii="Arial" w:hAnsi="Arial" w:cs="Arial"/>
        </w:rPr>
        <w:t>effect of higher baseline severity by scale</w:t>
      </w:r>
      <w:r w:rsidR="003E3890" w:rsidRPr="002870C8">
        <w:rPr>
          <w:rFonts w:ascii="Arial" w:hAnsi="Arial" w:cs="Arial"/>
        </w:rPr>
        <w:t xml:space="preserve"> </w:t>
      </w:r>
      <w:r w:rsidR="000A7336" w:rsidRPr="002870C8">
        <w:rPr>
          <w:rFonts w:ascii="Arial" w:hAnsi="Arial" w:cs="Arial"/>
        </w:rPr>
        <w:t xml:space="preserve">on likelihood of achieving response or remission.  HR above 1 indicates greater likelihood per unit improvement of achieving response or remission.  * </w:t>
      </w:r>
      <w:r w:rsidR="00732AE2" w:rsidRPr="002870C8">
        <w:rPr>
          <w:rFonts w:ascii="Arial" w:hAnsi="Arial" w:cs="Arial"/>
        </w:rPr>
        <w:t>significant</w:t>
      </w:r>
      <w:r w:rsidR="006B54A8" w:rsidRPr="002870C8">
        <w:rPr>
          <w:rFonts w:ascii="Arial" w:hAnsi="Arial" w:cs="Arial"/>
        </w:rPr>
        <w:t xml:space="preserve"> difference between </w:t>
      </w:r>
      <w:r w:rsidR="00732AE2" w:rsidRPr="002870C8">
        <w:rPr>
          <w:rFonts w:ascii="Arial" w:hAnsi="Arial" w:cs="Arial"/>
        </w:rPr>
        <w:t>age groups</w:t>
      </w:r>
      <w:r w:rsidR="000A7336" w:rsidRPr="002870C8">
        <w:rPr>
          <w:rFonts w:ascii="Arial" w:hAnsi="Arial" w:cs="Arial"/>
        </w:rPr>
        <w:t xml:space="preserve"> at p&lt;0.05 level, ** significan</w:t>
      </w:r>
      <w:r w:rsidR="00732AE2" w:rsidRPr="002870C8">
        <w:rPr>
          <w:rFonts w:ascii="Arial" w:hAnsi="Arial" w:cs="Arial"/>
        </w:rPr>
        <w:t xml:space="preserve">t difference between age </w:t>
      </w:r>
      <w:proofErr w:type="gramStart"/>
      <w:r w:rsidR="00732AE2" w:rsidRPr="002870C8">
        <w:rPr>
          <w:rFonts w:ascii="Arial" w:hAnsi="Arial" w:cs="Arial"/>
        </w:rPr>
        <w:t xml:space="preserve">groups </w:t>
      </w:r>
      <w:r w:rsidR="000A7336" w:rsidRPr="002870C8">
        <w:rPr>
          <w:rFonts w:ascii="Arial" w:hAnsi="Arial" w:cs="Arial"/>
        </w:rPr>
        <w:t xml:space="preserve"> at</w:t>
      </w:r>
      <w:proofErr w:type="gramEnd"/>
      <w:r w:rsidR="000A7336" w:rsidRPr="002870C8">
        <w:rPr>
          <w:rFonts w:ascii="Arial" w:hAnsi="Arial" w:cs="Arial"/>
        </w:rPr>
        <w:t xml:space="preserve"> p&lt;0.01 level.</w:t>
      </w:r>
    </w:p>
    <w:p w14:paraId="25C2C317" w14:textId="77777777" w:rsidR="00033201" w:rsidRDefault="00033201" w:rsidP="00356D43">
      <w:pPr>
        <w:widowControl w:val="0"/>
        <w:autoSpaceDE w:val="0"/>
        <w:autoSpaceDN w:val="0"/>
        <w:adjustRightInd w:val="0"/>
        <w:spacing w:line="480" w:lineRule="auto"/>
        <w:rPr>
          <w:rFonts w:ascii="Arial" w:hAnsi="Arial" w:cs="Arial"/>
        </w:rPr>
      </w:pPr>
    </w:p>
    <w:p w14:paraId="7384EEB2" w14:textId="77777777" w:rsidR="00033201" w:rsidRDefault="00033201" w:rsidP="00356D43">
      <w:pPr>
        <w:widowControl w:val="0"/>
        <w:autoSpaceDE w:val="0"/>
        <w:autoSpaceDN w:val="0"/>
        <w:adjustRightInd w:val="0"/>
        <w:spacing w:line="480" w:lineRule="auto"/>
        <w:rPr>
          <w:rFonts w:ascii="Arial" w:hAnsi="Arial" w:cs="Arial"/>
        </w:rPr>
      </w:pPr>
    </w:p>
    <w:p w14:paraId="47685AFE" w14:textId="252543B2" w:rsidR="00B53F92" w:rsidRDefault="00C77590" w:rsidP="00246CD6">
      <w:pPr>
        <w:rPr>
          <w:rFonts w:ascii="Arial" w:hAnsi="Arial" w:cs="Arial"/>
          <w:b/>
          <w:bCs/>
          <w:u w:val="single"/>
        </w:rPr>
      </w:pPr>
      <w:r>
        <w:rPr>
          <w:rFonts w:ascii="Arial" w:hAnsi="Arial" w:cs="Arial"/>
          <w:b/>
          <w:bCs/>
          <w:u w:val="single"/>
        </w:rPr>
        <w:br w:type="page"/>
      </w:r>
    </w:p>
    <w:p w14:paraId="4C0870E2" w14:textId="6A407F81" w:rsidR="00033201" w:rsidRDefault="00033201" w:rsidP="00356D43">
      <w:pPr>
        <w:widowControl w:val="0"/>
        <w:autoSpaceDE w:val="0"/>
        <w:autoSpaceDN w:val="0"/>
        <w:adjustRightInd w:val="0"/>
        <w:spacing w:line="480" w:lineRule="auto"/>
        <w:rPr>
          <w:rFonts w:ascii="Arial" w:hAnsi="Arial" w:cs="Arial"/>
          <w:b/>
          <w:bCs/>
          <w:u w:val="single"/>
        </w:rPr>
      </w:pPr>
      <w:r>
        <w:rPr>
          <w:rFonts w:ascii="Arial" w:hAnsi="Arial" w:cs="Arial"/>
          <w:b/>
          <w:bCs/>
          <w:u w:val="single"/>
        </w:rPr>
        <w:lastRenderedPageBreak/>
        <w:t>Supplemental References:</w:t>
      </w:r>
    </w:p>
    <w:p w14:paraId="1BD1F2BA" w14:textId="77777777" w:rsidR="00C77590" w:rsidRPr="00C77590" w:rsidRDefault="00C77590" w:rsidP="00C77590">
      <w:pPr>
        <w:pStyle w:val="Bibliography"/>
        <w:rPr>
          <w:rFonts w:ascii="Arial" w:hAnsi="Arial" w:cs="Arial"/>
        </w:rPr>
      </w:pPr>
      <w:r>
        <w:rPr>
          <w:rFonts w:ascii="Arial" w:hAnsi="Arial" w:cs="Arial"/>
          <w:b/>
          <w:bCs/>
          <w:u w:val="single"/>
        </w:rPr>
        <w:fldChar w:fldCharType="begin"/>
      </w:r>
      <w:r>
        <w:rPr>
          <w:rFonts w:ascii="Arial" w:hAnsi="Arial" w:cs="Arial"/>
          <w:b/>
          <w:bCs/>
          <w:u w:val="single"/>
        </w:rPr>
        <w:instrText xml:space="preserve"> ADDIN ZOTERO_BIBL {"uncited":[],"omitted":[],"custom":[]} CSL_BIBLIOGRAPHY </w:instrText>
      </w:r>
      <w:r>
        <w:rPr>
          <w:rFonts w:ascii="Arial" w:hAnsi="Arial" w:cs="Arial"/>
          <w:b/>
          <w:bCs/>
          <w:u w:val="single"/>
        </w:rPr>
        <w:fldChar w:fldCharType="separate"/>
      </w:r>
      <w:r w:rsidRPr="00C77590">
        <w:rPr>
          <w:rFonts w:ascii="Arial" w:hAnsi="Arial" w:cs="Arial"/>
        </w:rPr>
        <w:t xml:space="preserve">1. </w:t>
      </w:r>
      <w:r w:rsidRPr="00C77590">
        <w:rPr>
          <w:rFonts w:ascii="Arial" w:hAnsi="Arial" w:cs="Arial"/>
        </w:rPr>
        <w:tab/>
        <w:t>Beam W, Borckardt JJ, Reeves ST, et al.: An efficient and accurate new method for locating the F3 position for prefrontal TMS applications Brain Stimulation 2009; 2:50–54.</w:t>
      </w:r>
    </w:p>
    <w:p w14:paraId="6059964C" w14:textId="77777777" w:rsidR="00C77590" w:rsidRPr="00C77590" w:rsidRDefault="00C77590" w:rsidP="00C77590">
      <w:pPr>
        <w:pStyle w:val="Bibliography"/>
        <w:rPr>
          <w:rFonts w:ascii="Arial" w:hAnsi="Arial" w:cs="Arial"/>
        </w:rPr>
      </w:pPr>
      <w:r w:rsidRPr="00C77590">
        <w:rPr>
          <w:rFonts w:ascii="Arial" w:hAnsi="Arial" w:cs="Arial"/>
        </w:rPr>
        <w:t xml:space="preserve">2. </w:t>
      </w:r>
      <w:r w:rsidRPr="00C77590">
        <w:rPr>
          <w:rFonts w:ascii="Arial" w:hAnsi="Arial" w:cs="Arial"/>
        </w:rPr>
        <w:tab/>
        <w:t>George MS, Lisanby SH, Avery D, et al.: Daily Left Prefrontal Transcranial Magnetic Stimulation Therapy for Major Depressive Disorder Archives of General Psychiatry 2010; 67:507.</w:t>
      </w:r>
    </w:p>
    <w:p w14:paraId="67E7BB72" w14:textId="77777777" w:rsidR="00C77590" w:rsidRPr="00C77590" w:rsidRDefault="00C77590" w:rsidP="00C77590">
      <w:pPr>
        <w:pStyle w:val="Bibliography"/>
        <w:rPr>
          <w:rFonts w:ascii="Arial" w:hAnsi="Arial" w:cs="Arial"/>
        </w:rPr>
      </w:pPr>
      <w:r w:rsidRPr="00C77590">
        <w:rPr>
          <w:rFonts w:ascii="Arial" w:hAnsi="Arial" w:cs="Arial"/>
        </w:rPr>
        <w:t xml:space="preserve">3. </w:t>
      </w:r>
      <w:r w:rsidRPr="00C77590">
        <w:rPr>
          <w:rFonts w:ascii="Arial" w:hAnsi="Arial" w:cs="Arial"/>
        </w:rPr>
        <w:tab/>
        <w:t>Chu SA, Tadayonnejad R, Corlier J, et al.: Rumination symptoms in treatment-resistant major depressive disorder, and outcomes of repetitive Transcranial Magnetic Stimulation (rTMS) treatment Transl Psychiatry 2023; 13:293.</w:t>
      </w:r>
    </w:p>
    <w:p w14:paraId="400EFC73" w14:textId="77777777" w:rsidR="00C77590" w:rsidRPr="00C77590" w:rsidRDefault="00C77590" w:rsidP="00C77590">
      <w:pPr>
        <w:pStyle w:val="Bibliography"/>
        <w:rPr>
          <w:rFonts w:ascii="Arial" w:hAnsi="Arial" w:cs="Arial"/>
        </w:rPr>
      </w:pPr>
      <w:r w:rsidRPr="00C77590">
        <w:rPr>
          <w:rFonts w:ascii="Arial" w:hAnsi="Arial" w:cs="Arial"/>
        </w:rPr>
        <w:t xml:space="preserve">4. </w:t>
      </w:r>
      <w:r w:rsidRPr="00C77590">
        <w:rPr>
          <w:rFonts w:ascii="Arial" w:hAnsi="Arial" w:cs="Arial"/>
        </w:rPr>
        <w:tab/>
        <w:t>Citrenbaum C, Corlier J, Ngo D, et al.: Pretreatment pupillary reactivity is associated with outcome of Repetitive Transcranial Magnetic Stimulation (rTMS) treatment of Major Depressive Disorder (MDD) Journal of Affective Disorders 2023; 339:412–417.</w:t>
      </w:r>
    </w:p>
    <w:p w14:paraId="19F7A12B" w14:textId="77777777" w:rsidR="00C77590" w:rsidRPr="00C77590" w:rsidRDefault="00C77590" w:rsidP="00C77590">
      <w:pPr>
        <w:pStyle w:val="Bibliography"/>
        <w:rPr>
          <w:rFonts w:ascii="Arial" w:hAnsi="Arial" w:cs="Arial"/>
        </w:rPr>
      </w:pPr>
      <w:r w:rsidRPr="00C77590">
        <w:rPr>
          <w:rFonts w:ascii="Arial" w:hAnsi="Arial" w:cs="Arial"/>
        </w:rPr>
        <w:t xml:space="preserve">5. </w:t>
      </w:r>
      <w:r w:rsidRPr="00C77590">
        <w:rPr>
          <w:rFonts w:ascii="Arial" w:hAnsi="Arial" w:cs="Arial"/>
        </w:rPr>
        <w:tab/>
        <w:t>Citrenbaum C, Corlier J, Ngo D, et al.: Pretreatment pupillary reactivity is associated with differential early response to 10 Hz and intermittent theta-burst repetitive transcranial magnetic stimulation (rTMS) treatment of major depressive disorder (MDD) Brain Stimulation 2023; 16:1566–1571.</w:t>
      </w:r>
    </w:p>
    <w:p w14:paraId="4BEEBCD9" w14:textId="77777777" w:rsidR="00C77590" w:rsidRPr="00C77590" w:rsidRDefault="00C77590" w:rsidP="00C77590">
      <w:pPr>
        <w:pStyle w:val="Bibliography"/>
        <w:rPr>
          <w:rFonts w:ascii="Arial" w:hAnsi="Arial" w:cs="Arial"/>
        </w:rPr>
      </w:pPr>
      <w:r w:rsidRPr="00C77590">
        <w:rPr>
          <w:rFonts w:ascii="Arial" w:hAnsi="Arial" w:cs="Arial"/>
        </w:rPr>
        <w:t xml:space="preserve">6. </w:t>
      </w:r>
      <w:r w:rsidRPr="00C77590">
        <w:rPr>
          <w:rFonts w:ascii="Arial" w:hAnsi="Arial" w:cs="Arial"/>
        </w:rPr>
        <w:tab/>
        <w:t>Fitzgerald PB, Jessica Benitez F, Cert Clin Nurse Anthony de Castella G, et al.: Article A Randomized, Controlled Trial of Sequential Bilateral Repetitive Transcranial Magnetic Stimulation for Treatment-Resistant Depression. Vol 163., 2006:1. Available at http://ajp.psychiatryonline.org.</w:t>
      </w:r>
    </w:p>
    <w:p w14:paraId="20CF9C96" w14:textId="77777777" w:rsidR="00C77590" w:rsidRPr="00C77590" w:rsidRDefault="00C77590" w:rsidP="00C77590">
      <w:pPr>
        <w:pStyle w:val="Bibliography"/>
        <w:rPr>
          <w:rFonts w:ascii="Arial" w:hAnsi="Arial" w:cs="Arial"/>
        </w:rPr>
      </w:pPr>
      <w:r w:rsidRPr="00C77590">
        <w:rPr>
          <w:rFonts w:ascii="Arial" w:hAnsi="Arial" w:cs="Arial"/>
        </w:rPr>
        <w:t xml:space="preserve">7. </w:t>
      </w:r>
      <w:r w:rsidRPr="00C77590">
        <w:rPr>
          <w:rFonts w:ascii="Arial" w:hAnsi="Arial" w:cs="Arial"/>
        </w:rPr>
        <w:tab/>
        <w:t>Lee JC, Wilson AC, Corlier J, et al.: Strategies for augmentation of high-frequency left-sided repetitive transcranial magnetic stimulation treatment of major depressive disorder Journal of Affective Disorders 2020; 277:964–969.</w:t>
      </w:r>
    </w:p>
    <w:p w14:paraId="57B6F278" w14:textId="77777777" w:rsidR="00C77590" w:rsidRPr="00C77590" w:rsidRDefault="00C77590" w:rsidP="00C77590">
      <w:pPr>
        <w:pStyle w:val="Bibliography"/>
        <w:rPr>
          <w:rFonts w:ascii="Arial" w:hAnsi="Arial" w:cs="Arial"/>
        </w:rPr>
      </w:pPr>
      <w:r w:rsidRPr="00C77590">
        <w:rPr>
          <w:rFonts w:ascii="Arial" w:hAnsi="Arial" w:cs="Arial"/>
        </w:rPr>
        <w:t xml:space="preserve">8. </w:t>
      </w:r>
      <w:r w:rsidRPr="00C77590">
        <w:rPr>
          <w:rFonts w:ascii="Arial" w:hAnsi="Arial" w:cs="Arial"/>
        </w:rPr>
        <w:tab/>
        <w:t>Mirman AM, Corlier J, Wilson AC, et al.: Absence of early mood improvement as a robust predictor of rTMS nonresponse in major depressive disorder Depression and Anxiety 2022; 39:123–133.</w:t>
      </w:r>
    </w:p>
    <w:p w14:paraId="2080C67A" w14:textId="77777777" w:rsidR="00C77590" w:rsidRPr="00C77590" w:rsidRDefault="00C77590" w:rsidP="00C77590">
      <w:pPr>
        <w:pStyle w:val="Bibliography"/>
        <w:rPr>
          <w:rFonts w:ascii="Arial" w:hAnsi="Arial" w:cs="Arial"/>
        </w:rPr>
      </w:pPr>
      <w:r w:rsidRPr="00C77590">
        <w:rPr>
          <w:rFonts w:ascii="Arial" w:hAnsi="Arial" w:cs="Arial"/>
        </w:rPr>
        <w:t xml:space="preserve">9. </w:t>
      </w:r>
      <w:r w:rsidRPr="00C77590">
        <w:rPr>
          <w:rFonts w:ascii="Arial" w:hAnsi="Arial" w:cs="Arial"/>
        </w:rPr>
        <w:tab/>
        <w:t>Tadayonnejad R, Wilson AC, Chu SA, et al.: Use of right orbitofrontal repetitive transcranial magnetic stimulation (rTMS) augmentation for treatment-refractory obsessive-compulsive disorder with comorbid major depressive disorder Psychiatry Research 2022; 317.</w:t>
      </w:r>
    </w:p>
    <w:p w14:paraId="074B0AD8" w14:textId="77777777" w:rsidR="00C77590" w:rsidRPr="00C77590" w:rsidRDefault="00C77590" w:rsidP="00C77590">
      <w:pPr>
        <w:pStyle w:val="Bibliography"/>
        <w:rPr>
          <w:rFonts w:ascii="Arial" w:hAnsi="Arial" w:cs="Arial"/>
        </w:rPr>
      </w:pPr>
      <w:r w:rsidRPr="00C77590">
        <w:rPr>
          <w:rFonts w:ascii="Arial" w:hAnsi="Arial" w:cs="Arial"/>
        </w:rPr>
        <w:t xml:space="preserve">10. </w:t>
      </w:r>
      <w:r w:rsidRPr="00C77590">
        <w:rPr>
          <w:rFonts w:ascii="Arial" w:hAnsi="Arial" w:cs="Arial"/>
        </w:rPr>
        <w:tab/>
        <w:t>Tadayonnejad R, Citrenbaum C, Ngo TDP, et al.: Right lateral orbitofrontal cortex inhibitory transcranial magnetic stimulation for treatment of refractory mood and depression Brain Stimulation 2023; 16:1374–1376.</w:t>
      </w:r>
    </w:p>
    <w:p w14:paraId="64EBAFBF" w14:textId="77777777" w:rsidR="00C77590" w:rsidRPr="00C77590" w:rsidRDefault="00C77590" w:rsidP="00C77590">
      <w:pPr>
        <w:pStyle w:val="Bibliography"/>
        <w:rPr>
          <w:rFonts w:ascii="Arial" w:hAnsi="Arial" w:cs="Arial"/>
        </w:rPr>
      </w:pPr>
      <w:r w:rsidRPr="00C77590">
        <w:rPr>
          <w:rFonts w:ascii="Arial" w:hAnsi="Arial" w:cs="Arial"/>
        </w:rPr>
        <w:lastRenderedPageBreak/>
        <w:t xml:space="preserve">11. </w:t>
      </w:r>
      <w:r w:rsidRPr="00C77590">
        <w:rPr>
          <w:rFonts w:ascii="Arial" w:hAnsi="Arial" w:cs="Arial"/>
        </w:rPr>
        <w:tab/>
        <w:t>Leuchter MK, Citrenbaum C, Wilson AC, et al.: A comparison of self- and observer-rated scales for detecting clinical improvement during repetitive transcranial stimulation (rTMS) treatment of depression Psychiatry Research 2023; 330:115608.</w:t>
      </w:r>
    </w:p>
    <w:p w14:paraId="1739C330" w14:textId="06BC53A4" w:rsidR="00033201" w:rsidRDefault="00C77590" w:rsidP="00356D43">
      <w:pPr>
        <w:widowControl w:val="0"/>
        <w:autoSpaceDE w:val="0"/>
        <w:autoSpaceDN w:val="0"/>
        <w:adjustRightInd w:val="0"/>
        <w:spacing w:line="480" w:lineRule="auto"/>
        <w:rPr>
          <w:rFonts w:ascii="Arial" w:hAnsi="Arial" w:cs="Arial"/>
          <w:b/>
          <w:bCs/>
          <w:u w:val="single"/>
        </w:rPr>
      </w:pPr>
      <w:r>
        <w:rPr>
          <w:rFonts w:ascii="Arial" w:hAnsi="Arial" w:cs="Arial"/>
          <w:b/>
          <w:bCs/>
          <w:u w:val="single"/>
        </w:rPr>
        <w:fldChar w:fldCharType="end"/>
      </w:r>
    </w:p>
    <w:p w14:paraId="658091B5" w14:textId="243BD367" w:rsidR="00033201" w:rsidRPr="00033201" w:rsidRDefault="00033201" w:rsidP="00356D43">
      <w:pPr>
        <w:widowControl w:val="0"/>
        <w:autoSpaceDE w:val="0"/>
        <w:autoSpaceDN w:val="0"/>
        <w:adjustRightInd w:val="0"/>
        <w:spacing w:line="480" w:lineRule="auto"/>
        <w:rPr>
          <w:rFonts w:ascii="Arial" w:hAnsi="Arial" w:cs="Arial"/>
        </w:rPr>
      </w:pPr>
    </w:p>
    <w:sectPr w:rsidR="00033201" w:rsidRPr="00033201" w:rsidSect="00896A53">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515"/>
    <w:multiLevelType w:val="hybridMultilevel"/>
    <w:tmpl w:val="89FAC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96E50"/>
    <w:multiLevelType w:val="hybridMultilevel"/>
    <w:tmpl w:val="0F5E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89213">
    <w:abstractNumId w:val="0"/>
  </w:num>
  <w:num w:numId="2" w16cid:durableId="211886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xMjYysjSwMDW1sDRT0lEKTi0uzszPAykwrAUAeZet8CwAAAA="/>
    <w:docVar w:name="paperpile-doc-id" w:val="D862Q922M312K923"/>
    <w:docVar w:name="paperpile-doc-name" w:val="TMSPhobia_V8.docx"/>
  </w:docVars>
  <w:rsids>
    <w:rsidRoot w:val="00C6112B"/>
    <w:rsid w:val="00000EE8"/>
    <w:rsid w:val="000015B8"/>
    <w:rsid w:val="0000207F"/>
    <w:rsid w:val="0000252D"/>
    <w:rsid w:val="000025E1"/>
    <w:rsid w:val="00002B63"/>
    <w:rsid w:val="00002C90"/>
    <w:rsid w:val="00002F74"/>
    <w:rsid w:val="00002FCD"/>
    <w:rsid w:val="00003632"/>
    <w:rsid w:val="000063B0"/>
    <w:rsid w:val="0000684D"/>
    <w:rsid w:val="00006AE2"/>
    <w:rsid w:val="00006F59"/>
    <w:rsid w:val="0000710A"/>
    <w:rsid w:val="000071C4"/>
    <w:rsid w:val="00007651"/>
    <w:rsid w:val="000108B2"/>
    <w:rsid w:val="00011853"/>
    <w:rsid w:val="00011878"/>
    <w:rsid w:val="0001293E"/>
    <w:rsid w:val="0001334C"/>
    <w:rsid w:val="00013BB9"/>
    <w:rsid w:val="00014A0E"/>
    <w:rsid w:val="00014D23"/>
    <w:rsid w:val="000158C2"/>
    <w:rsid w:val="00015AE5"/>
    <w:rsid w:val="00015FCB"/>
    <w:rsid w:val="000162B5"/>
    <w:rsid w:val="00016BA8"/>
    <w:rsid w:val="00016C28"/>
    <w:rsid w:val="00017E15"/>
    <w:rsid w:val="00017FAD"/>
    <w:rsid w:val="0002148A"/>
    <w:rsid w:val="000217CE"/>
    <w:rsid w:val="00021E7B"/>
    <w:rsid w:val="00021E8F"/>
    <w:rsid w:val="00022842"/>
    <w:rsid w:val="00022AC7"/>
    <w:rsid w:val="0002305B"/>
    <w:rsid w:val="0002310B"/>
    <w:rsid w:val="00023174"/>
    <w:rsid w:val="000234D0"/>
    <w:rsid w:val="000234EF"/>
    <w:rsid w:val="00023888"/>
    <w:rsid w:val="00024590"/>
    <w:rsid w:val="00024674"/>
    <w:rsid w:val="00024756"/>
    <w:rsid w:val="000248F8"/>
    <w:rsid w:val="000256F0"/>
    <w:rsid w:val="0002589F"/>
    <w:rsid w:val="00025B14"/>
    <w:rsid w:val="00026B9D"/>
    <w:rsid w:val="0002718C"/>
    <w:rsid w:val="000273B3"/>
    <w:rsid w:val="00027B27"/>
    <w:rsid w:val="00027E61"/>
    <w:rsid w:val="00030708"/>
    <w:rsid w:val="0003092A"/>
    <w:rsid w:val="00031E94"/>
    <w:rsid w:val="000322D8"/>
    <w:rsid w:val="00032E7D"/>
    <w:rsid w:val="00033201"/>
    <w:rsid w:val="000337C1"/>
    <w:rsid w:val="00034058"/>
    <w:rsid w:val="00034532"/>
    <w:rsid w:val="00034EE5"/>
    <w:rsid w:val="0003672B"/>
    <w:rsid w:val="00036866"/>
    <w:rsid w:val="00036A21"/>
    <w:rsid w:val="0003710D"/>
    <w:rsid w:val="0003713A"/>
    <w:rsid w:val="00037886"/>
    <w:rsid w:val="00040833"/>
    <w:rsid w:val="000408CF"/>
    <w:rsid w:val="000412FB"/>
    <w:rsid w:val="00041B50"/>
    <w:rsid w:val="00043740"/>
    <w:rsid w:val="00043FBA"/>
    <w:rsid w:val="0004588D"/>
    <w:rsid w:val="000459E5"/>
    <w:rsid w:val="00045B67"/>
    <w:rsid w:val="00045C26"/>
    <w:rsid w:val="00046249"/>
    <w:rsid w:val="00046BAC"/>
    <w:rsid w:val="00047153"/>
    <w:rsid w:val="0004759D"/>
    <w:rsid w:val="000476F9"/>
    <w:rsid w:val="00047E29"/>
    <w:rsid w:val="00050508"/>
    <w:rsid w:val="00050841"/>
    <w:rsid w:val="00051221"/>
    <w:rsid w:val="000512EF"/>
    <w:rsid w:val="000520D4"/>
    <w:rsid w:val="00052D54"/>
    <w:rsid w:val="000530A3"/>
    <w:rsid w:val="00053139"/>
    <w:rsid w:val="000535DF"/>
    <w:rsid w:val="00053A12"/>
    <w:rsid w:val="00053CDA"/>
    <w:rsid w:val="00054792"/>
    <w:rsid w:val="00054B05"/>
    <w:rsid w:val="00054CDF"/>
    <w:rsid w:val="00055304"/>
    <w:rsid w:val="0005555B"/>
    <w:rsid w:val="000555AE"/>
    <w:rsid w:val="00056303"/>
    <w:rsid w:val="0005638C"/>
    <w:rsid w:val="00056D8C"/>
    <w:rsid w:val="00056FAC"/>
    <w:rsid w:val="00057450"/>
    <w:rsid w:val="000574F0"/>
    <w:rsid w:val="00057524"/>
    <w:rsid w:val="000617BA"/>
    <w:rsid w:val="00062B04"/>
    <w:rsid w:val="000640CA"/>
    <w:rsid w:val="00066538"/>
    <w:rsid w:val="00067ABF"/>
    <w:rsid w:val="00067FB3"/>
    <w:rsid w:val="00070873"/>
    <w:rsid w:val="00070AFA"/>
    <w:rsid w:val="00071329"/>
    <w:rsid w:val="000726C9"/>
    <w:rsid w:val="000729B5"/>
    <w:rsid w:val="00073684"/>
    <w:rsid w:val="00073881"/>
    <w:rsid w:val="00073DCF"/>
    <w:rsid w:val="00074A99"/>
    <w:rsid w:val="00075600"/>
    <w:rsid w:val="000758B2"/>
    <w:rsid w:val="00075F4D"/>
    <w:rsid w:val="000769D8"/>
    <w:rsid w:val="00076E19"/>
    <w:rsid w:val="00076FBE"/>
    <w:rsid w:val="000774C0"/>
    <w:rsid w:val="00077648"/>
    <w:rsid w:val="00080860"/>
    <w:rsid w:val="00081C46"/>
    <w:rsid w:val="00081E93"/>
    <w:rsid w:val="00082CD4"/>
    <w:rsid w:val="00082D41"/>
    <w:rsid w:val="00082E65"/>
    <w:rsid w:val="00082F1B"/>
    <w:rsid w:val="00083302"/>
    <w:rsid w:val="0008408B"/>
    <w:rsid w:val="00084240"/>
    <w:rsid w:val="00084AA4"/>
    <w:rsid w:val="000854C1"/>
    <w:rsid w:val="00085822"/>
    <w:rsid w:val="00085F08"/>
    <w:rsid w:val="00086220"/>
    <w:rsid w:val="000865DE"/>
    <w:rsid w:val="00086D14"/>
    <w:rsid w:val="00090305"/>
    <w:rsid w:val="00091B45"/>
    <w:rsid w:val="000922C4"/>
    <w:rsid w:val="00093EAB"/>
    <w:rsid w:val="0009415F"/>
    <w:rsid w:val="00094B6D"/>
    <w:rsid w:val="00094DDF"/>
    <w:rsid w:val="00094E83"/>
    <w:rsid w:val="00097E4B"/>
    <w:rsid w:val="000A030B"/>
    <w:rsid w:val="000A1175"/>
    <w:rsid w:val="000A2502"/>
    <w:rsid w:val="000A2AC6"/>
    <w:rsid w:val="000A369C"/>
    <w:rsid w:val="000A4003"/>
    <w:rsid w:val="000A42BB"/>
    <w:rsid w:val="000A5052"/>
    <w:rsid w:val="000A5560"/>
    <w:rsid w:val="000A5D44"/>
    <w:rsid w:val="000A60FC"/>
    <w:rsid w:val="000A62C3"/>
    <w:rsid w:val="000A6E3E"/>
    <w:rsid w:val="000A7336"/>
    <w:rsid w:val="000A7513"/>
    <w:rsid w:val="000B00A6"/>
    <w:rsid w:val="000B0A06"/>
    <w:rsid w:val="000B10F0"/>
    <w:rsid w:val="000B14D5"/>
    <w:rsid w:val="000B1E6C"/>
    <w:rsid w:val="000B24DC"/>
    <w:rsid w:val="000B2F92"/>
    <w:rsid w:val="000B38CE"/>
    <w:rsid w:val="000B3F1A"/>
    <w:rsid w:val="000B40FB"/>
    <w:rsid w:val="000B57E1"/>
    <w:rsid w:val="000B59CB"/>
    <w:rsid w:val="000B5DDC"/>
    <w:rsid w:val="000B697B"/>
    <w:rsid w:val="000B6A08"/>
    <w:rsid w:val="000B6EDD"/>
    <w:rsid w:val="000B7AB2"/>
    <w:rsid w:val="000C06DB"/>
    <w:rsid w:val="000C0824"/>
    <w:rsid w:val="000C107D"/>
    <w:rsid w:val="000C13AE"/>
    <w:rsid w:val="000C20A3"/>
    <w:rsid w:val="000C222E"/>
    <w:rsid w:val="000C2811"/>
    <w:rsid w:val="000C2CF6"/>
    <w:rsid w:val="000C4A36"/>
    <w:rsid w:val="000C5AF4"/>
    <w:rsid w:val="000C5C8C"/>
    <w:rsid w:val="000D07C9"/>
    <w:rsid w:val="000D0853"/>
    <w:rsid w:val="000D0946"/>
    <w:rsid w:val="000D0B06"/>
    <w:rsid w:val="000D0ECD"/>
    <w:rsid w:val="000D1588"/>
    <w:rsid w:val="000D1894"/>
    <w:rsid w:val="000D1B2F"/>
    <w:rsid w:val="000D1BDD"/>
    <w:rsid w:val="000D1C6D"/>
    <w:rsid w:val="000D1EA9"/>
    <w:rsid w:val="000D2251"/>
    <w:rsid w:val="000D2874"/>
    <w:rsid w:val="000D31C2"/>
    <w:rsid w:val="000D3500"/>
    <w:rsid w:val="000D3782"/>
    <w:rsid w:val="000D4C76"/>
    <w:rsid w:val="000D5116"/>
    <w:rsid w:val="000D513D"/>
    <w:rsid w:val="000D5D24"/>
    <w:rsid w:val="000D614B"/>
    <w:rsid w:val="000D669A"/>
    <w:rsid w:val="000D688A"/>
    <w:rsid w:val="000D6C98"/>
    <w:rsid w:val="000D6DE0"/>
    <w:rsid w:val="000D7DC6"/>
    <w:rsid w:val="000D7F43"/>
    <w:rsid w:val="000E0171"/>
    <w:rsid w:val="000E03A5"/>
    <w:rsid w:val="000E16A3"/>
    <w:rsid w:val="000E1942"/>
    <w:rsid w:val="000E1BD2"/>
    <w:rsid w:val="000E1E5F"/>
    <w:rsid w:val="000E2217"/>
    <w:rsid w:val="000E27B0"/>
    <w:rsid w:val="000E30AB"/>
    <w:rsid w:val="000E57FF"/>
    <w:rsid w:val="000E60A4"/>
    <w:rsid w:val="000E6186"/>
    <w:rsid w:val="000E7F18"/>
    <w:rsid w:val="000F0933"/>
    <w:rsid w:val="000F1999"/>
    <w:rsid w:val="000F3A87"/>
    <w:rsid w:val="000F63C8"/>
    <w:rsid w:val="000F6A0C"/>
    <w:rsid w:val="001016EB"/>
    <w:rsid w:val="00101FBF"/>
    <w:rsid w:val="00102329"/>
    <w:rsid w:val="00102584"/>
    <w:rsid w:val="001040A8"/>
    <w:rsid w:val="00104666"/>
    <w:rsid w:val="00104C25"/>
    <w:rsid w:val="00104C3D"/>
    <w:rsid w:val="00105073"/>
    <w:rsid w:val="001063A5"/>
    <w:rsid w:val="00106C84"/>
    <w:rsid w:val="00107347"/>
    <w:rsid w:val="00107774"/>
    <w:rsid w:val="00110785"/>
    <w:rsid w:val="00110892"/>
    <w:rsid w:val="00112B1B"/>
    <w:rsid w:val="00113762"/>
    <w:rsid w:val="00115046"/>
    <w:rsid w:val="0011533F"/>
    <w:rsid w:val="001158CD"/>
    <w:rsid w:val="00115C1D"/>
    <w:rsid w:val="001201C2"/>
    <w:rsid w:val="00120AB3"/>
    <w:rsid w:val="00121129"/>
    <w:rsid w:val="001216DF"/>
    <w:rsid w:val="00121B83"/>
    <w:rsid w:val="001222A7"/>
    <w:rsid w:val="001232D1"/>
    <w:rsid w:val="001243FA"/>
    <w:rsid w:val="00125766"/>
    <w:rsid w:val="00125DE2"/>
    <w:rsid w:val="001264D5"/>
    <w:rsid w:val="001276D1"/>
    <w:rsid w:val="001279B7"/>
    <w:rsid w:val="00127A13"/>
    <w:rsid w:val="00127EF8"/>
    <w:rsid w:val="001306A4"/>
    <w:rsid w:val="001318A8"/>
    <w:rsid w:val="00131DDA"/>
    <w:rsid w:val="00131F71"/>
    <w:rsid w:val="001323F1"/>
    <w:rsid w:val="00132938"/>
    <w:rsid w:val="00132D76"/>
    <w:rsid w:val="001335C0"/>
    <w:rsid w:val="00133B39"/>
    <w:rsid w:val="001340AD"/>
    <w:rsid w:val="00134995"/>
    <w:rsid w:val="00135A30"/>
    <w:rsid w:val="00136374"/>
    <w:rsid w:val="00136495"/>
    <w:rsid w:val="00136F48"/>
    <w:rsid w:val="0013762F"/>
    <w:rsid w:val="0013796C"/>
    <w:rsid w:val="00137DE3"/>
    <w:rsid w:val="00140070"/>
    <w:rsid w:val="0014054B"/>
    <w:rsid w:val="00140FC9"/>
    <w:rsid w:val="00141475"/>
    <w:rsid w:val="0014198B"/>
    <w:rsid w:val="00141A70"/>
    <w:rsid w:val="00142769"/>
    <w:rsid w:val="001436B8"/>
    <w:rsid w:val="00143FA4"/>
    <w:rsid w:val="001454DD"/>
    <w:rsid w:val="001456F0"/>
    <w:rsid w:val="00145822"/>
    <w:rsid w:val="00145AB9"/>
    <w:rsid w:val="0014708E"/>
    <w:rsid w:val="001476B3"/>
    <w:rsid w:val="00147A5B"/>
    <w:rsid w:val="00150229"/>
    <w:rsid w:val="001517B9"/>
    <w:rsid w:val="00152353"/>
    <w:rsid w:val="001536CA"/>
    <w:rsid w:val="00153E0F"/>
    <w:rsid w:val="0015416C"/>
    <w:rsid w:val="001541D7"/>
    <w:rsid w:val="00155995"/>
    <w:rsid w:val="00156443"/>
    <w:rsid w:val="001568EE"/>
    <w:rsid w:val="0015735C"/>
    <w:rsid w:val="001576B5"/>
    <w:rsid w:val="00160899"/>
    <w:rsid w:val="00160944"/>
    <w:rsid w:val="00160A87"/>
    <w:rsid w:val="00161F39"/>
    <w:rsid w:val="00162D93"/>
    <w:rsid w:val="00162FE8"/>
    <w:rsid w:val="00163970"/>
    <w:rsid w:val="00163A87"/>
    <w:rsid w:val="001641DA"/>
    <w:rsid w:val="0016549B"/>
    <w:rsid w:val="00166536"/>
    <w:rsid w:val="00166B6E"/>
    <w:rsid w:val="001708C8"/>
    <w:rsid w:val="001710BC"/>
    <w:rsid w:val="00172BB0"/>
    <w:rsid w:val="00173486"/>
    <w:rsid w:val="001739C8"/>
    <w:rsid w:val="001742C4"/>
    <w:rsid w:val="00174AF2"/>
    <w:rsid w:val="00174EA3"/>
    <w:rsid w:val="001759E0"/>
    <w:rsid w:val="001775FF"/>
    <w:rsid w:val="00177E25"/>
    <w:rsid w:val="00180739"/>
    <w:rsid w:val="00181985"/>
    <w:rsid w:val="00181D45"/>
    <w:rsid w:val="00181F63"/>
    <w:rsid w:val="00183A1F"/>
    <w:rsid w:val="00183E59"/>
    <w:rsid w:val="001845D9"/>
    <w:rsid w:val="0018487B"/>
    <w:rsid w:val="00185401"/>
    <w:rsid w:val="00186B8E"/>
    <w:rsid w:val="00187BCC"/>
    <w:rsid w:val="00190471"/>
    <w:rsid w:val="00191034"/>
    <w:rsid w:val="00191670"/>
    <w:rsid w:val="00191D73"/>
    <w:rsid w:val="00192347"/>
    <w:rsid w:val="00192D72"/>
    <w:rsid w:val="00192F48"/>
    <w:rsid w:val="001933A4"/>
    <w:rsid w:val="0019424C"/>
    <w:rsid w:val="00194802"/>
    <w:rsid w:val="00194F6A"/>
    <w:rsid w:val="00195500"/>
    <w:rsid w:val="00195579"/>
    <w:rsid w:val="001955CF"/>
    <w:rsid w:val="00195DEC"/>
    <w:rsid w:val="001966F2"/>
    <w:rsid w:val="00196BDD"/>
    <w:rsid w:val="001A068E"/>
    <w:rsid w:val="001A0D4C"/>
    <w:rsid w:val="001A1685"/>
    <w:rsid w:val="001A182A"/>
    <w:rsid w:val="001A2F03"/>
    <w:rsid w:val="001A3675"/>
    <w:rsid w:val="001A3A82"/>
    <w:rsid w:val="001A4313"/>
    <w:rsid w:val="001A4607"/>
    <w:rsid w:val="001A4B5C"/>
    <w:rsid w:val="001A4C9E"/>
    <w:rsid w:val="001A4FC5"/>
    <w:rsid w:val="001A528D"/>
    <w:rsid w:val="001A592C"/>
    <w:rsid w:val="001A5BE6"/>
    <w:rsid w:val="001A6FDE"/>
    <w:rsid w:val="001A76E4"/>
    <w:rsid w:val="001B02F8"/>
    <w:rsid w:val="001B0848"/>
    <w:rsid w:val="001B0C01"/>
    <w:rsid w:val="001B128E"/>
    <w:rsid w:val="001B25F5"/>
    <w:rsid w:val="001B3876"/>
    <w:rsid w:val="001B405E"/>
    <w:rsid w:val="001B4AF2"/>
    <w:rsid w:val="001B4E7F"/>
    <w:rsid w:val="001B52E8"/>
    <w:rsid w:val="001B694E"/>
    <w:rsid w:val="001B7073"/>
    <w:rsid w:val="001B7D18"/>
    <w:rsid w:val="001C0B64"/>
    <w:rsid w:val="001C11F9"/>
    <w:rsid w:val="001C1869"/>
    <w:rsid w:val="001C1A02"/>
    <w:rsid w:val="001C2184"/>
    <w:rsid w:val="001C2D93"/>
    <w:rsid w:val="001C2E80"/>
    <w:rsid w:val="001C38EC"/>
    <w:rsid w:val="001C38FD"/>
    <w:rsid w:val="001C3B28"/>
    <w:rsid w:val="001C42A7"/>
    <w:rsid w:val="001C589E"/>
    <w:rsid w:val="001C6895"/>
    <w:rsid w:val="001C72A1"/>
    <w:rsid w:val="001C7D10"/>
    <w:rsid w:val="001D0432"/>
    <w:rsid w:val="001D0776"/>
    <w:rsid w:val="001D0921"/>
    <w:rsid w:val="001D19C2"/>
    <w:rsid w:val="001D1D31"/>
    <w:rsid w:val="001D1D99"/>
    <w:rsid w:val="001D1DFE"/>
    <w:rsid w:val="001D3774"/>
    <w:rsid w:val="001D5682"/>
    <w:rsid w:val="001D5991"/>
    <w:rsid w:val="001D5B27"/>
    <w:rsid w:val="001D617A"/>
    <w:rsid w:val="001D624F"/>
    <w:rsid w:val="001D7DFE"/>
    <w:rsid w:val="001E0C4A"/>
    <w:rsid w:val="001E1EB1"/>
    <w:rsid w:val="001E2379"/>
    <w:rsid w:val="001E269E"/>
    <w:rsid w:val="001E2903"/>
    <w:rsid w:val="001E3123"/>
    <w:rsid w:val="001E3816"/>
    <w:rsid w:val="001E3AEA"/>
    <w:rsid w:val="001E575C"/>
    <w:rsid w:val="001E59EB"/>
    <w:rsid w:val="001E643D"/>
    <w:rsid w:val="001E7933"/>
    <w:rsid w:val="001F1ABD"/>
    <w:rsid w:val="001F207A"/>
    <w:rsid w:val="001F234A"/>
    <w:rsid w:val="001F2386"/>
    <w:rsid w:val="001F2AC4"/>
    <w:rsid w:val="001F2FC1"/>
    <w:rsid w:val="001F345E"/>
    <w:rsid w:val="001F4E00"/>
    <w:rsid w:val="001F56FC"/>
    <w:rsid w:val="001F57E9"/>
    <w:rsid w:val="001F5833"/>
    <w:rsid w:val="001F6717"/>
    <w:rsid w:val="001F6B56"/>
    <w:rsid w:val="001F7C33"/>
    <w:rsid w:val="001F7C56"/>
    <w:rsid w:val="001F7F4A"/>
    <w:rsid w:val="00201101"/>
    <w:rsid w:val="0020140E"/>
    <w:rsid w:val="002017E8"/>
    <w:rsid w:val="00201DB0"/>
    <w:rsid w:val="002020EC"/>
    <w:rsid w:val="00202640"/>
    <w:rsid w:val="00202B6D"/>
    <w:rsid w:val="002031D3"/>
    <w:rsid w:val="00203245"/>
    <w:rsid w:val="00203919"/>
    <w:rsid w:val="00203A23"/>
    <w:rsid w:val="00203F46"/>
    <w:rsid w:val="00204350"/>
    <w:rsid w:val="00204DA5"/>
    <w:rsid w:val="002056C4"/>
    <w:rsid w:val="002059F5"/>
    <w:rsid w:val="002064E0"/>
    <w:rsid w:val="00206635"/>
    <w:rsid w:val="00206A91"/>
    <w:rsid w:val="00207350"/>
    <w:rsid w:val="0020743C"/>
    <w:rsid w:val="002079AA"/>
    <w:rsid w:val="002105C2"/>
    <w:rsid w:val="00210ADD"/>
    <w:rsid w:val="00210EC8"/>
    <w:rsid w:val="002119FE"/>
    <w:rsid w:val="00211AC8"/>
    <w:rsid w:val="00211EC3"/>
    <w:rsid w:val="00212DFC"/>
    <w:rsid w:val="00212DFE"/>
    <w:rsid w:val="00213E33"/>
    <w:rsid w:val="00214177"/>
    <w:rsid w:val="002148EE"/>
    <w:rsid w:val="0021521C"/>
    <w:rsid w:val="0021586F"/>
    <w:rsid w:val="002165D6"/>
    <w:rsid w:val="002179E1"/>
    <w:rsid w:val="0022025B"/>
    <w:rsid w:val="002215A5"/>
    <w:rsid w:val="00221604"/>
    <w:rsid w:val="0022180B"/>
    <w:rsid w:val="00222243"/>
    <w:rsid w:val="002229B3"/>
    <w:rsid w:val="00222E62"/>
    <w:rsid w:val="00223ACE"/>
    <w:rsid w:val="00224AB7"/>
    <w:rsid w:val="00224E0D"/>
    <w:rsid w:val="002265DE"/>
    <w:rsid w:val="00227116"/>
    <w:rsid w:val="002313D2"/>
    <w:rsid w:val="00231AAE"/>
    <w:rsid w:val="00232EE9"/>
    <w:rsid w:val="0023363D"/>
    <w:rsid w:val="00234A4A"/>
    <w:rsid w:val="0023524B"/>
    <w:rsid w:val="00235306"/>
    <w:rsid w:val="00236886"/>
    <w:rsid w:val="002406F7"/>
    <w:rsid w:val="0024075A"/>
    <w:rsid w:val="002408A1"/>
    <w:rsid w:val="002418F3"/>
    <w:rsid w:val="00241D3C"/>
    <w:rsid w:val="00241E36"/>
    <w:rsid w:val="002420BF"/>
    <w:rsid w:val="00242550"/>
    <w:rsid w:val="00242826"/>
    <w:rsid w:val="002430A3"/>
    <w:rsid w:val="00243367"/>
    <w:rsid w:val="00243740"/>
    <w:rsid w:val="00243938"/>
    <w:rsid w:val="002439FB"/>
    <w:rsid w:val="00243B57"/>
    <w:rsid w:val="00243C95"/>
    <w:rsid w:val="00244386"/>
    <w:rsid w:val="00244749"/>
    <w:rsid w:val="00245355"/>
    <w:rsid w:val="00245C87"/>
    <w:rsid w:val="002465A0"/>
    <w:rsid w:val="00246CD6"/>
    <w:rsid w:val="00247002"/>
    <w:rsid w:val="00247415"/>
    <w:rsid w:val="0024779A"/>
    <w:rsid w:val="00247CC6"/>
    <w:rsid w:val="00250021"/>
    <w:rsid w:val="00250BE7"/>
    <w:rsid w:val="00250D25"/>
    <w:rsid w:val="00250D88"/>
    <w:rsid w:val="00250DB0"/>
    <w:rsid w:val="00250FB4"/>
    <w:rsid w:val="0025204A"/>
    <w:rsid w:val="00252571"/>
    <w:rsid w:val="002528B1"/>
    <w:rsid w:val="002530F5"/>
    <w:rsid w:val="002552FC"/>
    <w:rsid w:val="00255E80"/>
    <w:rsid w:val="00256119"/>
    <w:rsid w:val="002566FD"/>
    <w:rsid w:val="00256B29"/>
    <w:rsid w:val="00256C9E"/>
    <w:rsid w:val="00257FC6"/>
    <w:rsid w:val="00260457"/>
    <w:rsid w:val="0026076A"/>
    <w:rsid w:val="00260A55"/>
    <w:rsid w:val="00262F32"/>
    <w:rsid w:val="0026391F"/>
    <w:rsid w:val="00263F23"/>
    <w:rsid w:val="00264602"/>
    <w:rsid w:val="00264854"/>
    <w:rsid w:val="00265FCD"/>
    <w:rsid w:val="00267911"/>
    <w:rsid w:val="00267B3A"/>
    <w:rsid w:val="002702E8"/>
    <w:rsid w:val="0027153E"/>
    <w:rsid w:val="0027246C"/>
    <w:rsid w:val="00272B26"/>
    <w:rsid w:val="00273812"/>
    <w:rsid w:val="00273C97"/>
    <w:rsid w:val="00274145"/>
    <w:rsid w:val="00274752"/>
    <w:rsid w:val="002751E2"/>
    <w:rsid w:val="002752AC"/>
    <w:rsid w:val="0027542D"/>
    <w:rsid w:val="00275B0F"/>
    <w:rsid w:val="00275FA7"/>
    <w:rsid w:val="00276301"/>
    <w:rsid w:val="00276493"/>
    <w:rsid w:val="00276611"/>
    <w:rsid w:val="00276E83"/>
    <w:rsid w:val="00277941"/>
    <w:rsid w:val="002802A0"/>
    <w:rsid w:val="00280B2E"/>
    <w:rsid w:val="00281490"/>
    <w:rsid w:val="00282B0B"/>
    <w:rsid w:val="00283751"/>
    <w:rsid w:val="00283BF2"/>
    <w:rsid w:val="00283FE6"/>
    <w:rsid w:val="0028470D"/>
    <w:rsid w:val="00285650"/>
    <w:rsid w:val="00286CED"/>
    <w:rsid w:val="00286D0A"/>
    <w:rsid w:val="002870C8"/>
    <w:rsid w:val="002876C1"/>
    <w:rsid w:val="00287FD6"/>
    <w:rsid w:val="00290224"/>
    <w:rsid w:val="00290556"/>
    <w:rsid w:val="0029115E"/>
    <w:rsid w:val="002922D7"/>
    <w:rsid w:val="00294FC3"/>
    <w:rsid w:val="002952B4"/>
    <w:rsid w:val="0029533C"/>
    <w:rsid w:val="002955F2"/>
    <w:rsid w:val="00295966"/>
    <w:rsid w:val="00295D02"/>
    <w:rsid w:val="00295E6A"/>
    <w:rsid w:val="00296202"/>
    <w:rsid w:val="0029650D"/>
    <w:rsid w:val="00297F63"/>
    <w:rsid w:val="002A044B"/>
    <w:rsid w:val="002A12E5"/>
    <w:rsid w:val="002A13C1"/>
    <w:rsid w:val="002A194F"/>
    <w:rsid w:val="002A2005"/>
    <w:rsid w:val="002A26C6"/>
    <w:rsid w:val="002A28A4"/>
    <w:rsid w:val="002A28AE"/>
    <w:rsid w:val="002A28C6"/>
    <w:rsid w:val="002A296C"/>
    <w:rsid w:val="002A2BC7"/>
    <w:rsid w:val="002A2C08"/>
    <w:rsid w:val="002A2CD5"/>
    <w:rsid w:val="002A3254"/>
    <w:rsid w:val="002A3392"/>
    <w:rsid w:val="002A34BA"/>
    <w:rsid w:val="002A4266"/>
    <w:rsid w:val="002A582B"/>
    <w:rsid w:val="002A613B"/>
    <w:rsid w:val="002A68E0"/>
    <w:rsid w:val="002A69F4"/>
    <w:rsid w:val="002A6CDF"/>
    <w:rsid w:val="002A7A4A"/>
    <w:rsid w:val="002A7DD1"/>
    <w:rsid w:val="002B0E17"/>
    <w:rsid w:val="002B1674"/>
    <w:rsid w:val="002B24F7"/>
    <w:rsid w:val="002B3580"/>
    <w:rsid w:val="002B3F54"/>
    <w:rsid w:val="002B45E2"/>
    <w:rsid w:val="002B5B4E"/>
    <w:rsid w:val="002B64A2"/>
    <w:rsid w:val="002B736E"/>
    <w:rsid w:val="002C0416"/>
    <w:rsid w:val="002C1296"/>
    <w:rsid w:val="002C1590"/>
    <w:rsid w:val="002C209B"/>
    <w:rsid w:val="002C23DB"/>
    <w:rsid w:val="002C27FE"/>
    <w:rsid w:val="002C2939"/>
    <w:rsid w:val="002C2ACC"/>
    <w:rsid w:val="002C3015"/>
    <w:rsid w:val="002C31AE"/>
    <w:rsid w:val="002C3785"/>
    <w:rsid w:val="002C38A4"/>
    <w:rsid w:val="002C4021"/>
    <w:rsid w:val="002C4F1F"/>
    <w:rsid w:val="002C558D"/>
    <w:rsid w:val="002C5A03"/>
    <w:rsid w:val="002C5B47"/>
    <w:rsid w:val="002C5F24"/>
    <w:rsid w:val="002C7067"/>
    <w:rsid w:val="002C7A6F"/>
    <w:rsid w:val="002C7F46"/>
    <w:rsid w:val="002D01E3"/>
    <w:rsid w:val="002D0573"/>
    <w:rsid w:val="002D0E5B"/>
    <w:rsid w:val="002D14CF"/>
    <w:rsid w:val="002D1B1A"/>
    <w:rsid w:val="002D2367"/>
    <w:rsid w:val="002D28FA"/>
    <w:rsid w:val="002D3BAD"/>
    <w:rsid w:val="002D4571"/>
    <w:rsid w:val="002D4E2D"/>
    <w:rsid w:val="002D4F4A"/>
    <w:rsid w:val="002D507C"/>
    <w:rsid w:val="002D54AA"/>
    <w:rsid w:val="002D5900"/>
    <w:rsid w:val="002D67A5"/>
    <w:rsid w:val="002D6AD2"/>
    <w:rsid w:val="002D72BA"/>
    <w:rsid w:val="002D7C8D"/>
    <w:rsid w:val="002E14FB"/>
    <w:rsid w:val="002E1614"/>
    <w:rsid w:val="002E17AB"/>
    <w:rsid w:val="002E1DB7"/>
    <w:rsid w:val="002E2F23"/>
    <w:rsid w:val="002E38AF"/>
    <w:rsid w:val="002E4E5D"/>
    <w:rsid w:val="002E5DFD"/>
    <w:rsid w:val="002E67B6"/>
    <w:rsid w:val="002E6F9E"/>
    <w:rsid w:val="002E7179"/>
    <w:rsid w:val="002E7B0B"/>
    <w:rsid w:val="002E7DEC"/>
    <w:rsid w:val="002E7ED8"/>
    <w:rsid w:val="002E7F06"/>
    <w:rsid w:val="002F012E"/>
    <w:rsid w:val="002F055B"/>
    <w:rsid w:val="002F167D"/>
    <w:rsid w:val="002F1A44"/>
    <w:rsid w:val="002F1C6B"/>
    <w:rsid w:val="002F28AD"/>
    <w:rsid w:val="002F28E4"/>
    <w:rsid w:val="002F46A3"/>
    <w:rsid w:val="002F4E82"/>
    <w:rsid w:val="002F50BA"/>
    <w:rsid w:val="002F5879"/>
    <w:rsid w:val="002F5BAC"/>
    <w:rsid w:val="002F6259"/>
    <w:rsid w:val="002F71C2"/>
    <w:rsid w:val="002F71C9"/>
    <w:rsid w:val="002F7575"/>
    <w:rsid w:val="002F7666"/>
    <w:rsid w:val="002F7E60"/>
    <w:rsid w:val="00300134"/>
    <w:rsid w:val="00300651"/>
    <w:rsid w:val="00300D36"/>
    <w:rsid w:val="00301816"/>
    <w:rsid w:val="003025A8"/>
    <w:rsid w:val="00302DC6"/>
    <w:rsid w:val="00304490"/>
    <w:rsid w:val="00304511"/>
    <w:rsid w:val="00304B31"/>
    <w:rsid w:val="0030508D"/>
    <w:rsid w:val="00305263"/>
    <w:rsid w:val="00305312"/>
    <w:rsid w:val="00305425"/>
    <w:rsid w:val="0030604C"/>
    <w:rsid w:val="0030679C"/>
    <w:rsid w:val="00307DEA"/>
    <w:rsid w:val="00307F74"/>
    <w:rsid w:val="00310004"/>
    <w:rsid w:val="00310379"/>
    <w:rsid w:val="0031037A"/>
    <w:rsid w:val="00312545"/>
    <w:rsid w:val="00312C50"/>
    <w:rsid w:val="003135C1"/>
    <w:rsid w:val="00313CEC"/>
    <w:rsid w:val="0031457F"/>
    <w:rsid w:val="003146E0"/>
    <w:rsid w:val="003148B7"/>
    <w:rsid w:val="003148D3"/>
    <w:rsid w:val="00315920"/>
    <w:rsid w:val="00315A7C"/>
    <w:rsid w:val="00316B2B"/>
    <w:rsid w:val="00316FDB"/>
    <w:rsid w:val="003170E3"/>
    <w:rsid w:val="00317AE2"/>
    <w:rsid w:val="00317DDB"/>
    <w:rsid w:val="0032003A"/>
    <w:rsid w:val="003201F4"/>
    <w:rsid w:val="00320B1A"/>
    <w:rsid w:val="00320BE4"/>
    <w:rsid w:val="00320F15"/>
    <w:rsid w:val="00321E49"/>
    <w:rsid w:val="00321F14"/>
    <w:rsid w:val="00322053"/>
    <w:rsid w:val="003234EA"/>
    <w:rsid w:val="00323731"/>
    <w:rsid w:val="00323B2C"/>
    <w:rsid w:val="00324093"/>
    <w:rsid w:val="003241B7"/>
    <w:rsid w:val="0032477B"/>
    <w:rsid w:val="003249AA"/>
    <w:rsid w:val="00325E54"/>
    <w:rsid w:val="00326609"/>
    <w:rsid w:val="00326DA1"/>
    <w:rsid w:val="00326E43"/>
    <w:rsid w:val="00326F71"/>
    <w:rsid w:val="00326F8E"/>
    <w:rsid w:val="00327432"/>
    <w:rsid w:val="00331203"/>
    <w:rsid w:val="00333671"/>
    <w:rsid w:val="00335188"/>
    <w:rsid w:val="0033677E"/>
    <w:rsid w:val="00336E25"/>
    <w:rsid w:val="00337284"/>
    <w:rsid w:val="00337AD1"/>
    <w:rsid w:val="00337D20"/>
    <w:rsid w:val="00337E67"/>
    <w:rsid w:val="00340A89"/>
    <w:rsid w:val="00342A1C"/>
    <w:rsid w:val="003430EF"/>
    <w:rsid w:val="00343266"/>
    <w:rsid w:val="00343276"/>
    <w:rsid w:val="00343605"/>
    <w:rsid w:val="003445BF"/>
    <w:rsid w:val="00344F52"/>
    <w:rsid w:val="00345327"/>
    <w:rsid w:val="00345B5B"/>
    <w:rsid w:val="00345E21"/>
    <w:rsid w:val="00346133"/>
    <w:rsid w:val="00346BCE"/>
    <w:rsid w:val="00346FDE"/>
    <w:rsid w:val="003477C3"/>
    <w:rsid w:val="00347CB5"/>
    <w:rsid w:val="003505B4"/>
    <w:rsid w:val="00350EB9"/>
    <w:rsid w:val="0035167B"/>
    <w:rsid w:val="00352667"/>
    <w:rsid w:val="0035289A"/>
    <w:rsid w:val="00352A47"/>
    <w:rsid w:val="00353CBD"/>
    <w:rsid w:val="00355DFD"/>
    <w:rsid w:val="00356D43"/>
    <w:rsid w:val="00357538"/>
    <w:rsid w:val="00357A06"/>
    <w:rsid w:val="003601E2"/>
    <w:rsid w:val="003603F1"/>
    <w:rsid w:val="00360E31"/>
    <w:rsid w:val="0036123F"/>
    <w:rsid w:val="00361A5C"/>
    <w:rsid w:val="00365EAF"/>
    <w:rsid w:val="00365EE8"/>
    <w:rsid w:val="0036718B"/>
    <w:rsid w:val="0037066F"/>
    <w:rsid w:val="00370753"/>
    <w:rsid w:val="00370A0B"/>
    <w:rsid w:val="00370A4F"/>
    <w:rsid w:val="00371436"/>
    <w:rsid w:val="0037191A"/>
    <w:rsid w:val="00373B86"/>
    <w:rsid w:val="00373D12"/>
    <w:rsid w:val="00374AF1"/>
    <w:rsid w:val="00374D05"/>
    <w:rsid w:val="00376773"/>
    <w:rsid w:val="00376B20"/>
    <w:rsid w:val="00376D32"/>
    <w:rsid w:val="00380273"/>
    <w:rsid w:val="00380D18"/>
    <w:rsid w:val="0038213B"/>
    <w:rsid w:val="00382282"/>
    <w:rsid w:val="003832B3"/>
    <w:rsid w:val="00383448"/>
    <w:rsid w:val="00383AF0"/>
    <w:rsid w:val="00383F82"/>
    <w:rsid w:val="00384CA0"/>
    <w:rsid w:val="00384D21"/>
    <w:rsid w:val="003856EF"/>
    <w:rsid w:val="003862E0"/>
    <w:rsid w:val="003876EC"/>
    <w:rsid w:val="00387AFF"/>
    <w:rsid w:val="003900C9"/>
    <w:rsid w:val="00391B22"/>
    <w:rsid w:val="00391E5A"/>
    <w:rsid w:val="00391FCA"/>
    <w:rsid w:val="003927E7"/>
    <w:rsid w:val="00392A86"/>
    <w:rsid w:val="00393477"/>
    <w:rsid w:val="00393FAB"/>
    <w:rsid w:val="00394E7A"/>
    <w:rsid w:val="003971D1"/>
    <w:rsid w:val="00397848"/>
    <w:rsid w:val="003A0120"/>
    <w:rsid w:val="003A071B"/>
    <w:rsid w:val="003A0E82"/>
    <w:rsid w:val="003A1B24"/>
    <w:rsid w:val="003A1F2B"/>
    <w:rsid w:val="003A26E4"/>
    <w:rsid w:val="003A2A2A"/>
    <w:rsid w:val="003A33F4"/>
    <w:rsid w:val="003A3EF6"/>
    <w:rsid w:val="003A4AE7"/>
    <w:rsid w:val="003A4C55"/>
    <w:rsid w:val="003A51B5"/>
    <w:rsid w:val="003A591C"/>
    <w:rsid w:val="003A5CAB"/>
    <w:rsid w:val="003A607C"/>
    <w:rsid w:val="003A650F"/>
    <w:rsid w:val="003A68B3"/>
    <w:rsid w:val="003A6BA8"/>
    <w:rsid w:val="003A71C5"/>
    <w:rsid w:val="003A7E09"/>
    <w:rsid w:val="003A7E4F"/>
    <w:rsid w:val="003B0EA7"/>
    <w:rsid w:val="003B1411"/>
    <w:rsid w:val="003B1565"/>
    <w:rsid w:val="003B27B7"/>
    <w:rsid w:val="003B361E"/>
    <w:rsid w:val="003B3860"/>
    <w:rsid w:val="003B401E"/>
    <w:rsid w:val="003B4D2D"/>
    <w:rsid w:val="003B4E61"/>
    <w:rsid w:val="003B5872"/>
    <w:rsid w:val="003B5994"/>
    <w:rsid w:val="003B603C"/>
    <w:rsid w:val="003B6199"/>
    <w:rsid w:val="003B6958"/>
    <w:rsid w:val="003B73DC"/>
    <w:rsid w:val="003B773B"/>
    <w:rsid w:val="003B7CDB"/>
    <w:rsid w:val="003C011A"/>
    <w:rsid w:val="003C0136"/>
    <w:rsid w:val="003C04E4"/>
    <w:rsid w:val="003C0D17"/>
    <w:rsid w:val="003C1783"/>
    <w:rsid w:val="003C18D7"/>
    <w:rsid w:val="003C1D63"/>
    <w:rsid w:val="003C3093"/>
    <w:rsid w:val="003C358C"/>
    <w:rsid w:val="003C3F09"/>
    <w:rsid w:val="003C4834"/>
    <w:rsid w:val="003C4E78"/>
    <w:rsid w:val="003C52C0"/>
    <w:rsid w:val="003C6582"/>
    <w:rsid w:val="003C6936"/>
    <w:rsid w:val="003C696E"/>
    <w:rsid w:val="003C6AB9"/>
    <w:rsid w:val="003C769A"/>
    <w:rsid w:val="003D0C47"/>
    <w:rsid w:val="003D11B0"/>
    <w:rsid w:val="003D1C1F"/>
    <w:rsid w:val="003D205C"/>
    <w:rsid w:val="003D2990"/>
    <w:rsid w:val="003D2CDC"/>
    <w:rsid w:val="003D3DEB"/>
    <w:rsid w:val="003D43B6"/>
    <w:rsid w:val="003D4422"/>
    <w:rsid w:val="003D76EB"/>
    <w:rsid w:val="003E0849"/>
    <w:rsid w:val="003E08BD"/>
    <w:rsid w:val="003E0B9F"/>
    <w:rsid w:val="003E0BD8"/>
    <w:rsid w:val="003E1115"/>
    <w:rsid w:val="003E204F"/>
    <w:rsid w:val="003E2F15"/>
    <w:rsid w:val="003E303F"/>
    <w:rsid w:val="003E3461"/>
    <w:rsid w:val="003E34B0"/>
    <w:rsid w:val="003E3890"/>
    <w:rsid w:val="003E43D1"/>
    <w:rsid w:val="003E4A8D"/>
    <w:rsid w:val="003E4D66"/>
    <w:rsid w:val="003E52C6"/>
    <w:rsid w:val="003E54ED"/>
    <w:rsid w:val="003E5EC6"/>
    <w:rsid w:val="003E685C"/>
    <w:rsid w:val="003E6C39"/>
    <w:rsid w:val="003E6DA5"/>
    <w:rsid w:val="003E6FBF"/>
    <w:rsid w:val="003F00E7"/>
    <w:rsid w:val="003F0365"/>
    <w:rsid w:val="003F070B"/>
    <w:rsid w:val="003F0803"/>
    <w:rsid w:val="003F13C8"/>
    <w:rsid w:val="003F1898"/>
    <w:rsid w:val="003F1BDF"/>
    <w:rsid w:val="003F2136"/>
    <w:rsid w:val="003F2770"/>
    <w:rsid w:val="003F2DAD"/>
    <w:rsid w:val="003F3D2F"/>
    <w:rsid w:val="003F3E13"/>
    <w:rsid w:val="003F4155"/>
    <w:rsid w:val="003F51AB"/>
    <w:rsid w:val="003F62AD"/>
    <w:rsid w:val="003F6313"/>
    <w:rsid w:val="003F6523"/>
    <w:rsid w:val="003F790F"/>
    <w:rsid w:val="003F7BA6"/>
    <w:rsid w:val="003F7EE5"/>
    <w:rsid w:val="00401AB9"/>
    <w:rsid w:val="00401D7D"/>
    <w:rsid w:val="00401F79"/>
    <w:rsid w:val="004036D7"/>
    <w:rsid w:val="0040409C"/>
    <w:rsid w:val="004045A7"/>
    <w:rsid w:val="00405053"/>
    <w:rsid w:val="004053BA"/>
    <w:rsid w:val="0040566A"/>
    <w:rsid w:val="004056C4"/>
    <w:rsid w:val="00406BC8"/>
    <w:rsid w:val="00407891"/>
    <w:rsid w:val="00410557"/>
    <w:rsid w:val="004105EC"/>
    <w:rsid w:val="0041081A"/>
    <w:rsid w:val="00410A82"/>
    <w:rsid w:val="00410E0F"/>
    <w:rsid w:val="004115AD"/>
    <w:rsid w:val="00412A3B"/>
    <w:rsid w:val="00414FA5"/>
    <w:rsid w:val="00415135"/>
    <w:rsid w:val="004159D6"/>
    <w:rsid w:val="00415EE3"/>
    <w:rsid w:val="00416578"/>
    <w:rsid w:val="004165D5"/>
    <w:rsid w:val="00416EF6"/>
    <w:rsid w:val="00420420"/>
    <w:rsid w:val="004216B0"/>
    <w:rsid w:val="0042177D"/>
    <w:rsid w:val="00421FED"/>
    <w:rsid w:val="004224C4"/>
    <w:rsid w:val="004229B0"/>
    <w:rsid w:val="00422E7C"/>
    <w:rsid w:val="004230D8"/>
    <w:rsid w:val="0042389E"/>
    <w:rsid w:val="00423B6C"/>
    <w:rsid w:val="004256BE"/>
    <w:rsid w:val="004265D2"/>
    <w:rsid w:val="0042669D"/>
    <w:rsid w:val="00426AC2"/>
    <w:rsid w:val="004275E3"/>
    <w:rsid w:val="00427B3A"/>
    <w:rsid w:val="004301A0"/>
    <w:rsid w:val="004302AB"/>
    <w:rsid w:val="00430702"/>
    <w:rsid w:val="00430B39"/>
    <w:rsid w:val="004310AD"/>
    <w:rsid w:val="004323B2"/>
    <w:rsid w:val="004326DE"/>
    <w:rsid w:val="00432A9C"/>
    <w:rsid w:val="00433D8F"/>
    <w:rsid w:val="00434214"/>
    <w:rsid w:val="00434315"/>
    <w:rsid w:val="00435A3A"/>
    <w:rsid w:val="0043689C"/>
    <w:rsid w:val="004374F3"/>
    <w:rsid w:val="00437FD7"/>
    <w:rsid w:val="00440248"/>
    <w:rsid w:val="00440873"/>
    <w:rsid w:val="00440B8B"/>
    <w:rsid w:val="00441FB1"/>
    <w:rsid w:val="004420EA"/>
    <w:rsid w:val="00442FC3"/>
    <w:rsid w:val="00443060"/>
    <w:rsid w:val="00444B04"/>
    <w:rsid w:val="00444C0B"/>
    <w:rsid w:val="00445F32"/>
    <w:rsid w:val="00446E90"/>
    <w:rsid w:val="00446EBB"/>
    <w:rsid w:val="00447290"/>
    <w:rsid w:val="0044772F"/>
    <w:rsid w:val="00447AF5"/>
    <w:rsid w:val="00450085"/>
    <w:rsid w:val="004501F4"/>
    <w:rsid w:val="00451124"/>
    <w:rsid w:val="00451333"/>
    <w:rsid w:val="00451A08"/>
    <w:rsid w:val="00451AD7"/>
    <w:rsid w:val="00451D7F"/>
    <w:rsid w:val="004520E9"/>
    <w:rsid w:val="004528E0"/>
    <w:rsid w:val="00452A56"/>
    <w:rsid w:val="00452A95"/>
    <w:rsid w:val="0045316F"/>
    <w:rsid w:val="00453981"/>
    <w:rsid w:val="00453F9F"/>
    <w:rsid w:val="00455F72"/>
    <w:rsid w:val="004560A8"/>
    <w:rsid w:val="00456AB1"/>
    <w:rsid w:val="00456DE8"/>
    <w:rsid w:val="004574A9"/>
    <w:rsid w:val="004605DF"/>
    <w:rsid w:val="00460EFA"/>
    <w:rsid w:val="004611A1"/>
    <w:rsid w:val="0046134B"/>
    <w:rsid w:val="00461E0C"/>
    <w:rsid w:val="00462CF0"/>
    <w:rsid w:val="0046358D"/>
    <w:rsid w:val="00463690"/>
    <w:rsid w:val="0046394E"/>
    <w:rsid w:val="00463F05"/>
    <w:rsid w:val="00464003"/>
    <w:rsid w:val="004641E5"/>
    <w:rsid w:val="0046476C"/>
    <w:rsid w:val="004651BE"/>
    <w:rsid w:val="00465F6F"/>
    <w:rsid w:val="004665CF"/>
    <w:rsid w:val="00466ED3"/>
    <w:rsid w:val="004707DE"/>
    <w:rsid w:val="00470BA3"/>
    <w:rsid w:val="00471D9E"/>
    <w:rsid w:val="0047277B"/>
    <w:rsid w:val="00472EAD"/>
    <w:rsid w:val="00473606"/>
    <w:rsid w:val="0047416A"/>
    <w:rsid w:val="00474226"/>
    <w:rsid w:val="00474252"/>
    <w:rsid w:val="004744D3"/>
    <w:rsid w:val="00474A2F"/>
    <w:rsid w:val="00474A93"/>
    <w:rsid w:val="00475994"/>
    <w:rsid w:val="00475FD1"/>
    <w:rsid w:val="004768AA"/>
    <w:rsid w:val="0047729B"/>
    <w:rsid w:val="004772F1"/>
    <w:rsid w:val="00477483"/>
    <w:rsid w:val="0047791B"/>
    <w:rsid w:val="004779E8"/>
    <w:rsid w:val="00477CA5"/>
    <w:rsid w:val="004800A7"/>
    <w:rsid w:val="004803CB"/>
    <w:rsid w:val="0048093B"/>
    <w:rsid w:val="00480BA9"/>
    <w:rsid w:val="00480F47"/>
    <w:rsid w:val="00481B06"/>
    <w:rsid w:val="00481CD8"/>
    <w:rsid w:val="00482169"/>
    <w:rsid w:val="0048285D"/>
    <w:rsid w:val="00482A1D"/>
    <w:rsid w:val="00482BC1"/>
    <w:rsid w:val="00482D7E"/>
    <w:rsid w:val="0048320C"/>
    <w:rsid w:val="00483433"/>
    <w:rsid w:val="00483577"/>
    <w:rsid w:val="00483D32"/>
    <w:rsid w:val="004841CC"/>
    <w:rsid w:val="0048442B"/>
    <w:rsid w:val="00484A31"/>
    <w:rsid w:val="00485489"/>
    <w:rsid w:val="00485CD9"/>
    <w:rsid w:val="004860C0"/>
    <w:rsid w:val="004867EB"/>
    <w:rsid w:val="004875CB"/>
    <w:rsid w:val="00490CD1"/>
    <w:rsid w:val="004917C8"/>
    <w:rsid w:val="00492246"/>
    <w:rsid w:val="004927AC"/>
    <w:rsid w:val="00492913"/>
    <w:rsid w:val="00493F91"/>
    <w:rsid w:val="00494286"/>
    <w:rsid w:val="00494483"/>
    <w:rsid w:val="00494C0F"/>
    <w:rsid w:val="00495750"/>
    <w:rsid w:val="00496197"/>
    <w:rsid w:val="0049623C"/>
    <w:rsid w:val="0049680B"/>
    <w:rsid w:val="00496F8A"/>
    <w:rsid w:val="0049708D"/>
    <w:rsid w:val="004973D0"/>
    <w:rsid w:val="00497409"/>
    <w:rsid w:val="00497F2D"/>
    <w:rsid w:val="004A0523"/>
    <w:rsid w:val="004A076F"/>
    <w:rsid w:val="004A078B"/>
    <w:rsid w:val="004A229F"/>
    <w:rsid w:val="004A25A5"/>
    <w:rsid w:val="004A2BE7"/>
    <w:rsid w:val="004A4454"/>
    <w:rsid w:val="004A54F6"/>
    <w:rsid w:val="004A5861"/>
    <w:rsid w:val="004A5B5B"/>
    <w:rsid w:val="004A5CE0"/>
    <w:rsid w:val="004A5E91"/>
    <w:rsid w:val="004A6331"/>
    <w:rsid w:val="004A69C4"/>
    <w:rsid w:val="004A6ED6"/>
    <w:rsid w:val="004A72B0"/>
    <w:rsid w:val="004A754E"/>
    <w:rsid w:val="004B07E6"/>
    <w:rsid w:val="004B0DE8"/>
    <w:rsid w:val="004B10AC"/>
    <w:rsid w:val="004B14D0"/>
    <w:rsid w:val="004B251B"/>
    <w:rsid w:val="004B35BB"/>
    <w:rsid w:val="004B5591"/>
    <w:rsid w:val="004B5E97"/>
    <w:rsid w:val="004B6905"/>
    <w:rsid w:val="004B7102"/>
    <w:rsid w:val="004C064D"/>
    <w:rsid w:val="004C0AA3"/>
    <w:rsid w:val="004C0BFA"/>
    <w:rsid w:val="004C0CA7"/>
    <w:rsid w:val="004C1FB8"/>
    <w:rsid w:val="004C20E2"/>
    <w:rsid w:val="004C2A25"/>
    <w:rsid w:val="004C3008"/>
    <w:rsid w:val="004C30A0"/>
    <w:rsid w:val="004C391F"/>
    <w:rsid w:val="004C3FFA"/>
    <w:rsid w:val="004C406B"/>
    <w:rsid w:val="004C4679"/>
    <w:rsid w:val="004C4719"/>
    <w:rsid w:val="004C4EE9"/>
    <w:rsid w:val="004C71EC"/>
    <w:rsid w:val="004D08E0"/>
    <w:rsid w:val="004D0CF5"/>
    <w:rsid w:val="004D2B94"/>
    <w:rsid w:val="004D2F7F"/>
    <w:rsid w:val="004D31D5"/>
    <w:rsid w:val="004D38B0"/>
    <w:rsid w:val="004D5073"/>
    <w:rsid w:val="004D51EA"/>
    <w:rsid w:val="004D79DD"/>
    <w:rsid w:val="004D79F9"/>
    <w:rsid w:val="004E0305"/>
    <w:rsid w:val="004E0E1E"/>
    <w:rsid w:val="004E0F01"/>
    <w:rsid w:val="004E1B81"/>
    <w:rsid w:val="004E2328"/>
    <w:rsid w:val="004E385A"/>
    <w:rsid w:val="004E5AD8"/>
    <w:rsid w:val="004E7747"/>
    <w:rsid w:val="004F16AE"/>
    <w:rsid w:val="004F250F"/>
    <w:rsid w:val="004F2914"/>
    <w:rsid w:val="004F2C4D"/>
    <w:rsid w:val="004F43A2"/>
    <w:rsid w:val="004F478B"/>
    <w:rsid w:val="004F519E"/>
    <w:rsid w:val="004F61F6"/>
    <w:rsid w:val="004F7220"/>
    <w:rsid w:val="00500510"/>
    <w:rsid w:val="00500D4C"/>
    <w:rsid w:val="005019E7"/>
    <w:rsid w:val="00501A91"/>
    <w:rsid w:val="005020C4"/>
    <w:rsid w:val="00503684"/>
    <w:rsid w:val="0050413A"/>
    <w:rsid w:val="005043A4"/>
    <w:rsid w:val="005044A2"/>
    <w:rsid w:val="00504533"/>
    <w:rsid w:val="00504900"/>
    <w:rsid w:val="0050516D"/>
    <w:rsid w:val="0050589B"/>
    <w:rsid w:val="00507A09"/>
    <w:rsid w:val="00511152"/>
    <w:rsid w:val="005112ED"/>
    <w:rsid w:val="005122D7"/>
    <w:rsid w:val="005132C9"/>
    <w:rsid w:val="005135FD"/>
    <w:rsid w:val="00513723"/>
    <w:rsid w:val="00513801"/>
    <w:rsid w:val="00514EF7"/>
    <w:rsid w:val="00515360"/>
    <w:rsid w:val="00515980"/>
    <w:rsid w:val="00515F76"/>
    <w:rsid w:val="005176BB"/>
    <w:rsid w:val="0051793B"/>
    <w:rsid w:val="00521444"/>
    <w:rsid w:val="005221D4"/>
    <w:rsid w:val="005222C8"/>
    <w:rsid w:val="00523248"/>
    <w:rsid w:val="0052377A"/>
    <w:rsid w:val="00523850"/>
    <w:rsid w:val="00523FCC"/>
    <w:rsid w:val="00524274"/>
    <w:rsid w:val="00524954"/>
    <w:rsid w:val="00525B03"/>
    <w:rsid w:val="00526271"/>
    <w:rsid w:val="00526B83"/>
    <w:rsid w:val="00527A81"/>
    <w:rsid w:val="00527F85"/>
    <w:rsid w:val="00530819"/>
    <w:rsid w:val="00530AB6"/>
    <w:rsid w:val="00530D97"/>
    <w:rsid w:val="00531757"/>
    <w:rsid w:val="00531A1D"/>
    <w:rsid w:val="00532839"/>
    <w:rsid w:val="00532FF1"/>
    <w:rsid w:val="005346F3"/>
    <w:rsid w:val="00535D10"/>
    <w:rsid w:val="00535EF5"/>
    <w:rsid w:val="00536A36"/>
    <w:rsid w:val="0053717F"/>
    <w:rsid w:val="00537215"/>
    <w:rsid w:val="005404C2"/>
    <w:rsid w:val="00540875"/>
    <w:rsid w:val="00542493"/>
    <w:rsid w:val="00542768"/>
    <w:rsid w:val="00542950"/>
    <w:rsid w:val="00543040"/>
    <w:rsid w:val="00543254"/>
    <w:rsid w:val="005435E4"/>
    <w:rsid w:val="00543EF0"/>
    <w:rsid w:val="005440D7"/>
    <w:rsid w:val="005442C2"/>
    <w:rsid w:val="0054480B"/>
    <w:rsid w:val="00545B5B"/>
    <w:rsid w:val="00545CFC"/>
    <w:rsid w:val="0054714B"/>
    <w:rsid w:val="005479FD"/>
    <w:rsid w:val="00547D3E"/>
    <w:rsid w:val="00547EAF"/>
    <w:rsid w:val="00551048"/>
    <w:rsid w:val="0055111C"/>
    <w:rsid w:val="00551F7D"/>
    <w:rsid w:val="00552ACD"/>
    <w:rsid w:val="005535A7"/>
    <w:rsid w:val="00553613"/>
    <w:rsid w:val="00555C17"/>
    <w:rsid w:val="00555CF7"/>
    <w:rsid w:val="005562EF"/>
    <w:rsid w:val="00556FB9"/>
    <w:rsid w:val="00557977"/>
    <w:rsid w:val="00557C7D"/>
    <w:rsid w:val="00560E63"/>
    <w:rsid w:val="00561109"/>
    <w:rsid w:val="00561616"/>
    <w:rsid w:val="00562580"/>
    <w:rsid w:val="0056258A"/>
    <w:rsid w:val="005625FC"/>
    <w:rsid w:val="00562A26"/>
    <w:rsid w:val="00562C92"/>
    <w:rsid w:val="00563EF5"/>
    <w:rsid w:val="00564653"/>
    <w:rsid w:val="0056477D"/>
    <w:rsid w:val="005651B4"/>
    <w:rsid w:val="00565278"/>
    <w:rsid w:val="00565284"/>
    <w:rsid w:val="005659AE"/>
    <w:rsid w:val="00565AED"/>
    <w:rsid w:val="00567157"/>
    <w:rsid w:val="00570718"/>
    <w:rsid w:val="0057083F"/>
    <w:rsid w:val="00570971"/>
    <w:rsid w:val="005709BE"/>
    <w:rsid w:val="00570D5F"/>
    <w:rsid w:val="00571CEA"/>
    <w:rsid w:val="005735C0"/>
    <w:rsid w:val="00574F34"/>
    <w:rsid w:val="005763C9"/>
    <w:rsid w:val="00576BC4"/>
    <w:rsid w:val="00576F96"/>
    <w:rsid w:val="00577355"/>
    <w:rsid w:val="00577383"/>
    <w:rsid w:val="0057760C"/>
    <w:rsid w:val="0058005C"/>
    <w:rsid w:val="00580BF1"/>
    <w:rsid w:val="00580D75"/>
    <w:rsid w:val="00580F6F"/>
    <w:rsid w:val="005814C5"/>
    <w:rsid w:val="0058157A"/>
    <w:rsid w:val="00581FA6"/>
    <w:rsid w:val="00582020"/>
    <w:rsid w:val="00582952"/>
    <w:rsid w:val="005831A4"/>
    <w:rsid w:val="00583898"/>
    <w:rsid w:val="00583ABF"/>
    <w:rsid w:val="00584442"/>
    <w:rsid w:val="00584BAF"/>
    <w:rsid w:val="005868DE"/>
    <w:rsid w:val="00587106"/>
    <w:rsid w:val="00587E1D"/>
    <w:rsid w:val="005901A4"/>
    <w:rsid w:val="0059070F"/>
    <w:rsid w:val="005909DC"/>
    <w:rsid w:val="00590D8D"/>
    <w:rsid w:val="0059153A"/>
    <w:rsid w:val="00591929"/>
    <w:rsid w:val="00591ED6"/>
    <w:rsid w:val="00592760"/>
    <w:rsid w:val="005931D6"/>
    <w:rsid w:val="00593C4C"/>
    <w:rsid w:val="00593ECE"/>
    <w:rsid w:val="005943EB"/>
    <w:rsid w:val="00594630"/>
    <w:rsid w:val="005946F9"/>
    <w:rsid w:val="00594784"/>
    <w:rsid w:val="0059500F"/>
    <w:rsid w:val="0059570C"/>
    <w:rsid w:val="005965CF"/>
    <w:rsid w:val="00597130"/>
    <w:rsid w:val="0059759B"/>
    <w:rsid w:val="00597A85"/>
    <w:rsid w:val="00597AF5"/>
    <w:rsid w:val="005A2AAF"/>
    <w:rsid w:val="005A2B5E"/>
    <w:rsid w:val="005A3119"/>
    <w:rsid w:val="005A3288"/>
    <w:rsid w:val="005A36A2"/>
    <w:rsid w:val="005A414A"/>
    <w:rsid w:val="005A41E9"/>
    <w:rsid w:val="005A4AA0"/>
    <w:rsid w:val="005A5454"/>
    <w:rsid w:val="005A54CF"/>
    <w:rsid w:val="005A7152"/>
    <w:rsid w:val="005A7236"/>
    <w:rsid w:val="005B089B"/>
    <w:rsid w:val="005B130B"/>
    <w:rsid w:val="005B1538"/>
    <w:rsid w:val="005B19A0"/>
    <w:rsid w:val="005B2041"/>
    <w:rsid w:val="005B24FB"/>
    <w:rsid w:val="005B25E6"/>
    <w:rsid w:val="005B282E"/>
    <w:rsid w:val="005B2BC1"/>
    <w:rsid w:val="005B3879"/>
    <w:rsid w:val="005B456A"/>
    <w:rsid w:val="005B610C"/>
    <w:rsid w:val="005B63BB"/>
    <w:rsid w:val="005B6677"/>
    <w:rsid w:val="005B6832"/>
    <w:rsid w:val="005B685C"/>
    <w:rsid w:val="005B75B8"/>
    <w:rsid w:val="005B79EE"/>
    <w:rsid w:val="005C08CC"/>
    <w:rsid w:val="005C0CD5"/>
    <w:rsid w:val="005C0DAD"/>
    <w:rsid w:val="005C126C"/>
    <w:rsid w:val="005C1290"/>
    <w:rsid w:val="005C1751"/>
    <w:rsid w:val="005C17B1"/>
    <w:rsid w:val="005C2208"/>
    <w:rsid w:val="005C2EA4"/>
    <w:rsid w:val="005C33EF"/>
    <w:rsid w:val="005C3589"/>
    <w:rsid w:val="005C3AE6"/>
    <w:rsid w:val="005C3FBB"/>
    <w:rsid w:val="005C4CE9"/>
    <w:rsid w:val="005C57BB"/>
    <w:rsid w:val="005C5A03"/>
    <w:rsid w:val="005C5C8C"/>
    <w:rsid w:val="005C644E"/>
    <w:rsid w:val="005C64D3"/>
    <w:rsid w:val="005C67A0"/>
    <w:rsid w:val="005C6DF6"/>
    <w:rsid w:val="005D049E"/>
    <w:rsid w:val="005D04AE"/>
    <w:rsid w:val="005D04D1"/>
    <w:rsid w:val="005D093F"/>
    <w:rsid w:val="005D0979"/>
    <w:rsid w:val="005D0AE0"/>
    <w:rsid w:val="005D0F0B"/>
    <w:rsid w:val="005D1487"/>
    <w:rsid w:val="005D199B"/>
    <w:rsid w:val="005D21D5"/>
    <w:rsid w:val="005D2AB4"/>
    <w:rsid w:val="005D2DA4"/>
    <w:rsid w:val="005D35B0"/>
    <w:rsid w:val="005D3D40"/>
    <w:rsid w:val="005D4444"/>
    <w:rsid w:val="005D44ED"/>
    <w:rsid w:val="005D4DB1"/>
    <w:rsid w:val="005D52E4"/>
    <w:rsid w:val="005D5349"/>
    <w:rsid w:val="005D5A54"/>
    <w:rsid w:val="005D6AA3"/>
    <w:rsid w:val="005D6E58"/>
    <w:rsid w:val="005D7E21"/>
    <w:rsid w:val="005E1B18"/>
    <w:rsid w:val="005E1C64"/>
    <w:rsid w:val="005E2BD0"/>
    <w:rsid w:val="005E3619"/>
    <w:rsid w:val="005E454A"/>
    <w:rsid w:val="005E5B19"/>
    <w:rsid w:val="005E5DE4"/>
    <w:rsid w:val="005E6296"/>
    <w:rsid w:val="005E72DB"/>
    <w:rsid w:val="005F01C3"/>
    <w:rsid w:val="005F09AB"/>
    <w:rsid w:val="005F0BF1"/>
    <w:rsid w:val="005F2B31"/>
    <w:rsid w:val="005F2E62"/>
    <w:rsid w:val="005F2F35"/>
    <w:rsid w:val="005F37ED"/>
    <w:rsid w:val="005F3C3F"/>
    <w:rsid w:val="005F4409"/>
    <w:rsid w:val="005F4900"/>
    <w:rsid w:val="005F5192"/>
    <w:rsid w:val="005F57E8"/>
    <w:rsid w:val="005F6214"/>
    <w:rsid w:val="005F7A47"/>
    <w:rsid w:val="006000D2"/>
    <w:rsid w:val="00600FE6"/>
    <w:rsid w:val="0060154D"/>
    <w:rsid w:val="0060155A"/>
    <w:rsid w:val="00601D1D"/>
    <w:rsid w:val="00601E9A"/>
    <w:rsid w:val="00602A08"/>
    <w:rsid w:val="00602B37"/>
    <w:rsid w:val="00603E5E"/>
    <w:rsid w:val="0060454D"/>
    <w:rsid w:val="0060528A"/>
    <w:rsid w:val="00605D48"/>
    <w:rsid w:val="00605E99"/>
    <w:rsid w:val="006076B2"/>
    <w:rsid w:val="00607E76"/>
    <w:rsid w:val="00611168"/>
    <w:rsid w:val="0061196C"/>
    <w:rsid w:val="00611DBE"/>
    <w:rsid w:val="00611E59"/>
    <w:rsid w:val="00612298"/>
    <w:rsid w:val="00612E12"/>
    <w:rsid w:val="0061419F"/>
    <w:rsid w:val="00614B56"/>
    <w:rsid w:val="00615B17"/>
    <w:rsid w:val="006200F6"/>
    <w:rsid w:val="00620D74"/>
    <w:rsid w:val="006213FE"/>
    <w:rsid w:val="0062156D"/>
    <w:rsid w:val="006218A8"/>
    <w:rsid w:val="0062190A"/>
    <w:rsid w:val="006219FA"/>
    <w:rsid w:val="0062281F"/>
    <w:rsid w:val="00622C15"/>
    <w:rsid w:val="006234EB"/>
    <w:rsid w:val="006238D6"/>
    <w:rsid w:val="00624BBC"/>
    <w:rsid w:val="00624C9F"/>
    <w:rsid w:val="00625459"/>
    <w:rsid w:val="00627201"/>
    <w:rsid w:val="006277CE"/>
    <w:rsid w:val="00627DC6"/>
    <w:rsid w:val="00630DFD"/>
    <w:rsid w:val="00631155"/>
    <w:rsid w:val="00631307"/>
    <w:rsid w:val="006315E6"/>
    <w:rsid w:val="00632774"/>
    <w:rsid w:val="00632EB6"/>
    <w:rsid w:val="00632F84"/>
    <w:rsid w:val="0063303C"/>
    <w:rsid w:val="00633555"/>
    <w:rsid w:val="0063407F"/>
    <w:rsid w:val="00634501"/>
    <w:rsid w:val="006348ED"/>
    <w:rsid w:val="00634B99"/>
    <w:rsid w:val="00634FC1"/>
    <w:rsid w:val="006365D0"/>
    <w:rsid w:val="00636721"/>
    <w:rsid w:val="006369F8"/>
    <w:rsid w:val="00636A2F"/>
    <w:rsid w:val="00637D5D"/>
    <w:rsid w:val="0064045C"/>
    <w:rsid w:val="00640646"/>
    <w:rsid w:val="006413F2"/>
    <w:rsid w:val="00641DAC"/>
    <w:rsid w:val="0064218C"/>
    <w:rsid w:val="006422BF"/>
    <w:rsid w:val="00642F6C"/>
    <w:rsid w:val="00643159"/>
    <w:rsid w:val="0064337F"/>
    <w:rsid w:val="00643BF2"/>
    <w:rsid w:val="00643DCE"/>
    <w:rsid w:val="00644035"/>
    <w:rsid w:val="0064691F"/>
    <w:rsid w:val="00646C3F"/>
    <w:rsid w:val="0064716C"/>
    <w:rsid w:val="0064776B"/>
    <w:rsid w:val="00647CB5"/>
    <w:rsid w:val="006500D8"/>
    <w:rsid w:val="006505FD"/>
    <w:rsid w:val="00651440"/>
    <w:rsid w:val="00651893"/>
    <w:rsid w:val="006519D2"/>
    <w:rsid w:val="0065311B"/>
    <w:rsid w:val="00653163"/>
    <w:rsid w:val="00653379"/>
    <w:rsid w:val="00653B53"/>
    <w:rsid w:val="00654A31"/>
    <w:rsid w:val="00654F95"/>
    <w:rsid w:val="00654FBC"/>
    <w:rsid w:val="00655881"/>
    <w:rsid w:val="006571F1"/>
    <w:rsid w:val="00657FB1"/>
    <w:rsid w:val="006600A5"/>
    <w:rsid w:val="0066012A"/>
    <w:rsid w:val="006601E5"/>
    <w:rsid w:val="006604A7"/>
    <w:rsid w:val="006606EA"/>
    <w:rsid w:val="00660C5C"/>
    <w:rsid w:val="006610CE"/>
    <w:rsid w:val="006616AD"/>
    <w:rsid w:val="0066272C"/>
    <w:rsid w:val="0066280E"/>
    <w:rsid w:val="00662D60"/>
    <w:rsid w:val="00663006"/>
    <w:rsid w:val="006634AF"/>
    <w:rsid w:val="00663BE4"/>
    <w:rsid w:val="00664547"/>
    <w:rsid w:val="00666023"/>
    <w:rsid w:val="006662DF"/>
    <w:rsid w:val="0066713A"/>
    <w:rsid w:val="00667EC5"/>
    <w:rsid w:val="006700D0"/>
    <w:rsid w:val="006706BC"/>
    <w:rsid w:val="006719D7"/>
    <w:rsid w:val="00671B5C"/>
    <w:rsid w:val="00671BFA"/>
    <w:rsid w:val="00671CB7"/>
    <w:rsid w:val="00671E80"/>
    <w:rsid w:val="00672352"/>
    <w:rsid w:val="0067255D"/>
    <w:rsid w:val="00672778"/>
    <w:rsid w:val="00672F23"/>
    <w:rsid w:val="00673760"/>
    <w:rsid w:val="006739DE"/>
    <w:rsid w:val="0067433D"/>
    <w:rsid w:val="0067538A"/>
    <w:rsid w:val="006758A5"/>
    <w:rsid w:val="006769AA"/>
    <w:rsid w:val="00676B29"/>
    <w:rsid w:val="00680814"/>
    <w:rsid w:val="006814F0"/>
    <w:rsid w:val="00681813"/>
    <w:rsid w:val="0068207A"/>
    <w:rsid w:val="0068207B"/>
    <w:rsid w:val="00682718"/>
    <w:rsid w:val="00682ABE"/>
    <w:rsid w:val="0068324B"/>
    <w:rsid w:val="006836EA"/>
    <w:rsid w:val="00683C83"/>
    <w:rsid w:val="00683E86"/>
    <w:rsid w:val="006845EA"/>
    <w:rsid w:val="00684634"/>
    <w:rsid w:val="0068496B"/>
    <w:rsid w:val="00685F17"/>
    <w:rsid w:val="00686644"/>
    <w:rsid w:val="00686D15"/>
    <w:rsid w:val="00687B71"/>
    <w:rsid w:val="00690735"/>
    <w:rsid w:val="00691C3F"/>
    <w:rsid w:val="00692C1B"/>
    <w:rsid w:val="00692F55"/>
    <w:rsid w:val="0069373F"/>
    <w:rsid w:val="0069448B"/>
    <w:rsid w:val="00694FEE"/>
    <w:rsid w:val="006957D4"/>
    <w:rsid w:val="00695C92"/>
    <w:rsid w:val="00696077"/>
    <w:rsid w:val="0069688E"/>
    <w:rsid w:val="00696CE8"/>
    <w:rsid w:val="00696E7F"/>
    <w:rsid w:val="00697338"/>
    <w:rsid w:val="006973FA"/>
    <w:rsid w:val="00697E4B"/>
    <w:rsid w:val="006A00CD"/>
    <w:rsid w:val="006A08B9"/>
    <w:rsid w:val="006A1515"/>
    <w:rsid w:val="006A20A6"/>
    <w:rsid w:val="006A21F0"/>
    <w:rsid w:val="006A2DEE"/>
    <w:rsid w:val="006A47A1"/>
    <w:rsid w:val="006A4F52"/>
    <w:rsid w:val="006A5DE3"/>
    <w:rsid w:val="006A5FC5"/>
    <w:rsid w:val="006A6B55"/>
    <w:rsid w:val="006B169B"/>
    <w:rsid w:val="006B1A1A"/>
    <w:rsid w:val="006B1CB8"/>
    <w:rsid w:val="006B2AD1"/>
    <w:rsid w:val="006B2B1B"/>
    <w:rsid w:val="006B4B41"/>
    <w:rsid w:val="006B54A8"/>
    <w:rsid w:val="006B5504"/>
    <w:rsid w:val="006B5AEF"/>
    <w:rsid w:val="006B5D28"/>
    <w:rsid w:val="006B61FD"/>
    <w:rsid w:val="006B62A1"/>
    <w:rsid w:val="006B6C4E"/>
    <w:rsid w:val="006B74BE"/>
    <w:rsid w:val="006C1722"/>
    <w:rsid w:val="006C1B82"/>
    <w:rsid w:val="006C203E"/>
    <w:rsid w:val="006C22B2"/>
    <w:rsid w:val="006C2F39"/>
    <w:rsid w:val="006C3212"/>
    <w:rsid w:val="006C32D3"/>
    <w:rsid w:val="006C3B3C"/>
    <w:rsid w:val="006C477A"/>
    <w:rsid w:val="006C49D4"/>
    <w:rsid w:val="006C56B8"/>
    <w:rsid w:val="006C571A"/>
    <w:rsid w:val="006C5747"/>
    <w:rsid w:val="006C5BA6"/>
    <w:rsid w:val="006C6B28"/>
    <w:rsid w:val="006C6D67"/>
    <w:rsid w:val="006C7D36"/>
    <w:rsid w:val="006D0B22"/>
    <w:rsid w:val="006D1B54"/>
    <w:rsid w:val="006D2BFF"/>
    <w:rsid w:val="006D4A5A"/>
    <w:rsid w:val="006D4AD3"/>
    <w:rsid w:val="006D4F00"/>
    <w:rsid w:val="006D5A25"/>
    <w:rsid w:val="006D64C3"/>
    <w:rsid w:val="006D7F89"/>
    <w:rsid w:val="006D7FC5"/>
    <w:rsid w:val="006E14EF"/>
    <w:rsid w:val="006E2940"/>
    <w:rsid w:val="006E3A7A"/>
    <w:rsid w:val="006E3AB6"/>
    <w:rsid w:val="006E3B12"/>
    <w:rsid w:val="006E57F4"/>
    <w:rsid w:val="006E6490"/>
    <w:rsid w:val="006E79B1"/>
    <w:rsid w:val="006E7D86"/>
    <w:rsid w:val="006E7E18"/>
    <w:rsid w:val="006F003E"/>
    <w:rsid w:val="006F01D2"/>
    <w:rsid w:val="006F1235"/>
    <w:rsid w:val="006F1BBA"/>
    <w:rsid w:val="006F2530"/>
    <w:rsid w:val="006F3E29"/>
    <w:rsid w:val="006F5DCD"/>
    <w:rsid w:val="006F6546"/>
    <w:rsid w:val="006F6A4F"/>
    <w:rsid w:val="006F734D"/>
    <w:rsid w:val="0070047E"/>
    <w:rsid w:val="00701D09"/>
    <w:rsid w:val="0070361A"/>
    <w:rsid w:val="00703DDA"/>
    <w:rsid w:val="00703F98"/>
    <w:rsid w:val="007045A9"/>
    <w:rsid w:val="00704F14"/>
    <w:rsid w:val="007051C9"/>
    <w:rsid w:val="0070560D"/>
    <w:rsid w:val="007056BC"/>
    <w:rsid w:val="0070577E"/>
    <w:rsid w:val="00705B07"/>
    <w:rsid w:val="00705B37"/>
    <w:rsid w:val="007102BA"/>
    <w:rsid w:val="00710340"/>
    <w:rsid w:val="007106C2"/>
    <w:rsid w:val="00710EB2"/>
    <w:rsid w:val="007116BF"/>
    <w:rsid w:val="00711FFF"/>
    <w:rsid w:val="00712EBD"/>
    <w:rsid w:val="0071331A"/>
    <w:rsid w:val="0071356C"/>
    <w:rsid w:val="00714C7B"/>
    <w:rsid w:val="007161D5"/>
    <w:rsid w:val="00716A70"/>
    <w:rsid w:val="00717CDB"/>
    <w:rsid w:val="00717E6D"/>
    <w:rsid w:val="00717F75"/>
    <w:rsid w:val="00720CD7"/>
    <w:rsid w:val="00721131"/>
    <w:rsid w:val="0072193D"/>
    <w:rsid w:val="0072252C"/>
    <w:rsid w:val="00722689"/>
    <w:rsid w:val="00722F8C"/>
    <w:rsid w:val="007230AD"/>
    <w:rsid w:val="00723296"/>
    <w:rsid w:val="007235B9"/>
    <w:rsid w:val="00723F5C"/>
    <w:rsid w:val="0072443C"/>
    <w:rsid w:val="0072469A"/>
    <w:rsid w:val="00724B37"/>
    <w:rsid w:val="007255AE"/>
    <w:rsid w:val="00725E4E"/>
    <w:rsid w:val="0072624A"/>
    <w:rsid w:val="0072697C"/>
    <w:rsid w:val="00727769"/>
    <w:rsid w:val="007277EF"/>
    <w:rsid w:val="0073000D"/>
    <w:rsid w:val="0073026C"/>
    <w:rsid w:val="007308A0"/>
    <w:rsid w:val="00730FB6"/>
    <w:rsid w:val="00732846"/>
    <w:rsid w:val="00732AE2"/>
    <w:rsid w:val="007331DC"/>
    <w:rsid w:val="007351CB"/>
    <w:rsid w:val="00735544"/>
    <w:rsid w:val="007363D9"/>
    <w:rsid w:val="007364C2"/>
    <w:rsid w:val="00737493"/>
    <w:rsid w:val="0073754D"/>
    <w:rsid w:val="007407F7"/>
    <w:rsid w:val="00740D26"/>
    <w:rsid w:val="007411B8"/>
    <w:rsid w:val="007412D0"/>
    <w:rsid w:val="007413B8"/>
    <w:rsid w:val="007414A9"/>
    <w:rsid w:val="0074150B"/>
    <w:rsid w:val="00742348"/>
    <w:rsid w:val="00742726"/>
    <w:rsid w:val="00742B6E"/>
    <w:rsid w:val="00742CA6"/>
    <w:rsid w:val="007438F3"/>
    <w:rsid w:val="0074540B"/>
    <w:rsid w:val="0074590A"/>
    <w:rsid w:val="00747587"/>
    <w:rsid w:val="007476B4"/>
    <w:rsid w:val="00747A98"/>
    <w:rsid w:val="00747D55"/>
    <w:rsid w:val="00750D22"/>
    <w:rsid w:val="007513CD"/>
    <w:rsid w:val="00753D4B"/>
    <w:rsid w:val="007559A6"/>
    <w:rsid w:val="00756210"/>
    <w:rsid w:val="00756F25"/>
    <w:rsid w:val="00756F2B"/>
    <w:rsid w:val="00757DE6"/>
    <w:rsid w:val="00760302"/>
    <w:rsid w:val="00760A3A"/>
    <w:rsid w:val="00760E14"/>
    <w:rsid w:val="00763841"/>
    <w:rsid w:val="00764C94"/>
    <w:rsid w:val="00766FF8"/>
    <w:rsid w:val="007675D1"/>
    <w:rsid w:val="00767BB4"/>
    <w:rsid w:val="007719C9"/>
    <w:rsid w:val="00772C6C"/>
    <w:rsid w:val="0077469F"/>
    <w:rsid w:val="00774861"/>
    <w:rsid w:val="00774A68"/>
    <w:rsid w:val="00774ABC"/>
    <w:rsid w:val="00774AF1"/>
    <w:rsid w:val="007751A1"/>
    <w:rsid w:val="0077546E"/>
    <w:rsid w:val="007807E0"/>
    <w:rsid w:val="00780B92"/>
    <w:rsid w:val="007823BB"/>
    <w:rsid w:val="007826DC"/>
    <w:rsid w:val="00782840"/>
    <w:rsid w:val="00782891"/>
    <w:rsid w:val="00782C13"/>
    <w:rsid w:val="00782D61"/>
    <w:rsid w:val="00783971"/>
    <w:rsid w:val="00785F84"/>
    <w:rsid w:val="007879B3"/>
    <w:rsid w:val="00787CB9"/>
    <w:rsid w:val="00790639"/>
    <w:rsid w:val="00790792"/>
    <w:rsid w:val="00790A36"/>
    <w:rsid w:val="00790C60"/>
    <w:rsid w:val="00790C8F"/>
    <w:rsid w:val="00791528"/>
    <w:rsid w:val="00791C09"/>
    <w:rsid w:val="007922D5"/>
    <w:rsid w:val="0079287B"/>
    <w:rsid w:val="00792CD4"/>
    <w:rsid w:val="00793AFE"/>
    <w:rsid w:val="00795695"/>
    <w:rsid w:val="007964A9"/>
    <w:rsid w:val="00796AA1"/>
    <w:rsid w:val="00796F42"/>
    <w:rsid w:val="007970EF"/>
    <w:rsid w:val="00797798"/>
    <w:rsid w:val="00797FE8"/>
    <w:rsid w:val="007A03F4"/>
    <w:rsid w:val="007A12AC"/>
    <w:rsid w:val="007A19B1"/>
    <w:rsid w:val="007A1C3D"/>
    <w:rsid w:val="007A1C59"/>
    <w:rsid w:val="007A29AA"/>
    <w:rsid w:val="007A354E"/>
    <w:rsid w:val="007A365B"/>
    <w:rsid w:val="007A436F"/>
    <w:rsid w:val="007A5546"/>
    <w:rsid w:val="007A572C"/>
    <w:rsid w:val="007A5C9F"/>
    <w:rsid w:val="007A60BE"/>
    <w:rsid w:val="007A684C"/>
    <w:rsid w:val="007A6CBE"/>
    <w:rsid w:val="007A7650"/>
    <w:rsid w:val="007A7CE6"/>
    <w:rsid w:val="007A7EC0"/>
    <w:rsid w:val="007A7FFC"/>
    <w:rsid w:val="007B0179"/>
    <w:rsid w:val="007B0456"/>
    <w:rsid w:val="007B05DF"/>
    <w:rsid w:val="007B0882"/>
    <w:rsid w:val="007B0A89"/>
    <w:rsid w:val="007B0D55"/>
    <w:rsid w:val="007B0E66"/>
    <w:rsid w:val="007B1570"/>
    <w:rsid w:val="007B1A56"/>
    <w:rsid w:val="007B1DB7"/>
    <w:rsid w:val="007B1E63"/>
    <w:rsid w:val="007B2A7A"/>
    <w:rsid w:val="007B31BF"/>
    <w:rsid w:val="007B41BB"/>
    <w:rsid w:val="007B4279"/>
    <w:rsid w:val="007B5730"/>
    <w:rsid w:val="007B5D08"/>
    <w:rsid w:val="007B67E5"/>
    <w:rsid w:val="007C0D94"/>
    <w:rsid w:val="007C2516"/>
    <w:rsid w:val="007C2EB7"/>
    <w:rsid w:val="007C316A"/>
    <w:rsid w:val="007C356D"/>
    <w:rsid w:val="007C3782"/>
    <w:rsid w:val="007C3FB7"/>
    <w:rsid w:val="007C4B45"/>
    <w:rsid w:val="007C5209"/>
    <w:rsid w:val="007C5E9E"/>
    <w:rsid w:val="007C6531"/>
    <w:rsid w:val="007C66FE"/>
    <w:rsid w:val="007C689D"/>
    <w:rsid w:val="007C6F1C"/>
    <w:rsid w:val="007C7956"/>
    <w:rsid w:val="007D0607"/>
    <w:rsid w:val="007D07CA"/>
    <w:rsid w:val="007D08DB"/>
    <w:rsid w:val="007D1330"/>
    <w:rsid w:val="007D178C"/>
    <w:rsid w:val="007D29B0"/>
    <w:rsid w:val="007D2AA6"/>
    <w:rsid w:val="007D3542"/>
    <w:rsid w:val="007D37BC"/>
    <w:rsid w:val="007D3F88"/>
    <w:rsid w:val="007D4145"/>
    <w:rsid w:val="007D4F28"/>
    <w:rsid w:val="007D566C"/>
    <w:rsid w:val="007D5695"/>
    <w:rsid w:val="007D61C1"/>
    <w:rsid w:val="007D6ABE"/>
    <w:rsid w:val="007E0579"/>
    <w:rsid w:val="007E0863"/>
    <w:rsid w:val="007E0C7C"/>
    <w:rsid w:val="007E12F0"/>
    <w:rsid w:val="007E1455"/>
    <w:rsid w:val="007E18BA"/>
    <w:rsid w:val="007E1E1D"/>
    <w:rsid w:val="007E27FE"/>
    <w:rsid w:val="007E2887"/>
    <w:rsid w:val="007E2961"/>
    <w:rsid w:val="007E2FFF"/>
    <w:rsid w:val="007E3173"/>
    <w:rsid w:val="007E3621"/>
    <w:rsid w:val="007E47F7"/>
    <w:rsid w:val="007E4B70"/>
    <w:rsid w:val="007E4BBF"/>
    <w:rsid w:val="007E4FFC"/>
    <w:rsid w:val="007E53CC"/>
    <w:rsid w:val="007E5E9E"/>
    <w:rsid w:val="007E6141"/>
    <w:rsid w:val="007E730B"/>
    <w:rsid w:val="007F03AE"/>
    <w:rsid w:val="007F0C23"/>
    <w:rsid w:val="007F15F9"/>
    <w:rsid w:val="007F19AA"/>
    <w:rsid w:val="007F2178"/>
    <w:rsid w:val="007F2413"/>
    <w:rsid w:val="007F332A"/>
    <w:rsid w:val="007F3347"/>
    <w:rsid w:val="007F33FB"/>
    <w:rsid w:val="007F3787"/>
    <w:rsid w:val="007F3FFA"/>
    <w:rsid w:val="007F6917"/>
    <w:rsid w:val="007F6B4D"/>
    <w:rsid w:val="007F6DB7"/>
    <w:rsid w:val="007F780D"/>
    <w:rsid w:val="00800E55"/>
    <w:rsid w:val="008014DE"/>
    <w:rsid w:val="00801B45"/>
    <w:rsid w:val="00802043"/>
    <w:rsid w:val="008020B6"/>
    <w:rsid w:val="008021F4"/>
    <w:rsid w:val="00802848"/>
    <w:rsid w:val="0080335A"/>
    <w:rsid w:val="008047B0"/>
    <w:rsid w:val="008048CC"/>
    <w:rsid w:val="00804CA8"/>
    <w:rsid w:val="0080746D"/>
    <w:rsid w:val="00807D33"/>
    <w:rsid w:val="008102A4"/>
    <w:rsid w:val="00810526"/>
    <w:rsid w:val="00810F20"/>
    <w:rsid w:val="00811489"/>
    <w:rsid w:val="00811679"/>
    <w:rsid w:val="008118F9"/>
    <w:rsid w:val="00812192"/>
    <w:rsid w:val="00814551"/>
    <w:rsid w:val="00814725"/>
    <w:rsid w:val="00814D66"/>
    <w:rsid w:val="00815DD4"/>
    <w:rsid w:val="00816620"/>
    <w:rsid w:val="008203EA"/>
    <w:rsid w:val="0082092D"/>
    <w:rsid w:val="00820B2D"/>
    <w:rsid w:val="00820F99"/>
    <w:rsid w:val="00821634"/>
    <w:rsid w:val="008218B3"/>
    <w:rsid w:val="00822367"/>
    <w:rsid w:val="00822721"/>
    <w:rsid w:val="0082277B"/>
    <w:rsid w:val="008228F0"/>
    <w:rsid w:val="00822A6F"/>
    <w:rsid w:val="00822CC2"/>
    <w:rsid w:val="00823A1F"/>
    <w:rsid w:val="00823F20"/>
    <w:rsid w:val="008248B6"/>
    <w:rsid w:val="00824FFF"/>
    <w:rsid w:val="00825958"/>
    <w:rsid w:val="0082731B"/>
    <w:rsid w:val="008308B2"/>
    <w:rsid w:val="008318EA"/>
    <w:rsid w:val="00831D07"/>
    <w:rsid w:val="00831FA6"/>
    <w:rsid w:val="0083258B"/>
    <w:rsid w:val="00832839"/>
    <w:rsid w:val="00834191"/>
    <w:rsid w:val="00834222"/>
    <w:rsid w:val="00834B01"/>
    <w:rsid w:val="008351AE"/>
    <w:rsid w:val="00835363"/>
    <w:rsid w:val="008355A2"/>
    <w:rsid w:val="00835CBB"/>
    <w:rsid w:val="00840CA0"/>
    <w:rsid w:val="00841146"/>
    <w:rsid w:val="0084167A"/>
    <w:rsid w:val="00841CD7"/>
    <w:rsid w:val="00841E79"/>
    <w:rsid w:val="00843561"/>
    <w:rsid w:val="00844115"/>
    <w:rsid w:val="008447A0"/>
    <w:rsid w:val="008450E2"/>
    <w:rsid w:val="00845FBD"/>
    <w:rsid w:val="0084601A"/>
    <w:rsid w:val="00846598"/>
    <w:rsid w:val="008468AE"/>
    <w:rsid w:val="0085031D"/>
    <w:rsid w:val="008505AC"/>
    <w:rsid w:val="00850624"/>
    <w:rsid w:val="008507D3"/>
    <w:rsid w:val="00850838"/>
    <w:rsid w:val="00850871"/>
    <w:rsid w:val="00851F7A"/>
    <w:rsid w:val="00853DBA"/>
    <w:rsid w:val="008543CB"/>
    <w:rsid w:val="0085506D"/>
    <w:rsid w:val="00855155"/>
    <w:rsid w:val="008551BD"/>
    <w:rsid w:val="00855EB5"/>
    <w:rsid w:val="008566A2"/>
    <w:rsid w:val="008568D5"/>
    <w:rsid w:val="00856E49"/>
    <w:rsid w:val="00856ED1"/>
    <w:rsid w:val="00857CB8"/>
    <w:rsid w:val="00860D7C"/>
    <w:rsid w:val="00862455"/>
    <w:rsid w:val="008624DB"/>
    <w:rsid w:val="00863330"/>
    <w:rsid w:val="00863AF2"/>
    <w:rsid w:val="00863B1B"/>
    <w:rsid w:val="00863E70"/>
    <w:rsid w:val="00864B70"/>
    <w:rsid w:val="0086546C"/>
    <w:rsid w:val="00866517"/>
    <w:rsid w:val="00866A4F"/>
    <w:rsid w:val="00867EEA"/>
    <w:rsid w:val="0087003D"/>
    <w:rsid w:val="008709D5"/>
    <w:rsid w:val="00870B30"/>
    <w:rsid w:val="008711A9"/>
    <w:rsid w:val="00871314"/>
    <w:rsid w:val="00872571"/>
    <w:rsid w:val="0087302A"/>
    <w:rsid w:val="008731F4"/>
    <w:rsid w:val="0087352F"/>
    <w:rsid w:val="0087364A"/>
    <w:rsid w:val="00873F97"/>
    <w:rsid w:val="00876295"/>
    <w:rsid w:val="00877A6C"/>
    <w:rsid w:val="00877CDA"/>
    <w:rsid w:val="00877CFD"/>
    <w:rsid w:val="00877DBC"/>
    <w:rsid w:val="008809A7"/>
    <w:rsid w:val="008816FB"/>
    <w:rsid w:val="00881B38"/>
    <w:rsid w:val="00881B99"/>
    <w:rsid w:val="00882898"/>
    <w:rsid w:val="008832DF"/>
    <w:rsid w:val="00883545"/>
    <w:rsid w:val="00883686"/>
    <w:rsid w:val="00883A9B"/>
    <w:rsid w:val="00886329"/>
    <w:rsid w:val="0088793D"/>
    <w:rsid w:val="00887E44"/>
    <w:rsid w:val="008923DD"/>
    <w:rsid w:val="00892810"/>
    <w:rsid w:val="00892F8D"/>
    <w:rsid w:val="00893276"/>
    <w:rsid w:val="00893713"/>
    <w:rsid w:val="00893D58"/>
    <w:rsid w:val="0089406D"/>
    <w:rsid w:val="008949B7"/>
    <w:rsid w:val="00895431"/>
    <w:rsid w:val="00896A53"/>
    <w:rsid w:val="00896DE5"/>
    <w:rsid w:val="008A0632"/>
    <w:rsid w:val="008A0965"/>
    <w:rsid w:val="008A0B8F"/>
    <w:rsid w:val="008A1266"/>
    <w:rsid w:val="008A12E0"/>
    <w:rsid w:val="008A24A6"/>
    <w:rsid w:val="008A2616"/>
    <w:rsid w:val="008A2F05"/>
    <w:rsid w:val="008A387C"/>
    <w:rsid w:val="008A3C57"/>
    <w:rsid w:val="008A4779"/>
    <w:rsid w:val="008A4E6A"/>
    <w:rsid w:val="008A607E"/>
    <w:rsid w:val="008A687A"/>
    <w:rsid w:val="008B02F5"/>
    <w:rsid w:val="008B0823"/>
    <w:rsid w:val="008B2D9F"/>
    <w:rsid w:val="008B3713"/>
    <w:rsid w:val="008B397B"/>
    <w:rsid w:val="008B52F2"/>
    <w:rsid w:val="008B6138"/>
    <w:rsid w:val="008B6390"/>
    <w:rsid w:val="008B7355"/>
    <w:rsid w:val="008B7660"/>
    <w:rsid w:val="008B79F8"/>
    <w:rsid w:val="008B7FAC"/>
    <w:rsid w:val="008C0B1B"/>
    <w:rsid w:val="008C3066"/>
    <w:rsid w:val="008C3AFB"/>
    <w:rsid w:val="008C4685"/>
    <w:rsid w:val="008C4C63"/>
    <w:rsid w:val="008C5553"/>
    <w:rsid w:val="008C5986"/>
    <w:rsid w:val="008C6F1D"/>
    <w:rsid w:val="008C719E"/>
    <w:rsid w:val="008C7576"/>
    <w:rsid w:val="008C7989"/>
    <w:rsid w:val="008D1762"/>
    <w:rsid w:val="008D1E58"/>
    <w:rsid w:val="008D2348"/>
    <w:rsid w:val="008D25A6"/>
    <w:rsid w:val="008D2758"/>
    <w:rsid w:val="008D2F76"/>
    <w:rsid w:val="008D2FA8"/>
    <w:rsid w:val="008D3E1E"/>
    <w:rsid w:val="008D464D"/>
    <w:rsid w:val="008D50D1"/>
    <w:rsid w:val="008D6B15"/>
    <w:rsid w:val="008D6C87"/>
    <w:rsid w:val="008D75FB"/>
    <w:rsid w:val="008D7CB7"/>
    <w:rsid w:val="008E06EF"/>
    <w:rsid w:val="008E0983"/>
    <w:rsid w:val="008E2857"/>
    <w:rsid w:val="008E2A8A"/>
    <w:rsid w:val="008E3161"/>
    <w:rsid w:val="008E3E9B"/>
    <w:rsid w:val="008E48E8"/>
    <w:rsid w:val="008E4B34"/>
    <w:rsid w:val="008E4C3C"/>
    <w:rsid w:val="008E4D86"/>
    <w:rsid w:val="008E783D"/>
    <w:rsid w:val="008E7B4C"/>
    <w:rsid w:val="008F0148"/>
    <w:rsid w:val="008F124E"/>
    <w:rsid w:val="008F1747"/>
    <w:rsid w:val="008F19B9"/>
    <w:rsid w:val="008F1B19"/>
    <w:rsid w:val="008F22F7"/>
    <w:rsid w:val="008F2D9E"/>
    <w:rsid w:val="008F2F14"/>
    <w:rsid w:val="008F3352"/>
    <w:rsid w:val="008F4462"/>
    <w:rsid w:val="008F4798"/>
    <w:rsid w:val="008F522C"/>
    <w:rsid w:val="008F5DAB"/>
    <w:rsid w:val="008F63F9"/>
    <w:rsid w:val="008F6FE9"/>
    <w:rsid w:val="008F7AB3"/>
    <w:rsid w:val="008F7C67"/>
    <w:rsid w:val="0090052E"/>
    <w:rsid w:val="0090129B"/>
    <w:rsid w:val="009012B3"/>
    <w:rsid w:val="00902296"/>
    <w:rsid w:val="00902B1E"/>
    <w:rsid w:val="00903799"/>
    <w:rsid w:val="009038E8"/>
    <w:rsid w:val="00903FEF"/>
    <w:rsid w:val="009047E5"/>
    <w:rsid w:val="00905C4E"/>
    <w:rsid w:val="00906599"/>
    <w:rsid w:val="009074A6"/>
    <w:rsid w:val="00907FF8"/>
    <w:rsid w:val="0091139D"/>
    <w:rsid w:val="009114A8"/>
    <w:rsid w:val="009117E9"/>
    <w:rsid w:val="009126CA"/>
    <w:rsid w:val="009130AC"/>
    <w:rsid w:val="0091361E"/>
    <w:rsid w:val="00913948"/>
    <w:rsid w:val="00914A07"/>
    <w:rsid w:val="00914EEE"/>
    <w:rsid w:val="00915A70"/>
    <w:rsid w:val="00915B47"/>
    <w:rsid w:val="00915BBB"/>
    <w:rsid w:val="00915D80"/>
    <w:rsid w:val="009169E3"/>
    <w:rsid w:val="00916BC3"/>
    <w:rsid w:val="00916C81"/>
    <w:rsid w:val="0092025D"/>
    <w:rsid w:val="00920E44"/>
    <w:rsid w:val="00920EBF"/>
    <w:rsid w:val="009216BA"/>
    <w:rsid w:val="0092187B"/>
    <w:rsid w:val="00921B89"/>
    <w:rsid w:val="00924022"/>
    <w:rsid w:val="00924913"/>
    <w:rsid w:val="009254E2"/>
    <w:rsid w:val="00926026"/>
    <w:rsid w:val="00926792"/>
    <w:rsid w:val="009270E5"/>
    <w:rsid w:val="00927243"/>
    <w:rsid w:val="0092763B"/>
    <w:rsid w:val="00930081"/>
    <w:rsid w:val="0093242F"/>
    <w:rsid w:val="009339A1"/>
    <w:rsid w:val="00934A27"/>
    <w:rsid w:val="00935704"/>
    <w:rsid w:val="00935C8E"/>
    <w:rsid w:val="00935CC1"/>
    <w:rsid w:val="009361D5"/>
    <w:rsid w:val="009361DC"/>
    <w:rsid w:val="0093624B"/>
    <w:rsid w:val="009364BC"/>
    <w:rsid w:val="009369DB"/>
    <w:rsid w:val="0093703A"/>
    <w:rsid w:val="009371D8"/>
    <w:rsid w:val="0093757F"/>
    <w:rsid w:val="0094065C"/>
    <w:rsid w:val="00940D94"/>
    <w:rsid w:val="00941A05"/>
    <w:rsid w:val="00941E84"/>
    <w:rsid w:val="00942A54"/>
    <w:rsid w:val="009430F0"/>
    <w:rsid w:val="00944CF7"/>
    <w:rsid w:val="00946519"/>
    <w:rsid w:val="00946742"/>
    <w:rsid w:val="00947167"/>
    <w:rsid w:val="009476CD"/>
    <w:rsid w:val="0095010A"/>
    <w:rsid w:val="00950F31"/>
    <w:rsid w:val="00950FAC"/>
    <w:rsid w:val="00952A31"/>
    <w:rsid w:val="00952B50"/>
    <w:rsid w:val="00952FF6"/>
    <w:rsid w:val="00953F2D"/>
    <w:rsid w:val="00954BC1"/>
    <w:rsid w:val="00955A40"/>
    <w:rsid w:val="00956E60"/>
    <w:rsid w:val="00956F34"/>
    <w:rsid w:val="0096011D"/>
    <w:rsid w:val="00960484"/>
    <w:rsid w:val="00961165"/>
    <w:rsid w:val="0096182B"/>
    <w:rsid w:val="00962AB0"/>
    <w:rsid w:val="00963CEC"/>
    <w:rsid w:val="00964D39"/>
    <w:rsid w:val="00965406"/>
    <w:rsid w:val="00965A3A"/>
    <w:rsid w:val="00967229"/>
    <w:rsid w:val="00967317"/>
    <w:rsid w:val="00970523"/>
    <w:rsid w:val="00970A12"/>
    <w:rsid w:val="00970CC1"/>
    <w:rsid w:val="009711A0"/>
    <w:rsid w:val="00971B16"/>
    <w:rsid w:val="00971E47"/>
    <w:rsid w:val="00972891"/>
    <w:rsid w:val="00972A8E"/>
    <w:rsid w:val="00973F0A"/>
    <w:rsid w:val="0097598A"/>
    <w:rsid w:val="0097661F"/>
    <w:rsid w:val="00976F21"/>
    <w:rsid w:val="0097736E"/>
    <w:rsid w:val="0097767A"/>
    <w:rsid w:val="00977729"/>
    <w:rsid w:val="00977878"/>
    <w:rsid w:val="00977937"/>
    <w:rsid w:val="009807ED"/>
    <w:rsid w:val="00981730"/>
    <w:rsid w:val="0098177B"/>
    <w:rsid w:val="00983B2A"/>
    <w:rsid w:val="00983DA3"/>
    <w:rsid w:val="00984651"/>
    <w:rsid w:val="0098468F"/>
    <w:rsid w:val="00985295"/>
    <w:rsid w:val="00985B00"/>
    <w:rsid w:val="00985D7A"/>
    <w:rsid w:val="00986258"/>
    <w:rsid w:val="00986563"/>
    <w:rsid w:val="009866BF"/>
    <w:rsid w:val="00986813"/>
    <w:rsid w:val="00986F08"/>
    <w:rsid w:val="009873BF"/>
    <w:rsid w:val="0099014D"/>
    <w:rsid w:val="009909B9"/>
    <w:rsid w:val="009914A1"/>
    <w:rsid w:val="009916FC"/>
    <w:rsid w:val="00991776"/>
    <w:rsid w:val="009918C6"/>
    <w:rsid w:val="00991C90"/>
    <w:rsid w:val="00991CAA"/>
    <w:rsid w:val="00993444"/>
    <w:rsid w:val="009944A5"/>
    <w:rsid w:val="00994957"/>
    <w:rsid w:val="00994EB6"/>
    <w:rsid w:val="0099514F"/>
    <w:rsid w:val="00995A2F"/>
    <w:rsid w:val="00995E63"/>
    <w:rsid w:val="00996E8F"/>
    <w:rsid w:val="009977E7"/>
    <w:rsid w:val="00997C6F"/>
    <w:rsid w:val="00997F4E"/>
    <w:rsid w:val="009A07B0"/>
    <w:rsid w:val="009A0AB7"/>
    <w:rsid w:val="009A156D"/>
    <w:rsid w:val="009A1DCE"/>
    <w:rsid w:val="009A2154"/>
    <w:rsid w:val="009A2B4A"/>
    <w:rsid w:val="009A2BD8"/>
    <w:rsid w:val="009A2E1F"/>
    <w:rsid w:val="009A2EC2"/>
    <w:rsid w:val="009A3186"/>
    <w:rsid w:val="009A3A76"/>
    <w:rsid w:val="009A426E"/>
    <w:rsid w:val="009A4411"/>
    <w:rsid w:val="009A4687"/>
    <w:rsid w:val="009A557B"/>
    <w:rsid w:val="009A558D"/>
    <w:rsid w:val="009A5C32"/>
    <w:rsid w:val="009A7C60"/>
    <w:rsid w:val="009B0AF8"/>
    <w:rsid w:val="009B0FB5"/>
    <w:rsid w:val="009B18CD"/>
    <w:rsid w:val="009B224C"/>
    <w:rsid w:val="009B28F8"/>
    <w:rsid w:val="009B2BA6"/>
    <w:rsid w:val="009B3468"/>
    <w:rsid w:val="009B361D"/>
    <w:rsid w:val="009B5900"/>
    <w:rsid w:val="009B5FB8"/>
    <w:rsid w:val="009B6691"/>
    <w:rsid w:val="009B736F"/>
    <w:rsid w:val="009C0571"/>
    <w:rsid w:val="009C0A5B"/>
    <w:rsid w:val="009C0C82"/>
    <w:rsid w:val="009C0EF9"/>
    <w:rsid w:val="009C1788"/>
    <w:rsid w:val="009C1B63"/>
    <w:rsid w:val="009C28B9"/>
    <w:rsid w:val="009C29EA"/>
    <w:rsid w:val="009C2E17"/>
    <w:rsid w:val="009C4B69"/>
    <w:rsid w:val="009C5701"/>
    <w:rsid w:val="009C65EF"/>
    <w:rsid w:val="009C6B13"/>
    <w:rsid w:val="009C6D79"/>
    <w:rsid w:val="009C703B"/>
    <w:rsid w:val="009C740C"/>
    <w:rsid w:val="009C7606"/>
    <w:rsid w:val="009C76A2"/>
    <w:rsid w:val="009C7C96"/>
    <w:rsid w:val="009D02CF"/>
    <w:rsid w:val="009D1CDF"/>
    <w:rsid w:val="009D2145"/>
    <w:rsid w:val="009D236F"/>
    <w:rsid w:val="009D2C55"/>
    <w:rsid w:val="009D43F7"/>
    <w:rsid w:val="009D4AB1"/>
    <w:rsid w:val="009D4C84"/>
    <w:rsid w:val="009D4C8A"/>
    <w:rsid w:val="009D4D8C"/>
    <w:rsid w:val="009D5688"/>
    <w:rsid w:val="009D6425"/>
    <w:rsid w:val="009D688C"/>
    <w:rsid w:val="009E0031"/>
    <w:rsid w:val="009E0450"/>
    <w:rsid w:val="009E04F2"/>
    <w:rsid w:val="009E0C9E"/>
    <w:rsid w:val="009E15F4"/>
    <w:rsid w:val="009E1FC0"/>
    <w:rsid w:val="009E2A5B"/>
    <w:rsid w:val="009E34D8"/>
    <w:rsid w:val="009E366B"/>
    <w:rsid w:val="009E3F3B"/>
    <w:rsid w:val="009E4156"/>
    <w:rsid w:val="009E459A"/>
    <w:rsid w:val="009E497F"/>
    <w:rsid w:val="009E53F5"/>
    <w:rsid w:val="009E5D62"/>
    <w:rsid w:val="009E657F"/>
    <w:rsid w:val="009E70EC"/>
    <w:rsid w:val="009E7377"/>
    <w:rsid w:val="009E740B"/>
    <w:rsid w:val="009E7559"/>
    <w:rsid w:val="009E770F"/>
    <w:rsid w:val="009E7C91"/>
    <w:rsid w:val="009E7E03"/>
    <w:rsid w:val="009F1EEE"/>
    <w:rsid w:val="009F21CA"/>
    <w:rsid w:val="009F2607"/>
    <w:rsid w:val="009F2723"/>
    <w:rsid w:val="009F30CD"/>
    <w:rsid w:val="009F3817"/>
    <w:rsid w:val="009F4484"/>
    <w:rsid w:val="009F5349"/>
    <w:rsid w:val="009F5925"/>
    <w:rsid w:val="009F59D2"/>
    <w:rsid w:val="009F629D"/>
    <w:rsid w:val="009F633A"/>
    <w:rsid w:val="009F66D1"/>
    <w:rsid w:val="009F67C7"/>
    <w:rsid w:val="009F6BF6"/>
    <w:rsid w:val="009F7840"/>
    <w:rsid w:val="009F7870"/>
    <w:rsid w:val="00A00E2C"/>
    <w:rsid w:val="00A012CF"/>
    <w:rsid w:val="00A0179D"/>
    <w:rsid w:val="00A02163"/>
    <w:rsid w:val="00A030ED"/>
    <w:rsid w:val="00A03F3F"/>
    <w:rsid w:val="00A044DB"/>
    <w:rsid w:val="00A04DE5"/>
    <w:rsid w:val="00A06356"/>
    <w:rsid w:val="00A06782"/>
    <w:rsid w:val="00A0689C"/>
    <w:rsid w:val="00A1032B"/>
    <w:rsid w:val="00A107FD"/>
    <w:rsid w:val="00A10C00"/>
    <w:rsid w:val="00A113C4"/>
    <w:rsid w:val="00A114D3"/>
    <w:rsid w:val="00A1177B"/>
    <w:rsid w:val="00A11865"/>
    <w:rsid w:val="00A12BCC"/>
    <w:rsid w:val="00A12F69"/>
    <w:rsid w:val="00A13A6E"/>
    <w:rsid w:val="00A14307"/>
    <w:rsid w:val="00A146CA"/>
    <w:rsid w:val="00A147A0"/>
    <w:rsid w:val="00A14D76"/>
    <w:rsid w:val="00A15229"/>
    <w:rsid w:val="00A15780"/>
    <w:rsid w:val="00A15DD0"/>
    <w:rsid w:val="00A1649C"/>
    <w:rsid w:val="00A17189"/>
    <w:rsid w:val="00A173BF"/>
    <w:rsid w:val="00A17B74"/>
    <w:rsid w:val="00A21688"/>
    <w:rsid w:val="00A21A43"/>
    <w:rsid w:val="00A22F09"/>
    <w:rsid w:val="00A242F9"/>
    <w:rsid w:val="00A246F8"/>
    <w:rsid w:val="00A24D0B"/>
    <w:rsid w:val="00A253BC"/>
    <w:rsid w:val="00A25BE1"/>
    <w:rsid w:val="00A26088"/>
    <w:rsid w:val="00A260BC"/>
    <w:rsid w:val="00A2645B"/>
    <w:rsid w:val="00A26F3B"/>
    <w:rsid w:val="00A30CE3"/>
    <w:rsid w:val="00A30FD4"/>
    <w:rsid w:val="00A314F4"/>
    <w:rsid w:val="00A31655"/>
    <w:rsid w:val="00A31931"/>
    <w:rsid w:val="00A31BEA"/>
    <w:rsid w:val="00A32684"/>
    <w:rsid w:val="00A331EB"/>
    <w:rsid w:val="00A3363F"/>
    <w:rsid w:val="00A33976"/>
    <w:rsid w:val="00A33A7D"/>
    <w:rsid w:val="00A3490E"/>
    <w:rsid w:val="00A35832"/>
    <w:rsid w:val="00A36777"/>
    <w:rsid w:val="00A371B9"/>
    <w:rsid w:val="00A40638"/>
    <w:rsid w:val="00A40741"/>
    <w:rsid w:val="00A40759"/>
    <w:rsid w:val="00A40C9C"/>
    <w:rsid w:val="00A40CE9"/>
    <w:rsid w:val="00A40D03"/>
    <w:rsid w:val="00A413CE"/>
    <w:rsid w:val="00A41EF6"/>
    <w:rsid w:val="00A41F67"/>
    <w:rsid w:val="00A429F1"/>
    <w:rsid w:val="00A42B6A"/>
    <w:rsid w:val="00A432A1"/>
    <w:rsid w:val="00A4344B"/>
    <w:rsid w:val="00A43915"/>
    <w:rsid w:val="00A43AB5"/>
    <w:rsid w:val="00A44AC2"/>
    <w:rsid w:val="00A44AE9"/>
    <w:rsid w:val="00A4600B"/>
    <w:rsid w:val="00A46019"/>
    <w:rsid w:val="00A4678D"/>
    <w:rsid w:val="00A47280"/>
    <w:rsid w:val="00A47734"/>
    <w:rsid w:val="00A477FA"/>
    <w:rsid w:val="00A47E1E"/>
    <w:rsid w:val="00A51D2D"/>
    <w:rsid w:val="00A52B2A"/>
    <w:rsid w:val="00A5391A"/>
    <w:rsid w:val="00A53D6E"/>
    <w:rsid w:val="00A53E66"/>
    <w:rsid w:val="00A540E0"/>
    <w:rsid w:val="00A541DF"/>
    <w:rsid w:val="00A547EB"/>
    <w:rsid w:val="00A55580"/>
    <w:rsid w:val="00A557F8"/>
    <w:rsid w:val="00A56C7E"/>
    <w:rsid w:val="00A570CD"/>
    <w:rsid w:val="00A577B8"/>
    <w:rsid w:val="00A57F6D"/>
    <w:rsid w:val="00A602AC"/>
    <w:rsid w:val="00A6058A"/>
    <w:rsid w:val="00A60628"/>
    <w:rsid w:val="00A60BA4"/>
    <w:rsid w:val="00A615D6"/>
    <w:rsid w:val="00A62669"/>
    <w:rsid w:val="00A633EF"/>
    <w:rsid w:val="00A640E9"/>
    <w:rsid w:val="00A642A4"/>
    <w:rsid w:val="00A6464B"/>
    <w:rsid w:val="00A6527B"/>
    <w:rsid w:val="00A65BEB"/>
    <w:rsid w:val="00A65E94"/>
    <w:rsid w:val="00A66DB5"/>
    <w:rsid w:val="00A66E92"/>
    <w:rsid w:val="00A6718A"/>
    <w:rsid w:val="00A674BD"/>
    <w:rsid w:val="00A675C2"/>
    <w:rsid w:val="00A677BE"/>
    <w:rsid w:val="00A67A8D"/>
    <w:rsid w:val="00A70931"/>
    <w:rsid w:val="00A70A67"/>
    <w:rsid w:val="00A70B94"/>
    <w:rsid w:val="00A71689"/>
    <w:rsid w:val="00A71BF0"/>
    <w:rsid w:val="00A72AB7"/>
    <w:rsid w:val="00A72D85"/>
    <w:rsid w:val="00A753BD"/>
    <w:rsid w:val="00A80427"/>
    <w:rsid w:val="00A8170E"/>
    <w:rsid w:val="00A82AB2"/>
    <w:rsid w:val="00A82C95"/>
    <w:rsid w:val="00A83496"/>
    <w:rsid w:val="00A83D11"/>
    <w:rsid w:val="00A84971"/>
    <w:rsid w:val="00A86AA0"/>
    <w:rsid w:val="00A878E7"/>
    <w:rsid w:val="00A90050"/>
    <w:rsid w:val="00A90D27"/>
    <w:rsid w:val="00A91738"/>
    <w:rsid w:val="00A92FEA"/>
    <w:rsid w:val="00A9376E"/>
    <w:rsid w:val="00A93E98"/>
    <w:rsid w:val="00A944DD"/>
    <w:rsid w:val="00A94664"/>
    <w:rsid w:val="00A94B08"/>
    <w:rsid w:val="00A94CC9"/>
    <w:rsid w:val="00A9567C"/>
    <w:rsid w:val="00A95705"/>
    <w:rsid w:val="00A957B6"/>
    <w:rsid w:val="00A95983"/>
    <w:rsid w:val="00A97410"/>
    <w:rsid w:val="00A97C6B"/>
    <w:rsid w:val="00AA0208"/>
    <w:rsid w:val="00AA0644"/>
    <w:rsid w:val="00AA0B5A"/>
    <w:rsid w:val="00AA2D02"/>
    <w:rsid w:val="00AA2EDF"/>
    <w:rsid w:val="00AA342A"/>
    <w:rsid w:val="00AA3AEF"/>
    <w:rsid w:val="00AA3E33"/>
    <w:rsid w:val="00AA4A0C"/>
    <w:rsid w:val="00AA4CCD"/>
    <w:rsid w:val="00AA531D"/>
    <w:rsid w:val="00AA5392"/>
    <w:rsid w:val="00AA79C6"/>
    <w:rsid w:val="00AA7B4A"/>
    <w:rsid w:val="00AA7D64"/>
    <w:rsid w:val="00AB0E47"/>
    <w:rsid w:val="00AB0FF6"/>
    <w:rsid w:val="00AB1065"/>
    <w:rsid w:val="00AB1C66"/>
    <w:rsid w:val="00AB208F"/>
    <w:rsid w:val="00AB20B3"/>
    <w:rsid w:val="00AB27B2"/>
    <w:rsid w:val="00AB27FE"/>
    <w:rsid w:val="00AB33E5"/>
    <w:rsid w:val="00AB46F8"/>
    <w:rsid w:val="00AB48DA"/>
    <w:rsid w:val="00AB4A59"/>
    <w:rsid w:val="00AB4DE5"/>
    <w:rsid w:val="00AB55DA"/>
    <w:rsid w:val="00AB6254"/>
    <w:rsid w:val="00AB657F"/>
    <w:rsid w:val="00AB770D"/>
    <w:rsid w:val="00AB7D3D"/>
    <w:rsid w:val="00AC04F7"/>
    <w:rsid w:val="00AC0E7F"/>
    <w:rsid w:val="00AC2034"/>
    <w:rsid w:val="00AC21E3"/>
    <w:rsid w:val="00AC2220"/>
    <w:rsid w:val="00AC23E3"/>
    <w:rsid w:val="00AC288F"/>
    <w:rsid w:val="00AC2A2E"/>
    <w:rsid w:val="00AC303A"/>
    <w:rsid w:val="00AC38E1"/>
    <w:rsid w:val="00AC3B71"/>
    <w:rsid w:val="00AC4533"/>
    <w:rsid w:val="00AC4FA6"/>
    <w:rsid w:val="00AC56DC"/>
    <w:rsid w:val="00AC5B63"/>
    <w:rsid w:val="00AC5EE1"/>
    <w:rsid w:val="00AC60DD"/>
    <w:rsid w:val="00AC6B4A"/>
    <w:rsid w:val="00AC6B60"/>
    <w:rsid w:val="00AC6BF9"/>
    <w:rsid w:val="00AC76B2"/>
    <w:rsid w:val="00AC76D4"/>
    <w:rsid w:val="00AC7C12"/>
    <w:rsid w:val="00AC7E4D"/>
    <w:rsid w:val="00AC7F4D"/>
    <w:rsid w:val="00AD0796"/>
    <w:rsid w:val="00AD0AC5"/>
    <w:rsid w:val="00AD0E7E"/>
    <w:rsid w:val="00AD1A10"/>
    <w:rsid w:val="00AD2093"/>
    <w:rsid w:val="00AD20F6"/>
    <w:rsid w:val="00AD26DC"/>
    <w:rsid w:val="00AD2BE0"/>
    <w:rsid w:val="00AD2E3B"/>
    <w:rsid w:val="00AD3075"/>
    <w:rsid w:val="00AD31BA"/>
    <w:rsid w:val="00AD3F9F"/>
    <w:rsid w:val="00AD4203"/>
    <w:rsid w:val="00AD4895"/>
    <w:rsid w:val="00AD651F"/>
    <w:rsid w:val="00AD724C"/>
    <w:rsid w:val="00AD7311"/>
    <w:rsid w:val="00AD74AE"/>
    <w:rsid w:val="00AD7AD6"/>
    <w:rsid w:val="00AE0E25"/>
    <w:rsid w:val="00AE0E71"/>
    <w:rsid w:val="00AE15FF"/>
    <w:rsid w:val="00AE16E6"/>
    <w:rsid w:val="00AE16FE"/>
    <w:rsid w:val="00AE184F"/>
    <w:rsid w:val="00AE1C9F"/>
    <w:rsid w:val="00AE1D6C"/>
    <w:rsid w:val="00AE1EB2"/>
    <w:rsid w:val="00AE25C0"/>
    <w:rsid w:val="00AE4794"/>
    <w:rsid w:val="00AE4D4B"/>
    <w:rsid w:val="00AE518B"/>
    <w:rsid w:val="00AE51E1"/>
    <w:rsid w:val="00AE5952"/>
    <w:rsid w:val="00AE5FBE"/>
    <w:rsid w:val="00AE6469"/>
    <w:rsid w:val="00AE7AA9"/>
    <w:rsid w:val="00AF0143"/>
    <w:rsid w:val="00AF0708"/>
    <w:rsid w:val="00AF0C7A"/>
    <w:rsid w:val="00AF1BD8"/>
    <w:rsid w:val="00AF32CB"/>
    <w:rsid w:val="00AF3C19"/>
    <w:rsid w:val="00AF44CB"/>
    <w:rsid w:val="00AF4A12"/>
    <w:rsid w:val="00AF5DC5"/>
    <w:rsid w:val="00AF6A34"/>
    <w:rsid w:val="00AF7175"/>
    <w:rsid w:val="00AF74AA"/>
    <w:rsid w:val="00AF7F20"/>
    <w:rsid w:val="00AF7F8E"/>
    <w:rsid w:val="00B0150C"/>
    <w:rsid w:val="00B01775"/>
    <w:rsid w:val="00B01A84"/>
    <w:rsid w:val="00B01C0C"/>
    <w:rsid w:val="00B02F42"/>
    <w:rsid w:val="00B03084"/>
    <w:rsid w:val="00B033CA"/>
    <w:rsid w:val="00B03419"/>
    <w:rsid w:val="00B0389C"/>
    <w:rsid w:val="00B03A1A"/>
    <w:rsid w:val="00B03D77"/>
    <w:rsid w:val="00B04A2B"/>
    <w:rsid w:val="00B05F4C"/>
    <w:rsid w:val="00B06FD5"/>
    <w:rsid w:val="00B0750C"/>
    <w:rsid w:val="00B07849"/>
    <w:rsid w:val="00B115B7"/>
    <w:rsid w:val="00B120BD"/>
    <w:rsid w:val="00B12210"/>
    <w:rsid w:val="00B12376"/>
    <w:rsid w:val="00B1328F"/>
    <w:rsid w:val="00B140F0"/>
    <w:rsid w:val="00B147F4"/>
    <w:rsid w:val="00B14BE4"/>
    <w:rsid w:val="00B14DB0"/>
    <w:rsid w:val="00B14E2C"/>
    <w:rsid w:val="00B15095"/>
    <w:rsid w:val="00B1519F"/>
    <w:rsid w:val="00B15551"/>
    <w:rsid w:val="00B157B8"/>
    <w:rsid w:val="00B15F9D"/>
    <w:rsid w:val="00B161FA"/>
    <w:rsid w:val="00B17319"/>
    <w:rsid w:val="00B17362"/>
    <w:rsid w:val="00B20A68"/>
    <w:rsid w:val="00B20BC1"/>
    <w:rsid w:val="00B219DC"/>
    <w:rsid w:val="00B21A4B"/>
    <w:rsid w:val="00B21B44"/>
    <w:rsid w:val="00B21D1E"/>
    <w:rsid w:val="00B22088"/>
    <w:rsid w:val="00B22437"/>
    <w:rsid w:val="00B225F7"/>
    <w:rsid w:val="00B23848"/>
    <w:rsid w:val="00B24E0F"/>
    <w:rsid w:val="00B25652"/>
    <w:rsid w:val="00B25D02"/>
    <w:rsid w:val="00B264DB"/>
    <w:rsid w:val="00B270DC"/>
    <w:rsid w:val="00B277C0"/>
    <w:rsid w:val="00B27CCE"/>
    <w:rsid w:val="00B30A14"/>
    <w:rsid w:val="00B30A76"/>
    <w:rsid w:val="00B30EAA"/>
    <w:rsid w:val="00B31137"/>
    <w:rsid w:val="00B31AA8"/>
    <w:rsid w:val="00B3285A"/>
    <w:rsid w:val="00B3343B"/>
    <w:rsid w:val="00B3382D"/>
    <w:rsid w:val="00B33E88"/>
    <w:rsid w:val="00B34026"/>
    <w:rsid w:val="00B34513"/>
    <w:rsid w:val="00B34823"/>
    <w:rsid w:val="00B34C58"/>
    <w:rsid w:val="00B35DA0"/>
    <w:rsid w:val="00B405A8"/>
    <w:rsid w:val="00B40EC3"/>
    <w:rsid w:val="00B41081"/>
    <w:rsid w:val="00B41157"/>
    <w:rsid w:val="00B4130E"/>
    <w:rsid w:val="00B451E7"/>
    <w:rsid w:val="00B47C2B"/>
    <w:rsid w:val="00B47F2A"/>
    <w:rsid w:val="00B5002C"/>
    <w:rsid w:val="00B50493"/>
    <w:rsid w:val="00B50F4A"/>
    <w:rsid w:val="00B50FDE"/>
    <w:rsid w:val="00B510E1"/>
    <w:rsid w:val="00B51243"/>
    <w:rsid w:val="00B51567"/>
    <w:rsid w:val="00B51A44"/>
    <w:rsid w:val="00B52389"/>
    <w:rsid w:val="00B53727"/>
    <w:rsid w:val="00B53B53"/>
    <w:rsid w:val="00B53F92"/>
    <w:rsid w:val="00B54FE3"/>
    <w:rsid w:val="00B55EFE"/>
    <w:rsid w:val="00B56158"/>
    <w:rsid w:val="00B56E81"/>
    <w:rsid w:val="00B57F8B"/>
    <w:rsid w:val="00B602F4"/>
    <w:rsid w:val="00B60895"/>
    <w:rsid w:val="00B60B4C"/>
    <w:rsid w:val="00B60F2D"/>
    <w:rsid w:val="00B617FA"/>
    <w:rsid w:val="00B61A3E"/>
    <w:rsid w:val="00B62299"/>
    <w:rsid w:val="00B62754"/>
    <w:rsid w:val="00B62BED"/>
    <w:rsid w:val="00B634A0"/>
    <w:rsid w:val="00B63778"/>
    <w:rsid w:val="00B64D20"/>
    <w:rsid w:val="00B65A5D"/>
    <w:rsid w:val="00B669E1"/>
    <w:rsid w:val="00B66C88"/>
    <w:rsid w:val="00B67510"/>
    <w:rsid w:val="00B67A5F"/>
    <w:rsid w:val="00B70318"/>
    <w:rsid w:val="00B70940"/>
    <w:rsid w:val="00B70BDB"/>
    <w:rsid w:val="00B70E37"/>
    <w:rsid w:val="00B71387"/>
    <w:rsid w:val="00B71576"/>
    <w:rsid w:val="00B71C2F"/>
    <w:rsid w:val="00B721D9"/>
    <w:rsid w:val="00B72527"/>
    <w:rsid w:val="00B73A7F"/>
    <w:rsid w:val="00B74514"/>
    <w:rsid w:val="00B74963"/>
    <w:rsid w:val="00B74B51"/>
    <w:rsid w:val="00B76F35"/>
    <w:rsid w:val="00B7785F"/>
    <w:rsid w:val="00B77E2B"/>
    <w:rsid w:val="00B80256"/>
    <w:rsid w:val="00B80386"/>
    <w:rsid w:val="00B803A1"/>
    <w:rsid w:val="00B80E85"/>
    <w:rsid w:val="00B82AB4"/>
    <w:rsid w:val="00B83378"/>
    <w:rsid w:val="00B836AE"/>
    <w:rsid w:val="00B83704"/>
    <w:rsid w:val="00B842A3"/>
    <w:rsid w:val="00B84B7C"/>
    <w:rsid w:val="00B85F15"/>
    <w:rsid w:val="00B85F79"/>
    <w:rsid w:val="00B863EE"/>
    <w:rsid w:val="00B871C6"/>
    <w:rsid w:val="00B871CD"/>
    <w:rsid w:val="00B87AFA"/>
    <w:rsid w:val="00B87CF6"/>
    <w:rsid w:val="00B87F14"/>
    <w:rsid w:val="00B90F6E"/>
    <w:rsid w:val="00B919ED"/>
    <w:rsid w:val="00B91E32"/>
    <w:rsid w:val="00B92651"/>
    <w:rsid w:val="00B93254"/>
    <w:rsid w:val="00B9328F"/>
    <w:rsid w:val="00B93498"/>
    <w:rsid w:val="00B94FE0"/>
    <w:rsid w:val="00B950B6"/>
    <w:rsid w:val="00B95F9F"/>
    <w:rsid w:val="00B95FAB"/>
    <w:rsid w:val="00B963DC"/>
    <w:rsid w:val="00B96882"/>
    <w:rsid w:val="00B9762C"/>
    <w:rsid w:val="00B97B57"/>
    <w:rsid w:val="00B97B63"/>
    <w:rsid w:val="00BA0BBF"/>
    <w:rsid w:val="00BA122A"/>
    <w:rsid w:val="00BA1751"/>
    <w:rsid w:val="00BA1E1E"/>
    <w:rsid w:val="00BA3F14"/>
    <w:rsid w:val="00BA3F4F"/>
    <w:rsid w:val="00BA46A4"/>
    <w:rsid w:val="00BA4ADB"/>
    <w:rsid w:val="00BA546D"/>
    <w:rsid w:val="00BA5F75"/>
    <w:rsid w:val="00BA63E1"/>
    <w:rsid w:val="00BA6E5F"/>
    <w:rsid w:val="00BA6FF4"/>
    <w:rsid w:val="00BA7C24"/>
    <w:rsid w:val="00BB0320"/>
    <w:rsid w:val="00BB056C"/>
    <w:rsid w:val="00BB059B"/>
    <w:rsid w:val="00BB0B1F"/>
    <w:rsid w:val="00BB23D0"/>
    <w:rsid w:val="00BB26CE"/>
    <w:rsid w:val="00BB2E9C"/>
    <w:rsid w:val="00BB2EA7"/>
    <w:rsid w:val="00BB3546"/>
    <w:rsid w:val="00BB43F8"/>
    <w:rsid w:val="00BB44E5"/>
    <w:rsid w:val="00BB4EAC"/>
    <w:rsid w:val="00BB50D0"/>
    <w:rsid w:val="00BB7852"/>
    <w:rsid w:val="00BC15E5"/>
    <w:rsid w:val="00BC1D11"/>
    <w:rsid w:val="00BC2B7D"/>
    <w:rsid w:val="00BC2DA1"/>
    <w:rsid w:val="00BC2DF8"/>
    <w:rsid w:val="00BC3228"/>
    <w:rsid w:val="00BC3B57"/>
    <w:rsid w:val="00BC3CAA"/>
    <w:rsid w:val="00BC4F15"/>
    <w:rsid w:val="00BC5C8C"/>
    <w:rsid w:val="00BC5D0D"/>
    <w:rsid w:val="00BC612A"/>
    <w:rsid w:val="00BC6E52"/>
    <w:rsid w:val="00BD0041"/>
    <w:rsid w:val="00BD0A79"/>
    <w:rsid w:val="00BD1666"/>
    <w:rsid w:val="00BD1D7C"/>
    <w:rsid w:val="00BD3528"/>
    <w:rsid w:val="00BD3F1F"/>
    <w:rsid w:val="00BD416F"/>
    <w:rsid w:val="00BD45DA"/>
    <w:rsid w:val="00BD4996"/>
    <w:rsid w:val="00BD50E8"/>
    <w:rsid w:val="00BD51BE"/>
    <w:rsid w:val="00BD560B"/>
    <w:rsid w:val="00BD5B91"/>
    <w:rsid w:val="00BD6700"/>
    <w:rsid w:val="00BD6938"/>
    <w:rsid w:val="00BD6C29"/>
    <w:rsid w:val="00BD6CCD"/>
    <w:rsid w:val="00BE0568"/>
    <w:rsid w:val="00BE0FEA"/>
    <w:rsid w:val="00BE1D75"/>
    <w:rsid w:val="00BE22B8"/>
    <w:rsid w:val="00BE334E"/>
    <w:rsid w:val="00BE3629"/>
    <w:rsid w:val="00BE53D9"/>
    <w:rsid w:val="00BE5514"/>
    <w:rsid w:val="00BE5863"/>
    <w:rsid w:val="00BE5A97"/>
    <w:rsid w:val="00BE6354"/>
    <w:rsid w:val="00BE68C4"/>
    <w:rsid w:val="00BE6F65"/>
    <w:rsid w:val="00BE736B"/>
    <w:rsid w:val="00BE7B0A"/>
    <w:rsid w:val="00BF031C"/>
    <w:rsid w:val="00BF0CF2"/>
    <w:rsid w:val="00BF105B"/>
    <w:rsid w:val="00BF161B"/>
    <w:rsid w:val="00BF16BE"/>
    <w:rsid w:val="00BF1987"/>
    <w:rsid w:val="00BF1CF8"/>
    <w:rsid w:val="00BF2171"/>
    <w:rsid w:val="00BF23C3"/>
    <w:rsid w:val="00BF2512"/>
    <w:rsid w:val="00BF2869"/>
    <w:rsid w:val="00BF3275"/>
    <w:rsid w:val="00BF4920"/>
    <w:rsid w:val="00BF54A3"/>
    <w:rsid w:val="00BF5B5F"/>
    <w:rsid w:val="00BF5E73"/>
    <w:rsid w:val="00BF6153"/>
    <w:rsid w:val="00BF62E7"/>
    <w:rsid w:val="00BF725B"/>
    <w:rsid w:val="00BF735A"/>
    <w:rsid w:val="00BF767D"/>
    <w:rsid w:val="00BF7D99"/>
    <w:rsid w:val="00C00613"/>
    <w:rsid w:val="00C006EC"/>
    <w:rsid w:val="00C0080B"/>
    <w:rsid w:val="00C01052"/>
    <w:rsid w:val="00C021D7"/>
    <w:rsid w:val="00C027E4"/>
    <w:rsid w:val="00C02AFA"/>
    <w:rsid w:val="00C02C49"/>
    <w:rsid w:val="00C033E8"/>
    <w:rsid w:val="00C039BB"/>
    <w:rsid w:val="00C039D7"/>
    <w:rsid w:val="00C03BEA"/>
    <w:rsid w:val="00C03E21"/>
    <w:rsid w:val="00C04033"/>
    <w:rsid w:val="00C06AA8"/>
    <w:rsid w:val="00C10298"/>
    <w:rsid w:val="00C1065E"/>
    <w:rsid w:val="00C120DB"/>
    <w:rsid w:val="00C12935"/>
    <w:rsid w:val="00C13178"/>
    <w:rsid w:val="00C134C3"/>
    <w:rsid w:val="00C137B1"/>
    <w:rsid w:val="00C14862"/>
    <w:rsid w:val="00C14E3A"/>
    <w:rsid w:val="00C16131"/>
    <w:rsid w:val="00C17D59"/>
    <w:rsid w:val="00C17FDD"/>
    <w:rsid w:val="00C203A8"/>
    <w:rsid w:val="00C20461"/>
    <w:rsid w:val="00C20AB5"/>
    <w:rsid w:val="00C20BA0"/>
    <w:rsid w:val="00C21772"/>
    <w:rsid w:val="00C217C5"/>
    <w:rsid w:val="00C21B94"/>
    <w:rsid w:val="00C223E2"/>
    <w:rsid w:val="00C226E6"/>
    <w:rsid w:val="00C24045"/>
    <w:rsid w:val="00C24537"/>
    <w:rsid w:val="00C24896"/>
    <w:rsid w:val="00C24A9E"/>
    <w:rsid w:val="00C25268"/>
    <w:rsid w:val="00C25FA2"/>
    <w:rsid w:val="00C27D72"/>
    <w:rsid w:val="00C300AC"/>
    <w:rsid w:val="00C30692"/>
    <w:rsid w:val="00C31C17"/>
    <w:rsid w:val="00C31E47"/>
    <w:rsid w:val="00C31E56"/>
    <w:rsid w:val="00C3260F"/>
    <w:rsid w:val="00C32B50"/>
    <w:rsid w:val="00C33D65"/>
    <w:rsid w:val="00C33DD4"/>
    <w:rsid w:val="00C33E16"/>
    <w:rsid w:val="00C340AF"/>
    <w:rsid w:val="00C34B06"/>
    <w:rsid w:val="00C37154"/>
    <w:rsid w:val="00C37180"/>
    <w:rsid w:val="00C37A39"/>
    <w:rsid w:val="00C37AF6"/>
    <w:rsid w:val="00C37E94"/>
    <w:rsid w:val="00C424FF"/>
    <w:rsid w:val="00C42503"/>
    <w:rsid w:val="00C42B6F"/>
    <w:rsid w:val="00C43239"/>
    <w:rsid w:val="00C4323B"/>
    <w:rsid w:val="00C433AF"/>
    <w:rsid w:val="00C433E5"/>
    <w:rsid w:val="00C434C1"/>
    <w:rsid w:val="00C440DC"/>
    <w:rsid w:val="00C45593"/>
    <w:rsid w:val="00C458A2"/>
    <w:rsid w:val="00C4593A"/>
    <w:rsid w:val="00C4637D"/>
    <w:rsid w:val="00C4644B"/>
    <w:rsid w:val="00C464BA"/>
    <w:rsid w:val="00C4689E"/>
    <w:rsid w:val="00C500D2"/>
    <w:rsid w:val="00C50DB8"/>
    <w:rsid w:val="00C516D9"/>
    <w:rsid w:val="00C5170B"/>
    <w:rsid w:val="00C528D8"/>
    <w:rsid w:val="00C5380A"/>
    <w:rsid w:val="00C54084"/>
    <w:rsid w:val="00C542AA"/>
    <w:rsid w:val="00C54A2B"/>
    <w:rsid w:val="00C55527"/>
    <w:rsid w:val="00C555FF"/>
    <w:rsid w:val="00C56D72"/>
    <w:rsid w:val="00C57B36"/>
    <w:rsid w:val="00C607A5"/>
    <w:rsid w:val="00C61087"/>
    <w:rsid w:val="00C610D2"/>
    <w:rsid w:val="00C6112B"/>
    <w:rsid w:val="00C6126B"/>
    <w:rsid w:val="00C62575"/>
    <w:rsid w:val="00C65752"/>
    <w:rsid w:val="00C6591F"/>
    <w:rsid w:val="00C65B57"/>
    <w:rsid w:val="00C66E28"/>
    <w:rsid w:val="00C6764F"/>
    <w:rsid w:val="00C677A9"/>
    <w:rsid w:val="00C70384"/>
    <w:rsid w:val="00C719AA"/>
    <w:rsid w:val="00C71B64"/>
    <w:rsid w:val="00C721ED"/>
    <w:rsid w:val="00C72260"/>
    <w:rsid w:val="00C72A7F"/>
    <w:rsid w:val="00C72CAD"/>
    <w:rsid w:val="00C7333A"/>
    <w:rsid w:val="00C73659"/>
    <w:rsid w:val="00C74031"/>
    <w:rsid w:val="00C7596D"/>
    <w:rsid w:val="00C75F07"/>
    <w:rsid w:val="00C760F1"/>
    <w:rsid w:val="00C7690F"/>
    <w:rsid w:val="00C77540"/>
    <w:rsid w:val="00C77590"/>
    <w:rsid w:val="00C775D2"/>
    <w:rsid w:val="00C77C65"/>
    <w:rsid w:val="00C80139"/>
    <w:rsid w:val="00C80A8E"/>
    <w:rsid w:val="00C80EDC"/>
    <w:rsid w:val="00C80F4C"/>
    <w:rsid w:val="00C80FF2"/>
    <w:rsid w:val="00C81165"/>
    <w:rsid w:val="00C816E1"/>
    <w:rsid w:val="00C819F5"/>
    <w:rsid w:val="00C8245E"/>
    <w:rsid w:val="00C833C2"/>
    <w:rsid w:val="00C834CC"/>
    <w:rsid w:val="00C84CFC"/>
    <w:rsid w:val="00C85AEC"/>
    <w:rsid w:val="00C85C42"/>
    <w:rsid w:val="00C86C1E"/>
    <w:rsid w:val="00C86C65"/>
    <w:rsid w:val="00C86EC7"/>
    <w:rsid w:val="00C87062"/>
    <w:rsid w:val="00C87452"/>
    <w:rsid w:val="00C87537"/>
    <w:rsid w:val="00C876F3"/>
    <w:rsid w:val="00C9037B"/>
    <w:rsid w:val="00C9093F"/>
    <w:rsid w:val="00C91A33"/>
    <w:rsid w:val="00C92482"/>
    <w:rsid w:val="00C92642"/>
    <w:rsid w:val="00C92C07"/>
    <w:rsid w:val="00C935B3"/>
    <w:rsid w:val="00C9455E"/>
    <w:rsid w:val="00C94747"/>
    <w:rsid w:val="00C94975"/>
    <w:rsid w:val="00C9523F"/>
    <w:rsid w:val="00C95D66"/>
    <w:rsid w:val="00C9646F"/>
    <w:rsid w:val="00C96810"/>
    <w:rsid w:val="00CA0936"/>
    <w:rsid w:val="00CA0E16"/>
    <w:rsid w:val="00CA0E35"/>
    <w:rsid w:val="00CA1401"/>
    <w:rsid w:val="00CA282B"/>
    <w:rsid w:val="00CA2BFD"/>
    <w:rsid w:val="00CA3DC6"/>
    <w:rsid w:val="00CA41A0"/>
    <w:rsid w:val="00CA4393"/>
    <w:rsid w:val="00CA458E"/>
    <w:rsid w:val="00CA5192"/>
    <w:rsid w:val="00CA5AF9"/>
    <w:rsid w:val="00CA5D12"/>
    <w:rsid w:val="00CA6217"/>
    <w:rsid w:val="00CA636F"/>
    <w:rsid w:val="00CA70D4"/>
    <w:rsid w:val="00CA7AED"/>
    <w:rsid w:val="00CA7BC0"/>
    <w:rsid w:val="00CB03A6"/>
    <w:rsid w:val="00CB0C16"/>
    <w:rsid w:val="00CB106A"/>
    <w:rsid w:val="00CB35C1"/>
    <w:rsid w:val="00CB39EB"/>
    <w:rsid w:val="00CB3ABF"/>
    <w:rsid w:val="00CB4AD1"/>
    <w:rsid w:val="00CB4E02"/>
    <w:rsid w:val="00CB4E66"/>
    <w:rsid w:val="00CB6214"/>
    <w:rsid w:val="00CB64E9"/>
    <w:rsid w:val="00CB682B"/>
    <w:rsid w:val="00CB6BA1"/>
    <w:rsid w:val="00CB70E1"/>
    <w:rsid w:val="00CB7F64"/>
    <w:rsid w:val="00CC0510"/>
    <w:rsid w:val="00CC0C62"/>
    <w:rsid w:val="00CC18E4"/>
    <w:rsid w:val="00CC2148"/>
    <w:rsid w:val="00CC2AB1"/>
    <w:rsid w:val="00CC3636"/>
    <w:rsid w:val="00CC3F9C"/>
    <w:rsid w:val="00CC4446"/>
    <w:rsid w:val="00CC46A1"/>
    <w:rsid w:val="00CC534A"/>
    <w:rsid w:val="00CC6426"/>
    <w:rsid w:val="00CC662F"/>
    <w:rsid w:val="00CC77F5"/>
    <w:rsid w:val="00CD0711"/>
    <w:rsid w:val="00CD07D8"/>
    <w:rsid w:val="00CD1218"/>
    <w:rsid w:val="00CD21D9"/>
    <w:rsid w:val="00CD24FB"/>
    <w:rsid w:val="00CD26E2"/>
    <w:rsid w:val="00CD37E6"/>
    <w:rsid w:val="00CD39CB"/>
    <w:rsid w:val="00CD4000"/>
    <w:rsid w:val="00CD425D"/>
    <w:rsid w:val="00CD437A"/>
    <w:rsid w:val="00CD4509"/>
    <w:rsid w:val="00CD552D"/>
    <w:rsid w:val="00CD60F8"/>
    <w:rsid w:val="00CD6A3A"/>
    <w:rsid w:val="00CD6FBA"/>
    <w:rsid w:val="00CE0B08"/>
    <w:rsid w:val="00CE0C93"/>
    <w:rsid w:val="00CE12F2"/>
    <w:rsid w:val="00CE19A4"/>
    <w:rsid w:val="00CE2553"/>
    <w:rsid w:val="00CE3F1D"/>
    <w:rsid w:val="00CE40C9"/>
    <w:rsid w:val="00CE5517"/>
    <w:rsid w:val="00CE5831"/>
    <w:rsid w:val="00CE5A2F"/>
    <w:rsid w:val="00CE5B43"/>
    <w:rsid w:val="00CE7168"/>
    <w:rsid w:val="00CE7CA3"/>
    <w:rsid w:val="00CF03EA"/>
    <w:rsid w:val="00CF05FA"/>
    <w:rsid w:val="00CF190F"/>
    <w:rsid w:val="00CF1C1E"/>
    <w:rsid w:val="00CF1EFE"/>
    <w:rsid w:val="00CF2B92"/>
    <w:rsid w:val="00CF326F"/>
    <w:rsid w:val="00CF3304"/>
    <w:rsid w:val="00CF3BB6"/>
    <w:rsid w:val="00CF3C5A"/>
    <w:rsid w:val="00CF3E15"/>
    <w:rsid w:val="00CF4540"/>
    <w:rsid w:val="00CF47D2"/>
    <w:rsid w:val="00CF708E"/>
    <w:rsid w:val="00CF7ABF"/>
    <w:rsid w:val="00D00195"/>
    <w:rsid w:val="00D007EE"/>
    <w:rsid w:val="00D00A8E"/>
    <w:rsid w:val="00D0315F"/>
    <w:rsid w:val="00D03CDF"/>
    <w:rsid w:val="00D03E4E"/>
    <w:rsid w:val="00D056E2"/>
    <w:rsid w:val="00D0584D"/>
    <w:rsid w:val="00D05ADA"/>
    <w:rsid w:val="00D05D10"/>
    <w:rsid w:val="00D063B1"/>
    <w:rsid w:val="00D0645D"/>
    <w:rsid w:val="00D06D85"/>
    <w:rsid w:val="00D0795D"/>
    <w:rsid w:val="00D119EB"/>
    <w:rsid w:val="00D11ED0"/>
    <w:rsid w:val="00D12704"/>
    <w:rsid w:val="00D1289B"/>
    <w:rsid w:val="00D13361"/>
    <w:rsid w:val="00D13C4A"/>
    <w:rsid w:val="00D13D5B"/>
    <w:rsid w:val="00D13F63"/>
    <w:rsid w:val="00D143F9"/>
    <w:rsid w:val="00D14668"/>
    <w:rsid w:val="00D160A0"/>
    <w:rsid w:val="00D205AF"/>
    <w:rsid w:val="00D21570"/>
    <w:rsid w:val="00D2239C"/>
    <w:rsid w:val="00D22A5F"/>
    <w:rsid w:val="00D24080"/>
    <w:rsid w:val="00D241AC"/>
    <w:rsid w:val="00D247DF"/>
    <w:rsid w:val="00D24ACB"/>
    <w:rsid w:val="00D2605E"/>
    <w:rsid w:val="00D26657"/>
    <w:rsid w:val="00D26BA4"/>
    <w:rsid w:val="00D272FF"/>
    <w:rsid w:val="00D30C1B"/>
    <w:rsid w:val="00D31FB8"/>
    <w:rsid w:val="00D33AB1"/>
    <w:rsid w:val="00D33F12"/>
    <w:rsid w:val="00D35DA4"/>
    <w:rsid w:val="00D35F43"/>
    <w:rsid w:val="00D366EA"/>
    <w:rsid w:val="00D36E2B"/>
    <w:rsid w:val="00D37175"/>
    <w:rsid w:val="00D3737B"/>
    <w:rsid w:val="00D37528"/>
    <w:rsid w:val="00D37A52"/>
    <w:rsid w:val="00D40A93"/>
    <w:rsid w:val="00D40D18"/>
    <w:rsid w:val="00D40DBA"/>
    <w:rsid w:val="00D4155E"/>
    <w:rsid w:val="00D42FA8"/>
    <w:rsid w:val="00D43E70"/>
    <w:rsid w:val="00D450EF"/>
    <w:rsid w:val="00D451E0"/>
    <w:rsid w:val="00D453F2"/>
    <w:rsid w:val="00D459C7"/>
    <w:rsid w:val="00D46D79"/>
    <w:rsid w:val="00D470BD"/>
    <w:rsid w:val="00D47101"/>
    <w:rsid w:val="00D47329"/>
    <w:rsid w:val="00D5156D"/>
    <w:rsid w:val="00D51732"/>
    <w:rsid w:val="00D51D65"/>
    <w:rsid w:val="00D51D7B"/>
    <w:rsid w:val="00D527A1"/>
    <w:rsid w:val="00D529EC"/>
    <w:rsid w:val="00D52A6D"/>
    <w:rsid w:val="00D52B54"/>
    <w:rsid w:val="00D52E8F"/>
    <w:rsid w:val="00D530F2"/>
    <w:rsid w:val="00D534BB"/>
    <w:rsid w:val="00D54121"/>
    <w:rsid w:val="00D54449"/>
    <w:rsid w:val="00D54B9F"/>
    <w:rsid w:val="00D54F42"/>
    <w:rsid w:val="00D56B51"/>
    <w:rsid w:val="00D56F06"/>
    <w:rsid w:val="00D57110"/>
    <w:rsid w:val="00D57210"/>
    <w:rsid w:val="00D576CB"/>
    <w:rsid w:val="00D60184"/>
    <w:rsid w:val="00D6244E"/>
    <w:rsid w:val="00D62981"/>
    <w:rsid w:val="00D62D6C"/>
    <w:rsid w:val="00D636E8"/>
    <w:rsid w:val="00D63A34"/>
    <w:rsid w:val="00D63AF6"/>
    <w:rsid w:val="00D650E8"/>
    <w:rsid w:val="00D66212"/>
    <w:rsid w:val="00D662D1"/>
    <w:rsid w:val="00D67F2D"/>
    <w:rsid w:val="00D712A5"/>
    <w:rsid w:val="00D71621"/>
    <w:rsid w:val="00D71B26"/>
    <w:rsid w:val="00D7220D"/>
    <w:rsid w:val="00D72637"/>
    <w:rsid w:val="00D7264C"/>
    <w:rsid w:val="00D72878"/>
    <w:rsid w:val="00D72A08"/>
    <w:rsid w:val="00D72C4E"/>
    <w:rsid w:val="00D7343F"/>
    <w:rsid w:val="00D734F8"/>
    <w:rsid w:val="00D74ED3"/>
    <w:rsid w:val="00D75E32"/>
    <w:rsid w:val="00D766B1"/>
    <w:rsid w:val="00D76F02"/>
    <w:rsid w:val="00D772EF"/>
    <w:rsid w:val="00D7742C"/>
    <w:rsid w:val="00D77A5E"/>
    <w:rsid w:val="00D80075"/>
    <w:rsid w:val="00D80E05"/>
    <w:rsid w:val="00D81381"/>
    <w:rsid w:val="00D813B6"/>
    <w:rsid w:val="00D81917"/>
    <w:rsid w:val="00D82524"/>
    <w:rsid w:val="00D837A8"/>
    <w:rsid w:val="00D8398C"/>
    <w:rsid w:val="00D83CA9"/>
    <w:rsid w:val="00D83E05"/>
    <w:rsid w:val="00D83ED7"/>
    <w:rsid w:val="00D8510B"/>
    <w:rsid w:val="00D863EC"/>
    <w:rsid w:val="00D86A6D"/>
    <w:rsid w:val="00D86AAC"/>
    <w:rsid w:val="00D86B13"/>
    <w:rsid w:val="00D903B4"/>
    <w:rsid w:val="00D90B26"/>
    <w:rsid w:val="00D90E8C"/>
    <w:rsid w:val="00D90F03"/>
    <w:rsid w:val="00D9129C"/>
    <w:rsid w:val="00D915B8"/>
    <w:rsid w:val="00D91B85"/>
    <w:rsid w:val="00D92DC3"/>
    <w:rsid w:val="00D92F2C"/>
    <w:rsid w:val="00D933CD"/>
    <w:rsid w:val="00D937E7"/>
    <w:rsid w:val="00D93912"/>
    <w:rsid w:val="00D93BD3"/>
    <w:rsid w:val="00D95371"/>
    <w:rsid w:val="00D9570D"/>
    <w:rsid w:val="00D95D30"/>
    <w:rsid w:val="00D96A60"/>
    <w:rsid w:val="00D97831"/>
    <w:rsid w:val="00D97957"/>
    <w:rsid w:val="00DA00BF"/>
    <w:rsid w:val="00DA0477"/>
    <w:rsid w:val="00DA0CC1"/>
    <w:rsid w:val="00DA2589"/>
    <w:rsid w:val="00DA28D7"/>
    <w:rsid w:val="00DA297E"/>
    <w:rsid w:val="00DA3039"/>
    <w:rsid w:val="00DA3778"/>
    <w:rsid w:val="00DA37A0"/>
    <w:rsid w:val="00DA380B"/>
    <w:rsid w:val="00DA485C"/>
    <w:rsid w:val="00DA4F29"/>
    <w:rsid w:val="00DA5251"/>
    <w:rsid w:val="00DA5569"/>
    <w:rsid w:val="00DA563B"/>
    <w:rsid w:val="00DA5D9D"/>
    <w:rsid w:val="00DA5DD8"/>
    <w:rsid w:val="00DA6904"/>
    <w:rsid w:val="00DA735F"/>
    <w:rsid w:val="00DA7CD8"/>
    <w:rsid w:val="00DA7D9A"/>
    <w:rsid w:val="00DB01B2"/>
    <w:rsid w:val="00DB0249"/>
    <w:rsid w:val="00DB19B5"/>
    <w:rsid w:val="00DB1DCF"/>
    <w:rsid w:val="00DB2F61"/>
    <w:rsid w:val="00DB3804"/>
    <w:rsid w:val="00DB383C"/>
    <w:rsid w:val="00DB45B8"/>
    <w:rsid w:val="00DB4B4F"/>
    <w:rsid w:val="00DB7269"/>
    <w:rsid w:val="00DB72A0"/>
    <w:rsid w:val="00DB7928"/>
    <w:rsid w:val="00DB7D95"/>
    <w:rsid w:val="00DC025A"/>
    <w:rsid w:val="00DC03D6"/>
    <w:rsid w:val="00DC0EB0"/>
    <w:rsid w:val="00DC13AC"/>
    <w:rsid w:val="00DC2309"/>
    <w:rsid w:val="00DC24A6"/>
    <w:rsid w:val="00DC35C4"/>
    <w:rsid w:val="00DC377D"/>
    <w:rsid w:val="00DC3A76"/>
    <w:rsid w:val="00DC41D5"/>
    <w:rsid w:val="00DC46BD"/>
    <w:rsid w:val="00DC534F"/>
    <w:rsid w:val="00DC5872"/>
    <w:rsid w:val="00DC67D1"/>
    <w:rsid w:val="00DC7104"/>
    <w:rsid w:val="00DC7543"/>
    <w:rsid w:val="00DC75CC"/>
    <w:rsid w:val="00DC77D8"/>
    <w:rsid w:val="00DC7D1C"/>
    <w:rsid w:val="00DD0277"/>
    <w:rsid w:val="00DD07F6"/>
    <w:rsid w:val="00DD10DD"/>
    <w:rsid w:val="00DD1C5D"/>
    <w:rsid w:val="00DD1F5C"/>
    <w:rsid w:val="00DD328B"/>
    <w:rsid w:val="00DD3493"/>
    <w:rsid w:val="00DD38A0"/>
    <w:rsid w:val="00DD438B"/>
    <w:rsid w:val="00DD4A2E"/>
    <w:rsid w:val="00DD524A"/>
    <w:rsid w:val="00DD674C"/>
    <w:rsid w:val="00DD6845"/>
    <w:rsid w:val="00DD7029"/>
    <w:rsid w:val="00DD7C9A"/>
    <w:rsid w:val="00DE06A5"/>
    <w:rsid w:val="00DE110A"/>
    <w:rsid w:val="00DE111D"/>
    <w:rsid w:val="00DE301A"/>
    <w:rsid w:val="00DE334E"/>
    <w:rsid w:val="00DE33BA"/>
    <w:rsid w:val="00DE3621"/>
    <w:rsid w:val="00DE3AC2"/>
    <w:rsid w:val="00DE3D94"/>
    <w:rsid w:val="00DE41EC"/>
    <w:rsid w:val="00DE44BA"/>
    <w:rsid w:val="00DE47C2"/>
    <w:rsid w:val="00DE5B92"/>
    <w:rsid w:val="00DE5D0E"/>
    <w:rsid w:val="00DE6C0A"/>
    <w:rsid w:val="00DE6F8E"/>
    <w:rsid w:val="00DF0EC2"/>
    <w:rsid w:val="00DF121E"/>
    <w:rsid w:val="00DF2519"/>
    <w:rsid w:val="00DF2FC0"/>
    <w:rsid w:val="00DF36E7"/>
    <w:rsid w:val="00DF3C71"/>
    <w:rsid w:val="00DF45C0"/>
    <w:rsid w:val="00DF4D68"/>
    <w:rsid w:val="00DF5ABD"/>
    <w:rsid w:val="00DF5E16"/>
    <w:rsid w:val="00DF66B5"/>
    <w:rsid w:val="00DF73F4"/>
    <w:rsid w:val="00E0134B"/>
    <w:rsid w:val="00E0139A"/>
    <w:rsid w:val="00E01ECA"/>
    <w:rsid w:val="00E02CB3"/>
    <w:rsid w:val="00E03705"/>
    <w:rsid w:val="00E03B03"/>
    <w:rsid w:val="00E03DC9"/>
    <w:rsid w:val="00E041DF"/>
    <w:rsid w:val="00E054F0"/>
    <w:rsid w:val="00E05F3D"/>
    <w:rsid w:val="00E0614D"/>
    <w:rsid w:val="00E06ABA"/>
    <w:rsid w:val="00E07031"/>
    <w:rsid w:val="00E0754A"/>
    <w:rsid w:val="00E07D97"/>
    <w:rsid w:val="00E10089"/>
    <w:rsid w:val="00E105A3"/>
    <w:rsid w:val="00E11042"/>
    <w:rsid w:val="00E11903"/>
    <w:rsid w:val="00E1260A"/>
    <w:rsid w:val="00E12A55"/>
    <w:rsid w:val="00E13259"/>
    <w:rsid w:val="00E138A3"/>
    <w:rsid w:val="00E13DC5"/>
    <w:rsid w:val="00E14CAF"/>
    <w:rsid w:val="00E14CBA"/>
    <w:rsid w:val="00E14F97"/>
    <w:rsid w:val="00E1610F"/>
    <w:rsid w:val="00E1751D"/>
    <w:rsid w:val="00E23366"/>
    <w:rsid w:val="00E24604"/>
    <w:rsid w:val="00E24951"/>
    <w:rsid w:val="00E257F6"/>
    <w:rsid w:val="00E27155"/>
    <w:rsid w:val="00E27811"/>
    <w:rsid w:val="00E278BE"/>
    <w:rsid w:val="00E300DD"/>
    <w:rsid w:val="00E302F7"/>
    <w:rsid w:val="00E3097F"/>
    <w:rsid w:val="00E30F4E"/>
    <w:rsid w:val="00E31A27"/>
    <w:rsid w:val="00E32430"/>
    <w:rsid w:val="00E33927"/>
    <w:rsid w:val="00E3487D"/>
    <w:rsid w:val="00E3515E"/>
    <w:rsid w:val="00E352E2"/>
    <w:rsid w:val="00E35CDA"/>
    <w:rsid w:val="00E35F57"/>
    <w:rsid w:val="00E36081"/>
    <w:rsid w:val="00E36608"/>
    <w:rsid w:val="00E36765"/>
    <w:rsid w:val="00E36D52"/>
    <w:rsid w:val="00E36F5F"/>
    <w:rsid w:val="00E37147"/>
    <w:rsid w:val="00E3720B"/>
    <w:rsid w:val="00E37C85"/>
    <w:rsid w:val="00E4045B"/>
    <w:rsid w:val="00E41147"/>
    <w:rsid w:val="00E41184"/>
    <w:rsid w:val="00E41286"/>
    <w:rsid w:val="00E422E1"/>
    <w:rsid w:val="00E422FE"/>
    <w:rsid w:val="00E42FFF"/>
    <w:rsid w:val="00E44AC4"/>
    <w:rsid w:val="00E45564"/>
    <w:rsid w:val="00E46951"/>
    <w:rsid w:val="00E47A8F"/>
    <w:rsid w:val="00E47C1D"/>
    <w:rsid w:val="00E47E8E"/>
    <w:rsid w:val="00E50211"/>
    <w:rsid w:val="00E50439"/>
    <w:rsid w:val="00E50D30"/>
    <w:rsid w:val="00E514BA"/>
    <w:rsid w:val="00E51B4E"/>
    <w:rsid w:val="00E51D3A"/>
    <w:rsid w:val="00E51F63"/>
    <w:rsid w:val="00E52413"/>
    <w:rsid w:val="00E52915"/>
    <w:rsid w:val="00E533CC"/>
    <w:rsid w:val="00E5341B"/>
    <w:rsid w:val="00E5431B"/>
    <w:rsid w:val="00E55AA2"/>
    <w:rsid w:val="00E55B04"/>
    <w:rsid w:val="00E55DCF"/>
    <w:rsid w:val="00E56094"/>
    <w:rsid w:val="00E569AE"/>
    <w:rsid w:val="00E57272"/>
    <w:rsid w:val="00E57377"/>
    <w:rsid w:val="00E5769B"/>
    <w:rsid w:val="00E57B88"/>
    <w:rsid w:val="00E57D57"/>
    <w:rsid w:val="00E57D95"/>
    <w:rsid w:val="00E61AC7"/>
    <w:rsid w:val="00E62365"/>
    <w:rsid w:val="00E62CBD"/>
    <w:rsid w:val="00E62D09"/>
    <w:rsid w:val="00E638B3"/>
    <w:rsid w:val="00E63CD5"/>
    <w:rsid w:val="00E64453"/>
    <w:rsid w:val="00E64874"/>
    <w:rsid w:val="00E65AC9"/>
    <w:rsid w:val="00E670B9"/>
    <w:rsid w:val="00E709E4"/>
    <w:rsid w:val="00E70AEB"/>
    <w:rsid w:val="00E71020"/>
    <w:rsid w:val="00E710C5"/>
    <w:rsid w:val="00E71B34"/>
    <w:rsid w:val="00E721CB"/>
    <w:rsid w:val="00E7354C"/>
    <w:rsid w:val="00E737C4"/>
    <w:rsid w:val="00E73B2A"/>
    <w:rsid w:val="00E73B52"/>
    <w:rsid w:val="00E73C8C"/>
    <w:rsid w:val="00E742A4"/>
    <w:rsid w:val="00E744D5"/>
    <w:rsid w:val="00E76858"/>
    <w:rsid w:val="00E76B03"/>
    <w:rsid w:val="00E76EF6"/>
    <w:rsid w:val="00E77E91"/>
    <w:rsid w:val="00E77EBF"/>
    <w:rsid w:val="00E8013A"/>
    <w:rsid w:val="00E81B2C"/>
    <w:rsid w:val="00E81D30"/>
    <w:rsid w:val="00E83B27"/>
    <w:rsid w:val="00E83BA5"/>
    <w:rsid w:val="00E848C8"/>
    <w:rsid w:val="00E849DE"/>
    <w:rsid w:val="00E858E5"/>
    <w:rsid w:val="00E8598C"/>
    <w:rsid w:val="00E85C56"/>
    <w:rsid w:val="00E8676B"/>
    <w:rsid w:val="00E869D9"/>
    <w:rsid w:val="00E90C47"/>
    <w:rsid w:val="00E90F24"/>
    <w:rsid w:val="00E920E4"/>
    <w:rsid w:val="00E922DE"/>
    <w:rsid w:val="00E92566"/>
    <w:rsid w:val="00E92DB4"/>
    <w:rsid w:val="00E932C6"/>
    <w:rsid w:val="00E934BB"/>
    <w:rsid w:val="00E93508"/>
    <w:rsid w:val="00E93B2B"/>
    <w:rsid w:val="00E940A2"/>
    <w:rsid w:val="00E9548B"/>
    <w:rsid w:val="00E95B18"/>
    <w:rsid w:val="00E95FD6"/>
    <w:rsid w:val="00E960E6"/>
    <w:rsid w:val="00E9644A"/>
    <w:rsid w:val="00E97069"/>
    <w:rsid w:val="00E97A20"/>
    <w:rsid w:val="00E97C8D"/>
    <w:rsid w:val="00E97CAB"/>
    <w:rsid w:val="00EA028C"/>
    <w:rsid w:val="00EA04C0"/>
    <w:rsid w:val="00EA0EE6"/>
    <w:rsid w:val="00EA1123"/>
    <w:rsid w:val="00EA146F"/>
    <w:rsid w:val="00EA19A2"/>
    <w:rsid w:val="00EA1A9E"/>
    <w:rsid w:val="00EA2803"/>
    <w:rsid w:val="00EA2AB9"/>
    <w:rsid w:val="00EA2F30"/>
    <w:rsid w:val="00EA371D"/>
    <w:rsid w:val="00EA3992"/>
    <w:rsid w:val="00EA4980"/>
    <w:rsid w:val="00EA4A60"/>
    <w:rsid w:val="00EA4D54"/>
    <w:rsid w:val="00EA4E77"/>
    <w:rsid w:val="00EA562B"/>
    <w:rsid w:val="00EA5B35"/>
    <w:rsid w:val="00EA5D1A"/>
    <w:rsid w:val="00EA5EDE"/>
    <w:rsid w:val="00EA65D2"/>
    <w:rsid w:val="00EA6D96"/>
    <w:rsid w:val="00EA6FB7"/>
    <w:rsid w:val="00EA728A"/>
    <w:rsid w:val="00EA76AC"/>
    <w:rsid w:val="00EB0234"/>
    <w:rsid w:val="00EB04C3"/>
    <w:rsid w:val="00EB0822"/>
    <w:rsid w:val="00EB0C75"/>
    <w:rsid w:val="00EB0DAE"/>
    <w:rsid w:val="00EB0DD8"/>
    <w:rsid w:val="00EB1484"/>
    <w:rsid w:val="00EB1B45"/>
    <w:rsid w:val="00EB1C9C"/>
    <w:rsid w:val="00EB282E"/>
    <w:rsid w:val="00EB3F28"/>
    <w:rsid w:val="00EB4152"/>
    <w:rsid w:val="00EB4719"/>
    <w:rsid w:val="00EB5E03"/>
    <w:rsid w:val="00EB6653"/>
    <w:rsid w:val="00EB720D"/>
    <w:rsid w:val="00EB7A3F"/>
    <w:rsid w:val="00EB7AAF"/>
    <w:rsid w:val="00EB7C6A"/>
    <w:rsid w:val="00EB7EA1"/>
    <w:rsid w:val="00EB7F46"/>
    <w:rsid w:val="00EC04C1"/>
    <w:rsid w:val="00EC17E1"/>
    <w:rsid w:val="00EC3386"/>
    <w:rsid w:val="00EC3E0F"/>
    <w:rsid w:val="00EC4D3A"/>
    <w:rsid w:val="00EC4F88"/>
    <w:rsid w:val="00EC6933"/>
    <w:rsid w:val="00EC6A49"/>
    <w:rsid w:val="00EC6A99"/>
    <w:rsid w:val="00EC72C9"/>
    <w:rsid w:val="00EC77D5"/>
    <w:rsid w:val="00ED1526"/>
    <w:rsid w:val="00ED1BDF"/>
    <w:rsid w:val="00ED392D"/>
    <w:rsid w:val="00ED49EF"/>
    <w:rsid w:val="00ED50CD"/>
    <w:rsid w:val="00ED550A"/>
    <w:rsid w:val="00ED6446"/>
    <w:rsid w:val="00ED64BE"/>
    <w:rsid w:val="00ED6622"/>
    <w:rsid w:val="00ED7126"/>
    <w:rsid w:val="00ED7770"/>
    <w:rsid w:val="00EE078F"/>
    <w:rsid w:val="00EE1A53"/>
    <w:rsid w:val="00EE230A"/>
    <w:rsid w:val="00EE359B"/>
    <w:rsid w:val="00EE40AC"/>
    <w:rsid w:val="00EE5446"/>
    <w:rsid w:val="00EE55C8"/>
    <w:rsid w:val="00EE5AFA"/>
    <w:rsid w:val="00EE5B58"/>
    <w:rsid w:val="00EE5BC4"/>
    <w:rsid w:val="00EE60D0"/>
    <w:rsid w:val="00EE62DB"/>
    <w:rsid w:val="00EE6884"/>
    <w:rsid w:val="00EE6D45"/>
    <w:rsid w:val="00EE73B4"/>
    <w:rsid w:val="00EE7AFA"/>
    <w:rsid w:val="00EF0305"/>
    <w:rsid w:val="00EF06D1"/>
    <w:rsid w:val="00EF0F76"/>
    <w:rsid w:val="00EF28D7"/>
    <w:rsid w:val="00EF2B40"/>
    <w:rsid w:val="00EF2FA2"/>
    <w:rsid w:val="00EF305F"/>
    <w:rsid w:val="00EF33CC"/>
    <w:rsid w:val="00EF3C61"/>
    <w:rsid w:val="00EF532E"/>
    <w:rsid w:val="00EF53C6"/>
    <w:rsid w:val="00EF581A"/>
    <w:rsid w:val="00F00021"/>
    <w:rsid w:val="00F01072"/>
    <w:rsid w:val="00F01193"/>
    <w:rsid w:val="00F01C8C"/>
    <w:rsid w:val="00F01D7C"/>
    <w:rsid w:val="00F01F34"/>
    <w:rsid w:val="00F020C2"/>
    <w:rsid w:val="00F023A7"/>
    <w:rsid w:val="00F02A4C"/>
    <w:rsid w:val="00F03F39"/>
    <w:rsid w:val="00F05300"/>
    <w:rsid w:val="00F05322"/>
    <w:rsid w:val="00F05C98"/>
    <w:rsid w:val="00F067F9"/>
    <w:rsid w:val="00F06B14"/>
    <w:rsid w:val="00F06C17"/>
    <w:rsid w:val="00F078CC"/>
    <w:rsid w:val="00F07AD6"/>
    <w:rsid w:val="00F10408"/>
    <w:rsid w:val="00F10719"/>
    <w:rsid w:val="00F10EE2"/>
    <w:rsid w:val="00F10F27"/>
    <w:rsid w:val="00F11A29"/>
    <w:rsid w:val="00F11B1A"/>
    <w:rsid w:val="00F11CD0"/>
    <w:rsid w:val="00F1238E"/>
    <w:rsid w:val="00F126F5"/>
    <w:rsid w:val="00F127DE"/>
    <w:rsid w:val="00F12B21"/>
    <w:rsid w:val="00F13405"/>
    <w:rsid w:val="00F13822"/>
    <w:rsid w:val="00F14169"/>
    <w:rsid w:val="00F141A0"/>
    <w:rsid w:val="00F14820"/>
    <w:rsid w:val="00F14B62"/>
    <w:rsid w:val="00F15648"/>
    <w:rsid w:val="00F15A5F"/>
    <w:rsid w:val="00F15C95"/>
    <w:rsid w:val="00F15CD3"/>
    <w:rsid w:val="00F15E17"/>
    <w:rsid w:val="00F1608D"/>
    <w:rsid w:val="00F16340"/>
    <w:rsid w:val="00F16B8F"/>
    <w:rsid w:val="00F1759E"/>
    <w:rsid w:val="00F178D8"/>
    <w:rsid w:val="00F17DEA"/>
    <w:rsid w:val="00F206B2"/>
    <w:rsid w:val="00F20A25"/>
    <w:rsid w:val="00F20D50"/>
    <w:rsid w:val="00F20D9B"/>
    <w:rsid w:val="00F2223A"/>
    <w:rsid w:val="00F2254E"/>
    <w:rsid w:val="00F2289B"/>
    <w:rsid w:val="00F2341A"/>
    <w:rsid w:val="00F23851"/>
    <w:rsid w:val="00F23D83"/>
    <w:rsid w:val="00F24C19"/>
    <w:rsid w:val="00F24EA5"/>
    <w:rsid w:val="00F24EAA"/>
    <w:rsid w:val="00F25628"/>
    <w:rsid w:val="00F2686F"/>
    <w:rsid w:val="00F26F19"/>
    <w:rsid w:val="00F27050"/>
    <w:rsid w:val="00F30349"/>
    <w:rsid w:val="00F30BF2"/>
    <w:rsid w:val="00F311E8"/>
    <w:rsid w:val="00F31634"/>
    <w:rsid w:val="00F31FBA"/>
    <w:rsid w:val="00F32D0F"/>
    <w:rsid w:val="00F32E10"/>
    <w:rsid w:val="00F333F0"/>
    <w:rsid w:val="00F34AEB"/>
    <w:rsid w:val="00F34CDB"/>
    <w:rsid w:val="00F35C0E"/>
    <w:rsid w:val="00F36173"/>
    <w:rsid w:val="00F36908"/>
    <w:rsid w:val="00F37B99"/>
    <w:rsid w:val="00F4059D"/>
    <w:rsid w:val="00F41B4B"/>
    <w:rsid w:val="00F42009"/>
    <w:rsid w:val="00F42F75"/>
    <w:rsid w:val="00F43C39"/>
    <w:rsid w:val="00F43DD4"/>
    <w:rsid w:val="00F446D8"/>
    <w:rsid w:val="00F45B4F"/>
    <w:rsid w:val="00F45E02"/>
    <w:rsid w:val="00F45EC8"/>
    <w:rsid w:val="00F46222"/>
    <w:rsid w:val="00F469C1"/>
    <w:rsid w:val="00F47080"/>
    <w:rsid w:val="00F47740"/>
    <w:rsid w:val="00F47D2C"/>
    <w:rsid w:val="00F50FEC"/>
    <w:rsid w:val="00F51B16"/>
    <w:rsid w:val="00F523F7"/>
    <w:rsid w:val="00F5276A"/>
    <w:rsid w:val="00F5357E"/>
    <w:rsid w:val="00F5443F"/>
    <w:rsid w:val="00F60043"/>
    <w:rsid w:val="00F60788"/>
    <w:rsid w:val="00F615F4"/>
    <w:rsid w:val="00F61C62"/>
    <w:rsid w:val="00F62030"/>
    <w:rsid w:val="00F62133"/>
    <w:rsid w:val="00F633E3"/>
    <w:rsid w:val="00F658A5"/>
    <w:rsid w:val="00F66EED"/>
    <w:rsid w:val="00F701E7"/>
    <w:rsid w:val="00F702E6"/>
    <w:rsid w:val="00F70872"/>
    <w:rsid w:val="00F72173"/>
    <w:rsid w:val="00F72212"/>
    <w:rsid w:val="00F7245D"/>
    <w:rsid w:val="00F72CFF"/>
    <w:rsid w:val="00F73089"/>
    <w:rsid w:val="00F731FA"/>
    <w:rsid w:val="00F734D1"/>
    <w:rsid w:val="00F74555"/>
    <w:rsid w:val="00F745A5"/>
    <w:rsid w:val="00F752AD"/>
    <w:rsid w:val="00F758AB"/>
    <w:rsid w:val="00F75F54"/>
    <w:rsid w:val="00F76131"/>
    <w:rsid w:val="00F7626D"/>
    <w:rsid w:val="00F76679"/>
    <w:rsid w:val="00F769FB"/>
    <w:rsid w:val="00F773CD"/>
    <w:rsid w:val="00F7745E"/>
    <w:rsid w:val="00F774B8"/>
    <w:rsid w:val="00F774DF"/>
    <w:rsid w:val="00F77E9D"/>
    <w:rsid w:val="00F8039E"/>
    <w:rsid w:val="00F804E6"/>
    <w:rsid w:val="00F81265"/>
    <w:rsid w:val="00F818FF"/>
    <w:rsid w:val="00F819E6"/>
    <w:rsid w:val="00F81ADC"/>
    <w:rsid w:val="00F82580"/>
    <w:rsid w:val="00F827DF"/>
    <w:rsid w:val="00F83299"/>
    <w:rsid w:val="00F832A9"/>
    <w:rsid w:val="00F83579"/>
    <w:rsid w:val="00F83EA5"/>
    <w:rsid w:val="00F843B3"/>
    <w:rsid w:val="00F84941"/>
    <w:rsid w:val="00F849D1"/>
    <w:rsid w:val="00F84D0A"/>
    <w:rsid w:val="00F861DC"/>
    <w:rsid w:val="00F863F5"/>
    <w:rsid w:val="00F86809"/>
    <w:rsid w:val="00F86AA4"/>
    <w:rsid w:val="00F87958"/>
    <w:rsid w:val="00F910E6"/>
    <w:rsid w:val="00F9125D"/>
    <w:rsid w:val="00F91494"/>
    <w:rsid w:val="00F919E5"/>
    <w:rsid w:val="00F91B90"/>
    <w:rsid w:val="00F927CB"/>
    <w:rsid w:val="00F93399"/>
    <w:rsid w:val="00F9384F"/>
    <w:rsid w:val="00F938AF"/>
    <w:rsid w:val="00F9398B"/>
    <w:rsid w:val="00F93D8D"/>
    <w:rsid w:val="00F95AAB"/>
    <w:rsid w:val="00F975DA"/>
    <w:rsid w:val="00F9761B"/>
    <w:rsid w:val="00F97652"/>
    <w:rsid w:val="00FA0D39"/>
    <w:rsid w:val="00FA0E48"/>
    <w:rsid w:val="00FA216B"/>
    <w:rsid w:val="00FA297D"/>
    <w:rsid w:val="00FA2DBB"/>
    <w:rsid w:val="00FA36A9"/>
    <w:rsid w:val="00FA3B58"/>
    <w:rsid w:val="00FA3E9E"/>
    <w:rsid w:val="00FA443F"/>
    <w:rsid w:val="00FA44B9"/>
    <w:rsid w:val="00FA451E"/>
    <w:rsid w:val="00FA460C"/>
    <w:rsid w:val="00FA6025"/>
    <w:rsid w:val="00FA680F"/>
    <w:rsid w:val="00FA7006"/>
    <w:rsid w:val="00FA72F4"/>
    <w:rsid w:val="00FB080D"/>
    <w:rsid w:val="00FB0B60"/>
    <w:rsid w:val="00FB15DC"/>
    <w:rsid w:val="00FB1E74"/>
    <w:rsid w:val="00FB2360"/>
    <w:rsid w:val="00FB260A"/>
    <w:rsid w:val="00FB3A13"/>
    <w:rsid w:val="00FB40D0"/>
    <w:rsid w:val="00FB43BB"/>
    <w:rsid w:val="00FB46D2"/>
    <w:rsid w:val="00FB4EFE"/>
    <w:rsid w:val="00FB5270"/>
    <w:rsid w:val="00FB52A5"/>
    <w:rsid w:val="00FB5EEA"/>
    <w:rsid w:val="00FB5F02"/>
    <w:rsid w:val="00FB6917"/>
    <w:rsid w:val="00FB6CC7"/>
    <w:rsid w:val="00FC17BA"/>
    <w:rsid w:val="00FC1821"/>
    <w:rsid w:val="00FC1B46"/>
    <w:rsid w:val="00FC1F26"/>
    <w:rsid w:val="00FC2503"/>
    <w:rsid w:val="00FC27E9"/>
    <w:rsid w:val="00FC28AD"/>
    <w:rsid w:val="00FC2B2C"/>
    <w:rsid w:val="00FC322F"/>
    <w:rsid w:val="00FC338A"/>
    <w:rsid w:val="00FC3594"/>
    <w:rsid w:val="00FC435D"/>
    <w:rsid w:val="00FC6732"/>
    <w:rsid w:val="00FC6A39"/>
    <w:rsid w:val="00FC6F26"/>
    <w:rsid w:val="00FC7E2D"/>
    <w:rsid w:val="00FC7E56"/>
    <w:rsid w:val="00FC7E67"/>
    <w:rsid w:val="00FC7FDE"/>
    <w:rsid w:val="00FD07DD"/>
    <w:rsid w:val="00FD08D8"/>
    <w:rsid w:val="00FD0AB9"/>
    <w:rsid w:val="00FD0E68"/>
    <w:rsid w:val="00FD235E"/>
    <w:rsid w:val="00FD23B2"/>
    <w:rsid w:val="00FD240D"/>
    <w:rsid w:val="00FD3614"/>
    <w:rsid w:val="00FD388C"/>
    <w:rsid w:val="00FD39F0"/>
    <w:rsid w:val="00FD41DA"/>
    <w:rsid w:val="00FD44A1"/>
    <w:rsid w:val="00FD5A62"/>
    <w:rsid w:val="00FD5E5B"/>
    <w:rsid w:val="00FD6424"/>
    <w:rsid w:val="00FD64AC"/>
    <w:rsid w:val="00FD6ABC"/>
    <w:rsid w:val="00FD7C95"/>
    <w:rsid w:val="00FD7EE2"/>
    <w:rsid w:val="00FE1535"/>
    <w:rsid w:val="00FE16DB"/>
    <w:rsid w:val="00FE1E80"/>
    <w:rsid w:val="00FE2036"/>
    <w:rsid w:val="00FE3A5B"/>
    <w:rsid w:val="00FE3BE4"/>
    <w:rsid w:val="00FE4C20"/>
    <w:rsid w:val="00FE4DFE"/>
    <w:rsid w:val="00FE5273"/>
    <w:rsid w:val="00FE5497"/>
    <w:rsid w:val="00FE564C"/>
    <w:rsid w:val="00FE6997"/>
    <w:rsid w:val="00FE7918"/>
    <w:rsid w:val="00FE7E22"/>
    <w:rsid w:val="00FF0212"/>
    <w:rsid w:val="00FF03FF"/>
    <w:rsid w:val="00FF0E35"/>
    <w:rsid w:val="00FF0F24"/>
    <w:rsid w:val="00FF28D4"/>
    <w:rsid w:val="00FF2B2A"/>
    <w:rsid w:val="00FF3741"/>
    <w:rsid w:val="00FF37BA"/>
    <w:rsid w:val="00FF48A2"/>
    <w:rsid w:val="00FF531E"/>
    <w:rsid w:val="00FF5615"/>
    <w:rsid w:val="00FF567F"/>
    <w:rsid w:val="00FF5A80"/>
    <w:rsid w:val="00FF5C91"/>
    <w:rsid w:val="00FF5EB2"/>
    <w:rsid w:val="00FF629A"/>
    <w:rsid w:val="00FF6B47"/>
    <w:rsid w:val="00FF7138"/>
    <w:rsid w:val="00FF7323"/>
    <w:rsid w:val="00FF76C7"/>
    <w:rsid w:val="00FF7732"/>
    <w:rsid w:val="00FF7AEA"/>
    <w:rsid w:val="099F4F96"/>
    <w:rsid w:val="19F4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4CE8"/>
  <w15:chartTrackingRefBased/>
  <w15:docId w15:val="{3AC28923-AC6A-6F49-842A-0C455D9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7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455E"/>
    <w:rPr>
      <w:sz w:val="16"/>
      <w:szCs w:val="16"/>
    </w:rPr>
  </w:style>
  <w:style w:type="paragraph" w:styleId="CommentText">
    <w:name w:val="annotation text"/>
    <w:basedOn w:val="Normal"/>
    <w:link w:val="CommentTextChar"/>
    <w:uiPriority w:val="99"/>
    <w:unhideWhenUsed/>
    <w:rsid w:val="00C9455E"/>
    <w:rPr>
      <w:sz w:val="20"/>
      <w:szCs w:val="20"/>
    </w:rPr>
  </w:style>
  <w:style w:type="character" w:customStyle="1" w:styleId="CommentTextChar">
    <w:name w:val="Comment Text Char"/>
    <w:basedOn w:val="DefaultParagraphFont"/>
    <w:link w:val="CommentText"/>
    <w:uiPriority w:val="99"/>
    <w:rsid w:val="00C9455E"/>
    <w:rPr>
      <w:sz w:val="20"/>
      <w:szCs w:val="20"/>
    </w:rPr>
  </w:style>
  <w:style w:type="paragraph" w:styleId="CommentSubject">
    <w:name w:val="annotation subject"/>
    <w:basedOn w:val="CommentText"/>
    <w:next w:val="CommentText"/>
    <w:link w:val="CommentSubjectChar"/>
    <w:uiPriority w:val="99"/>
    <w:semiHidden/>
    <w:unhideWhenUsed/>
    <w:rsid w:val="00C9455E"/>
    <w:rPr>
      <w:b/>
      <w:bCs/>
    </w:rPr>
  </w:style>
  <w:style w:type="character" w:customStyle="1" w:styleId="CommentSubjectChar">
    <w:name w:val="Comment Subject Char"/>
    <w:basedOn w:val="CommentTextChar"/>
    <w:link w:val="CommentSubject"/>
    <w:uiPriority w:val="99"/>
    <w:semiHidden/>
    <w:rsid w:val="00C9455E"/>
    <w:rPr>
      <w:b/>
      <w:bCs/>
      <w:sz w:val="20"/>
      <w:szCs w:val="20"/>
    </w:rPr>
  </w:style>
  <w:style w:type="paragraph" w:styleId="Revision">
    <w:name w:val="Revision"/>
    <w:hidden/>
    <w:uiPriority w:val="99"/>
    <w:semiHidden/>
    <w:rsid w:val="00877CFD"/>
  </w:style>
  <w:style w:type="character" w:styleId="PlaceholderText">
    <w:name w:val="Placeholder Text"/>
    <w:basedOn w:val="DefaultParagraphFont"/>
    <w:uiPriority w:val="99"/>
    <w:semiHidden/>
    <w:rsid w:val="00820F99"/>
    <w:rPr>
      <w:color w:val="808080"/>
    </w:rPr>
  </w:style>
  <w:style w:type="paragraph" w:styleId="BodyText">
    <w:name w:val="Body Text"/>
    <w:basedOn w:val="Normal"/>
    <w:link w:val="BodyTextChar"/>
    <w:uiPriority w:val="99"/>
    <w:semiHidden/>
    <w:unhideWhenUsed/>
    <w:rsid w:val="00026B9D"/>
    <w:pPr>
      <w:spacing w:after="120"/>
    </w:pPr>
  </w:style>
  <w:style w:type="character" w:customStyle="1" w:styleId="BodyTextChar">
    <w:name w:val="Body Text Char"/>
    <w:basedOn w:val="DefaultParagraphFont"/>
    <w:link w:val="BodyText"/>
    <w:uiPriority w:val="99"/>
    <w:semiHidden/>
    <w:rsid w:val="00026B9D"/>
  </w:style>
  <w:style w:type="character" w:styleId="Hyperlink">
    <w:name w:val="Hyperlink"/>
    <w:basedOn w:val="DefaultParagraphFont"/>
    <w:uiPriority w:val="99"/>
    <w:unhideWhenUsed/>
    <w:rsid w:val="00914A07"/>
    <w:rPr>
      <w:color w:val="0563C1" w:themeColor="hyperlink"/>
      <w:u w:val="single"/>
    </w:rPr>
  </w:style>
  <w:style w:type="character" w:styleId="LineNumber">
    <w:name w:val="line number"/>
    <w:basedOn w:val="DefaultParagraphFont"/>
    <w:uiPriority w:val="99"/>
    <w:semiHidden/>
    <w:unhideWhenUsed/>
    <w:rsid w:val="007F332A"/>
  </w:style>
  <w:style w:type="paragraph" w:styleId="ListParagraph">
    <w:name w:val="List Paragraph"/>
    <w:basedOn w:val="Normal"/>
    <w:uiPriority w:val="34"/>
    <w:qFormat/>
    <w:rsid w:val="00760A3A"/>
    <w:pPr>
      <w:ind w:left="720"/>
      <w:contextualSpacing/>
    </w:pPr>
  </w:style>
  <w:style w:type="character" w:customStyle="1" w:styleId="UnresolvedMention1">
    <w:name w:val="Unresolved Mention1"/>
    <w:basedOn w:val="DefaultParagraphFont"/>
    <w:uiPriority w:val="99"/>
    <w:semiHidden/>
    <w:unhideWhenUsed/>
    <w:rsid w:val="00DB7928"/>
    <w:rPr>
      <w:color w:val="605E5C"/>
      <w:shd w:val="clear" w:color="auto" w:fill="E1DFDD"/>
    </w:rPr>
  </w:style>
  <w:style w:type="paragraph" w:styleId="NormalWeb">
    <w:name w:val="Normal (Web)"/>
    <w:basedOn w:val="Normal"/>
    <w:uiPriority w:val="99"/>
    <w:semiHidden/>
    <w:unhideWhenUsed/>
    <w:rsid w:val="00126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64D5"/>
    <w:rPr>
      <w:b/>
      <w:bCs/>
    </w:rPr>
  </w:style>
  <w:style w:type="character" w:customStyle="1" w:styleId="apple-converted-space">
    <w:name w:val="apple-converted-space"/>
    <w:basedOn w:val="DefaultParagraphFont"/>
    <w:rsid w:val="001264D5"/>
  </w:style>
  <w:style w:type="paragraph" w:customStyle="1" w:styleId="para">
    <w:name w:val="para"/>
    <w:basedOn w:val="Normal"/>
    <w:rsid w:val="005E2BD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71C5"/>
    <w:pPr>
      <w:tabs>
        <w:tab w:val="left" w:pos="500"/>
      </w:tabs>
      <w:spacing w:after="240"/>
      <w:ind w:left="504" w:hanging="504"/>
    </w:pPr>
  </w:style>
  <w:style w:type="paragraph" w:styleId="NoSpacing">
    <w:name w:val="No Spacing"/>
    <w:uiPriority w:val="1"/>
    <w:qFormat/>
    <w:rsid w:val="002C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989">
      <w:bodyDiv w:val="1"/>
      <w:marLeft w:val="0"/>
      <w:marRight w:val="0"/>
      <w:marTop w:val="0"/>
      <w:marBottom w:val="0"/>
      <w:divBdr>
        <w:top w:val="none" w:sz="0" w:space="0" w:color="auto"/>
        <w:left w:val="none" w:sz="0" w:space="0" w:color="auto"/>
        <w:bottom w:val="none" w:sz="0" w:space="0" w:color="auto"/>
        <w:right w:val="none" w:sz="0" w:space="0" w:color="auto"/>
      </w:divBdr>
      <w:divsChild>
        <w:div w:id="877469102">
          <w:marLeft w:val="640"/>
          <w:marRight w:val="0"/>
          <w:marTop w:val="0"/>
          <w:marBottom w:val="0"/>
          <w:divBdr>
            <w:top w:val="none" w:sz="0" w:space="0" w:color="auto"/>
            <w:left w:val="none" w:sz="0" w:space="0" w:color="auto"/>
            <w:bottom w:val="none" w:sz="0" w:space="0" w:color="auto"/>
            <w:right w:val="none" w:sz="0" w:space="0" w:color="auto"/>
          </w:divBdr>
        </w:div>
        <w:div w:id="653728050">
          <w:marLeft w:val="640"/>
          <w:marRight w:val="0"/>
          <w:marTop w:val="0"/>
          <w:marBottom w:val="0"/>
          <w:divBdr>
            <w:top w:val="none" w:sz="0" w:space="0" w:color="auto"/>
            <w:left w:val="none" w:sz="0" w:space="0" w:color="auto"/>
            <w:bottom w:val="none" w:sz="0" w:space="0" w:color="auto"/>
            <w:right w:val="none" w:sz="0" w:space="0" w:color="auto"/>
          </w:divBdr>
        </w:div>
        <w:div w:id="432435876">
          <w:marLeft w:val="640"/>
          <w:marRight w:val="0"/>
          <w:marTop w:val="0"/>
          <w:marBottom w:val="0"/>
          <w:divBdr>
            <w:top w:val="none" w:sz="0" w:space="0" w:color="auto"/>
            <w:left w:val="none" w:sz="0" w:space="0" w:color="auto"/>
            <w:bottom w:val="none" w:sz="0" w:space="0" w:color="auto"/>
            <w:right w:val="none" w:sz="0" w:space="0" w:color="auto"/>
          </w:divBdr>
        </w:div>
        <w:div w:id="720055802">
          <w:marLeft w:val="640"/>
          <w:marRight w:val="0"/>
          <w:marTop w:val="0"/>
          <w:marBottom w:val="0"/>
          <w:divBdr>
            <w:top w:val="none" w:sz="0" w:space="0" w:color="auto"/>
            <w:left w:val="none" w:sz="0" w:space="0" w:color="auto"/>
            <w:bottom w:val="none" w:sz="0" w:space="0" w:color="auto"/>
            <w:right w:val="none" w:sz="0" w:space="0" w:color="auto"/>
          </w:divBdr>
        </w:div>
        <w:div w:id="1698581621">
          <w:marLeft w:val="640"/>
          <w:marRight w:val="0"/>
          <w:marTop w:val="0"/>
          <w:marBottom w:val="0"/>
          <w:divBdr>
            <w:top w:val="none" w:sz="0" w:space="0" w:color="auto"/>
            <w:left w:val="none" w:sz="0" w:space="0" w:color="auto"/>
            <w:bottom w:val="none" w:sz="0" w:space="0" w:color="auto"/>
            <w:right w:val="none" w:sz="0" w:space="0" w:color="auto"/>
          </w:divBdr>
        </w:div>
        <w:div w:id="1048799786">
          <w:marLeft w:val="640"/>
          <w:marRight w:val="0"/>
          <w:marTop w:val="0"/>
          <w:marBottom w:val="0"/>
          <w:divBdr>
            <w:top w:val="none" w:sz="0" w:space="0" w:color="auto"/>
            <w:left w:val="none" w:sz="0" w:space="0" w:color="auto"/>
            <w:bottom w:val="none" w:sz="0" w:space="0" w:color="auto"/>
            <w:right w:val="none" w:sz="0" w:space="0" w:color="auto"/>
          </w:divBdr>
        </w:div>
        <w:div w:id="1782413086">
          <w:marLeft w:val="640"/>
          <w:marRight w:val="0"/>
          <w:marTop w:val="0"/>
          <w:marBottom w:val="0"/>
          <w:divBdr>
            <w:top w:val="none" w:sz="0" w:space="0" w:color="auto"/>
            <w:left w:val="none" w:sz="0" w:space="0" w:color="auto"/>
            <w:bottom w:val="none" w:sz="0" w:space="0" w:color="auto"/>
            <w:right w:val="none" w:sz="0" w:space="0" w:color="auto"/>
          </w:divBdr>
        </w:div>
        <w:div w:id="1856915831">
          <w:marLeft w:val="640"/>
          <w:marRight w:val="0"/>
          <w:marTop w:val="0"/>
          <w:marBottom w:val="0"/>
          <w:divBdr>
            <w:top w:val="none" w:sz="0" w:space="0" w:color="auto"/>
            <w:left w:val="none" w:sz="0" w:space="0" w:color="auto"/>
            <w:bottom w:val="none" w:sz="0" w:space="0" w:color="auto"/>
            <w:right w:val="none" w:sz="0" w:space="0" w:color="auto"/>
          </w:divBdr>
        </w:div>
        <w:div w:id="1763532008">
          <w:marLeft w:val="640"/>
          <w:marRight w:val="0"/>
          <w:marTop w:val="0"/>
          <w:marBottom w:val="0"/>
          <w:divBdr>
            <w:top w:val="none" w:sz="0" w:space="0" w:color="auto"/>
            <w:left w:val="none" w:sz="0" w:space="0" w:color="auto"/>
            <w:bottom w:val="none" w:sz="0" w:space="0" w:color="auto"/>
            <w:right w:val="none" w:sz="0" w:space="0" w:color="auto"/>
          </w:divBdr>
        </w:div>
        <w:div w:id="1594896791">
          <w:marLeft w:val="640"/>
          <w:marRight w:val="0"/>
          <w:marTop w:val="0"/>
          <w:marBottom w:val="0"/>
          <w:divBdr>
            <w:top w:val="none" w:sz="0" w:space="0" w:color="auto"/>
            <w:left w:val="none" w:sz="0" w:space="0" w:color="auto"/>
            <w:bottom w:val="none" w:sz="0" w:space="0" w:color="auto"/>
            <w:right w:val="none" w:sz="0" w:space="0" w:color="auto"/>
          </w:divBdr>
        </w:div>
        <w:div w:id="22826493">
          <w:marLeft w:val="640"/>
          <w:marRight w:val="0"/>
          <w:marTop w:val="0"/>
          <w:marBottom w:val="0"/>
          <w:divBdr>
            <w:top w:val="none" w:sz="0" w:space="0" w:color="auto"/>
            <w:left w:val="none" w:sz="0" w:space="0" w:color="auto"/>
            <w:bottom w:val="none" w:sz="0" w:space="0" w:color="auto"/>
            <w:right w:val="none" w:sz="0" w:space="0" w:color="auto"/>
          </w:divBdr>
        </w:div>
        <w:div w:id="1902598453">
          <w:marLeft w:val="640"/>
          <w:marRight w:val="0"/>
          <w:marTop w:val="0"/>
          <w:marBottom w:val="0"/>
          <w:divBdr>
            <w:top w:val="none" w:sz="0" w:space="0" w:color="auto"/>
            <w:left w:val="none" w:sz="0" w:space="0" w:color="auto"/>
            <w:bottom w:val="none" w:sz="0" w:space="0" w:color="auto"/>
            <w:right w:val="none" w:sz="0" w:space="0" w:color="auto"/>
          </w:divBdr>
        </w:div>
        <w:div w:id="1970278934">
          <w:marLeft w:val="640"/>
          <w:marRight w:val="0"/>
          <w:marTop w:val="0"/>
          <w:marBottom w:val="0"/>
          <w:divBdr>
            <w:top w:val="none" w:sz="0" w:space="0" w:color="auto"/>
            <w:left w:val="none" w:sz="0" w:space="0" w:color="auto"/>
            <w:bottom w:val="none" w:sz="0" w:space="0" w:color="auto"/>
            <w:right w:val="none" w:sz="0" w:space="0" w:color="auto"/>
          </w:divBdr>
        </w:div>
        <w:div w:id="1602227626">
          <w:marLeft w:val="640"/>
          <w:marRight w:val="0"/>
          <w:marTop w:val="0"/>
          <w:marBottom w:val="0"/>
          <w:divBdr>
            <w:top w:val="none" w:sz="0" w:space="0" w:color="auto"/>
            <w:left w:val="none" w:sz="0" w:space="0" w:color="auto"/>
            <w:bottom w:val="none" w:sz="0" w:space="0" w:color="auto"/>
            <w:right w:val="none" w:sz="0" w:space="0" w:color="auto"/>
          </w:divBdr>
        </w:div>
        <w:div w:id="1066220686">
          <w:marLeft w:val="640"/>
          <w:marRight w:val="0"/>
          <w:marTop w:val="0"/>
          <w:marBottom w:val="0"/>
          <w:divBdr>
            <w:top w:val="none" w:sz="0" w:space="0" w:color="auto"/>
            <w:left w:val="none" w:sz="0" w:space="0" w:color="auto"/>
            <w:bottom w:val="none" w:sz="0" w:space="0" w:color="auto"/>
            <w:right w:val="none" w:sz="0" w:space="0" w:color="auto"/>
          </w:divBdr>
        </w:div>
        <w:div w:id="1058088092">
          <w:marLeft w:val="640"/>
          <w:marRight w:val="0"/>
          <w:marTop w:val="0"/>
          <w:marBottom w:val="0"/>
          <w:divBdr>
            <w:top w:val="none" w:sz="0" w:space="0" w:color="auto"/>
            <w:left w:val="none" w:sz="0" w:space="0" w:color="auto"/>
            <w:bottom w:val="none" w:sz="0" w:space="0" w:color="auto"/>
            <w:right w:val="none" w:sz="0" w:space="0" w:color="auto"/>
          </w:divBdr>
        </w:div>
        <w:div w:id="192698268">
          <w:marLeft w:val="640"/>
          <w:marRight w:val="0"/>
          <w:marTop w:val="0"/>
          <w:marBottom w:val="0"/>
          <w:divBdr>
            <w:top w:val="none" w:sz="0" w:space="0" w:color="auto"/>
            <w:left w:val="none" w:sz="0" w:space="0" w:color="auto"/>
            <w:bottom w:val="none" w:sz="0" w:space="0" w:color="auto"/>
            <w:right w:val="none" w:sz="0" w:space="0" w:color="auto"/>
          </w:divBdr>
        </w:div>
        <w:div w:id="538972400">
          <w:marLeft w:val="640"/>
          <w:marRight w:val="0"/>
          <w:marTop w:val="0"/>
          <w:marBottom w:val="0"/>
          <w:divBdr>
            <w:top w:val="none" w:sz="0" w:space="0" w:color="auto"/>
            <w:left w:val="none" w:sz="0" w:space="0" w:color="auto"/>
            <w:bottom w:val="none" w:sz="0" w:space="0" w:color="auto"/>
            <w:right w:val="none" w:sz="0" w:space="0" w:color="auto"/>
          </w:divBdr>
        </w:div>
        <w:div w:id="1120760434">
          <w:marLeft w:val="640"/>
          <w:marRight w:val="0"/>
          <w:marTop w:val="0"/>
          <w:marBottom w:val="0"/>
          <w:divBdr>
            <w:top w:val="none" w:sz="0" w:space="0" w:color="auto"/>
            <w:left w:val="none" w:sz="0" w:space="0" w:color="auto"/>
            <w:bottom w:val="none" w:sz="0" w:space="0" w:color="auto"/>
            <w:right w:val="none" w:sz="0" w:space="0" w:color="auto"/>
          </w:divBdr>
        </w:div>
        <w:div w:id="451747568">
          <w:marLeft w:val="640"/>
          <w:marRight w:val="0"/>
          <w:marTop w:val="0"/>
          <w:marBottom w:val="0"/>
          <w:divBdr>
            <w:top w:val="none" w:sz="0" w:space="0" w:color="auto"/>
            <w:left w:val="none" w:sz="0" w:space="0" w:color="auto"/>
            <w:bottom w:val="none" w:sz="0" w:space="0" w:color="auto"/>
            <w:right w:val="none" w:sz="0" w:space="0" w:color="auto"/>
          </w:divBdr>
        </w:div>
        <w:div w:id="1583029806">
          <w:marLeft w:val="640"/>
          <w:marRight w:val="0"/>
          <w:marTop w:val="0"/>
          <w:marBottom w:val="0"/>
          <w:divBdr>
            <w:top w:val="none" w:sz="0" w:space="0" w:color="auto"/>
            <w:left w:val="none" w:sz="0" w:space="0" w:color="auto"/>
            <w:bottom w:val="none" w:sz="0" w:space="0" w:color="auto"/>
            <w:right w:val="none" w:sz="0" w:space="0" w:color="auto"/>
          </w:divBdr>
        </w:div>
        <w:div w:id="1430658622">
          <w:marLeft w:val="640"/>
          <w:marRight w:val="0"/>
          <w:marTop w:val="0"/>
          <w:marBottom w:val="0"/>
          <w:divBdr>
            <w:top w:val="none" w:sz="0" w:space="0" w:color="auto"/>
            <w:left w:val="none" w:sz="0" w:space="0" w:color="auto"/>
            <w:bottom w:val="none" w:sz="0" w:space="0" w:color="auto"/>
            <w:right w:val="none" w:sz="0" w:space="0" w:color="auto"/>
          </w:divBdr>
        </w:div>
        <w:div w:id="791822650">
          <w:marLeft w:val="640"/>
          <w:marRight w:val="0"/>
          <w:marTop w:val="0"/>
          <w:marBottom w:val="0"/>
          <w:divBdr>
            <w:top w:val="none" w:sz="0" w:space="0" w:color="auto"/>
            <w:left w:val="none" w:sz="0" w:space="0" w:color="auto"/>
            <w:bottom w:val="none" w:sz="0" w:space="0" w:color="auto"/>
            <w:right w:val="none" w:sz="0" w:space="0" w:color="auto"/>
          </w:divBdr>
        </w:div>
        <w:div w:id="1537423236">
          <w:marLeft w:val="640"/>
          <w:marRight w:val="0"/>
          <w:marTop w:val="0"/>
          <w:marBottom w:val="0"/>
          <w:divBdr>
            <w:top w:val="none" w:sz="0" w:space="0" w:color="auto"/>
            <w:left w:val="none" w:sz="0" w:space="0" w:color="auto"/>
            <w:bottom w:val="none" w:sz="0" w:space="0" w:color="auto"/>
            <w:right w:val="none" w:sz="0" w:space="0" w:color="auto"/>
          </w:divBdr>
        </w:div>
        <w:div w:id="1366516948">
          <w:marLeft w:val="640"/>
          <w:marRight w:val="0"/>
          <w:marTop w:val="0"/>
          <w:marBottom w:val="0"/>
          <w:divBdr>
            <w:top w:val="none" w:sz="0" w:space="0" w:color="auto"/>
            <w:left w:val="none" w:sz="0" w:space="0" w:color="auto"/>
            <w:bottom w:val="none" w:sz="0" w:space="0" w:color="auto"/>
            <w:right w:val="none" w:sz="0" w:space="0" w:color="auto"/>
          </w:divBdr>
        </w:div>
        <w:div w:id="1260983950">
          <w:marLeft w:val="640"/>
          <w:marRight w:val="0"/>
          <w:marTop w:val="0"/>
          <w:marBottom w:val="0"/>
          <w:divBdr>
            <w:top w:val="none" w:sz="0" w:space="0" w:color="auto"/>
            <w:left w:val="none" w:sz="0" w:space="0" w:color="auto"/>
            <w:bottom w:val="none" w:sz="0" w:space="0" w:color="auto"/>
            <w:right w:val="none" w:sz="0" w:space="0" w:color="auto"/>
          </w:divBdr>
        </w:div>
        <w:div w:id="1197425293">
          <w:marLeft w:val="640"/>
          <w:marRight w:val="0"/>
          <w:marTop w:val="0"/>
          <w:marBottom w:val="0"/>
          <w:divBdr>
            <w:top w:val="none" w:sz="0" w:space="0" w:color="auto"/>
            <w:left w:val="none" w:sz="0" w:space="0" w:color="auto"/>
            <w:bottom w:val="none" w:sz="0" w:space="0" w:color="auto"/>
            <w:right w:val="none" w:sz="0" w:space="0" w:color="auto"/>
          </w:divBdr>
        </w:div>
        <w:div w:id="612175958">
          <w:marLeft w:val="640"/>
          <w:marRight w:val="0"/>
          <w:marTop w:val="0"/>
          <w:marBottom w:val="0"/>
          <w:divBdr>
            <w:top w:val="none" w:sz="0" w:space="0" w:color="auto"/>
            <w:left w:val="none" w:sz="0" w:space="0" w:color="auto"/>
            <w:bottom w:val="none" w:sz="0" w:space="0" w:color="auto"/>
            <w:right w:val="none" w:sz="0" w:space="0" w:color="auto"/>
          </w:divBdr>
        </w:div>
        <w:div w:id="1146512525">
          <w:marLeft w:val="640"/>
          <w:marRight w:val="0"/>
          <w:marTop w:val="0"/>
          <w:marBottom w:val="0"/>
          <w:divBdr>
            <w:top w:val="none" w:sz="0" w:space="0" w:color="auto"/>
            <w:left w:val="none" w:sz="0" w:space="0" w:color="auto"/>
            <w:bottom w:val="none" w:sz="0" w:space="0" w:color="auto"/>
            <w:right w:val="none" w:sz="0" w:space="0" w:color="auto"/>
          </w:divBdr>
        </w:div>
        <w:div w:id="297993797">
          <w:marLeft w:val="640"/>
          <w:marRight w:val="0"/>
          <w:marTop w:val="0"/>
          <w:marBottom w:val="0"/>
          <w:divBdr>
            <w:top w:val="none" w:sz="0" w:space="0" w:color="auto"/>
            <w:left w:val="none" w:sz="0" w:space="0" w:color="auto"/>
            <w:bottom w:val="none" w:sz="0" w:space="0" w:color="auto"/>
            <w:right w:val="none" w:sz="0" w:space="0" w:color="auto"/>
          </w:divBdr>
        </w:div>
        <w:div w:id="308246045">
          <w:marLeft w:val="640"/>
          <w:marRight w:val="0"/>
          <w:marTop w:val="0"/>
          <w:marBottom w:val="0"/>
          <w:divBdr>
            <w:top w:val="none" w:sz="0" w:space="0" w:color="auto"/>
            <w:left w:val="none" w:sz="0" w:space="0" w:color="auto"/>
            <w:bottom w:val="none" w:sz="0" w:space="0" w:color="auto"/>
            <w:right w:val="none" w:sz="0" w:space="0" w:color="auto"/>
          </w:divBdr>
        </w:div>
        <w:div w:id="1427186893">
          <w:marLeft w:val="640"/>
          <w:marRight w:val="0"/>
          <w:marTop w:val="0"/>
          <w:marBottom w:val="0"/>
          <w:divBdr>
            <w:top w:val="none" w:sz="0" w:space="0" w:color="auto"/>
            <w:left w:val="none" w:sz="0" w:space="0" w:color="auto"/>
            <w:bottom w:val="none" w:sz="0" w:space="0" w:color="auto"/>
            <w:right w:val="none" w:sz="0" w:space="0" w:color="auto"/>
          </w:divBdr>
        </w:div>
        <w:div w:id="1634100113">
          <w:marLeft w:val="640"/>
          <w:marRight w:val="0"/>
          <w:marTop w:val="0"/>
          <w:marBottom w:val="0"/>
          <w:divBdr>
            <w:top w:val="none" w:sz="0" w:space="0" w:color="auto"/>
            <w:left w:val="none" w:sz="0" w:space="0" w:color="auto"/>
            <w:bottom w:val="none" w:sz="0" w:space="0" w:color="auto"/>
            <w:right w:val="none" w:sz="0" w:space="0" w:color="auto"/>
          </w:divBdr>
        </w:div>
        <w:div w:id="1356931032">
          <w:marLeft w:val="640"/>
          <w:marRight w:val="0"/>
          <w:marTop w:val="0"/>
          <w:marBottom w:val="0"/>
          <w:divBdr>
            <w:top w:val="none" w:sz="0" w:space="0" w:color="auto"/>
            <w:left w:val="none" w:sz="0" w:space="0" w:color="auto"/>
            <w:bottom w:val="none" w:sz="0" w:space="0" w:color="auto"/>
            <w:right w:val="none" w:sz="0" w:space="0" w:color="auto"/>
          </w:divBdr>
        </w:div>
        <w:div w:id="1020399851">
          <w:marLeft w:val="640"/>
          <w:marRight w:val="0"/>
          <w:marTop w:val="0"/>
          <w:marBottom w:val="0"/>
          <w:divBdr>
            <w:top w:val="none" w:sz="0" w:space="0" w:color="auto"/>
            <w:left w:val="none" w:sz="0" w:space="0" w:color="auto"/>
            <w:bottom w:val="none" w:sz="0" w:space="0" w:color="auto"/>
            <w:right w:val="none" w:sz="0" w:space="0" w:color="auto"/>
          </w:divBdr>
        </w:div>
        <w:div w:id="645475210">
          <w:marLeft w:val="640"/>
          <w:marRight w:val="0"/>
          <w:marTop w:val="0"/>
          <w:marBottom w:val="0"/>
          <w:divBdr>
            <w:top w:val="none" w:sz="0" w:space="0" w:color="auto"/>
            <w:left w:val="none" w:sz="0" w:space="0" w:color="auto"/>
            <w:bottom w:val="none" w:sz="0" w:space="0" w:color="auto"/>
            <w:right w:val="none" w:sz="0" w:space="0" w:color="auto"/>
          </w:divBdr>
        </w:div>
        <w:div w:id="1533617027">
          <w:marLeft w:val="640"/>
          <w:marRight w:val="0"/>
          <w:marTop w:val="0"/>
          <w:marBottom w:val="0"/>
          <w:divBdr>
            <w:top w:val="none" w:sz="0" w:space="0" w:color="auto"/>
            <w:left w:val="none" w:sz="0" w:space="0" w:color="auto"/>
            <w:bottom w:val="none" w:sz="0" w:space="0" w:color="auto"/>
            <w:right w:val="none" w:sz="0" w:space="0" w:color="auto"/>
          </w:divBdr>
        </w:div>
        <w:div w:id="1929725443">
          <w:marLeft w:val="640"/>
          <w:marRight w:val="0"/>
          <w:marTop w:val="0"/>
          <w:marBottom w:val="0"/>
          <w:divBdr>
            <w:top w:val="none" w:sz="0" w:space="0" w:color="auto"/>
            <w:left w:val="none" w:sz="0" w:space="0" w:color="auto"/>
            <w:bottom w:val="none" w:sz="0" w:space="0" w:color="auto"/>
            <w:right w:val="none" w:sz="0" w:space="0" w:color="auto"/>
          </w:divBdr>
        </w:div>
        <w:div w:id="125049396">
          <w:marLeft w:val="640"/>
          <w:marRight w:val="0"/>
          <w:marTop w:val="0"/>
          <w:marBottom w:val="0"/>
          <w:divBdr>
            <w:top w:val="none" w:sz="0" w:space="0" w:color="auto"/>
            <w:left w:val="none" w:sz="0" w:space="0" w:color="auto"/>
            <w:bottom w:val="none" w:sz="0" w:space="0" w:color="auto"/>
            <w:right w:val="none" w:sz="0" w:space="0" w:color="auto"/>
          </w:divBdr>
        </w:div>
        <w:div w:id="1359551040">
          <w:marLeft w:val="640"/>
          <w:marRight w:val="0"/>
          <w:marTop w:val="0"/>
          <w:marBottom w:val="0"/>
          <w:divBdr>
            <w:top w:val="none" w:sz="0" w:space="0" w:color="auto"/>
            <w:left w:val="none" w:sz="0" w:space="0" w:color="auto"/>
            <w:bottom w:val="none" w:sz="0" w:space="0" w:color="auto"/>
            <w:right w:val="none" w:sz="0" w:space="0" w:color="auto"/>
          </w:divBdr>
        </w:div>
        <w:div w:id="519708923">
          <w:marLeft w:val="640"/>
          <w:marRight w:val="0"/>
          <w:marTop w:val="0"/>
          <w:marBottom w:val="0"/>
          <w:divBdr>
            <w:top w:val="none" w:sz="0" w:space="0" w:color="auto"/>
            <w:left w:val="none" w:sz="0" w:space="0" w:color="auto"/>
            <w:bottom w:val="none" w:sz="0" w:space="0" w:color="auto"/>
            <w:right w:val="none" w:sz="0" w:space="0" w:color="auto"/>
          </w:divBdr>
        </w:div>
        <w:div w:id="1026563819">
          <w:marLeft w:val="640"/>
          <w:marRight w:val="0"/>
          <w:marTop w:val="0"/>
          <w:marBottom w:val="0"/>
          <w:divBdr>
            <w:top w:val="none" w:sz="0" w:space="0" w:color="auto"/>
            <w:left w:val="none" w:sz="0" w:space="0" w:color="auto"/>
            <w:bottom w:val="none" w:sz="0" w:space="0" w:color="auto"/>
            <w:right w:val="none" w:sz="0" w:space="0" w:color="auto"/>
          </w:divBdr>
        </w:div>
        <w:div w:id="490021131">
          <w:marLeft w:val="640"/>
          <w:marRight w:val="0"/>
          <w:marTop w:val="0"/>
          <w:marBottom w:val="0"/>
          <w:divBdr>
            <w:top w:val="none" w:sz="0" w:space="0" w:color="auto"/>
            <w:left w:val="none" w:sz="0" w:space="0" w:color="auto"/>
            <w:bottom w:val="none" w:sz="0" w:space="0" w:color="auto"/>
            <w:right w:val="none" w:sz="0" w:space="0" w:color="auto"/>
          </w:divBdr>
        </w:div>
        <w:div w:id="779761899">
          <w:marLeft w:val="640"/>
          <w:marRight w:val="0"/>
          <w:marTop w:val="0"/>
          <w:marBottom w:val="0"/>
          <w:divBdr>
            <w:top w:val="none" w:sz="0" w:space="0" w:color="auto"/>
            <w:left w:val="none" w:sz="0" w:space="0" w:color="auto"/>
            <w:bottom w:val="none" w:sz="0" w:space="0" w:color="auto"/>
            <w:right w:val="none" w:sz="0" w:space="0" w:color="auto"/>
          </w:divBdr>
        </w:div>
        <w:div w:id="879589159">
          <w:marLeft w:val="640"/>
          <w:marRight w:val="0"/>
          <w:marTop w:val="0"/>
          <w:marBottom w:val="0"/>
          <w:divBdr>
            <w:top w:val="none" w:sz="0" w:space="0" w:color="auto"/>
            <w:left w:val="none" w:sz="0" w:space="0" w:color="auto"/>
            <w:bottom w:val="none" w:sz="0" w:space="0" w:color="auto"/>
            <w:right w:val="none" w:sz="0" w:space="0" w:color="auto"/>
          </w:divBdr>
        </w:div>
        <w:div w:id="1281495887">
          <w:marLeft w:val="640"/>
          <w:marRight w:val="0"/>
          <w:marTop w:val="0"/>
          <w:marBottom w:val="0"/>
          <w:divBdr>
            <w:top w:val="none" w:sz="0" w:space="0" w:color="auto"/>
            <w:left w:val="none" w:sz="0" w:space="0" w:color="auto"/>
            <w:bottom w:val="none" w:sz="0" w:space="0" w:color="auto"/>
            <w:right w:val="none" w:sz="0" w:space="0" w:color="auto"/>
          </w:divBdr>
        </w:div>
        <w:div w:id="985890353">
          <w:marLeft w:val="640"/>
          <w:marRight w:val="0"/>
          <w:marTop w:val="0"/>
          <w:marBottom w:val="0"/>
          <w:divBdr>
            <w:top w:val="none" w:sz="0" w:space="0" w:color="auto"/>
            <w:left w:val="none" w:sz="0" w:space="0" w:color="auto"/>
            <w:bottom w:val="none" w:sz="0" w:space="0" w:color="auto"/>
            <w:right w:val="none" w:sz="0" w:space="0" w:color="auto"/>
          </w:divBdr>
        </w:div>
        <w:div w:id="1507590975">
          <w:marLeft w:val="640"/>
          <w:marRight w:val="0"/>
          <w:marTop w:val="0"/>
          <w:marBottom w:val="0"/>
          <w:divBdr>
            <w:top w:val="none" w:sz="0" w:space="0" w:color="auto"/>
            <w:left w:val="none" w:sz="0" w:space="0" w:color="auto"/>
            <w:bottom w:val="none" w:sz="0" w:space="0" w:color="auto"/>
            <w:right w:val="none" w:sz="0" w:space="0" w:color="auto"/>
          </w:divBdr>
        </w:div>
        <w:div w:id="168521688">
          <w:marLeft w:val="640"/>
          <w:marRight w:val="0"/>
          <w:marTop w:val="0"/>
          <w:marBottom w:val="0"/>
          <w:divBdr>
            <w:top w:val="none" w:sz="0" w:space="0" w:color="auto"/>
            <w:left w:val="none" w:sz="0" w:space="0" w:color="auto"/>
            <w:bottom w:val="none" w:sz="0" w:space="0" w:color="auto"/>
            <w:right w:val="none" w:sz="0" w:space="0" w:color="auto"/>
          </w:divBdr>
        </w:div>
        <w:div w:id="1238899161">
          <w:marLeft w:val="640"/>
          <w:marRight w:val="0"/>
          <w:marTop w:val="0"/>
          <w:marBottom w:val="0"/>
          <w:divBdr>
            <w:top w:val="none" w:sz="0" w:space="0" w:color="auto"/>
            <w:left w:val="none" w:sz="0" w:space="0" w:color="auto"/>
            <w:bottom w:val="none" w:sz="0" w:space="0" w:color="auto"/>
            <w:right w:val="none" w:sz="0" w:space="0" w:color="auto"/>
          </w:divBdr>
        </w:div>
        <w:div w:id="778381107">
          <w:marLeft w:val="640"/>
          <w:marRight w:val="0"/>
          <w:marTop w:val="0"/>
          <w:marBottom w:val="0"/>
          <w:divBdr>
            <w:top w:val="none" w:sz="0" w:space="0" w:color="auto"/>
            <w:left w:val="none" w:sz="0" w:space="0" w:color="auto"/>
            <w:bottom w:val="none" w:sz="0" w:space="0" w:color="auto"/>
            <w:right w:val="none" w:sz="0" w:space="0" w:color="auto"/>
          </w:divBdr>
        </w:div>
        <w:div w:id="1981693255">
          <w:marLeft w:val="640"/>
          <w:marRight w:val="0"/>
          <w:marTop w:val="0"/>
          <w:marBottom w:val="0"/>
          <w:divBdr>
            <w:top w:val="none" w:sz="0" w:space="0" w:color="auto"/>
            <w:left w:val="none" w:sz="0" w:space="0" w:color="auto"/>
            <w:bottom w:val="none" w:sz="0" w:space="0" w:color="auto"/>
            <w:right w:val="none" w:sz="0" w:space="0" w:color="auto"/>
          </w:divBdr>
        </w:div>
        <w:div w:id="1599675370">
          <w:marLeft w:val="640"/>
          <w:marRight w:val="0"/>
          <w:marTop w:val="0"/>
          <w:marBottom w:val="0"/>
          <w:divBdr>
            <w:top w:val="none" w:sz="0" w:space="0" w:color="auto"/>
            <w:left w:val="none" w:sz="0" w:space="0" w:color="auto"/>
            <w:bottom w:val="none" w:sz="0" w:space="0" w:color="auto"/>
            <w:right w:val="none" w:sz="0" w:space="0" w:color="auto"/>
          </w:divBdr>
        </w:div>
        <w:div w:id="1661739358">
          <w:marLeft w:val="640"/>
          <w:marRight w:val="0"/>
          <w:marTop w:val="0"/>
          <w:marBottom w:val="0"/>
          <w:divBdr>
            <w:top w:val="none" w:sz="0" w:space="0" w:color="auto"/>
            <w:left w:val="none" w:sz="0" w:space="0" w:color="auto"/>
            <w:bottom w:val="none" w:sz="0" w:space="0" w:color="auto"/>
            <w:right w:val="none" w:sz="0" w:space="0" w:color="auto"/>
          </w:divBdr>
        </w:div>
        <w:div w:id="481391441">
          <w:marLeft w:val="640"/>
          <w:marRight w:val="0"/>
          <w:marTop w:val="0"/>
          <w:marBottom w:val="0"/>
          <w:divBdr>
            <w:top w:val="none" w:sz="0" w:space="0" w:color="auto"/>
            <w:left w:val="none" w:sz="0" w:space="0" w:color="auto"/>
            <w:bottom w:val="none" w:sz="0" w:space="0" w:color="auto"/>
            <w:right w:val="none" w:sz="0" w:space="0" w:color="auto"/>
          </w:divBdr>
        </w:div>
        <w:div w:id="616837139">
          <w:marLeft w:val="640"/>
          <w:marRight w:val="0"/>
          <w:marTop w:val="0"/>
          <w:marBottom w:val="0"/>
          <w:divBdr>
            <w:top w:val="none" w:sz="0" w:space="0" w:color="auto"/>
            <w:left w:val="none" w:sz="0" w:space="0" w:color="auto"/>
            <w:bottom w:val="none" w:sz="0" w:space="0" w:color="auto"/>
            <w:right w:val="none" w:sz="0" w:space="0" w:color="auto"/>
          </w:divBdr>
        </w:div>
        <w:div w:id="1431774815">
          <w:marLeft w:val="640"/>
          <w:marRight w:val="0"/>
          <w:marTop w:val="0"/>
          <w:marBottom w:val="0"/>
          <w:divBdr>
            <w:top w:val="none" w:sz="0" w:space="0" w:color="auto"/>
            <w:left w:val="none" w:sz="0" w:space="0" w:color="auto"/>
            <w:bottom w:val="none" w:sz="0" w:space="0" w:color="auto"/>
            <w:right w:val="none" w:sz="0" w:space="0" w:color="auto"/>
          </w:divBdr>
        </w:div>
        <w:div w:id="607348059">
          <w:marLeft w:val="640"/>
          <w:marRight w:val="0"/>
          <w:marTop w:val="0"/>
          <w:marBottom w:val="0"/>
          <w:divBdr>
            <w:top w:val="none" w:sz="0" w:space="0" w:color="auto"/>
            <w:left w:val="none" w:sz="0" w:space="0" w:color="auto"/>
            <w:bottom w:val="none" w:sz="0" w:space="0" w:color="auto"/>
            <w:right w:val="none" w:sz="0" w:space="0" w:color="auto"/>
          </w:divBdr>
        </w:div>
        <w:div w:id="1742025238">
          <w:marLeft w:val="640"/>
          <w:marRight w:val="0"/>
          <w:marTop w:val="0"/>
          <w:marBottom w:val="0"/>
          <w:divBdr>
            <w:top w:val="none" w:sz="0" w:space="0" w:color="auto"/>
            <w:left w:val="none" w:sz="0" w:space="0" w:color="auto"/>
            <w:bottom w:val="none" w:sz="0" w:space="0" w:color="auto"/>
            <w:right w:val="none" w:sz="0" w:space="0" w:color="auto"/>
          </w:divBdr>
        </w:div>
      </w:divsChild>
    </w:div>
    <w:div w:id="44380784">
      <w:bodyDiv w:val="1"/>
      <w:marLeft w:val="0"/>
      <w:marRight w:val="0"/>
      <w:marTop w:val="0"/>
      <w:marBottom w:val="0"/>
      <w:divBdr>
        <w:top w:val="none" w:sz="0" w:space="0" w:color="auto"/>
        <w:left w:val="none" w:sz="0" w:space="0" w:color="auto"/>
        <w:bottom w:val="none" w:sz="0" w:space="0" w:color="auto"/>
        <w:right w:val="none" w:sz="0" w:space="0" w:color="auto"/>
      </w:divBdr>
      <w:divsChild>
        <w:div w:id="72316509">
          <w:marLeft w:val="640"/>
          <w:marRight w:val="0"/>
          <w:marTop w:val="0"/>
          <w:marBottom w:val="0"/>
          <w:divBdr>
            <w:top w:val="none" w:sz="0" w:space="0" w:color="auto"/>
            <w:left w:val="none" w:sz="0" w:space="0" w:color="auto"/>
            <w:bottom w:val="none" w:sz="0" w:space="0" w:color="auto"/>
            <w:right w:val="none" w:sz="0" w:space="0" w:color="auto"/>
          </w:divBdr>
        </w:div>
        <w:div w:id="78139588">
          <w:marLeft w:val="640"/>
          <w:marRight w:val="0"/>
          <w:marTop w:val="0"/>
          <w:marBottom w:val="0"/>
          <w:divBdr>
            <w:top w:val="none" w:sz="0" w:space="0" w:color="auto"/>
            <w:left w:val="none" w:sz="0" w:space="0" w:color="auto"/>
            <w:bottom w:val="none" w:sz="0" w:space="0" w:color="auto"/>
            <w:right w:val="none" w:sz="0" w:space="0" w:color="auto"/>
          </w:divBdr>
        </w:div>
        <w:div w:id="93550547">
          <w:marLeft w:val="640"/>
          <w:marRight w:val="0"/>
          <w:marTop w:val="0"/>
          <w:marBottom w:val="0"/>
          <w:divBdr>
            <w:top w:val="none" w:sz="0" w:space="0" w:color="auto"/>
            <w:left w:val="none" w:sz="0" w:space="0" w:color="auto"/>
            <w:bottom w:val="none" w:sz="0" w:space="0" w:color="auto"/>
            <w:right w:val="none" w:sz="0" w:space="0" w:color="auto"/>
          </w:divBdr>
        </w:div>
        <w:div w:id="102045236">
          <w:marLeft w:val="640"/>
          <w:marRight w:val="0"/>
          <w:marTop w:val="0"/>
          <w:marBottom w:val="0"/>
          <w:divBdr>
            <w:top w:val="none" w:sz="0" w:space="0" w:color="auto"/>
            <w:left w:val="none" w:sz="0" w:space="0" w:color="auto"/>
            <w:bottom w:val="none" w:sz="0" w:space="0" w:color="auto"/>
            <w:right w:val="none" w:sz="0" w:space="0" w:color="auto"/>
          </w:divBdr>
        </w:div>
        <w:div w:id="107700544">
          <w:marLeft w:val="640"/>
          <w:marRight w:val="0"/>
          <w:marTop w:val="0"/>
          <w:marBottom w:val="0"/>
          <w:divBdr>
            <w:top w:val="none" w:sz="0" w:space="0" w:color="auto"/>
            <w:left w:val="none" w:sz="0" w:space="0" w:color="auto"/>
            <w:bottom w:val="none" w:sz="0" w:space="0" w:color="auto"/>
            <w:right w:val="none" w:sz="0" w:space="0" w:color="auto"/>
          </w:divBdr>
        </w:div>
        <w:div w:id="130365267">
          <w:marLeft w:val="640"/>
          <w:marRight w:val="0"/>
          <w:marTop w:val="0"/>
          <w:marBottom w:val="0"/>
          <w:divBdr>
            <w:top w:val="none" w:sz="0" w:space="0" w:color="auto"/>
            <w:left w:val="none" w:sz="0" w:space="0" w:color="auto"/>
            <w:bottom w:val="none" w:sz="0" w:space="0" w:color="auto"/>
            <w:right w:val="none" w:sz="0" w:space="0" w:color="auto"/>
          </w:divBdr>
        </w:div>
        <w:div w:id="159927061">
          <w:marLeft w:val="640"/>
          <w:marRight w:val="0"/>
          <w:marTop w:val="0"/>
          <w:marBottom w:val="0"/>
          <w:divBdr>
            <w:top w:val="none" w:sz="0" w:space="0" w:color="auto"/>
            <w:left w:val="none" w:sz="0" w:space="0" w:color="auto"/>
            <w:bottom w:val="none" w:sz="0" w:space="0" w:color="auto"/>
            <w:right w:val="none" w:sz="0" w:space="0" w:color="auto"/>
          </w:divBdr>
        </w:div>
        <w:div w:id="207184295">
          <w:marLeft w:val="640"/>
          <w:marRight w:val="0"/>
          <w:marTop w:val="0"/>
          <w:marBottom w:val="0"/>
          <w:divBdr>
            <w:top w:val="none" w:sz="0" w:space="0" w:color="auto"/>
            <w:left w:val="none" w:sz="0" w:space="0" w:color="auto"/>
            <w:bottom w:val="none" w:sz="0" w:space="0" w:color="auto"/>
            <w:right w:val="none" w:sz="0" w:space="0" w:color="auto"/>
          </w:divBdr>
        </w:div>
        <w:div w:id="234165344">
          <w:marLeft w:val="640"/>
          <w:marRight w:val="0"/>
          <w:marTop w:val="0"/>
          <w:marBottom w:val="0"/>
          <w:divBdr>
            <w:top w:val="none" w:sz="0" w:space="0" w:color="auto"/>
            <w:left w:val="none" w:sz="0" w:space="0" w:color="auto"/>
            <w:bottom w:val="none" w:sz="0" w:space="0" w:color="auto"/>
            <w:right w:val="none" w:sz="0" w:space="0" w:color="auto"/>
          </w:divBdr>
        </w:div>
        <w:div w:id="260602705">
          <w:marLeft w:val="640"/>
          <w:marRight w:val="0"/>
          <w:marTop w:val="0"/>
          <w:marBottom w:val="0"/>
          <w:divBdr>
            <w:top w:val="none" w:sz="0" w:space="0" w:color="auto"/>
            <w:left w:val="none" w:sz="0" w:space="0" w:color="auto"/>
            <w:bottom w:val="none" w:sz="0" w:space="0" w:color="auto"/>
            <w:right w:val="none" w:sz="0" w:space="0" w:color="auto"/>
          </w:divBdr>
        </w:div>
        <w:div w:id="275256761">
          <w:marLeft w:val="640"/>
          <w:marRight w:val="0"/>
          <w:marTop w:val="0"/>
          <w:marBottom w:val="0"/>
          <w:divBdr>
            <w:top w:val="none" w:sz="0" w:space="0" w:color="auto"/>
            <w:left w:val="none" w:sz="0" w:space="0" w:color="auto"/>
            <w:bottom w:val="none" w:sz="0" w:space="0" w:color="auto"/>
            <w:right w:val="none" w:sz="0" w:space="0" w:color="auto"/>
          </w:divBdr>
        </w:div>
        <w:div w:id="315232618">
          <w:marLeft w:val="640"/>
          <w:marRight w:val="0"/>
          <w:marTop w:val="0"/>
          <w:marBottom w:val="0"/>
          <w:divBdr>
            <w:top w:val="none" w:sz="0" w:space="0" w:color="auto"/>
            <w:left w:val="none" w:sz="0" w:space="0" w:color="auto"/>
            <w:bottom w:val="none" w:sz="0" w:space="0" w:color="auto"/>
            <w:right w:val="none" w:sz="0" w:space="0" w:color="auto"/>
          </w:divBdr>
        </w:div>
        <w:div w:id="323557647">
          <w:marLeft w:val="640"/>
          <w:marRight w:val="0"/>
          <w:marTop w:val="0"/>
          <w:marBottom w:val="0"/>
          <w:divBdr>
            <w:top w:val="none" w:sz="0" w:space="0" w:color="auto"/>
            <w:left w:val="none" w:sz="0" w:space="0" w:color="auto"/>
            <w:bottom w:val="none" w:sz="0" w:space="0" w:color="auto"/>
            <w:right w:val="none" w:sz="0" w:space="0" w:color="auto"/>
          </w:divBdr>
        </w:div>
        <w:div w:id="346755211">
          <w:marLeft w:val="640"/>
          <w:marRight w:val="0"/>
          <w:marTop w:val="0"/>
          <w:marBottom w:val="0"/>
          <w:divBdr>
            <w:top w:val="none" w:sz="0" w:space="0" w:color="auto"/>
            <w:left w:val="none" w:sz="0" w:space="0" w:color="auto"/>
            <w:bottom w:val="none" w:sz="0" w:space="0" w:color="auto"/>
            <w:right w:val="none" w:sz="0" w:space="0" w:color="auto"/>
          </w:divBdr>
        </w:div>
        <w:div w:id="353265581">
          <w:marLeft w:val="640"/>
          <w:marRight w:val="0"/>
          <w:marTop w:val="0"/>
          <w:marBottom w:val="0"/>
          <w:divBdr>
            <w:top w:val="none" w:sz="0" w:space="0" w:color="auto"/>
            <w:left w:val="none" w:sz="0" w:space="0" w:color="auto"/>
            <w:bottom w:val="none" w:sz="0" w:space="0" w:color="auto"/>
            <w:right w:val="none" w:sz="0" w:space="0" w:color="auto"/>
          </w:divBdr>
        </w:div>
        <w:div w:id="446318940">
          <w:marLeft w:val="640"/>
          <w:marRight w:val="0"/>
          <w:marTop w:val="0"/>
          <w:marBottom w:val="0"/>
          <w:divBdr>
            <w:top w:val="none" w:sz="0" w:space="0" w:color="auto"/>
            <w:left w:val="none" w:sz="0" w:space="0" w:color="auto"/>
            <w:bottom w:val="none" w:sz="0" w:space="0" w:color="auto"/>
            <w:right w:val="none" w:sz="0" w:space="0" w:color="auto"/>
          </w:divBdr>
        </w:div>
        <w:div w:id="505947275">
          <w:marLeft w:val="640"/>
          <w:marRight w:val="0"/>
          <w:marTop w:val="0"/>
          <w:marBottom w:val="0"/>
          <w:divBdr>
            <w:top w:val="none" w:sz="0" w:space="0" w:color="auto"/>
            <w:left w:val="none" w:sz="0" w:space="0" w:color="auto"/>
            <w:bottom w:val="none" w:sz="0" w:space="0" w:color="auto"/>
            <w:right w:val="none" w:sz="0" w:space="0" w:color="auto"/>
          </w:divBdr>
        </w:div>
        <w:div w:id="515925621">
          <w:marLeft w:val="640"/>
          <w:marRight w:val="0"/>
          <w:marTop w:val="0"/>
          <w:marBottom w:val="0"/>
          <w:divBdr>
            <w:top w:val="none" w:sz="0" w:space="0" w:color="auto"/>
            <w:left w:val="none" w:sz="0" w:space="0" w:color="auto"/>
            <w:bottom w:val="none" w:sz="0" w:space="0" w:color="auto"/>
            <w:right w:val="none" w:sz="0" w:space="0" w:color="auto"/>
          </w:divBdr>
        </w:div>
        <w:div w:id="570850628">
          <w:marLeft w:val="640"/>
          <w:marRight w:val="0"/>
          <w:marTop w:val="0"/>
          <w:marBottom w:val="0"/>
          <w:divBdr>
            <w:top w:val="none" w:sz="0" w:space="0" w:color="auto"/>
            <w:left w:val="none" w:sz="0" w:space="0" w:color="auto"/>
            <w:bottom w:val="none" w:sz="0" w:space="0" w:color="auto"/>
            <w:right w:val="none" w:sz="0" w:space="0" w:color="auto"/>
          </w:divBdr>
        </w:div>
        <w:div w:id="589511791">
          <w:marLeft w:val="640"/>
          <w:marRight w:val="0"/>
          <w:marTop w:val="0"/>
          <w:marBottom w:val="0"/>
          <w:divBdr>
            <w:top w:val="none" w:sz="0" w:space="0" w:color="auto"/>
            <w:left w:val="none" w:sz="0" w:space="0" w:color="auto"/>
            <w:bottom w:val="none" w:sz="0" w:space="0" w:color="auto"/>
            <w:right w:val="none" w:sz="0" w:space="0" w:color="auto"/>
          </w:divBdr>
        </w:div>
        <w:div w:id="699669578">
          <w:marLeft w:val="640"/>
          <w:marRight w:val="0"/>
          <w:marTop w:val="0"/>
          <w:marBottom w:val="0"/>
          <w:divBdr>
            <w:top w:val="none" w:sz="0" w:space="0" w:color="auto"/>
            <w:left w:val="none" w:sz="0" w:space="0" w:color="auto"/>
            <w:bottom w:val="none" w:sz="0" w:space="0" w:color="auto"/>
            <w:right w:val="none" w:sz="0" w:space="0" w:color="auto"/>
          </w:divBdr>
        </w:div>
        <w:div w:id="808939123">
          <w:marLeft w:val="640"/>
          <w:marRight w:val="0"/>
          <w:marTop w:val="0"/>
          <w:marBottom w:val="0"/>
          <w:divBdr>
            <w:top w:val="none" w:sz="0" w:space="0" w:color="auto"/>
            <w:left w:val="none" w:sz="0" w:space="0" w:color="auto"/>
            <w:bottom w:val="none" w:sz="0" w:space="0" w:color="auto"/>
            <w:right w:val="none" w:sz="0" w:space="0" w:color="auto"/>
          </w:divBdr>
        </w:div>
        <w:div w:id="860704786">
          <w:marLeft w:val="640"/>
          <w:marRight w:val="0"/>
          <w:marTop w:val="0"/>
          <w:marBottom w:val="0"/>
          <w:divBdr>
            <w:top w:val="none" w:sz="0" w:space="0" w:color="auto"/>
            <w:left w:val="none" w:sz="0" w:space="0" w:color="auto"/>
            <w:bottom w:val="none" w:sz="0" w:space="0" w:color="auto"/>
            <w:right w:val="none" w:sz="0" w:space="0" w:color="auto"/>
          </w:divBdr>
        </w:div>
        <w:div w:id="1023897907">
          <w:marLeft w:val="640"/>
          <w:marRight w:val="0"/>
          <w:marTop w:val="0"/>
          <w:marBottom w:val="0"/>
          <w:divBdr>
            <w:top w:val="none" w:sz="0" w:space="0" w:color="auto"/>
            <w:left w:val="none" w:sz="0" w:space="0" w:color="auto"/>
            <w:bottom w:val="none" w:sz="0" w:space="0" w:color="auto"/>
            <w:right w:val="none" w:sz="0" w:space="0" w:color="auto"/>
          </w:divBdr>
        </w:div>
        <w:div w:id="1055620551">
          <w:marLeft w:val="640"/>
          <w:marRight w:val="0"/>
          <w:marTop w:val="0"/>
          <w:marBottom w:val="0"/>
          <w:divBdr>
            <w:top w:val="none" w:sz="0" w:space="0" w:color="auto"/>
            <w:left w:val="none" w:sz="0" w:space="0" w:color="auto"/>
            <w:bottom w:val="none" w:sz="0" w:space="0" w:color="auto"/>
            <w:right w:val="none" w:sz="0" w:space="0" w:color="auto"/>
          </w:divBdr>
        </w:div>
        <w:div w:id="1132021396">
          <w:marLeft w:val="640"/>
          <w:marRight w:val="0"/>
          <w:marTop w:val="0"/>
          <w:marBottom w:val="0"/>
          <w:divBdr>
            <w:top w:val="none" w:sz="0" w:space="0" w:color="auto"/>
            <w:left w:val="none" w:sz="0" w:space="0" w:color="auto"/>
            <w:bottom w:val="none" w:sz="0" w:space="0" w:color="auto"/>
            <w:right w:val="none" w:sz="0" w:space="0" w:color="auto"/>
          </w:divBdr>
        </w:div>
        <w:div w:id="1221132669">
          <w:marLeft w:val="640"/>
          <w:marRight w:val="0"/>
          <w:marTop w:val="0"/>
          <w:marBottom w:val="0"/>
          <w:divBdr>
            <w:top w:val="none" w:sz="0" w:space="0" w:color="auto"/>
            <w:left w:val="none" w:sz="0" w:space="0" w:color="auto"/>
            <w:bottom w:val="none" w:sz="0" w:space="0" w:color="auto"/>
            <w:right w:val="none" w:sz="0" w:space="0" w:color="auto"/>
          </w:divBdr>
        </w:div>
        <w:div w:id="1262375195">
          <w:marLeft w:val="640"/>
          <w:marRight w:val="0"/>
          <w:marTop w:val="0"/>
          <w:marBottom w:val="0"/>
          <w:divBdr>
            <w:top w:val="none" w:sz="0" w:space="0" w:color="auto"/>
            <w:left w:val="none" w:sz="0" w:space="0" w:color="auto"/>
            <w:bottom w:val="none" w:sz="0" w:space="0" w:color="auto"/>
            <w:right w:val="none" w:sz="0" w:space="0" w:color="auto"/>
          </w:divBdr>
        </w:div>
        <w:div w:id="1271664801">
          <w:marLeft w:val="640"/>
          <w:marRight w:val="0"/>
          <w:marTop w:val="0"/>
          <w:marBottom w:val="0"/>
          <w:divBdr>
            <w:top w:val="none" w:sz="0" w:space="0" w:color="auto"/>
            <w:left w:val="none" w:sz="0" w:space="0" w:color="auto"/>
            <w:bottom w:val="none" w:sz="0" w:space="0" w:color="auto"/>
            <w:right w:val="none" w:sz="0" w:space="0" w:color="auto"/>
          </w:divBdr>
        </w:div>
        <w:div w:id="1325162266">
          <w:marLeft w:val="640"/>
          <w:marRight w:val="0"/>
          <w:marTop w:val="0"/>
          <w:marBottom w:val="0"/>
          <w:divBdr>
            <w:top w:val="none" w:sz="0" w:space="0" w:color="auto"/>
            <w:left w:val="none" w:sz="0" w:space="0" w:color="auto"/>
            <w:bottom w:val="none" w:sz="0" w:space="0" w:color="auto"/>
            <w:right w:val="none" w:sz="0" w:space="0" w:color="auto"/>
          </w:divBdr>
        </w:div>
        <w:div w:id="1389568847">
          <w:marLeft w:val="640"/>
          <w:marRight w:val="0"/>
          <w:marTop w:val="0"/>
          <w:marBottom w:val="0"/>
          <w:divBdr>
            <w:top w:val="none" w:sz="0" w:space="0" w:color="auto"/>
            <w:left w:val="none" w:sz="0" w:space="0" w:color="auto"/>
            <w:bottom w:val="none" w:sz="0" w:space="0" w:color="auto"/>
            <w:right w:val="none" w:sz="0" w:space="0" w:color="auto"/>
          </w:divBdr>
        </w:div>
        <w:div w:id="1414399361">
          <w:marLeft w:val="640"/>
          <w:marRight w:val="0"/>
          <w:marTop w:val="0"/>
          <w:marBottom w:val="0"/>
          <w:divBdr>
            <w:top w:val="none" w:sz="0" w:space="0" w:color="auto"/>
            <w:left w:val="none" w:sz="0" w:space="0" w:color="auto"/>
            <w:bottom w:val="none" w:sz="0" w:space="0" w:color="auto"/>
            <w:right w:val="none" w:sz="0" w:space="0" w:color="auto"/>
          </w:divBdr>
        </w:div>
        <w:div w:id="1445228184">
          <w:marLeft w:val="640"/>
          <w:marRight w:val="0"/>
          <w:marTop w:val="0"/>
          <w:marBottom w:val="0"/>
          <w:divBdr>
            <w:top w:val="none" w:sz="0" w:space="0" w:color="auto"/>
            <w:left w:val="none" w:sz="0" w:space="0" w:color="auto"/>
            <w:bottom w:val="none" w:sz="0" w:space="0" w:color="auto"/>
            <w:right w:val="none" w:sz="0" w:space="0" w:color="auto"/>
          </w:divBdr>
        </w:div>
        <w:div w:id="1459225604">
          <w:marLeft w:val="640"/>
          <w:marRight w:val="0"/>
          <w:marTop w:val="0"/>
          <w:marBottom w:val="0"/>
          <w:divBdr>
            <w:top w:val="none" w:sz="0" w:space="0" w:color="auto"/>
            <w:left w:val="none" w:sz="0" w:space="0" w:color="auto"/>
            <w:bottom w:val="none" w:sz="0" w:space="0" w:color="auto"/>
            <w:right w:val="none" w:sz="0" w:space="0" w:color="auto"/>
          </w:divBdr>
        </w:div>
        <w:div w:id="1482120072">
          <w:marLeft w:val="640"/>
          <w:marRight w:val="0"/>
          <w:marTop w:val="0"/>
          <w:marBottom w:val="0"/>
          <w:divBdr>
            <w:top w:val="none" w:sz="0" w:space="0" w:color="auto"/>
            <w:left w:val="none" w:sz="0" w:space="0" w:color="auto"/>
            <w:bottom w:val="none" w:sz="0" w:space="0" w:color="auto"/>
            <w:right w:val="none" w:sz="0" w:space="0" w:color="auto"/>
          </w:divBdr>
        </w:div>
        <w:div w:id="1482191162">
          <w:marLeft w:val="640"/>
          <w:marRight w:val="0"/>
          <w:marTop w:val="0"/>
          <w:marBottom w:val="0"/>
          <w:divBdr>
            <w:top w:val="none" w:sz="0" w:space="0" w:color="auto"/>
            <w:left w:val="none" w:sz="0" w:space="0" w:color="auto"/>
            <w:bottom w:val="none" w:sz="0" w:space="0" w:color="auto"/>
            <w:right w:val="none" w:sz="0" w:space="0" w:color="auto"/>
          </w:divBdr>
        </w:div>
        <w:div w:id="1494108044">
          <w:marLeft w:val="640"/>
          <w:marRight w:val="0"/>
          <w:marTop w:val="0"/>
          <w:marBottom w:val="0"/>
          <w:divBdr>
            <w:top w:val="none" w:sz="0" w:space="0" w:color="auto"/>
            <w:left w:val="none" w:sz="0" w:space="0" w:color="auto"/>
            <w:bottom w:val="none" w:sz="0" w:space="0" w:color="auto"/>
            <w:right w:val="none" w:sz="0" w:space="0" w:color="auto"/>
          </w:divBdr>
        </w:div>
        <w:div w:id="1517429572">
          <w:marLeft w:val="640"/>
          <w:marRight w:val="0"/>
          <w:marTop w:val="0"/>
          <w:marBottom w:val="0"/>
          <w:divBdr>
            <w:top w:val="none" w:sz="0" w:space="0" w:color="auto"/>
            <w:left w:val="none" w:sz="0" w:space="0" w:color="auto"/>
            <w:bottom w:val="none" w:sz="0" w:space="0" w:color="auto"/>
            <w:right w:val="none" w:sz="0" w:space="0" w:color="auto"/>
          </w:divBdr>
        </w:div>
        <w:div w:id="1529486731">
          <w:marLeft w:val="640"/>
          <w:marRight w:val="0"/>
          <w:marTop w:val="0"/>
          <w:marBottom w:val="0"/>
          <w:divBdr>
            <w:top w:val="none" w:sz="0" w:space="0" w:color="auto"/>
            <w:left w:val="none" w:sz="0" w:space="0" w:color="auto"/>
            <w:bottom w:val="none" w:sz="0" w:space="0" w:color="auto"/>
            <w:right w:val="none" w:sz="0" w:space="0" w:color="auto"/>
          </w:divBdr>
        </w:div>
        <w:div w:id="1544055077">
          <w:marLeft w:val="640"/>
          <w:marRight w:val="0"/>
          <w:marTop w:val="0"/>
          <w:marBottom w:val="0"/>
          <w:divBdr>
            <w:top w:val="none" w:sz="0" w:space="0" w:color="auto"/>
            <w:left w:val="none" w:sz="0" w:space="0" w:color="auto"/>
            <w:bottom w:val="none" w:sz="0" w:space="0" w:color="auto"/>
            <w:right w:val="none" w:sz="0" w:space="0" w:color="auto"/>
          </w:divBdr>
        </w:div>
        <w:div w:id="1594704875">
          <w:marLeft w:val="640"/>
          <w:marRight w:val="0"/>
          <w:marTop w:val="0"/>
          <w:marBottom w:val="0"/>
          <w:divBdr>
            <w:top w:val="none" w:sz="0" w:space="0" w:color="auto"/>
            <w:left w:val="none" w:sz="0" w:space="0" w:color="auto"/>
            <w:bottom w:val="none" w:sz="0" w:space="0" w:color="auto"/>
            <w:right w:val="none" w:sz="0" w:space="0" w:color="auto"/>
          </w:divBdr>
        </w:div>
        <w:div w:id="1688290578">
          <w:marLeft w:val="640"/>
          <w:marRight w:val="0"/>
          <w:marTop w:val="0"/>
          <w:marBottom w:val="0"/>
          <w:divBdr>
            <w:top w:val="none" w:sz="0" w:space="0" w:color="auto"/>
            <w:left w:val="none" w:sz="0" w:space="0" w:color="auto"/>
            <w:bottom w:val="none" w:sz="0" w:space="0" w:color="auto"/>
            <w:right w:val="none" w:sz="0" w:space="0" w:color="auto"/>
          </w:divBdr>
        </w:div>
        <w:div w:id="1692562077">
          <w:marLeft w:val="640"/>
          <w:marRight w:val="0"/>
          <w:marTop w:val="0"/>
          <w:marBottom w:val="0"/>
          <w:divBdr>
            <w:top w:val="none" w:sz="0" w:space="0" w:color="auto"/>
            <w:left w:val="none" w:sz="0" w:space="0" w:color="auto"/>
            <w:bottom w:val="none" w:sz="0" w:space="0" w:color="auto"/>
            <w:right w:val="none" w:sz="0" w:space="0" w:color="auto"/>
          </w:divBdr>
        </w:div>
        <w:div w:id="1704090930">
          <w:marLeft w:val="640"/>
          <w:marRight w:val="0"/>
          <w:marTop w:val="0"/>
          <w:marBottom w:val="0"/>
          <w:divBdr>
            <w:top w:val="none" w:sz="0" w:space="0" w:color="auto"/>
            <w:left w:val="none" w:sz="0" w:space="0" w:color="auto"/>
            <w:bottom w:val="none" w:sz="0" w:space="0" w:color="auto"/>
            <w:right w:val="none" w:sz="0" w:space="0" w:color="auto"/>
          </w:divBdr>
        </w:div>
        <w:div w:id="1722360688">
          <w:marLeft w:val="640"/>
          <w:marRight w:val="0"/>
          <w:marTop w:val="0"/>
          <w:marBottom w:val="0"/>
          <w:divBdr>
            <w:top w:val="none" w:sz="0" w:space="0" w:color="auto"/>
            <w:left w:val="none" w:sz="0" w:space="0" w:color="auto"/>
            <w:bottom w:val="none" w:sz="0" w:space="0" w:color="auto"/>
            <w:right w:val="none" w:sz="0" w:space="0" w:color="auto"/>
          </w:divBdr>
        </w:div>
        <w:div w:id="1804811936">
          <w:marLeft w:val="640"/>
          <w:marRight w:val="0"/>
          <w:marTop w:val="0"/>
          <w:marBottom w:val="0"/>
          <w:divBdr>
            <w:top w:val="none" w:sz="0" w:space="0" w:color="auto"/>
            <w:left w:val="none" w:sz="0" w:space="0" w:color="auto"/>
            <w:bottom w:val="none" w:sz="0" w:space="0" w:color="auto"/>
            <w:right w:val="none" w:sz="0" w:space="0" w:color="auto"/>
          </w:divBdr>
        </w:div>
        <w:div w:id="1835141521">
          <w:marLeft w:val="640"/>
          <w:marRight w:val="0"/>
          <w:marTop w:val="0"/>
          <w:marBottom w:val="0"/>
          <w:divBdr>
            <w:top w:val="none" w:sz="0" w:space="0" w:color="auto"/>
            <w:left w:val="none" w:sz="0" w:space="0" w:color="auto"/>
            <w:bottom w:val="none" w:sz="0" w:space="0" w:color="auto"/>
            <w:right w:val="none" w:sz="0" w:space="0" w:color="auto"/>
          </w:divBdr>
        </w:div>
        <w:div w:id="1858225836">
          <w:marLeft w:val="640"/>
          <w:marRight w:val="0"/>
          <w:marTop w:val="0"/>
          <w:marBottom w:val="0"/>
          <w:divBdr>
            <w:top w:val="none" w:sz="0" w:space="0" w:color="auto"/>
            <w:left w:val="none" w:sz="0" w:space="0" w:color="auto"/>
            <w:bottom w:val="none" w:sz="0" w:space="0" w:color="auto"/>
            <w:right w:val="none" w:sz="0" w:space="0" w:color="auto"/>
          </w:divBdr>
        </w:div>
        <w:div w:id="1880164185">
          <w:marLeft w:val="640"/>
          <w:marRight w:val="0"/>
          <w:marTop w:val="0"/>
          <w:marBottom w:val="0"/>
          <w:divBdr>
            <w:top w:val="none" w:sz="0" w:space="0" w:color="auto"/>
            <w:left w:val="none" w:sz="0" w:space="0" w:color="auto"/>
            <w:bottom w:val="none" w:sz="0" w:space="0" w:color="auto"/>
            <w:right w:val="none" w:sz="0" w:space="0" w:color="auto"/>
          </w:divBdr>
        </w:div>
        <w:div w:id="1947691145">
          <w:marLeft w:val="640"/>
          <w:marRight w:val="0"/>
          <w:marTop w:val="0"/>
          <w:marBottom w:val="0"/>
          <w:divBdr>
            <w:top w:val="none" w:sz="0" w:space="0" w:color="auto"/>
            <w:left w:val="none" w:sz="0" w:space="0" w:color="auto"/>
            <w:bottom w:val="none" w:sz="0" w:space="0" w:color="auto"/>
            <w:right w:val="none" w:sz="0" w:space="0" w:color="auto"/>
          </w:divBdr>
        </w:div>
        <w:div w:id="2007319502">
          <w:marLeft w:val="640"/>
          <w:marRight w:val="0"/>
          <w:marTop w:val="0"/>
          <w:marBottom w:val="0"/>
          <w:divBdr>
            <w:top w:val="none" w:sz="0" w:space="0" w:color="auto"/>
            <w:left w:val="none" w:sz="0" w:space="0" w:color="auto"/>
            <w:bottom w:val="none" w:sz="0" w:space="0" w:color="auto"/>
            <w:right w:val="none" w:sz="0" w:space="0" w:color="auto"/>
          </w:divBdr>
        </w:div>
        <w:div w:id="2035810321">
          <w:marLeft w:val="640"/>
          <w:marRight w:val="0"/>
          <w:marTop w:val="0"/>
          <w:marBottom w:val="0"/>
          <w:divBdr>
            <w:top w:val="none" w:sz="0" w:space="0" w:color="auto"/>
            <w:left w:val="none" w:sz="0" w:space="0" w:color="auto"/>
            <w:bottom w:val="none" w:sz="0" w:space="0" w:color="auto"/>
            <w:right w:val="none" w:sz="0" w:space="0" w:color="auto"/>
          </w:divBdr>
        </w:div>
        <w:div w:id="2038655522">
          <w:marLeft w:val="640"/>
          <w:marRight w:val="0"/>
          <w:marTop w:val="0"/>
          <w:marBottom w:val="0"/>
          <w:divBdr>
            <w:top w:val="none" w:sz="0" w:space="0" w:color="auto"/>
            <w:left w:val="none" w:sz="0" w:space="0" w:color="auto"/>
            <w:bottom w:val="none" w:sz="0" w:space="0" w:color="auto"/>
            <w:right w:val="none" w:sz="0" w:space="0" w:color="auto"/>
          </w:divBdr>
        </w:div>
        <w:div w:id="2073624685">
          <w:marLeft w:val="640"/>
          <w:marRight w:val="0"/>
          <w:marTop w:val="0"/>
          <w:marBottom w:val="0"/>
          <w:divBdr>
            <w:top w:val="none" w:sz="0" w:space="0" w:color="auto"/>
            <w:left w:val="none" w:sz="0" w:space="0" w:color="auto"/>
            <w:bottom w:val="none" w:sz="0" w:space="0" w:color="auto"/>
            <w:right w:val="none" w:sz="0" w:space="0" w:color="auto"/>
          </w:divBdr>
        </w:div>
        <w:div w:id="2087609898">
          <w:marLeft w:val="640"/>
          <w:marRight w:val="0"/>
          <w:marTop w:val="0"/>
          <w:marBottom w:val="0"/>
          <w:divBdr>
            <w:top w:val="none" w:sz="0" w:space="0" w:color="auto"/>
            <w:left w:val="none" w:sz="0" w:space="0" w:color="auto"/>
            <w:bottom w:val="none" w:sz="0" w:space="0" w:color="auto"/>
            <w:right w:val="none" w:sz="0" w:space="0" w:color="auto"/>
          </w:divBdr>
        </w:div>
        <w:div w:id="2102948532">
          <w:marLeft w:val="640"/>
          <w:marRight w:val="0"/>
          <w:marTop w:val="0"/>
          <w:marBottom w:val="0"/>
          <w:divBdr>
            <w:top w:val="none" w:sz="0" w:space="0" w:color="auto"/>
            <w:left w:val="none" w:sz="0" w:space="0" w:color="auto"/>
            <w:bottom w:val="none" w:sz="0" w:space="0" w:color="auto"/>
            <w:right w:val="none" w:sz="0" w:space="0" w:color="auto"/>
          </w:divBdr>
        </w:div>
        <w:div w:id="2125882985">
          <w:marLeft w:val="640"/>
          <w:marRight w:val="0"/>
          <w:marTop w:val="0"/>
          <w:marBottom w:val="0"/>
          <w:divBdr>
            <w:top w:val="none" w:sz="0" w:space="0" w:color="auto"/>
            <w:left w:val="none" w:sz="0" w:space="0" w:color="auto"/>
            <w:bottom w:val="none" w:sz="0" w:space="0" w:color="auto"/>
            <w:right w:val="none" w:sz="0" w:space="0" w:color="auto"/>
          </w:divBdr>
        </w:div>
      </w:divsChild>
    </w:div>
    <w:div w:id="78060018">
      <w:bodyDiv w:val="1"/>
      <w:marLeft w:val="0"/>
      <w:marRight w:val="0"/>
      <w:marTop w:val="0"/>
      <w:marBottom w:val="0"/>
      <w:divBdr>
        <w:top w:val="none" w:sz="0" w:space="0" w:color="auto"/>
        <w:left w:val="none" w:sz="0" w:space="0" w:color="auto"/>
        <w:bottom w:val="none" w:sz="0" w:space="0" w:color="auto"/>
        <w:right w:val="none" w:sz="0" w:space="0" w:color="auto"/>
      </w:divBdr>
      <w:divsChild>
        <w:div w:id="2048761">
          <w:marLeft w:val="640"/>
          <w:marRight w:val="0"/>
          <w:marTop w:val="0"/>
          <w:marBottom w:val="0"/>
          <w:divBdr>
            <w:top w:val="none" w:sz="0" w:space="0" w:color="auto"/>
            <w:left w:val="none" w:sz="0" w:space="0" w:color="auto"/>
            <w:bottom w:val="none" w:sz="0" w:space="0" w:color="auto"/>
            <w:right w:val="none" w:sz="0" w:space="0" w:color="auto"/>
          </w:divBdr>
        </w:div>
        <w:div w:id="6717069">
          <w:marLeft w:val="640"/>
          <w:marRight w:val="0"/>
          <w:marTop w:val="0"/>
          <w:marBottom w:val="0"/>
          <w:divBdr>
            <w:top w:val="none" w:sz="0" w:space="0" w:color="auto"/>
            <w:left w:val="none" w:sz="0" w:space="0" w:color="auto"/>
            <w:bottom w:val="none" w:sz="0" w:space="0" w:color="auto"/>
            <w:right w:val="none" w:sz="0" w:space="0" w:color="auto"/>
          </w:divBdr>
        </w:div>
        <w:div w:id="27340653">
          <w:marLeft w:val="640"/>
          <w:marRight w:val="0"/>
          <w:marTop w:val="0"/>
          <w:marBottom w:val="0"/>
          <w:divBdr>
            <w:top w:val="none" w:sz="0" w:space="0" w:color="auto"/>
            <w:left w:val="none" w:sz="0" w:space="0" w:color="auto"/>
            <w:bottom w:val="none" w:sz="0" w:space="0" w:color="auto"/>
            <w:right w:val="none" w:sz="0" w:space="0" w:color="auto"/>
          </w:divBdr>
        </w:div>
        <w:div w:id="46150801">
          <w:marLeft w:val="640"/>
          <w:marRight w:val="0"/>
          <w:marTop w:val="0"/>
          <w:marBottom w:val="0"/>
          <w:divBdr>
            <w:top w:val="none" w:sz="0" w:space="0" w:color="auto"/>
            <w:left w:val="none" w:sz="0" w:space="0" w:color="auto"/>
            <w:bottom w:val="none" w:sz="0" w:space="0" w:color="auto"/>
            <w:right w:val="none" w:sz="0" w:space="0" w:color="auto"/>
          </w:divBdr>
        </w:div>
        <w:div w:id="65955405">
          <w:marLeft w:val="640"/>
          <w:marRight w:val="0"/>
          <w:marTop w:val="0"/>
          <w:marBottom w:val="0"/>
          <w:divBdr>
            <w:top w:val="none" w:sz="0" w:space="0" w:color="auto"/>
            <w:left w:val="none" w:sz="0" w:space="0" w:color="auto"/>
            <w:bottom w:val="none" w:sz="0" w:space="0" w:color="auto"/>
            <w:right w:val="none" w:sz="0" w:space="0" w:color="auto"/>
          </w:divBdr>
        </w:div>
        <w:div w:id="80761116">
          <w:marLeft w:val="640"/>
          <w:marRight w:val="0"/>
          <w:marTop w:val="0"/>
          <w:marBottom w:val="0"/>
          <w:divBdr>
            <w:top w:val="none" w:sz="0" w:space="0" w:color="auto"/>
            <w:left w:val="none" w:sz="0" w:space="0" w:color="auto"/>
            <w:bottom w:val="none" w:sz="0" w:space="0" w:color="auto"/>
            <w:right w:val="none" w:sz="0" w:space="0" w:color="auto"/>
          </w:divBdr>
        </w:div>
        <w:div w:id="130749930">
          <w:marLeft w:val="640"/>
          <w:marRight w:val="0"/>
          <w:marTop w:val="0"/>
          <w:marBottom w:val="0"/>
          <w:divBdr>
            <w:top w:val="none" w:sz="0" w:space="0" w:color="auto"/>
            <w:left w:val="none" w:sz="0" w:space="0" w:color="auto"/>
            <w:bottom w:val="none" w:sz="0" w:space="0" w:color="auto"/>
            <w:right w:val="none" w:sz="0" w:space="0" w:color="auto"/>
          </w:divBdr>
        </w:div>
        <w:div w:id="139738766">
          <w:marLeft w:val="640"/>
          <w:marRight w:val="0"/>
          <w:marTop w:val="0"/>
          <w:marBottom w:val="0"/>
          <w:divBdr>
            <w:top w:val="none" w:sz="0" w:space="0" w:color="auto"/>
            <w:left w:val="none" w:sz="0" w:space="0" w:color="auto"/>
            <w:bottom w:val="none" w:sz="0" w:space="0" w:color="auto"/>
            <w:right w:val="none" w:sz="0" w:space="0" w:color="auto"/>
          </w:divBdr>
        </w:div>
        <w:div w:id="176509108">
          <w:marLeft w:val="640"/>
          <w:marRight w:val="0"/>
          <w:marTop w:val="0"/>
          <w:marBottom w:val="0"/>
          <w:divBdr>
            <w:top w:val="none" w:sz="0" w:space="0" w:color="auto"/>
            <w:left w:val="none" w:sz="0" w:space="0" w:color="auto"/>
            <w:bottom w:val="none" w:sz="0" w:space="0" w:color="auto"/>
            <w:right w:val="none" w:sz="0" w:space="0" w:color="auto"/>
          </w:divBdr>
        </w:div>
        <w:div w:id="287395525">
          <w:marLeft w:val="640"/>
          <w:marRight w:val="0"/>
          <w:marTop w:val="0"/>
          <w:marBottom w:val="0"/>
          <w:divBdr>
            <w:top w:val="none" w:sz="0" w:space="0" w:color="auto"/>
            <w:left w:val="none" w:sz="0" w:space="0" w:color="auto"/>
            <w:bottom w:val="none" w:sz="0" w:space="0" w:color="auto"/>
            <w:right w:val="none" w:sz="0" w:space="0" w:color="auto"/>
          </w:divBdr>
        </w:div>
        <w:div w:id="324017431">
          <w:marLeft w:val="640"/>
          <w:marRight w:val="0"/>
          <w:marTop w:val="0"/>
          <w:marBottom w:val="0"/>
          <w:divBdr>
            <w:top w:val="none" w:sz="0" w:space="0" w:color="auto"/>
            <w:left w:val="none" w:sz="0" w:space="0" w:color="auto"/>
            <w:bottom w:val="none" w:sz="0" w:space="0" w:color="auto"/>
            <w:right w:val="none" w:sz="0" w:space="0" w:color="auto"/>
          </w:divBdr>
        </w:div>
        <w:div w:id="373427021">
          <w:marLeft w:val="640"/>
          <w:marRight w:val="0"/>
          <w:marTop w:val="0"/>
          <w:marBottom w:val="0"/>
          <w:divBdr>
            <w:top w:val="none" w:sz="0" w:space="0" w:color="auto"/>
            <w:left w:val="none" w:sz="0" w:space="0" w:color="auto"/>
            <w:bottom w:val="none" w:sz="0" w:space="0" w:color="auto"/>
            <w:right w:val="none" w:sz="0" w:space="0" w:color="auto"/>
          </w:divBdr>
        </w:div>
        <w:div w:id="476456208">
          <w:marLeft w:val="640"/>
          <w:marRight w:val="0"/>
          <w:marTop w:val="0"/>
          <w:marBottom w:val="0"/>
          <w:divBdr>
            <w:top w:val="none" w:sz="0" w:space="0" w:color="auto"/>
            <w:left w:val="none" w:sz="0" w:space="0" w:color="auto"/>
            <w:bottom w:val="none" w:sz="0" w:space="0" w:color="auto"/>
            <w:right w:val="none" w:sz="0" w:space="0" w:color="auto"/>
          </w:divBdr>
        </w:div>
        <w:div w:id="502937691">
          <w:marLeft w:val="640"/>
          <w:marRight w:val="0"/>
          <w:marTop w:val="0"/>
          <w:marBottom w:val="0"/>
          <w:divBdr>
            <w:top w:val="none" w:sz="0" w:space="0" w:color="auto"/>
            <w:left w:val="none" w:sz="0" w:space="0" w:color="auto"/>
            <w:bottom w:val="none" w:sz="0" w:space="0" w:color="auto"/>
            <w:right w:val="none" w:sz="0" w:space="0" w:color="auto"/>
          </w:divBdr>
        </w:div>
        <w:div w:id="535041396">
          <w:marLeft w:val="640"/>
          <w:marRight w:val="0"/>
          <w:marTop w:val="0"/>
          <w:marBottom w:val="0"/>
          <w:divBdr>
            <w:top w:val="none" w:sz="0" w:space="0" w:color="auto"/>
            <w:left w:val="none" w:sz="0" w:space="0" w:color="auto"/>
            <w:bottom w:val="none" w:sz="0" w:space="0" w:color="auto"/>
            <w:right w:val="none" w:sz="0" w:space="0" w:color="auto"/>
          </w:divBdr>
        </w:div>
        <w:div w:id="610550581">
          <w:marLeft w:val="640"/>
          <w:marRight w:val="0"/>
          <w:marTop w:val="0"/>
          <w:marBottom w:val="0"/>
          <w:divBdr>
            <w:top w:val="none" w:sz="0" w:space="0" w:color="auto"/>
            <w:left w:val="none" w:sz="0" w:space="0" w:color="auto"/>
            <w:bottom w:val="none" w:sz="0" w:space="0" w:color="auto"/>
            <w:right w:val="none" w:sz="0" w:space="0" w:color="auto"/>
          </w:divBdr>
        </w:div>
        <w:div w:id="624585284">
          <w:marLeft w:val="640"/>
          <w:marRight w:val="0"/>
          <w:marTop w:val="0"/>
          <w:marBottom w:val="0"/>
          <w:divBdr>
            <w:top w:val="none" w:sz="0" w:space="0" w:color="auto"/>
            <w:left w:val="none" w:sz="0" w:space="0" w:color="auto"/>
            <w:bottom w:val="none" w:sz="0" w:space="0" w:color="auto"/>
            <w:right w:val="none" w:sz="0" w:space="0" w:color="auto"/>
          </w:divBdr>
        </w:div>
        <w:div w:id="689448680">
          <w:marLeft w:val="640"/>
          <w:marRight w:val="0"/>
          <w:marTop w:val="0"/>
          <w:marBottom w:val="0"/>
          <w:divBdr>
            <w:top w:val="none" w:sz="0" w:space="0" w:color="auto"/>
            <w:left w:val="none" w:sz="0" w:space="0" w:color="auto"/>
            <w:bottom w:val="none" w:sz="0" w:space="0" w:color="auto"/>
            <w:right w:val="none" w:sz="0" w:space="0" w:color="auto"/>
          </w:divBdr>
        </w:div>
        <w:div w:id="703873630">
          <w:marLeft w:val="640"/>
          <w:marRight w:val="0"/>
          <w:marTop w:val="0"/>
          <w:marBottom w:val="0"/>
          <w:divBdr>
            <w:top w:val="none" w:sz="0" w:space="0" w:color="auto"/>
            <w:left w:val="none" w:sz="0" w:space="0" w:color="auto"/>
            <w:bottom w:val="none" w:sz="0" w:space="0" w:color="auto"/>
            <w:right w:val="none" w:sz="0" w:space="0" w:color="auto"/>
          </w:divBdr>
        </w:div>
        <w:div w:id="763182726">
          <w:marLeft w:val="640"/>
          <w:marRight w:val="0"/>
          <w:marTop w:val="0"/>
          <w:marBottom w:val="0"/>
          <w:divBdr>
            <w:top w:val="none" w:sz="0" w:space="0" w:color="auto"/>
            <w:left w:val="none" w:sz="0" w:space="0" w:color="auto"/>
            <w:bottom w:val="none" w:sz="0" w:space="0" w:color="auto"/>
            <w:right w:val="none" w:sz="0" w:space="0" w:color="auto"/>
          </w:divBdr>
        </w:div>
        <w:div w:id="786581165">
          <w:marLeft w:val="640"/>
          <w:marRight w:val="0"/>
          <w:marTop w:val="0"/>
          <w:marBottom w:val="0"/>
          <w:divBdr>
            <w:top w:val="none" w:sz="0" w:space="0" w:color="auto"/>
            <w:left w:val="none" w:sz="0" w:space="0" w:color="auto"/>
            <w:bottom w:val="none" w:sz="0" w:space="0" w:color="auto"/>
            <w:right w:val="none" w:sz="0" w:space="0" w:color="auto"/>
          </w:divBdr>
        </w:div>
        <w:div w:id="821774866">
          <w:marLeft w:val="640"/>
          <w:marRight w:val="0"/>
          <w:marTop w:val="0"/>
          <w:marBottom w:val="0"/>
          <w:divBdr>
            <w:top w:val="none" w:sz="0" w:space="0" w:color="auto"/>
            <w:left w:val="none" w:sz="0" w:space="0" w:color="auto"/>
            <w:bottom w:val="none" w:sz="0" w:space="0" w:color="auto"/>
            <w:right w:val="none" w:sz="0" w:space="0" w:color="auto"/>
          </w:divBdr>
        </w:div>
        <w:div w:id="885722647">
          <w:marLeft w:val="640"/>
          <w:marRight w:val="0"/>
          <w:marTop w:val="0"/>
          <w:marBottom w:val="0"/>
          <w:divBdr>
            <w:top w:val="none" w:sz="0" w:space="0" w:color="auto"/>
            <w:left w:val="none" w:sz="0" w:space="0" w:color="auto"/>
            <w:bottom w:val="none" w:sz="0" w:space="0" w:color="auto"/>
            <w:right w:val="none" w:sz="0" w:space="0" w:color="auto"/>
          </w:divBdr>
        </w:div>
        <w:div w:id="985552844">
          <w:marLeft w:val="640"/>
          <w:marRight w:val="0"/>
          <w:marTop w:val="0"/>
          <w:marBottom w:val="0"/>
          <w:divBdr>
            <w:top w:val="none" w:sz="0" w:space="0" w:color="auto"/>
            <w:left w:val="none" w:sz="0" w:space="0" w:color="auto"/>
            <w:bottom w:val="none" w:sz="0" w:space="0" w:color="auto"/>
            <w:right w:val="none" w:sz="0" w:space="0" w:color="auto"/>
          </w:divBdr>
        </w:div>
        <w:div w:id="998506994">
          <w:marLeft w:val="640"/>
          <w:marRight w:val="0"/>
          <w:marTop w:val="0"/>
          <w:marBottom w:val="0"/>
          <w:divBdr>
            <w:top w:val="none" w:sz="0" w:space="0" w:color="auto"/>
            <w:left w:val="none" w:sz="0" w:space="0" w:color="auto"/>
            <w:bottom w:val="none" w:sz="0" w:space="0" w:color="auto"/>
            <w:right w:val="none" w:sz="0" w:space="0" w:color="auto"/>
          </w:divBdr>
        </w:div>
        <w:div w:id="1049643397">
          <w:marLeft w:val="640"/>
          <w:marRight w:val="0"/>
          <w:marTop w:val="0"/>
          <w:marBottom w:val="0"/>
          <w:divBdr>
            <w:top w:val="none" w:sz="0" w:space="0" w:color="auto"/>
            <w:left w:val="none" w:sz="0" w:space="0" w:color="auto"/>
            <w:bottom w:val="none" w:sz="0" w:space="0" w:color="auto"/>
            <w:right w:val="none" w:sz="0" w:space="0" w:color="auto"/>
          </w:divBdr>
        </w:div>
        <w:div w:id="1052193117">
          <w:marLeft w:val="640"/>
          <w:marRight w:val="0"/>
          <w:marTop w:val="0"/>
          <w:marBottom w:val="0"/>
          <w:divBdr>
            <w:top w:val="none" w:sz="0" w:space="0" w:color="auto"/>
            <w:left w:val="none" w:sz="0" w:space="0" w:color="auto"/>
            <w:bottom w:val="none" w:sz="0" w:space="0" w:color="auto"/>
            <w:right w:val="none" w:sz="0" w:space="0" w:color="auto"/>
          </w:divBdr>
        </w:div>
        <w:div w:id="1114833024">
          <w:marLeft w:val="640"/>
          <w:marRight w:val="0"/>
          <w:marTop w:val="0"/>
          <w:marBottom w:val="0"/>
          <w:divBdr>
            <w:top w:val="none" w:sz="0" w:space="0" w:color="auto"/>
            <w:left w:val="none" w:sz="0" w:space="0" w:color="auto"/>
            <w:bottom w:val="none" w:sz="0" w:space="0" w:color="auto"/>
            <w:right w:val="none" w:sz="0" w:space="0" w:color="auto"/>
          </w:divBdr>
        </w:div>
        <w:div w:id="1119030645">
          <w:marLeft w:val="640"/>
          <w:marRight w:val="0"/>
          <w:marTop w:val="0"/>
          <w:marBottom w:val="0"/>
          <w:divBdr>
            <w:top w:val="none" w:sz="0" w:space="0" w:color="auto"/>
            <w:left w:val="none" w:sz="0" w:space="0" w:color="auto"/>
            <w:bottom w:val="none" w:sz="0" w:space="0" w:color="auto"/>
            <w:right w:val="none" w:sz="0" w:space="0" w:color="auto"/>
          </w:divBdr>
        </w:div>
        <w:div w:id="1212427294">
          <w:marLeft w:val="640"/>
          <w:marRight w:val="0"/>
          <w:marTop w:val="0"/>
          <w:marBottom w:val="0"/>
          <w:divBdr>
            <w:top w:val="none" w:sz="0" w:space="0" w:color="auto"/>
            <w:left w:val="none" w:sz="0" w:space="0" w:color="auto"/>
            <w:bottom w:val="none" w:sz="0" w:space="0" w:color="auto"/>
            <w:right w:val="none" w:sz="0" w:space="0" w:color="auto"/>
          </w:divBdr>
        </w:div>
        <w:div w:id="1216506718">
          <w:marLeft w:val="640"/>
          <w:marRight w:val="0"/>
          <w:marTop w:val="0"/>
          <w:marBottom w:val="0"/>
          <w:divBdr>
            <w:top w:val="none" w:sz="0" w:space="0" w:color="auto"/>
            <w:left w:val="none" w:sz="0" w:space="0" w:color="auto"/>
            <w:bottom w:val="none" w:sz="0" w:space="0" w:color="auto"/>
            <w:right w:val="none" w:sz="0" w:space="0" w:color="auto"/>
          </w:divBdr>
        </w:div>
        <w:div w:id="1238631788">
          <w:marLeft w:val="640"/>
          <w:marRight w:val="0"/>
          <w:marTop w:val="0"/>
          <w:marBottom w:val="0"/>
          <w:divBdr>
            <w:top w:val="none" w:sz="0" w:space="0" w:color="auto"/>
            <w:left w:val="none" w:sz="0" w:space="0" w:color="auto"/>
            <w:bottom w:val="none" w:sz="0" w:space="0" w:color="auto"/>
            <w:right w:val="none" w:sz="0" w:space="0" w:color="auto"/>
          </w:divBdr>
        </w:div>
        <w:div w:id="1266767825">
          <w:marLeft w:val="640"/>
          <w:marRight w:val="0"/>
          <w:marTop w:val="0"/>
          <w:marBottom w:val="0"/>
          <w:divBdr>
            <w:top w:val="none" w:sz="0" w:space="0" w:color="auto"/>
            <w:left w:val="none" w:sz="0" w:space="0" w:color="auto"/>
            <w:bottom w:val="none" w:sz="0" w:space="0" w:color="auto"/>
            <w:right w:val="none" w:sz="0" w:space="0" w:color="auto"/>
          </w:divBdr>
        </w:div>
        <w:div w:id="1334449826">
          <w:marLeft w:val="640"/>
          <w:marRight w:val="0"/>
          <w:marTop w:val="0"/>
          <w:marBottom w:val="0"/>
          <w:divBdr>
            <w:top w:val="none" w:sz="0" w:space="0" w:color="auto"/>
            <w:left w:val="none" w:sz="0" w:space="0" w:color="auto"/>
            <w:bottom w:val="none" w:sz="0" w:space="0" w:color="auto"/>
            <w:right w:val="none" w:sz="0" w:space="0" w:color="auto"/>
          </w:divBdr>
        </w:div>
        <w:div w:id="1380664846">
          <w:marLeft w:val="640"/>
          <w:marRight w:val="0"/>
          <w:marTop w:val="0"/>
          <w:marBottom w:val="0"/>
          <w:divBdr>
            <w:top w:val="none" w:sz="0" w:space="0" w:color="auto"/>
            <w:left w:val="none" w:sz="0" w:space="0" w:color="auto"/>
            <w:bottom w:val="none" w:sz="0" w:space="0" w:color="auto"/>
            <w:right w:val="none" w:sz="0" w:space="0" w:color="auto"/>
          </w:divBdr>
        </w:div>
        <w:div w:id="1402945497">
          <w:marLeft w:val="640"/>
          <w:marRight w:val="0"/>
          <w:marTop w:val="0"/>
          <w:marBottom w:val="0"/>
          <w:divBdr>
            <w:top w:val="none" w:sz="0" w:space="0" w:color="auto"/>
            <w:left w:val="none" w:sz="0" w:space="0" w:color="auto"/>
            <w:bottom w:val="none" w:sz="0" w:space="0" w:color="auto"/>
            <w:right w:val="none" w:sz="0" w:space="0" w:color="auto"/>
          </w:divBdr>
        </w:div>
        <w:div w:id="1467353429">
          <w:marLeft w:val="640"/>
          <w:marRight w:val="0"/>
          <w:marTop w:val="0"/>
          <w:marBottom w:val="0"/>
          <w:divBdr>
            <w:top w:val="none" w:sz="0" w:space="0" w:color="auto"/>
            <w:left w:val="none" w:sz="0" w:space="0" w:color="auto"/>
            <w:bottom w:val="none" w:sz="0" w:space="0" w:color="auto"/>
            <w:right w:val="none" w:sz="0" w:space="0" w:color="auto"/>
          </w:divBdr>
        </w:div>
        <w:div w:id="1486047775">
          <w:marLeft w:val="640"/>
          <w:marRight w:val="0"/>
          <w:marTop w:val="0"/>
          <w:marBottom w:val="0"/>
          <w:divBdr>
            <w:top w:val="none" w:sz="0" w:space="0" w:color="auto"/>
            <w:left w:val="none" w:sz="0" w:space="0" w:color="auto"/>
            <w:bottom w:val="none" w:sz="0" w:space="0" w:color="auto"/>
            <w:right w:val="none" w:sz="0" w:space="0" w:color="auto"/>
          </w:divBdr>
        </w:div>
        <w:div w:id="1590968017">
          <w:marLeft w:val="640"/>
          <w:marRight w:val="0"/>
          <w:marTop w:val="0"/>
          <w:marBottom w:val="0"/>
          <w:divBdr>
            <w:top w:val="none" w:sz="0" w:space="0" w:color="auto"/>
            <w:left w:val="none" w:sz="0" w:space="0" w:color="auto"/>
            <w:bottom w:val="none" w:sz="0" w:space="0" w:color="auto"/>
            <w:right w:val="none" w:sz="0" w:space="0" w:color="auto"/>
          </w:divBdr>
        </w:div>
        <w:div w:id="1743478356">
          <w:marLeft w:val="640"/>
          <w:marRight w:val="0"/>
          <w:marTop w:val="0"/>
          <w:marBottom w:val="0"/>
          <w:divBdr>
            <w:top w:val="none" w:sz="0" w:space="0" w:color="auto"/>
            <w:left w:val="none" w:sz="0" w:space="0" w:color="auto"/>
            <w:bottom w:val="none" w:sz="0" w:space="0" w:color="auto"/>
            <w:right w:val="none" w:sz="0" w:space="0" w:color="auto"/>
          </w:divBdr>
        </w:div>
        <w:div w:id="1763918767">
          <w:marLeft w:val="640"/>
          <w:marRight w:val="0"/>
          <w:marTop w:val="0"/>
          <w:marBottom w:val="0"/>
          <w:divBdr>
            <w:top w:val="none" w:sz="0" w:space="0" w:color="auto"/>
            <w:left w:val="none" w:sz="0" w:space="0" w:color="auto"/>
            <w:bottom w:val="none" w:sz="0" w:space="0" w:color="auto"/>
            <w:right w:val="none" w:sz="0" w:space="0" w:color="auto"/>
          </w:divBdr>
        </w:div>
        <w:div w:id="1785539015">
          <w:marLeft w:val="640"/>
          <w:marRight w:val="0"/>
          <w:marTop w:val="0"/>
          <w:marBottom w:val="0"/>
          <w:divBdr>
            <w:top w:val="none" w:sz="0" w:space="0" w:color="auto"/>
            <w:left w:val="none" w:sz="0" w:space="0" w:color="auto"/>
            <w:bottom w:val="none" w:sz="0" w:space="0" w:color="auto"/>
            <w:right w:val="none" w:sz="0" w:space="0" w:color="auto"/>
          </w:divBdr>
        </w:div>
        <w:div w:id="1808086571">
          <w:marLeft w:val="640"/>
          <w:marRight w:val="0"/>
          <w:marTop w:val="0"/>
          <w:marBottom w:val="0"/>
          <w:divBdr>
            <w:top w:val="none" w:sz="0" w:space="0" w:color="auto"/>
            <w:left w:val="none" w:sz="0" w:space="0" w:color="auto"/>
            <w:bottom w:val="none" w:sz="0" w:space="0" w:color="auto"/>
            <w:right w:val="none" w:sz="0" w:space="0" w:color="auto"/>
          </w:divBdr>
        </w:div>
        <w:div w:id="1888910221">
          <w:marLeft w:val="640"/>
          <w:marRight w:val="0"/>
          <w:marTop w:val="0"/>
          <w:marBottom w:val="0"/>
          <w:divBdr>
            <w:top w:val="none" w:sz="0" w:space="0" w:color="auto"/>
            <w:left w:val="none" w:sz="0" w:space="0" w:color="auto"/>
            <w:bottom w:val="none" w:sz="0" w:space="0" w:color="auto"/>
            <w:right w:val="none" w:sz="0" w:space="0" w:color="auto"/>
          </w:divBdr>
        </w:div>
        <w:div w:id="1950769088">
          <w:marLeft w:val="640"/>
          <w:marRight w:val="0"/>
          <w:marTop w:val="0"/>
          <w:marBottom w:val="0"/>
          <w:divBdr>
            <w:top w:val="none" w:sz="0" w:space="0" w:color="auto"/>
            <w:left w:val="none" w:sz="0" w:space="0" w:color="auto"/>
            <w:bottom w:val="none" w:sz="0" w:space="0" w:color="auto"/>
            <w:right w:val="none" w:sz="0" w:space="0" w:color="auto"/>
          </w:divBdr>
        </w:div>
        <w:div w:id="2042125458">
          <w:marLeft w:val="640"/>
          <w:marRight w:val="0"/>
          <w:marTop w:val="0"/>
          <w:marBottom w:val="0"/>
          <w:divBdr>
            <w:top w:val="none" w:sz="0" w:space="0" w:color="auto"/>
            <w:left w:val="none" w:sz="0" w:space="0" w:color="auto"/>
            <w:bottom w:val="none" w:sz="0" w:space="0" w:color="auto"/>
            <w:right w:val="none" w:sz="0" w:space="0" w:color="auto"/>
          </w:divBdr>
        </w:div>
        <w:div w:id="2094276582">
          <w:marLeft w:val="640"/>
          <w:marRight w:val="0"/>
          <w:marTop w:val="0"/>
          <w:marBottom w:val="0"/>
          <w:divBdr>
            <w:top w:val="none" w:sz="0" w:space="0" w:color="auto"/>
            <w:left w:val="none" w:sz="0" w:space="0" w:color="auto"/>
            <w:bottom w:val="none" w:sz="0" w:space="0" w:color="auto"/>
            <w:right w:val="none" w:sz="0" w:space="0" w:color="auto"/>
          </w:divBdr>
        </w:div>
        <w:div w:id="2143231483">
          <w:marLeft w:val="640"/>
          <w:marRight w:val="0"/>
          <w:marTop w:val="0"/>
          <w:marBottom w:val="0"/>
          <w:divBdr>
            <w:top w:val="none" w:sz="0" w:space="0" w:color="auto"/>
            <w:left w:val="none" w:sz="0" w:space="0" w:color="auto"/>
            <w:bottom w:val="none" w:sz="0" w:space="0" w:color="auto"/>
            <w:right w:val="none" w:sz="0" w:space="0" w:color="auto"/>
          </w:divBdr>
        </w:div>
      </w:divsChild>
    </w:div>
    <w:div w:id="84423934">
      <w:bodyDiv w:val="1"/>
      <w:marLeft w:val="0"/>
      <w:marRight w:val="0"/>
      <w:marTop w:val="0"/>
      <w:marBottom w:val="0"/>
      <w:divBdr>
        <w:top w:val="none" w:sz="0" w:space="0" w:color="auto"/>
        <w:left w:val="none" w:sz="0" w:space="0" w:color="auto"/>
        <w:bottom w:val="none" w:sz="0" w:space="0" w:color="auto"/>
        <w:right w:val="none" w:sz="0" w:space="0" w:color="auto"/>
      </w:divBdr>
      <w:divsChild>
        <w:div w:id="111485151">
          <w:marLeft w:val="640"/>
          <w:marRight w:val="0"/>
          <w:marTop w:val="0"/>
          <w:marBottom w:val="0"/>
          <w:divBdr>
            <w:top w:val="none" w:sz="0" w:space="0" w:color="auto"/>
            <w:left w:val="none" w:sz="0" w:space="0" w:color="auto"/>
            <w:bottom w:val="none" w:sz="0" w:space="0" w:color="auto"/>
            <w:right w:val="none" w:sz="0" w:space="0" w:color="auto"/>
          </w:divBdr>
        </w:div>
        <w:div w:id="166672465">
          <w:marLeft w:val="640"/>
          <w:marRight w:val="0"/>
          <w:marTop w:val="0"/>
          <w:marBottom w:val="0"/>
          <w:divBdr>
            <w:top w:val="none" w:sz="0" w:space="0" w:color="auto"/>
            <w:left w:val="none" w:sz="0" w:space="0" w:color="auto"/>
            <w:bottom w:val="none" w:sz="0" w:space="0" w:color="auto"/>
            <w:right w:val="none" w:sz="0" w:space="0" w:color="auto"/>
          </w:divBdr>
        </w:div>
        <w:div w:id="226570819">
          <w:marLeft w:val="640"/>
          <w:marRight w:val="0"/>
          <w:marTop w:val="0"/>
          <w:marBottom w:val="0"/>
          <w:divBdr>
            <w:top w:val="none" w:sz="0" w:space="0" w:color="auto"/>
            <w:left w:val="none" w:sz="0" w:space="0" w:color="auto"/>
            <w:bottom w:val="none" w:sz="0" w:space="0" w:color="auto"/>
            <w:right w:val="none" w:sz="0" w:space="0" w:color="auto"/>
          </w:divBdr>
        </w:div>
        <w:div w:id="240917111">
          <w:marLeft w:val="640"/>
          <w:marRight w:val="0"/>
          <w:marTop w:val="0"/>
          <w:marBottom w:val="0"/>
          <w:divBdr>
            <w:top w:val="none" w:sz="0" w:space="0" w:color="auto"/>
            <w:left w:val="none" w:sz="0" w:space="0" w:color="auto"/>
            <w:bottom w:val="none" w:sz="0" w:space="0" w:color="auto"/>
            <w:right w:val="none" w:sz="0" w:space="0" w:color="auto"/>
          </w:divBdr>
        </w:div>
        <w:div w:id="259069138">
          <w:marLeft w:val="640"/>
          <w:marRight w:val="0"/>
          <w:marTop w:val="0"/>
          <w:marBottom w:val="0"/>
          <w:divBdr>
            <w:top w:val="none" w:sz="0" w:space="0" w:color="auto"/>
            <w:left w:val="none" w:sz="0" w:space="0" w:color="auto"/>
            <w:bottom w:val="none" w:sz="0" w:space="0" w:color="auto"/>
            <w:right w:val="none" w:sz="0" w:space="0" w:color="auto"/>
          </w:divBdr>
        </w:div>
        <w:div w:id="301623261">
          <w:marLeft w:val="640"/>
          <w:marRight w:val="0"/>
          <w:marTop w:val="0"/>
          <w:marBottom w:val="0"/>
          <w:divBdr>
            <w:top w:val="none" w:sz="0" w:space="0" w:color="auto"/>
            <w:left w:val="none" w:sz="0" w:space="0" w:color="auto"/>
            <w:bottom w:val="none" w:sz="0" w:space="0" w:color="auto"/>
            <w:right w:val="none" w:sz="0" w:space="0" w:color="auto"/>
          </w:divBdr>
        </w:div>
        <w:div w:id="369651773">
          <w:marLeft w:val="640"/>
          <w:marRight w:val="0"/>
          <w:marTop w:val="0"/>
          <w:marBottom w:val="0"/>
          <w:divBdr>
            <w:top w:val="none" w:sz="0" w:space="0" w:color="auto"/>
            <w:left w:val="none" w:sz="0" w:space="0" w:color="auto"/>
            <w:bottom w:val="none" w:sz="0" w:space="0" w:color="auto"/>
            <w:right w:val="none" w:sz="0" w:space="0" w:color="auto"/>
          </w:divBdr>
        </w:div>
        <w:div w:id="381906986">
          <w:marLeft w:val="640"/>
          <w:marRight w:val="0"/>
          <w:marTop w:val="0"/>
          <w:marBottom w:val="0"/>
          <w:divBdr>
            <w:top w:val="none" w:sz="0" w:space="0" w:color="auto"/>
            <w:left w:val="none" w:sz="0" w:space="0" w:color="auto"/>
            <w:bottom w:val="none" w:sz="0" w:space="0" w:color="auto"/>
            <w:right w:val="none" w:sz="0" w:space="0" w:color="auto"/>
          </w:divBdr>
        </w:div>
        <w:div w:id="437334521">
          <w:marLeft w:val="640"/>
          <w:marRight w:val="0"/>
          <w:marTop w:val="0"/>
          <w:marBottom w:val="0"/>
          <w:divBdr>
            <w:top w:val="none" w:sz="0" w:space="0" w:color="auto"/>
            <w:left w:val="none" w:sz="0" w:space="0" w:color="auto"/>
            <w:bottom w:val="none" w:sz="0" w:space="0" w:color="auto"/>
            <w:right w:val="none" w:sz="0" w:space="0" w:color="auto"/>
          </w:divBdr>
        </w:div>
        <w:div w:id="484052053">
          <w:marLeft w:val="640"/>
          <w:marRight w:val="0"/>
          <w:marTop w:val="0"/>
          <w:marBottom w:val="0"/>
          <w:divBdr>
            <w:top w:val="none" w:sz="0" w:space="0" w:color="auto"/>
            <w:left w:val="none" w:sz="0" w:space="0" w:color="auto"/>
            <w:bottom w:val="none" w:sz="0" w:space="0" w:color="auto"/>
            <w:right w:val="none" w:sz="0" w:space="0" w:color="auto"/>
          </w:divBdr>
        </w:div>
        <w:div w:id="494036363">
          <w:marLeft w:val="640"/>
          <w:marRight w:val="0"/>
          <w:marTop w:val="0"/>
          <w:marBottom w:val="0"/>
          <w:divBdr>
            <w:top w:val="none" w:sz="0" w:space="0" w:color="auto"/>
            <w:left w:val="none" w:sz="0" w:space="0" w:color="auto"/>
            <w:bottom w:val="none" w:sz="0" w:space="0" w:color="auto"/>
            <w:right w:val="none" w:sz="0" w:space="0" w:color="auto"/>
          </w:divBdr>
        </w:div>
        <w:div w:id="513149662">
          <w:marLeft w:val="640"/>
          <w:marRight w:val="0"/>
          <w:marTop w:val="0"/>
          <w:marBottom w:val="0"/>
          <w:divBdr>
            <w:top w:val="none" w:sz="0" w:space="0" w:color="auto"/>
            <w:left w:val="none" w:sz="0" w:space="0" w:color="auto"/>
            <w:bottom w:val="none" w:sz="0" w:space="0" w:color="auto"/>
            <w:right w:val="none" w:sz="0" w:space="0" w:color="auto"/>
          </w:divBdr>
        </w:div>
        <w:div w:id="525408985">
          <w:marLeft w:val="640"/>
          <w:marRight w:val="0"/>
          <w:marTop w:val="0"/>
          <w:marBottom w:val="0"/>
          <w:divBdr>
            <w:top w:val="none" w:sz="0" w:space="0" w:color="auto"/>
            <w:left w:val="none" w:sz="0" w:space="0" w:color="auto"/>
            <w:bottom w:val="none" w:sz="0" w:space="0" w:color="auto"/>
            <w:right w:val="none" w:sz="0" w:space="0" w:color="auto"/>
          </w:divBdr>
        </w:div>
        <w:div w:id="591402023">
          <w:marLeft w:val="640"/>
          <w:marRight w:val="0"/>
          <w:marTop w:val="0"/>
          <w:marBottom w:val="0"/>
          <w:divBdr>
            <w:top w:val="none" w:sz="0" w:space="0" w:color="auto"/>
            <w:left w:val="none" w:sz="0" w:space="0" w:color="auto"/>
            <w:bottom w:val="none" w:sz="0" w:space="0" w:color="auto"/>
            <w:right w:val="none" w:sz="0" w:space="0" w:color="auto"/>
          </w:divBdr>
        </w:div>
        <w:div w:id="629480085">
          <w:marLeft w:val="640"/>
          <w:marRight w:val="0"/>
          <w:marTop w:val="0"/>
          <w:marBottom w:val="0"/>
          <w:divBdr>
            <w:top w:val="none" w:sz="0" w:space="0" w:color="auto"/>
            <w:left w:val="none" w:sz="0" w:space="0" w:color="auto"/>
            <w:bottom w:val="none" w:sz="0" w:space="0" w:color="auto"/>
            <w:right w:val="none" w:sz="0" w:space="0" w:color="auto"/>
          </w:divBdr>
        </w:div>
        <w:div w:id="642662890">
          <w:marLeft w:val="640"/>
          <w:marRight w:val="0"/>
          <w:marTop w:val="0"/>
          <w:marBottom w:val="0"/>
          <w:divBdr>
            <w:top w:val="none" w:sz="0" w:space="0" w:color="auto"/>
            <w:left w:val="none" w:sz="0" w:space="0" w:color="auto"/>
            <w:bottom w:val="none" w:sz="0" w:space="0" w:color="auto"/>
            <w:right w:val="none" w:sz="0" w:space="0" w:color="auto"/>
          </w:divBdr>
        </w:div>
        <w:div w:id="645742104">
          <w:marLeft w:val="640"/>
          <w:marRight w:val="0"/>
          <w:marTop w:val="0"/>
          <w:marBottom w:val="0"/>
          <w:divBdr>
            <w:top w:val="none" w:sz="0" w:space="0" w:color="auto"/>
            <w:left w:val="none" w:sz="0" w:space="0" w:color="auto"/>
            <w:bottom w:val="none" w:sz="0" w:space="0" w:color="auto"/>
            <w:right w:val="none" w:sz="0" w:space="0" w:color="auto"/>
          </w:divBdr>
        </w:div>
        <w:div w:id="687828597">
          <w:marLeft w:val="640"/>
          <w:marRight w:val="0"/>
          <w:marTop w:val="0"/>
          <w:marBottom w:val="0"/>
          <w:divBdr>
            <w:top w:val="none" w:sz="0" w:space="0" w:color="auto"/>
            <w:left w:val="none" w:sz="0" w:space="0" w:color="auto"/>
            <w:bottom w:val="none" w:sz="0" w:space="0" w:color="auto"/>
            <w:right w:val="none" w:sz="0" w:space="0" w:color="auto"/>
          </w:divBdr>
        </w:div>
        <w:div w:id="688413819">
          <w:marLeft w:val="640"/>
          <w:marRight w:val="0"/>
          <w:marTop w:val="0"/>
          <w:marBottom w:val="0"/>
          <w:divBdr>
            <w:top w:val="none" w:sz="0" w:space="0" w:color="auto"/>
            <w:left w:val="none" w:sz="0" w:space="0" w:color="auto"/>
            <w:bottom w:val="none" w:sz="0" w:space="0" w:color="auto"/>
            <w:right w:val="none" w:sz="0" w:space="0" w:color="auto"/>
          </w:divBdr>
        </w:div>
        <w:div w:id="695928939">
          <w:marLeft w:val="640"/>
          <w:marRight w:val="0"/>
          <w:marTop w:val="0"/>
          <w:marBottom w:val="0"/>
          <w:divBdr>
            <w:top w:val="none" w:sz="0" w:space="0" w:color="auto"/>
            <w:left w:val="none" w:sz="0" w:space="0" w:color="auto"/>
            <w:bottom w:val="none" w:sz="0" w:space="0" w:color="auto"/>
            <w:right w:val="none" w:sz="0" w:space="0" w:color="auto"/>
          </w:divBdr>
        </w:div>
        <w:div w:id="724455749">
          <w:marLeft w:val="640"/>
          <w:marRight w:val="0"/>
          <w:marTop w:val="0"/>
          <w:marBottom w:val="0"/>
          <w:divBdr>
            <w:top w:val="none" w:sz="0" w:space="0" w:color="auto"/>
            <w:left w:val="none" w:sz="0" w:space="0" w:color="auto"/>
            <w:bottom w:val="none" w:sz="0" w:space="0" w:color="auto"/>
            <w:right w:val="none" w:sz="0" w:space="0" w:color="auto"/>
          </w:divBdr>
        </w:div>
        <w:div w:id="779686154">
          <w:marLeft w:val="640"/>
          <w:marRight w:val="0"/>
          <w:marTop w:val="0"/>
          <w:marBottom w:val="0"/>
          <w:divBdr>
            <w:top w:val="none" w:sz="0" w:space="0" w:color="auto"/>
            <w:left w:val="none" w:sz="0" w:space="0" w:color="auto"/>
            <w:bottom w:val="none" w:sz="0" w:space="0" w:color="auto"/>
            <w:right w:val="none" w:sz="0" w:space="0" w:color="auto"/>
          </w:divBdr>
        </w:div>
        <w:div w:id="787360355">
          <w:marLeft w:val="640"/>
          <w:marRight w:val="0"/>
          <w:marTop w:val="0"/>
          <w:marBottom w:val="0"/>
          <w:divBdr>
            <w:top w:val="none" w:sz="0" w:space="0" w:color="auto"/>
            <w:left w:val="none" w:sz="0" w:space="0" w:color="auto"/>
            <w:bottom w:val="none" w:sz="0" w:space="0" w:color="auto"/>
            <w:right w:val="none" w:sz="0" w:space="0" w:color="auto"/>
          </w:divBdr>
        </w:div>
        <w:div w:id="847602560">
          <w:marLeft w:val="640"/>
          <w:marRight w:val="0"/>
          <w:marTop w:val="0"/>
          <w:marBottom w:val="0"/>
          <w:divBdr>
            <w:top w:val="none" w:sz="0" w:space="0" w:color="auto"/>
            <w:left w:val="none" w:sz="0" w:space="0" w:color="auto"/>
            <w:bottom w:val="none" w:sz="0" w:space="0" w:color="auto"/>
            <w:right w:val="none" w:sz="0" w:space="0" w:color="auto"/>
          </w:divBdr>
        </w:div>
        <w:div w:id="861626952">
          <w:marLeft w:val="640"/>
          <w:marRight w:val="0"/>
          <w:marTop w:val="0"/>
          <w:marBottom w:val="0"/>
          <w:divBdr>
            <w:top w:val="none" w:sz="0" w:space="0" w:color="auto"/>
            <w:left w:val="none" w:sz="0" w:space="0" w:color="auto"/>
            <w:bottom w:val="none" w:sz="0" w:space="0" w:color="auto"/>
            <w:right w:val="none" w:sz="0" w:space="0" w:color="auto"/>
          </w:divBdr>
        </w:div>
        <w:div w:id="893737326">
          <w:marLeft w:val="640"/>
          <w:marRight w:val="0"/>
          <w:marTop w:val="0"/>
          <w:marBottom w:val="0"/>
          <w:divBdr>
            <w:top w:val="none" w:sz="0" w:space="0" w:color="auto"/>
            <w:left w:val="none" w:sz="0" w:space="0" w:color="auto"/>
            <w:bottom w:val="none" w:sz="0" w:space="0" w:color="auto"/>
            <w:right w:val="none" w:sz="0" w:space="0" w:color="auto"/>
          </w:divBdr>
        </w:div>
        <w:div w:id="941109313">
          <w:marLeft w:val="640"/>
          <w:marRight w:val="0"/>
          <w:marTop w:val="0"/>
          <w:marBottom w:val="0"/>
          <w:divBdr>
            <w:top w:val="none" w:sz="0" w:space="0" w:color="auto"/>
            <w:left w:val="none" w:sz="0" w:space="0" w:color="auto"/>
            <w:bottom w:val="none" w:sz="0" w:space="0" w:color="auto"/>
            <w:right w:val="none" w:sz="0" w:space="0" w:color="auto"/>
          </w:divBdr>
        </w:div>
        <w:div w:id="1011180692">
          <w:marLeft w:val="640"/>
          <w:marRight w:val="0"/>
          <w:marTop w:val="0"/>
          <w:marBottom w:val="0"/>
          <w:divBdr>
            <w:top w:val="none" w:sz="0" w:space="0" w:color="auto"/>
            <w:left w:val="none" w:sz="0" w:space="0" w:color="auto"/>
            <w:bottom w:val="none" w:sz="0" w:space="0" w:color="auto"/>
            <w:right w:val="none" w:sz="0" w:space="0" w:color="auto"/>
          </w:divBdr>
        </w:div>
        <w:div w:id="1030491747">
          <w:marLeft w:val="640"/>
          <w:marRight w:val="0"/>
          <w:marTop w:val="0"/>
          <w:marBottom w:val="0"/>
          <w:divBdr>
            <w:top w:val="none" w:sz="0" w:space="0" w:color="auto"/>
            <w:left w:val="none" w:sz="0" w:space="0" w:color="auto"/>
            <w:bottom w:val="none" w:sz="0" w:space="0" w:color="auto"/>
            <w:right w:val="none" w:sz="0" w:space="0" w:color="auto"/>
          </w:divBdr>
        </w:div>
        <w:div w:id="1131481236">
          <w:marLeft w:val="640"/>
          <w:marRight w:val="0"/>
          <w:marTop w:val="0"/>
          <w:marBottom w:val="0"/>
          <w:divBdr>
            <w:top w:val="none" w:sz="0" w:space="0" w:color="auto"/>
            <w:left w:val="none" w:sz="0" w:space="0" w:color="auto"/>
            <w:bottom w:val="none" w:sz="0" w:space="0" w:color="auto"/>
            <w:right w:val="none" w:sz="0" w:space="0" w:color="auto"/>
          </w:divBdr>
        </w:div>
        <w:div w:id="1133213408">
          <w:marLeft w:val="640"/>
          <w:marRight w:val="0"/>
          <w:marTop w:val="0"/>
          <w:marBottom w:val="0"/>
          <w:divBdr>
            <w:top w:val="none" w:sz="0" w:space="0" w:color="auto"/>
            <w:left w:val="none" w:sz="0" w:space="0" w:color="auto"/>
            <w:bottom w:val="none" w:sz="0" w:space="0" w:color="auto"/>
            <w:right w:val="none" w:sz="0" w:space="0" w:color="auto"/>
          </w:divBdr>
        </w:div>
        <w:div w:id="1197505529">
          <w:marLeft w:val="640"/>
          <w:marRight w:val="0"/>
          <w:marTop w:val="0"/>
          <w:marBottom w:val="0"/>
          <w:divBdr>
            <w:top w:val="none" w:sz="0" w:space="0" w:color="auto"/>
            <w:left w:val="none" w:sz="0" w:space="0" w:color="auto"/>
            <w:bottom w:val="none" w:sz="0" w:space="0" w:color="auto"/>
            <w:right w:val="none" w:sz="0" w:space="0" w:color="auto"/>
          </w:divBdr>
        </w:div>
        <w:div w:id="1207714116">
          <w:marLeft w:val="640"/>
          <w:marRight w:val="0"/>
          <w:marTop w:val="0"/>
          <w:marBottom w:val="0"/>
          <w:divBdr>
            <w:top w:val="none" w:sz="0" w:space="0" w:color="auto"/>
            <w:left w:val="none" w:sz="0" w:space="0" w:color="auto"/>
            <w:bottom w:val="none" w:sz="0" w:space="0" w:color="auto"/>
            <w:right w:val="none" w:sz="0" w:space="0" w:color="auto"/>
          </w:divBdr>
        </w:div>
        <w:div w:id="1252469043">
          <w:marLeft w:val="640"/>
          <w:marRight w:val="0"/>
          <w:marTop w:val="0"/>
          <w:marBottom w:val="0"/>
          <w:divBdr>
            <w:top w:val="none" w:sz="0" w:space="0" w:color="auto"/>
            <w:left w:val="none" w:sz="0" w:space="0" w:color="auto"/>
            <w:bottom w:val="none" w:sz="0" w:space="0" w:color="auto"/>
            <w:right w:val="none" w:sz="0" w:space="0" w:color="auto"/>
          </w:divBdr>
        </w:div>
        <w:div w:id="1308969796">
          <w:marLeft w:val="640"/>
          <w:marRight w:val="0"/>
          <w:marTop w:val="0"/>
          <w:marBottom w:val="0"/>
          <w:divBdr>
            <w:top w:val="none" w:sz="0" w:space="0" w:color="auto"/>
            <w:left w:val="none" w:sz="0" w:space="0" w:color="auto"/>
            <w:bottom w:val="none" w:sz="0" w:space="0" w:color="auto"/>
            <w:right w:val="none" w:sz="0" w:space="0" w:color="auto"/>
          </w:divBdr>
        </w:div>
        <w:div w:id="1313558790">
          <w:marLeft w:val="640"/>
          <w:marRight w:val="0"/>
          <w:marTop w:val="0"/>
          <w:marBottom w:val="0"/>
          <w:divBdr>
            <w:top w:val="none" w:sz="0" w:space="0" w:color="auto"/>
            <w:left w:val="none" w:sz="0" w:space="0" w:color="auto"/>
            <w:bottom w:val="none" w:sz="0" w:space="0" w:color="auto"/>
            <w:right w:val="none" w:sz="0" w:space="0" w:color="auto"/>
          </w:divBdr>
        </w:div>
        <w:div w:id="1344744091">
          <w:marLeft w:val="640"/>
          <w:marRight w:val="0"/>
          <w:marTop w:val="0"/>
          <w:marBottom w:val="0"/>
          <w:divBdr>
            <w:top w:val="none" w:sz="0" w:space="0" w:color="auto"/>
            <w:left w:val="none" w:sz="0" w:space="0" w:color="auto"/>
            <w:bottom w:val="none" w:sz="0" w:space="0" w:color="auto"/>
            <w:right w:val="none" w:sz="0" w:space="0" w:color="auto"/>
          </w:divBdr>
        </w:div>
        <w:div w:id="1397433319">
          <w:marLeft w:val="640"/>
          <w:marRight w:val="0"/>
          <w:marTop w:val="0"/>
          <w:marBottom w:val="0"/>
          <w:divBdr>
            <w:top w:val="none" w:sz="0" w:space="0" w:color="auto"/>
            <w:left w:val="none" w:sz="0" w:space="0" w:color="auto"/>
            <w:bottom w:val="none" w:sz="0" w:space="0" w:color="auto"/>
            <w:right w:val="none" w:sz="0" w:space="0" w:color="auto"/>
          </w:divBdr>
        </w:div>
        <w:div w:id="1408577029">
          <w:marLeft w:val="640"/>
          <w:marRight w:val="0"/>
          <w:marTop w:val="0"/>
          <w:marBottom w:val="0"/>
          <w:divBdr>
            <w:top w:val="none" w:sz="0" w:space="0" w:color="auto"/>
            <w:left w:val="none" w:sz="0" w:space="0" w:color="auto"/>
            <w:bottom w:val="none" w:sz="0" w:space="0" w:color="auto"/>
            <w:right w:val="none" w:sz="0" w:space="0" w:color="auto"/>
          </w:divBdr>
        </w:div>
        <w:div w:id="1427995854">
          <w:marLeft w:val="640"/>
          <w:marRight w:val="0"/>
          <w:marTop w:val="0"/>
          <w:marBottom w:val="0"/>
          <w:divBdr>
            <w:top w:val="none" w:sz="0" w:space="0" w:color="auto"/>
            <w:left w:val="none" w:sz="0" w:space="0" w:color="auto"/>
            <w:bottom w:val="none" w:sz="0" w:space="0" w:color="auto"/>
            <w:right w:val="none" w:sz="0" w:space="0" w:color="auto"/>
          </w:divBdr>
        </w:div>
        <w:div w:id="1428306723">
          <w:marLeft w:val="640"/>
          <w:marRight w:val="0"/>
          <w:marTop w:val="0"/>
          <w:marBottom w:val="0"/>
          <w:divBdr>
            <w:top w:val="none" w:sz="0" w:space="0" w:color="auto"/>
            <w:left w:val="none" w:sz="0" w:space="0" w:color="auto"/>
            <w:bottom w:val="none" w:sz="0" w:space="0" w:color="auto"/>
            <w:right w:val="none" w:sz="0" w:space="0" w:color="auto"/>
          </w:divBdr>
        </w:div>
        <w:div w:id="1559509719">
          <w:marLeft w:val="640"/>
          <w:marRight w:val="0"/>
          <w:marTop w:val="0"/>
          <w:marBottom w:val="0"/>
          <w:divBdr>
            <w:top w:val="none" w:sz="0" w:space="0" w:color="auto"/>
            <w:left w:val="none" w:sz="0" w:space="0" w:color="auto"/>
            <w:bottom w:val="none" w:sz="0" w:space="0" w:color="auto"/>
            <w:right w:val="none" w:sz="0" w:space="0" w:color="auto"/>
          </w:divBdr>
        </w:div>
        <w:div w:id="1583366585">
          <w:marLeft w:val="640"/>
          <w:marRight w:val="0"/>
          <w:marTop w:val="0"/>
          <w:marBottom w:val="0"/>
          <w:divBdr>
            <w:top w:val="none" w:sz="0" w:space="0" w:color="auto"/>
            <w:left w:val="none" w:sz="0" w:space="0" w:color="auto"/>
            <w:bottom w:val="none" w:sz="0" w:space="0" w:color="auto"/>
            <w:right w:val="none" w:sz="0" w:space="0" w:color="auto"/>
          </w:divBdr>
        </w:div>
        <w:div w:id="1624774730">
          <w:marLeft w:val="640"/>
          <w:marRight w:val="0"/>
          <w:marTop w:val="0"/>
          <w:marBottom w:val="0"/>
          <w:divBdr>
            <w:top w:val="none" w:sz="0" w:space="0" w:color="auto"/>
            <w:left w:val="none" w:sz="0" w:space="0" w:color="auto"/>
            <w:bottom w:val="none" w:sz="0" w:space="0" w:color="auto"/>
            <w:right w:val="none" w:sz="0" w:space="0" w:color="auto"/>
          </w:divBdr>
        </w:div>
        <w:div w:id="1661229960">
          <w:marLeft w:val="640"/>
          <w:marRight w:val="0"/>
          <w:marTop w:val="0"/>
          <w:marBottom w:val="0"/>
          <w:divBdr>
            <w:top w:val="none" w:sz="0" w:space="0" w:color="auto"/>
            <w:left w:val="none" w:sz="0" w:space="0" w:color="auto"/>
            <w:bottom w:val="none" w:sz="0" w:space="0" w:color="auto"/>
            <w:right w:val="none" w:sz="0" w:space="0" w:color="auto"/>
          </w:divBdr>
        </w:div>
        <w:div w:id="1687752545">
          <w:marLeft w:val="640"/>
          <w:marRight w:val="0"/>
          <w:marTop w:val="0"/>
          <w:marBottom w:val="0"/>
          <w:divBdr>
            <w:top w:val="none" w:sz="0" w:space="0" w:color="auto"/>
            <w:left w:val="none" w:sz="0" w:space="0" w:color="auto"/>
            <w:bottom w:val="none" w:sz="0" w:space="0" w:color="auto"/>
            <w:right w:val="none" w:sz="0" w:space="0" w:color="auto"/>
          </w:divBdr>
        </w:div>
        <w:div w:id="1703477398">
          <w:marLeft w:val="640"/>
          <w:marRight w:val="0"/>
          <w:marTop w:val="0"/>
          <w:marBottom w:val="0"/>
          <w:divBdr>
            <w:top w:val="none" w:sz="0" w:space="0" w:color="auto"/>
            <w:left w:val="none" w:sz="0" w:space="0" w:color="auto"/>
            <w:bottom w:val="none" w:sz="0" w:space="0" w:color="auto"/>
            <w:right w:val="none" w:sz="0" w:space="0" w:color="auto"/>
          </w:divBdr>
        </w:div>
        <w:div w:id="1764257139">
          <w:marLeft w:val="640"/>
          <w:marRight w:val="0"/>
          <w:marTop w:val="0"/>
          <w:marBottom w:val="0"/>
          <w:divBdr>
            <w:top w:val="none" w:sz="0" w:space="0" w:color="auto"/>
            <w:left w:val="none" w:sz="0" w:space="0" w:color="auto"/>
            <w:bottom w:val="none" w:sz="0" w:space="0" w:color="auto"/>
            <w:right w:val="none" w:sz="0" w:space="0" w:color="auto"/>
          </w:divBdr>
        </w:div>
        <w:div w:id="1783720360">
          <w:marLeft w:val="640"/>
          <w:marRight w:val="0"/>
          <w:marTop w:val="0"/>
          <w:marBottom w:val="0"/>
          <w:divBdr>
            <w:top w:val="none" w:sz="0" w:space="0" w:color="auto"/>
            <w:left w:val="none" w:sz="0" w:space="0" w:color="auto"/>
            <w:bottom w:val="none" w:sz="0" w:space="0" w:color="auto"/>
            <w:right w:val="none" w:sz="0" w:space="0" w:color="auto"/>
          </w:divBdr>
        </w:div>
        <w:div w:id="1894387340">
          <w:marLeft w:val="640"/>
          <w:marRight w:val="0"/>
          <w:marTop w:val="0"/>
          <w:marBottom w:val="0"/>
          <w:divBdr>
            <w:top w:val="none" w:sz="0" w:space="0" w:color="auto"/>
            <w:left w:val="none" w:sz="0" w:space="0" w:color="auto"/>
            <w:bottom w:val="none" w:sz="0" w:space="0" w:color="auto"/>
            <w:right w:val="none" w:sz="0" w:space="0" w:color="auto"/>
          </w:divBdr>
        </w:div>
        <w:div w:id="1955673604">
          <w:marLeft w:val="640"/>
          <w:marRight w:val="0"/>
          <w:marTop w:val="0"/>
          <w:marBottom w:val="0"/>
          <w:divBdr>
            <w:top w:val="none" w:sz="0" w:space="0" w:color="auto"/>
            <w:left w:val="none" w:sz="0" w:space="0" w:color="auto"/>
            <w:bottom w:val="none" w:sz="0" w:space="0" w:color="auto"/>
            <w:right w:val="none" w:sz="0" w:space="0" w:color="auto"/>
          </w:divBdr>
        </w:div>
        <w:div w:id="1959486772">
          <w:marLeft w:val="640"/>
          <w:marRight w:val="0"/>
          <w:marTop w:val="0"/>
          <w:marBottom w:val="0"/>
          <w:divBdr>
            <w:top w:val="none" w:sz="0" w:space="0" w:color="auto"/>
            <w:left w:val="none" w:sz="0" w:space="0" w:color="auto"/>
            <w:bottom w:val="none" w:sz="0" w:space="0" w:color="auto"/>
            <w:right w:val="none" w:sz="0" w:space="0" w:color="auto"/>
          </w:divBdr>
        </w:div>
        <w:div w:id="1980962825">
          <w:marLeft w:val="640"/>
          <w:marRight w:val="0"/>
          <w:marTop w:val="0"/>
          <w:marBottom w:val="0"/>
          <w:divBdr>
            <w:top w:val="none" w:sz="0" w:space="0" w:color="auto"/>
            <w:left w:val="none" w:sz="0" w:space="0" w:color="auto"/>
            <w:bottom w:val="none" w:sz="0" w:space="0" w:color="auto"/>
            <w:right w:val="none" w:sz="0" w:space="0" w:color="auto"/>
          </w:divBdr>
        </w:div>
        <w:div w:id="2015495314">
          <w:marLeft w:val="640"/>
          <w:marRight w:val="0"/>
          <w:marTop w:val="0"/>
          <w:marBottom w:val="0"/>
          <w:divBdr>
            <w:top w:val="none" w:sz="0" w:space="0" w:color="auto"/>
            <w:left w:val="none" w:sz="0" w:space="0" w:color="auto"/>
            <w:bottom w:val="none" w:sz="0" w:space="0" w:color="auto"/>
            <w:right w:val="none" w:sz="0" w:space="0" w:color="auto"/>
          </w:divBdr>
        </w:div>
        <w:div w:id="2022773644">
          <w:marLeft w:val="640"/>
          <w:marRight w:val="0"/>
          <w:marTop w:val="0"/>
          <w:marBottom w:val="0"/>
          <w:divBdr>
            <w:top w:val="none" w:sz="0" w:space="0" w:color="auto"/>
            <w:left w:val="none" w:sz="0" w:space="0" w:color="auto"/>
            <w:bottom w:val="none" w:sz="0" w:space="0" w:color="auto"/>
            <w:right w:val="none" w:sz="0" w:space="0" w:color="auto"/>
          </w:divBdr>
        </w:div>
        <w:div w:id="2058780220">
          <w:marLeft w:val="640"/>
          <w:marRight w:val="0"/>
          <w:marTop w:val="0"/>
          <w:marBottom w:val="0"/>
          <w:divBdr>
            <w:top w:val="none" w:sz="0" w:space="0" w:color="auto"/>
            <w:left w:val="none" w:sz="0" w:space="0" w:color="auto"/>
            <w:bottom w:val="none" w:sz="0" w:space="0" w:color="auto"/>
            <w:right w:val="none" w:sz="0" w:space="0" w:color="auto"/>
          </w:divBdr>
        </w:div>
        <w:div w:id="2094011486">
          <w:marLeft w:val="640"/>
          <w:marRight w:val="0"/>
          <w:marTop w:val="0"/>
          <w:marBottom w:val="0"/>
          <w:divBdr>
            <w:top w:val="none" w:sz="0" w:space="0" w:color="auto"/>
            <w:left w:val="none" w:sz="0" w:space="0" w:color="auto"/>
            <w:bottom w:val="none" w:sz="0" w:space="0" w:color="auto"/>
            <w:right w:val="none" w:sz="0" w:space="0" w:color="auto"/>
          </w:divBdr>
        </w:div>
        <w:div w:id="2142185943">
          <w:marLeft w:val="640"/>
          <w:marRight w:val="0"/>
          <w:marTop w:val="0"/>
          <w:marBottom w:val="0"/>
          <w:divBdr>
            <w:top w:val="none" w:sz="0" w:space="0" w:color="auto"/>
            <w:left w:val="none" w:sz="0" w:space="0" w:color="auto"/>
            <w:bottom w:val="none" w:sz="0" w:space="0" w:color="auto"/>
            <w:right w:val="none" w:sz="0" w:space="0" w:color="auto"/>
          </w:divBdr>
        </w:div>
      </w:divsChild>
    </w:div>
    <w:div w:id="162937763">
      <w:bodyDiv w:val="1"/>
      <w:marLeft w:val="0"/>
      <w:marRight w:val="0"/>
      <w:marTop w:val="0"/>
      <w:marBottom w:val="0"/>
      <w:divBdr>
        <w:top w:val="none" w:sz="0" w:space="0" w:color="auto"/>
        <w:left w:val="none" w:sz="0" w:space="0" w:color="auto"/>
        <w:bottom w:val="none" w:sz="0" w:space="0" w:color="auto"/>
        <w:right w:val="none" w:sz="0" w:space="0" w:color="auto"/>
      </w:divBdr>
      <w:divsChild>
        <w:div w:id="90972367">
          <w:marLeft w:val="640"/>
          <w:marRight w:val="0"/>
          <w:marTop w:val="0"/>
          <w:marBottom w:val="0"/>
          <w:divBdr>
            <w:top w:val="none" w:sz="0" w:space="0" w:color="auto"/>
            <w:left w:val="none" w:sz="0" w:space="0" w:color="auto"/>
            <w:bottom w:val="none" w:sz="0" w:space="0" w:color="auto"/>
            <w:right w:val="none" w:sz="0" w:space="0" w:color="auto"/>
          </w:divBdr>
        </w:div>
        <w:div w:id="134838330">
          <w:marLeft w:val="640"/>
          <w:marRight w:val="0"/>
          <w:marTop w:val="0"/>
          <w:marBottom w:val="0"/>
          <w:divBdr>
            <w:top w:val="none" w:sz="0" w:space="0" w:color="auto"/>
            <w:left w:val="none" w:sz="0" w:space="0" w:color="auto"/>
            <w:bottom w:val="none" w:sz="0" w:space="0" w:color="auto"/>
            <w:right w:val="none" w:sz="0" w:space="0" w:color="auto"/>
          </w:divBdr>
        </w:div>
        <w:div w:id="150407863">
          <w:marLeft w:val="640"/>
          <w:marRight w:val="0"/>
          <w:marTop w:val="0"/>
          <w:marBottom w:val="0"/>
          <w:divBdr>
            <w:top w:val="none" w:sz="0" w:space="0" w:color="auto"/>
            <w:left w:val="none" w:sz="0" w:space="0" w:color="auto"/>
            <w:bottom w:val="none" w:sz="0" w:space="0" w:color="auto"/>
            <w:right w:val="none" w:sz="0" w:space="0" w:color="auto"/>
          </w:divBdr>
        </w:div>
        <w:div w:id="198511896">
          <w:marLeft w:val="640"/>
          <w:marRight w:val="0"/>
          <w:marTop w:val="0"/>
          <w:marBottom w:val="0"/>
          <w:divBdr>
            <w:top w:val="none" w:sz="0" w:space="0" w:color="auto"/>
            <w:left w:val="none" w:sz="0" w:space="0" w:color="auto"/>
            <w:bottom w:val="none" w:sz="0" w:space="0" w:color="auto"/>
            <w:right w:val="none" w:sz="0" w:space="0" w:color="auto"/>
          </w:divBdr>
        </w:div>
        <w:div w:id="211118152">
          <w:marLeft w:val="640"/>
          <w:marRight w:val="0"/>
          <w:marTop w:val="0"/>
          <w:marBottom w:val="0"/>
          <w:divBdr>
            <w:top w:val="none" w:sz="0" w:space="0" w:color="auto"/>
            <w:left w:val="none" w:sz="0" w:space="0" w:color="auto"/>
            <w:bottom w:val="none" w:sz="0" w:space="0" w:color="auto"/>
            <w:right w:val="none" w:sz="0" w:space="0" w:color="auto"/>
          </w:divBdr>
        </w:div>
        <w:div w:id="245963444">
          <w:marLeft w:val="640"/>
          <w:marRight w:val="0"/>
          <w:marTop w:val="0"/>
          <w:marBottom w:val="0"/>
          <w:divBdr>
            <w:top w:val="none" w:sz="0" w:space="0" w:color="auto"/>
            <w:left w:val="none" w:sz="0" w:space="0" w:color="auto"/>
            <w:bottom w:val="none" w:sz="0" w:space="0" w:color="auto"/>
            <w:right w:val="none" w:sz="0" w:space="0" w:color="auto"/>
          </w:divBdr>
        </w:div>
        <w:div w:id="381633087">
          <w:marLeft w:val="640"/>
          <w:marRight w:val="0"/>
          <w:marTop w:val="0"/>
          <w:marBottom w:val="0"/>
          <w:divBdr>
            <w:top w:val="none" w:sz="0" w:space="0" w:color="auto"/>
            <w:left w:val="none" w:sz="0" w:space="0" w:color="auto"/>
            <w:bottom w:val="none" w:sz="0" w:space="0" w:color="auto"/>
            <w:right w:val="none" w:sz="0" w:space="0" w:color="auto"/>
          </w:divBdr>
        </w:div>
        <w:div w:id="382677300">
          <w:marLeft w:val="640"/>
          <w:marRight w:val="0"/>
          <w:marTop w:val="0"/>
          <w:marBottom w:val="0"/>
          <w:divBdr>
            <w:top w:val="none" w:sz="0" w:space="0" w:color="auto"/>
            <w:left w:val="none" w:sz="0" w:space="0" w:color="auto"/>
            <w:bottom w:val="none" w:sz="0" w:space="0" w:color="auto"/>
            <w:right w:val="none" w:sz="0" w:space="0" w:color="auto"/>
          </w:divBdr>
        </w:div>
        <w:div w:id="390618956">
          <w:marLeft w:val="640"/>
          <w:marRight w:val="0"/>
          <w:marTop w:val="0"/>
          <w:marBottom w:val="0"/>
          <w:divBdr>
            <w:top w:val="none" w:sz="0" w:space="0" w:color="auto"/>
            <w:left w:val="none" w:sz="0" w:space="0" w:color="auto"/>
            <w:bottom w:val="none" w:sz="0" w:space="0" w:color="auto"/>
            <w:right w:val="none" w:sz="0" w:space="0" w:color="auto"/>
          </w:divBdr>
        </w:div>
        <w:div w:id="410466503">
          <w:marLeft w:val="640"/>
          <w:marRight w:val="0"/>
          <w:marTop w:val="0"/>
          <w:marBottom w:val="0"/>
          <w:divBdr>
            <w:top w:val="none" w:sz="0" w:space="0" w:color="auto"/>
            <w:left w:val="none" w:sz="0" w:space="0" w:color="auto"/>
            <w:bottom w:val="none" w:sz="0" w:space="0" w:color="auto"/>
            <w:right w:val="none" w:sz="0" w:space="0" w:color="auto"/>
          </w:divBdr>
        </w:div>
        <w:div w:id="412550744">
          <w:marLeft w:val="640"/>
          <w:marRight w:val="0"/>
          <w:marTop w:val="0"/>
          <w:marBottom w:val="0"/>
          <w:divBdr>
            <w:top w:val="none" w:sz="0" w:space="0" w:color="auto"/>
            <w:left w:val="none" w:sz="0" w:space="0" w:color="auto"/>
            <w:bottom w:val="none" w:sz="0" w:space="0" w:color="auto"/>
            <w:right w:val="none" w:sz="0" w:space="0" w:color="auto"/>
          </w:divBdr>
        </w:div>
        <w:div w:id="579825354">
          <w:marLeft w:val="640"/>
          <w:marRight w:val="0"/>
          <w:marTop w:val="0"/>
          <w:marBottom w:val="0"/>
          <w:divBdr>
            <w:top w:val="none" w:sz="0" w:space="0" w:color="auto"/>
            <w:left w:val="none" w:sz="0" w:space="0" w:color="auto"/>
            <w:bottom w:val="none" w:sz="0" w:space="0" w:color="auto"/>
            <w:right w:val="none" w:sz="0" w:space="0" w:color="auto"/>
          </w:divBdr>
        </w:div>
        <w:div w:id="627518047">
          <w:marLeft w:val="640"/>
          <w:marRight w:val="0"/>
          <w:marTop w:val="0"/>
          <w:marBottom w:val="0"/>
          <w:divBdr>
            <w:top w:val="none" w:sz="0" w:space="0" w:color="auto"/>
            <w:left w:val="none" w:sz="0" w:space="0" w:color="auto"/>
            <w:bottom w:val="none" w:sz="0" w:space="0" w:color="auto"/>
            <w:right w:val="none" w:sz="0" w:space="0" w:color="auto"/>
          </w:divBdr>
        </w:div>
        <w:div w:id="678388607">
          <w:marLeft w:val="640"/>
          <w:marRight w:val="0"/>
          <w:marTop w:val="0"/>
          <w:marBottom w:val="0"/>
          <w:divBdr>
            <w:top w:val="none" w:sz="0" w:space="0" w:color="auto"/>
            <w:left w:val="none" w:sz="0" w:space="0" w:color="auto"/>
            <w:bottom w:val="none" w:sz="0" w:space="0" w:color="auto"/>
            <w:right w:val="none" w:sz="0" w:space="0" w:color="auto"/>
          </w:divBdr>
        </w:div>
        <w:div w:id="679311853">
          <w:marLeft w:val="640"/>
          <w:marRight w:val="0"/>
          <w:marTop w:val="0"/>
          <w:marBottom w:val="0"/>
          <w:divBdr>
            <w:top w:val="none" w:sz="0" w:space="0" w:color="auto"/>
            <w:left w:val="none" w:sz="0" w:space="0" w:color="auto"/>
            <w:bottom w:val="none" w:sz="0" w:space="0" w:color="auto"/>
            <w:right w:val="none" w:sz="0" w:space="0" w:color="auto"/>
          </w:divBdr>
        </w:div>
        <w:div w:id="691225365">
          <w:marLeft w:val="640"/>
          <w:marRight w:val="0"/>
          <w:marTop w:val="0"/>
          <w:marBottom w:val="0"/>
          <w:divBdr>
            <w:top w:val="none" w:sz="0" w:space="0" w:color="auto"/>
            <w:left w:val="none" w:sz="0" w:space="0" w:color="auto"/>
            <w:bottom w:val="none" w:sz="0" w:space="0" w:color="auto"/>
            <w:right w:val="none" w:sz="0" w:space="0" w:color="auto"/>
          </w:divBdr>
        </w:div>
        <w:div w:id="800810101">
          <w:marLeft w:val="640"/>
          <w:marRight w:val="0"/>
          <w:marTop w:val="0"/>
          <w:marBottom w:val="0"/>
          <w:divBdr>
            <w:top w:val="none" w:sz="0" w:space="0" w:color="auto"/>
            <w:left w:val="none" w:sz="0" w:space="0" w:color="auto"/>
            <w:bottom w:val="none" w:sz="0" w:space="0" w:color="auto"/>
            <w:right w:val="none" w:sz="0" w:space="0" w:color="auto"/>
          </w:divBdr>
        </w:div>
        <w:div w:id="805511325">
          <w:marLeft w:val="640"/>
          <w:marRight w:val="0"/>
          <w:marTop w:val="0"/>
          <w:marBottom w:val="0"/>
          <w:divBdr>
            <w:top w:val="none" w:sz="0" w:space="0" w:color="auto"/>
            <w:left w:val="none" w:sz="0" w:space="0" w:color="auto"/>
            <w:bottom w:val="none" w:sz="0" w:space="0" w:color="auto"/>
            <w:right w:val="none" w:sz="0" w:space="0" w:color="auto"/>
          </w:divBdr>
        </w:div>
        <w:div w:id="815297346">
          <w:marLeft w:val="640"/>
          <w:marRight w:val="0"/>
          <w:marTop w:val="0"/>
          <w:marBottom w:val="0"/>
          <w:divBdr>
            <w:top w:val="none" w:sz="0" w:space="0" w:color="auto"/>
            <w:left w:val="none" w:sz="0" w:space="0" w:color="auto"/>
            <w:bottom w:val="none" w:sz="0" w:space="0" w:color="auto"/>
            <w:right w:val="none" w:sz="0" w:space="0" w:color="auto"/>
          </w:divBdr>
        </w:div>
        <w:div w:id="882592274">
          <w:marLeft w:val="640"/>
          <w:marRight w:val="0"/>
          <w:marTop w:val="0"/>
          <w:marBottom w:val="0"/>
          <w:divBdr>
            <w:top w:val="none" w:sz="0" w:space="0" w:color="auto"/>
            <w:left w:val="none" w:sz="0" w:space="0" w:color="auto"/>
            <w:bottom w:val="none" w:sz="0" w:space="0" w:color="auto"/>
            <w:right w:val="none" w:sz="0" w:space="0" w:color="auto"/>
          </w:divBdr>
        </w:div>
        <w:div w:id="902637204">
          <w:marLeft w:val="640"/>
          <w:marRight w:val="0"/>
          <w:marTop w:val="0"/>
          <w:marBottom w:val="0"/>
          <w:divBdr>
            <w:top w:val="none" w:sz="0" w:space="0" w:color="auto"/>
            <w:left w:val="none" w:sz="0" w:space="0" w:color="auto"/>
            <w:bottom w:val="none" w:sz="0" w:space="0" w:color="auto"/>
            <w:right w:val="none" w:sz="0" w:space="0" w:color="auto"/>
          </w:divBdr>
        </w:div>
        <w:div w:id="1015156170">
          <w:marLeft w:val="640"/>
          <w:marRight w:val="0"/>
          <w:marTop w:val="0"/>
          <w:marBottom w:val="0"/>
          <w:divBdr>
            <w:top w:val="none" w:sz="0" w:space="0" w:color="auto"/>
            <w:left w:val="none" w:sz="0" w:space="0" w:color="auto"/>
            <w:bottom w:val="none" w:sz="0" w:space="0" w:color="auto"/>
            <w:right w:val="none" w:sz="0" w:space="0" w:color="auto"/>
          </w:divBdr>
        </w:div>
        <w:div w:id="1091849776">
          <w:marLeft w:val="640"/>
          <w:marRight w:val="0"/>
          <w:marTop w:val="0"/>
          <w:marBottom w:val="0"/>
          <w:divBdr>
            <w:top w:val="none" w:sz="0" w:space="0" w:color="auto"/>
            <w:left w:val="none" w:sz="0" w:space="0" w:color="auto"/>
            <w:bottom w:val="none" w:sz="0" w:space="0" w:color="auto"/>
            <w:right w:val="none" w:sz="0" w:space="0" w:color="auto"/>
          </w:divBdr>
        </w:div>
        <w:div w:id="1098522429">
          <w:marLeft w:val="640"/>
          <w:marRight w:val="0"/>
          <w:marTop w:val="0"/>
          <w:marBottom w:val="0"/>
          <w:divBdr>
            <w:top w:val="none" w:sz="0" w:space="0" w:color="auto"/>
            <w:left w:val="none" w:sz="0" w:space="0" w:color="auto"/>
            <w:bottom w:val="none" w:sz="0" w:space="0" w:color="auto"/>
            <w:right w:val="none" w:sz="0" w:space="0" w:color="auto"/>
          </w:divBdr>
        </w:div>
        <w:div w:id="1118111367">
          <w:marLeft w:val="640"/>
          <w:marRight w:val="0"/>
          <w:marTop w:val="0"/>
          <w:marBottom w:val="0"/>
          <w:divBdr>
            <w:top w:val="none" w:sz="0" w:space="0" w:color="auto"/>
            <w:left w:val="none" w:sz="0" w:space="0" w:color="auto"/>
            <w:bottom w:val="none" w:sz="0" w:space="0" w:color="auto"/>
            <w:right w:val="none" w:sz="0" w:space="0" w:color="auto"/>
          </w:divBdr>
        </w:div>
        <w:div w:id="1133595312">
          <w:marLeft w:val="640"/>
          <w:marRight w:val="0"/>
          <w:marTop w:val="0"/>
          <w:marBottom w:val="0"/>
          <w:divBdr>
            <w:top w:val="none" w:sz="0" w:space="0" w:color="auto"/>
            <w:left w:val="none" w:sz="0" w:space="0" w:color="auto"/>
            <w:bottom w:val="none" w:sz="0" w:space="0" w:color="auto"/>
            <w:right w:val="none" w:sz="0" w:space="0" w:color="auto"/>
          </w:divBdr>
        </w:div>
        <w:div w:id="1138956633">
          <w:marLeft w:val="640"/>
          <w:marRight w:val="0"/>
          <w:marTop w:val="0"/>
          <w:marBottom w:val="0"/>
          <w:divBdr>
            <w:top w:val="none" w:sz="0" w:space="0" w:color="auto"/>
            <w:left w:val="none" w:sz="0" w:space="0" w:color="auto"/>
            <w:bottom w:val="none" w:sz="0" w:space="0" w:color="auto"/>
            <w:right w:val="none" w:sz="0" w:space="0" w:color="auto"/>
          </w:divBdr>
        </w:div>
        <w:div w:id="1158572565">
          <w:marLeft w:val="640"/>
          <w:marRight w:val="0"/>
          <w:marTop w:val="0"/>
          <w:marBottom w:val="0"/>
          <w:divBdr>
            <w:top w:val="none" w:sz="0" w:space="0" w:color="auto"/>
            <w:left w:val="none" w:sz="0" w:space="0" w:color="auto"/>
            <w:bottom w:val="none" w:sz="0" w:space="0" w:color="auto"/>
            <w:right w:val="none" w:sz="0" w:space="0" w:color="auto"/>
          </w:divBdr>
        </w:div>
        <w:div w:id="1181628747">
          <w:marLeft w:val="640"/>
          <w:marRight w:val="0"/>
          <w:marTop w:val="0"/>
          <w:marBottom w:val="0"/>
          <w:divBdr>
            <w:top w:val="none" w:sz="0" w:space="0" w:color="auto"/>
            <w:left w:val="none" w:sz="0" w:space="0" w:color="auto"/>
            <w:bottom w:val="none" w:sz="0" w:space="0" w:color="auto"/>
            <w:right w:val="none" w:sz="0" w:space="0" w:color="auto"/>
          </w:divBdr>
        </w:div>
        <w:div w:id="1211112008">
          <w:marLeft w:val="640"/>
          <w:marRight w:val="0"/>
          <w:marTop w:val="0"/>
          <w:marBottom w:val="0"/>
          <w:divBdr>
            <w:top w:val="none" w:sz="0" w:space="0" w:color="auto"/>
            <w:left w:val="none" w:sz="0" w:space="0" w:color="auto"/>
            <w:bottom w:val="none" w:sz="0" w:space="0" w:color="auto"/>
            <w:right w:val="none" w:sz="0" w:space="0" w:color="auto"/>
          </w:divBdr>
        </w:div>
        <w:div w:id="1262640730">
          <w:marLeft w:val="640"/>
          <w:marRight w:val="0"/>
          <w:marTop w:val="0"/>
          <w:marBottom w:val="0"/>
          <w:divBdr>
            <w:top w:val="none" w:sz="0" w:space="0" w:color="auto"/>
            <w:left w:val="none" w:sz="0" w:space="0" w:color="auto"/>
            <w:bottom w:val="none" w:sz="0" w:space="0" w:color="auto"/>
            <w:right w:val="none" w:sz="0" w:space="0" w:color="auto"/>
          </w:divBdr>
        </w:div>
        <w:div w:id="1308121555">
          <w:marLeft w:val="640"/>
          <w:marRight w:val="0"/>
          <w:marTop w:val="0"/>
          <w:marBottom w:val="0"/>
          <w:divBdr>
            <w:top w:val="none" w:sz="0" w:space="0" w:color="auto"/>
            <w:left w:val="none" w:sz="0" w:space="0" w:color="auto"/>
            <w:bottom w:val="none" w:sz="0" w:space="0" w:color="auto"/>
            <w:right w:val="none" w:sz="0" w:space="0" w:color="auto"/>
          </w:divBdr>
        </w:div>
        <w:div w:id="1500736092">
          <w:marLeft w:val="640"/>
          <w:marRight w:val="0"/>
          <w:marTop w:val="0"/>
          <w:marBottom w:val="0"/>
          <w:divBdr>
            <w:top w:val="none" w:sz="0" w:space="0" w:color="auto"/>
            <w:left w:val="none" w:sz="0" w:space="0" w:color="auto"/>
            <w:bottom w:val="none" w:sz="0" w:space="0" w:color="auto"/>
            <w:right w:val="none" w:sz="0" w:space="0" w:color="auto"/>
          </w:divBdr>
        </w:div>
        <w:div w:id="1551263420">
          <w:marLeft w:val="640"/>
          <w:marRight w:val="0"/>
          <w:marTop w:val="0"/>
          <w:marBottom w:val="0"/>
          <w:divBdr>
            <w:top w:val="none" w:sz="0" w:space="0" w:color="auto"/>
            <w:left w:val="none" w:sz="0" w:space="0" w:color="auto"/>
            <w:bottom w:val="none" w:sz="0" w:space="0" w:color="auto"/>
            <w:right w:val="none" w:sz="0" w:space="0" w:color="auto"/>
          </w:divBdr>
        </w:div>
        <w:div w:id="1591233659">
          <w:marLeft w:val="640"/>
          <w:marRight w:val="0"/>
          <w:marTop w:val="0"/>
          <w:marBottom w:val="0"/>
          <w:divBdr>
            <w:top w:val="none" w:sz="0" w:space="0" w:color="auto"/>
            <w:left w:val="none" w:sz="0" w:space="0" w:color="auto"/>
            <w:bottom w:val="none" w:sz="0" w:space="0" w:color="auto"/>
            <w:right w:val="none" w:sz="0" w:space="0" w:color="auto"/>
          </w:divBdr>
        </w:div>
        <w:div w:id="1685159150">
          <w:marLeft w:val="640"/>
          <w:marRight w:val="0"/>
          <w:marTop w:val="0"/>
          <w:marBottom w:val="0"/>
          <w:divBdr>
            <w:top w:val="none" w:sz="0" w:space="0" w:color="auto"/>
            <w:left w:val="none" w:sz="0" w:space="0" w:color="auto"/>
            <w:bottom w:val="none" w:sz="0" w:space="0" w:color="auto"/>
            <w:right w:val="none" w:sz="0" w:space="0" w:color="auto"/>
          </w:divBdr>
        </w:div>
        <w:div w:id="1703945194">
          <w:marLeft w:val="640"/>
          <w:marRight w:val="0"/>
          <w:marTop w:val="0"/>
          <w:marBottom w:val="0"/>
          <w:divBdr>
            <w:top w:val="none" w:sz="0" w:space="0" w:color="auto"/>
            <w:left w:val="none" w:sz="0" w:space="0" w:color="auto"/>
            <w:bottom w:val="none" w:sz="0" w:space="0" w:color="auto"/>
            <w:right w:val="none" w:sz="0" w:space="0" w:color="auto"/>
          </w:divBdr>
        </w:div>
        <w:div w:id="1731224362">
          <w:marLeft w:val="640"/>
          <w:marRight w:val="0"/>
          <w:marTop w:val="0"/>
          <w:marBottom w:val="0"/>
          <w:divBdr>
            <w:top w:val="none" w:sz="0" w:space="0" w:color="auto"/>
            <w:left w:val="none" w:sz="0" w:space="0" w:color="auto"/>
            <w:bottom w:val="none" w:sz="0" w:space="0" w:color="auto"/>
            <w:right w:val="none" w:sz="0" w:space="0" w:color="auto"/>
          </w:divBdr>
        </w:div>
        <w:div w:id="1745374461">
          <w:marLeft w:val="640"/>
          <w:marRight w:val="0"/>
          <w:marTop w:val="0"/>
          <w:marBottom w:val="0"/>
          <w:divBdr>
            <w:top w:val="none" w:sz="0" w:space="0" w:color="auto"/>
            <w:left w:val="none" w:sz="0" w:space="0" w:color="auto"/>
            <w:bottom w:val="none" w:sz="0" w:space="0" w:color="auto"/>
            <w:right w:val="none" w:sz="0" w:space="0" w:color="auto"/>
          </w:divBdr>
        </w:div>
        <w:div w:id="1749957550">
          <w:marLeft w:val="640"/>
          <w:marRight w:val="0"/>
          <w:marTop w:val="0"/>
          <w:marBottom w:val="0"/>
          <w:divBdr>
            <w:top w:val="none" w:sz="0" w:space="0" w:color="auto"/>
            <w:left w:val="none" w:sz="0" w:space="0" w:color="auto"/>
            <w:bottom w:val="none" w:sz="0" w:space="0" w:color="auto"/>
            <w:right w:val="none" w:sz="0" w:space="0" w:color="auto"/>
          </w:divBdr>
        </w:div>
        <w:div w:id="1775324979">
          <w:marLeft w:val="640"/>
          <w:marRight w:val="0"/>
          <w:marTop w:val="0"/>
          <w:marBottom w:val="0"/>
          <w:divBdr>
            <w:top w:val="none" w:sz="0" w:space="0" w:color="auto"/>
            <w:left w:val="none" w:sz="0" w:space="0" w:color="auto"/>
            <w:bottom w:val="none" w:sz="0" w:space="0" w:color="auto"/>
            <w:right w:val="none" w:sz="0" w:space="0" w:color="auto"/>
          </w:divBdr>
        </w:div>
        <w:div w:id="1779986833">
          <w:marLeft w:val="640"/>
          <w:marRight w:val="0"/>
          <w:marTop w:val="0"/>
          <w:marBottom w:val="0"/>
          <w:divBdr>
            <w:top w:val="none" w:sz="0" w:space="0" w:color="auto"/>
            <w:left w:val="none" w:sz="0" w:space="0" w:color="auto"/>
            <w:bottom w:val="none" w:sz="0" w:space="0" w:color="auto"/>
            <w:right w:val="none" w:sz="0" w:space="0" w:color="auto"/>
          </w:divBdr>
        </w:div>
        <w:div w:id="1840806066">
          <w:marLeft w:val="640"/>
          <w:marRight w:val="0"/>
          <w:marTop w:val="0"/>
          <w:marBottom w:val="0"/>
          <w:divBdr>
            <w:top w:val="none" w:sz="0" w:space="0" w:color="auto"/>
            <w:left w:val="none" w:sz="0" w:space="0" w:color="auto"/>
            <w:bottom w:val="none" w:sz="0" w:space="0" w:color="auto"/>
            <w:right w:val="none" w:sz="0" w:space="0" w:color="auto"/>
          </w:divBdr>
        </w:div>
        <w:div w:id="1886791327">
          <w:marLeft w:val="640"/>
          <w:marRight w:val="0"/>
          <w:marTop w:val="0"/>
          <w:marBottom w:val="0"/>
          <w:divBdr>
            <w:top w:val="none" w:sz="0" w:space="0" w:color="auto"/>
            <w:left w:val="none" w:sz="0" w:space="0" w:color="auto"/>
            <w:bottom w:val="none" w:sz="0" w:space="0" w:color="auto"/>
            <w:right w:val="none" w:sz="0" w:space="0" w:color="auto"/>
          </w:divBdr>
        </w:div>
        <w:div w:id="1897810770">
          <w:marLeft w:val="640"/>
          <w:marRight w:val="0"/>
          <w:marTop w:val="0"/>
          <w:marBottom w:val="0"/>
          <w:divBdr>
            <w:top w:val="none" w:sz="0" w:space="0" w:color="auto"/>
            <w:left w:val="none" w:sz="0" w:space="0" w:color="auto"/>
            <w:bottom w:val="none" w:sz="0" w:space="0" w:color="auto"/>
            <w:right w:val="none" w:sz="0" w:space="0" w:color="auto"/>
          </w:divBdr>
        </w:div>
        <w:div w:id="1981573776">
          <w:marLeft w:val="640"/>
          <w:marRight w:val="0"/>
          <w:marTop w:val="0"/>
          <w:marBottom w:val="0"/>
          <w:divBdr>
            <w:top w:val="none" w:sz="0" w:space="0" w:color="auto"/>
            <w:left w:val="none" w:sz="0" w:space="0" w:color="auto"/>
            <w:bottom w:val="none" w:sz="0" w:space="0" w:color="auto"/>
            <w:right w:val="none" w:sz="0" w:space="0" w:color="auto"/>
          </w:divBdr>
        </w:div>
        <w:div w:id="1981835636">
          <w:marLeft w:val="640"/>
          <w:marRight w:val="0"/>
          <w:marTop w:val="0"/>
          <w:marBottom w:val="0"/>
          <w:divBdr>
            <w:top w:val="none" w:sz="0" w:space="0" w:color="auto"/>
            <w:left w:val="none" w:sz="0" w:space="0" w:color="auto"/>
            <w:bottom w:val="none" w:sz="0" w:space="0" w:color="auto"/>
            <w:right w:val="none" w:sz="0" w:space="0" w:color="auto"/>
          </w:divBdr>
        </w:div>
        <w:div w:id="2007198677">
          <w:marLeft w:val="640"/>
          <w:marRight w:val="0"/>
          <w:marTop w:val="0"/>
          <w:marBottom w:val="0"/>
          <w:divBdr>
            <w:top w:val="none" w:sz="0" w:space="0" w:color="auto"/>
            <w:left w:val="none" w:sz="0" w:space="0" w:color="auto"/>
            <w:bottom w:val="none" w:sz="0" w:space="0" w:color="auto"/>
            <w:right w:val="none" w:sz="0" w:space="0" w:color="auto"/>
          </w:divBdr>
        </w:div>
        <w:div w:id="2039508339">
          <w:marLeft w:val="640"/>
          <w:marRight w:val="0"/>
          <w:marTop w:val="0"/>
          <w:marBottom w:val="0"/>
          <w:divBdr>
            <w:top w:val="none" w:sz="0" w:space="0" w:color="auto"/>
            <w:left w:val="none" w:sz="0" w:space="0" w:color="auto"/>
            <w:bottom w:val="none" w:sz="0" w:space="0" w:color="auto"/>
            <w:right w:val="none" w:sz="0" w:space="0" w:color="auto"/>
          </w:divBdr>
        </w:div>
        <w:div w:id="2041275444">
          <w:marLeft w:val="640"/>
          <w:marRight w:val="0"/>
          <w:marTop w:val="0"/>
          <w:marBottom w:val="0"/>
          <w:divBdr>
            <w:top w:val="none" w:sz="0" w:space="0" w:color="auto"/>
            <w:left w:val="none" w:sz="0" w:space="0" w:color="auto"/>
            <w:bottom w:val="none" w:sz="0" w:space="0" w:color="auto"/>
            <w:right w:val="none" w:sz="0" w:space="0" w:color="auto"/>
          </w:divBdr>
        </w:div>
        <w:div w:id="2132433447">
          <w:marLeft w:val="640"/>
          <w:marRight w:val="0"/>
          <w:marTop w:val="0"/>
          <w:marBottom w:val="0"/>
          <w:divBdr>
            <w:top w:val="none" w:sz="0" w:space="0" w:color="auto"/>
            <w:left w:val="none" w:sz="0" w:space="0" w:color="auto"/>
            <w:bottom w:val="none" w:sz="0" w:space="0" w:color="auto"/>
            <w:right w:val="none" w:sz="0" w:space="0" w:color="auto"/>
          </w:divBdr>
        </w:div>
      </w:divsChild>
    </w:div>
    <w:div w:id="175772620">
      <w:bodyDiv w:val="1"/>
      <w:marLeft w:val="0"/>
      <w:marRight w:val="0"/>
      <w:marTop w:val="0"/>
      <w:marBottom w:val="0"/>
      <w:divBdr>
        <w:top w:val="none" w:sz="0" w:space="0" w:color="auto"/>
        <w:left w:val="none" w:sz="0" w:space="0" w:color="auto"/>
        <w:bottom w:val="none" w:sz="0" w:space="0" w:color="auto"/>
        <w:right w:val="none" w:sz="0" w:space="0" w:color="auto"/>
      </w:divBdr>
      <w:divsChild>
        <w:div w:id="122382985">
          <w:marLeft w:val="640"/>
          <w:marRight w:val="0"/>
          <w:marTop w:val="0"/>
          <w:marBottom w:val="0"/>
          <w:divBdr>
            <w:top w:val="none" w:sz="0" w:space="0" w:color="auto"/>
            <w:left w:val="none" w:sz="0" w:space="0" w:color="auto"/>
            <w:bottom w:val="none" w:sz="0" w:space="0" w:color="auto"/>
            <w:right w:val="none" w:sz="0" w:space="0" w:color="auto"/>
          </w:divBdr>
        </w:div>
        <w:div w:id="169376733">
          <w:marLeft w:val="640"/>
          <w:marRight w:val="0"/>
          <w:marTop w:val="0"/>
          <w:marBottom w:val="0"/>
          <w:divBdr>
            <w:top w:val="none" w:sz="0" w:space="0" w:color="auto"/>
            <w:left w:val="none" w:sz="0" w:space="0" w:color="auto"/>
            <w:bottom w:val="none" w:sz="0" w:space="0" w:color="auto"/>
            <w:right w:val="none" w:sz="0" w:space="0" w:color="auto"/>
          </w:divBdr>
        </w:div>
        <w:div w:id="194466439">
          <w:marLeft w:val="640"/>
          <w:marRight w:val="0"/>
          <w:marTop w:val="0"/>
          <w:marBottom w:val="0"/>
          <w:divBdr>
            <w:top w:val="none" w:sz="0" w:space="0" w:color="auto"/>
            <w:left w:val="none" w:sz="0" w:space="0" w:color="auto"/>
            <w:bottom w:val="none" w:sz="0" w:space="0" w:color="auto"/>
            <w:right w:val="none" w:sz="0" w:space="0" w:color="auto"/>
          </w:divBdr>
        </w:div>
        <w:div w:id="201015903">
          <w:marLeft w:val="640"/>
          <w:marRight w:val="0"/>
          <w:marTop w:val="0"/>
          <w:marBottom w:val="0"/>
          <w:divBdr>
            <w:top w:val="none" w:sz="0" w:space="0" w:color="auto"/>
            <w:left w:val="none" w:sz="0" w:space="0" w:color="auto"/>
            <w:bottom w:val="none" w:sz="0" w:space="0" w:color="auto"/>
            <w:right w:val="none" w:sz="0" w:space="0" w:color="auto"/>
          </w:divBdr>
        </w:div>
        <w:div w:id="230581463">
          <w:marLeft w:val="640"/>
          <w:marRight w:val="0"/>
          <w:marTop w:val="0"/>
          <w:marBottom w:val="0"/>
          <w:divBdr>
            <w:top w:val="none" w:sz="0" w:space="0" w:color="auto"/>
            <w:left w:val="none" w:sz="0" w:space="0" w:color="auto"/>
            <w:bottom w:val="none" w:sz="0" w:space="0" w:color="auto"/>
            <w:right w:val="none" w:sz="0" w:space="0" w:color="auto"/>
          </w:divBdr>
        </w:div>
        <w:div w:id="296036901">
          <w:marLeft w:val="640"/>
          <w:marRight w:val="0"/>
          <w:marTop w:val="0"/>
          <w:marBottom w:val="0"/>
          <w:divBdr>
            <w:top w:val="none" w:sz="0" w:space="0" w:color="auto"/>
            <w:left w:val="none" w:sz="0" w:space="0" w:color="auto"/>
            <w:bottom w:val="none" w:sz="0" w:space="0" w:color="auto"/>
            <w:right w:val="none" w:sz="0" w:space="0" w:color="auto"/>
          </w:divBdr>
        </w:div>
        <w:div w:id="304631204">
          <w:marLeft w:val="640"/>
          <w:marRight w:val="0"/>
          <w:marTop w:val="0"/>
          <w:marBottom w:val="0"/>
          <w:divBdr>
            <w:top w:val="none" w:sz="0" w:space="0" w:color="auto"/>
            <w:left w:val="none" w:sz="0" w:space="0" w:color="auto"/>
            <w:bottom w:val="none" w:sz="0" w:space="0" w:color="auto"/>
            <w:right w:val="none" w:sz="0" w:space="0" w:color="auto"/>
          </w:divBdr>
        </w:div>
        <w:div w:id="310713205">
          <w:marLeft w:val="640"/>
          <w:marRight w:val="0"/>
          <w:marTop w:val="0"/>
          <w:marBottom w:val="0"/>
          <w:divBdr>
            <w:top w:val="none" w:sz="0" w:space="0" w:color="auto"/>
            <w:left w:val="none" w:sz="0" w:space="0" w:color="auto"/>
            <w:bottom w:val="none" w:sz="0" w:space="0" w:color="auto"/>
            <w:right w:val="none" w:sz="0" w:space="0" w:color="auto"/>
          </w:divBdr>
        </w:div>
        <w:div w:id="322130604">
          <w:marLeft w:val="640"/>
          <w:marRight w:val="0"/>
          <w:marTop w:val="0"/>
          <w:marBottom w:val="0"/>
          <w:divBdr>
            <w:top w:val="none" w:sz="0" w:space="0" w:color="auto"/>
            <w:left w:val="none" w:sz="0" w:space="0" w:color="auto"/>
            <w:bottom w:val="none" w:sz="0" w:space="0" w:color="auto"/>
            <w:right w:val="none" w:sz="0" w:space="0" w:color="auto"/>
          </w:divBdr>
        </w:div>
        <w:div w:id="451095911">
          <w:marLeft w:val="640"/>
          <w:marRight w:val="0"/>
          <w:marTop w:val="0"/>
          <w:marBottom w:val="0"/>
          <w:divBdr>
            <w:top w:val="none" w:sz="0" w:space="0" w:color="auto"/>
            <w:left w:val="none" w:sz="0" w:space="0" w:color="auto"/>
            <w:bottom w:val="none" w:sz="0" w:space="0" w:color="auto"/>
            <w:right w:val="none" w:sz="0" w:space="0" w:color="auto"/>
          </w:divBdr>
        </w:div>
        <w:div w:id="468479630">
          <w:marLeft w:val="640"/>
          <w:marRight w:val="0"/>
          <w:marTop w:val="0"/>
          <w:marBottom w:val="0"/>
          <w:divBdr>
            <w:top w:val="none" w:sz="0" w:space="0" w:color="auto"/>
            <w:left w:val="none" w:sz="0" w:space="0" w:color="auto"/>
            <w:bottom w:val="none" w:sz="0" w:space="0" w:color="auto"/>
            <w:right w:val="none" w:sz="0" w:space="0" w:color="auto"/>
          </w:divBdr>
        </w:div>
        <w:div w:id="565457827">
          <w:marLeft w:val="640"/>
          <w:marRight w:val="0"/>
          <w:marTop w:val="0"/>
          <w:marBottom w:val="0"/>
          <w:divBdr>
            <w:top w:val="none" w:sz="0" w:space="0" w:color="auto"/>
            <w:left w:val="none" w:sz="0" w:space="0" w:color="auto"/>
            <w:bottom w:val="none" w:sz="0" w:space="0" w:color="auto"/>
            <w:right w:val="none" w:sz="0" w:space="0" w:color="auto"/>
          </w:divBdr>
        </w:div>
        <w:div w:id="572275601">
          <w:marLeft w:val="640"/>
          <w:marRight w:val="0"/>
          <w:marTop w:val="0"/>
          <w:marBottom w:val="0"/>
          <w:divBdr>
            <w:top w:val="none" w:sz="0" w:space="0" w:color="auto"/>
            <w:left w:val="none" w:sz="0" w:space="0" w:color="auto"/>
            <w:bottom w:val="none" w:sz="0" w:space="0" w:color="auto"/>
            <w:right w:val="none" w:sz="0" w:space="0" w:color="auto"/>
          </w:divBdr>
        </w:div>
        <w:div w:id="626745036">
          <w:marLeft w:val="640"/>
          <w:marRight w:val="0"/>
          <w:marTop w:val="0"/>
          <w:marBottom w:val="0"/>
          <w:divBdr>
            <w:top w:val="none" w:sz="0" w:space="0" w:color="auto"/>
            <w:left w:val="none" w:sz="0" w:space="0" w:color="auto"/>
            <w:bottom w:val="none" w:sz="0" w:space="0" w:color="auto"/>
            <w:right w:val="none" w:sz="0" w:space="0" w:color="auto"/>
          </w:divBdr>
        </w:div>
        <w:div w:id="661586130">
          <w:marLeft w:val="640"/>
          <w:marRight w:val="0"/>
          <w:marTop w:val="0"/>
          <w:marBottom w:val="0"/>
          <w:divBdr>
            <w:top w:val="none" w:sz="0" w:space="0" w:color="auto"/>
            <w:left w:val="none" w:sz="0" w:space="0" w:color="auto"/>
            <w:bottom w:val="none" w:sz="0" w:space="0" w:color="auto"/>
            <w:right w:val="none" w:sz="0" w:space="0" w:color="auto"/>
          </w:divBdr>
        </w:div>
        <w:div w:id="869610386">
          <w:marLeft w:val="640"/>
          <w:marRight w:val="0"/>
          <w:marTop w:val="0"/>
          <w:marBottom w:val="0"/>
          <w:divBdr>
            <w:top w:val="none" w:sz="0" w:space="0" w:color="auto"/>
            <w:left w:val="none" w:sz="0" w:space="0" w:color="auto"/>
            <w:bottom w:val="none" w:sz="0" w:space="0" w:color="auto"/>
            <w:right w:val="none" w:sz="0" w:space="0" w:color="auto"/>
          </w:divBdr>
        </w:div>
        <w:div w:id="872233091">
          <w:marLeft w:val="640"/>
          <w:marRight w:val="0"/>
          <w:marTop w:val="0"/>
          <w:marBottom w:val="0"/>
          <w:divBdr>
            <w:top w:val="none" w:sz="0" w:space="0" w:color="auto"/>
            <w:left w:val="none" w:sz="0" w:space="0" w:color="auto"/>
            <w:bottom w:val="none" w:sz="0" w:space="0" w:color="auto"/>
            <w:right w:val="none" w:sz="0" w:space="0" w:color="auto"/>
          </w:divBdr>
        </w:div>
        <w:div w:id="889683726">
          <w:marLeft w:val="640"/>
          <w:marRight w:val="0"/>
          <w:marTop w:val="0"/>
          <w:marBottom w:val="0"/>
          <w:divBdr>
            <w:top w:val="none" w:sz="0" w:space="0" w:color="auto"/>
            <w:left w:val="none" w:sz="0" w:space="0" w:color="auto"/>
            <w:bottom w:val="none" w:sz="0" w:space="0" w:color="auto"/>
            <w:right w:val="none" w:sz="0" w:space="0" w:color="auto"/>
          </w:divBdr>
        </w:div>
        <w:div w:id="908811166">
          <w:marLeft w:val="640"/>
          <w:marRight w:val="0"/>
          <w:marTop w:val="0"/>
          <w:marBottom w:val="0"/>
          <w:divBdr>
            <w:top w:val="none" w:sz="0" w:space="0" w:color="auto"/>
            <w:left w:val="none" w:sz="0" w:space="0" w:color="auto"/>
            <w:bottom w:val="none" w:sz="0" w:space="0" w:color="auto"/>
            <w:right w:val="none" w:sz="0" w:space="0" w:color="auto"/>
          </w:divBdr>
        </w:div>
        <w:div w:id="947157854">
          <w:marLeft w:val="640"/>
          <w:marRight w:val="0"/>
          <w:marTop w:val="0"/>
          <w:marBottom w:val="0"/>
          <w:divBdr>
            <w:top w:val="none" w:sz="0" w:space="0" w:color="auto"/>
            <w:left w:val="none" w:sz="0" w:space="0" w:color="auto"/>
            <w:bottom w:val="none" w:sz="0" w:space="0" w:color="auto"/>
            <w:right w:val="none" w:sz="0" w:space="0" w:color="auto"/>
          </w:divBdr>
        </w:div>
        <w:div w:id="1012534527">
          <w:marLeft w:val="640"/>
          <w:marRight w:val="0"/>
          <w:marTop w:val="0"/>
          <w:marBottom w:val="0"/>
          <w:divBdr>
            <w:top w:val="none" w:sz="0" w:space="0" w:color="auto"/>
            <w:left w:val="none" w:sz="0" w:space="0" w:color="auto"/>
            <w:bottom w:val="none" w:sz="0" w:space="0" w:color="auto"/>
            <w:right w:val="none" w:sz="0" w:space="0" w:color="auto"/>
          </w:divBdr>
        </w:div>
        <w:div w:id="1019087639">
          <w:marLeft w:val="640"/>
          <w:marRight w:val="0"/>
          <w:marTop w:val="0"/>
          <w:marBottom w:val="0"/>
          <w:divBdr>
            <w:top w:val="none" w:sz="0" w:space="0" w:color="auto"/>
            <w:left w:val="none" w:sz="0" w:space="0" w:color="auto"/>
            <w:bottom w:val="none" w:sz="0" w:space="0" w:color="auto"/>
            <w:right w:val="none" w:sz="0" w:space="0" w:color="auto"/>
          </w:divBdr>
        </w:div>
        <w:div w:id="1116146150">
          <w:marLeft w:val="640"/>
          <w:marRight w:val="0"/>
          <w:marTop w:val="0"/>
          <w:marBottom w:val="0"/>
          <w:divBdr>
            <w:top w:val="none" w:sz="0" w:space="0" w:color="auto"/>
            <w:left w:val="none" w:sz="0" w:space="0" w:color="auto"/>
            <w:bottom w:val="none" w:sz="0" w:space="0" w:color="auto"/>
            <w:right w:val="none" w:sz="0" w:space="0" w:color="auto"/>
          </w:divBdr>
        </w:div>
        <w:div w:id="1134788542">
          <w:marLeft w:val="640"/>
          <w:marRight w:val="0"/>
          <w:marTop w:val="0"/>
          <w:marBottom w:val="0"/>
          <w:divBdr>
            <w:top w:val="none" w:sz="0" w:space="0" w:color="auto"/>
            <w:left w:val="none" w:sz="0" w:space="0" w:color="auto"/>
            <w:bottom w:val="none" w:sz="0" w:space="0" w:color="auto"/>
            <w:right w:val="none" w:sz="0" w:space="0" w:color="auto"/>
          </w:divBdr>
        </w:div>
        <w:div w:id="1137264024">
          <w:marLeft w:val="640"/>
          <w:marRight w:val="0"/>
          <w:marTop w:val="0"/>
          <w:marBottom w:val="0"/>
          <w:divBdr>
            <w:top w:val="none" w:sz="0" w:space="0" w:color="auto"/>
            <w:left w:val="none" w:sz="0" w:space="0" w:color="auto"/>
            <w:bottom w:val="none" w:sz="0" w:space="0" w:color="auto"/>
            <w:right w:val="none" w:sz="0" w:space="0" w:color="auto"/>
          </w:divBdr>
        </w:div>
        <w:div w:id="1191646504">
          <w:marLeft w:val="640"/>
          <w:marRight w:val="0"/>
          <w:marTop w:val="0"/>
          <w:marBottom w:val="0"/>
          <w:divBdr>
            <w:top w:val="none" w:sz="0" w:space="0" w:color="auto"/>
            <w:left w:val="none" w:sz="0" w:space="0" w:color="auto"/>
            <w:bottom w:val="none" w:sz="0" w:space="0" w:color="auto"/>
            <w:right w:val="none" w:sz="0" w:space="0" w:color="auto"/>
          </w:divBdr>
        </w:div>
        <w:div w:id="1246456261">
          <w:marLeft w:val="640"/>
          <w:marRight w:val="0"/>
          <w:marTop w:val="0"/>
          <w:marBottom w:val="0"/>
          <w:divBdr>
            <w:top w:val="none" w:sz="0" w:space="0" w:color="auto"/>
            <w:left w:val="none" w:sz="0" w:space="0" w:color="auto"/>
            <w:bottom w:val="none" w:sz="0" w:space="0" w:color="auto"/>
            <w:right w:val="none" w:sz="0" w:space="0" w:color="auto"/>
          </w:divBdr>
        </w:div>
        <w:div w:id="1347052820">
          <w:marLeft w:val="640"/>
          <w:marRight w:val="0"/>
          <w:marTop w:val="0"/>
          <w:marBottom w:val="0"/>
          <w:divBdr>
            <w:top w:val="none" w:sz="0" w:space="0" w:color="auto"/>
            <w:left w:val="none" w:sz="0" w:space="0" w:color="auto"/>
            <w:bottom w:val="none" w:sz="0" w:space="0" w:color="auto"/>
            <w:right w:val="none" w:sz="0" w:space="0" w:color="auto"/>
          </w:divBdr>
        </w:div>
        <w:div w:id="1373579376">
          <w:marLeft w:val="640"/>
          <w:marRight w:val="0"/>
          <w:marTop w:val="0"/>
          <w:marBottom w:val="0"/>
          <w:divBdr>
            <w:top w:val="none" w:sz="0" w:space="0" w:color="auto"/>
            <w:left w:val="none" w:sz="0" w:space="0" w:color="auto"/>
            <w:bottom w:val="none" w:sz="0" w:space="0" w:color="auto"/>
            <w:right w:val="none" w:sz="0" w:space="0" w:color="auto"/>
          </w:divBdr>
        </w:div>
        <w:div w:id="1432965732">
          <w:marLeft w:val="640"/>
          <w:marRight w:val="0"/>
          <w:marTop w:val="0"/>
          <w:marBottom w:val="0"/>
          <w:divBdr>
            <w:top w:val="none" w:sz="0" w:space="0" w:color="auto"/>
            <w:left w:val="none" w:sz="0" w:space="0" w:color="auto"/>
            <w:bottom w:val="none" w:sz="0" w:space="0" w:color="auto"/>
            <w:right w:val="none" w:sz="0" w:space="0" w:color="auto"/>
          </w:divBdr>
        </w:div>
        <w:div w:id="1437870422">
          <w:marLeft w:val="640"/>
          <w:marRight w:val="0"/>
          <w:marTop w:val="0"/>
          <w:marBottom w:val="0"/>
          <w:divBdr>
            <w:top w:val="none" w:sz="0" w:space="0" w:color="auto"/>
            <w:left w:val="none" w:sz="0" w:space="0" w:color="auto"/>
            <w:bottom w:val="none" w:sz="0" w:space="0" w:color="auto"/>
            <w:right w:val="none" w:sz="0" w:space="0" w:color="auto"/>
          </w:divBdr>
        </w:div>
        <w:div w:id="1458572316">
          <w:marLeft w:val="640"/>
          <w:marRight w:val="0"/>
          <w:marTop w:val="0"/>
          <w:marBottom w:val="0"/>
          <w:divBdr>
            <w:top w:val="none" w:sz="0" w:space="0" w:color="auto"/>
            <w:left w:val="none" w:sz="0" w:space="0" w:color="auto"/>
            <w:bottom w:val="none" w:sz="0" w:space="0" w:color="auto"/>
            <w:right w:val="none" w:sz="0" w:space="0" w:color="auto"/>
          </w:divBdr>
        </w:div>
        <w:div w:id="1521166955">
          <w:marLeft w:val="640"/>
          <w:marRight w:val="0"/>
          <w:marTop w:val="0"/>
          <w:marBottom w:val="0"/>
          <w:divBdr>
            <w:top w:val="none" w:sz="0" w:space="0" w:color="auto"/>
            <w:left w:val="none" w:sz="0" w:space="0" w:color="auto"/>
            <w:bottom w:val="none" w:sz="0" w:space="0" w:color="auto"/>
            <w:right w:val="none" w:sz="0" w:space="0" w:color="auto"/>
          </w:divBdr>
        </w:div>
        <w:div w:id="1549686616">
          <w:marLeft w:val="640"/>
          <w:marRight w:val="0"/>
          <w:marTop w:val="0"/>
          <w:marBottom w:val="0"/>
          <w:divBdr>
            <w:top w:val="none" w:sz="0" w:space="0" w:color="auto"/>
            <w:left w:val="none" w:sz="0" w:space="0" w:color="auto"/>
            <w:bottom w:val="none" w:sz="0" w:space="0" w:color="auto"/>
            <w:right w:val="none" w:sz="0" w:space="0" w:color="auto"/>
          </w:divBdr>
        </w:div>
        <w:div w:id="1586957046">
          <w:marLeft w:val="640"/>
          <w:marRight w:val="0"/>
          <w:marTop w:val="0"/>
          <w:marBottom w:val="0"/>
          <w:divBdr>
            <w:top w:val="none" w:sz="0" w:space="0" w:color="auto"/>
            <w:left w:val="none" w:sz="0" w:space="0" w:color="auto"/>
            <w:bottom w:val="none" w:sz="0" w:space="0" w:color="auto"/>
            <w:right w:val="none" w:sz="0" w:space="0" w:color="auto"/>
          </w:divBdr>
        </w:div>
        <w:div w:id="1618833484">
          <w:marLeft w:val="640"/>
          <w:marRight w:val="0"/>
          <w:marTop w:val="0"/>
          <w:marBottom w:val="0"/>
          <w:divBdr>
            <w:top w:val="none" w:sz="0" w:space="0" w:color="auto"/>
            <w:left w:val="none" w:sz="0" w:space="0" w:color="auto"/>
            <w:bottom w:val="none" w:sz="0" w:space="0" w:color="auto"/>
            <w:right w:val="none" w:sz="0" w:space="0" w:color="auto"/>
          </w:divBdr>
        </w:div>
        <w:div w:id="1622422832">
          <w:marLeft w:val="640"/>
          <w:marRight w:val="0"/>
          <w:marTop w:val="0"/>
          <w:marBottom w:val="0"/>
          <w:divBdr>
            <w:top w:val="none" w:sz="0" w:space="0" w:color="auto"/>
            <w:left w:val="none" w:sz="0" w:space="0" w:color="auto"/>
            <w:bottom w:val="none" w:sz="0" w:space="0" w:color="auto"/>
            <w:right w:val="none" w:sz="0" w:space="0" w:color="auto"/>
          </w:divBdr>
        </w:div>
        <w:div w:id="1624313434">
          <w:marLeft w:val="640"/>
          <w:marRight w:val="0"/>
          <w:marTop w:val="0"/>
          <w:marBottom w:val="0"/>
          <w:divBdr>
            <w:top w:val="none" w:sz="0" w:space="0" w:color="auto"/>
            <w:left w:val="none" w:sz="0" w:space="0" w:color="auto"/>
            <w:bottom w:val="none" w:sz="0" w:space="0" w:color="auto"/>
            <w:right w:val="none" w:sz="0" w:space="0" w:color="auto"/>
          </w:divBdr>
        </w:div>
        <w:div w:id="1635257373">
          <w:marLeft w:val="640"/>
          <w:marRight w:val="0"/>
          <w:marTop w:val="0"/>
          <w:marBottom w:val="0"/>
          <w:divBdr>
            <w:top w:val="none" w:sz="0" w:space="0" w:color="auto"/>
            <w:left w:val="none" w:sz="0" w:space="0" w:color="auto"/>
            <w:bottom w:val="none" w:sz="0" w:space="0" w:color="auto"/>
            <w:right w:val="none" w:sz="0" w:space="0" w:color="auto"/>
          </w:divBdr>
        </w:div>
        <w:div w:id="1657799556">
          <w:marLeft w:val="640"/>
          <w:marRight w:val="0"/>
          <w:marTop w:val="0"/>
          <w:marBottom w:val="0"/>
          <w:divBdr>
            <w:top w:val="none" w:sz="0" w:space="0" w:color="auto"/>
            <w:left w:val="none" w:sz="0" w:space="0" w:color="auto"/>
            <w:bottom w:val="none" w:sz="0" w:space="0" w:color="auto"/>
            <w:right w:val="none" w:sz="0" w:space="0" w:color="auto"/>
          </w:divBdr>
        </w:div>
        <w:div w:id="1721511010">
          <w:marLeft w:val="640"/>
          <w:marRight w:val="0"/>
          <w:marTop w:val="0"/>
          <w:marBottom w:val="0"/>
          <w:divBdr>
            <w:top w:val="none" w:sz="0" w:space="0" w:color="auto"/>
            <w:left w:val="none" w:sz="0" w:space="0" w:color="auto"/>
            <w:bottom w:val="none" w:sz="0" w:space="0" w:color="auto"/>
            <w:right w:val="none" w:sz="0" w:space="0" w:color="auto"/>
          </w:divBdr>
        </w:div>
        <w:div w:id="1763451225">
          <w:marLeft w:val="640"/>
          <w:marRight w:val="0"/>
          <w:marTop w:val="0"/>
          <w:marBottom w:val="0"/>
          <w:divBdr>
            <w:top w:val="none" w:sz="0" w:space="0" w:color="auto"/>
            <w:left w:val="none" w:sz="0" w:space="0" w:color="auto"/>
            <w:bottom w:val="none" w:sz="0" w:space="0" w:color="auto"/>
            <w:right w:val="none" w:sz="0" w:space="0" w:color="auto"/>
          </w:divBdr>
        </w:div>
        <w:div w:id="1800104878">
          <w:marLeft w:val="640"/>
          <w:marRight w:val="0"/>
          <w:marTop w:val="0"/>
          <w:marBottom w:val="0"/>
          <w:divBdr>
            <w:top w:val="none" w:sz="0" w:space="0" w:color="auto"/>
            <w:left w:val="none" w:sz="0" w:space="0" w:color="auto"/>
            <w:bottom w:val="none" w:sz="0" w:space="0" w:color="auto"/>
            <w:right w:val="none" w:sz="0" w:space="0" w:color="auto"/>
          </w:divBdr>
        </w:div>
        <w:div w:id="1838767269">
          <w:marLeft w:val="640"/>
          <w:marRight w:val="0"/>
          <w:marTop w:val="0"/>
          <w:marBottom w:val="0"/>
          <w:divBdr>
            <w:top w:val="none" w:sz="0" w:space="0" w:color="auto"/>
            <w:left w:val="none" w:sz="0" w:space="0" w:color="auto"/>
            <w:bottom w:val="none" w:sz="0" w:space="0" w:color="auto"/>
            <w:right w:val="none" w:sz="0" w:space="0" w:color="auto"/>
          </w:divBdr>
        </w:div>
        <w:div w:id="1882552691">
          <w:marLeft w:val="640"/>
          <w:marRight w:val="0"/>
          <w:marTop w:val="0"/>
          <w:marBottom w:val="0"/>
          <w:divBdr>
            <w:top w:val="none" w:sz="0" w:space="0" w:color="auto"/>
            <w:left w:val="none" w:sz="0" w:space="0" w:color="auto"/>
            <w:bottom w:val="none" w:sz="0" w:space="0" w:color="auto"/>
            <w:right w:val="none" w:sz="0" w:space="0" w:color="auto"/>
          </w:divBdr>
        </w:div>
        <w:div w:id="1924758892">
          <w:marLeft w:val="640"/>
          <w:marRight w:val="0"/>
          <w:marTop w:val="0"/>
          <w:marBottom w:val="0"/>
          <w:divBdr>
            <w:top w:val="none" w:sz="0" w:space="0" w:color="auto"/>
            <w:left w:val="none" w:sz="0" w:space="0" w:color="auto"/>
            <w:bottom w:val="none" w:sz="0" w:space="0" w:color="auto"/>
            <w:right w:val="none" w:sz="0" w:space="0" w:color="auto"/>
          </w:divBdr>
        </w:div>
        <w:div w:id="1969315882">
          <w:marLeft w:val="640"/>
          <w:marRight w:val="0"/>
          <w:marTop w:val="0"/>
          <w:marBottom w:val="0"/>
          <w:divBdr>
            <w:top w:val="none" w:sz="0" w:space="0" w:color="auto"/>
            <w:left w:val="none" w:sz="0" w:space="0" w:color="auto"/>
            <w:bottom w:val="none" w:sz="0" w:space="0" w:color="auto"/>
            <w:right w:val="none" w:sz="0" w:space="0" w:color="auto"/>
          </w:divBdr>
        </w:div>
        <w:div w:id="1976836790">
          <w:marLeft w:val="640"/>
          <w:marRight w:val="0"/>
          <w:marTop w:val="0"/>
          <w:marBottom w:val="0"/>
          <w:divBdr>
            <w:top w:val="none" w:sz="0" w:space="0" w:color="auto"/>
            <w:left w:val="none" w:sz="0" w:space="0" w:color="auto"/>
            <w:bottom w:val="none" w:sz="0" w:space="0" w:color="auto"/>
            <w:right w:val="none" w:sz="0" w:space="0" w:color="auto"/>
          </w:divBdr>
        </w:div>
        <w:div w:id="1978223355">
          <w:marLeft w:val="640"/>
          <w:marRight w:val="0"/>
          <w:marTop w:val="0"/>
          <w:marBottom w:val="0"/>
          <w:divBdr>
            <w:top w:val="none" w:sz="0" w:space="0" w:color="auto"/>
            <w:left w:val="none" w:sz="0" w:space="0" w:color="auto"/>
            <w:bottom w:val="none" w:sz="0" w:space="0" w:color="auto"/>
            <w:right w:val="none" w:sz="0" w:space="0" w:color="auto"/>
          </w:divBdr>
        </w:div>
        <w:div w:id="2064600056">
          <w:marLeft w:val="640"/>
          <w:marRight w:val="0"/>
          <w:marTop w:val="0"/>
          <w:marBottom w:val="0"/>
          <w:divBdr>
            <w:top w:val="none" w:sz="0" w:space="0" w:color="auto"/>
            <w:left w:val="none" w:sz="0" w:space="0" w:color="auto"/>
            <w:bottom w:val="none" w:sz="0" w:space="0" w:color="auto"/>
            <w:right w:val="none" w:sz="0" w:space="0" w:color="auto"/>
          </w:divBdr>
        </w:div>
      </w:divsChild>
    </w:div>
    <w:div w:id="212887008">
      <w:bodyDiv w:val="1"/>
      <w:marLeft w:val="0"/>
      <w:marRight w:val="0"/>
      <w:marTop w:val="0"/>
      <w:marBottom w:val="0"/>
      <w:divBdr>
        <w:top w:val="none" w:sz="0" w:space="0" w:color="auto"/>
        <w:left w:val="none" w:sz="0" w:space="0" w:color="auto"/>
        <w:bottom w:val="none" w:sz="0" w:space="0" w:color="auto"/>
        <w:right w:val="none" w:sz="0" w:space="0" w:color="auto"/>
      </w:divBdr>
    </w:div>
    <w:div w:id="256325241">
      <w:bodyDiv w:val="1"/>
      <w:marLeft w:val="0"/>
      <w:marRight w:val="0"/>
      <w:marTop w:val="0"/>
      <w:marBottom w:val="0"/>
      <w:divBdr>
        <w:top w:val="none" w:sz="0" w:space="0" w:color="auto"/>
        <w:left w:val="none" w:sz="0" w:space="0" w:color="auto"/>
        <w:bottom w:val="none" w:sz="0" w:space="0" w:color="auto"/>
        <w:right w:val="none" w:sz="0" w:space="0" w:color="auto"/>
      </w:divBdr>
      <w:divsChild>
        <w:div w:id="222571204">
          <w:marLeft w:val="640"/>
          <w:marRight w:val="0"/>
          <w:marTop w:val="0"/>
          <w:marBottom w:val="0"/>
          <w:divBdr>
            <w:top w:val="none" w:sz="0" w:space="0" w:color="auto"/>
            <w:left w:val="none" w:sz="0" w:space="0" w:color="auto"/>
            <w:bottom w:val="none" w:sz="0" w:space="0" w:color="auto"/>
            <w:right w:val="none" w:sz="0" w:space="0" w:color="auto"/>
          </w:divBdr>
        </w:div>
        <w:div w:id="1003627220">
          <w:marLeft w:val="640"/>
          <w:marRight w:val="0"/>
          <w:marTop w:val="0"/>
          <w:marBottom w:val="0"/>
          <w:divBdr>
            <w:top w:val="none" w:sz="0" w:space="0" w:color="auto"/>
            <w:left w:val="none" w:sz="0" w:space="0" w:color="auto"/>
            <w:bottom w:val="none" w:sz="0" w:space="0" w:color="auto"/>
            <w:right w:val="none" w:sz="0" w:space="0" w:color="auto"/>
          </w:divBdr>
        </w:div>
        <w:div w:id="804735075">
          <w:marLeft w:val="640"/>
          <w:marRight w:val="0"/>
          <w:marTop w:val="0"/>
          <w:marBottom w:val="0"/>
          <w:divBdr>
            <w:top w:val="none" w:sz="0" w:space="0" w:color="auto"/>
            <w:left w:val="none" w:sz="0" w:space="0" w:color="auto"/>
            <w:bottom w:val="none" w:sz="0" w:space="0" w:color="auto"/>
            <w:right w:val="none" w:sz="0" w:space="0" w:color="auto"/>
          </w:divBdr>
        </w:div>
        <w:div w:id="271480846">
          <w:marLeft w:val="640"/>
          <w:marRight w:val="0"/>
          <w:marTop w:val="0"/>
          <w:marBottom w:val="0"/>
          <w:divBdr>
            <w:top w:val="none" w:sz="0" w:space="0" w:color="auto"/>
            <w:left w:val="none" w:sz="0" w:space="0" w:color="auto"/>
            <w:bottom w:val="none" w:sz="0" w:space="0" w:color="auto"/>
            <w:right w:val="none" w:sz="0" w:space="0" w:color="auto"/>
          </w:divBdr>
        </w:div>
        <w:div w:id="1600021354">
          <w:marLeft w:val="640"/>
          <w:marRight w:val="0"/>
          <w:marTop w:val="0"/>
          <w:marBottom w:val="0"/>
          <w:divBdr>
            <w:top w:val="none" w:sz="0" w:space="0" w:color="auto"/>
            <w:left w:val="none" w:sz="0" w:space="0" w:color="auto"/>
            <w:bottom w:val="none" w:sz="0" w:space="0" w:color="auto"/>
            <w:right w:val="none" w:sz="0" w:space="0" w:color="auto"/>
          </w:divBdr>
        </w:div>
        <w:div w:id="235356640">
          <w:marLeft w:val="640"/>
          <w:marRight w:val="0"/>
          <w:marTop w:val="0"/>
          <w:marBottom w:val="0"/>
          <w:divBdr>
            <w:top w:val="none" w:sz="0" w:space="0" w:color="auto"/>
            <w:left w:val="none" w:sz="0" w:space="0" w:color="auto"/>
            <w:bottom w:val="none" w:sz="0" w:space="0" w:color="auto"/>
            <w:right w:val="none" w:sz="0" w:space="0" w:color="auto"/>
          </w:divBdr>
        </w:div>
        <w:div w:id="1428649606">
          <w:marLeft w:val="640"/>
          <w:marRight w:val="0"/>
          <w:marTop w:val="0"/>
          <w:marBottom w:val="0"/>
          <w:divBdr>
            <w:top w:val="none" w:sz="0" w:space="0" w:color="auto"/>
            <w:left w:val="none" w:sz="0" w:space="0" w:color="auto"/>
            <w:bottom w:val="none" w:sz="0" w:space="0" w:color="auto"/>
            <w:right w:val="none" w:sz="0" w:space="0" w:color="auto"/>
          </w:divBdr>
        </w:div>
        <w:div w:id="717168046">
          <w:marLeft w:val="640"/>
          <w:marRight w:val="0"/>
          <w:marTop w:val="0"/>
          <w:marBottom w:val="0"/>
          <w:divBdr>
            <w:top w:val="none" w:sz="0" w:space="0" w:color="auto"/>
            <w:left w:val="none" w:sz="0" w:space="0" w:color="auto"/>
            <w:bottom w:val="none" w:sz="0" w:space="0" w:color="auto"/>
            <w:right w:val="none" w:sz="0" w:space="0" w:color="auto"/>
          </w:divBdr>
        </w:div>
        <w:div w:id="476070152">
          <w:marLeft w:val="640"/>
          <w:marRight w:val="0"/>
          <w:marTop w:val="0"/>
          <w:marBottom w:val="0"/>
          <w:divBdr>
            <w:top w:val="none" w:sz="0" w:space="0" w:color="auto"/>
            <w:left w:val="none" w:sz="0" w:space="0" w:color="auto"/>
            <w:bottom w:val="none" w:sz="0" w:space="0" w:color="auto"/>
            <w:right w:val="none" w:sz="0" w:space="0" w:color="auto"/>
          </w:divBdr>
        </w:div>
        <w:div w:id="1938562729">
          <w:marLeft w:val="640"/>
          <w:marRight w:val="0"/>
          <w:marTop w:val="0"/>
          <w:marBottom w:val="0"/>
          <w:divBdr>
            <w:top w:val="none" w:sz="0" w:space="0" w:color="auto"/>
            <w:left w:val="none" w:sz="0" w:space="0" w:color="auto"/>
            <w:bottom w:val="none" w:sz="0" w:space="0" w:color="auto"/>
            <w:right w:val="none" w:sz="0" w:space="0" w:color="auto"/>
          </w:divBdr>
        </w:div>
        <w:div w:id="1137452807">
          <w:marLeft w:val="640"/>
          <w:marRight w:val="0"/>
          <w:marTop w:val="0"/>
          <w:marBottom w:val="0"/>
          <w:divBdr>
            <w:top w:val="none" w:sz="0" w:space="0" w:color="auto"/>
            <w:left w:val="none" w:sz="0" w:space="0" w:color="auto"/>
            <w:bottom w:val="none" w:sz="0" w:space="0" w:color="auto"/>
            <w:right w:val="none" w:sz="0" w:space="0" w:color="auto"/>
          </w:divBdr>
        </w:div>
        <w:div w:id="1537623958">
          <w:marLeft w:val="640"/>
          <w:marRight w:val="0"/>
          <w:marTop w:val="0"/>
          <w:marBottom w:val="0"/>
          <w:divBdr>
            <w:top w:val="none" w:sz="0" w:space="0" w:color="auto"/>
            <w:left w:val="none" w:sz="0" w:space="0" w:color="auto"/>
            <w:bottom w:val="none" w:sz="0" w:space="0" w:color="auto"/>
            <w:right w:val="none" w:sz="0" w:space="0" w:color="auto"/>
          </w:divBdr>
        </w:div>
        <w:div w:id="1459377122">
          <w:marLeft w:val="640"/>
          <w:marRight w:val="0"/>
          <w:marTop w:val="0"/>
          <w:marBottom w:val="0"/>
          <w:divBdr>
            <w:top w:val="none" w:sz="0" w:space="0" w:color="auto"/>
            <w:left w:val="none" w:sz="0" w:space="0" w:color="auto"/>
            <w:bottom w:val="none" w:sz="0" w:space="0" w:color="auto"/>
            <w:right w:val="none" w:sz="0" w:space="0" w:color="auto"/>
          </w:divBdr>
        </w:div>
        <w:div w:id="627006313">
          <w:marLeft w:val="640"/>
          <w:marRight w:val="0"/>
          <w:marTop w:val="0"/>
          <w:marBottom w:val="0"/>
          <w:divBdr>
            <w:top w:val="none" w:sz="0" w:space="0" w:color="auto"/>
            <w:left w:val="none" w:sz="0" w:space="0" w:color="auto"/>
            <w:bottom w:val="none" w:sz="0" w:space="0" w:color="auto"/>
            <w:right w:val="none" w:sz="0" w:space="0" w:color="auto"/>
          </w:divBdr>
        </w:div>
        <w:div w:id="1769307847">
          <w:marLeft w:val="640"/>
          <w:marRight w:val="0"/>
          <w:marTop w:val="0"/>
          <w:marBottom w:val="0"/>
          <w:divBdr>
            <w:top w:val="none" w:sz="0" w:space="0" w:color="auto"/>
            <w:left w:val="none" w:sz="0" w:space="0" w:color="auto"/>
            <w:bottom w:val="none" w:sz="0" w:space="0" w:color="auto"/>
            <w:right w:val="none" w:sz="0" w:space="0" w:color="auto"/>
          </w:divBdr>
        </w:div>
        <w:div w:id="1483811207">
          <w:marLeft w:val="640"/>
          <w:marRight w:val="0"/>
          <w:marTop w:val="0"/>
          <w:marBottom w:val="0"/>
          <w:divBdr>
            <w:top w:val="none" w:sz="0" w:space="0" w:color="auto"/>
            <w:left w:val="none" w:sz="0" w:space="0" w:color="auto"/>
            <w:bottom w:val="none" w:sz="0" w:space="0" w:color="auto"/>
            <w:right w:val="none" w:sz="0" w:space="0" w:color="auto"/>
          </w:divBdr>
        </w:div>
        <w:div w:id="870338285">
          <w:marLeft w:val="640"/>
          <w:marRight w:val="0"/>
          <w:marTop w:val="0"/>
          <w:marBottom w:val="0"/>
          <w:divBdr>
            <w:top w:val="none" w:sz="0" w:space="0" w:color="auto"/>
            <w:left w:val="none" w:sz="0" w:space="0" w:color="auto"/>
            <w:bottom w:val="none" w:sz="0" w:space="0" w:color="auto"/>
            <w:right w:val="none" w:sz="0" w:space="0" w:color="auto"/>
          </w:divBdr>
        </w:div>
        <w:div w:id="1894542764">
          <w:marLeft w:val="640"/>
          <w:marRight w:val="0"/>
          <w:marTop w:val="0"/>
          <w:marBottom w:val="0"/>
          <w:divBdr>
            <w:top w:val="none" w:sz="0" w:space="0" w:color="auto"/>
            <w:left w:val="none" w:sz="0" w:space="0" w:color="auto"/>
            <w:bottom w:val="none" w:sz="0" w:space="0" w:color="auto"/>
            <w:right w:val="none" w:sz="0" w:space="0" w:color="auto"/>
          </w:divBdr>
        </w:div>
        <w:div w:id="336613346">
          <w:marLeft w:val="640"/>
          <w:marRight w:val="0"/>
          <w:marTop w:val="0"/>
          <w:marBottom w:val="0"/>
          <w:divBdr>
            <w:top w:val="none" w:sz="0" w:space="0" w:color="auto"/>
            <w:left w:val="none" w:sz="0" w:space="0" w:color="auto"/>
            <w:bottom w:val="none" w:sz="0" w:space="0" w:color="auto"/>
            <w:right w:val="none" w:sz="0" w:space="0" w:color="auto"/>
          </w:divBdr>
        </w:div>
        <w:div w:id="733040079">
          <w:marLeft w:val="640"/>
          <w:marRight w:val="0"/>
          <w:marTop w:val="0"/>
          <w:marBottom w:val="0"/>
          <w:divBdr>
            <w:top w:val="none" w:sz="0" w:space="0" w:color="auto"/>
            <w:left w:val="none" w:sz="0" w:space="0" w:color="auto"/>
            <w:bottom w:val="none" w:sz="0" w:space="0" w:color="auto"/>
            <w:right w:val="none" w:sz="0" w:space="0" w:color="auto"/>
          </w:divBdr>
        </w:div>
        <w:div w:id="455685189">
          <w:marLeft w:val="640"/>
          <w:marRight w:val="0"/>
          <w:marTop w:val="0"/>
          <w:marBottom w:val="0"/>
          <w:divBdr>
            <w:top w:val="none" w:sz="0" w:space="0" w:color="auto"/>
            <w:left w:val="none" w:sz="0" w:space="0" w:color="auto"/>
            <w:bottom w:val="none" w:sz="0" w:space="0" w:color="auto"/>
            <w:right w:val="none" w:sz="0" w:space="0" w:color="auto"/>
          </w:divBdr>
        </w:div>
        <w:div w:id="1474980213">
          <w:marLeft w:val="640"/>
          <w:marRight w:val="0"/>
          <w:marTop w:val="0"/>
          <w:marBottom w:val="0"/>
          <w:divBdr>
            <w:top w:val="none" w:sz="0" w:space="0" w:color="auto"/>
            <w:left w:val="none" w:sz="0" w:space="0" w:color="auto"/>
            <w:bottom w:val="none" w:sz="0" w:space="0" w:color="auto"/>
            <w:right w:val="none" w:sz="0" w:space="0" w:color="auto"/>
          </w:divBdr>
        </w:div>
        <w:div w:id="1205875216">
          <w:marLeft w:val="640"/>
          <w:marRight w:val="0"/>
          <w:marTop w:val="0"/>
          <w:marBottom w:val="0"/>
          <w:divBdr>
            <w:top w:val="none" w:sz="0" w:space="0" w:color="auto"/>
            <w:left w:val="none" w:sz="0" w:space="0" w:color="auto"/>
            <w:bottom w:val="none" w:sz="0" w:space="0" w:color="auto"/>
            <w:right w:val="none" w:sz="0" w:space="0" w:color="auto"/>
          </w:divBdr>
        </w:div>
        <w:div w:id="669524119">
          <w:marLeft w:val="640"/>
          <w:marRight w:val="0"/>
          <w:marTop w:val="0"/>
          <w:marBottom w:val="0"/>
          <w:divBdr>
            <w:top w:val="none" w:sz="0" w:space="0" w:color="auto"/>
            <w:left w:val="none" w:sz="0" w:space="0" w:color="auto"/>
            <w:bottom w:val="none" w:sz="0" w:space="0" w:color="auto"/>
            <w:right w:val="none" w:sz="0" w:space="0" w:color="auto"/>
          </w:divBdr>
        </w:div>
        <w:div w:id="1261913051">
          <w:marLeft w:val="640"/>
          <w:marRight w:val="0"/>
          <w:marTop w:val="0"/>
          <w:marBottom w:val="0"/>
          <w:divBdr>
            <w:top w:val="none" w:sz="0" w:space="0" w:color="auto"/>
            <w:left w:val="none" w:sz="0" w:space="0" w:color="auto"/>
            <w:bottom w:val="none" w:sz="0" w:space="0" w:color="auto"/>
            <w:right w:val="none" w:sz="0" w:space="0" w:color="auto"/>
          </w:divBdr>
        </w:div>
        <w:div w:id="1098331219">
          <w:marLeft w:val="640"/>
          <w:marRight w:val="0"/>
          <w:marTop w:val="0"/>
          <w:marBottom w:val="0"/>
          <w:divBdr>
            <w:top w:val="none" w:sz="0" w:space="0" w:color="auto"/>
            <w:left w:val="none" w:sz="0" w:space="0" w:color="auto"/>
            <w:bottom w:val="none" w:sz="0" w:space="0" w:color="auto"/>
            <w:right w:val="none" w:sz="0" w:space="0" w:color="auto"/>
          </w:divBdr>
        </w:div>
        <w:div w:id="2060400140">
          <w:marLeft w:val="640"/>
          <w:marRight w:val="0"/>
          <w:marTop w:val="0"/>
          <w:marBottom w:val="0"/>
          <w:divBdr>
            <w:top w:val="none" w:sz="0" w:space="0" w:color="auto"/>
            <w:left w:val="none" w:sz="0" w:space="0" w:color="auto"/>
            <w:bottom w:val="none" w:sz="0" w:space="0" w:color="auto"/>
            <w:right w:val="none" w:sz="0" w:space="0" w:color="auto"/>
          </w:divBdr>
        </w:div>
        <w:div w:id="255212203">
          <w:marLeft w:val="640"/>
          <w:marRight w:val="0"/>
          <w:marTop w:val="0"/>
          <w:marBottom w:val="0"/>
          <w:divBdr>
            <w:top w:val="none" w:sz="0" w:space="0" w:color="auto"/>
            <w:left w:val="none" w:sz="0" w:space="0" w:color="auto"/>
            <w:bottom w:val="none" w:sz="0" w:space="0" w:color="auto"/>
            <w:right w:val="none" w:sz="0" w:space="0" w:color="auto"/>
          </w:divBdr>
        </w:div>
        <w:div w:id="1549411458">
          <w:marLeft w:val="640"/>
          <w:marRight w:val="0"/>
          <w:marTop w:val="0"/>
          <w:marBottom w:val="0"/>
          <w:divBdr>
            <w:top w:val="none" w:sz="0" w:space="0" w:color="auto"/>
            <w:left w:val="none" w:sz="0" w:space="0" w:color="auto"/>
            <w:bottom w:val="none" w:sz="0" w:space="0" w:color="auto"/>
            <w:right w:val="none" w:sz="0" w:space="0" w:color="auto"/>
          </w:divBdr>
        </w:div>
        <w:div w:id="658534045">
          <w:marLeft w:val="640"/>
          <w:marRight w:val="0"/>
          <w:marTop w:val="0"/>
          <w:marBottom w:val="0"/>
          <w:divBdr>
            <w:top w:val="none" w:sz="0" w:space="0" w:color="auto"/>
            <w:left w:val="none" w:sz="0" w:space="0" w:color="auto"/>
            <w:bottom w:val="none" w:sz="0" w:space="0" w:color="auto"/>
            <w:right w:val="none" w:sz="0" w:space="0" w:color="auto"/>
          </w:divBdr>
        </w:div>
        <w:div w:id="552278012">
          <w:marLeft w:val="640"/>
          <w:marRight w:val="0"/>
          <w:marTop w:val="0"/>
          <w:marBottom w:val="0"/>
          <w:divBdr>
            <w:top w:val="none" w:sz="0" w:space="0" w:color="auto"/>
            <w:left w:val="none" w:sz="0" w:space="0" w:color="auto"/>
            <w:bottom w:val="none" w:sz="0" w:space="0" w:color="auto"/>
            <w:right w:val="none" w:sz="0" w:space="0" w:color="auto"/>
          </w:divBdr>
        </w:div>
        <w:div w:id="932737453">
          <w:marLeft w:val="640"/>
          <w:marRight w:val="0"/>
          <w:marTop w:val="0"/>
          <w:marBottom w:val="0"/>
          <w:divBdr>
            <w:top w:val="none" w:sz="0" w:space="0" w:color="auto"/>
            <w:left w:val="none" w:sz="0" w:space="0" w:color="auto"/>
            <w:bottom w:val="none" w:sz="0" w:space="0" w:color="auto"/>
            <w:right w:val="none" w:sz="0" w:space="0" w:color="auto"/>
          </w:divBdr>
        </w:div>
        <w:div w:id="836723891">
          <w:marLeft w:val="640"/>
          <w:marRight w:val="0"/>
          <w:marTop w:val="0"/>
          <w:marBottom w:val="0"/>
          <w:divBdr>
            <w:top w:val="none" w:sz="0" w:space="0" w:color="auto"/>
            <w:left w:val="none" w:sz="0" w:space="0" w:color="auto"/>
            <w:bottom w:val="none" w:sz="0" w:space="0" w:color="auto"/>
            <w:right w:val="none" w:sz="0" w:space="0" w:color="auto"/>
          </w:divBdr>
        </w:div>
        <w:div w:id="1422026589">
          <w:marLeft w:val="640"/>
          <w:marRight w:val="0"/>
          <w:marTop w:val="0"/>
          <w:marBottom w:val="0"/>
          <w:divBdr>
            <w:top w:val="none" w:sz="0" w:space="0" w:color="auto"/>
            <w:left w:val="none" w:sz="0" w:space="0" w:color="auto"/>
            <w:bottom w:val="none" w:sz="0" w:space="0" w:color="auto"/>
            <w:right w:val="none" w:sz="0" w:space="0" w:color="auto"/>
          </w:divBdr>
        </w:div>
        <w:div w:id="219555270">
          <w:marLeft w:val="640"/>
          <w:marRight w:val="0"/>
          <w:marTop w:val="0"/>
          <w:marBottom w:val="0"/>
          <w:divBdr>
            <w:top w:val="none" w:sz="0" w:space="0" w:color="auto"/>
            <w:left w:val="none" w:sz="0" w:space="0" w:color="auto"/>
            <w:bottom w:val="none" w:sz="0" w:space="0" w:color="auto"/>
            <w:right w:val="none" w:sz="0" w:space="0" w:color="auto"/>
          </w:divBdr>
        </w:div>
        <w:div w:id="1007295539">
          <w:marLeft w:val="640"/>
          <w:marRight w:val="0"/>
          <w:marTop w:val="0"/>
          <w:marBottom w:val="0"/>
          <w:divBdr>
            <w:top w:val="none" w:sz="0" w:space="0" w:color="auto"/>
            <w:left w:val="none" w:sz="0" w:space="0" w:color="auto"/>
            <w:bottom w:val="none" w:sz="0" w:space="0" w:color="auto"/>
            <w:right w:val="none" w:sz="0" w:space="0" w:color="auto"/>
          </w:divBdr>
        </w:div>
        <w:div w:id="1496605532">
          <w:marLeft w:val="640"/>
          <w:marRight w:val="0"/>
          <w:marTop w:val="0"/>
          <w:marBottom w:val="0"/>
          <w:divBdr>
            <w:top w:val="none" w:sz="0" w:space="0" w:color="auto"/>
            <w:left w:val="none" w:sz="0" w:space="0" w:color="auto"/>
            <w:bottom w:val="none" w:sz="0" w:space="0" w:color="auto"/>
            <w:right w:val="none" w:sz="0" w:space="0" w:color="auto"/>
          </w:divBdr>
        </w:div>
        <w:div w:id="1696416637">
          <w:marLeft w:val="640"/>
          <w:marRight w:val="0"/>
          <w:marTop w:val="0"/>
          <w:marBottom w:val="0"/>
          <w:divBdr>
            <w:top w:val="none" w:sz="0" w:space="0" w:color="auto"/>
            <w:left w:val="none" w:sz="0" w:space="0" w:color="auto"/>
            <w:bottom w:val="none" w:sz="0" w:space="0" w:color="auto"/>
            <w:right w:val="none" w:sz="0" w:space="0" w:color="auto"/>
          </w:divBdr>
        </w:div>
        <w:div w:id="499547843">
          <w:marLeft w:val="640"/>
          <w:marRight w:val="0"/>
          <w:marTop w:val="0"/>
          <w:marBottom w:val="0"/>
          <w:divBdr>
            <w:top w:val="none" w:sz="0" w:space="0" w:color="auto"/>
            <w:left w:val="none" w:sz="0" w:space="0" w:color="auto"/>
            <w:bottom w:val="none" w:sz="0" w:space="0" w:color="auto"/>
            <w:right w:val="none" w:sz="0" w:space="0" w:color="auto"/>
          </w:divBdr>
        </w:div>
        <w:div w:id="1065185079">
          <w:marLeft w:val="640"/>
          <w:marRight w:val="0"/>
          <w:marTop w:val="0"/>
          <w:marBottom w:val="0"/>
          <w:divBdr>
            <w:top w:val="none" w:sz="0" w:space="0" w:color="auto"/>
            <w:left w:val="none" w:sz="0" w:space="0" w:color="auto"/>
            <w:bottom w:val="none" w:sz="0" w:space="0" w:color="auto"/>
            <w:right w:val="none" w:sz="0" w:space="0" w:color="auto"/>
          </w:divBdr>
        </w:div>
        <w:div w:id="812790622">
          <w:marLeft w:val="640"/>
          <w:marRight w:val="0"/>
          <w:marTop w:val="0"/>
          <w:marBottom w:val="0"/>
          <w:divBdr>
            <w:top w:val="none" w:sz="0" w:space="0" w:color="auto"/>
            <w:left w:val="none" w:sz="0" w:space="0" w:color="auto"/>
            <w:bottom w:val="none" w:sz="0" w:space="0" w:color="auto"/>
            <w:right w:val="none" w:sz="0" w:space="0" w:color="auto"/>
          </w:divBdr>
        </w:div>
        <w:div w:id="629701458">
          <w:marLeft w:val="640"/>
          <w:marRight w:val="0"/>
          <w:marTop w:val="0"/>
          <w:marBottom w:val="0"/>
          <w:divBdr>
            <w:top w:val="none" w:sz="0" w:space="0" w:color="auto"/>
            <w:left w:val="none" w:sz="0" w:space="0" w:color="auto"/>
            <w:bottom w:val="none" w:sz="0" w:space="0" w:color="auto"/>
            <w:right w:val="none" w:sz="0" w:space="0" w:color="auto"/>
          </w:divBdr>
        </w:div>
        <w:div w:id="426656067">
          <w:marLeft w:val="640"/>
          <w:marRight w:val="0"/>
          <w:marTop w:val="0"/>
          <w:marBottom w:val="0"/>
          <w:divBdr>
            <w:top w:val="none" w:sz="0" w:space="0" w:color="auto"/>
            <w:left w:val="none" w:sz="0" w:space="0" w:color="auto"/>
            <w:bottom w:val="none" w:sz="0" w:space="0" w:color="auto"/>
            <w:right w:val="none" w:sz="0" w:space="0" w:color="auto"/>
          </w:divBdr>
        </w:div>
        <w:div w:id="1199053319">
          <w:marLeft w:val="640"/>
          <w:marRight w:val="0"/>
          <w:marTop w:val="0"/>
          <w:marBottom w:val="0"/>
          <w:divBdr>
            <w:top w:val="none" w:sz="0" w:space="0" w:color="auto"/>
            <w:left w:val="none" w:sz="0" w:space="0" w:color="auto"/>
            <w:bottom w:val="none" w:sz="0" w:space="0" w:color="auto"/>
            <w:right w:val="none" w:sz="0" w:space="0" w:color="auto"/>
          </w:divBdr>
        </w:div>
        <w:div w:id="47925238">
          <w:marLeft w:val="640"/>
          <w:marRight w:val="0"/>
          <w:marTop w:val="0"/>
          <w:marBottom w:val="0"/>
          <w:divBdr>
            <w:top w:val="none" w:sz="0" w:space="0" w:color="auto"/>
            <w:left w:val="none" w:sz="0" w:space="0" w:color="auto"/>
            <w:bottom w:val="none" w:sz="0" w:space="0" w:color="auto"/>
            <w:right w:val="none" w:sz="0" w:space="0" w:color="auto"/>
          </w:divBdr>
        </w:div>
        <w:div w:id="1134983885">
          <w:marLeft w:val="640"/>
          <w:marRight w:val="0"/>
          <w:marTop w:val="0"/>
          <w:marBottom w:val="0"/>
          <w:divBdr>
            <w:top w:val="none" w:sz="0" w:space="0" w:color="auto"/>
            <w:left w:val="none" w:sz="0" w:space="0" w:color="auto"/>
            <w:bottom w:val="none" w:sz="0" w:space="0" w:color="auto"/>
            <w:right w:val="none" w:sz="0" w:space="0" w:color="auto"/>
          </w:divBdr>
        </w:div>
        <w:div w:id="1063482710">
          <w:marLeft w:val="640"/>
          <w:marRight w:val="0"/>
          <w:marTop w:val="0"/>
          <w:marBottom w:val="0"/>
          <w:divBdr>
            <w:top w:val="none" w:sz="0" w:space="0" w:color="auto"/>
            <w:left w:val="none" w:sz="0" w:space="0" w:color="auto"/>
            <w:bottom w:val="none" w:sz="0" w:space="0" w:color="auto"/>
            <w:right w:val="none" w:sz="0" w:space="0" w:color="auto"/>
          </w:divBdr>
        </w:div>
        <w:div w:id="502355084">
          <w:marLeft w:val="640"/>
          <w:marRight w:val="0"/>
          <w:marTop w:val="0"/>
          <w:marBottom w:val="0"/>
          <w:divBdr>
            <w:top w:val="none" w:sz="0" w:space="0" w:color="auto"/>
            <w:left w:val="none" w:sz="0" w:space="0" w:color="auto"/>
            <w:bottom w:val="none" w:sz="0" w:space="0" w:color="auto"/>
            <w:right w:val="none" w:sz="0" w:space="0" w:color="auto"/>
          </w:divBdr>
        </w:div>
        <w:div w:id="580677230">
          <w:marLeft w:val="640"/>
          <w:marRight w:val="0"/>
          <w:marTop w:val="0"/>
          <w:marBottom w:val="0"/>
          <w:divBdr>
            <w:top w:val="none" w:sz="0" w:space="0" w:color="auto"/>
            <w:left w:val="none" w:sz="0" w:space="0" w:color="auto"/>
            <w:bottom w:val="none" w:sz="0" w:space="0" w:color="auto"/>
            <w:right w:val="none" w:sz="0" w:space="0" w:color="auto"/>
          </w:divBdr>
        </w:div>
        <w:div w:id="755438555">
          <w:marLeft w:val="640"/>
          <w:marRight w:val="0"/>
          <w:marTop w:val="0"/>
          <w:marBottom w:val="0"/>
          <w:divBdr>
            <w:top w:val="none" w:sz="0" w:space="0" w:color="auto"/>
            <w:left w:val="none" w:sz="0" w:space="0" w:color="auto"/>
            <w:bottom w:val="none" w:sz="0" w:space="0" w:color="auto"/>
            <w:right w:val="none" w:sz="0" w:space="0" w:color="auto"/>
          </w:divBdr>
        </w:div>
        <w:div w:id="993218136">
          <w:marLeft w:val="640"/>
          <w:marRight w:val="0"/>
          <w:marTop w:val="0"/>
          <w:marBottom w:val="0"/>
          <w:divBdr>
            <w:top w:val="none" w:sz="0" w:space="0" w:color="auto"/>
            <w:left w:val="none" w:sz="0" w:space="0" w:color="auto"/>
            <w:bottom w:val="none" w:sz="0" w:space="0" w:color="auto"/>
            <w:right w:val="none" w:sz="0" w:space="0" w:color="auto"/>
          </w:divBdr>
        </w:div>
        <w:div w:id="910115197">
          <w:marLeft w:val="640"/>
          <w:marRight w:val="0"/>
          <w:marTop w:val="0"/>
          <w:marBottom w:val="0"/>
          <w:divBdr>
            <w:top w:val="none" w:sz="0" w:space="0" w:color="auto"/>
            <w:left w:val="none" w:sz="0" w:space="0" w:color="auto"/>
            <w:bottom w:val="none" w:sz="0" w:space="0" w:color="auto"/>
            <w:right w:val="none" w:sz="0" w:space="0" w:color="auto"/>
          </w:divBdr>
        </w:div>
        <w:div w:id="1853256254">
          <w:marLeft w:val="640"/>
          <w:marRight w:val="0"/>
          <w:marTop w:val="0"/>
          <w:marBottom w:val="0"/>
          <w:divBdr>
            <w:top w:val="none" w:sz="0" w:space="0" w:color="auto"/>
            <w:left w:val="none" w:sz="0" w:space="0" w:color="auto"/>
            <w:bottom w:val="none" w:sz="0" w:space="0" w:color="auto"/>
            <w:right w:val="none" w:sz="0" w:space="0" w:color="auto"/>
          </w:divBdr>
        </w:div>
        <w:div w:id="1816144570">
          <w:marLeft w:val="640"/>
          <w:marRight w:val="0"/>
          <w:marTop w:val="0"/>
          <w:marBottom w:val="0"/>
          <w:divBdr>
            <w:top w:val="none" w:sz="0" w:space="0" w:color="auto"/>
            <w:left w:val="none" w:sz="0" w:space="0" w:color="auto"/>
            <w:bottom w:val="none" w:sz="0" w:space="0" w:color="auto"/>
            <w:right w:val="none" w:sz="0" w:space="0" w:color="auto"/>
          </w:divBdr>
        </w:div>
        <w:div w:id="1089697063">
          <w:marLeft w:val="640"/>
          <w:marRight w:val="0"/>
          <w:marTop w:val="0"/>
          <w:marBottom w:val="0"/>
          <w:divBdr>
            <w:top w:val="none" w:sz="0" w:space="0" w:color="auto"/>
            <w:left w:val="none" w:sz="0" w:space="0" w:color="auto"/>
            <w:bottom w:val="none" w:sz="0" w:space="0" w:color="auto"/>
            <w:right w:val="none" w:sz="0" w:space="0" w:color="auto"/>
          </w:divBdr>
        </w:div>
        <w:div w:id="322583559">
          <w:marLeft w:val="640"/>
          <w:marRight w:val="0"/>
          <w:marTop w:val="0"/>
          <w:marBottom w:val="0"/>
          <w:divBdr>
            <w:top w:val="none" w:sz="0" w:space="0" w:color="auto"/>
            <w:left w:val="none" w:sz="0" w:space="0" w:color="auto"/>
            <w:bottom w:val="none" w:sz="0" w:space="0" w:color="auto"/>
            <w:right w:val="none" w:sz="0" w:space="0" w:color="auto"/>
          </w:divBdr>
        </w:div>
        <w:div w:id="1785886153">
          <w:marLeft w:val="640"/>
          <w:marRight w:val="0"/>
          <w:marTop w:val="0"/>
          <w:marBottom w:val="0"/>
          <w:divBdr>
            <w:top w:val="none" w:sz="0" w:space="0" w:color="auto"/>
            <w:left w:val="none" w:sz="0" w:space="0" w:color="auto"/>
            <w:bottom w:val="none" w:sz="0" w:space="0" w:color="auto"/>
            <w:right w:val="none" w:sz="0" w:space="0" w:color="auto"/>
          </w:divBdr>
        </w:div>
        <w:div w:id="1306424341">
          <w:marLeft w:val="640"/>
          <w:marRight w:val="0"/>
          <w:marTop w:val="0"/>
          <w:marBottom w:val="0"/>
          <w:divBdr>
            <w:top w:val="none" w:sz="0" w:space="0" w:color="auto"/>
            <w:left w:val="none" w:sz="0" w:space="0" w:color="auto"/>
            <w:bottom w:val="none" w:sz="0" w:space="0" w:color="auto"/>
            <w:right w:val="none" w:sz="0" w:space="0" w:color="auto"/>
          </w:divBdr>
        </w:div>
        <w:div w:id="1860507890">
          <w:marLeft w:val="640"/>
          <w:marRight w:val="0"/>
          <w:marTop w:val="0"/>
          <w:marBottom w:val="0"/>
          <w:divBdr>
            <w:top w:val="none" w:sz="0" w:space="0" w:color="auto"/>
            <w:left w:val="none" w:sz="0" w:space="0" w:color="auto"/>
            <w:bottom w:val="none" w:sz="0" w:space="0" w:color="auto"/>
            <w:right w:val="none" w:sz="0" w:space="0" w:color="auto"/>
          </w:divBdr>
        </w:div>
      </w:divsChild>
    </w:div>
    <w:div w:id="285359057">
      <w:bodyDiv w:val="1"/>
      <w:marLeft w:val="0"/>
      <w:marRight w:val="0"/>
      <w:marTop w:val="0"/>
      <w:marBottom w:val="0"/>
      <w:divBdr>
        <w:top w:val="none" w:sz="0" w:space="0" w:color="auto"/>
        <w:left w:val="none" w:sz="0" w:space="0" w:color="auto"/>
        <w:bottom w:val="none" w:sz="0" w:space="0" w:color="auto"/>
        <w:right w:val="none" w:sz="0" w:space="0" w:color="auto"/>
      </w:divBdr>
      <w:divsChild>
        <w:div w:id="67965206">
          <w:marLeft w:val="640"/>
          <w:marRight w:val="0"/>
          <w:marTop w:val="0"/>
          <w:marBottom w:val="0"/>
          <w:divBdr>
            <w:top w:val="none" w:sz="0" w:space="0" w:color="auto"/>
            <w:left w:val="none" w:sz="0" w:space="0" w:color="auto"/>
            <w:bottom w:val="none" w:sz="0" w:space="0" w:color="auto"/>
            <w:right w:val="none" w:sz="0" w:space="0" w:color="auto"/>
          </w:divBdr>
        </w:div>
        <w:div w:id="81949421">
          <w:marLeft w:val="640"/>
          <w:marRight w:val="0"/>
          <w:marTop w:val="0"/>
          <w:marBottom w:val="0"/>
          <w:divBdr>
            <w:top w:val="none" w:sz="0" w:space="0" w:color="auto"/>
            <w:left w:val="none" w:sz="0" w:space="0" w:color="auto"/>
            <w:bottom w:val="none" w:sz="0" w:space="0" w:color="auto"/>
            <w:right w:val="none" w:sz="0" w:space="0" w:color="auto"/>
          </w:divBdr>
        </w:div>
        <w:div w:id="92360430">
          <w:marLeft w:val="640"/>
          <w:marRight w:val="0"/>
          <w:marTop w:val="0"/>
          <w:marBottom w:val="0"/>
          <w:divBdr>
            <w:top w:val="none" w:sz="0" w:space="0" w:color="auto"/>
            <w:left w:val="none" w:sz="0" w:space="0" w:color="auto"/>
            <w:bottom w:val="none" w:sz="0" w:space="0" w:color="auto"/>
            <w:right w:val="none" w:sz="0" w:space="0" w:color="auto"/>
          </w:divBdr>
        </w:div>
        <w:div w:id="96484882">
          <w:marLeft w:val="640"/>
          <w:marRight w:val="0"/>
          <w:marTop w:val="0"/>
          <w:marBottom w:val="0"/>
          <w:divBdr>
            <w:top w:val="none" w:sz="0" w:space="0" w:color="auto"/>
            <w:left w:val="none" w:sz="0" w:space="0" w:color="auto"/>
            <w:bottom w:val="none" w:sz="0" w:space="0" w:color="auto"/>
            <w:right w:val="none" w:sz="0" w:space="0" w:color="auto"/>
          </w:divBdr>
        </w:div>
        <w:div w:id="125053800">
          <w:marLeft w:val="640"/>
          <w:marRight w:val="0"/>
          <w:marTop w:val="0"/>
          <w:marBottom w:val="0"/>
          <w:divBdr>
            <w:top w:val="none" w:sz="0" w:space="0" w:color="auto"/>
            <w:left w:val="none" w:sz="0" w:space="0" w:color="auto"/>
            <w:bottom w:val="none" w:sz="0" w:space="0" w:color="auto"/>
            <w:right w:val="none" w:sz="0" w:space="0" w:color="auto"/>
          </w:divBdr>
        </w:div>
        <w:div w:id="214859558">
          <w:marLeft w:val="640"/>
          <w:marRight w:val="0"/>
          <w:marTop w:val="0"/>
          <w:marBottom w:val="0"/>
          <w:divBdr>
            <w:top w:val="none" w:sz="0" w:space="0" w:color="auto"/>
            <w:left w:val="none" w:sz="0" w:space="0" w:color="auto"/>
            <w:bottom w:val="none" w:sz="0" w:space="0" w:color="auto"/>
            <w:right w:val="none" w:sz="0" w:space="0" w:color="auto"/>
          </w:divBdr>
        </w:div>
        <w:div w:id="287204538">
          <w:marLeft w:val="640"/>
          <w:marRight w:val="0"/>
          <w:marTop w:val="0"/>
          <w:marBottom w:val="0"/>
          <w:divBdr>
            <w:top w:val="none" w:sz="0" w:space="0" w:color="auto"/>
            <w:left w:val="none" w:sz="0" w:space="0" w:color="auto"/>
            <w:bottom w:val="none" w:sz="0" w:space="0" w:color="auto"/>
            <w:right w:val="none" w:sz="0" w:space="0" w:color="auto"/>
          </w:divBdr>
        </w:div>
        <w:div w:id="306933812">
          <w:marLeft w:val="640"/>
          <w:marRight w:val="0"/>
          <w:marTop w:val="0"/>
          <w:marBottom w:val="0"/>
          <w:divBdr>
            <w:top w:val="none" w:sz="0" w:space="0" w:color="auto"/>
            <w:left w:val="none" w:sz="0" w:space="0" w:color="auto"/>
            <w:bottom w:val="none" w:sz="0" w:space="0" w:color="auto"/>
            <w:right w:val="none" w:sz="0" w:space="0" w:color="auto"/>
          </w:divBdr>
        </w:div>
        <w:div w:id="308292238">
          <w:marLeft w:val="640"/>
          <w:marRight w:val="0"/>
          <w:marTop w:val="0"/>
          <w:marBottom w:val="0"/>
          <w:divBdr>
            <w:top w:val="none" w:sz="0" w:space="0" w:color="auto"/>
            <w:left w:val="none" w:sz="0" w:space="0" w:color="auto"/>
            <w:bottom w:val="none" w:sz="0" w:space="0" w:color="auto"/>
            <w:right w:val="none" w:sz="0" w:space="0" w:color="auto"/>
          </w:divBdr>
        </w:div>
        <w:div w:id="314072351">
          <w:marLeft w:val="640"/>
          <w:marRight w:val="0"/>
          <w:marTop w:val="0"/>
          <w:marBottom w:val="0"/>
          <w:divBdr>
            <w:top w:val="none" w:sz="0" w:space="0" w:color="auto"/>
            <w:left w:val="none" w:sz="0" w:space="0" w:color="auto"/>
            <w:bottom w:val="none" w:sz="0" w:space="0" w:color="auto"/>
            <w:right w:val="none" w:sz="0" w:space="0" w:color="auto"/>
          </w:divBdr>
        </w:div>
        <w:div w:id="316080179">
          <w:marLeft w:val="640"/>
          <w:marRight w:val="0"/>
          <w:marTop w:val="0"/>
          <w:marBottom w:val="0"/>
          <w:divBdr>
            <w:top w:val="none" w:sz="0" w:space="0" w:color="auto"/>
            <w:left w:val="none" w:sz="0" w:space="0" w:color="auto"/>
            <w:bottom w:val="none" w:sz="0" w:space="0" w:color="auto"/>
            <w:right w:val="none" w:sz="0" w:space="0" w:color="auto"/>
          </w:divBdr>
        </w:div>
        <w:div w:id="448167145">
          <w:marLeft w:val="640"/>
          <w:marRight w:val="0"/>
          <w:marTop w:val="0"/>
          <w:marBottom w:val="0"/>
          <w:divBdr>
            <w:top w:val="none" w:sz="0" w:space="0" w:color="auto"/>
            <w:left w:val="none" w:sz="0" w:space="0" w:color="auto"/>
            <w:bottom w:val="none" w:sz="0" w:space="0" w:color="auto"/>
            <w:right w:val="none" w:sz="0" w:space="0" w:color="auto"/>
          </w:divBdr>
        </w:div>
        <w:div w:id="492453031">
          <w:marLeft w:val="640"/>
          <w:marRight w:val="0"/>
          <w:marTop w:val="0"/>
          <w:marBottom w:val="0"/>
          <w:divBdr>
            <w:top w:val="none" w:sz="0" w:space="0" w:color="auto"/>
            <w:left w:val="none" w:sz="0" w:space="0" w:color="auto"/>
            <w:bottom w:val="none" w:sz="0" w:space="0" w:color="auto"/>
            <w:right w:val="none" w:sz="0" w:space="0" w:color="auto"/>
          </w:divBdr>
        </w:div>
        <w:div w:id="536166913">
          <w:marLeft w:val="640"/>
          <w:marRight w:val="0"/>
          <w:marTop w:val="0"/>
          <w:marBottom w:val="0"/>
          <w:divBdr>
            <w:top w:val="none" w:sz="0" w:space="0" w:color="auto"/>
            <w:left w:val="none" w:sz="0" w:space="0" w:color="auto"/>
            <w:bottom w:val="none" w:sz="0" w:space="0" w:color="auto"/>
            <w:right w:val="none" w:sz="0" w:space="0" w:color="auto"/>
          </w:divBdr>
        </w:div>
        <w:div w:id="571043606">
          <w:marLeft w:val="640"/>
          <w:marRight w:val="0"/>
          <w:marTop w:val="0"/>
          <w:marBottom w:val="0"/>
          <w:divBdr>
            <w:top w:val="none" w:sz="0" w:space="0" w:color="auto"/>
            <w:left w:val="none" w:sz="0" w:space="0" w:color="auto"/>
            <w:bottom w:val="none" w:sz="0" w:space="0" w:color="auto"/>
            <w:right w:val="none" w:sz="0" w:space="0" w:color="auto"/>
          </w:divBdr>
        </w:div>
        <w:div w:id="601689312">
          <w:marLeft w:val="640"/>
          <w:marRight w:val="0"/>
          <w:marTop w:val="0"/>
          <w:marBottom w:val="0"/>
          <w:divBdr>
            <w:top w:val="none" w:sz="0" w:space="0" w:color="auto"/>
            <w:left w:val="none" w:sz="0" w:space="0" w:color="auto"/>
            <w:bottom w:val="none" w:sz="0" w:space="0" w:color="auto"/>
            <w:right w:val="none" w:sz="0" w:space="0" w:color="auto"/>
          </w:divBdr>
        </w:div>
        <w:div w:id="608972709">
          <w:marLeft w:val="640"/>
          <w:marRight w:val="0"/>
          <w:marTop w:val="0"/>
          <w:marBottom w:val="0"/>
          <w:divBdr>
            <w:top w:val="none" w:sz="0" w:space="0" w:color="auto"/>
            <w:left w:val="none" w:sz="0" w:space="0" w:color="auto"/>
            <w:bottom w:val="none" w:sz="0" w:space="0" w:color="auto"/>
            <w:right w:val="none" w:sz="0" w:space="0" w:color="auto"/>
          </w:divBdr>
        </w:div>
        <w:div w:id="650132302">
          <w:marLeft w:val="640"/>
          <w:marRight w:val="0"/>
          <w:marTop w:val="0"/>
          <w:marBottom w:val="0"/>
          <w:divBdr>
            <w:top w:val="none" w:sz="0" w:space="0" w:color="auto"/>
            <w:left w:val="none" w:sz="0" w:space="0" w:color="auto"/>
            <w:bottom w:val="none" w:sz="0" w:space="0" w:color="auto"/>
            <w:right w:val="none" w:sz="0" w:space="0" w:color="auto"/>
          </w:divBdr>
        </w:div>
        <w:div w:id="683482846">
          <w:marLeft w:val="640"/>
          <w:marRight w:val="0"/>
          <w:marTop w:val="0"/>
          <w:marBottom w:val="0"/>
          <w:divBdr>
            <w:top w:val="none" w:sz="0" w:space="0" w:color="auto"/>
            <w:left w:val="none" w:sz="0" w:space="0" w:color="auto"/>
            <w:bottom w:val="none" w:sz="0" w:space="0" w:color="auto"/>
            <w:right w:val="none" w:sz="0" w:space="0" w:color="auto"/>
          </w:divBdr>
        </w:div>
        <w:div w:id="723139119">
          <w:marLeft w:val="640"/>
          <w:marRight w:val="0"/>
          <w:marTop w:val="0"/>
          <w:marBottom w:val="0"/>
          <w:divBdr>
            <w:top w:val="none" w:sz="0" w:space="0" w:color="auto"/>
            <w:left w:val="none" w:sz="0" w:space="0" w:color="auto"/>
            <w:bottom w:val="none" w:sz="0" w:space="0" w:color="auto"/>
            <w:right w:val="none" w:sz="0" w:space="0" w:color="auto"/>
          </w:divBdr>
        </w:div>
        <w:div w:id="775179040">
          <w:marLeft w:val="640"/>
          <w:marRight w:val="0"/>
          <w:marTop w:val="0"/>
          <w:marBottom w:val="0"/>
          <w:divBdr>
            <w:top w:val="none" w:sz="0" w:space="0" w:color="auto"/>
            <w:left w:val="none" w:sz="0" w:space="0" w:color="auto"/>
            <w:bottom w:val="none" w:sz="0" w:space="0" w:color="auto"/>
            <w:right w:val="none" w:sz="0" w:space="0" w:color="auto"/>
          </w:divBdr>
        </w:div>
        <w:div w:id="839662049">
          <w:marLeft w:val="640"/>
          <w:marRight w:val="0"/>
          <w:marTop w:val="0"/>
          <w:marBottom w:val="0"/>
          <w:divBdr>
            <w:top w:val="none" w:sz="0" w:space="0" w:color="auto"/>
            <w:left w:val="none" w:sz="0" w:space="0" w:color="auto"/>
            <w:bottom w:val="none" w:sz="0" w:space="0" w:color="auto"/>
            <w:right w:val="none" w:sz="0" w:space="0" w:color="auto"/>
          </w:divBdr>
        </w:div>
        <w:div w:id="911891399">
          <w:marLeft w:val="640"/>
          <w:marRight w:val="0"/>
          <w:marTop w:val="0"/>
          <w:marBottom w:val="0"/>
          <w:divBdr>
            <w:top w:val="none" w:sz="0" w:space="0" w:color="auto"/>
            <w:left w:val="none" w:sz="0" w:space="0" w:color="auto"/>
            <w:bottom w:val="none" w:sz="0" w:space="0" w:color="auto"/>
            <w:right w:val="none" w:sz="0" w:space="0" w:color="auto"/>
          </w:divBdr>
        </w:div>
        <w:div w:id="1010303538">
          <w:marLeft w:val="640"/>
          <w:marRight w:val="0"/>
          <w:marTop w:val="0"/>
          <w:marBottom w:val="0"/>
          <w:divBdr>
            <w:top w:val="none" w:sz="0" w:space="0" w:color="auto"/>
            <w:left w:val="none" w:sz="0" w:space="0" w:color="auto"/>
            <w:bottom w:val="none" w:sz="0" w:space="0" w:color="auto"/>
            <w:right w:val="none" w:sz="0" w:space="0" w:color="auto"/>
          </w:divBdr>
        </w:div>
        <w:div w:id="1077168041">
          <w:marLeft w:val="640"/>
          <w:marRight w:val="0"/>
          <w:marTop w:val="0"/>
          <w:marBottom w:val="0"/>
          <w:divBdr>
            <w:top w:val="none" w:sz="0" w:space="0" w:color="auto"/>
            <w:left w:val="none" w:sz="0" w:space="0" w:color="auto"/>
            <w:bottom w:val="none" w:sz="0" w:space="0" w:color="auto"/>
            <w:right w:val="none" w:sz="0" w:space="0" w:color="auto"/>
          </w:divBdr>
        </w:div>
        <w:div w:id="1139810975">
          <w:marLeft w:val="640"/>
          <w:marRight w:val="0"/>
          <w:marTop w:val="0"/>
          <w:marBottom w:val="0"/>
          <w:divBdr>
            <w:top w:val="none" w:sz="0" w:space="0" w:color="auto"/>
            <w:left w:val="none" w:sz="0" w:space="0" w:color="auto"/>
            <w:bottom w:val="none" w:sz="0" w:space="0" w:color="auto"/>
            <w:right w:val="none" w:sz="0" w:space="0" w:color="auto"/>
          </w:divBdr>
        </w:div>
        <w:div w:id="1145195309">
          <w:marLeft w:val="640"/>
          <w:marRight w:val="0"/>
          <w:marTop w:val="0"/>
          <w:marBottom w:val="0"/>
          <w:divBdr>
            <w:top w:val="none" w:sz="0" w:space="0" w:color="auto"/>
            <w:left w:val="none" w:sz="0" w:space="0" w:color="auto"/>
            <w:bottom w:val="none" w:sz="0" w:space="0" w:color="auto"/>
            <w:right w:val="none" w:sz="0" w:space="0" w:color="auto"/>
          </w:divBdr>
        </w:div>
        <w:div w:id="1148860225">
          <w:marLeft w:val="640"/>
          <w:marRight w:val="0"/>
          <w:marTop w:val="0"/>
          <w:marBottom w:val="0"/>
          <w:divBdr>
            <w:top w:val="none" w:sz="0" w:space="0" w:color="auto"/>
            <w:left w:val="none" w:sz="0" w:space="0" w:color="auto"/>
            <w:bottom w:val="none" w:sz="0" w:space="0" w:color="auto"/>
            <w:right w:val="none" w:sz="0" w:space="0" w:color="auto"/>
          </w:divBdr>
        </w:div>
        <w:div w:id="1156187656">
          <w:marLeft w:val="640"/>
          <w:marRight w:val="0"/>
          <w:marTop w:val="0"/>
          <w:marBottom w:val="0"/>
          <w:divBdr>
            <w:top w:val="none" w:sz="0" w:space="0" w:color="auto"/>
            <w:left w:val="none" w:sz="0" w:space="0" w:color="auto"/>
            <w:bottom w:val="none" w:sz="0" w:space="0" w:color="auto"/>
            <w:right w:val="none" w:sz="0" w:space="0" w:color="auto"/>
          </w:divBdr>
        </w:div>
        <w:div w:id="1183864405">
          <w:marLeft w:val="640"/>
          <w:marRight w:val="0"/>
          <w:marTop w:val="0"/>
          <w:marBottom w:val="0"/>
          <w:divBdr>
            <w:top w:val="none" w:sz="0" w:space="0" w:color="auto"/>
            <w:left w:val="none" w:sz="0" w:space="0" w:color="auto"/>
            <w:bottom w:val="none" w:sz="0" w:space="0" w:color="auto"/>
            <w:right w:val="none" w:sz="0" w:space="0" w:color="auto"/>
          </w:divBdr>
        </w:div>
        <w:div w:id="1245335851">
          <w:marLeft w:val="640"/>
          <w:marRight w:val="0"/>
          <w:marTop w:val="0"/>
          <w:marBottom w:val="0"/>
          <w:divBdr>
            <w:top w:val="none" w:sz="0" w:space="0" w:color="auto"/>
            <w:left w:val="none" w:sz="0" w:space="0" w:color="auto"/>
            <w:bottom w:val="none" w:sz="0" w:space="0" w:color="auto"/>
            <w:right w:val="none" w:sz="0" w:space="0" w:color="auto"/>
          </w:divBdr>
        </w:div>
        <w:div w:id="1291090275">
          <w:marLeft w:val="640"/>
          <w:marRight w:val="0"/>
          <w:marTop w:val="0"/>
          <w:marBottom w:val="0"/>
          <w:divBdr>
            <w:top w:val="none" w:sz="0" w:space="0" w:color="auto"/>
            <w:left w:val="none" w:sz="0" w:space="0" w:color="auto"/>
            <w:bottom w:val="none" w:sz="0" w:space="0" w:color="auto"/>
            <w:right w:val="none" w:sz="0" w:space="0" w:color="auto"/>
          </w:divBdr>
        </w:div>
        <w:div w:id="1330014666">
          <w:marLeft w:val="640"/>
          <w:marRight w:val="0"/>
          <w:marTop w:val="0"/>
          <w:marBottom w:val="0"/>
          <w:divBdr>
            <w:top w:val="none" w:sz="0" w:space="0" w:color="auto"/>
            <w:left w:val="none" w:sz="0" w:space="0" w:color="auto"/>
            <w:bottom w:val="none" w:sz="0" w:space="0" w:color="auto"/>
            <w:right w:val="none" w:sz="0" w:space="0" w:color="auto"/>
          </w:divBdr>
        </w:div>
        <w:div w:id="1340545422">
          <w:marLeft w:val="640"/>
          <w:marRight w:val="0"/>
          <w:marTop w:val="0"/>
          <w:marBottom w:val="0"/>
          <w:divBdr>
            <w:top w:val="none" w:sz="0" w:space="0" w:color="auto"/>
            <w:left w:val="none" w:sz="0" w:space="0" w:color="auto"/>
            <w:bottom w:val="none" w:sz="0" w:space="0" w:color="auto"/>
            <w:right w:val="none" w:sz="0" w:space="0" w:color="auto"/>
          </w:divBdr>
        </w:div>
        <w:div w:id="1350528154">
          <w:marLeft w:val="640"/>
          <w:marRight w:val="0"/>
          <w:marTop w:val="0"/>
          <w:marBottom w:val="0"/>
          <w:divBdr>
            <w:top w:val="none" w:sz="0" w:space="0" w:color="auto"/>
            <w:left w:val="none" w:sz="0" w:space="0" w:color="auto"/>
            <w:bottom w:val="none" w:sz="0" w:space="0" w:color="auto"/>
            <w:right w:val="none" w:sz="0" w:space="0" w:color="auto"/>
          </w:divBdr>
        </w:div>
        <w:div w:id="1437403799">
          <w:marLeft w:val="640"/>
          <w:marRight w:val="0"/>
          <w:marTop w:val="0"/>
          <w:marBottom w:val="0"/>
          <w:divBdr>
            <w:top w:val="none" w:sz="0" w:space="0" w:color="auto"/>
            <w:left w:val="none" w:sz="0" w:space="0" w:color="auto"/>
            <w:bottom w:val="none" w:sz="0" w:space="0" w:color="auto"/>
            <w:right w:val="none" w:sz="0" w:space="0" w:color="auto"/>
          </w:divBdr>
        </w:div>
        <w:div w:id="1590195388">
          <w:marLeft w:val="640"/>
          <w:marRight w:val="0"/>
          <w:marTop w:val="0"/>
          <w:marBottom w:val="0"/>
          <w:divBdr>
            <w:top w:val="none" w:sz="0" w:space="0" w:color="auto"/>
            <w:left w:val="none" w:sz="0" w:space="0" w:color="auto"/>
            <w:bottom w:val="none" w:sz="0" w:space="0" w:color="auto"/>
            <w:right w:val="none" w:sz="0" w:space="0" w:color="auto"/>
          </w:divBdr>
        </w:div>
        <w:div w:id="1601987274">
          <w:marLeft w:val="640"/>
          <w:marRight w:val="0"/>
          <w:marTop w:val="0"/>
          <w:marBottom w:val="0"/>
          <w:divBdr>
            <w:top w:val="none" w:sz="0" w:space="0" w:color="auto"/>
            <w:left w:val="none" w:sz="0" w:space="0" w:color="auto"/>
            <w:bottom w:val="none" w:sz="0" w:space="0" w:color="auto"/>
            <w:right w:val="none" w:sz="0" w:space="0" w:color="auto"/>
          </w:divBdr>
        </w:div>
        <w:div w:id="1621644658">
          <w:marLeft w:val="640"/>
          <w:marRight w:val="0"/>
          <w:marTop w:val="0"/>
          <w:marBottom w:val="0"/>
          <w:divBdr>
            <w:top w:val="none" w:sz="0" w:space="0" w:color="auto"/>
            <w:left w:val="none" w:sz="0" w:space="0" w:color="auto"/>
            <w:bottom w:val="none" w:sz="0" w:space="0" w:color="auto"/>
            <w:right w:val="none" w:sz="0" w:space="0" w:color="auto"/>
          </w:divBdr>
        </w:div>
        <w:div w:id="1652322107">
          <w:marLeft w:val="640"/>
          <w:marRight w:val="0"/>
          <w:marTop w:val="0"/>
          <w:marBottom w:val="0"/>
          <w:divBdr>
            <w:top w:val="none" w:sz="0" w:space="0" w:color="auto"/>
            <w:left w:val="none" w:sz="0" w:space="0" w:color="auto"/>
            <w:bottom w:val="none" w:sz="0" w:space="0" w:color="auto"/>
            <w:right w:val="none" w:sz="0" w:space="0" w:color="auto"/>
          </w:divBdr>
        </w:div>
        <w:div w:id="1671903131">
          <w:marLeft w:val="640"/>
          <w:marRight w:val="0"/>
          <w:marTop w:val="0"/>
          <w:marBottom w:val="0"/>
          <w:divBdr>
            <w:top w:val="none" w:sz="0" w:space="0" w:color="auto"/>
            <w:left w:val="none" w:sz="0" w:space="0" w:color="auto"/>
            <w:bottom w:val="none" w:sz="0" w:space="0" w:color="auto"/>
            <w:right w:val="none" w:sz="0" w:space="0" w:color="auto"/>
          </w:divBdr>
        </w:div>
        <w:div w:id="1704288631">
          <w:marLeft w:val="640"/>
          <w:marRight w:val="0"/>
          <w:marTop w:val="0"/>
          <w:marBottom w:val="0"/>
          <w:divBdr>
            <w:top w:val="none" w:sz="0" w:space="0" w:color="auto"/>
            <w:left w:val="none" w:sz="0" w:space="0" w:color="auto"/>
            <w:bottom w:val="none" w:sz="0" w:space="0" w:color="auto"/>
            <w:right w:val="none" w:sz="0" w:space="0" w:color="auto"/>
          </w:divBdr>
        </w:div>
        <w:div w:id="1711223939">
          <w:marLeft w:val="640"/>
          <w:marRight w:val="0"/>
          <w:marTop w:val="0"/>
          <w:marBottom w:val="0"/>
          <w:divBdr>
            <w:top w:val="none" w:sz="0" w:space="0" w:color="auto"/>
            <w:left w:val="none" w:sz="0" w:space="0" w:color="auto"/>
            <w:bottom w:val="none" w:sz="0" w:space="0" w:color="auto"/>
            <w:right w:val="none" w:sz="0" w:space="0" w:color="auto"/>
          </w:divBdr>
        </w:div>
        <w:div w:id="1872642713">
          <w:marLeft w:val="640"/>
          <w:marRight w:val="0"/>
          <w:marTop w:val="0"/>
          <w:marBottom w:val="0"/>
          <w:divBdr>
            <w:top w:val="none" w:sz="0" w:space="0" w:color="auto"/>
            <w:left w:val="none" w:sz="0" w:space="0" w:color="auto"/>
            <w:bottom w:val="none" w:sz="0" w:space="0" w:color="auto"/>
            <w:right w:val="none" w:sz="0" w:space="0" w:color="auto"/>
          </w:divBdr>
        </w:div>
        <w:div w:id="1945066927">
          <w:marLeft w:val="640"/>
          <w:marRight w:val="0"/>
          <w:marTop w:val="0"/>
          <w:marBottom w:val="0"/>
          <w:divBdr>
            <w:top w:val="none" w:sz="0" w:space="0" w:color="auto"/>
            <w:left w:val="none" w:sz="0" w:space="0" w:color="auto"/>
            <w:bottom w:val="none" w:sz="0" w:space="0" w:color="auto"/>
            <w:right w:val="none" w:sz="0" w:space="0" w:color="auto"/>
          </w:divBdr>
        </w:div>
        <w:div w:id="1956062647">
          <w:marLeft w:val="640"/>
          <w:marRight w:val="0"/>
          <w:marTop w:val="0"/>
          <w:marBottom w:val="0"/>
          <w:divBdr>
            <w:top w:val="none" w:sz="0" w:space="0" w:color="auto"/>
            <w:left w:val="none" w:sz="0" w:space="0" w:color="auto"/>
            <w:bottom w:val="none" w:sz="0" w:space="0" w:color="auto"/>
            <w:right w:val="none" w:sz="0" w:space="0" w:color="auto"/>
          </w:divBdr>
        </w:div>
        <w:div w:id="2007512536">
          <w:marLeft w:val="640"/>
          <w:marRight w:val="0"/>
          <w:marTop w:val="0"/>
          <w:marBottom w:val="0"/>
          <w:divBdr>
            <w:top w:val="none" w:sz="0" w:space="0" w:color="auto"/>
            <w:left w:val="none" w:sz="0" w:space="0" w:color="auto"/>
            <w:bottom w:val="none" w:sz="0" w:space="0" w:color="auto"/>
            <w:right w:val="none" w:sz="0" w:space="0" w:color="auto"/>
          </w:divBdr>
        </w:div>
        <w:div w:id="2058041755">
          <w:marLeft w:val="640"/>
          <w:marRight w:val="0"/>
          <w:marTop w:val="0"/>
          <w:marBottom w:val="0"/>
          <w:divBdr>
            <w:top w:val="none" w:sz="0" w:space="0" w:color="auto"/>
            <w:left w:val="none" w:sz="0" w:space="0" w:color="auto"/>
            <w:bottom w:val="none" w:sz="0" w:space="0" w:color="auto"/>
            <w:right w:val="none" w:sz="0" w:space="0" w:color="auto"/>
          </w:divBdr>
        </w:div>
        <w:div w:id="2086415305">
          <w:marLeft w:val="640"/>
          <w:marRight w:val="0"/>
          <w:marTop w:val="0"/>
          <w:marBottom w:val="0"/>
          <w:divBdr>
            <w:top w:val="none" w:sz="0" w:space="0" w:color="auto"/>
            <w:left w:val="none" w:sz="0" w:space="0" w:color="auto"/>
            <w:bottom w:val="none" w:sz="0" w:space="0" w:color="auto"/>
            <w:right w:val="none" w:sz="0" w:space="0" w:color="auto"/>
          </w:divBdr>
        </w:div>
        <w:div w:id="2089693893">
          <w:marLeft w:val="640"/>
          <w:marRight w:val="0"/>
          <w:marTop w:val="0"/>
          <w:marBottom w:val="0"/>
          <w:divBdr>
            <w:top w:val="none" w:sz="0" w:space="0" w:color="auto"/>
            <w:left w:val="none" w:sz="0" w:space="0" w:color="auto"/>
            <w:bottom w:val="none" w:sz="0" w:space="0" w:color="auto"/>
            <w:right w:val="none" w:sz="0" w:space="0" w:color="auto"/>
          </w:divBdr>
        </w:div>
      </w:divsChild>
    </w:div>
    <w:div w:id="346947587">
      <w:bodyDiv w:val="1"/>
      <w:marLeft w:val="0"/>
      <w:marRight w:val="0"/>
      <w:marTop w:val="0"/>
      <w:marBottom w:val="0"/>
      <w:divBdr>
        <w:top w:val="none" w:sz="0" w:space="0" w:color="auto"/>
        <w:left w:val="none" w:sz="0" w:space="0" w:color="auto"/>
        <w:bottom w:val="none" w:sz="0" w:space="0" w:color="auto"/>
        <w:right w:val="none" w:sz="0" w:space="0" w:color="auto"/>
      </w:divBdr>
    </w:div>
    <w:div w:id="367687123">
      <w:bodyDiv w:val="1"/>
      <w:marLeft w:val="0"/>
      <w:marRight w:val="0"/>
      <w:marTop w:val="0"/>
      <w:marBottom w:val="0"/>
      <w:divBdr>
        <w:top w:val="none" w:sz="0" w:space="0" w:color="auto"/>
        <w:left w:val="none" w:sz="0" w:space="0" w:color="auto"/>
        <w:bottom w:val="none" w:sz="0" w:space="0" w:color="auto"/>
        <w:right w:val="none" w:sz="0" w:space="0" w:color="auto"/>
      </w:divBdr>
      <w:divsChild>
        <w:div w:id="6566180">
          <w:marLeft w:val="640"/>
          <w:marRight w:val="0"/>
          <w:marTop w:val="0"/>
          <w:marBottom w:val="0"/>
          <w:divBdr>
            <w:top w:val="none" w:sz="0" w:space="0" w:color="auto"/>
            <w:left w:val="none" w:sz="0" w:space="0" w:color="auto"/>
            <w:bottom w:val="none" w:sz="0" w:space="0" w:color="auto"/>
            <w:right w:val="none" w:sz="0" w:space="0" w:color="auto"/>
          </w:divBdr>
        </w:div>
        <w:div w:id="105078097">
          <w:marLeft w:val="640"/>
          <w:marRight w:val="0"/>
          <w:marTop w:val="0"/>
          <w:marBottom w:val="0"/>
          <w:divBdr>
            <w:top w:val="none" w:sz="0" w:space="0" w:color="auto"/>
            <w:left w:val="none" w:sz="0" w:space="0" w:color="auto"/>
            <w:bottom w:val="none" w:sz="0" w:space="0" w:color="auto"/>
            <w:right w:val="none" w:sz="0" w:space="0" w:color="auto"/>
          </w:divBdr>
        </w:div>
        <w:div w:id="119809388">
          <w:marLeft w:val="640"/>
          <w:marRight w:val="0"/>
          <w:marTop w:val="0"/>
          <w:marBottom w:val="0"/>
          <w:divBdr>
            <w:top w:val="none" w:sz="0" w:space="0" w:color="auto"/>
            <w:left w:val="none" w:sz="0" w:space="0" w:color="auto"/>
            <w:bottom w:val="none" w:sz="0" w:space="0" w:color="auto"/>
            <w:right w:val="none" w:sz="0" w:space="0" w:color="auto"/>
          </w:divBdr>
        </w:div>
        <w:div w:id="187647007">
          <w:marLeft w:val="640"/>
          <w:marRight w:val="0"/>
          <w:marTop w:val="0"/>
          <w:marBottom w:val="0"/>
          <w:divBdr>
            <w:top w:val="none" w:sz="0" w:space="0" w:color="auto"/>
            <w:left w:val="none" w:sz="0" w:space="0" w:color="auto"/>
            <w:bottom w:val="none" w:sz="0" w:space="0" w:color="auto"/>
            <w:right w:val="none" w:sz="0" w:space="0" w:color="auto"/>
          </w:divBdr>
        </w:div>
        <w:div w:id="210851475">
          <w:marLeft w:val="640"/>
          <w:marRight w:val="0"/>
          <w:marTop w:val="0"/>
          <w:marBottom w:val="0"/>
          <w:divBdr>
            <w:top w:val="none" w:sz="0" w:space="0" w:color="auto"/>
            <w:left w:val="none" w:sz="0" w:space="0" w:color="auto"/>
            <w:bottom w:val="none" w:sz="0" w:space="0" w:color="auto"/>
            <w:right w:val="none" w:sz="0" w:space="0" w:color="auto"/>
          </w:divBdr>
        </w:div>
        <w:div w:id="225997601">
          <w:marLeft w:val="640"/>
          <w:marRight w:val="0"/>
          <w:marTop w:val="0"/>
          <w:marBottom w:val="0"/>
          <w:divBdr>
            <w:top w:val="none" w:sz="0" w:space="0" w:color="auto"/>
            <w:left w:val="none" w:sz="0" w:space="0" w:color="auto"/>
            <w:bottom w:val="none" w:sz="0" w:space="0" w:color="auto"/>
            <w:right w:val="none" w:sz="0" w:space="0" w:color="auto"/>
          </w:divBdr>
        </w:div>
        <w:div w:id="366150771">
          <w:marLeft w:val="640"/>
          <w:marRight w:val="0"/>
          <w:marTop w:val="0"/>
          <w:marBottom w:val="0"/>
          <w:divBdr>
            <w:top w:val="none" w:sz="0" w:space="0" w:color="auto"/>
            <w:left w:val="none" w:sz="0" w:space="0" w:color="auto"/>
            <w:bottom w:val="none" w:sz="0" w:space="0" w:color="auto"/>
            <w:right w:val="none" w:sz="0" w:space="0" w:color="auto"/>
          </w:divBdr>
        </w:div>
        <w:div w:id="373966169">
          <w:marLeft w:val="640"/>
          <w:marRight w:val="0"/>
          <w:marTop w:val="0"/>
          <w:marBottom w:val="0"/>
          <w:divBdr>
            <w:top w:val="none" w:sz="0" w:space="0" w:color="auto"/>
            <w:left w:val="none" w:sz="0" w:space="0" w:color="auto"/>
            <w:bottom w:val="none" w:sz="0" w:space="0" w:color="auto"/>
            <w:right w:val="none" w:sz="0" w:space="0" w:color="auto"/>
          </w:divBdr>
        </w:div>
        <w:div w:id="407116433">
          <w:marLeft w:val="640"/>
          <w:marRight w:val="0"/>
          <w:marTop w:val="0"/>
          <w:marBottom w:val="0"/>
          <w:divBdr>
            <w:top w:val="none" w:sz="0" w:space="0" w:color="auto"/>
            <w:left w:val="none" w:sz="0" w:space="0" w:color="auto"/>
            <w:bottom w:val="none" w:sz="0" w:space="0" w:color="auto"/>
            <w:right w:val="none" w:sz="0" w:space="0" w:color="auto"/>
          </w:divBdr>
        </w:div>
        <w:div w:id="420569129">
          <w:marLeft w:val="640"/>
          <w:marRight w:val="0"/>
          <w:marTop w:val="0"/>
          <w:marBottom w:val="0"/>
          <w:divBdr>
            <w:top w:val="none" w:sz="0" w:space="0" w:color="auto"/>
            <w:left w:val="none" w:sz="0" w:space="0" w:color="auto"/>
            <w:bottom w:val="none" w:sz="0" w:space="0" w:color="auto"/>
            <w:right w:val="none" w:sz="0" w:space="0" w:color="auto"/>
          </w:divBdr>
        </w:div>
        <w:div w:id="471287807">
          <w:marLeft w:val="640"/>
          <w:marRight w:val="0"/>
          <w:marTop w:val="0"/>
          <w:marBottom w:val="0"/>
          <w:divBdr>
            <w:top w:val="none" w:sz="0" w:space="0" w:color="auto"/>
            <w:left w:val="none" w:sz="0" w:space="0" w:color="auto"/>
            <w:bottom w:val="none" w:sz="0" w:space="0" w:color="auto"/>
            <w:right w:val="none" w:sz="0" w:space="0" w:color="auto"/>
          </w:divBdr>
        </w:div>
        <w:div w:id="545142607">
          <w:marLeft w:val="640"/>
          <w:marRight w:val="0"/>
          <w:marTop w:val="0"/>
          <w:marBottom w:val="0"/>
          <w:divBdr>
            <w:top w:val="none" w:sz="0" w:space="0" w:color="auto"/>
            <w:left w:val="none" w:sz="0" w:space="0" w:color="auto"/>
            <w:bottom w:val="none" w:sz="0" w:space="0" w:color="auto"/>
            <w:right w:val="none" w:sz="0" w:space="0" w:color="auto"/>
          </w:divBdr>
        </w:div>
        <w:div w:id="560336141">
          <w:marLeft w:val="640"/>
          <w:marRight w:val="0"/>
          <w:marTop w:val="0"/>
          <w:marBottom w:val="0"/>
          <w:divBdr>
            <w:top w:val="none" w:sz="0" w:space="0" w:color="auto"/>
            <w:left w:val="none" w:sz="0" w:space="0" w:color="auto"/>
            <w:bottom w:val="none" w:sz="0" w:space="0" w:color="auto"/>
            <w:right w:val="none" w:sz="0" w:space="0" w:color="auto"/>
          </w:divBdr>
        </w:div>
        <w:div w:id="608244369">
          <w:marLeft w:val="640"/>
          <w:marRight w:val="0"/>
          <w:marTop w:val="0"/>
          <w:marBottom w:val="0"/>
          <w:divBdr>
            <w:top w:val="none" w:sz="0" w:space="0" w:color="auto"/>
            <w:left w:val="none" w:sz="0" w:space="0" w:color="auto"/>
            <w:bottom w:val="none" w:sz="0" w:space="0" w:color="auto"/>
            <w:right w:val="none" w:sz="0" w:space="0" w:color="auto"/>
          </w:divBdr>
        </w:div>
        <w:div w:id="618949372">
          <w:marLeft w:val="640"/>
          <w:marRight w:val="0"/>
          <w:marTop w:val="0"/>
          <w:marBottom w:val="0"/>
          <w:divBdr>
            <w:top w:val="none" w:sz="0" w:space="0" w:color="auto"/>
            <w:left w:val="none" w:sz="0" w:space="0" w:color="auto"/>
            <w:bottom w:val="none" w:sz="0" w:space="0" w:color="auto"/>
            <w:right w:val="none" w:sz="0" w:space="0" w:color="auto"/>
          </w:divBdr>
        </w:div>
        <w:div w:id="629896383">
          <w:marLeft w:val="640"/>
          <w:marRight w:val="0"/>
          <w:marTop w:val="0"/>
          <w:marBottom w:val="0"/>
          <w:divBdr>
            <w:top w:val="none" w:sz="0" w:space="0" w:color="auto"/>
            <w:left w:val="none" w:sz="0" w:space="0" w:color="auto"/>
            <w:bottom w:val="none" w:sz="0" w:space="0" w:color="auto"/>
            <w:right w:val="none" w:sz="0" w:space="0" w:color="auto"/>
          </w:divBdr>
        </w:div>
        <w:div w:id="676470554">
          <w:marLeft w:val="640"/>
          <w:marRight w:val="0"/>
          <w:marTop w:val="0"/>
          <w:marBottom w:val="0"/>
          <w:divBdr>
            <w:top w:val="none" w:sz="0" w:space="0" w:color="auto"/>
            <w:left w:val="none" w:sz="0" w:space="0" w:color="auto"/>
            <w:bottom w:val="none" w:sz="0" w:space="0" w:color="auto"/>
            <w:right w:val="none" w:sz="0" w:space="0" w:color="auto"/>
          </w:divBdr>
        </w:div>
        <w:div w:id="710885220">
          <w:marLeft w:val="640"/>
          <w:marRight w:val="0"/>
          <w:marTop w:val="0"/>
          <w:marBottom w:val="0"/>
          <w:divBdr>
            <w:top w:val="none" w:sz="0" w:space="0" w:color="auto"/>
            <w:left w:val="none" w:sz="0" w:space="0" w:color="auto"/>
            <w:bottom w:val="none" w:sz="0" w:space="0" w:color="auto"/>
            <w:right w:val="none" w:sz="0" w:space="0" w:color="auto"/>
          </w:divBdr>
        </w:div>
        <w:div w:id="781997215">
          <w:marLeft w:val="640"/>
          <w:marRight w:val="0"/>
          <w:marTop w:val="0"/>
          <w:marBottom w:val="0"/>
          <w:divBdr>
            <w:top w:val="none" w:sz="0" w:space="0" w:color="auto"/>
            <w:left w:val="none" w:sz="0" w:space="0" w:color="auto"/>
            <w:bottom w:val="none" w:sz="0" w:space="0" w:color="auto"/>
            <w:right w:val="none" w:sz="0" w:space="0" w:color="auto"/>
          </w:divBdr>
        </w:div>
        <w:div w:id="840896590">
          <w:marLeft w:val="640"/>
          <w:marRight w:val="0"/>
          <w:marTop w:val="0"/>
          <w:marBottom w:val="0"/>
          <w:divBdr>
            <w:top w:val="none" w:sz="0" w:space="0" w:color="auto"/>
            <w:left w:val="none" w:sz="0" w:space="0" w:color="auto"/>
            <w:bottom w:val="none" w:sz="0" w:space="0" w:color="auto"/>
            <w:right w:val="none" w:sz="0" w:space="0" w:color="auto"/>
          </w:divBdr>
        </w:div>
        <w:div w:id="843862617">
          <w:marLeft w:val="640"/>
          <w:marRight w:val="0"/>
          <w:marTop w:val="0"/>
          <w:marBottom w:val="0"/>
          <w:divBdr>
            <w:top w:val="none" w:sz="0" w:space="0" w:color="auto"/>
            <w:left w:val="none" w:sz="0" w:space="0" w:color="auto"/>
            <w:bottom w:val="none" w:sz="0" w:space="0" w:color="auto"/>
            <w:right w:val="none" w:sz="0" w:space="0" w:color="auto"/>
          </w:divBdr>
        </w:div>
        <w:div w:id="868757064">
          <w:marLeft w:val="640"/>
          <w:marRight w:val="0"/>
          <w:marTop w:val="0"/>
          <w:marBottom w:val="0"/>
          <w:divBdr>
            <w:top w:val="none" w:sz="0" w:space="0" w:color="auto"/>
            <w:left w:val="none" w:sz="0" w:space="0" w:color="auto"/>
            <w:bottom w:val="none" w:sz="0" w:space="0" w:color="auto"/>
            <w:right w:val="none" w:sz="0" w:space="0" w:color="auto"/>
          </w:divBdr>
        </w:div>
        <w:div w:id="934245640">
          <w:marLeft w:val="640"/>
          <w:marRight w:val="0"/>
          <w:marTop w:val="0"/>
          <w:marBottom w:val="0"/>
          <w:divBdr>
            <w:top w:val="none" w:sz="0" w:space="0" w:color="auto"/>
            <w:left w:val="none" w:sz="0" w:space="0" w:color="auto"/>
            <w:bottom w:val="none" w:sz="0" w:space="0" w:color="auto"/>
            <w:right w:val="none" w:sz="0" w:space="0" w:color="auto"/>
          </w:divBdr>
        </w:div>
        <w:div w:id="1015418499">
          <w:marLeft w:val="640"/>
          <w:marRight w:val="0"/>
          <w:marTop w:val="0"/>
          <w:marBottom w:val="0"/>
          <w:divBdr>
            <w:top w:val="none" w:sz="0" w:space="0" w:color="auto"/>
            <w:left w:val="none" w:sz="0" w:space="0" w:color="auto"/>
            <w:bottom w:val="none" w:sz="0" w:space="0" w:color="auto"/>
            <w:right w:val="none" w:sz="0" w:space="0" w:color="auto"/>
          </w:divBdr>
        </w:div>
        <w:div w:id="1076826583">
          <w:marLeft w:val="640"/>
          <w:marRight w:val="0"/>
          <w:marTop w:val="0"/>
          <w:marBottom w:val="0"/>
          <w:divBdr>
            <w:top w:val="none" w:sz="0" w:space="0" w:color="auto"/>
            <w:left w:val="none" w:sz="0" w:space="0" w:color="auto"/>
            <w:bottom w:val="none" w:sz="0" w:space="0" w:color="auto"/>
            <w:right w:val="none" w:sz="0" w:space="0" w:color="auto"/>
          </w:divBdr>
        </w:div>
        <w:div w:id="1119376935">
          <w:marLeft w:val="640"/>
          <w:marRight w:val="0"/>
          <w:marTop w:val="0"/>
          <w:marBottom w:val="0"/>
          <w:divBdr>
            <w:top w:val="none" w:sz="0" w:space="0" w:color="auto"/>
            <w:left w:val="none" w:sz="0" w:space="0" w:color="auto"/>
            <w:bottom w:val="none" w:sz="0" w:space="0" w:color="auto"/>
            <w:right w:val="none" w:sz="0" w:space="0" w:color="auto"/>
          </w:divBdr>
        </w:div>
        <w:div w:id="1171142176">
          <w:marLeft w:val="640"/>
          <w:marRight w:val="0"/>
          <w:marTop w:val="0"/>
          <w:marBottom w:val="0"/>
          <w:divBdr>
            <w:top w:val="none" w:sz="0" w:space="0" w:color="auto"/>
            <w:left w:val="none" w:sz="0" w:space="0" w:color="auto"/>
            <w:bottom w:val="none" w:sz="0" w:space="0" w:color="auto"/>
            <w:right w:val="none" w:sz="0" w:space="0" w:color="auto"/>
          </w:divBdr>
        </w:div>
        <w:div w:id="1210920089">
          <w:marLeft w:val="640"/>
          <w:marRight w:val="0"/>
          <w:marTop w:val="0"/>
          <w:marBottom w:val="0"/>
          <w:divBdr>
            <w:top w:val="none" w:sz="0" w:space="0" w:color="auto"/>
            <w:left w:val="none" w:sz="0" w:space="0" w:color="auto"/>
            <w:bottom w:val="none" w:sz="0" w:space="0" w:color="auto"/>
            <w:right w:val="none" w:sz="0" w:space="0" w:color="auto"/>
          </w:divBdr>
        </w:div>
        <w:div w:id="1255482411">
          <w:marLeft w:val="640"/>
          <w:marRight w:val="0"/>
          <w:marTop w:val="0"/>
          <w:marBottom w:val="0"/>
          <w:divBdr>
            <w:top w:val="none" w:sz="0" w:space="0" w:color="auto"/>
            <w:left w:val="none" w:sz="0" w:space="0" w:color="auto"/>
            <w:bottom w:val="none" w:sz="0" w:space="0" w:color="auto"/>
            <w:right w:val="none" w:sz="0" w:space="0" w:color="auto"/>
          </w:divBdr>
        </w:div>
        <w:div w:id="1358701843">
          <w:marLeft w:val="640"/>
          <w:marRight w:val="0"/>
          <w:marTop w:val="0"/>
          <w:marBottom w:val="0"/>
          <w:divBdr>
            <w:top w:val="none" w:sz="0" w:space="0" w:color="auto"/>
            <w:left w:val="none" w:sz="0" w:space="0" w:color="auto"/>
            <w:bottom w:val="none" w:sz="0" w:space="0" w:color="auto"/>
            <w:right w:val="none" w:sz="0" w:space="0" w:color="auto"/>
          </w:divBdr>
        </w:div>
        <w:div w:id="1407418329">
          <w:marLeft w:val="640"/>
          <w:marRight w:val="0"/>
          <w:marTop w:val="0"/>
          <w:marBottom w:val="0"/>
          <w:divBdr>
            <w:top w:val="none" w:sz="0" w:space="0" w:color="auto"/>
            <w:left w:val="none" w:sz="0" w:space="0" w:color="auto"/>
            <w:bottom w:val="none" w:sz="0" w:space="0" w:color="auto"/>
            <w:right w:val="none" w:sz="0" w:space="0" w:color="auto"/>
          </w:divBdr>
        </w:div>
        <w:div w:id="1451363253">
          <w:marLeft w:val="640"/>
          <w:marRight w:val="0"/>
          <w:marTop w:val="0"/>
          <w:marBottom w:val="0"/>
          <w:divBdr>
            <w:top w:val="none" w:sz="0" w:space="0" w:color="auto"/>
            <w:left w:val="none" w:sz="0" w:space="0" w:color="auto"/>
            <w:bottom w:val="none" w:sz="0" w:space="0" w:color="auto"/>
            <w:right w:val="none" w:sz="0" w:space="0" w:color="auto"/>
          </w:divBdr>
        </w:div>
        <w:div w:id="1463385833">
          <w:marLeft w:val="640"/>
          <w:marRight w:val="0"/>
          <w:marTop w:val="0"/>
          <w:marBottom w:val="0"/>
          <w:divBdr>
            <w:top w:val="none" w:sz="0" w:space="0" w:color="auto"/>
            <w:left w:val="none" w:sz="0" w:space="0" w:color="auto"/>
            <w:bottom w:val="none" w:sz="0" w:space="0" w:color="auto"/>
            <w:right w:val="none" w:sz="0" w:space="0" w:color="auto"/>
          </w:divBdr>
        </w:div>
        <w:div w:id="1516919146">
          <w:marLeft w:val="640"/>
          <w:marRight w:val="0"/>
          <w:marTop w:val="0"/>
          <w:marBottom w:val="0"/>
          <w:divBdr>
            <w:top w:val="none" w:sz="0" w:space="0" w:color="auto"/>
            <w:left w:val="none" w:sz="0" w:space="0" w:color="auto"/>
            <w:bottom w:val="none" w:sz="0" w:space="0" w:color="auto"/>
            <w:right w:val="none" w:sz="0" w:space="0" w:color="auto"/>
          </w:divBdr>
        </w:div>
        <w:div w:id="1523125597">
          <w:marLeft w:val="640"/>
          <w:marRight w:val="0"/>
          <w:marTop w:val="0"/>
          <w:marBottom w:val="0"/>
          <w:divBdr>
            <w:top w:val="none" w:sz="0" w:space="0" w:color="auto"/>
            <w:left w:val="none" w:sz="0" w:space="0" w:color="auto"/>
            <w:bottom w:val="none" w:sz="0" w:space="0" w:color="auto"/>
            <w:right w:val="none" w:sz="0" w:space="0" w:color="auto"/>
          </w:divBdr>
        </w:div>
        <w:div w:id="1532693640">
          <w:marLeft w:val="640"/>
          <w:marRight w:val="0"/>
          <w:marTop w:val="0"/>
          <w:marBottom w:val="0"/>
          <w:divBdr>
            <w:top w:val="none" w:sz="0" w:space="0" w:color="auto"/>
            <w:left w:val="none" w:sz="0" w:space="0" w:color="auto"/>
            <w:bottom w:val="none" w:sz="0" w:space="0" w:color="auto"/>
            <w:right w:val="none" w:sz="0" w:space="0" w:color="auto"/>
          </w:divBdr>
        </w:div>
        <w:div w:id="1614705416">
          <w:marLeft w:val="640"/>
          <w:marRight w:val="0"/>
          <w:marTop w:val="0"/>
          <w:marBottom w:val="0"/>
          <w:divBdr>
            <w:top w:val="none" w:sz="0" w:space="0" w:color="auto"/>
            <w:left w:val="none" w:sz="0" w:space="0" w:color="auto"/>
            <w:bottom w:val="none" w:sz="0" w:space="0" w:color="auto"/>
            <w:right w:val="none" w:sz="0" w:space="0" w:color="auto"/>
          </w:divBdr>
        </w:div>
        <w:div w:id="1624579484">
          <w:marLeft w:val="640"/>
          <w:marRight w:val="0"/>
          <w:marTop w:val="0"/>
          <w:marBottom w:val="0"/>
          <w:divBdr>
            <w:top w:val="none" w:sz="0" w:space="0" w:color="auto"/>
            <w:left w:val="none" w:sz="0" w:space="0" w:color="auto"/>
            <w:bottom w:val="none" w:sz="0" w:space="0" w:color="auto"/>
            <w:right w:val="none" w:sz="0" w:space="0" w:color="auto"/>
          </w:divBdr>
        </w:div>
        <w:div w:id="1684553880">
          <w:marLeft w:val="640"/>
          <w:marRight w:val="0"/>
          <w:marTop w:val="0"/>
          <w:marBottom w:val="0"/>
          <w:divBdr>
            <w:top w:val="none" w:sz="0" w:space="0" w:color="auto"/>
            <w:left w:val="none" w:sz="0" w:space="0" w:color="auto"/>
            <w:bottom w:val="none" w:sz="0" w:space="0" w:color="auto"/>
            <w:right w:val="none" w:sz="0" w:space="0" w:color="auto"/>
          </w:divBdr>
        </w:div>
        <w:div w:id="1692562730">
          <w:marLeft w:val="640"/>
          <w:marRight w:val="0"/>
          <w:marTop w:val="0"/>
          <w:marBottom w:val="0"/>
          <w:divBdr>
            <w:top w:val="none" w:sz="0" w:space="0" w:color="auto"/>
            <w:left w:val="none" w:sz="0" w:space="0" w:color="auto"/>
            <w:bottom w:val="none" w:sz="0" w:space="0" w:color="auto"/>
            <w:right w:val="none" w:sz="0" w:space="0" w:color="auto"/>
          </w:divBdr>
        </w:div>
        <w:div w:id="1750040201">
          <w:marLeft w:val="640"/>
          <w:marRight w:val="0"/>
          <w:marTop w:val="0"/>
          <w:marBottom w:val="0"/>
          <w:divBdr>
            <w:top w:val="none" w:sz="0" w:space="0" w:color="auto"/>
            <w:left w:val="none" w:sz="0" w:space="0" w:color="auto"/>
            <w:bottom w:val="none" w:sz="0" w:space="0" w:color="auto"/>
            <w:right w:val="none" w:sz="0" w:space="0" w:color="auto"/>
          </w:divBdr>
        </w:div>
        <w:div w:id="1754280113">
          <w:marLeft w:val="640"/>
          <w:marRight w:val="0"/>
          <w:marTop w:val="0"/>
          <w:marBottom w:val="0"/>
          <w:divBdr>
            <w:top w:val="none" w:sz="0" w:space="0" w:color="auto"/>
            <w:left w:val="none" w:sz="0" w:space="0" w:color="auto"/>
            <w:bottom w:val="none" w:sz="0" w:space="0" w:color="auto"/>
            <w:right w:val="none" w:sz="0" w:space="0" w:color="auto"/>
          </w:divBdr>
        </w:div>
        <w:div w:id="1794206113">
          <w:marLeft w:val="640"/>
          <w:marRight w:val="0"/>
          <w:marTop w:val="0"/>
          <w:marBottom w:val="0"/>
          <w:divBdr>
            <w:top w:val="none" w:sz="0" w:space="0" w:color="auto"/>
            <w:left w:val="none" w:sz="0" w:space="0" w:color="auto"/>
            <w:bottom w:val="none" w:sz="0" w:space="0" w:color="auto"/>
            <w:right w:val="none" w:sz="0" w:space="0" w:color="auto"/>
          </w:divBdr>
        </w:div>
        <w:div w:id="1819414252">
          <w:marLeft w:val="640"/>
          <w:marRight w:val="0"/>
          <w:marTop w:val="0"/>
          <w:marBottom w:val="0"/>
          <w:divBdr>
            <w:top w:val="none" w:sz="0" w:space="0" w:color="auto"/>
            <w:left w:val="none" w:sz="0" w:space="0" w:color="auto"/>
            <w:bottom w:val="none" w:sz="0" w:space="0" w:color="auto"/>
            <w:right w:val="none" w:sz="0" w:space="0" w:color="auto"/>
          </w:divBdr>
        </w:div>
        <w:div w:id="1854106187">
          <w:marLeft w:val="640"/>
          <w:marRight w:val="0"/>
          <w:marTop w:val="0"/>
          <w:marBottom w:val="0"/>
          <w:divBdr>
            <w:top w:val="none" w:sz="0" w:space="0" w:color="auto"/>
            <w:left w:val="none" w:sz="0" w:space="0" w:color="auto"/>
            <w:bottom w:val="none" w:sz="0" w:space="0" w:color="auto"/>
            <w:right w:val="none" w:sz="0" w:space="0" w:color="auto"/>
          </w:divBdr>
        </w:div>
        <w:div w:id="1876574918">
          <w:marLeft w:val="640"/>
          <w:marRight w:val="0"/>
          <w:marTop w:val="0"/>
          <w:marBottom w:val="0"/>
          <w:divBdr>
            <w:top w:val="none" w:sz="0" w:space="0" w:color="auto"/>
            <w:left w:val="none" w:sz="0" w:space="0" w:color="auto"/>
            <w:bottom w:val="none" w:sz="0" w:space="0" w:color="auto"/>
            <w:right w:val="none" w:sz="0" w:space="0" w:color="auto"/>
          </w:divBdr>
        </w:div>
        <w:div w:id="1997413834">
          <w:marLeft w:val="640"/>
          <w:marRight w:val="0"/>
          <w:marTop w:val="0"/>
          <w:marBottom w:val="0"/>
          <w:divBdr>
            <w:top w:val="none" w:sz="0" w:space="0" w:color="auto"/>
            <w:left w:val="none" w:sz="0" w:space="0" w:color="auto"/>
            <w:bottom w:val="none" w:sz="0" w:space="0" w:color="auto"/>
            <w:right w:val="none" w:sz="0" w:space="0" w:color="auto"/>
          </w:divBdr>
        </w:div>
        <w:div w:id="2024820095">
          <w:marLeft w:val="640"/>
          <w:marRight w:val="0"/>
          <w:marTop w:val="0"/>
          <w:marBottom w:val="0"/>
          <w:divBdr>
            <w:top w:val="none" w:sz="0" w:space="0" w:color="auto"/>
            <w:left w:val="none" w:sz="0" w:space="0" w:color="auto"/>
            <w:bottom w:val="none" w:sz="0" w:space="0" w:color="auto"/>
            <w:right w:val="none" w:sz="0" w:space="0" w:color="auto"/>
          </w:divBdr>
        </w:div>
        <w:div w:id="2050912861">
          <w:marLeft w:val="640"/>
          <w:marRight w:val="0"/>
          <w:marTop w:val="0"/>
          <w:marBottom w:val="0"/>
          <w:divBdr>
            <w:top w:val="none" w:sz="0" w:space="0" w:color="auto"/>
            <w:left w:val="none" w:sz="0" w:space="0" w:color="auto"/>
            <w:bottom w:val="none" w:sz="0" w:space="0" w:color="auto"/>
            <w:right w:val="none" w:sz="0" w:space="0" w:color="auto"/>
          </w:divBdr>
        </w:div>
        <w:div w:id="2065252732">
          <w:marLeft w:val="640"/>
          <w:marRight w:val="0"/>
          <w:marTop w:val="0"/>
          <w:marBottom w:val="0"/>
          <w:divBdr>
            <w:top w:val="none" w:sz="0" w:space="0" w:color="auto"/>
            <w:left w:val="none" w:sz="0" w:space="0" w:color="auto"/>
            <w:bottom w:val="none" w:sz="0" w:space="0" w:color="auto"/>
            <w:right w:val="none" w:sz="0" w:space="0" w:color="auto"/>
          </w:divBdr>
        </w:div>
        <w:div w:id="2116172601">
          <w:marLeft w:val="640"/>
          <w:marRight w:val="0"/>
          <w:marTop w:val="0"/>
          <w:marBottom w:val="0"/>
          <w:divBdr>
            <w:top w:val="none" w:sz="0" w:space="0" w:color="auto"/>
            <w:left w:val="none" w:sz="0" w:space="0" w:color="auto"/>
            <w:bottom w:val="none" w:sz="0" w:space="0" w:color="auto"/>
            <w:right w:val="none" w:sz="0" w:space="0" w:color="auto"/>
          </w:divBdr>
        </w:div>
      </w:divsChild>
    </w:div>
    <w:div w:id="371923177">
      <w:bodyDiv w:val="1"/>
      <w:marLeft w:val="0"/>
      <w:marRight w:val="0"/>
      <w:marTop w:val="0"/>
      <w:marBottom w:val="0"/>
      <w:divBdr>
        <w:top w:val="none" w:sz="0" w:space="0" w:color="auto"/>
        <w:left w:val="none" w:sz="0" w:space="0" w:color="auto"/>
        <w:bottom w:val="none" w:sz="0" w:space="0" w:color="auto"/>
        <w:right w:val="none" w:sz="0" w:space="0" w:color="auto"/>
      </w:divBdr>
      <w:divsChild>
        <w:div w:id="67776825">
          <w:marLeft w:val="640"/>
          <w:marRight w:val="0"/>
          <w:marTop w:val="0"/>
          <w:marBottom w:val="0"/>
          <w:divBdr>
            <w:top w:val="none" w:sz="0" w:space="0" w:color="auto"/>
            <w:left w:val="none" w:sz="0" w:space="0" w:color="auto"/>
            <w:bottom w:val="none" w:sz="0" w:space="0" w:color="auto"/>
            <w:right w:val="none" w:sz="0" w:space="0" w:color="auto"/>
          </w:divBdr>
        </w:div>
        <w:div w:id="2136867092">
          <w:marLeft w:val="640"/>
          <w:marRight w:val="0"/>
          <w:marTop w:val="0"/>
          <w:marBottom w:val="0"/>
          <w:divBdr>
            <w:top w:val="none" w:sz="0" w:space="0" w:color="auto"/>
            <w:left w:val="none" w:sz="0" w:space="0" w:color="auto"/>
            <w:bottom w:val="none" w:sz="0" w:space="0" w:color="auto"/>
            <w:right w:val="none" w:sz="0" w:space="0" w:color="auto"/>
          </w:divBdr>
        </w:div>
        <w:div w:id="1732001140">
          <w:marLeft w:val="640"/>
          <w:marRight w:val="0"/>
          <w:marTop w:val="0"/>
          <w:marBottom w:val="0"/>
          <w:divBdr>
            <w:top w:val="none" w:sz="0" w:space="0" w:color="auto"/>
            <w:left w:val="none" w:sz="0" w:space="0" w:color="auto"/>
            <w:bottom w:val="none" w:sz="0" w:space="0" w:color="auto"/>
            <w:right w:val="none" w:sz="0" w:space="0" w:color="auto"/>
          </w:divBdr>
        </w:div>
        <w:div w:id="604582794">
          <w:marLeft w:val="640"/>
          <w:marRight w:val="0"/>
          <w:marTop w:val="0"/>
          <w:marBottom w:val="0"/>
          <w:divBdr>
            <w:top w:val="none" w:sz="0" w:space="0" w:color="auto"/>
            <w:left w:val="none" w:sz="0" w:space="0" w:color="auto"/>
            <w:bottom w:val="none" w:sz="0" w:space="0" w:color="auto"/>
            <w:right w:val="none" w:sz="0" w:space="0" w:color="auto"/>
          </w:divBdr>
        </w:div>
        <w:div w:id="1372801110">
          <w:marLeft w:val="640"/>
          <w:marRight w:val="0"/>
          <w:marTop w:val="0"/>
          <w:marBottom w:val="0"/>
          <w:divBdr>
            <w:top w:val="none" w:sz="0" w:space="0" w:color="auto"/>
            <w:left w:val="none" w:sz="0" w:space="0" w:color="auto"/>
            <w:bottom w:val="none" w:sz="0" w:space="0" w:color="auto"/>
            <w:right w:val="none" w:sz="0" w:space="0" w:color="auto"/>
          </w:divBdr>
        </w:div>
        <w:div w:id="1000624320">
          <w:marLeft w:val="640"/>
          <w:marRight w:val="0"/>
          <w:marTop w:val="0"/>
          <w:marBottom w:val="0"/>
          <w:divBdr>
            <w:top w:val="none" w:sz="0" w:space="0" w:color="auto"/>
            <w:left w:val="none" w:sz="0" w:space="0" w:color="auto"/>
            <w:bottom w:val="none" w:sz="0" w:space="0" w:color="auto"/>
            <w:right w:val="none" w:sz="0" w:space="0" w:color="auto"/>
          </w:divBdr>
        </w:div>
        <w:div w:id="1811047316">
          <w:marLeft w:val="640"/>
          <w:marRight w:val="0"/>
          <w:marTop w:val="0"/>
          <w:marBottom w:val="0"/>
          <w:divBdr>
            <w:top w:val="none" w:sz="0" w:space="0" w:color="auto"/>
            <w:left w:val="none" w:sz="0" w:space="0" w:color="auto"/>
            <w:bottom w:val="none" w:sz="0" w:space="0" w:color="auto"/>
            <w:right w:val="none" w:sz="0" w:space="0" w:color="auto"/>
          </w:divBdr>
        </w:div>
        <w:div w:id="1204362711">
          <w:marLeft w:val="640"/>
          <w:marRight w:val="0"/>
          <w:marTop w:val="0"/>
          <w:marBottom w:val="0"/>
          <w:divBdr>
            <w:top w:val="none" w:sz="0" w:space="0" w:color="auto"/>
            <w:left w:val="none" w:sz="0" w:space="0" w:color="auto"/>
            <w:bottom w:val="none" w:sz="0" w:space="0" w:color="auto"/>
            <w:right w:val="none" w:sz="0" w:space="0" w:color="auto"/>
          </w:divBdr>
        </w:div>
        <w:div w:id="1525481821">
          <w:marLeft w:val="640"/>
          <w:marRight w:val="0"/>
          <w:marTop w:val="0"/>
          <w:marBottom w:val="0"/>
          <w:divBdr>
            <w:top w:val="none" w:sz="0" w:space="0" w:color="auto"/>
            <w:left w:val="none" w:sz="0" w:space="0" w:color="auto"/>
            <w:bottom w:val="none" w:sz="0" w:space="0" w:color="auto"/>
            <w:right w:val="none" w:sz="0" w:space="0" w:color="auto"/>
          </w:divBdr>
        </w:div>
        <w:div w:id="1344405645">
          <w:marLeft w:val="640"/>
          <w:marRight w:val="0"/>
          <w:marTop w:val="0"/>
          <w:marBottom w:val="0"/>
          <w:divBdr>
            <w:top w:val="none" w:sz="0" w:space="0" w:color="auto"/>
            <w:left w:val="none" w:sz="0" w:space="0" w:color="auto"/>
            <w:bottom w:val="none" w:sz="0" w:space="0" w:color="auto"/>
            <w:right w:val="none" w:sz="0" w:space="0" w:color="auto"/>
          </w:divBdr>
        </w:div>
        <w:div w:id="497235188">
          <w:marLeft w:val="640"/>
          <w:marRight w:val="0"/>
          <w:marTop w:val="0"/>
          <w:marBottom w:val="0"/>
          <w:divBdr>
            <w:top w:val="none" w:sz="0" w:space="0" w:color="auto"/>
            <w:left w:val="none" w:sz="0" w:space="0" w:color="auto"/>
            <w:bottom w:val="none" w:sz="0" w:space="0" w:color="auto"/>
            <w:right w:val="none" w:sz="0" w:space="0" w:color="auto"/>
          </w:divBdr>
        </w:div>
        <w:div w:id="14577237">
          <w:marLeft w:val="640"/>
          <w:marRight w:val="0"/>
          <w:marTop w:val="0"/>
          <w:marBottom w:val="0"/>
          <w:divBdr>
            <w:top w:val="none" w:sz="0" w:space="0" w:color="auto"/>
            <w:left w:val="none" w:sz="0" w:space="0" w:color="auto"/>
            <w:bottom w:val="none" w:sz="0" w:space="0" w:color="auto"/>
            <w:right w:val="none" w:sz="0" w:space="0" w:color="auto"/>
          </w:divBdr>
        </w:div>
        <w:div w:id="1818493549">
          <w:marLeft w:val="640"/>
          <w:marRight w:val="0"/>
          <w:marTop w:val="0"/>
          <w:marBottom w:val="0"/>
          <w:divBdr>
            <w:top w:val="none" w:sz="0" w:space="0" w:color="auto"/>
            <w:left w:val="none" w:sz="0" w:space="0" w:color="auto"/>
            <w:bottom w:val="none" w:sz="0" w:space="0" w:color="auto"/>
            <w:right w:val="none" w:sz="0" w:space="0" w:color="auto"/>
          </w:divBdr>
        </w:div>
        <w:div w:id="179777474">
          <w:marLeft w:val="640"/>
          <w:marRight w:val="0"/>
          <w:marTop w:val="0"/>
          <w:marBottom w:val="0"/>
          <w:divBdr>
            <w:top w:val="none" w:sz="0" w:space="0" w:color="auto"/>
            <w:left w:val="none" w:sz="0" w:space="0" w:color="auto"/>
            <w:bottom w:val="none" w:sz="0" w:space="0" w:color="auto"/>
            <w:right w:val="none" w:sz="0" w:space="0" w:color="auto"/>
          </w:divBdr>
        </w:div>
        <w:div w:id="982465530">
          <w:marLeft w:val="640"/>
          <w:marRight w:val="0"/>
          <w:marTop w:val="0"/>
          <w:marBottom w:val="0"/>
          <w:divBdr>
            <w:top w:val="none" w:sz="0" w:space="0" w:color="auto"/>
            <w:left w:val="none" w:sz="0" w:space="0" w:color="auto"/>
            <w:bottom w:val="none" w:sz="0" w:space="0" w:color="auto"/>
            <w:right w:val="none" w:sz="0" w:space="0" w:color="auto"/>
          </w:divBdr>
        </w:div>
        <w:div w:id="2139955885">
          <w:marLeft w:val="640"/>
          <w:marRight w:val="0"/>
          <w:marTop w:val="0"/>
          <w:marBottom w:val="0"/>
          <w:divBdr>
            <w:top w:val="none" w:sz="0" w:space="0" w:color="auto"/>
            <w:left w:val="none" w:sz="0" w:space="0" w:color="auto"/>
            <w:bottom w:val="none" w:sz="0" w:space="0" w:color="auto"/>
            <w:right w:val="none" w:sz="0" w:space="0" w:color="auto"/>
          </w:divBdr>
        </w:div>
        <w:div w:id="1218859362">
          <w:marLeft w:val="640"/>
          <w:marRight w:val="0"/>
          <w:marTop w:val="0"/>
          <w:marBottom w:val="0"/>
          <w:divBdr>
            <w:top w:val="none" w:sz="0" w:space="0" w:color="auto"/>
            <w:left w:val="none" w:sz="0" w:space="0" w:color="auto"/>
            <w:bottom w:val="none" w:sz="0" w:space="0" w:color="auto"/>
            <w:right w:val="none" w:sz="0" w:space="0" w:color="auto"/>
          </w:divBdr>
        </w:div>
        <w:div w:id="1175460962">
          <w:marLeft w:val="640"/>
          <w:marRight w:val="0"/>
          <w:marTop w:val="0"/>
          <w:marBottom w:val="0"/>
          <w:divBdr>
            <w:top w:val="none" w:sz="0" w:space="0" w:color="auto"/>
            <w:left w:val="none" w:sz="0" w:space="0" w:color="auto"/>
            <w:bottom w:val="none" w:sz="0" w:space="0" w:color="auto"/>
            <w:right w:val="none" w:sz="0" w:space="0" w:color="auto"/>
          </w:divBdr>
        </w:div>
        <w:div w:id="2066641484">
          <w:marLeft w:val="640"/>
          <w:marRight w:val="0"/>
          <w:marTop w:val="0"/>
          <w:marBottom w:val="0"/>
          <w:divBdr>
            <w:top w:val="none" w:sz="0" w:space="0" w:color="auto"/>
            <w:left w:val="none" w:sz="0" w:space="0" w:color="auto"/>
            <w:bottom w:val="none" w:sz="0" w:space="0" w:color="auto"/>
            <w:right w:val="none" w:sz="0" w:space="0" w:color="auto"/>
          </w:divBdr>
        </w:div>
        <w:div w:id="23991857">
          <w:marLeft w:val="640"/>
          <w:marRight w:val="0"/>
          <w:marTop w:val="0"/>
          <w:marBottom w:val="0"/>
          <w:divBdr>
            <w:top w:val="none" w:sz="0" w:space="0" w:color="auto"/>
            <w:left w:val="none" w:sz="0" w:space="0" w:color="auto"/>
            <w:bottom w:val="none" w:sz="0" w:space="0" w:color="auto"/>
            <w:right w:val="none" w:sz="0" w:space="0" w:color="auto"/>
          </w:divBdr>
        </w:div>
        <w:div w:id="1596671813">
          <w:marLeft w:val="640"/>
          <w:marRight w:val="0"/>
          <w:marTop w:val="0"/>
          <w:marBottom w:val="0"/>
          <w:divBdr>
            <w:top w:val="none" w:sz="0" w:space="0" w:color="auto"/>
            <w:left w:val="none" w:sz="0" w:space="0" w:color="auto"/>
            <w:bottom w:val="none" w:sz="0" w:space="0" w:color="auto"/>
            <w:right w:val="none" w:sz="0" w:space="0" w:color="auto"/>
          </w:divBdr>
        </w:div>
        <w:div w:id="936644040">
          <w:marLeft w:val="640"/>
          <w:marRight w:val="0"/>
          <w:marTop w:val="0"/>
          <w:marBottom w:val="0"/>
          <w:divBdr>
            <w:top w:val="none" w:sz="0" w:space="0" w:color="auto"/>
            <w:left w:val="none" w:sz="0" w:space="0" w:color="auto"/>
            <w:bottom w:val="none" w:sz="0" w:space="0" w:color="auto"/>
            <w:right w:val="none" w:sz="0" w:space="0" w:color="auto"/>
          </w:divBdr>
        </w:div>
        <w:div w:id="1096290153">
          <w:marLeft w:val="640"/>
          <w:marRight w:val="0"/>
          <w:marTop w:val="0"/>
          <w:marBottom w:val="0"/>
          <w:divBdr>
            <w:top w:val="none" w:sz="0" w:space="0" w:color="auto"/>
            <w:left w:val="none" w:sz="0" w:space="0" w:color="auto"/>
            <w:bottom w:val="none" w:sz="0" w:space="0" w:color="auto"/>
            <w:right w:val="none" w:sz="0" w:space="0" w:color="auto"/>
          </w:divBdr>
        </w:div>
        <w:div w:id="1171410794">
          <w:marLeft w:val="640"/>
          <w:marRight w:val="0"/>
          <w:marTop w:val="0"/>
          <w:marBottom w:val="0"/>
          <w:divBdr>
            <w:top w:val="none" w:sz="0" w:space="0" w:color="auto"/>
            <w:left w:val="none" w:sz="0" w:space="0" w:color="auto"/>
            <w:bottom w:val="none" w:sz="0" w:space="0" w:color="auto"/>
            <w:right w:val="none" w:sz="0" w:space="0" w:color="auto"/>
          </w:divBdr>
        </w:div>
        <w:div w:id="598873936">
          <w:marLeft w:val="640"/>
          <w:marRight w:val="0"/>
          <w:marTop w:val="0"/>
          <w:marBottom w:val="0"/>
          <w:divBdr>
            <w:top w:val="none" w:sz="0" w:space="0" w:color="auto"/>
            <w:left w:val="none" w:sz="0" w:space="0" w:color="auto"/>
            <w:bottom w:val="none" w:sz="0" w:space="0" w:color="auto"/>
            <w:right w:val="none" w:sz="0" w:space="0" w:color="auto"/>
          </w:divBdr>
        </w:div>
        <w:div w:id="1824271336">
          <w:marLeft w:val="640"/>
          <w:marRight w:val="0"/>
          <w:marTop w:val="0"/>
          <w:marBottom w:val="0"/>
          <w:divBdr>
            <w:top w:val="none" w:sz="0" w:space="0" w:color="auto"/>
            <w:left w:val="none" w:sz="0" w:space="0" w:color="auto"/>
            <w:bottom w:val="none" w:sz="0" w:space="0" w:color="auto"/>
            <w:right w:val="none" w:sz="0" w:space="0" w:color="auto"/>
          </w:divBdr>
        </w:div>
        <w:div w:id="1935016604">
          <w:marLeft w:val="640"/>
          <w:marRight w:val="0"/>
          <w:marTop w:val="0"/>
          <w:marBottom w:val="0"/>
          <w:divBdr>
            <w:top w:val="none" w:sz="0" w:space="0" w:color="auto"/>
            <w:left w:val="none" w:sz="0" w:space="0" w:color="auto"/>
            <w:bottom w:val="none" w:sz="0" w:space="0" w:color="auto"/>
            <w:right w:val="none" w:sz="0" w:space="0" w:color="auto"/>
          </w:divBdr>
        </w:div>
        <w:div w:id="599458345">
          <w:marLeft w:val="640"/>
          <w:marRight w:val="0"/>
          <w:marTop w:val="0"/>
          <w:marBottom w:val="0"/>
          <w:divBdr>
            <w:top w:val="none" w:sz="0" w:space="0" w:color="auto"/>
            <w:left w:val="none" w:sz="0" w:space="0" w:color="auto"/>
            <w:bottom w:val="none" w:sz="0" w:space="0" w:color="auto"/>
            <w:right w:val="none" w:sz="0" w:space="0" w:color="auto"/>
          </w:divBdr>
        </w:div>
        <w:div w:id="1498761392">
          <w:marLeft w:val="640"/>
          <w:marRight w:val="0"/>
          <w:marTop w:val="0"/>
          <w:marBottom w:val="0"/>
          <w:divBdr>
            <w:top w:val="none" w:sz="0" w:space="0" w:color="auto"/>
            <w:left w:val="none" w:sz="0" w:space="0" w:color="auto"/>
            <w:bottom w:val="none" w:sz="0" w:space="0" w:color="auto"/>
            <w:right w:val="none" w:sz="0" w:space="0" w:color="auto"/>
          </w:divBdr>
        </w:div>
        <w:div w:id="312832706">
          <w:marLeft w:val="640"/>
          <w:marRight w:val="0"/>
          <w:marTop w:val="0"/>
          <w:marBottom w:val="0"/>
          <w:divBdr>
            <w:top w:val="none" w:sz="0" w:space="0" w:color="auto"/>
            <w:left w:val="none" w:sz="0" w:space="0" w:color="auto"/>
            <w:bottom w:val="none" w:sz="0" w:space="0" w:color="auto"/>
            <w:right w:val="none" w:sz="0" w:space="0" w:color="auto"/>
          </w:divBdr>
        </w:div>
        <w:div w:id="740909874">
          <w:marLeft w:val="640"/>
          <w:marRight w:val="0"/>
          <w:marTop w:val="0"/>
          <w:marBottom w:val="0"/>
          <w:divBdr>
            <w:top w:val="none" w:sz="0" w:space="0" w:color="auto"/>
            <w:left w:val="none" w:sz="0" w:space="0" w:color="auto"/>
            <w:bottom w:val="none" w:sz="0" w:space="0" w:color="auto"/>
            <w:right w:val="none" w:sz="0" w:space="0" w:color="auto"/>
          </w:divBdr>
        </w:div>
        <w:div w:id="362101053">
          <w:marLeft w:val="640"/>
          <w:marRight w:val="0"/>
          <w:marTop w:val="0"/>
          <w:marBottom w:val="0"/>
          <w:divBdr>
            <w:top w:val="none" w:sz="0" w:space="0" w:color="auto"/>
            <w:left w:val="none" w:sz="0" w:space="0" w:color="auto"/>
            <w:bottom w:val="none" w:sz="0" w:space="0" w:color="auto"/>
            <w:right w:val="none" w:sz="0" w:space="0" w:color="auto"/>
          </w:divBdr>
        </w:div>
        <w:div w:id="42290739">
          <w:marLeft w:val="640"/>
          <w:marRight w:val="0"/>
          <w:marTop w:val="0"/>
          <w:marBottom w:val="0"/>
          <w:divBdr>
            <w:top w:val="none" w:sz="0" w:space="0" w:color="auto"/>
            <w:left w:val="none" w:sz="0" w:space="0" w:color="auto"/>
            <w:bottom w:val="none" w:sz="0" w:space="0" w:color="auto"/>
            <w:right w:val="none" w:sz="0" w:space="0" w:color="auto"/>
          </w:divBdr>
        </w:div>
        <w:div w:id="155851918">
          <w:marLeft w:val="640"/>
          <w:marRight w:val="0"/>
          <w:marTop w:val="0"/>
          <w:marBottom w:val="0"/>
          <w:divBdr>
            <w:top w:val="none" w:sz="0" w:space="0" w:color="auto"/>
            <w:left w:val="none" w:sz="0" w:space="0" w:color="auto"/>
            <w:bottom w:val="none" w:sz="0" w:space="0" w:color="auto"/>
            <w:right w:val="none" w:sz="0" w:space="0" w:color="auto"/>
          </w:divBdr>
        </w:div>
        <w:div w:id="2146120289">
          <w:marLeft w:val="640"/>
          <w:marRight w:val="0"/>
          <w:marTop w:val="0"/>
          <w:marBottom w:val="0"/>
          <w:divBdr>
            <w:top w:val="none" w:sz="0" w:space="0" w:color="auto"/>
            <w:left w:val="none" w:sz="0" w:space="0" w:color="auto"/>
            <w:bottom w:val="none" w:sz="0" w:space="0" w:color="auto"/>
            <w:right w:val="none" w:sz="0" w:space="0" w:color="auto"/>
          </w:divBdr>
        </w:div>
        <w:div w:id="1262446207">
          <w:marLeft w:val="640"/>
          <w:marRight w:val="0"/>
          <w:marTop w:val="0"/>
          <w:marBottom w:val="0"/>
          <w:divBdr>
            <w:top w:val="none" w:sz="0" w:space="0" w:color="auto"/>
            <w:left w:val="none" w:sz="0" w:space="0" w:color="auto"/>
            <w:bottom w:val="none" w:sz="0" w:space="0" w:color="auto"/>
            <w:right w:val="none" w:sz="0" w:space="0" w:color="auto"/>
          </w:divBdr>
        </w:div>
        <w:div w:id="775902231">
          <w:marLeft w:val="640"/>
          <w:marRight w:val="0"/>
          <w:marTop w:val="0"/>
          <w:marBottom w:val="0"/>
          <w:divBdr>
            <w:top w:val="none" w:sz="0" w:space="0" w:color="auto"/>
            <w:left w:val="none" w:sz="0" w:space="0" w:color="auto"/>
            <w:bottom w:val="none" w:sz="0" w:space="0" w:color="auto"/>
            <w:right w:val="none" w:sz="0" w:space="0" w:color="auto"/>
          </w:divBdr>
        </w:div>
        <w:div w:id="433985405">
          <w:marLeft w:val="640"/>
          <w:marRight w:val="0"/>
          <w:marTop w:val="0"/>
          <w:marBottom w:val="0"/>
          <w:divBdr>
            <w:top w:val="none" w:sz="0" w:space="0" w:color="auto"/>
            <w:left w:val="none" w:sz="0" w:space="0" w:color="auto"/>
            <w:bottom w:val="none" w:sz="0" w:space="0" w:color="auto"/>
            <w:right w:val="none" w:sz="0" w:space="0" w:color="auto"/>
          </w:divBdr>
        </w:div>
        <w:div w:id="856697949">
          <w:marLeft w:val="640"/>
          <w:marRight w:val="0"/>
          <w:marTop w:val="0"/>
          <w:marBottom w:val="0"/>
          <w:divBdr>
            <w:top w:val="none" w:sz="0" w:space="0" w:color="auto"/>
            <w:left w:val="none" w:sz="0" w:space="0" w:color="auto"/>
            <w:bottom w:val="none" w:sz="0" w:space="0" w:color="auto"/>
            <w:right w:val="none" w:sz="0" w:space="0" w:color="auto"/>
          </w:divBdr>
        </w:div>
        <w:div w:id="1980648783">
          <w:marLeft w:val="640"/>
          <w:marRight w:val="0"/>
          <w:marTop w:val="0"/>
          <w:marBottom w:val="0"/>
          <w:divBdr>
            <w:top w:val="none" w:sz="0" w:space="0" w:color="auto"/>
            <w:left w:val="none" w:sz="0" w:space="0" w:color="auto"/>
            <w:bottom w:val="none" w:sz="0" w:space="0" w:color="auto"/>
            <w:right w:val="none" w:sz="0" w:space="0" w:color="auto"/>
          </w:divBdr>
        </w:div>
        <w:div w:id="1679307852">
          <w:marLeft w:val="640"/>
          <w:marRight w:val="0"/>
          <w:marTop w:val="0"/>
          <w:marBottom w:val="0"/>
          <w:divBdr>
            <w:top w:val="none" w:sz="0" w:space="0" w:color="auto"/>
            <w:left w:val="none" w:sz="0" w:space="0" w:color="auto"/>
            <w:bottom w:val="none" w:sz="0" w:space="0" w:color="auto"/>
            <w:right w:val="none" w:sz="0" w:space="0" w:color="auto"/>
          </w:divBdr>
        </w:div>
        <w:div w:id="1787432653">
          <w:marLeft w:val="640"/>
          <w:marRight w:val="0"/>
          <w:marTop w:val="0"/>
          <w:marBottom w:val="0"/>
          <w:divBdr>
            <w:top w:val="none" w:sz="0" w:space="0" w:color="auto"/>
            <w:left w:val="none" w:sz="0" w:space="0" w:color="auto"/>
            <w:bottom w:val="none" w:sz="0" w:space="0" w:color="auto"/>
            <w:right w:val="none" w:sz="0" w:space="0" w:color="auto"/>
          </w:divBdr>
        </w:div>
        <w:div w:id="1440953837">
          <w:marLeft w:val="640"/>
          <w:marRight w:val="0"/>
          <w:marTop w:val="0"/>
          <w:marBottom w:val="0"/>
          <w:divBdr>
            <w:top w:val="none" w:sz="0" w:space="0" w:color="auto"/>
            <w:left w:val="none" w:sz="0" w:space="0" w:color="auto"/>
            <w:bottom w:val="none" w:sz="0" w:space="0" w:color="auto"/>
            <w:right w:val="none" w:sz="0" w:space="0" w:color="auto"/>
          </w:divBdr>
        </w:div>
        <w:div w:id="1476872348">
          <w:marLeft w:val="640"/>
          <w:marRight w:val="0"/>
          <w:marTop w:val="0"/>
          <w:marBottom w:val="0"/>
          <w:divBdr>
            <w:top w:val="none" w:sz="0" w:space="0" w:color="auto"/>
            <w:left w:val="none" w:sz="0" w:space="0" w:color="auto"/>
            <w:bottom w:val="none" w:sz="0" w:space="0" w:color="auto"/>
            <w:right w:val="none" w:sz="0" w:space="0" w:color="auto"/>
          </w:divBdr>
        </w:div>
        <w:div w:id="510409435">
          <w:marLeft w:val="640"/>
          <w:marRight w:val="0"/>
          <w:marTop w:val="0"/>
          <w:marBottom w:val="0"/>
          <w:divBdr>
            <w:top w:val="none" w:sz="0" w:space="0" w:color="auto"/>
            <w:left w:val="none" w:sz="0" w:space="0" w:color="auto"/>
            <w:bottom w:val="none" w:sz="0" w:space="0" w:color="auto"/>
            <w:right w:val="none" w:sz="0" w:space="0" w:color="auto"/>
          </w:divBdr>
        </w:div>
        <w:div w:id="2003700793">
          <w:marLeft w:val="640"/>
          <w:marRight w:val="0"/>
          <w:marTop w:val="0"/>
          <w:marBottom w:val="0"/>
          <w:divBdr>
            <w:top w:val="none" w:sz="0" w:space="0" w:color="auto"/>
            <w:left w:val="none" w:sz="0" w:space="0" w:color="auto"/>
            <w:bottom w:val="none" w:sz="0" w:space="0" w:color="auto"/>
            <w:right w:val="none" w:sz="0" w:space="0" w:color="auto"/>
          </w:divBdr>
        </w:div>
        <w:div w:id="1934509669">
          <w:marLeft w:val="640"/>
          <w:marRight w:val="0"/>
          <w:marTop w:val="0"/>
          <w:marBottom w:val="0"/>
          <w:divBdr>
            <w:top w:val="none" w:sz="0" w:space="0" w:color="auto"/>
            <w:left w:val="none" w:sz="0" w:space="0" w:color="auto"/>
            <w:bottom w:val="none" w:sz="0" w:space="0" w:color="auto"/>
            <w:right w:val="none" w:sz="0" w:space="0" w:color="auto"/>
          </w:divBdr>
        </w:div>
        <w:div w:id="1027095939">
          <w:marLeft w:val="640"/>
          <w:marRight w:val="0"/>
          <w:marTop w:val="0"/>
          <w:marBottom w:val="0"/>
          <w:divBdr>
            <w:top w:val="none" w:sz="0" w:space="0" w:color="auto"/>
            <w:left w:val="none" w:sz="0" w:space="0" w:color="auto"/>
            <w:bottom w:val="none" w:sz="0" w:space="0" w:color="auto"/>
            <w:right w:val="none" w:sz="0" w:space="0" w:color="auto"/>
          </w:divBdr>
        </w:div>
        <w:div w:id="1743672114">
          <w:marLeft w:val="640"/>
          <w:marRight w:val="0"/>
          <w:marTop w:val="0"/>
          <w:marBottom w:val="0"/>
          <w:divBdr>
            <w:top w:val="none" w:sz="0" w:space="0" w:color="auto"/>
            <w:left w:val="none" w:sz="0" w:space="0" w:color="auto"/>
            <w:bottom w:val="none" w:sz="0" w:space="0" w:color="auto"/>
            <w:right w:val="none" w:sz="0" w:space="0" w:color="auto"/>
          </w:divBdr>
        </w:div>
        <w:div w:id="993140552">
          <w:marLeft w:val="640"/>
          <w:marRight w:val="0"/>
          <w:marTop w:val="0"/>
          <w:marBottom w:val="0"/>
          <w:divBdr>
            <w:top w:val="none" w:sz="0" w:space="0" w:color="auto"/>
            <w:left w:val="none" w:sz="0" w:space="0" w:color="auto"/>
            <w:bottom w:val="none" w:sz="0" w:space="0" w:color="auto"/>
            <w:right w:val="none" w:sz="0" w:space="0" w:color="auto"/>
          </w:divBdr>
        </w:div>
        <w:div w:id="339285320">
          <w:marLeft w:val="640"/>
          <w:marRight w:val="0"/>
          <w:marTop w:val="0"/>
          <w:marBottom w:val="0"/>
          <w:divBdr>
            <w:top w:val="none" w:sz="0" w:space="0" w:color="auto"/>
            <w:left w:val="none" w:sz="0" w:space="0" w:color="auto"/>
            <w:bottom w:val="none" w:sz="0" w:space="0" w:color="auto"/>
            <w:right w:val="none" w:sz="0" w:space="0" w:color="auto"/>
          </w:divBdr>
        </w:div>
        <w:div w:id="1992057962">
          <w:marLeft w:val="640"/>
          <w:marRight w:val="0"/>
          <w:marTop w:val="0"/>
          <w:marBottom w:val="0"/>
          <w:divBdr>
            <w:top w:val="none" w:sz="0" w:space="0" w:color="auto"/>
            <w:left w:val="none" w:sz="0" w:space="0" w:color="auto"/>
            <w:bottom w:val="none" w:sz="0" w:space="0" w:color="auto"/>
            <w:right w:val="none" w:sz="0" w:space="0" w:color="auto"/>
          </w:divBdr>
        </w:div>
        <w:div w:id="1331592409">
          <w:marLeft w:val="640"/>
          <w:marRight w:val="0"/>
          <w:marTop w:val="0"/>
          <w:marBottom w:val="0"/>
          <w:divBdr>
            <w:top w:val="none" w:sz="0" w:space="0" w:color="auto"/>
            <w:left w:val="none" w:sz="0" w:space="0" w:color="auto"/>
            <w:bottom w:val="none" w:sz="0" w:space="0" w:color="auto"/>
            <w:right w:val="none" w:sz="0" w:space="0" w:color="auto"/>
          </w:divBdr>
        </w:div>
        <w:div w:id="1242832097">
          <w:marLeft w:val="640"/>
          <w:marRight w:val="0"/>
          <w:marTop w:val="0"/>
          <w:marBottom w:val="0"/>
          <w:divBdr>
            <w:top w:val="none" w:sz="0" w:space="0" w:color="auto"/>
            <w:left w:val="none" w:sz="0" w:space="0" w:color="auto"/>
            <w:bottom w:val="none" w:sz="0" w:space="0" w:color="auto"/>
            <w:right w:val="none" w:sz="0" w:space="0" w:color="auto"/>
          </w:divBdr>
        </w:div>
        <w:div w:id="2097743206">
          <w:marLeft w:val="640"/>
          <w:marRight w:val="0"/>
          <w:marTop w:val="0"/>
          <w:marBottom w:val="0"/>
          <w:divBdr>
            <w:top w:val="none" w:sz="0" w:space="0" w:color="auto"/>
            <w:left w:val="none" w:sz="0" w:space="0" w:color="auto"/>
            <w:bottom w:val="none" w:sz="0" w:space="0" w:color="auto"/>
            <w:right w:val="none" w:sz="0" w:space="0" w:color="auto"/>
          </w:divBdr>
        </w:div>
        <w:div w:id="669985233">
          <w:marLeft w:val="640"/>
          <w:marRight w:val="0"/>
          <w:marTop w:val="0"/>
          <w:marBottom w:val="0"/>
          <w:divBdr>
            <w:top w:val="none" w:sz="0" w:space="0" w:color="auto"/>
            <w:left w:val="none" w:sz="0" w:space="0" w:color="auto"/>
            <w:bottom w:val="none" w:sz="0" w:space="0" w:color="auto"/>
            <w:right w:val="none" w:sz="0" w:space="0" w:color="auto"/>
          </w:divBdr>
        </w:div>
        <w:div w:id="1579242305">
          <w:marLeft w:val="640"/>
          <w:marRight w:val="0"/>
          <w:marTop w:val="0"/>
          <w:marBottom w:val="0"/>
          <w:divBdr>
            <w:top w:val="none" w:sz="0" w:space="0" w:color="auto"/>
            <w:left w:val="none" w:sz="0" w:space="0" w:color="auto"/>
            <w:bottom w:val="none" w:sz="0" w:space="0" w:color="auto"/>
            <w:right w:val="none" w:sz="0" w:space="0" w:color="auto"/>
          </w:divBdr>
        </w:div>
        <w:div w:id="2040159401">
          <w:marLeft w:val="640"/>
          <w:marRight w:val="0"/>
          <w:marTop w:val="0"/>
          <w:marBottom w:val="0"/>
          <w:divBdr>
            <w:top w:val="none" w:sz="0" w:space="0" w:color="auto"/>
            <w:left w:val="none" w:sz="0" w:space="0" w:color="auto"/>
            <w:bottom w:val="none" w:sz="0" w:space="0" w:color="auto"/>
            <w:right w:val="none" w:sz="0" w:space="0" w:color="auto"/>
          </w:divBdr>
        </w:div>
        <w:div w:id="1393966899">
          <w:marLeft w:val="640"/>
          <w:marRight w:val="0"/>
          <w:marTop w:val="0"/>
          <w:marBottom w:val="0"/>
          <w:divBdr>
            <w:top w:val="none" w:sz="0" w:space="0" w:color="auto"/>
            <w:left w:val="none" w:sz="0" w:space="0" w:color="auto"/>
            <w:bottom w:val="none" w:sz="0" w:space="0" w:color="auto"/>
            <w:right w:val="none" w:sz="0" w:space="0" w:color="auto"/>
          </w:divBdr>
        </w:div>
      </w:divsChild>
    </w:div>
    <w:div w:id="391539789">
      <w:bodyDiv w:val="1"/>
      <w:marLeft w:val="0"/>
      <w:marRight w:val="0"/>
      <w:marTop w:val="0"/>
      <w:marBottom w:val="0"/>
      <w:divBdr>
        <w:top w:val="none" w:sz="0" w:space="0" w:color="auto"/>
        <w:left w:val="none" w:sz="0" w:space="0" w:color="auto"/>
        <w:bottom w:val="none" w:sz="0" w:space="0" w:color="auto"/>
        <w:right w:val="none" w:sz="0" w:space="0" w:color="auto"/>
      </w:divBdr>
      <w:divsChild>
        <w:div w:id="6831247">
          <w:marLeft w:val="640"/>
          <w:marRight w:val="0"/>
          <w:marTop w:val="0"/>
          <w:marBottom w:val="0"/>
          <w:divBdr>
            <w:top w:val="none" w:sz="0" w:space="0" w:color="auto"/>
            <w:left w:val="none" w:sz="0" w:space="0" w:color="auto"/>
            <w:bottom w:val="none" w:sz="0" w:space="0" w:color="auto"/>
            <w:right w:val="none" w:sz="0" w:space="0" w:color="auto"/>
          </w:divBdr>
        </w:div>
        <w:div w:id="74281926">
          <w:marLeft w:val="640"/>
          <w:marRight w:val="0"/>
          <w:marTop w:val="0"/>
          <w:marBottom w:val="0"/>
          <w:divBdr>
            <w:top w:val="none" w:sz="0" w:space="0" w:color="auto"/>
            <w:left w:val="none" w:sz="0" w:space="0" w:color="auto"/>
            <w:bottom w:val="none" w:sz="0" w:space="0" w:color="auto"/>
            <w:right w:val="none" w:sz="0" w:space="0" w:color="auto"/>
          </w:divBdr>
        </w:div>
        <w:div w:id="147213311">
          <w:marLeft w:val="640"/>
          <w:marRight w:val="0"/>
          <w:marTop w:val="0"/>
          <w:marBottom w:val="0"/>
          <w:divBdr>
            <w:top w:val="none" w:sz="0" w:space="0" w:color="auto"/>
            <w:left w:val="none" w:sz="0" w:space="0" w:color="auto"/>
            <w:bottom w:val="none" w:sz="0" w:space="0" w:color="auto"/>
            <w:right w:val="none" w:sz="0" w:space="0" w:color="auto"/>
          </w:divBdr>
        </w:div>
        <w:div w:id="183712870">
          <w:marLeft w:val="640"/>
          <w:marRight w:val="0"/>
          <w:marTop w:val="0"/>
          <w:marBottom w:val="0"/>
          <w:divBdr>
            <w:top w:val="none" w:sz="0" w:space="0" w:color="auto"/>
            <w:left w:val="none" w:sz="0" w:space="0" w:color="auto"/>
            <w:bottom w:val="none" w:sz="0" w:space="0" w:color="auto"/>
            <w:right w:val="none" w:sz="0" w:space="0" w:color="auto"/>
          </w:divBdr>
        </w:div>
        <w:div w:id="197084540">
          <w:marLeft w:val="640"/>
          <w:marRight w:val="0"/>
          <w:marTop w:val="0"/>
          <w:marBottom w:val="0"/>
          <w:divBdr>
            <w:top w:val="none" w:sz="0" w:space="0" w:color="auto"/>
            <w:left w:val="none" w:sz="0" w:space="0" w:color="auto"/>
            <w:bottom w:val="none" w:sz="0" w:space="0" w:color="auto"/>
            <w:right w:val="none" w:sz="0" w:space="0" w:color="auto"/>
          </w:divBdr>
        </w:div>
        <w:div w:id="363558013">
          <w:marLeft w:val="640"/>
          <w:marRight w:val="0"/>
          <w:marTop w:val="0"/>
          <w:marBottom w:val="0"/>
          <w:divBdr>
            <w:top w:val="none" w:sz="0" w:space="0" w:color="auto"/>
            <w:left w:val="none" w:sz="0" w:space="0" w:color="auto"/>
            <w:bottom w:val="none" w:sz="0" w:space="0" w:color="auto"/>
            <w:right w:val="none" w:sz="0" w:space="0" w:color="auto"/>
          </w:divBdr>
        </w:div>
        <w:div w:id="464739299">
          <w:marLeft w:val="640"/>
          <w:marRight w:val="0"/>
          <w:marTop w:val="0"/>
          <w:marBottom w:val="0"/>
          <w:divBdr>
            <w:top w:val="none" w:sz="0" w:space="0" w:color="auto"/>
            <w:left w:val="none" w:sz="0" w:space="0" w:color="auto"/>
            <w:bottom w:val="none" w:sz="0" w:space="0" w:color="auto"/>
            <w:right w:val="none" w:sz="0" w:space="0" w:color="auto"/>
          </w:divBdr>
        </w:div>
        <w:div w:id="465508942">
          <w:marLeft w:val="640"/>
          <w:marRight w:val="0"/>
          <w:marTop w:val="0"/>
          <w:marBottom w:val="0"/>
          <w:divBdr>
            <w:top w:val="none" w:sz="0" w:space="0" w:color="auto"/>
            <w:left w:val="none" w:sz="0" w:space="0" w:color="auto"/>
            <w:bottom w:val="none" w:sz="0" w:space="0" w:color="auto"/>
            <w:right w:val="none" w:sz="0" w:space="0" w:color="auto"/>
          </w:divBdr>
        </w:div>
        <w:div w:id="507982998">
          <w:marLeft w:val="640"/>
          <w:marRight w:val="0"/>
          <w:marTop w:val="0"/>
          <w:marBottom w:val="0"/>
          <w:divBdr>
            <w:top w:val="none" w:sz="0" w:space="0" w:color="auto"/>
            <w:left w:val="none" w:sz="0" w:space="0" w:color="auto"/>
            <w:bottom w:val="none" w:sz="0" w:space="0" w:color="auto"/>
            <w:right w:val="none" w:sz="0" w:space="0" w:color="auto"/>
          </w:divBdr>
        </w:div>
        <w:div w:id="611205830">
          <w:marLeft w:val="640"/>
          <w:marRight w:val="0"/>
          <w:marTop w:val="0"/>
          <w:marBottom w:val="0"/>
          <w:divBdr>
            <w:top w:val="none" w:sz="0" w:space="0" w:color="auto"/>
            <w:left w:val="none" w:sz="0" w:space="0" w:color="auto"/>
            <w:bottom w:val="none" w:sz="0" w:space="0" w:color="auto"/>
            <w:right w:val="none" w:sz="0" w:space="0" w:color="auto"/>
          </w:divBdr>
        </w:div>
        <w:div w:id="632633222">
          <w:marLeft w:val="640"/>
          <w:marRight w:val="0"/>
          <w:marTop w:val="0"/>
          <w:marBottom w:val="0"/>
          <w:divBdr>
            <w:top w:val="none" w:sz="0" w:space="0" w:color="auto"/>
            <w:left w:val="none" w:sz="0" w:space="0" w:color="auto"/>
            <w:bottom w:val="none" w:sz="0" w:space="0" w:color="auto"/>
            <w:right w:val="none" w:sz="0" w:space="0" w:color="auto"/>
          </w:divBdr>
        </w:div>
        <w:div w:id="753938691">
          <w:marLeft w:val="640"/>
          <w:marRight w:val="0"/>
          <w:marTop w:val="0"/>
          <w:marBottom w:val="0"/>
          <w:divBdr>
            <w:top w:val="none" w:sz="0" w:space="0" w:color="auto"/>
            <w:left w:val="none" w:sz="0" w:space="0" w:color="auto"/>
            <w:bottom w:val="none" w:sz="0" w:space="0" w:color="auto"/>
            <w:right w:val="none" w:sz="0" w:space="0" w:color="auto"/>
          </w:divBdr>
        </w:div>
        <w:div w:id="754547411">
          <w:marLeft w:val="640"/>
          <w:marRight w:val="0"/>
          <w:marTop w:val="0"/>
          <w:marBottom w:val="0"/>
          <w:divBdr>
            <w:top w:val="none" w:sz="0" w:space="0" w:color="auto"/>
            <w:left w:val="none" w:sz="0" w:space="0" w:color="auto"/>
            <w:bottom w:val="none" w:sz="0" w:space="0" w:color="auto"/>
            <w:right w:val="none" w:sz="0" w:space="0" w:color="auto"/>
          </w:divBdr>
        </w:div>
        <w:div w:id="768623820">
          <w:marLeft w:val="640"/>
          <w:marRight w:val="0"/>
          <w:marTop w:val="0"/>
          <w:marBottom w:val="0"/>
          <w:divBdr>
            <w:top w:val="none" w:sz="0" w:space="0" w:color="auto"/>
            <w:left w:val="none" w:sz="0" w:space="0" w:color="auto"/>
            <w:bottom w:val="none" w:sz="0" w:space="0" w:color="auto"/>
            <w:right w:val="none" w:sz="0" w:space="0" w:color="auto"/>
          </w:divBdr>
        </w:div>
        <w:div w:id="877013684">
          <w:marLeft w:val="640"/>
          <w:marRight w:val="0"/>
          <w:marTop w:val="0"/>
          <w:marBottom w:val="0"/>
          <w:divBdr>
            <w:top w:val="none" w:sz="0" w:space="0" w:color="auto"/>
            <w:left w:val="none" w:sz="0" w:space="0" w:color="auto"/>
            <w:bottom w:val="none" w:sz="0" w:space="0" w:color="auto"/>
            <w:right w:val="none" w:sz="0" w:space="0" w:color="auto"/>
          </w:divBdr>
        </w:div>
        <w:div w:id="909850437">
          <w:marLeft w:val="640"/>
          <w:marRight w:val="0"/>
          <w:marTop w:val="0"/>
          <w:marBottom w:val="0"/>
          <w:divBdr>
            <w:top w:val="none" w:sz="0" w:space="0" w:color="auto"/>
            <w:left w:val="none" w:sz="0" w:space="0" w:color="auto"/>
            <w:bottom w:val="none" w:sz="0" w:space="0" w:color="auto"/>
            <w:right w:val="none" w:sz="0" w:space="0" w:color="auto"/>
          </w:divBdr>
        </w:div>
        <w:div w:id="1088233379">
          <w:marLeft w:val="640"/>
          <w:marRight w:val="0"/>
          <w:marTop w:val="0"/>
          <w:marBottom w:val="0"/>
          <w:divBdr>
            <w:top w:val="none" w:sz="0" w:space="0" w:color="auto"/>
            <w:left w:val="none" w:sz="0" w:space="0" w:color="auto"/>
            <w:bottom w:val="none" w:sz="0" w:space="0" w:color="auto"/>
            <w:right w:val="none" w:sz="0" w:space="0" w:color="auto"/>
          </w:divBdr>
        </w:div>
        <w:div w:id="1114206538">
          <w:marLeft w:val="640"/>
          <w:marRight w:val="0"/>
          <w:marTop w:val="0"/>
          <w:marBottom w:val="0"/>
          <w:divBdr>
            <w:top w:val="none" w:sz="0" w:space="0" w:color="auto"/>
            <w:left w:val="none" w:sz="0" w:space="0" w:color="auto"/>
            <w:bottom w:val="none" w:sz="0" w:space="0" w:color="auto"/>
            <w:right w:val="none" w:sz="0" w:space="0" w:color="auto"/>
          </w:divBdr>
        </w:div>
        <w:div w:id="1147821778">
          <w:marLeft w:val="640"/>
          <w:marRight w:val="0"/>
          <w:marTop w:val="0"/>
          <w:marBottom w:val="0"/>
          <w:divBdr>
            <w:top w:val="none" w:sz="0" w:space="0" w:color="auto"/>
            <w:left w:val="none" w:sz="0" w:space="0" w:color="auto"/>
            <w:bottom w:val="none" w:sz="0" w:space="0" w:color="auto"/>
            <w:right w:val="none" w:sz="0" w:space="0" w:color="auto"/>
          </w:divBdr>
        </w:div>
        <w:div w:id="1193806015">
          <w:marLeft w:val="640"/>
          <w:marRight w:val="0"/>
          <w:marTop w:val="0"/>
          <w:marBottom w:val="0"/>
          <w:divBdr>
            <w:top w:val="none" w:sz="0" w:space="0" w:color="auto"/>
            <w:left w:val="none" w:sz="0" w:space="0" w:color="auto"/>
            <w:bottom w:val="none" w:sz="0" w:space="0" w:color="auto"/>
            <w:right w:val="none" w:sz="0" w:space="0" w:color="auto"/>
          </w:divBdr>
        </w:div>
        <w:div w:id="1229146227">
          <w:marLeft w:val="640"/>
          <w:marRight w:val="0"/>
          <w:marTop w:val="0"/>
          <w:marBottom w:val="0"/>
          <w:divBdr>
            <w:top w:val="none" w:sz="0" w:space="0" w:color="auto"/>
            <w:left w:val="none" w:sz="0" w:space="0" w:color="auto"/>
            <w:bottom w:val="none" w:sz="0" w:space="0" w:color="auto"/>
            <w:right w:val="none" w:sz="0" w:space="0" w:color="auto"/>
          </w:divBdr>
        </w:div>
        <w:div w:id="1232813207">
          <w:marLeft w:val="640"/>
          <w:marRight w:val="0"/>
          <w:marTop w:val="0"/>
          <w:marBottom w:val="0"/>
          <w:divBdr>
            <w:top w:val="none" w:sz="0" w:space="0" w:color="auto"/>
            <w:left w:val="none" w:sz="0" w:space="0" w:color="auto"/>
            <w:bottom w:val="none" w:sz="0" w:space="0" w:color="auto"/>
            <w:right w:val="none" w:sz="0" w:space="0" w:color="auto"/>
          </w:divBdr>
        </w:div>
        <w:div w:id="1280837978">
          <w:marLeft w:val="640"/>
          <w:marRight w:val="0"/>
          <w:marTop w:val="0"/>
          <w:marBottom w:val="0"/>
          <w:divBdr>
            <w:top w:val="none" w:sz="0" w:space="0" w:color="auto"/>
            <w:left w:val="none" w:sz="0" w:space="0" w:color="auto"/>
            <w:bottom w:val="none" w:sz="0" w:space="0" w:color="auto"/>
            <w:right w:val="none" w:sz="0" w:space="0" w:color="auto"/>
          </w:divBdr>
        </w:div>
        <w:div w:id="1300190836">
          <w:marLeft w:val="640"/>
          <w:marRight w:val="0"/>
          <w:marTop w:val="0"/>
          <w:marBottom w:val="0"/>
          <w:divBdr>
            <w:top w:val="none" w:sz="0" w:space="0" w:color="auto"/>
            <w:left w:val="none" w:sz="0" w:space="0" w:color="auto"/>
            <w:bottom w:val="none" w:sz="0" w:space="0" w:color="auto"/>
            <w:right w:val="none" w:sz="0" w:space="0" w:color="auto"/>
          </w:divBdr>
        </w:div>
        <w:div w:id="1305817344">
          <w:marLeft w:val="640"/>
          <w:marRight w:val="0"/>
          <w:marTop w:val="0"/>
          <w:marBottom w:val="0"/>
          <w:divBdr>
            <w:top w:val="none" w:sz="0" w:space="0" w:color="auto"/>
            <w:left w:val="none" w:sz="0" w:space="0" w:color="auto"/>
            <w:bottom w:val="none" w:sz="0" w:space="0" w:color="auto"/>
            <w:right w:val="none" w:sz="0" w:space="0" w:color="auto"/>
          </w:divBdr>
        </w:div>
        <w:div w:id="1312516419">
          <w:marLeft w:val="640"/>
          <w:marRight w:val="0"/>
          <w:marTop w:val="0"/>
          <w:marBottom w:val="0"/>
          <w:divBdr>
            <w:top w:val="none" w:sz="0" w:space="0" w:color="auto"/>
            <w:left w:val="none" w:sz="0" w:space="0" w:color="auto"/>
            <w:bottom w:val="none" w:sz="0" w:space="0" w:color="auto"/>
            <w:right w:val="none" w:sz="0" w:space="0" w:color="auto"/>
          </w:divBdr>
        </w:div>
        <w:div w:id="1328751052">
          <w:marLeft w:val="640"/>
          <w:marRight w:val="0"/>
          <w:marTop w:val="0"/>
          <w:marBottom w:val="0"/>
          <w:divBdr>
            <w:top w:val="none" w:sz="0" w:space="0" w:color="auto"/>
            <w:left w:val="none" w:sz="0" w:space="0" w:color="auto"/>
            <w:bottom w:val="none" w:sz="0" w:space="0" w:color="auto"/>
            <w:right w:val="none" w:sz="0" w:space="0" w:color="auto"/>
          </w:divBdr>
        </w:div>
        <w:div w:id="1341854268">
          <w:marLeft w:val="640"/>
          <w:marRight w:val="0"/>
          <w:marTop w:val="0"/>
          <w:marBottom w:val="0"/>
          <w:divBdr>
            <w:top w:val="none" w:sz="0" w:space="0" w:color="auto"/>
            <w:left w:val="none" w:sz="0" w:space="0" w:color="auto"/>
            <w:bottom w:val="none" w:sz="0" w:space="0" w:color="auto"/>
            <w:right w:val="none" w:sz="0" w:space="0" w:color="auto"/>
          </w:divBdr>
        </w:div>
        <w:div w:id="1347636949">
          <w:marLeft w:val="640"/>
          <w:marRight w:val="0"/>
          <w:marTop w:val="0"/>
          <w:marBottom w:val="0"/>
          <w:divBdr>
            <w:top w:val="none" w:sz="0" w:space="0" w:color="auto"/>
            <w:left w:val="none" w:sz="0" w:space="0" w:color="auto"/>
            <w:bottom w:val="none" w:sz="0" w:space="0" w:color="auto"/>
            <w:right w:val="none" w:sz="0" w:space="0" w:color="auto"/>
          </w:divBdr>
        </w:div>
        <w:div w:id="1362169807">
          <w:marLeft w:val="640"/>
          <w:marRight w:val="0"/>
          <w:marTop w:val="0"/>
          <w:marBottom w:val="0"/>
          <w:divBdr>
            <w:top w:val="none" w:sz="0" w:space="0" w:color="auto"/>
            <w:left w:val="none" w:sz="0" w:space="0" w:color="auto"/>
            <w:bottom w:val="none" w:sz="0" w:space="0" w:color="auto"/>
            <w:right w:val="none" w:sz="0" w:space="0" w:color="auto"/>
          </w:divBdr>
        </w:div>
        <w:div w:id="1388070175">
          <w:marLeft w:val="640"/>
          <w:marRight w:val="0"/>
          <w:marTop w:val="0"/>
          <w:marBottom w:val="0"/>
          <w:divBdr>
            <w:top w:val="none" w:sz="0" w:space="0" w:color="auto"/>
            <w:left w:val="none" w:sz="0" w:space="0" w:color="auto"/>
            <w:bottom w:val="none" w:sz="0" w:space="0" w:color="auto"/>
            <w:right w:val="none" w:sz="0" w:space="0" w:color="auto"/>
          </w:divBdr>
        </w:div>
        <w:div w:id="1395546338">
          <w:marLeft w:val="640"/>
          <w:marRight w:val="0"/>
          <w:marTop w:val="0"/>
          <w:marBottom w:val="0"/>
          <w:divBdr>
            <w:top w:val="none" w:sz="0" w:space="0" w:color="auto"/>
            <w:left w:val="none" w:sz="0" w:space="0" w:color="auto"/>
            <w:bottom w:val="none" w:sz="0" w:space="0" w:color="auto"/>
            <w:right w:val="none" w:sz="0" w:space="0" w:color="auto"/>
          </w:divBdr>
        </w:div>
        <w:div w:id="1458060811">
          <w:marLeft w:val="640"/>
          <w:marRight w:val="0"/>
          <w:marTop w:val="0"/>
          <w:marBottom w:val="0"/>
          <w:divBdr>
            <w:top w:val="none" w:sz="0" w:space="0" w:color="auto"/>
            <w:left w:val="none" w:sz="0" w:space="0" w:color="auto"/>
            <w:bottom w:val="none" w:sz="0" w:space="0" w:color="auto"/>
            <w:right w:val="none" w:sz="0" w:space="0" w:color="auto"/>
          </w:divBdr>
        </w:div>
        <w:div w:id="1495947655">
          <w:marLeft w:val="640"/>
          <w:marRight w:val="0"/>
          <w:marTop w:val="0"/>
          <w:marBottom w:val="0"/>
          <w:divBdr>
            <w:top w:val="none" w:sz="0" w:space="0" w:color="auto"/>
            <w:left w:val="none" w:sz="0" w:space="0" w:color="auto"/>
            <w:bottom w:val="none" w:sz="0" w:space="0" w:color="auto"/>
            <w:right w:val="none" w:sz="0" w:space="0" w:color="auto"/>
          </w:divBdr>
        </w:div>
        <w:div w:id="1563101527">
          <w:marLeft w:val="640"/>
          <w:marRight w:val="0"/>
          <w:marTop w:val="0"/>
          <w:marBottom w:val="0"/>
          <w:divBdr>
            <w:top w:val="none" w:sz="0" w:space="0" w:color="auto"/>
            <w:left w:val="none" w:sz="0" w:space="0" w:color="auto"/>
            <w:bottom w:val="none" w:sz="0" w:space="0" w:color="auto"/>
            <w:right w:val="none" w:sz="0" w:space="0" w:color="auto"/>
          </w:divBdr>
        </w:div>
        <w:div w:id="1595818951">
          <w:marLeft w:val="640"/>
          <w:marRight w:val="0"/>
          <w:marTop w:val="0"/>
          <w:marBottom w:val="0"/>
          <w:divBdr>
            <w:top w:val="none" w:sz="0" w:space="0" w:color="auto"/>
            <w:left w:val="none" w:sz="0" w:space="0" w:color="auto"/>
            <w:bottom w:val="none" w:sz="0" w:space="0" w:color="auto"/>
            <w:right w:val="none" w:sz="0" w:space="0" w:color="auto"/>
          </w:divBdr>
        </w:div>
        <w:div w:id="1664237872">
          <w:marLeft w:val="640"/>
          <w:marRight w:val="0"/>
          <w:marTop w:val="0"/>
          <w:marBottom w:val="0"/>
          <w:divBdr>
            <w:top w:val="none" w:sz="0" w:space="0" w:color="auto"/>
            <w:left w:val="none" w:sz="0" w:space="0" w:color="auto"/>
            <w:bottom w:val="none" w:sz="0" w:space="0" w:color="auto"/>
            <w:right w:val="none" w:sz="0" w:space="0" w:color="auto"/>
          </w:divBdr>
        </w:div>
        <w:div w:id="1711420099">
          <w:marLeft w:val="640"/>
          <w:marRight w:val="0"/>
          <w:marTop w:val="0"/>
          <w:marBottom w:val="0"/>
          <w:divBdr>
            <w:top w:val="none" w:sz="0" w:space="0" w:color="auto"/>
            <w:left w:val="none" w:sz="0" w:space="0" w:color="auto"/>
            <w:bottom w:val="none" w:sz="0" w:space="0" w:color="auto"/>
            <w:right w:val="none" w:sz="0" w:space="0" w:color="auto"/>
          </w:divBdr>
        </w:div>
        <w:div w:id="1739401109">
          <w:marLeft w:val="640"/>
          <w:marRight w:val="0"/>
          <w:marTop w:val="0"/>
          <w:marBottom w:val="0"/>
          <w:divBdr>
            <w:top w:val="none" w:sz="0" w:space="0" w:color="auto"/>
            <w:left w:val="none" w:sz="0" w:space="0" w:color="auto"/>
            <w:bottom w:val="none" w:sz="0" w:space="0" w:color="auto"/>
            <w:right w:val="none" w:sz="0" w:space="0" w:color="auto"/>
          </w:divBdr>
        </w:div>
        <w:div w:id="1890461094">
          <w:marLeft w:val="640"/>
          <w:marRight w:val="0"/>
          <w:marTop w:val="0"/>
          <w:marBottom w:val="0"/>
          <w:divBdr>
            <w:top w:val="none" w:sz="0" w:space="0" w:color="auto"/>
            <w:left w:val="none" w:sz="0" w:space="0" w:color="auto"/>
            <w:bottom w:val="none" w:sz="0" w:space="0" w:color="auto"/>
            <w:right w:val="none" w:sz="0" w:space="0" w:color="auto"/>
          </w:divBdr>
        </w:div>
        <w:div w:id="1894005849">
          <w:marLeft w:val="640"/>
          <w:marRight w:val="0"/>
          <w:marTop w:val="0"/>
          <w:marBottom w:val="0"/>
          <w:divBdr>
            <w:top w:val="none" w:sz="0" w:space="0" w:color="auto"/>
            <w:left w:val="none" w:sz="0" w:space="0" w:color="auto"/>
            <w:bottom w:val="none" w:sz="0" w:space="0" w:color="auto"/>
            <w:right w:val="none" w:sz="0" w:space="0" w:color="auto"/>
          </w:divBdr>
        </w:div>
        <w:div w:id="1917589609">
          <w:marLeft w:val="640"/>
          <w:marRight w:val="0"/>
          <w:marTop w:val="0"/>
          <w:marBottom w:val="0"/>
          <w:divBdr>
            <w:top w:val="none" w:sz="0" w:space="0" w:color="auto"/>
            <w:left w:val="none" w:sz="0" w:space="0" w:color="auto"/>
            <w:bottom w:val="none" w:sz="0" w:space="0" w:color="auto"/>
            <w:right w:val="none" w:sz="0" w:space="0" w:color="auto"/>
          </w:divBdr>
        </w:div>
        <w:div w:id="1947998208">
          <w:marLeft w:val="640"/>
          <w:marRight w:val="0"/>
          <w:marTop w:val="0"/>
          <w:marBottom w:val="0"/>
          <w:divBdr>
            <w:top w:val="none" w:sz="0" w:space="0" w:color="auto"/>
            <w:left w:val="none" w:sz="0" w:space="0" w:color="auto"/>
            <w:bottom w:val="none" w:sz="0" w:space="0" w:color="auto"/>
            <w:right w:val="none" w:sz="0" w:space="0" w:color="auto"/>
          </w:divBdr>
        </w:div>
        <w:div w:id="1949315662">
          <w:marLeft w:val="640"/>
          <w:marRight w:val="0"/>
          <w:marTop w:val="0"/>
          <w:marBottom w:val="0"/>
          <w:divBdr>
            <w:top w:val="none" w:sz="0" w:space="0" w:color="auto"/>
            <w:left w:val="none" w:sz="0" w:space="0" w:color="auto"/>
            <w:bottom w:val="none" w:sz="0" w:space="0" w:color="auto"/>
            <w:right w:val="none" w:sz="0" w:space="0" w:color="auto"/>
          </w:divBdr>
        </w:div>
        <w:div w:id="2005430679">
          <w:marLeft w:val="640"/>
          <w:marRight w:val="0"/>
          <w:marTop w:val="0"/>
          <w:marBottom w:val="0"/>
          <w:divBdr>
            <w:top w:val="none" w:sz="0" w:space="0" w:color="auto"/>
            <w:left w:val="none" w:sz="0" w:space="0" w:color="auto"/>
            <w:bottom w:val="none" w:sz="0" w:space="0" w:color="auto"/>
            <w:right w:val="none" w:sz="0" w:space="0" w:color="auto"/>
          </w:divBdr>
        </w:div>
        <w:div w:id="2043088581">
          <w:marLeft w:val="640"/>
          <w:marRight w:val="0"/>
          <w:marTop w:val="0"/>
          <w:marBottom w:val="0"/>
          <w:divBdr>
            <w:top w:val="none" w:sz="0" w:space="0" w:color="auto"/>
            <w:left w:val="none" w:sz="0" w:space="0" w:color="auto"/>
            <w:bottom w:val="none" w:sz="0" w:space="0" w:color="auto"/>
            <w:right w:val="none" w:sz="0" w:space="0" w:color="auto"/>
          </w:divBdr>
        </w:div>
        <w:div w:id="2060398241">
          <w:marLeft w:val="640"/>
          <w:marRight w:val="0"/>
          <w:marTop w:val="0"/>
          <w:marBottom w:val="0"/>
          <w:divBdr>
            <w:top w:val="none" w:sz="0" w:space="0" w:color="auto"/>
            <w:left w:val="none" w:sz="0" w:space="0" w:color="auto"/>
            <w:bottom w:val="none" w:sz="0" w:space="0" w:color="auto"/>
            <w:right w:val="none" w:sz="0" w:space="0" w:color="auto"/>
          </w:divBdr>
        </w:div>
        <w:div w:id="2078700922">
          <w:marLeft w:val="640"/>
          <w:marRight w:val="0"/>
          <w:marTop w:val="0"/>
          <w:marBottom w:val="0"/>
          <w:divBdr>
            <w:top w:val="none" w:sz="0" w:space="0" w:color="auto"/>
            <w:left w:val="none" w:sz="0" w:space="0" w:color="auto"/>
            <w:bottom w:val="none" w:sz="0" w:space="0" w:color="auto"/>
            <w:right w:val="none" w:sz="0" w:space="0" w:color="auto"/>
          </w:divBdr>
        </w:div>
        <w:div w:id="2096779415">
          <w:marLeft w:val="640"/>
          <w:marRight w:val="0"/>
          <w:marTop w:val="0"/>
          <w:marBottom w:val="0"/>
          <w:divBdr>
            <w:top w:val="none" w:sz="0" w:space="0" w:color="auto"/>
            <w:left w:val="none" w:sz="0" w:space="0" w:color="auto"/>
            <w:bottom w:val="none" w:sz="0" w:space="0" w:color="auto"/>
            <w:right w:val="none" w:sz="0" w:space="0" w:color="auto"/>
          </w:divBdr>
        </w:div>
        <w:div w:id="2107341635">
          <w:marLeft w:val="640"/>
          <w:marRight w:val="0"/>
          <w:marTop w:val="0"/>
          <w:marBottom w:val="0"/>
          <w:divBdr>
            <w:top w:val="none" w:sz="0" w:space="0" w:color="auto"/>
            <w:left w:val="none" w:sz="0" w:space="0" w:color="auto"/>
            <w:bottom w:val="none" w:sz="0" w:space="0" w:color="auto"/>
            <w:right w:val="none" w:sz="0" w:space="0" w:color="auto"/>
          </w:divBdr>
        </w:div>
      </w:divsChild>
    </w:div>
    <w:div w:id="398409263">
      <w:bodyDiv w:val="1"/>
      <w:marLeft w:val="0"/>
      <w:marRight w:val="0"/>
      <w:marTop w:val="0"/>
      <w:marBottom w:val="0"/>
      <w:divBdr>
        <w:top w:val="none" w:sz="0" w:space="0" w:color="auto"/>
        <w:left w:val="none" w:sz="0" w:space="0" w:color="auto"/>
        <w:bottom w:val="none" w:sz="0" w:space="0" w:color="auto"/>
        <w:right w:val="none" w:sz="0" w:space="0" w:color="auto"/>
      </w:divBdr>
      <w:divsChild>
        <w:div w:id="45222231">
          <w:marLeft w:val="640"/>
          <w:marRight w:val="0"/>
          <w:marTop w:val="0"/>
          <w:marBottom w:val="0"/>
          <w:divBdr>
            <w:top w:val="none" w:sz="0" w:space="0" w:color="auto"/>
            <w:left w:val="none" w:sz="0" w:space="0" w:color="auto"/>
            <w:bottom w:val="none" w:sz="0" w:space="0" w:color="auto"/>
            <w:right w:val="none" w:sz="0" w:space="0" w:color="auto"/>
          </w:divBdr>
        </w:div>
        <w:div w:id="68428533">
          <w:marLeft w:val="640"/>
          <w:marRight w:val="0"/>
          <w:marTop w:val="0"/>
          <w:marBottom w:val="0"/>
          <w:divBdr>
            <w:top w:val="none" w:sz="0" w:space="0" w:color="auto"/>
            <w:left w:val="none" w:sz="0" w:space="0" w:color="auto"/>
            <w:bottom w:val="none" w:sz="0" w:space="0" w:color="auto"/>
            <w:right w:val="none" w:sz="0" w:space="0" w:color="auto"/>
          </w:divBdr>
        </w:div>
        <w:div w:id="70737010">
          <w:marLeft w:val="640"/>
          <w:marRight w:val="0"/>
          <w:marTop w:val="0"/>
          <w:marBottom w:val="0"/>
          <w:divBdr>
            <w:top w:val="none" w:sz="0" w:space="0" w:color="auto"/>
            <w:left w:val="none" w:sz="0" w:space="0" w:color="auto"/>
            <w:bottom w:val="none" w:sz="0" w:space="0" w:color="auto"/>
            <w:right w:val="none" w:sz="0" w:space="0" w:color="auto"/>
          </w:divBdr>
        </w:div>
        <w:div w:id="71244780">
          <w:marLeft w:val="640"/>
          <w:marRight w:val="0"/>
          <w:marTop w:val="0"/>
          <w:marBottom w:val="0"/>
          <w:divBdr>
            <w:top w:val="none" w:sz="0" w:space="0" w:color="auto"/>
            <w:left w:val="none" w:sz="0" w:space="0" w:color="auto"/>
            <w:bottom w:val="none" w:sz="0" w:space="0" w:color="auto"/>
            <w:right w:val="none" w:sz="0" w:space="0" w:color="auto"/>
          </w:divBdr>
        </w:div>
        <w:div w:id="76903844">
          <w:marLeft w:val="640"/>
          <w:marRight w:val="0"/>
          <w:marTop w:val="0"/>
          <w:marBottom w:val="0"/>
          <w:divBdr>
            <w:top w:val="none" w:sz="0" w:space="0" w:color="auto"/>
            <w:left w:val="none" w:sz="0" w:space="0" w:color="auto"/>
            <w:bottom w:val="none" w:sz="0" w:space="0" w:color="auto"/>
            <w:right w:val="none" w:sz="0" w:space="0" w:color="auto"/>
          </w:divBdr>
        </w:div>
        <w:div w:id="133447256">
          <w:marLeft w:val="640"/>
          <w:marRight w:val="0"/>
          <w:marTop w:val="0"/>
          <w:marBottom w:val="0"/>
          <w:divBdr>
            <w:top w:val="none" w:sz="0" w:space="0" w:color="auto"/>
            <w:left w:val="none" w:sz="0" w:space="0" w:color="auto"/>
            <w:bottom w:val="none" w:sz="0" w:space="0" w:color="auto"/>
            <w:right w:val="none" w:sz="0" w:space="0" w:color="auto"/>
          </w:divBdr>
        </w:div>
        <w:div w:id="184906030">
          <w:marLeft w:val="640"/>
          <w:marRight w:val="0"/>
          <w:marTop w:val="0"/>
          <w:marBottom w:val="0"/>
          <w:divBdr>
            <w:top w:val="none" w:sz="0" w:space="0" w:color="auto"/>
            <w:left w:val="none" w:sz="0" w:space="0" w:color="auto"/>
            <w:bottom w:val="none" w:sz="0" w:space="0" w:color="auto"/>
            <w:right w:val="none" w:sz="0" w:space="0" w:color="auto"/>
          </w:divBdr>
        </w:div>
        <w:div w:id="473722049">
          <w:marLeft w:val="640"/>
          <w:marRight w:val="0"/>
          <w:marTop w:val="0"/>
          <w:marBottom w:val="0"/>
          <w:divBdr>
            <w:top w:val="none" w:sz="0" w:space="0" w:color="auto"/>
            <w:left w:val="none" w:sz="0" w:space="0" w:color="auto"/>
            <w:bottom w:val="none" w:sz="0" w:space="0" w:color="auto"/>
            <w:right w:val="none" w:sz="0" w:space="0" w:color="auto"/>
          </w:divBdr>
        </w:div>
        <w:div w:id="477385660">
          <w:marLeft w:val="640"/>
          <w:marRight w:val="0"/>
          <w:marTop w:val="0"/>
          <w:marBottom w:val="0"/>
          <w:divBdr>
            <w:top w:val="none" w:sz="0" w:space="0" w:color="auto"/>
            <w:left w:val="none" w:sz="0" w:space="0" w:color="auto"/>
            <w:bottom w:val="none" w:sz="0" w:space="0" w:color="auto"/>
            <w:right w:val="none" w:sz="0" w:space="0" w:color="auto"/>
          </w:divBdr>
        </w:div>
        <w:div w:id="488711389">
          <w:marLeft w:val="640"/>
          <w:marRight w:val="0"/>
          <w:marTop w:val="0"/>
          <w:marBottom w:val="0"/>
          <w:divBdr>
            <w:top w:val="none" w:sz="0" w:space="0" w:color="auto"/>
            <w:left w:val="none" w:sz="0" w:space="0" w:color="auto"/>
            <w:bottom w:val="none" w:sz="0" w:space="0" w:color="auto"/>
            <w:right w:val="none" w:sz="0" w:space="0" w:color="auto"/>
          </w:divBdr>
        </w:div>
        <w:div w:id="527179959">
          <w:marLeft w:val="640"/>
          <w:marRight w:val="0"/>
          <w:marTop w:val="0"/>
          <w:marBottom w:val="0"/>
          <w:divBdr>
            <w:top w:val="none" w:sz="0" w:space="0" w:color="auto"/>
            <w:left w:val="none" w:sz="0" w:space="0" w:color="auto"/>
            <w:bottom w:val="none" w:sz="0" w:space="0" w:color="auto"/>
            <w:right w:val="none" w:sz="0" w:space="0" w:color="auto"/>
          </w:divBdr>
        </w:div>
        <w:div w:id="572396500">
          <w:marLeft w:val="640"/>
          <w:marRight w:val="0"/>
          <w:marTop w:val="0"/>
          <w:marBottom w:val="0"/>
          <w:divBdr>
            <w:top w:val="none" w:sz="0" w:space="0" w:color="auto"/>
            <w:left w:val="none" w:sz="0" w:space="0" w:color="auto"/>
            <w:bottom w:val="none" w:sz="0" w:space="0" w:color="auto"/>
            <w:right w:val="none" w:sz="0" w:space="0" w:color="auto"/>
          </w:divBdr>
        </w:div>
        <w:div w:id="589584449">
          <w:marLeft w:val="640"/>
          <w:marRight w:val="0"/>
          <w:marTop w:val="0"/>
          <w:marBottom w:val="0"/>
          <w:divBdr>
            <w:top w:val="none" w:sz="0" w:space="0" w:color="auto"/>
            <w:left w:val="none" w:sz="0" w:space="0" w:color="auto"/>
            <w:bottom w:val="none" w:sz="0" w:space="0" w:color="auto"/>
            <w:right w:val="none" w:sz="0" w:space="0" w:color="auto"/>
          </w:divBdr>
        </w:div>
        <w:div w:id="597373662">
          <w:marLeft w:val="640"/>
          <w:marRight w:val="0"/>
          <w:marTop w:val="0"/>
          <w:marBottom w:val="0"/>
          <w:divBdr>
            <w:top w:val="none" w:sz="0" w:space="0" w:color="auto"/>
            <w:left w:val="none" w:sz="0" w:space="0" w:color="auto"/>
            <w:bottom w:val="none" w:sz="0" w:space="0" w:color="auto"/>
            <w:right w:val="none" w:sz="0" w:space="0" w:color="auto"/>
          </w:divBdr>
        </w:div>
        <w:div w:id="637303459">
          <w:marLeft w:val="640"/>
          <w:marRight w:val="0"/>
          <w:marTop w:val="0"/>
          <w:marBottom w:val="0"/>
          <w:divBdr>
            <w:top w:val="none" w:sz="0" w:space="0" w:color="auto"/>
            <w:left w:val="none" w:sz="0" w:space="0" w:color="auto"/>
            <w:bottom w:val="none" w:sz="0" w:space="0" w:color="auto"/>
            <w:right w:val="none" w:sz="0" w:space="0" w:color="auto"/>
          </w:divBdr>
        </w:div>
        <w:div w:id="700087700">
          <w:marLeft w:val="640"/>
          <w:marRight w:val="0"/>
          <w:marTop w:val="0"/>
          <w:marBottom w:val="0"/>
          <w:divBdr>
            <w:top w:val="none" w:sz="0" w:space="0" w:color="auto"/>
            <w:left w:val="none" w:sz="0" w:space="0" w:color="auto"/>
            <w:bottom w:val="none" w:sz="0" w:space="0" w:color="auto"/>
            <w:right w:val="none" w:sz="0" w:space="0" w:color="auto"/>
          </w:divBdr>
        </w:div>
        <w:div w:id="743143908">
          <w:marLeft w:val="640"/>
          <w:marRight w:val="0"/>
          <w:marTop w:val="0"/>
          <w:marBottom w:val="0"/>
          <w:divBdr>
            <w:top w:val="none" w:sz="0" w:space="0" w:color="auto"/>
            <w:left w:val="none" w:sz="0" w:space="0" w:color="auto"/>
            <w:bottom w:val="none" w:sz="0" w:space="0" w:color="auto"/>
            <w:right w:val="none" w:sz="0" w:space="0" w:color="auto"/>
          </w:divBdr>
        </w:div>
        <w:div w:id="774058335">
          <w:marLeft w:val="640"/>
          <w:marRight w:val="0"/>
          <w:marTop w:val="0"/>
          <w:marBottom w:val="0"/>
          <w:divBdr>
            <w:top w:val="none" w:sz="0" w:space="0" w:color="auto"/>
            <w:left w:val="none" w:sz="0" w:space="0" w:color="auto"/>
            <w:bottom w:val="none" w:sz="0" w:space="0" w:color="auto"/>
            <w:right w:val="none" w:sz="0" w:space="0" w:color="auto"/>
          </w:divBdr>
        </w:div>
        <w:div w:id="810371249">
          <w:marLeft w:val="640"/>
          <w:marRight w:val="0"/>
          <w:marTop w:val="0"/>
          <w:marBottom w:val="0"/>
          <w:divBdr>
            <w:top w:val="none" w:sz="0" w:space="0" w:color="auto"/>
            <w:left w:val="none" w:sz="0" w:space="0" w:color="auto"/>
            <w:bottom w:val="none" w:sz="0" w:space="0" w:color="auto"/>
            <w:right w:val="none" w:sz="0" w:space="0" w:color="auto"/>
          </w:divBdr>
        </w:div>
        <w:div w:id="883716943">
          <w:marLeft w:val="640"/>
          <w:marRight w:val="0"/>
          <w:marTop w:val="0"/>
          <w:marBottom w:val="0"/>
          <w:divBdr>
            <w:top w:val="none" w:sz="0" w:space="0" w:color="auto"/>
            <w:left w:val="none" w:sz="0" w:space="0" w:color="auto"/>
            <w:bottom w:val="none" w:sz="0" w:space="0" w:color="auto"/>
            <w:right w:val="none" w:sz="0" w:space="0" w:color="auto"/>
          </w:divBdr>
        </w:div>
        <w:div w:id="895236869">
          <w:marLeft w:val="640"/>
          <w:marRight w:val="0"/>
          <w:marTop w:val="0"/>
          <w:marBottom w:val="0"/>
          <w:divBdr>
            <w:top w:val="none" w:sz="0" w:space="0" w:color="auto"/>
            <w:left w:val="none" w:sz="0" w:space="0" w:color="auto"/>
            <w:bottom w:val="none" w:sz="0" w:space="0" w:color="auto"/>
            <w:right w:val="none" w:sz="0" w:space="0" w:color="auto"/>
          </w:divBdr>
        </w:div>
        <w:div w:id="912084699">
          <w:marLeft w:val="640"/>
          <w:marRight w:val="0"/>
          <w:marTop w:val="0"/>
          <w:marBottom w:val="0"/>
          <w:divBdr>
            <w:top w:val="none" w:sz="0" w:space="0" w:color="auto"/>
            <w:left w:val="none" w:sz="0" w:space="0" w:color="auto"/>
            <w:bottom w:val="none" w:sz="0" w:space="0" w:color="auto"/>
            <w:right w:val="none" w:sz="0" w:space="0" w:color="auto"/>
          </w:divBdr>
        </w:div>
        <w:div w:id="1099259488">
          <w:marLeft w:val="640"/>
          <w:marRight w:val="0"/>
          <w:marTop w:val="0"/>
          <w:marBottom w:val="0"/>
          <w:divBdr>
            <w:top w:val="none" w:sz="0" w:space="0" w:color="auto"/>
            <w:left w:val="none" w:sz="0" w:space="0" w:color="auto"/>
            <w:bottom w:val="none" w:sz="0" w:space="0" w:color="auto"/>
            <w:right w:val="none" w:sz="0" w:space="0" w:color="auto"/>
          </w:divBdr>
        </w:div>
        <w:div w:id="1181319120">
          <w:marLeft w:val="640"/>
          <w:marRight w:val="0"/>
          <w:marTop w:val="0"/>
          <w:marBottom w:val="0"/>
          <w:divBdr>
            <w:top w:val="none" w:sz="0" w:space="0" w:color="auto"/>
            <w:left w:val="none" w:sz="0" w:space="0" w:color="auto"/>
            <w:bottom w:val="none" w:sz="0" w:space="0" w:color="auto"/>
            <w:right w:val="none" w:sz="0" w:space="0" w:color="auto"/>
          </w:divBdr>
        </w:div>
        <w:div w:id="1190146586">
          <w:marLeft w:val="640"/>
          <w:marRight w:val="0"/>
          <w:marTop w:val="0"/>
          <w:marBottom w:val="0"/>
          <w:divBdr>
            <w:top w:val="none" w:sz="0" w:space="0" w:color="auto"/>
            <w:left w:val="none" w:sz="0" w:space="0" w:color="auto"/>
            <w:bottom w:val="none" w:sz="0" w:space="0" w:color="auto"/>
            <w:right w:val="none" w:sz="0" w:space="0" w:color="auto"/>
          </w:divBdr>
        </w:div>
        <w:div w:id="1204946617">
          <w:marLeft w:val="640"/>
          <w:marRight w:val="0"/>
          <w:marTop w:val="0"/>
          <w:marBottom w:val="0"/>
          <w:divBdr>
            <w:top w:val="none" w:sz="0" w:space="0" w:color="auto"/>
            <w:left w:val="none" w:sz="0" w:space="0" w:color="auto"/>
            <w:bottom w:val="none" w:sz="0" w:space="0" w:color="auto"/>
            <w:right w:val="none" w:sz="0" w:space="0" w:color="auto"/>
          </w:divBdr>
        </w:div>
        <w:div w:id="1215653781">
          <w:marLeft w:val="640"/>
          <w:marRight w:val="0"/>
          <w:marTop w:val="0"/>
          <w:marBottom w:val="0"/>
          <w:divBdr>
            <w:top w:val="none" w:sz="0" w:space="0" w:color="auto"/>
            <w:left w:val="none" w:sz="0" w:space="0" w:color="auto"/>
            <w:bottom w:val="none" w:sz="0" w:space="0" w:color="auto"/>
            <w:right w:val="none" w:sz="0" w:space="0" w:color="auto"/>
          </w:divBdr>
        </w:div>
        <w:div w:id="1233462944">
          <w:marLeft w:val="640"/>
          <w:marRight w:val="0"/>
          <w:marTop w:val="0"/>
          <w:marBottom w:val="0"/>
          <w:divBdr>
            <w:top w:val="none" w:sz="0" w:space="0" w:color="auto"/>
            <w:left w:val="none" w:sz="0" w:space="0" w:color="auto"/>
            <w:bottom w:val="none" w:sz="0" w:space="0" w:color="auto"/>
            <w:right w:val="none" w:sz="0" w:space="0" w:color="auto"/>
          </w:divBdr>
        </w:div>
        <w:div w:id="1268540959">
          <w:marLeft w:val="640"/>
          <w:marRight w:val="0"/>
          <w:marTop w:val="0"/>
          <w:marBottom w:val="0"/>
          <w:divBdr>
            <w:top w:val="none" w:sz="0" w:space="0" w:color="auto"/>
            <w:left w:val="none" w:sz="0" w:space="0" w:color="auto"/>
            <w:bottom w:val="none" w:sz="0" w:space="0" w:color="auto"/>
            <w:right w:val="none" w:sz="0" w:space="0" w:color="auto"/>
          </w:divBdr>
        </w:div>
        <w:div w:id="1306006713">
          <w:marLeft w:val="640"/>
          <w:marRight w:val="0"/>
          <w:marTop w:val="0"/>
          <w:marBottom w:val="0"/>
          <w:divBdr>
            <w:top w:val="none" w:sz="0" w:space="0" w:color="auto"/>
            <w:left w:val="none" w:sz="0" w:space="0" w:color="auto"/>
            <w:bottom w:val="none" w:sz="0" w:space="0" w:color="auto"/>
            <w:right w:val="none" w:sz="0" w:space="0" w:color="auto"/>
          </w:divBdr>
        </w:div>
        <w:div w:id="1308899598">
          <w:marLeft w:val="640"/>
          <w:marRight w:val="0"/>
          <w:marTop w:val="0"/>
          <w:marBottom w:val="0"/>
          <w:divBdr>
            <w:top w:val="none" w:sz="0" w:space="0" w:color="auto"/>
            <w:left w:val="none" w:sz="0" w:space="0" w:color="auto"/>
            <w:bottom w:val="none" w:sz="0" w:space="0" w:color="auto"/>
            <w:right w:val="none" w:sz="0" w:space="0" w:color="auto"/>
          </w:divBdr>
        </w:div>
        <w:div w:id="1371302596">
          <w:marLeft w:val="640"/>
          <w:marRight w:val="0"/>
          <w:marTop w:val="0"/>
          <w:marBottom w:val="0"/>
          <w:divBdr>
            <w:top w:val="none" w:sz="0" w:space="0" w:color="auto"/>
            <w:left w:val="none" w:sz="0" w:space="0" w:color="auto"/>
            <w:bottom w:val="none" w:sz="0" w:space="0" w:color="auto"/>
            <w:right w:val="none" w:sz="0" w:space="0" w:color="auto"/>
          </w:divBdr>
        </w:div>
        <w:div w:id="1383362836">
          <w:marLeft w:val="640"/>
          <w:marRight w:val="0"/>
          <w:marTop w:val="0"/>
          <w:marBottom w:val="0"/>
          <w:divBdr>
            <w:top w:val="none" w:sz="0" w:space="0" w:color="auto"/>
            <w:left w:val="none" w:sz="0" w:space="0" w:color="auto"/>
            <w:bottom w:val="none" w:sz="0" w:space="0" w:color="auto"/>
            <w:right w:val="none" w:sz="0" w:space="0" w:color="auto"/>
          </w:divBdr>
        </w:div>
        <w:div w:id="1421948348">
          <w:marLeft w:val="640"/>
          <w:marRight w:val="0"/>
          <w:marTop w:val="0"/>
          <w:marBottom w:val="0"/>
          <w:divBdr>
            <w:top w:val="none" w:sz="0" w:space="0" w:color="auto"/>
            <w:left w:val="none" w:sz="0" w:space="0" w:color="auto"/>
            <w:bottom w:val="none" w:sz="0" w:space="0" w:color="auto"/>
            <w:right w:val="none" w:sz="0" w:space="0" w:color="auto"/>
          </w:divBdr>
        </w:div>
        <w:div w:id="1451557689">
          <w:marLeft w:val="640"/>
          <w:marRight w:val="0"/>
          <w:marTop w:val="0"/>
          <w:marBottom w:val="0"/>
          <w:divBdr>
            <w:top w:val="none" w:sz="0" w:space="0" w:color="auto"/>
            <w:left w:val="none" w:sz="0" w:space="0" w:color="auto"/>
            <w:bottom w:val="none" w:sz="0" w:space="0" w:color="auto"/>
            <w:right w:val="none" w:sz="0" w:space="0" w:color="auto"/>
          </w:divBdr>
        </w:div>
        <w:div w:id="1452631848">
          <w:marLeft w:val="640"/>
          <w:marRight w:val="0"/>
          <w:marTop w:val="0"/>
          <w:marBottom w:val="0"/>
          <w:divBdr>
            <w:top w:val="none" w:sz="0" w:space="0" w:color="auto"/>
            <w:left w:val="none" w:sz="0" w:space="0" w:color="auto"/>
            <w:bottom w:val="none" w:sz="0" w:space="0" w:color="auto"/>
            <w:right w:val="none" w:sz="0" w:space="0" w:color="auto"/>
          </w:divBdr>
        </w:div>
        <w:div w:id="1498107415">
          <w:marLeft w:val="640"/>
          <w:marRight w:val="0"/>
          <w:marTop w:val="0"/>
          <w:marBottom w:val="0"/>
          <w:divBdr>
            <w:top w:val="none" w:sz="0" w:space="0" w:color="auto"/>
            <w:left w:val="none" w:sz="0" w:space="0" w:color="auto"/>
            <w:bottom w:val="none" w:sz="0" w:space="0" w:color="auto"/>
            <w:right w:val="none" w:sz="0" w:space="0" w:color="auto"/>
          </w:divBdr>
        </w:div>
        <w:div w:id="1499660730">
          <w:marLeft w:val="640"/>
          <w:marRight w:val="0"/>
          <w:marTop w:val="0"/>
          <w:marBottom w:val="0"/>
          <w:divBdr>
            <w:top w:val="none" w:sz="0" w:space="0" w:color="auto"/>
            <w:left w:val="none" w:sz="0" w:space="0" w:color="auto"/>
            <w:bottom w:val="none" w:sz="0" w:space="0" w:color="auto"/>
            <w:right w:val="none" w:sz="0" w:space="0" w:color="auto"/>
          </w:divBdr>
        </w:div>
        <w:div w:id="1527868224">
          <w:marLeft w:val="640"/>
          <w:marRight w:val="0"/>
          <w:marTop w:val="0"/>
          <w:marBottom w:val="0"/>
          <w:divBdr>
            <w:top w:val="none" w:sz="0" w:space="0" w:color="auto"/>
            <w:left w:val="none" w:sz="0" w:space="0" w:color="auto"/>
            <w:bottom w:val="none" w:sz="0" w:space="0" w:color="auto"/>
            <w:right w:val="none" w:sz="0" w:space="0" w:color="auto"/>
          </w:divBdr>
        </w:div>
        <w:div w:id="1639994090">
          <w:marLeft w:val="640"/>
          <w:marRight w:val="0"/>
          <w:marTop w:val="0"/>
          <w:marBottom w:val="0"/>
          <w:divBdr>
            <w:top w:val="none" w:sz="0" w:space="0" w:color="auto"/>
            <w:left w:val="none" w:sz="0" w:space="0" w:color="auto"/>
            <w:bottom w:val="none" w:sz="0" w:space="0" w:color="auto"/>
            <w:right w:val="none" w:sz="0" w:space="0" w:color="auto"/>
          </w:divBdr>
        </w:div>
        <w:div w:id="1647318307">
          <w:marLeft w:val="640"/>
          <w:marRight w:val="0"/>
          <w:marTop w:val="0"/>
          <w:marBottom w:val="0"/>
          <w:divBdr>
            <w:top w:val="none" w:sz="0" w:space="0" w:color="auto"/>
            <w:left w:val="none" w:sz="0" w:space="0" w:color="auto"/>
            <w:bottom w:val="none" w:sz="0" w:space="0" w:color="auto"/>
            <w:right w:val="none" w:sz="0" w:space="0" w:color="auto"/>
          </w:divBdr>
        </w:div>
        <w:div w:id="1684168237">
          <w:marLeft w:val="640"/>
          <w:marRight w:val="0"/>
          <w:marTop w:val="0"/>
          <w:marBottom w:val="0"/>
          <w:divBdr>
            <w:top w:val="none" w:sz="0" w:space="0" w:color="auto"/>
            <w:left w:val="none" w:sz="0" w:space="0" w:color="auto"/>
            <w:bottom w:val="none" w:sz="0" w:space="0" w:color="auto"/>
            <w:right w:val="none" w:sz="0" w:space="0" w:color="auto"/>
          </w:divBdr>
        </w:div>
        <w:div w:id="1700005484">
          <w:marLeft w:val="640"/>
          <w:marRight w:val="0"/>
          <w:marTop w:val="0"/>
          <w:marBottom w:val="0"/>
          <w:divBdr>
            <w:top w:val="none" w:sz="0" w:space="0" w:color="auto"/>
            <w:left w:val="none" w:sz="0" w:space="0" w:color="auto"/>
            <w:bottom w:val="none" w:sz="0" w:space="0" w:color="auto"/>
            <w:right w:val="none" w:sz="0" w:space="0" w:color="auto"/>
          </w:divBdr>
        </w:div>
        <w:div w:id="1834449560">
          <w:marLeft w:val="640"/>
          <w:marRight w:val="0"/>
          <w:marTop w:val="0"/>
          <w:marBottom w:val="0"/>
          <w:divBdr>
            <w:top w:val="none" w:sz="0" w:space="0" w:color="auto"/>
            <w:left w:val="none" w:sz="0" w:space="0" w:color="auto"/>
            <w:bottom w:val="none" w:sz="0" w:space="0" w:color="auto"/>
            <w:right w:val="none" w:sz="0" w:space="0" w:color="auto"/>
          </w:divBdr>
        </w:div>
        <w:div w:id="1918712949">
          <w:marLeft w:val="640"/>
          <w:marRight w:val="0"/>
          <w:marTop w:val="0"/>
          <w:marBottom w:val="0"/>
          <w:divBdr>
            <w:top w:val="none" w:sz="0" w:space="0" w:color="auto"/>
            <w:left w:val="none" w:sz="0" w:space="0" w:color="auto"/>
            <w:bottom w:val="none" w:sz="0" w:space="0" w:color="auto"/>
            <w:right w:val="none" w:sz="0" w:space="0" w:color="auto"/>
          </w:divBdr>
        </w:div>
        <w:div w:id="2002997487">
          <w:marLeft w:val="640"/>
          <w:marRight w:val="0"/>
          <w:marTop w:val="0"/>
          <w:marBottom w:val="0"/>
          <w:divBdr>
            <w:top w:val="none" w:sz="0" w:space="0" w:color="auto"/>
            <w:left w:val="none" w:sz="0" w:space="0" w:color="auto"/>
            <w:bottom w:val="none" w:sz="0" w:space="0" w:color="auto"/>
            <w:right w:val="none" w:sz="0" w:space="0" w:color="auto"/>
          </w:divBdr>
        </w:div>
        <w:div w:id="2023818712">
          <w:marLeft w:val="640"/>
          <w:marRight w:val="0"/>
          <w:marTop w:val="0"/>
          <w:marBottom w:val="0"/>
          <w:divBdr>
            <w:top w:val="none" w:sz="0" w:space="0" w:color="auto"/>
            <w:left w:val="none" w:sz="0" w:space="0" w:color="auto"/>
            <w:bottom w:val="none" w:sz="0" w:space="0" w:color="auto"/>
            <w:right w:val="none" w:sz="0" w:space="0" w:color="auto"/>
          </w:divBdr>
        </w:div>
        <w:div w:id="2098600392">
          <w:marLeft w:val="640"/>
          <w:marRight w:val="0"/>
          <w:marTop w:val="0"/>
          <w:marBottom w:val="0"/>
          <w:divBdr>
            <w:top w:val="none" w:sz="0" w:space="0" w:color="auto"/>
            <w:left w:val="none" w:sz="0" w:space="0" w:color="auto"/>
            <w:bottom w:val="none" w:sz="0" w:space="0" w:color="auto"/>
            <w:right w:val="none" w:sz="0" w:space="0" w:color="auto"/>
          </w:divBdr>
        </w:div>
      </w:divsChild>
    </w:div>
    <w:div w:id="401879353">
      <w:bodyDiv w:val="1"/>
      <w:marLeft w:val="0"/>
      <w:marRight w:val="0"/>
      <w:marTop w:val="0"/>
      <w:marBottom w:val="0"/>
      <w:divBdr>
        <w:top w:val="none" w:sz="0" w:space="0" w:color="auto"/>
        <w:left w:val="none" w:sz="0" w:space="0" w:color="auto"/>
        <w:bottom w:val="none" w:sz="0" w:space="0" w:color="auto"/>
        <w:right w:val="none" w:sz="0" w:space="0" w:color="auto"/>
      </w:divBdr>
    </w:div>
    <w:div w:id="421268345">
      <w:bodyDiv w:val="1"/>
      <w:marLeft w:val="0"/>
      <w:marRight w:val="0"/>
      <w:marTop w:val="0"/>
      <w:marBottom w:val="0"/>
      <w:divBdr>
        <w:top w:val="none" w:sz="0" w:space="0" w:color="auto"/>
        <w:left w:val="none" w:sz="0" w:space="0" w:color="auto"/>
        <w:bottom w:val="none" w:sz="0" w:space="0" w:color="auto"/>
        <w:right w:val="none" w:sz="0" w:space="0" w:color="auto"/>
      </w:divBdr>
      <w:divsChild>
        <w:div w:id="8679588">
          <w:marLeft w:val="640"/>
          <w:marRight w:val="0"/>
          <w:marTop w:val="0"/>
          <w:marBottom w:val="0"/>
          <w:divBdr>
            <w:top w:val="none" w:sz="0" w:space="0" w:color="auto"/>
            <w:left w:val="none" w:sz="0" w:space="0" w:color="auto"/>
            <w:bottom w:val="none" w:sz="0" w:space="0" w:color="auto"/>
            <w:right w:val="none" w:sz="0" w:space="0" w:color="auto"/>
          </w:divBdr>
        </w:div>
        <w:div w:id="35354200">
          <w:marLeft w:val="640"/>
          <w:marRight w:val="0"/>
          <w:marTop w:val="0"/>
          <w:marBottom w:val="0"/>
          <w:divBdr>
            <w:top w:val="none" w:sz="0" w:space="0" w:color="auto"/>
            <w:left w:val="none" w:sz="0" w:space="0" w:color="auto"/>
            <w:bottom w:val="none" w:sz="0" w:space="0" w:color="auto"/>
            <w:right w:val="none" w:sz="0" w:space="0" w:color="auto"/>
          </w:divBdr>
        </w:div>
        <w:div w:id="111946746">
          <w:marLeft w:val="640"/>
          <w:marRight w:val="0"/>
          <w:marTop w:val="0"/>
          <w:marBottom w:val="0"/>
          <w:divBdr>
            <w:top w:val="none" w:sz="0" w:space="0" w:color="auto"/>
            <w:left w:val="none" w:sz="0" w:space="0" w:color="auto"/>
            <w:bottom w:val="none" w:sz="0" w:space="0" w:color="auto"/>
            <w:right w:val="none" w:sz="0" w:space="0" w:color="auto"/>
          </w:divBdr>
        </w:div>
        <w:div w:id="119148609">
          <w:marLeft w:val="640"/>
          <w:marRight w:val="0"/>
          <w:marTop w:val="0"/>
          <w:marBottom w:val="0"/>
          <w:divBdr>
            <w:top w:val="none" w:sz="0" w:space="0" w:color="auto"/>
            <w:left w:val="none" w:sz="0" w:space="0" w:color="auto"/>
            <w:bottom w:val="none" w:sz="0" w:space="0" w:color="auto"/>
            <w:right w:val="none" w:sz="0" w:space="0" w:color="auto"/>
          </w:divBdr>
        </w:div>
        <w:div w:id="119492625">
          <w:marLeft w:val="640"/>
          <w:marRight w:val="0"/>
          <w:marTop w:val="0"/>
          <w:marBottom w:val="0"/>
          <w:divBdr>
            <w:top w:val="none" w:sz="0" w:space="0" w:color="auto"/>
            <w:left w:val="none" w:sz="0" w:space="0" w:color="auto"/>
            <w:bottom w:val="none" w:sz="0" w:space="0" w:color="auto"/>
            <w:right w:val="none" w:sz="0" w:space="0" w:color="auto"/>
          </w:divBdr>
        </w:div>
        <w:div w:id="194200206">
          <w:marLeft w:val="640"/>
          <w:marRight w:val="0"/>
          <w:marTop w:val="0"/>
          <w:marBottom w:val="0"/>
          <w:divBdr>
            <w:top w:val="none" w:sz="0" w:space="0" w:color="auto"/>
            <w:left w:val="none" w:sz="0" w:space="0" w:color="auto"/>
            <w:bottom w:val="none" w:sz="0" w:space="0" w:color="auto"/>
            <w:right w:val="none" w:sz="0" w:space="0" w:color="auto"/>
          </w:divBdr>
        </w:div>
        <w:div w:id="212620350">
          <w:marLeft w:val="640"/>
          <w:marRight w:val="0"/>
          <w:marTop w:val="0"/>
          <w:marBottom w:val="0"/>
          <w:divBdr>
            <w:top w:val="none" w:sz="0" w:space="0" w:color="auto"/>
            <w:left w:val="none" w:sz="0" w:space="0" w:color="auto"/>
            <w:bottom w:val="none" w:sz="0" w:space="0" w:color="auto"/>
            <w:right w:val="none" w:sz="0" w:space="0" w:color="auto"/>
          </w:divBdr>
        </w:div>
        <w:div w:id="290090805">
          <w:marLeft w:val="640"/>
          <w:marRight w:val="0"/>
          <w:marTop w:val="0"/>
          <w:marBottom w:val="0"/>
          <w:divBdr>
            <w:top w:val="none" w:sz="0" w:space="0" w:color="auto"/>
            <w:left w:val="none" w:sz="0" w:space="0" w:color="auto"/>
            <w:bottom w:val="none" w:sz="0" w:space="0" w:color="auto"/>
            <w:right w:val="none" w:sz="0" w:space="0" w:color="auto"/>
          </w:divBdr>
        </w:div>
        <w:div w:id="290525439">
          <w:marLeft w:val="640"/>
          <w:marRight w:val="0"/>
          <w:marTop w:val="0"/>
          <w:marBottom w:val="0"/>
          <w:divBdr>
            <w:top w:val="none" w:sz="0" w:space="0" w:color="auto"/>
            <w:left w:val="none" w:sz="0" w:space="0" w:color="auto"/>
            <w:bottom w:val="none" w:sz="0" w:space="0" w:color="auto"/>
            <w:right w:val="none" w:sz="0" w:space="0" w:color="auto"/>
          </w:divBdr>
        </w:div>
        <w:div w:id="379592787">
          <w:marLeft w:val="640"/>
          <w:marRight w:val="0"/>
          <w:marTop w:val="0"/>
          <w:marBottom w:val="0"/>
          <w:divBdr>
            <w:top w:val="none" w:sz="0" w:space="0" w:color="auto"/>
            <w:left w:val="none" w:sz="0" w:space="0" w:color="auto"/>
            <w:bottom w:val="none" w:sz="0" w:space="0" w:color="auto"/>
            <w:right w:val="none" w:sz="0" w:space="0" w:color="auto"/>
          </w:divBdr>
        </w:div>
        <w:div w:id="415052385">
          <w:marLeft w:val="640"/>
          <w:marRight w:val="0"/>
          <w:marTop w:val="0"/>
          <w:marBottom w:val="0"/>
          <w:divBdr>
            <w:top w:val="none" w:sz="0" w:space="0" w:color="auto"/>
            <w:left w:val="none" w:sz="0" w:space="0" w:color="auto"/>
            <w:bottom w:val="none" w:sz="0" w:space="0" w:color="auto"/>
            <w:right w:val="none" w:sz="0" w:space="0" w:color="auto"/>
          </w:divBdr>
        </w:div>
        <w:div w:id="419183659">
          <w:marLeft w:val="640"/>
          <w:marRight w:val="0"/>
          <w:marTop w:val="0"/>
          <w:marBottom w:val="0"/>
          <w:divBdr>
            <w:top w:val="none" w:sz="0" w:space="0" w:color="auto"/>
            <w:left w:val="none" w:sz="0" w:space="0" w:color="auto"/>
            <w:bottom w:val="none" w:sz="0" w:space="0" w:color="auto"/>
            <w:right w:val="none" w:sz="0" w:space="0" w:color="auto"/>
          </w:divBdr>
        </w:div>
        <w:div w:id="455612142">
          <w:marLeft w:val="640"/>
          <w:marRight w:val="0"/>
          <w:marTop w:val="0"/>
          <w:marBottom w:val="0"/>
          <w:divBdr>
            <w:top w:val="none" w:sz="0" w:space="0" w:color="auto"/>
            <w:left w:val="none" w:sz="0" w:space="0" w:color="auto"/>
            <w:bottom w:val="none" w:sz="0" w:space="0" w:color="auto"/>
            <w:right w:val="none" w:sz="0" w:space="0" w:color="auto"/>
          </w:divBdr>
        </w:div>
        <w:div w:id="483011772">
          <w:marLeft w:val="640"/>
          <w:marRight w:val="0"/>
          <w:marTop w:val="0"/>
          <w:marBottom w:val="0"/>
          <w:divBdr>
            <w:top w:val="none" w:sz="0" w:space="0" w:color="auto"/>
            <w:left w:val="none" w:sz="0" w:space="0" w:color="auto"/>
            <w:bottom w:val="none" w:sz="0" w:space="0" w:color="auto"/>
            <w:right w:val="none" w:sz="0" w:space="0" w:color="auto"/>
          </w:divBdr>
        </w:div>
        <w:div w:id="586227352">
          <w:marLeft w:val="640"/>
          <w:marRight w:val="0"/>
          <w:marTop w:val="0"/>
          <w:marBottom w:val="0"/>
          <w:divBdr>
            <w:top w:val="none" w:sz="0" w:space="0" w:color="auto"/>
            <w:left w:val="none" w:sz="0" w:space="0" w:color="auto"/>
            <w:bottom w:val="none" w:sz="0" w:space="0" w:color="auto"/>
            <w:right w:val="none" w:sz="0" w:space="0" w:color="auto"/>
          </w:divBdr>
        </w:div>
        <w:div w:id="599490366">
          <w:marLeft w:val="640"/>
          <w:marRight w:val="0"/>
          <w:marTop w:val="0"/>
          <w:marBottom w:val="0"/>
          <w:divBdr>
            <w:top w:val="none" w:sz="0" w:space="0" w:color="auto"/>
            <w:left w:val="none" w:sz="0" w:space="0" w:color="auto"/>
            <w:bottom w:val="none" w:sz="0" w:space="0" w:color="auto"/>
            <w:right w:val="none" w:sz="0" w:space="0" w:color="auto"/>
          </w:divBdr>
        </w:div>
        <w:div w:id="641352056">
          <w:marLeft w:val="640"/>
          <w:marRight w:val="0"/>
          <w:marTop w:val="0"/>
          <w:marBottom w:val="0"/>
          <w:divBdr>
            <w:top w:val="none" w:sz="0" w:space="0" w:color="auto"/>
            <w:left w:val="none" w:sz="0" w:space="0" w:color="auto"/>
            <w:bottom w:val="none" w:sz="0" w:space="0" w:color="auto"/>
            <w:right w:val="none" w:sz="0" w:space="0" w:color="auto"/>
          </w:divBdr>
        </w:div>
        <w:div w:id="707609849">
          <w:marLeft w:val="640"/>
          <w:marRight w:val="0"/>
          <w:marTop w:val="0"/>
          <w:marBottom w:val="0"/>
          <w:divBdr>
            <w:top w:val="none" w:sz="0" w:space="0" w:color="auto"/>
            <w:left w:val="none" w:sz="0" w:space="0" w:color="auto"/>
            <w:bottom w:val="none" w:sz="0" w:space="0" w:color="auto"/>
            <w:right w:val="none" w:sz="0" w:space="0" w:color="auto"/>
          </w:divBdr>
        </w:div>
        <w:div w:id="767433272">
          <w:marLeft w:val="640"/>
          <w:marRight w:val="0"/>
          <w:marTop w:val="0"/>
          <w:marBottom w:val="0"/>
          <w:divBdr>
            <w:top w:val="none" w:sz="0" w:space="0" w:color="auto"/>
            <w:left w:val="none" w:sz="0" w:space="0" w:color="auto"/>
            <w:bottom w:val="none" w:sz="0" w:space="0" w:color="auto"/>
            <w:right w:val="none" w:sz="0" w:space="0" w:color="auto"/>
          </w:divBdr>
        </w:div>
        <w:div w:id="777485886">
          <w:marLeft w:val="640"/>
          <w:marRight w:val="0"/>
          <w:marTop w:val="0"/>
          <w:marBottom w:val="0"/>
          <w:divBdr>
            <w:top w:val="none" w:sz="0" w:space="0" w:color="auto"/>
            <w:left w:val="none" w:sz="0" w:space="0" w:color="auto"/>
            <w:bottom w:val="none" w:sz="0" w:space="0" w:color="auto"/>
            <w:right w:val="none" w:sz="0" w:space="0" w:color="auto"/>
          </w:divBdr>
        </w:div>
        <w:div w:id="788473581">
          <w:marLeft w:val="640"/>
          <w:marRight w:val="0"/>
          <w:marTop w:val="0"/>
          <w:marBottom w:val="0"/>
          <w:divBdr>
            <w:top w:val="none" w:sz="0" w:space="0" w:color="auto"/>
            <w:left w:val="none" w:sz="0" w:space="0" w:color="auto"/>
            <w:bottom w:val="none" w:sz="0" w:space="0" w:color="auto"/>
            <w:right w:val="none" w:sz="0" w:space="0" w:color="auto"/>
          </w:divBdr>
        </w:div>
        <w:div w:id="806707096">
          <w:marLeft w:val="640"/>
          <w:marRight w:val="0"/>
          <w:marTop w:val="0"/>
          <w:marBottom w:val="0"/>
          <w:divBdr>
            <w:top w:val="none" w:sz="0" w:space="0" w:color="auto"/>
            <w:left w:val="none" w:sz="0" w:space="0" w:color="auto"/>
            <w:bottom w:val="none" w:sz="0" w:space="0" w:color="auto"/>
            <w:right w:val="none" w:sz="0" w:space="0" w:color="auto"/>
          </w:divBdr>
        </w:div>
        <w:div w:id="836963974">
          <w:marLeft w:val="640"/>
          <w:marRight w:val="0"/>
          <w:marTop w:val="0"/>
          <w:marBottom w:val="0"/>
          <w:divBdr>
            <w:top w:val="none" w:sz="0" w:space="0" w:color="auto"/>
            <w:left w:val="none" w:sz="0" w:space="0" w:color="auto"/>
            <w:bottom w:val="none" w:sz="0" w:space="0" w:color="auto"/>
            <w:right w:val="none" w:sz="0" w:space="0" w:color="auto"/>
          </w:divBdr>
        </w:div>
        <w:div w:id="1024477323">
          <w:marLeft w:val="640"/>
          <w:marRight w:val="0"/>
          <w:marTop w:val="0"/>
          <w:marBottom w:val="0"/>
          <w:divBdr>
            <w:top w:val="none" w:sz="0" w:space="0" w:color="auto"/>
            <w:left w:val="none" w:sz="0" w:space="0" w:color="auto"/>
            <w:bottom w:val="none" w:sz="0" w:space="0" w:color="auto"/>
            <w:right w:val="none" w:sz="0" w:space="0" w:color="auto"/>
          </w:divBdr>
        </w:div>
        <w:div w:id="1036737817">
          <w:marLeft w:val="640"/>
          <w:marRight w:val="0"/>
          <w:marTop w:val="0"/>
          <w:marBottom w:val="0"/>
          <w:divBdr>
            <w:top w:val="none" w:sz="0" w:space="0" w:color="auto"/>
            <w:left w:val="none" w:sz="0" w:space="0" w:color="auto"/>
            <w:bottom w:val="none" w:sz="0" w:space="0" w:color="auto"/>
            <w:right w:val="none" w:sz="0" w:space="0" w:color="auto"/>
          </w:divBdr>
        </w:div>
        <w:div w:id="1038968433">
          <w:marLeft w:val="640"/>
          <w:marRight w:val="0"/>
          <w:marTop w:val="0"/>
          <w:marBottom w:val="0"/>
          <w:divBdr>
            <w:top w:val="none" w:sz="0" w:space="0" w:color="auto"/>
            <w:left w:val="none" w:sz="0" w:space="0" w:color="auto"/>
            <w:bottom w:val="none" w:sz="0" w:space="0" w:color="auto"/>
            <w:right w:val="none" w:sz="0" w:space="0" w:color="auto"/>
          </w:divBdr>
        </w:div>
        <w:div w:id="1064717807">
          <w:marLeft w:val="640"/>
          <w:marRight w:val="0"/>
          <w:marTop w:val="0"/>
          <w:marBottom w:val="0"/>
          <w:divBdr>
            <w:top w:val="none" w:sz="0" w:space="0" w:color="auto"/>
            <w:left w:val="none" w:sz="0" w:space="0" w:color="auto"/>
            <w:bottom w:val="none" w:sz="0" w:space="0" w:color="auto"/>
            <w:right w:val="none" w:sz="0" w:space="0" w:color="auto"/>
          </w:divBdr>
        </w:div>
        <w:div w:id="1110709555">
          <w:marLeft w:val="640"/>
          <w:marRight w:val="0"/>
          <w:marTop w:val="0"/>
          <w:marBottom w:val="0"/>
          <w:divBdr>
            <w:top w:val="none" w:sz="0" w:space="0" w:color="auto"/>
            <w:left w:val="none" w:sz="0" w:space="0" w:color="auto"/>
            <w:bottom w:val="none" w:sz="0" w:space="0" w:color="auto"/>
            <w:right w:val="none" w:sz="0" w:space="0" w:color="auto"/>
          </w:divBdr>
        </w:div>
        <w:div w:id="1148059898">
          <w:marLeft w:val="640"/>
          <w:marRight w:val="0"/>
          <w:marTop w:val="0"/>
          <w:marBottom w:val="0"/>
          <w:divBdr>
            <w:top w:val="none" w:sz="0" w:space="0" w:color="auto"/>
            <w:left w:val="none" w:sz="0" w:space="0" w:color="auto"/>
            <w:bottom w:val="none" w:sz="0" w:space="0" w:color="auto"/>
            <w:right w:val="none" w:sz="0" w:space="0" w:color="auto"/>
          </w:divBdr>
        </w:div>
        <w:div w:id="1151171329">
          <w:marLeft w:val="640"/>
          <w:marRight w:val="0"/>
          <w:marTop w:val="0"/>
          <w:marBottom w:val="0"/>
          <w:divBdr>
            <w:top w:val="none" w:sz="0" w:space="0" w:color="auto"/>
            <w:left w:val="none" w:sz="0" w:space="0" w:color="auto"/>
            <w:bottom w:val="none" w:sz="0" w:space="0" w:color="auto"/>
            <w:right w:val="none" w:sz="0" w:space="0" w:color="auto"/>
          </w:divBdr>
        </w:div>
        <w:div w:id="1154639120">
          <w:marLeft w:val="640"/>
          <w:marRight w:val="0"/>
          <w:marTop w:val="0"/>
          <w:marBottom w:val="0"/>
          <w:divBdr>
            <w:top w:val="none" w:sz="0" w:space="0" w:color="auto"/>
            <w:left w:val="none" w:sz="0" w:space="0" w:color="auto"/>
            <w:bottom w:val="none" w:sz="0" w:space="0" w:color="auto"/>
            <w:right w:val="none" w:sz="0" w:space="0" w:color="auto"/>
          </w:divBdr>
        </w:div>
        <w:div w:id="1169247393">
          <w:marLeft w:val="640"/>
          <w:marRight w:val="0"/>
          <w:marTop w:val="0"/>
          <w:marBottom w:val="0"/>
          <w:divBdr>
            <w:top w:val="none" w:sz="0" w:space="0" w:color="auto"/>
            <w:left w:val="none" w:sz="0" w:space="0" w:color="auto"/>
            <w:bottom w:val="none" w:sz="0" w:space="0" w:color="auto"/>
            <w:right w:val="none" w:sz="0" w:space="0" w:color="auto"/>
          </w:divBdr>
        </w:div>
        <w:div w:id="1178815096">
          <w:marLeft w:val="640"/>
          <w:marRight w:val="0"/>
          <w:marTop w:val="0"/>
          <w:marBottom w:val="0"/>
          <w:divBdr>
            <w:top w:val="none" w:sz="0" w:space="0" w:color="auto"/>
            <w:left w:val="none" w:sz="0" w:space="0" w:color="auto"/>
            <w:bottom w:val="none" w:sz="0" w:space="0" w:color="auto"/>
            <w:right w:val="none" w:sz="0" w:space="0" w:color="auto"/>
          </w:divBdr>
        </w:div>
        <w:div w:id="1183280743">
          <w:marLeft w:val="640"/>
          <w:marRight w:val="0"/>
          <w:marTop w:val="0"/>
          <w:marBottom w:val="0"/>
          <w:divBdr>
            <w:top w:val="none" w:sz="0" w:space="0" w:color="auto"/>
            <w:left w:val="none" w:sz="0" w:space="0" w:color="auto"/>
            <w:bottom w:val="none" w:sz="0" w:space="0" w:color="auto"/>
            <w:right w:val="none" w:sz="0" w:space="0" w:color="auto"/>
          </w:divBdr>
        </w:div>
        <w:div w:id="1212956175">
          <w:marLeft w:val="640"/>
          <w:marRight w:val="0"/>
          <w:marTop w:val="0"/>
          <w:marBottom w:val="0"/>
          <w:divBdr>
            <w:top w:val="none" w:sz="0" w:space="0" w:color="auto"/>
            <w:left w:val="none" w:sz="0" w:space="0" w:color="auto"/>
            <w:bottom w:val="none" w:sz="0" w:space="0" w:color="auto"/>
            <w:right w:val="none" w:sz="0" w:space="0" w:color="auto"/>
          </w:divBdr>
        </w:div>
        <w:div w:id="1244025166">
          <w:marLeft w:val="640"/>
          <w:marRight w:val="0"/>
          <w:marTop w:val="0"/>
          <w:marBottom w:val="0"/>
          <w:divBdr>
            <w:top w:val="none" w:sz="0" w:space="0" w:color="auto"/>
            <w:left w:val="none" w:sz="0" w:space="0" w:color="auto"/>
            <w:bottom w:val="none" w:sz="0" w:space="0" w:color="auto"/>
            <w:right w:val="none" w:sz="0" w:space="0" w:color="auto"/>
          </w:divBdr>
        </w:div>
        <w:div w:id="1330477950">
          <w:marLeft w:val="640"/>
          <w:marRight w:val="0"/>
          <w:marTop w:val="0"/>
          <w:marBottom w:val="0"/>
          <w:divBdr>
            <w:top w:val="none" w:sz="0" w:space="0" w:color="auto"/>
            <w:left w:val="none" w:sz="0" w:space="0" w:color="auto"/>
            <w:bottom w:val="none" w:sz="0" w:space="0" w:color="auto"/>
            <w:right w:val="none" w:sz="0" w:space="0" w:color="auto"/>
          </w:divBdr>
        </w:div>
        <w:div w:id="1365326973">
          <w:marLeft w:val="640"/>
          <w:marRight w:val="0"/>
          <w:marTop w:val="0"/>
          <w:marBottom w:val="0"/>
          <w:divBdr>
            <w:top w:val="none" w:sz="0" w:space="0" w:color="auto"/>
            <w:left w:val="none" w:sz="0" w:space="0" w:color="auto"/>
            <w:bottom w:val="none" w:sz="0" w:space="0" w:color="auto"/>
            <w:right w:val="none" w:sz="0" w:space="0" w:color="auto"/>
          </w:divBdr>
        </w:div>
        <w:div w:id="1390500727">
          <w:marLeft w:val="640"/>
          <w:marRight w:val="0"/>
          <w:marTop w:val="0"/>
          <w:marBottom w:val="0"/>
          <w:divBdr>
            <w:top w:val="none" w:sz="0" w:space="0" w:color="auto"/>
            <w:left w:val="none" w:sz="0" w:space="0" w:color="auto"/>
            <w:bottom w:val="none" w:sz="0" w:space="0" w:color="auto"/>
            <w:right w:val="none" w:sz="0" w:space="0" w:color="auto"/>
          </w:divBdr>
        </w:div>
        <w:div w:id="1433358922">
          <w:marLeft w:val="640"/>
          <w:marRight w:val="0"/>
          <w:marTop w:val="0"/>
          <w:marBottom w:val="0"/>
          <w:divBdr>
            <w:top w:val="none" w:sz="0" w:space="0" w:color="auto"/>
            <w:left w:val="none" w:sz="0" w:space="0" w:color="auto"/>
            <w:bottom w:val="none" w:sz="0" w:space="0" w:color="auto"/>
            <w:right w:val="none" w:sz="0" w:space="0" w:color="auto"/>
          </w:divBdr>
        </w:div>
        <w:div w:id="1441142543">
          <w:marLeft w:val="640"/>
          <w:marRight w:val="0"/>
          <w:marTop w:val="0"/>
          <w:marBottom w:val="0"/>
          <w:divBdr>
            <w:top w:val="none" w:sz="0" w:space="0" w:color="auto"/>
            <w:left w:val="none" w:sz="0" w:space="0" w:color="auto"/>
            <w:bottom w:val="none" w:sz="0" w:space="0" w:color="auto"/>
            <w:right w:val="none" w:sz="0" w:space="0" w:color="auto"/>
          </w:divBdr>
        </w:div>
        <w:div w:id="1469977813">
          <w:marLeft w:val="640"/>
          <w:marRight w:val="0"/>
          <w:marTop w:val="0"/>
          <w:marBottom w:val="0"/>
          <w:divBdr>
            <w:top w:val="none" w:sz="0" w:space="0" w:color="auto"/>
            <w:left w:val="none" w:sz="0" w:space="0" w:color="auto"/>
            <w:bottom w:val="none" w:sz="0" w:space="0" w:color="auto"/>
            <w:right w:val="none" w:sz="0" w:space="0" w:color="auto"/>
          </w:divBdr>
        </w:div>
        <w:div w:id="1507791492">
          <w:marLeft w:val="640"/>
          <w:marRight w:val="0"/>
          <w:marTop w:val="0"/>
          <w:marBottom w:val="0"/>
          <w:divBdr>
            <w:top w:val="none" w:sz="0" w:space="0" w:color="auto"/>
            <w:left w:val="none" w:sz="0" w:space="0" w:color="auto"/>
            <w:bottom w:val="none" w:sz="0" w:space="0" w:color="auto"/>
            <w:right w:val="none" w:sz="0" w:space="0" w:color="auto"/>
          </w:divBdr>
        </w:div>
        <w:div w:id="1528758823">
          <w:marLeft w:val="640"/>
          <w:marRight w:val="0"/>
          <w:marTop w:val="0"/>
          <w:marBottom w:val="0"/>
          <w:divBdr>
            <w:top w:val="none" w:sz="0" w:space="0" w:color="auto"/>
            <w:left w:val="none" w:sz="0" w:space="0" w:color="auto"/>
            <w:bottom w:val="none" w:sz="0" w:space="0" w:color="auto"/>
            <w:right w:val="none" w:sz="0" w:space="0" w:color="auto"/>
          </w:divBdr>
        </w:div>
        <w:div w:id="1531600931">
          <w:marLeft w:val="640"/>
          <w:marRight w:val="0"/>
          <w:marTop w:val="0"/>
          <w:marBottom w:val="0"/>
          <w:divBdr>
            <w:top w:val="none" w:sz="0" w:space="0" w:color="auto"/>
            <w:left w:val="none" w:sz="0" w:space="0" w:color="auto"/>
            <w:bottom w:val="none" w:sz="0" w:space="0" w:color="auto"/>
            <w:right w:val="none" w:sz="0" w:space="0" w:color="auto"/>
          </w:divBdr>
        </w:div>
        <w:div w:id="1567304050">
          <w:marLeft w:val="640"/>
          <w:marRight w:val="0"/>
          <w:marTop w:val="0"/>
          <w:marBottom w:val="0"/>
          <w:divBdr>
            <w:top w:val="none" w:sz="0" w:space="0" w:color="auto"/>
            <w:left w:val="none" w:sz="0" w:space="0" w:color="auto"/>
            <w:bottom w:val="none" w:sz="0" w:space="0" w:color="auto"/>
            <w:right w:val="none" w:sz="0" w:space="0" w:color="auto"/>
          </w:divBdr>
        </w:div>
        <w:div w:id="1608997759">
          <w:marLeft w:val="640"/>
          <w:marRight w:val="0"/>
          <w:marTop w:val="0"/>
          <w:marBottom w:val="0"/>
          <w:divBdr>
            <w:top w:val="none" w:sz="0" w:space="0" w:color="auto"/>
            <w:left w:val="none" w:sz="0" w:space="0" w:color="auto"/>
            <w:bottom w:val="none" w:sz="0" w:space="0" w:color="auto"/>
            <w:right w:val="none" w:sz="0" w:space="0" w:color="auto"/>
          </w:divBdr>
        </w:div>
        <w:div w:id="1624576851">
          <w:marLeft w:val="640"/>
          <w:marRight w:val="0"/>
          <w:marTop w:val="0"/>
          <w:marBottom w:val="0"/>
          <w:divBdr>
            <w:top w:val="none" w:sz="0" w:space="0" w:color="auto"/>
            <w:left w:val="none" w:sz="0" w:space="0" w:color="auto"/>
            <w:bottom w:val="none" w:sz="0" w:space="0" w:color="auto"/>
            <w:right w:val="none" w:sz="0" w:space="0" w:color="auto"/>
          </w:divBdr>
        </w:div>
        <w:div w:id="1832672239">
          <w:marLeft w:val="640"/>
          <w:marRight w:val="0"/>
          <w:marTop w:val="0"/>
          <w:marBottom w:val="0"/>
          <w:divBdr>
            <w:top w:val="none" w:sz="0" w:space="0" w:color="auto"/>
            <w:left w:val="none" w:sz="0" w:space="0" w:color="auto"/>
            <w:bottom w:val="none" w:sz="0" w:space="0" w:color="auto"/>
            <w:right w:val="none" w:sz="0" w:space="0" w:color="auto"/>
          </w:divBdr>
        </w:div>
        <w:div w:id="1871796906">
          <w:marLeft w:val="640"/>
          <w:marRight w:val="0"/>
          <w:marTop w:val="0"/>
          <w:marBottom w:val="0"/>
          <w:divBdr>
            <w:top w:val="none" w:sz="0" w:space="0" w:color="auto"/>
            <w:left w:val="none" w:sz="0" w:space="0" w:color="auto"/>
            <w:bottom w:val="none" w:sz="0" w:space="0" w:color="auto"/>
            <w:right w:val="none" w:sz="0" w:space="0" w:color="auto"/>
          </w:divBdr>
        </w:div>
        <w:div w:id="2039743068">
          <w:marLeft w:val="640"/>
          <w:marRight w:val="0"/>
          <w:marTop w:val="0"/>
          <w:marBottom w:val="0"/>
          <w:divBdr>
            <w:top w:val="none" w:sz="0" w:space="0" w:color="auto"/>
            <w:left w:val="none" w:sz="0" w:space="0" w:color="auto"/>
            <w:bottom w:val="none" w:sz="0" w:space="0" w:color="auto"/>
            <w:right w:val="none" w:sz="0" w:space="0" w:color="auto"/>
          </w:divBdr>
        </w:div>
        <w:div w:id="2073890950">
          <w:marLeft w:val="640"/>
          <w:marRight w:val="0"/>
          <w:marTop w:val="0"/>
          <w:marBottom w:val="0"/>
          <w:divBdr>
            <w:top w:val="none" w:sz="0" w:space="0" w:color="auto"/>
            <w:left w:val="none" w:sz="0" w:space="0" w:color="auto"/>
            <w:bottom w:val="none" w:sz="0" w:space="0" w:color="auto"/>
            <w:right w:val="none" w:sz="0" w:space="0" w:color="auto"/>
          </w:divBdr>
        </w:div>
        <w:div w:id="2074623409">
          <w:marLeft w:val="640"/>
          <w:marRight w:val="0"/>
          <w:marTop w:val="0"/>
          <w:marBottom w:val="0"/>
          <w:divBdr>
            <w:top w:val="none" w:sz="0" w:space="0" w:color="auto"/>
            <w:left w:val="none" w:sz="0" w:space="0" w:color="auto"/>
            <w:bottom w:val="none" w:sz="0" w:space="0" w:color="auto"/>
            <w:right w:val="none" w:sz="0" w:space="0" w:color="auto"/>
          </w:divBdr>
        </w:div>
        <w:div w:id="2104644863">
          <w:marLeft w:val="640"/>
          <w:marRight w:val="0"/>
          <w:marTop w:val="0"/>
          <w:marBottom w:val="0"/>
          <w:divBdr>
            <w:top w:val="none" w:sz="0" w:space="0" w:color="auto"/>
            <w:left w:val="none" w:sz="0" w:space="0" w:color="auto"/>
            <w:bottom w:val="none" w:sz="0" w:space="0" w:color="auto"/>
            <w:right w:val="none" w:sz="0" w:space="0" w:color="auto"/>
          </w:divBdr>
        </w:div>
      </w:divsChild>
    </w:div>
    <w:div w:id="472990337">
      <w:bodyDiv w:val="1"/>
      <w:marLeft w:val="0"/>
      <w:marRight w:val="0"/>
      <w:marTop w:val="0"/>
      <w:marBottom w:val="0"/>
      <w:divBdr>
        <w:top w:val="none" w:sz="0" w:space="0" w:color="auto"/>
        <w:left w:val="none" w:sz="0" w:space="0" w:color="auto"/>
        <w:bottom w:val="none" w:sz="0" w:space="0" w:color="auto"/>
        <w:right w:val="none" w:sz="0" w:space="0" w:color="auto"/>
      </w:divBdr>
      <w:divsChild>
        <w:div w:id="18050524">
          <w:marLeft w:val="640"/>
          <w:marRight w:val="0"/>
          <w:marTop w:val="0"/>
          <w:marBottom w:val="0"/>
          <w:divBdr>
            <w:top w:val="none" w:sz="0" w:space="0" w:color="auto"/>
            <w:left w:val="none" w:sz="0" w:space="0" w:color="auto"/>
            <w:bottom w:val="none" w:sz="0" w:space="0" w:color="auto"/>
            <w:right w:val="none" w:sz="0" w:space="0" w:color="auto"/>
          </w:divBdr>
        </w:div>
        <w:div w:id="22443924">
          <w:marLeft w:val="640"/>
          <w:marRight w:val="0"/>
          <w:marTop w:val="0"/>
          <w:marBottom w:val="0"/>
          <w:divBdr>
            <w:top w:val="none" w:sz="0" w:space="0" w:color="auto"/>
            <w:left w:val="none" w:sz="0" w:space="0" w:color="auto"/>
            <w:bottom w:val="none" w:sz="0" w:space="0" w:color="auto"/>
            <w:right w:val="none" w:sz="0" w:space="0" w:color="auto"/>
          </w:divBdr>
        </w:div>
        <w:div w:id="60175328">
          <w:marLeft w:val="640"/>
          <w:marRight w:val="0"/>
          <w:marTop w:val="0"/>
          <w:marBottom w:val="0"/>
          <w:divBdr>
            <w:top w:val="none" w:sz="0" w:space="0" w:color="auto"/>
            <w:left w:val="none" w:sz="0" w:space="0" w:color="auto"/>
            <w:bottom w:val="none" w:sz="0" w:space="0" w:color="auto"/>
            <w:right w:val="none" w:sz="0" w:space="0" w:color="auto"/>
          </w:divBdr>
        </w:div>
        <w:div w:id="73671717">
          <w:marLeft w:val="640"/>
          <w:marRight w:val="0"/>
          <w:marTop w:val="0"/>
          <w:marBottom w:val="0"/>
          <w:divBdr>
            <w:top w:val="none" w:sz="0" w:space="0" w:color="auto"/>
            <w:left w:val="none" w:sz="0" w:space="0" w:color="auto"/>
            <w:bottom w:val="none" w:sz="0" w:space="0" w:color="auto"/>
            <w:right w:val="none" w:sz="0" w:space="0" w:color="auto"/>
          </w:divBdr>
        </w:div>
        <w:div w:id="87579827">
          <w:marLeft w:val="640"/>
          <w:marRight w:val="0"/>
          <w:marTop w:val="0"/>
          <w:marBottom w:val="0"/>
          <w:divBdr>
            <w:top w:val="none" w:sz="0" w:space="0" w:color="auto"/>
            <w:left w:val="none" w:sz="0" w:space="0" w:color="auto"/>
            <w:bottom w:val="none" w:sz="0" w:space="0" w:color="auto"/>
            <w:right w:val="none" w:sz="0" w:space="0" w:color="auto"/>
          </w:divBdr>
        </w:div>
        <w:div w:id="153760346">
          <w:marLeft w:val="640"/>
          <w:marRight w:val="0"/>
          <w:marTop w:val="0"/>
          <w:marBottom w:val="0"/>
          <w:divBdr>
            <w:top w:val="none" w:sz="0" w:space="0" w:color="auto"/>
            <w:left w:val="none" w:sz="0" w:space="0" w:color="auto"/>
            <w:bottom w:val="none" w:sz="0" w:space="0" w:color="auto"/>
            <w:right w:val="none" w:sz="0" w:space="0" w:color="auto"/>
          </w:divBdr>
        </w:div>
        <w:div w:id="182326474">
          <w:marLeft w:val="640"/>
          <w:marRight w:val="0"/>
          <w:marTop w:val="0"/>
          <w:marBottom w:val="0"/>
          <w:divBdr>
            <w:top w:val="none" w:sz="0" w:space="0" w:color="auto"/>
            <w:left w:val="none" w:sz="0" w:space="0" w:color="auto"/>
            <w:bottom w:val="none" w:sz="0" w:space="0" w:color="auto"/>
            <w:right w:val="none" w:sz="0" w:space="0" w:color="auto"/>
          </w:divBdr>
        </w:div>
        <w:div w:id="197934896">
          <w:marLeft w:val="640"/>
          <w:marRight w:val="0"/>
          <w:marTop w:val="0"/>
          <w:marBottom w:val="0"/>
          <w:divBdr>
            <w:top w:val="none" w:sz="0" w:space="0" w:color="auto"/>
            <w:left w:val="none" w:sz="0" w:space="0" w:color="auto"/>
            <w:bottom w:val="none" w:sz="0" w:space="0" w:color="auto"/>
            <w:right w:val="none" w:sz="0" w:space="0" w:color="auto"/>
          </w:divBdr>
        </w:div>
        <w:div w:id="236864855">
          <w:marLeft w:val="640"/>
          <w:marRight w:val="0"/>
          <w:marTop w:val="0"/>
          <w:marBottom w:val="0"/>
          <w:divBdr>
            <w:top w:val="none" w:sz="0" w:space="0" w:color="auto"/>
            <w:left w:val="none" w:sz="0" w:space="0" w:color="auto"/>
            <w:bottom w:val="none" w:sz="0" w:space="0" w:color="auto"/>
            <w:right w:val="none" w:sz="0" w:space="0" w:color="auto"/>
          </w:divBdr>
        </w:div>
        <w:div w:id="251201839">
          <w:marLeft w:val="640"/>
          <w:marRight w:val="0"/>
          <w:marTop w:val="0"/>
          <w:marBottom w:val="0"/>
          <w:divBdr>
            <w:top w:val="none" w:sz="0" w:space="0" w:color="auto"/>
            <w:left w:val="none" w:sz="0" w:space="0" w:color="auto"/>
            <w:bottom w:val="none" w:sz="0" w:space="0" w:color="auto"/>
            <w:right w:val="none" w:sz="0" w:space="0" w:color="auto"/>
          </w:divBdr>
        </w:div>
        <w:div w:id="286356731">
          <w:marLeft w:val="640"/>
          <w:marRight w:val="0"/>
          <w:marTop w:val="0"/>
          <w:marBottom w:val="0"/>
          <w:divBdr>
            <w:top w:val="none" w:sz="0" w:space="0" w:color="auto"/>
            <w:left w:val="none" w:sz="0" w:space="0" w:color="auto"/>
            <w:bottom w:val="none" w:sz="0" w:space="0" w:color="auto"/>
            <w:right w:val="none" w:sz="0" w:space="0" w:color="auto"/>
          </w:divBdr>
        </w:div>
        <w:div w:id="374278730">
          <w:marLeft w:val="640"/>
          <w:marRight w:val="0"/>
          <w:marTop w:val="0"/>
          <w:marBottom w:val="0"/>
          <w:divBdr>
            <w:top w:val="none" w:sz="0" w:space="0" w:color="auto"/>
            <w:left w:val="none" w:sz="0" w:space="0" w:color="auto"/>
            <w:bottom w:val="none" w:sz="0" w:space="0" w:color="auto"/>
            <w:right w:val="none" w:sz="0" w:space="0" w:color="auto"/>
          </w:divBdr>
        </w:div>
        <w:div w:id="382368013">
          <w:marLeft w:val="640"/>
          <w:marRight w:val="0"/>
          <w:marTop w:val="0"/>
          <w:marBottom w:val="0"/>
          <w:divBdr>
            <w:top w:val="none" w:sz="0" w:space="0" w:color="auto"/>
            <w:left w:val="none" w:sz="0" w:space="0" w:color="auto"/>
            <w:bottom w:val="none" w:sz="0" w:space="0" w:color="auto"/>
            <w:right w:val="none" w:sz="0" w:space="0" w:color="auto"/>
          </w:divBdr>
        </w:div>
        <w:div w:id="398483953">
          <w:marLeft w:val="640"/>
          <w:marRight w:val="0"/>
          <w:marTop w:val="0"/>
          <w:marBottom w:val="0"/>
          <w:divBdr>
            <w:top w:val="none" w:sz="0" w:space="0" w:color="auto"/>
            <w:left w:val="none" w:sz="0" w:space="0" w:color="auto"/>
            <w:bottom w:val="none" w:sz="0" w:space="0" w:color="auto"/>
            <w:right w:val="none" w:sz="0" w:space="0" w:color="auto"/>
          </w:divBdr>
        </w:div>
        <w:div w:id="447088561">
          <w:marLeft w:val="640"/>
          <w:marRight w:val="0"/>
          <w:marTop w:val="0"/>
          <w:marBottom w:val="0"/>
          <w:divBdr>
            <w:top w:val="none" w:sz="0" w:space="0" w:color="auto"/>
            <w:left w:val="none" w:sz="0" w:space="0" w:color="auto"/>
            <w:bottom w:val="none" w:sz="0" w:space="0" w:color="auto"/>
            <w:right w:val="none" w:sz="0" w:space="0" w:color="auto"/>
          </w:divBdr>
        </w:div>
        <w:div w:id="526065265">
          <w:marLeft w:val="640"/>
          <w:marRight w:val="0"/>
          <w:marTop w:val="0"/>
          <w:marBottom w:val="0"/>
          <w:divBdr>
            <w:top w:val="none" w:sz="0" w:space="0" w:color="auto"/>
            <w:left w:val="none" w:sz="0" w:space="0" w:color="auto"/>
            <w:bottom w:val="none" w:sz="0" w:space="0" w:color="auto"/>
            <w:right w:val="none" w:sz="0" w:space="0" w:color="auto"/>
          </w:divBdr>
        </w:div>
        <w:div w:id="652834611">
          <w:marLeft w:val="640"/>
          <w:marRight w:val="0"/>
          <w:marTop w:val="0"/>
          <w:marBottom w:val="0"/>
          <w:divBdr>
            <w:top w:val="none" w:sz="0" w:space="0" w:color="auto"/>
            <w:left w:val="none" w:sz="0" w:space="0" w:color="auto"/>
            <w:bottom w:val="none" w:sz="0" w:space="0" w:color="auto"/>
            <w:right w:val="none" w:sz="0" w:space="0" w:color="auto"/>
          </w:divBdr>
        </w:div>
        <w:div w:id="687872406">
          <w:marLeft w:val="640"/>
          <w:marRight w:val="0"/>
          <w:marTop w:val="0"/>
          <w:marBottom w:val="0"/>
          <w:divBdr>
            <w:top w:val="none" w:sz="0" w:space="0" w:color="auto"/>
            <w:left w:val="none" w:sz="0" w:space="0" w:color="auto"/>
            <w:bottom w:val="none" w:sz="0" w:space="0" w:color="auto"/>
            <w:right w:val="none" w:sz="0" w:space="0" w:color="auto"/>
          </w:divBdr>
        </w:div>
        <w:div w:id="727806608">
          <w:marLeft w:val="640"/>
          <w:marRight w:val="0"/>
          <w:marTop w:val="0"/>
          <w:marBottom w:val="0"/>
          <w:divBdr>
            <w:top w:val="none" w:sz="0" w:space="0" w:color="auto"/>
            <w:left w:val="none" w:sz="0" w:space="0" w:color="auto"/>
            <w:bottom w:val="none" w:sz="0" w:space="0" w:color="auto"/>
            <w:right w:val="none" w:sz="0" w:space="0" w:color="auto"/>
          </w:divBdr>
        </w:div>
        <w:div w:id="802121234">
          <w:marLeft w:val="640"/>
          <w:marRight w:val="0"/>
          <w:marTop w:val="0"/>
          <w:marBottom w:val="0"/>
          <w:divBdr>
            <w:top w:val="none" w:sz="0" w:space="0" w:color="auto"/>
            <w:left w:val="none" w:sz="0" w:space="0" w:color="auto"/>
            <w:bottom w:val="none" w:sz="0" w:space="0" w:color="auto"/>
            <w:right w:val="none" w:sz="0" w:space="0" w:color="auto"/>
          </w:divBdr>
        </w:div>
        <w:div w:id="846023392">
          <w:marLeft w:val="640"/>
          <w:marRight w:val="0"/>
          <w:marTop w:val="0"/>
          <w:marBottom w:val="0"/>
          <w:divBdr>
            <w:top w:val="none" w:sz="0" w:space="0" w:color="auto"/>
            <w:left w:val="none" w:sz="0" w:space="0" w:color="auto"/>
            <w:bottom w:val="none" w:sz="0" w:space="0" w:color="auto"/>
            <w:right w:val="none" w:sz="0" w:space="0" w:color="auto"/>
          </w:divBdr>
        </w:div>
        <w:div w:id="899708576">
          <w:marLeft w:val="640"/>
          <w:marRight w:val="0"/>
          <w:marTop w:val="0"/>
          <w:marBottom w:val="0"/>
          <w:divBdr>
            <w:top w:val="none" w:sz="0" w:space="0" w:color="auto"/>
            <w:left w:val="none" w:sz="0" w:space="0" w:color="auto"/>
            <w:bottom w:val="none" w:sz="0" w:space="0" w:color="auto"/>
            <w:right w:val="none" w:sz="0" w:space="0" w:color="auto"/>
          </w:divBdr>
        </w:div>
        <w:div w:id="914976369">
          <w:marLeft w:val="640"/>
          <w:marRight w:val="0"/>
          <w:marTop w:val="0"/>
          <w:marBottom w:val="0"/>
          <w:divBdr>
            <w:top w:val="none" w:sz="0" w:space="0" w:color="auto"/>
            <w:left w:val="none" w:sz="0" w:space="0" w:color="auto"/>
            <w:bottom w:val="none" w:sz="0" w:space="0" w:color="auto"/>
            <w:right w:val="none" w:sz="0" w:space="0" w:color="auto"/>
          </w:divBdr>
        </w:div>
        <w:div w:id="933829918">
          <w:marLeft w:val="640"/>
          <w:marRight w:val="0"/>
          <w:marTop w:val="0"/>
          <w:marBottom w:val="0"/>
          <w:divBdr>
            <w:top w:val="none" w:sz="0" w:space="0" w:color="auto"/>
            <w:left w:val="none" w:sz="0" w:space="0" w:color="auto"/>
            <w:bottom w:val="none" w:sz="0" w:space="0" w:color="auto"/>
            <w:right w:val="none" w:sz="0" w:space="0" w:color="auto"/>
          </w:divBdr>
        </w:div>
        <w:div w:id="955723010">
          <w:marLeft w:val="640"/>
          <w:marRight w:val="0"/>
          <w:marTop w:val="0"/>
          <w:marBottom w:val="0"/>
          <w:divBdr>
            <w:top w:val="none" w:sz="0" w:space="0" w:color="auto"/>
            <w:left w:val="none" w:sz="0" w:space="0" w:color="auto"/>
            <w:bottom w:val="none" w:sz="0" w:space="0" w:color="auto"/>
            <w:right w:val="none" w:sz="0" w:space="0" w:color="auto"/>
          </w:divBdr>
        </w:div>
        <w:div w:id="976758598">
          <w:marLeft w:val="640"/>
          <w:marRight w:val="0"/>
          <w:marTop w:val="0"/>
          <w:marBottom w:val="0"/>
          <w:divBdr>
            <w:top w:val="none" w:sz="0" w:space="0" w:color="auto"/>
            <w:left w:val="none" w:sz="0" w:space="0" w:color="auto"/>
            <w:bottom w:val="none" w:sz="0" w:space="0" w:color="auto"/>
            <w:right w:val="none" w:sz="0" w:space="0" w:color="auto"/>
          </w:divBdr>
        </w:div>
        <w:div w:id="1046223256">
          <w:marLeft w:val="640"/>
          <w:marRight w:val="0"/>
          <w:marTop w:val="0"/>
          <w:marBottom w:val="0"/>
          <w:divBdr>
            <w:top w:val="none" w:sz="0" w:space="0" w:color="auto"/>
            <w:left w:val="none" w:sz="0" w:space="0" w:color="auto"/>
            <w:bottom w:val="none" w:sz="0" w:space="0" w:color="auto"/>
            <w:right w:val="none" w:sz="0" w:space="0" w:color="auto"/>
          </w:divBdr>
        </w:div>
        <w:div w:id="1047267058">
          <w:marLeft w:val="640"/>
          <w:marRight w:val="0"/>
          <w:marTop w:val="0"/>
          <w:marBottom w:val="0"/>
          <w:divBdr>
            <w:top w:val="none" w:sz="0" w:space="0" w:color="auto"/>
            <w:left w:val="none" w:sz="0" w:space="0" w:color="auto"/>
            <w:bottom w:val="none" w:sz="0" w:space="0" w:color="auto"/>
            <w:right w:val="none" w:sz="0" w:space="0" w:color="auto"/>
          </w:divBdr>
        </w:div>
        <w:div w:id="1079669840">
          <w:marLeft w:val="640"/>
          <w:marRight w:val="0"/>
          <w:marTop w:val="0"/>
          <w:marBottom w:val="0"/>
          <w:divBdr>
            <w:top w:val="none" w:sz="0" w:space="0" w:color="auto"/>
            <w:left w:val="none" w:sz="0" w:space="0" w:color="auto"/>
            <w:bottom w:val="none" w:sz="0" w:space="0" w:color="auto"/>
            <w:right w:val="none" w:sz="0" w:space="0" w:color="auto"/>
          </w:divBdr>
        </w:div>
        <w:div w:id="1098136590">
          <w:marLeft w:val="640"/>
          <w:marRight w:val="0"/>
          <w:marTop w:val="0"/>
          <w:marBottom w:val="0"/>
          <w:divBdr>
            <w:top w:val="none" w:sz="0" w:space="0" w:color="auto"/>
            <w:left w:val="none" w:sz="0" w:space="0" w:color="auto"/>
            <w:bottom w:val="none" w:sz="0" w:space="0" w:color="auto"/>
            <w:right w:val="none" w:sz="0" w:space="0" w:color="auto"/>
          </w:divBdr>
        </w:div>
        <w:div w:id="1209491820">
          <w:marLeft w:val="640"/>
          <w:marRight w:val="0"/>
          <w:marTop w:val="0"/>
          <w:marBottom w:val="0"/>
          <w:divBdr>
            <w:top w:val="none" w:sz="0" w:space="0" w:color="auto"/>
            <w:left w:val="none" w:sz="0" w:space="0" w:color="auto"/>
            <w:bottom w:val="none" w:sz="0" w:space="0" w:color="auto"/>
            <w:right w:val="none" w:sz="0" w:space="0" w:color="auto"/>
          </w:divBdr>
        </w:div>
        <w:div w:id="1214779697">
          <w:marLeft w:val="640"/>
          <w:marRight w:val="0"/>
          <w:marTop w:val="0"/>
          <w:marBottom w:val="0"/>
          <w:divBdr>
            <w:top w:val="none" w:sz="0" w:space="0" w:color="auto"/>
            <w:left w:val="none" w:sz="0" w:space="0" w:color="auto"/>
            <w:bottom w:val="none" w:sz="0" w:space="0" w:color="auto"/>
            <w:right w:val="none" w:sz="0" w:space="0" w:color="auto"/>
          </w:divBdr>
        </w:div>
        <w:div w:id="1220633093">
          <w:marLeft w:val="640"/>
          <w:marRight w:val="0"/>
          <w:marTop w:val="0"/>
          <w:marBottom w:val="0"/>
          <w:divBdr>
            <w:top w:val="none" w:sz="0" w:space="0" w:color="auto"/>
            <w:left w:val="none" w:sz="0" w:space="0" w:color="auto"/>
            <w:bottom w:val="none" w:sz="0" w:space="0" w:color="auto"/>
            <w:right w:val="none" w:sz="0" w:space="0" w:color="auto"/>
          </w:divBdr>
        </w:div>
        <w:div w:id="1335184301">
          <w:marLeft w:val="640"/>
          <w:marRight w:val="0"/>
          <w:marTop w:val="0"/>
          <w:marBottom w:val="0"/>
          <w:divBdr>
            <w:top w:val="none" w:sz="0" w:space="0" w:color="auto"/>
            <w:left w:val="none" w:sz="0" w:space="0" w:color="auto"/>
            <w:bottom w:val="none" w:sz="0" w:space="0" w:color="auto"/>
            <w:right w:val="none" w:sz="0" w:space="0" w:color="auto"/>
          </w:divBdr>
        </w:div>
        <w:div w:id="1423791958">
          <w:marLeft w:val="640"/>
          <w:marRight w:val="0"/>
          <w:marTop w:val="0"/>
          <w:marBottom w:val="0"/>
          <w:divBdr>
            <w:top w:val="none" w:sz="0" w:space="0" w:color="auto"/>
            <w:left w:val="none" w:sz="0" w:space="0" w:color="auto"/>
            <w:bottom w:val="none" w:sz="0" w:space="0" w:color="auto"/>
            <w:right w:val="none" w:sz="0" w:space="0" w:color="auto"/>
          </w:divBdr>
        </w:div>
        <w:div w:id="1443380777">
          <w:marLeft w:val="640"/>
          <w:marRight w:val="0"/>
          <w:marTop w:val="0"/>
          <w:marBottom w:val="0"/>
          <w:divBdr>
            <w:top w:val="none" w:sz="0" w:space="0" w:color="auto"/>
            <w:left w:val="none" w:sz="0" w:space="0" w:color="auto"/>
            <w:bottom w:val="none" w:sz="0" w:space="0" w:color="auto"/>
            <w:right w:val="none" w:sz="0" w:space="0" w:color="auto"/>
          </w:divBdr>
        </w:div>
        <w:div w:id="1486241589">
          <w:marLeft w:val="640"/>
          <w:marRight w:val="0"/>
          <w:marTop w:val="0"/>
          <w:marBottom w:val="0"/>
          <w:divBdr>
            <w:top w:val="none" w:sz="0" w:space="0" w:color="auto"/>
            <w:left w:val="none" w:sz="0" w:space="0" w:color="auto"/>
            <w:bottom w:val="none" w:sz="0" w:space="0" w:color="auto"/>
            <w:right w:val="none" w:sz="0" w:space="0" w:color="auto"/>
          </w:divBdr>
        </w:div>
        <w:div w:id="1531649096">
          <w:marLeft w:val="640"/>
          <w:marRight w:val="0"/>
          <w:marTop w:val="0"/>
          <w:marBottom w:val="0"/>
          <w:divBdr>
            <w:top w:val="none" w:sz="0" w:space="0" w:color="auto"/>
            <w:left w:val="none" w:sz="0" w:space="0" w:color="auto"/>
            <w:bottom w:val="none" w:sz="0" w:space="0" w:color="auto"/>
            <w:right w:val="none" w:sz="0" w:space="0" w:color="auto"/>
          </w:divBdr>
        </w:div>
        <w:div w:id="1719476259">
          <w:marLeft w:val="640"/>
          <w:marRight w:val="0"/>
          <w:marTop w:val="0"/>
          <w:marBottom w:val="0"/>
          <w:divBdr>
            <w:top w:val="none" w:sz="0" w:space="0" w:color="auto"/>
            <w:left w:val="none" w:sz="0" w:space="0" w:color="auto"/>
            <w:bottom w:val="none" w:sz="0" w:space="0" w:color="auto"/>
            <w:right w:val="none" w:sz="0" w:space="0" w:color="auto"/>
          </w:divBdr>
        </w:div>
        <w:div w:id="1719937580">
          <w:marLeft w:val="640"/>
          <w:marRight w:val="0"/>
          <w:marTop w:val="0"/>
          <w:marBottom w:val="0"/>
          <w:divBdr>
            <w:top w:val="none" w:sz="0" w:space="0" w:color="auto"/>
            <w:left w:val="none" w:sz="0" w:space="0" w:color="auto"/>
            <w:bottom w:val="none" w:sz="0" w:space="0" w:color="auto"/>
            <w:right w:val="none" w:sz="0" w:space="0" w:color="auto"/>
          </w:divBdr>
        </w:div>
        <w:div w:id="1741906582">
          <w:marLeft w:val="640"/>
          <w:marRight w:val="0"/>
          <w:marTop w:val="0"/>
          <w:marBottom w:val="0"/>
          <w:divBdr>
            <w:top w:val="none" w:sz="0" w:space="0" w:color="auto"/>
            <w:left w:val="none" w:sz="0" w:space="0" w:color="auto"/>
            <w:bottom w:val="none" w:sz="0" w:space="0" w:color="auto"/>
            <w:right w:val="none" w:sz="0" w:space="0" w:color="auto"/>
          </w:divBdr>
        </w:div>
        <w:div w:id="1753701132">
          <w:marLeft w:val="640"/>
          <w:marRight w:val="0"/>
          <w:marTop w:val="0"/>
          <w:marBottom w:val="0"/>
          <w:divBdr>
            <w:top w:val="none" w:sz="0" w:space="0" w:color="auto"/>
            <w:left w:val="none" w:sz="0" w:space="0" w:color="auto"/>
            <w:bottom w:val="none" w:sz="0" w:space="0" w:color="auto"/>
            <w:right w:val="none" w:sz="0" w:space="0" w:color="auto"/>
          </w:divBdr>
        </w:div>
        <w:div w:id="1754010919">
          <w:marLeft w:val="640"/>
          <w:marRight w:val="0"/>
          <w:marTop w:val="0"/>
          <w:marBottom w:val="0"/>
          <w:divBdr>
            <w:top w:val="none" w:sz="0" w:space="0" w:color="auto"/>
            <w:left w:val="none" w:sz="0" w:space="0" w:color="auto"/>
            <w:bottom w:val="none" w:sz="0" w:space="0" w:color="auto"/>
            <w:right w:val="none" w:sz="0" w:space="0" w:color="auto"/>
          </w:divBdr>
        </w:div>
        <w:div w:id="1760321848">
          <w:marLeft w:val="640"/>
          <w:marRight w:val="0"/>
          <w:marTop w:val="0"/>
          <w:marBottom w:val="0"/>
          <w:divBdr>
            <w:top w:val="none" w:sz="0" w:space="0" w:color="auto"/>
            <w:left w:val="none" w:sz="0" w:space="0" w:color="auto"/>
            <w:bottom w:val="none" w:sz="0" w:space="0" w:color="auto"/>
            <w:right w:val="none" w:sz="0" w:space="0" w:color="auto"/>
          </w:divBdr>
        </w:div>
        <w:div w:id="1786996561">
          <w:marLeft w:val="640"/>
          <w:marRight w:val="0"/>
          <w:marTop w:val="0"/>
          <w:marBottom w:val="0"/>
          <w:divBdr>
            <w:top w:val="none" w:sz="0" w:space="0" w:color="auto"/>
            <w:left w:val="none" w:sz="0" w:space="0" w:color="auto"/>
            <w:bottom w:val="none" w:sz="0" w:space="0" w:color="auto"/>
            <w:right w:val="none" w:sz="0" w:space="0" w:color="auto"/>
          </w:divBdr>
        </w:div>
        <w:div w:id="1799257891">
          <w:marLeft w:val="640"/>
          <w:marRight w:val="0"/>
          <w:marTop w:val="0"/>
          <w:marBottom w:val="0"/>
          <w:divBdr>
            <w:top w:val="none" w:sz="0" w:space="0" w:color="auto"/>
            <w:left w:val="none" w:sz="0" w:space="0" w:color="auto"/>
            <w:bottom w:val="none" w:sz="0" w:space="0" w:color="auto"/>
            <w:right w:val="none" w:sz="0" w:space="0" w:color="auto"/>
          </w:divBdr>
        </w:div>
        <w:div w:id="1811946583">
          <w:marLeft w:val="640"/>
          <w:marRight w:val="0"/>
          <w:marTop w:val="0"/>
          <w:marBottom w:val="0"/>
          <w:divBdr>
            <w:top w:val="none" w:sz="0" w:space="0" w:color="auto"/>
            <w:left w:val="none" w:sz="0" w:space="0" w:color="auto"/>
            <w:bottom w:val="none" w:sz="0" w:space="0" w:color="auto"/>
            <w:right w:val="none" w:sz="0" w:space="0" w:color="auto"/>
          </w:divBdr>
        </w:div>
        <w:div w:id="1876113158">
          <w:marLeft w:val="640"/>
          <w:marRight w:val="0"/>
          <w:marTop w:val="0"/>
          <w:marBottom w:val="0"/>
          <w:divBdr>
            <w:top w:val="none" w:sz="0" w:space="0" w:color="auto"/>
            <w:left w:val="none" w:sz="0" w:space="0" w:color="auto"/>
            <w:bottom w:val="none" w:sz="0" w:space="0" w:color="auto"/>
            <w:right w:val="none" w:sz="0" w:space="0" w:color="auto"/>
          </w:divBdr>
        </w:div>
        <w:div w:id="1935434690">
          <w:marLeft w:val="640"/>
          <w:marRight w:val="0"/>
          <w:marTop w:val="0"/>
          <w:marBottom w:val="0"/>
          <w:divBdr>
            <w:top w:val="none" w:sz="0" w:space="0" w:color="auto"/>
            <w:left w:val="none" w:sz="0" w:space="0" w:color="auto"/>
            <w:bottom w:val="none" w:sz="0" w:space="0" w:color="auto"/>
            <w:right w:val="none" w:sz="0" w:space="0" w:color="auto"/>
          </w:divBdr>
        </w:div>
        <w:div w:id="1947958690">
          <w:marLeft w:val="640"/>
          <w:marRight w:val="0"/>
          <w:marTop w:val="0"/>
          <w:marBottom w:val="0"/>
          <w:divBdr>
            <w:top w:val="none" w:sz="0" w:space="0" w:color="auto"/>
            <w:left w:val="none" w:sz="0" w:space="0" w:color="auto"/>
            <w:bottom w:val="none" w:sz="0" w:space="0" w:color="auto"/>
            <w:right w:val="none" w:sz="0" w:space="0" w:color="auto"/>
          </w:divBdr>
        </w:div>
        <w:div w:id="1981495846">
          <w:marLeft w:val="640"/>
          <w:marRight w:val="0"/>
          <w:marTop w:val="0"/>
          <w:marBottom w:val="0"/>
          <w:divBdr>
            <w:top w:val="none" w:sz="0" w:space="0" w:color="auto"/>
            <w:left w:val="none" w:sz="0" w:space="0" w:color="auto"/>
            <w:bottom w:val="none" w:sz="0" w:space="0" w:color="auto"/>
            <w:right w:val="none" w:sz="0" w:space="0" w:color="auto"/>
          </w:divBdr>
        </w:div>
        <w:div w:id="2028946679">
          <w:marLeft w:val="640"/>
          <w:marRight w:val="0"/>
          <w:marTop w:val="0"/>
          <w:marBottom w:val="0"/>
          <w:divBdr>
            <w:top w:val="none" w:sz="0" w:space="0" w:color="auto"/>
            <w:left w:val="none" w:sz="0" w:space="0" w:color="auto"/>
            <w:bottom w:val="none" w:sz="0" w:space="0" w:color="auto"/>
            <w:right w:val="none" w:sz="0" w:space="0" w:color="auto"/>
          </w:divBdr>
        </w:div>
        <w:div w:id="2036811373">
          <w:marLeft w:val="640"/>
          <w:marRight w:val="0"/>
          <w:marTop w:val="0"/>
          <w:marBottom w:val="0"/>
          <w:divBdr>
            <w:top w:val="none" w:sz="0" w:space="0" w:color="auto"/>
            <w:left w:val="none" w:sz="0" w:space="0" w:color="auto"/>
            <w:bottom w:val="none" w:sz="0" w:space="0" w:color="auto"/>
            <w:right w:val="none" w:sz="0" w:space="0" w:color="auto"/>
          </w:divBdr>
        </w:div>
        <w:div w:id="2056150599">
          <w:marLeft w:val="640"/>
          <w:marRight w:val="0"/>
          <w:marTop w:val="0"/>
          <w:marBottom w:val="0"/>
          <w:divBdr>
            <w:top w:val="none" w:sz="0" w:space="0" w:color="auto"/>
            <w:left w:val="none" w:sz="0" w:space="0" w:color="auto"/>
            <w:bottom w:val="none" w:sz="0" w:space="0" w:color="auto"/>
            <w:right w:val="none" w:sz="0" w:space="0" w:color="auto"/>
          </w:divBdr>
        </w:div>
      </w:divsChild>
    </w:div>
    <w:div w:id="527377531">
      <w:bodyDiv w:val="1"/>
      <w:marLeft w:val="0"/>
      <w:marRight w:val="0"/>
      <w:marTop w:val="0"/>
      <w:marBottom w:val="0"/>
      <w:divBdr>
        <w:top w:val="none" w:sz="0" w:space="0" w:color="auto"/>
        <w:left w:val="none" w:sz="0" w:space="0" w:color="auto"/>
        <w:bottom w:val="none" w:sz="0" w:space="0" w:color="auto"/>
        <w:right w:val="none" w:sz="0" w:space="0" w:color="auto"/>
      </w:divBdr>
      <w:divsChild>
        <w:div w:id="38165325">
          <w:marLeft w:val="640"/>
          <w:marRight w:val="0"/>
          <w:marTop w:val="0"/>
          <w:marBottom w:val="0"/>
          <w:divBdr>
            <w:top w:val="none" w:sz="0" w:space="0" w:color="auto"/>
            <w:left w:val="none" w:sz="0" w:space="0" w:color="auto"/>
            <w:bottom w:val="none" w:sz="0" w:space="0" w:color="auto"/>
            <w:right w:val="none" w:sz="0" w:space="0" w:color="auto"/>
          </w:divBdr>
        </w:div>
        <w:div w:id="45296921">
          <w:marLeft w:val="640"/>
          <w:marRight w:val="0"/>
          <w:marTop w:val="0"/>
          <w:marBottom w:val="0"/>
          <w:divBdr>
            <w:top w:val="none" w:sz="0" w:space="0" w:color="auto"/>
            <w:left w:val="none" w:sz="0" w:space="0" w:color="auto"/>
            <w:bottom w:val="none" w:sz="0" w:space="0" w:color="auto"/>
            <w:right w:val="none" w:sz="0" w:space="0" w:color="auto"/>
          </w:divBdr>
        </w:div>
        <w:div w:id="47917968">
          <w:marLeft w:val="640"/>
          <w:marRight w:val="0"/>
          <w:marTop w:val="0"/>
          <w:marBottom w:val="0"/>
          <w:divBdr>
            <w:top w:val="none" w:sz="0" w:space="0" w:color="auto"/>
            <w:left w:val="none" w:sz="0" w:space="0" w:color="auto"/>
            <w:bottom w:val="none" w:sz="0" w:space="0" w:color="auto"/>
            <w:right w:val="none" w:sz="0" w:space="0" w:color="auto"/>
          </w:divBdr>
        </w:div>
        <w:div w:id="57827035">
          <w:marLeft w:val="640"/>
          <w:marRight w:val="0"/>
          <w:marTop w:val="0"/>
          <w:marBottom w:val="0"/>
          <w:divBdr>
            <w:top w:val="none" w:sz="0" w:space="0" w:color="auto"/>
            <w:left w:val="none" w:sz="0" w:space="0" w:color="auto"/>
            <w:bottom w:val="none" w:sz="0" w:space="0" w:color="auto"/>
            <w:right w:val="none" w:sz="0" w:space="0" w:color="auto"/>
          </w:divBdr>
        </w:div>
        <w:div w:id="116725333">
          <w:marLeft w:val="640"/>
          <w:marRight w:val="0"/>
          <w:marTop w:val="0"/>
          <w:marBottom w:val="0"/>
          <w:divBdr>
            <w:top w:val="none" w:sz="0" w:space="0" w:color="auto"/>
            <w:left w:val="none" w:sz="0" w:space="0" w:color="auto"/>
            <w:bottom w:val="none" w:sz="0" w:space="0" w:color="auto"/>
            <w:right w:val="none" w:sz="0" w:space="0" w:color="auto"/>
          </w:divBdr>
        </w:div>
        <w:div w:id="157425244">
          <w:marLeft w:val="640"/>
          <w:marRight w:val="0"/>
          <w:marTop w:val="0"/>
          <w:marBottom w:val="0"/>
          <w:divBdr>
            <w:top w:val="none" w:sz="0" w:space="0" w:color="auto"/>
            <w:left w:val="none" w:sz="0" w:space="0" w:color="auto"/>
            <w:bottom w:val="none" w:sz="0" w:space="0" w:color="auto"/>
            <w:right w:val="none" w:sz="0" w:space="0" w:color="auto"/>
          </w:divBdr>
        </w:div>
        <w:div w:id="172763485">
          <w:marLeft w:val="640"/>
          <w:marRight w:val="0"/>
          <w:marTop w:val="0"/>
          <w:marBottom w:val="0"/>
          <w:divBdr>
            <w:top w:val="none" w:sz="0" w:space="0" w:color="auto"/>
            <w:left w:val="none" w:sz="0" w:space="0" w:color="auto"/>
            <w:bottom w:val="none" w:sz="0" w:space="0" w:color="auto"/>
            <w:right w:val="none" w:sz="0" w:space="0" w:color="auto"/>
          </w:divBdr>
        </w:div>
        <w:div w:id="235943995">
          <w:marLeft w:val="640"/>
          <w:marRight w:val="0"/>
          <w:marTop w:val="0"/>
          <w:marBottom w:val="0"/>
          <w:divBdr>
            <w:top w:val="none" w:sz="0" w:space="0" w:color="auto"/>
            <w:left w:val="none" w:sz="0" w:space="0" w:color="auto"/>
            <w:bottom w:val="none" w:sz="0" w:space="0" w:color="auto"/>
            <w:right w:val="none" w:sz="0" w:space="0" w:color="auto"/>
          </w:divBdr>
        </w:div>
        <w:div w:id="280572995">
          <w:marLeft w:val="640"/>
          <w:marRight w:val="0"/>
          <w:marTop w:val="0"/>
          <w:marBottom w:val="0"/>
          <w:divBdr>
            <w:top w:val="none" w:sz="0" w:space="0" w:color="auto"/>
            <w:left w:val="none" w:sz="0" w:space="0" w:color="auto"/>
            <w:bottom w:val="none" w:sz="0" w:space="0" w:color="auto"/>
            <w:right w:val="none" w:sz="0" w:space="0" w:color="auto"/>
          </w:divBdr>
        </w:div>
        <w:div w:id="298342360">
          <w:marLeft w:val="640"/>
          <w:marRight w:val="0"/>
          <w:marTop w:val="0"/>
          <w:marBottom w:val="0"/>
          <w:divBdr>
            <w:top w:val="none" w:sz="0" w:space="0" w:color="auto"/>
            <w:left w:val="none" w:sz="0" w:space="0" w:color="auto"/>
            <w:bottom w:val="none" w:sz="0" w:space="0" w:color="auto"/>
            <w:right w:val="none" w:sz="0" w:space="0" w:color="auto"/>
          </w:divBdr>
        </w:div>
        <w:div w:id="323363573">
          <w:marLeft w:val="640"/>
          <w:marRight w:val="0"/>
          <w:marTop w:val="0"/>
          <w:marBottom w:val="0"/>
          <w:divBdr>
            <w:top w:val="none" w:sz="0" w:space="0" w:color="auto"/>
            <w:left w:val="none" w:sz="0" w:space="0" w:color="auto"/>
            <w:bottom w:val="none" w:sz="0" w:space="0" w:color="auto"/>
            <w:right w:val="none" w:sz="0" w:space="0" w:color="auto"/>
          </w:divBdr>
        </w:div>
        <w:div w:id="344408162">
          <w:marLeft w:val="640"/>
          <w:marRight w:val="0"/>
          <w:marTop w:val="0"/>
          <w:marBottom w:val="0"/>
          <w:divBdr>
            <w:top w:val="none" w:sz="0" w:space="0" w:color="auto"/>
            <w:left w:val="none" w:sz="0" w:space="0" w:color="auto"/>
            <w:bottom w:val="none" w:sz="0" w:space="0" w:color="auto"/>
            <w:right w:val="none" w:sz="0" w:space="0" w:color="auto"/>
          </w:divBdr>
        </w:div>
        <w:div w:id="409276317">
          <w:marLeft w:val="640"/>
          <w:marRight w:val="0"/>
          <w:marTop w:val="0"/>
          <w:marBottom w:val="0"/>
          <w:divBdr>
            <w:top w:val="none" w:sz="0" w:space="0" w:color="auto"/>
            <w:left w:val="none" w:sz="0" w:space="0" w:color="auto"/>
            <w:bottom w:val="none" w:sz="0" w:space="0" w:color="auto"/>
            <w:right w:val="none" w:sz="0" w:space="0" w:color="auto"/>
          </w:divBdr>
        </w:div>
        <w:div w:id="472454706">
          <w:marLeft w:val="640"/>
          <w:marRight w:val="0"/>
          <w:marTop w:val="0"/>
          <w:marBottom w:val="0"/>
          <w:divBdr>
            <w:top w:val="none" w:sz="0" w:space="0" w:color="auto"/>
            <w:left w:val="none" w:sz="0" w:space="0" w:color="auto"/>
            <w:bottom w:val="none" w:sz="0" w:space="0" w:color="auto"/>
            <w:right w:val="none" w:sz="0" w:space="0" w:color="auto"/>
          </w:divBdr>
        </w:div>
        <w:div w:id="472524377">
          <w:marLeft w:val="640"/>
          <w:marRight w:val="0"/>
          <w:marTop w:val="0"/>
          <w:marBottom w:val="0"/>
          <w:divBdr>
            <w:top w:val="none" w:sz="0" w:space="0" w:color="auto"/>
            <w:left w:val="none" w:sz="0" w:space="0" w:color="auto"/>
            <w:bottom w:val="none" w:sz="0" w:space="0" w:color="auto"/>
            <w:right w:val="none" w:sz="0" w:space="0" w:color="auto"/>
          </w:divBdr>
        </w:div>
        <w:div w:id="500849100">
          <w:marLeft w:val="640"/>
          <w:marRight w:val="0"/>
          <w:marTop w:val="0"/>
          <w:marBottom w:val="0"/>
          <w:divBdr>
            <w:top w:val="none" w:sz="0" w:space="0" w:color="auto"/>
            <w:left w:val="none" w:sz="0" w:space="0" w:color="auto"/>
            <w:bottom w:val="none" w:sz="0" w:space="0" w:color="auto"/>
            <w:right w:val="none" w:sz="0" w:space="0" w:color="auto"/>
          </w:divBdr>
        </w:div>
        <w:div w:id="532957844">
          <w:marLeft w:val="640"/>
          <w:marRight w:val="0"/>
          <w:marTop w:val="0"/>
          <w:marBottom w:val="0"/>
          <w:divBdr>
            <w:top w:val="none" w:sz="0" w:space="0" w:color="auto"/>
            <w:left w:val="none" w:sz="0" w:space="0" w:color="auto"/>
            <w:bottom w:val="none" w:sz="0" w:space="0" w:color="auto"/>
            <w:right w:val="none" w:sz="0" w:space="0" w:color="auto"/>
          </w:divBdr>
        </w:div>
        <w:div w:id="564029956">
          <w:marLeft w:val="640"/>
          <w:marRight w:val="0"/>
          <w:marTop w:val="0"/>
          <w:marBottom w:val="0"/>
          <w:divBdr>
            <w:top w:val="none" w:sz="0" w:space="0" w:color="auto"/>
            <w:left w:val="none" w:sz="0" w:space="0" w:color="auto"/>
            <w:bottom w:val="none" w:sz="0" w:space="0" w:color="auto"/>
            <w:right w:val="none" w:sz="0" w:space="0" w:color="auto"/>
          </w:divBdr>
        </w:div>
        <w:div w:id="575937890">
          <w:marLeft w:val="640"/>
          <w:marRight w:val="0"/>
          <w:marTop w:val="0"/>
          <w:marBottom w:val="0"/>
          <w:divBdr>
            <w:top w:val="none" w:sz="0" w:space="0" w:color="auto"/>
            <w:left w:val="none" w:sz="0" w:space="0" w:color="auto"/>
            <w:bottom w:val="none" w:sz="0" w:space="0" w:color="auto"/>
            <w:right w:val="none" w:sz="0" w:space="0" w:color="auto"/>
          </w:divBdr>
        </w:div>
        <w:div w:id="670984838">
          <w:marLeft w:val="640"/>
          <w:marRight w:val="0"/>
          <w:marTop w:val="0"/>
          <w:marBottom w:val="0"/>
          <w:divBdr>
            <w:top w:val="none" w:sz="0" w:space="0" w:color="auto"/>
            <w:left w:val="none" w:sz="0" w:space="0" w:color="auto"/>
            <w:bottom w:val="none" w:sz="0" w:space="0" w:color="auto"/>
            <w:right w:val="none" w:sz="0" w:space="0" w:color="auto"/>
          </w:divBdr>
        </w:div>
        <w:div w:id="685517600">
          <w:marLeft w:val="640"/>
          <w:marRight w:val="0"/>
          <w:marTop w:val="0"/>
          <w:marBottom w:val="0"/>
          <w:divBdr>
            <w:top w:val="none" w:sz="0" w:space="0" w:color="auto"/>
            <w:left w:val="none" w:sz="0" w:space="0" w:color="auto"/>
            <w:bottom w:val="none" w:sz="0" w:space="0" w:color="auto"/>
            <w:right w:val="none" w:sz="0" w:space="0" w:color="auto"/>
          </w:divBdr>
        </w:div>
        <w:div w:id="860818906">
          <w:marLeft w:val="640"/>
          <w:marRight w:val="0"/>
          <w:marTop w:val="0"/>
          <w:marBottom w:val="0"/>
          <w:divBdr>
            <w:top w:val="none" w:sz="0" w:space="0" w:color="auto"/>
            <w:left w:val="none" w:sz="0" w:space="0" w:color="auto"/>
            <w:bottom w:val="none" w:sz="0" w:space="0" w:color="auto"/>
            <w:right w:val="none" w:sz="0" w:space="0" w:color="auto"/>
          </w:divBdr>
        </w:div>
        <w:div w:id="868756286">
          <w:marLeft w:val="640"/>
          <w:marRight w:val="0"/>
          <w:marTop w:val="0"/>
          <w:marBottom w:val="0"/>
          <w:divBdr>
            <w:top w:val="none" w:sz="0" w:space="0" w:color="auto"/>
            <w:left w:val="none" w:sz="0" w:space="0" w:color="auto"/>
            <w:bottom w:val="none" w:sz="0" w:space="0" w:color="auto"/>
            <w:right w:val="none" w:sz="0" w:space="0" w:color="auto"/>
          </w:divBdr>
        </w:div>
        <w:div w:id="890268017">
          <w:marLeft w:val="640"/>
          <w:marRight w:val="0"/>
          <w:marTop w:val="0"/>
          <w:marBottom w:val="0"/>
          <w:divBdr>
            <w:top w:val="none" w:sz="0" w:space="0" w:color="auto"/>
            <w:left w:val="none" w:sz="0" w:space="0" w:color="auto"/>
            <w:bottom w:val="none" w:sz="0" w:space="0" w:color="auto"/>
            <w:right w:val="none" w:sz="0" w:space="0" w:color="auto"/>
          </w:divBdr>
        </w:div>
        <w:div w:id="921108649">
          <w:marLeft w:val="640"/>
          <w:marRight w:val="0"/>
          <w:marTop w:val="0"/>
          <w:marBottom w:val="0"/>
          <w:divBdr>
            <w:top w:val="none" w:sz="0" w:space="0" w:color="auto"/>
            <w:left w:val="none" w:sz="0" w:space="0" w:color="auto"/>
            <w:bottom w:val="none" w:sz="0" w:space="0" w:color="auto"/>
            <w:right w:val="none" w:sz="0" w:space="0" w:color="auto"/>
          </w:divBdr>
        </w:div>
        <w:div w:id="928272905">
          <w:marLeft w:val="640"/>
          <w:marRight w:val="0"/>
          <w:marTop w:val="0"/>
          <w:marBottom w:val="0"/>
          <w:divBdr>
            <w:top w:val="none" w:sz="0" w:space="0" w:color="auto"/>
            <w:left w:val="none" w:sz="0" w:space="0" w:color="auto"/>
            <w:bottom w:val="none" w:sz="0" w:space="0" w:color="auto"/>
            <w:right w:val="none" w:sz="0" w:space="0" w:color="auto"/>
          </w:divBdr>
        </w:div>
        <w:div w:id="973489137">
          <w:marLeft w:val="640"/>
          <w:marRight w:val="0"/>
          <w:marTop w:val="0"/>
          <w:marBottom w:val="0"/>
          <w:divBdr>
            <w:top w:val="none" w:sz="0" w:space="0" w:color="auto"/>
            <w:left w:val="none" w:sz="0" w:space="0" w:color="auto"/>
            <w:bottom w:val="none" w:sz="0" w:space="0" w:color="auto"/>
            <w:right w:val="none" w:sz="0" w:space="0" w:color="auto"/>
          </w:divBdr>
        </w:div>
        <w:div w:id="989560683">
          <w:marLeft w:val="640"/>
          <w:marRight w:val="0"/>
          <w:marTop w:val="0"/>
          <w:marBottom w:val="0"/>
          <w:divBdr>
            <w:top w:val="none" w:sz="0" w:space="0" w:color="auto"/>
            <w:left w:val="none" w:sz="0" w:space="0" w:color="auto"/>
            <w:bottom w:val="none" w:sz="0" w:space="0" w:color="auto"/>
            <w:right w:val="none" w:sz="0" w:space="0" w:color="auto"/>
          </w:divBdr>
        </w:div>
        <w:div w:id="1015427289">
          <w:marLeft w:val="640"/>
          <w:marRight w:val="0"/>
          <w:marTop w:val="0"/>
          <w:marBottom w:val="0"/>
          <w:divBdr>
            <w:top w:val="none" w:sz="0" w:space="0" w:color="auto"/>
            <w:left w:val="none" w:sz="0" w:space="0" w:color="auto"/>
            <w:bottom w:val="none" w:sz="0" w:space="0" w:color="auto"/>
            <w:right w:val="none" w:sz="0" w:space="0" w:color="auto"/>
          </w:divBdr>
        </w:div>
        <w:div w:id="1032221773">
          <w:marLeft w:val="640"/>
          <w:marRight w:val="0"/>
          <w:marTop w:val="0"/>
          <w:marBottom w:val="0"/>
          <w:divBdr>
            <w:top w:val="none" w:sz="0" w:space="0" w:color="auto"/>
            <w:left w:val="none" w:sz="0" w:space="0" w:color="auto"/>
            <w:bottom w:val="none" w:sz="0" w:space="0" w:color="auto"/>
            <w:right w:val="none" w:sz="0" w:space="0" w:color="auto"/>
          </w:divBdr>
        </w:div>
        <w:div w:id="1061443837">
          <w:marLeft w:val="640"/>
          <w:marRight w:val="0"/>
          <w:marTop w:val="0"/>
          <w:marBottom w:val="0"/>
          <w:divBdr>
            <w:top w:val="none" w:sz="0" w:space="0" w:color="auto"/>
            <w:left w:val="none" w:sz="0" w:space="0" w:color="auto"/>
            <w:bottom w:val="none" w:sz="0" w:space="0" w:color="auto"/>
            <w:right w:val="none" w:sz="0" w:space="0" w:color="auto"/>
          </w:divBdr>
        </w:div>
        <w:div w:id="1064916788">
          <w:marLeft w:val="640"/>
          <w:marRight w:val="0"/>
          <w:marTop w:val="0"/>
          <w:marBottom w:val="0"/>
          <w:divBdr>
            <w:top w:val="none" w:sz="0" w:space="0" w:color="auto"/>
            <w:left w:val="none" w:sz="0" w:space="0" w:color="auto"/>
            <w:bottom w:val="none" w:sz="0" w:space="0" w:color="auto"/>
            <w:right w:val="none" w:sz="0" w:space="0" w:color="auto"/>
          </w:divBdr>
        </w:div>
        <w:div w:id="1121070721">
          <w:marLeft w:val="640"/>
          <w:marRight w:val="0"/>
          <w:marTop w:val="0"/>
          <w:marBottom w:val="0"/>
          <w:divBdr>
            <w:top w:val="none" w:sz="0" w:space="0" w:color="auto"/>
            <w:left w:val="none" w:sz="0" w:space="0" w:color="auto"/>
            <w:bottom w:val="none" w:sz="0" w:space="0" w:color="auto"/>
            <w:right w:val="none" w:sz="0" w:space="0" w:color="auto"/>
          </w:divBdr>
        </w:div>
        <w:div w:id="1127042352">
          <w:marLeft w:val="640"/>
          <w:marRight w:val="0"/>
          <w:marTop w:val="0"/>
          <w:marBottom w:val="0"/>
          <w:divBdr>
            <w:top w:val="none" w:sz="0" w:space="0" w:color="auto"/>
            <w:left w:val="none" w:sz="0" w:space="0" w:color="auto"/>
            <w:bottom w:val="none" w:sz="0" w:space="0" w:color="auto"/>
            <w:right w:val="none" w:sz="0" w:space="0" w:color="auto"/>
          </w:divBdr>
        </w:div>
        <w:div w:id="1141072982">
          <w:marLeft w:val="640"/>
          <w:marRight w:val="0"/>
          <w:marTop w:val="0"/>
          <w:marBottom w:val="0"/>
          <w:divBdr>
            <w:top w:val="none" w:sz="0" w:space="0" w:color="auto"/>
            <w:left w:val="none" w:sz="0" w:space="0" w:color="auto"/>
            <w:bottom w:val="none" w:sz="0" w:space="0" w:color="auto"/>
            <w:right w:val="none" w:sz="0" w:space="0" w:color="auto"/>
          </w:divBdr>
        </w:div>
        <w:div w:id="1150249396">
          <w:marLeft w:val="640"/>
          <w:marRight w:val="0"/>
          <w:marTop w:val="0"/>
          <w:marBottom w:val="0"/>
          <w:divBdr>
            <w:top w:val="none" w:sz="0" w:space="0" w:color="auto"/>
            <w:left w:val="none" w:sz="0" w:space="0" w:color="auto"/>
            <w:bottom w:val="none" w:sz="0" w:space="0" w:color="auto"/>
            <w:right w:val="none" w:sz="0" w:space="0" w:color="auto"/>
          </w:divBdr>
        </w:div>
        <w:div w:id="1235235770">
          <w:marLeft w:val="640"/>
          <w:marRight w:val="0"/>
          <w:marTop w:val="0"/>
          <w:marBottom w:val="0"/>
          <w:divBdr>
            <w:top w:val="none" w:sz="0" w:space="0" w:color="auto"/>
            <w:left w:val="none" w:sz="0" w:space="0" w:color="auto"/>
            <w:bottom w:val="none" w:sz="0" w:space="0" w:color="auto"/>
            <w:right w:val="none" w:sz="0" w:space="0" w:color="auto"/>
          </w:divBdr>
        </w:div>
        <w:div w:id="1255481013">
          <w:marLeft w:val="640"/>
          <w:marRight w:val="0"/>
          <w:marTop w:val="0"/>
          <w:marBottom w:val="0"/>
          <w:divBdr>
            <w:top w:val="none" w:sz="0" w:space="0" w:color="auto"/>
            <w:left w:val="none" w:sz="0" w:space="0" w:color="auto"/>
            <w:bottom w:val="none" w:sz="0" w:space="0" w:color="auto"/>
            <w:right w:val="none" w:sz="0" w:space="0" w:color="auto"/>
          </w:divBdr>
        </w:div>
        <w:div w:id="1342969134">
          <w:marLeft w:val="640"/>
          <w:marRight w:val="0"/>
          <w:marTop w:val="0"/>
          <w:marBottom w:val="0"/>
          <w:divBdr>
            <w:top w:val="none" w:sz="0" w:space="0" w:color="auto"/>
            <w:left w:val="none" w:sz="0" w:space="0" w:color="auto"/>
            <w:bottom w:val="none" w:sz="0" w:space="0" w:color="auto"/>
            <w:right w:val="none" w:sz="0" w:space="0" w:color="auto"/>
          </w:divBdr>
        </w:div>
        <w:div w:id="1345939140">
          <w:marLeft w:val="640"/>
          <w:marRight w:val="0"/>
          <w:marTop w:val="0"/>
          <w:marBottom w:val="0"/>
          <w:divBdr>
            <w:top w:val="none" w:sz="0" w:space="0" w:color="auto"/>
            <w:left w:val="none" w:sz="0" w:space="0" w:color="auto"/>
            <w:bottom w:val="none" w:sz="0" w:space="0" w:color="auto"/>
            <w:right w:val="none" w:sz="0" w:space="0" w:color="auto"/>
          </w:divBdr>
        </w:div>
        <w:div w:id="1363089312">
          <w:marLeft w:val="640"/>
          <w:marRight w:val="0"/>
          <w:marTop w:val="0"/>
          <w:marBottom w:val="0"/>
          <w:divBdr>
            <w:top w:val="none" w:sz="0" w:space="0" w:color="auto"/>
            <w:left w:val="none" w:sz="0" w:space="0" w:color="auto"/>
            <w:bottom w:val="none" w:sz="0" w:space="0" w:color="auto"/>
            <w:right w:val="none" w:sz="0" w:space="0" w:color="auto"/>
          </w:divBdr>
        </w:div>
        <w:div w:id="1482428995">
          <w:marLeft w:val="640"/>
          <w:marRight w:val="0"/>
          <w:marTop w:val="0"/>
          <w:marBottom w:val="0"/>
          <w:divBdr>
            <w:top w:val="none" w:sz="0" w:space="0" w:color="auto"/>
            <w:left w:val="none" w:sz="0" w:space="0" w:color="auto"/>
            <w:bottom w:val="none" w:sz="0" w:space="0" w:color="auto"/>
            <w:right w:val="none" w:sz="0" w:space="0" w:color="auto"/>
          </w:divBdr>
        </w:div>
        <w:div w:id="1503544884">
          <w:marLeft w:val="640"/>
          <w:marRight w:val="0"/>
          <w:marTop w:val="0"/>
          <w:marBottom w:val="0"/>
          <w:divBdr>
            <w:top w:val="none" w:sz="0" w:space="0" w:color="auto"/>
            <w:left w:val="none" w:sz="0" w:space="0" w:color="auto"/>
            <w:bottom w:val="none" w:sz="0" w:space="0" w:color="auto"/>
            <w:right w:val="none" w:sz="0" w:space="0" w:color="auto"/>
          </w:divBdr>
        </w:div>
        <w:div w:id="1519661765">
          <w:marLeft w:val="640"/>
          <w:marRight w:val="0"/>
          <w:marTop w:val="0"/>
          <w:marBottom w:val="0"/>
          <w:divBdr>
            <w:top w:val="none" w:sz="0" w:space="0" w:color="auto"/>
            <w:left w:val="none" w:sz="0" w:space="0" w:color="auto"/>
            <w:bottom w:val="none" w:sz="0" w:space="0" w:color="auto"/>
            <w:right w:val="none" w:sz="0" w:space="0" w:color="auto"/>
          </w:divBdr>
        </w:div>
        <w:div w:id="1528567771">
          <w:marLeft w:val="640"/>
          <w:marRight w:val="0"/>
          <w:marTop w:val="0"/>
          <w:marBottom w:val="0"/>
          <w:divBdr>
            <w:top w:val="none" w:sz="0" w:space="0" w:color="auto"/>
            <w:left w:val="none" w:sz="0" w:space="0" w:color="auto"/>
            <w:bottom w:val="none" w:sz="0" w:space="0" w:color="auto"/>
            <w:right w:val="none" w:sz="0" w:space="0" w:color="auto"/>
          </w:divBdr>
        </w:div>
        <w:div w:id="1609391789">
          <w:marLeft w:val="640"/>
          <w:marRight w:val="0"/>
          <w:marTop w:val="0"/>
          <w:marBottom w:val="0"/>
          <w:divBdr>
            <w:top w:val="none" w:sz="0" w:space="0" w:color="auto"/>
            <w:left w:val="none" w:sz="0" w:space="0" w:color="auto"/>
            <w:bottom w:val="none" w:sz="0" w:space="0" w:color="auto"/>
            <w:right w:val="none" w:sz="0" w:space="0" w:color="auto"/>
          </w:divBdr>
        </w:div>
        <w:div w:id="1634291777">
          <w:marLeft w:val="640"/>
          <w:marRight w:val="0"/>
          <w:marTop w:val="0"/>
          <w:marBottom w:val="0"/>
          <w:divBdr>
            <w:top w:val="none" w:sz="0" w:space="0" w:color="auto"/>
            <w:left w:val="none" w:sz="0" w:space="0" w:color="auto"/>
            <w:bottom w:val="none" w:sz="0" w:space="0" w:color="auto"/>
            <w:right w:val="none" w:sz="0" w:space="0" w:color="auto"/>
          </w:divBdr>
        </w:div>
        <w:div w:id="1668971650">
          <w:marLeft w:val="640"/>
          <w:marRight w:val="0"/>
          <w:marTop w:val="0"/>
          <w:marBottom w:val="0"/>
          <w:divBdr>
            <w:top w:val="none" w:sz="0" w:space="0" w:color="auto"/>
            <w:left w:val="none" w:sz="0" w:space="0" w:color="auto"/>
            <w:bottom w:val="none" w:sz="0" w:space="0" w:color="auto"/>
            <w:right w:val="none" w:sz="0" w:space="0" w:color="auto"/>
          </w:divBdr>
        </w:div>
        <w:div w:id="1735734974">
          <w:marLeft w:val="640"/>
          <w:marRight w:val="0"/>
          <w:marTop w:val="0"/>
          <w:marBottom w:val="0"/>
          <w:divBdr>
            <w:top w:val="none" w:sz="0" w:space="0" w:color="auto"/>
            <w:left w:val="none" w:sz="0" w:space="0" w:color="auto"/>
            <w:bottom w:val="none" w:sz="0" w:space="0" w:color="auto"/>
            <w:right w:val="none" w:sz="0" w:space="0" w:color="auto"/>
          </w:divBdr>
        </w:div>
        <w:div w:id="1786269251">
          <w:marLeft w:val="640"/>
          <w:marRight w:val="0"/>
          <w:marTop w:val="0"/>
          <w:marBottom w:val="0"/>
          <w:divBdr>
            <w:top w:val="none" w:sz="0" w:space="0" w:color="auto"/>
            <w:left w:val="none" w:sz="0" w:space="0" w:color="auto"/>
            <w:bottom w:val="none" w:sz="0" w:space="0" w:color="auto"/>
            <w:right w:val="none" w:sz="0" w:space="0" w:color="auto"/>
          </w:divBdr>
        </w:div>
        <w:div w:id="1804611516">
          <w:marLeft w:val="640"/>
          <w:marRight w:val="0"/>
          <w:marTop w:val="0"/>
          <w:marBottom w:val="0"/>
          <w:divBdr>
            <w:top w:val="none" w:sz="0" w:space="0" w:color="auto"/>
            <w:left w:val="none" w:sz="0" w:space="0" w:color="auto"/>
            <w:bottom w:val="none" w:sz="0" w:space="0" w:color="auto"/>
            <w:right w:val="none" w:sz="0" w:space="0" w:color="auto"/>
          </w:divBdr>
        </w:div>
        <w:div w:id="1977250877">
          <w:marLeft w:val="640"/>
          <w:marRight w:val="0"/>
          <w:marTop w:val="0"/>
          <w:marBottom w:val="0"/>
          <w:divBdr>
            <w:top w:val="none" w:sz="0" w:space="0" w:color="auto"/>
            <w:left w:val="none" w:sz="0" w:space="0" w:color="auto"/>
            <w:bottom w:val="none" w:sz="0" w:space="0" w:color="auto"/>
            <w:right w:val="none" w:sz="0" w:space="0" w:color="auto"/>
          </w:divBdr>
        </w:div>
        <w:div w:id="2010980242">
          <w:marLeft w:val="640"/>
          <w:marRight w:val="0"/>
          <w:marTop w:val="0"/>
          <w:marBottom w:val="0"/>
          <w:divBdr>
            <w:top w:val="none" w:sz="0" w:space="0" w:color="auto"/>
            <w:left w:val="none" w:sz="0" w:space="0" w:color="auto"/>
            <w:bottom w:val="none" w:sz="0" w:space="0" w:color="auto"/>
            <w:right w:val="none" w:sz="0" w:space="0" w:color="auto"/>
          </w:divBdr>
        </w:div>
        <w:div w:id="2046296734">
          <w:marLeft w:val="640"/>
          <w:marRight w:val="0"/>
          <w:marTop w:val="0"/>
          <w:marBottom w:val="0"/>
          <w:divBdr>
            <w:top w:val="none" w:sz="0" w:space="0" w:color="auto"/>
            <w:left w:val="none" w:sz="0" w:space="0" w:color="auto"/>
            <w:bottom w:val="none" w:sz="0" w:space="0" w:color="auto"/>
            <w:right w:val="none" w:sz="0" w:space="0" w:color="auto"/>
          </w:divBdr>
        </w:div>
      </w:divsChild>
    </w:div>
    <w:div w:id="617688859">
      <w:bodyDiv w:val="1"/>
      <w:marLeft w:val="0"/>
      <w:marRight w:val="0"/>
      <w:marTop w:val="0"/>
      <w:marBottom w:val="0"/>
      <w:divBdr>
        <w:top w:val="none" w:sz="0" w:space="0" w:color="auto"/>
        <w:left w:val="none" w:sz="0" w:space="0" w:color="auto"/>
        <w:bottom w:val="none" w:sz="0" w:space="0" w:color="auto"/>
        <w:right w:val="none" w:sz="0" w:space="0" w:color="auto"/>
      </w:divBdr>
      <w:divsChild>
        <w:div w:id="6711502">
          <w:marLeft w:val="640"/>
          <w:marRight w:val="0"/>
          <w:marTop w:val="0"/>
          <w:marBottom w:val="0"/>
          <w:divBdr>
            <w:top w:val="none" w:sz="0" w:space="0" w:color="auto"/>
            <w:left w:val="none" w:sz="0" w:space="0" w:color="auto"/>
            <w:bottom w:val="none" w:sz="0" w:space="0" w:color="auto"/>
            <w:right w:val="none" w:sz="0" w:space="0" w:color="auto"/>
          </w:divBdr>
        </w:div>
        <w:div w:id="110441394">
          <w:marLeft w:val="640"/>
          <w:marRight w:val="0"/>
          <w:marTop w:val="0"/>
          <w:marBottom w:val="0"/>
          <w:divBdr>
            <w:top w:val="none" w:sz="0" w:space="0" w:color="auto"/>
            <w:left w:val="none" w:sz="0" w:space="0" w:color="auto"/>
            <w:bottom w:val="none" w:sz="0" w:space="0" w:color="auto"/>
            <w:right w:val="none" w:sz="0" w:space="0" w:color="auto"/>
          </w:divBdr>
        </w:div>
        <w:div w:id="168569801">
          <w:marLeft w:val="640"/>
          <w:marRight w:val="0"/>
          <w:marTop w:val="0"/>
          <w:marBottom w:val="0"/>
          <w:divBdr>
            <w:top w:val="none" w:sz="0" w:space="0" w:color="auto"/>
            <w:left w:val="none" w:sz="0" w:space="0" w:color="auto"/>
            <w:bottom w:val="none" w:sz="0" w:space="0" w:color="auto"/>
            <w:right w:val="none" w:sz="0" w:space="0" w:color="auto"/>
          </w:divBdr>
        </w:div>
        <w:div w:id="221526801">
          <w:marLeft w:val="640"/>
          <w:marRight w:val="0"/>
          <w:marTop w:val="0"/>
          <w:marBottom w:val="0"/>
          <w:divBdr>
            <w:top w:val="none" w:sz="0" w:space="0" w:color="auto"/>
            <w:left w:val="none" w:sz="0" w:space="0" w:color="auto"/>
            <w:bottom w:val="none" w:sz="0" w:space="0" w:color="auto"/>
            <w:right w:val="none" w:sz="0" w:space="0" w:color="auto"/>
          </w:divBdr>
        </w:div>
        <w:div w:id="254900063">
          <w:marLeft w:val="640"/>
          <w:marRight w:val="0"/>
          <w:marTop w:val="0"/>
          <w:marBottom w:val="0"/>
          <w:divBdr>
            <w:top w:val="none" w:sz="0" w:space="0" w:color="auto"/>
            <w:left w:val="none" w:sz="0" w:space="0" w:color="auto"/>
            <w:bottom w:val="none" w:sz="0" w:space="0" w:color="auto"/>
            <w:right w:val="none" w:sz="0" w:space="0" w:color="auto"/>
          </w:divBdr>
        </w:div>
        <w:div w:id="312682734">
          <w:marLeft w:val="640"/>
          <w:marRight w:val="0"/>
          <w:marTop w:val="0"/>
          <w:marBottom w:val="0"/>
          <w:divBdr>
            <w:top w:val="none" w:sz="0" w:space="0" w:color="auto"/>
            <w:left w:val="none" w:sz="0" w:space="0" w:color="auto"/>
            <w:bottom w:val="none" w:sz="0" w:space="0" w:color="auto"/>
            <w:right w:val="none" w:sz="0" w:space="0" w:color="auto"/>
          </w:divBdr>
        </w:div>
        <w:div w:id="360059021">
          <w:marLeft w:val="640"/>
          <w:marRight w:val="0"/>
          <w:marTop w:val="0"/>
          <w:marBottom w:val="0"/>
          <w:divBdr>
            <w:top w:val="none" w:sz="0" w:space="0" w:color="auto"/>
            <w:left w:val="none" w:sz="0" w:space="0" w:color="auto"/>
            <w:bottom w:val="none" w:sz="0" w:space="0" w:color="auto"/>
            <w:right w:val="none" w:sz="0" w:space="0" w:color="auto"/>
          </w:divBdr>
        </w:div>
        <w:div w:id="368461393">
          <w:marLeft w:val="640"/>
          <w:marRight w:val="0"/>
          <w:marTop w:val="0"/>
          <w:marBottom w:val="0"/>
          <w:divBdr>
            <w:top w:val="none" w:sz="0" w:space="0" w:color="auto"/>
            <w:left w:val="none" w:sz="0" w:space="0" w:color="auto"/>
            <w:bottom w:val="none" w:sz="0" w:space="0" w:color="auto"/>
            <w:right w:val="none" w:sz="0" w:space="0" w:color="auto"/>
          </w:divBdr>
        </w:div>
        <w:div w:id="373698673">
          <w:marLeft w:val="640"/>
          <w:marRight w:val="0"/>
          <w:marTop w:val="0"/>
          <w:marBottom w:val="0"/>
          <w:divBdr>
            <w:top w:val="none" w:sz="0" w:space="0" w:color="auto"/>
            <w:left w:val="none" w:sz="0" w:space="0" w:color="auto"/>
            <w:bottom w:val="none" w:sz="0" w:space="0" w:color="auto"/>
            <w:right w:val="none" w:sz="0" w:space="0" w:color="auto"/>
          </w:divBdr>
        </w:div>
        <w:div w:id="563878133">
          <w:marLeft w:val="640"/>
          <w:marRight w:val="0"/>
          <w:marTop w:val="0"/>
          <w:marBottom w:val="0"/>
          <w:divBdr>
            <w:top w:val="none" w:sz="0" w:space="0" w:color="auto"/>
            <w:left w:val="none" w:sz="0" w:space="0" w:color="auto"/>
            <w:bottom w:val="none" w:sz="0" w:space="0" w:color="auto"/>
            <w:right w:val="none" w:sz="0" w:space="0" w:color="auto"/>
          </w:divBdr>
        </w:div>
        <w:div w:id="586771162">
          <w:marLeft w:val="640"/>
          <w:marRight w:val="0"/>
          <w:marTop w:val="0"/>
          <w:marBottom w:val="0"/>
          <w:divBdr>
            <w:top w:val="none" w:sz="0" w:space="0" w:color="auto"/>
            <w:left w:val="none" w:sz="0" w:space="0" w:color="auto"/>
            <w:bottom w:val="none" w:sz="0" w:space="0" w:color="auto"/>
            <w:right w:val="none" w:sz="0" w:space="0" w:color="auto"/>
          </w:divBdr>
        </w:div>
        <w:div w:id="588196418">
          <w:marLeft w:val="640"/>
          <w:marRight w:val="0"/>
          <w:marTop w:val="0"/>
          <w:marBottom w:val="0"/>
          <w:divBdr>
            <w:top w:val="none" w:sz="0" w:space="0" w:color="auto"/>
            <w:left w:val="none" w:sz="0" w:space="0" w:color="auto"/>
            <w:bottom w:val="none" w:sz="0" w:space="0" w:color="auto"/>
            <w:right w:val="none" w:sz="0" w:space="0" w:color="auto"/>
          </w:divBdr>
        </w:div>
        <w:div w:id="600572517">
          <w:marLeft w:val="640"/>
          <w:marRight w:val="0"/>
          <w:marTop w:val="0"/>
          <w:marBottom w:val="0"/>
          <w:divBdr>
            <w:top w:val="none" w:sz="0" w:space="0" w:color="auto"/>
            <w:left w:val="none" w:sz="0" w:space="0" w:color="auto"/>
            <w:bottom w:val="none" w:sz="0" w:space="0" w:color="auto"/>
            <w:right w:val="none" w:sz="0" w:space="0" w:color="auto"/>
          </w:divBdr>
        </w:div>
        <w:div w:id="614334538">
          <w:marLeft w:val="640"/>
          <w:marRight w:val="0"/>
          <w:marTop w:val="0"/>
          <w:marBottom w:val="0"/>
          <w:divBdr>
            <w:top w:val="none" w:sz="0" w:space="0" w:color="auto"/>
            <w:left w:val="none" w:sz="0" w:space="0" w:color="auto"/>
            <w:bottom w:val="none" w:sz="0" w:space="0" w:color="auto"/>
            <w:right w:val="none" w:sz="0" w:space="0" w:color="auto"/>
          </w:divBdr>
        </w:div>
        <w:div w:id="643777531">
          <w:marLeft w:val="640"/>
          <w:marRight w:val="0"/>
          <w:marTop w:val="0"/>
          <w:marBottom w:val="0"/>
          <w:divBdr>
            <w:top w:val="none" w:sz="0" w:space="0" w:color="auto"/>
            <w:left w:val="none" w:sz="0" w:space="0" w:color="auto"/>
            <w:bottom w:val="none" w:sz="0" w:space="0" w:color="auto"/>
            <w:right w:val="none" w:sz="0" w:space="0" w:color="auto"/>
          </w:divBdr>
        </w:div>
        <w:div w:id="665741615">
          <w:marLeft w:val="640"/>
          <w:marRight w:val="0"/>
          <w:marTop w:val="0"/>
          <w:marBottom w:val="0"/>
          <w:divBdr>
            <w:top w:val="none" w:sz="0" w:space="0" w:color="auto"/>
            <w:left w:val="none" w:sz="0" w:space="0" w:color="auto"/>
            <w:bottom w:val="none" w:sz="0" w:space="0" w:color="auto"/>
            <w:right w:val="none" w:sz="0" w:space="0" w:color="auto"/>
          </w:divBdr>
        </w:div>
        <w:div w:id="702168109">
          <w:marLeft w:val="640"/>
          <w:marRight w:val="0"/>
          <w:marTop w:val="0"/>
          <w:marBottom w:val="0"/>
          <w:divBdr>
            <w:top w:val="none" w:sz="0" w:space="0" w:color="auto"/>
            <w:left w:val="none" w:sz="0" w:space="0" w:color="auto"/>
            <w:bottom w:val="none" w:sz="0" w:space="0" w:color="auto"/>
            <w:right w:val="none" w:sz="0" w:space="0" w:color="auto"/>
          </w:divBdr>
        </w:div>
        <w:div w:id="731466905">
          <w:marLeft w:val="640"/>
          <w:marRight w:val="0"/>
          <w:marTop w:val="0"/>
          <w:marBottom w:val="0"/>
          <w:divBdr>
            <w:top w:val="none" w:sz="0" w:space="0" w:color="auto"/>
            <w:left w:val="none" w:sz="0" w:space="0" w:color="auto"/>
            <w:bottom w:val="none" w:sz="0" w:space="0" w:color="auto"/>
            <w:right w:val="none" w:sz="0" w:space="0" w:color="auto"/>
          </w:divBdr>
        </w:div>
        <w:div w:id="814030073">
          <w:marLeft w:val="640"/>
          <w:marRight w:val="0"/>
          <w:marTop w:val="0"/>
          <w:marBottom w:val="0"/>
          <w:divBdr>
            <w:top w:val="none" w:sz="0" w:space="0" w:color="auto"/>
            <w:left w:val="none" w:sz="0" w:space="0" w:color="auto"/>
            <w:bottom w:val="none" w:sz="0" w:space="0" w:color="auto"/>
            <w:right w:val="none" w:sz="0" w:space="0" w:color="auto"/>
          </w:divBdr>
        </w:div>
        <w:div w:id="817451914">
          <w:marLeft w:val="640"/>
          <w:marRight w:val="0"/>
          <w:marTop w:val="0"/>
          <w:marBottom w:val="0"/>
          <w:divBdr>
            <w:top w:val="none" w:sz="0" w:space="0" w:color="auto"/>
            <w:left w:val="none" w:sz="0" w:space="0" w:color="auto"/>
            <w:bottom w:val="none" w:sz="0" w:space="0" w:color="auto"/>
            <w:right w:val="none" w:sz="0" w:space="0" w:color="auto"/>
          </w:divBdr>
        </w:div>
        <w:div w:id="923224961">
          <w:marLeft w:val="640"/>
          <w:marRight w:val="0"/>
          <w:marTop w:val="0"/>
          <w:marBottom w:val="0"/>
          <w:divBdr>
            <w:top w:val="none" w:sz="0" w:space="0" w:color="auto"/>
            <w:left w:val="none" w:sz="0" w:space="0" w:color="auto"/>
            <w:bottom w:val="none" w:sz="0" w:space="0" w:color="auto"/>
            <w:right w:val="none" w:sz="0" w:space="0" w:color="auto"/>
          </w:divBdr>
        </w:div>
        <w:div w:id="995887009">
          <w:marLeft w:val="640"/>
          <w:marRight w:val="0"/>
          <w:marTop w:val="0"/>
          <w:marBottom w:val="0"/>
          <w:divBdr>
            <w:top w:val="none" w:sz="0" w:space="0" w:color="auto"/>
            <w:left w:val="none" w:sz="0" w:space="0" w:color="auto"/>
            <w:bottom w:val="none" w:sz="0" w:space="0" w:color="auto"/>
            <w:right w:val="none" w:sz="0" w:space="0" w:color="auto"/>
          </w:divBdr>
        </w:div>
        <w:div w:id="1027217828">
          <w:marLeft w:val="640"/>
          <w:marRight w:val="0"/>
          <w:marTop w:val="0"/>
          <w:marBottom w:val="0"/>
          <w:divBdr>
            <w:top w:val="none" w:sz="0" w:space="0" w:color="auto"/>
            <w:left w:val="none" w:sz="0" w:space="0" w:color="auto"/>
            <w:bottom w:val="none" w:sz="0" w:space="0" w:color="auto"/>
            <w:right w:val="none" w:sz="0" w:space="0" w:color="auto"/>
          </w:divBdr>
        </w:div>
        <w:div w:id="1042750309">
          <w:marLeft w:val="640"/>
          <w:marRight w:val="0"/>
          <w:marTop w:val="0"/>
          <w:marBottom w:val="0"/>
          <w:divBdr>
            <w:top w:val="none" w:sz="0" w:space="0" w:color="auto"/>
            <w:left w:val="none" w:sz="0" w:space="0" w:color="auto"/>
            <w:bottom w:val="none" w:sz="0" w:space="0" w:color="auto"/>
            <w:right w:val="none" w:sz="0" w:space="0" w:color="auto"/>
          </w:divBdr>
        </w:div>
        <w:div w:id="1057321332">
          <w:marLeft w:val="640"/>
          <w:marRight w:val="0"/>
          <w:marTop w:val="0"/>
          <w:marBottom w:val="0"/>
          <w:divBdr>
            <w:top w:val="none" w:sz="0" w:space="0" w:color="auto"/>
            <w:left w:val="none" w:sz="0" w:space="0" w:color="auto"/>
            <w:bottom w:val="none" w:sz="0" w:space="0" w:color="auto"/>
            <w:right w:val="none" w:sz="0" w:space="0" w:color="auto"/>
          </w:divBdr>
        </w:div>
        <w:div w:id="1057895902">
          <w:marLeft w:val="640"/>
          <w:marRight w:val="0"/>
          <w:marTop w:val="0"/>
          <w:marBottom w:val="0"/>
          <w:divBdr>
            <w:top w:val="none" w:sz="0" w:space="0" w:color="auto"/>
            <w:left w:val="none" w:sz="0" w:space="0" w:color="auto"/>
            <w:bottom w:val="none" w:sz="0" w:space="0" w:color="auto"/>
            <w:right w:val="none" w:sz="0" w:space="0" w:color="auto"/>
          </w:divBdr>
        </w:div>
        <w:div w:id="1095901498">
          <w:marLeft w:val="640"/>
          <w:marRight w:val="0"/>
          <w:marTop w:val="0"/>
          <w:marBottom w:val="0"/>
          <w:divBdr>
            <w:top w:val="none" w:sz="0" w:space="0" w:color="auto"/>
            <w:left w:val="none" w:sz="0" w:space="0" w:color="auto"/>
            <w:bottom w:val="none" w:sz="0" w:space="0" w:color="auto"/>
            <w:right w:val="none" w:sz="0" w:space="0" w:color="auto"/>
          </w:divBdr>
        </w:div>
        <w:div w:id="1147630852">
          <w:marLeft w:val="640"/>
          <w:marRight w:val="0"/>
          <w:marTop w:val="0"/>
          <w:marBottom w:val="0"/>
          <w:divBdr>
            <w:top w:val="none" w:sz="0" w:space="0" w:color="auto"/>
            <w:left w:val="none" w:sz="0" w:space="0" w:color="auto"/>
            <w:bottom w:val="none" w:sz="0" w:space="0" w:color="auto"/>
            <w:right w:val="none" w:sz="0" w:space="0" w:color="auto"/>
          </w:divBdr>
        </w:div>
        <w:div w:id="1208878738">
          <w:marLeft w:val="640"/>
          <w:marRight w:val="0"/>
          <w:marTop w:val="0"/>
          <w:marBottom w:val="0"/>
          <w:divBdr>
            <w:top w:val="none" w:sz="0" w:space="0" w:color="auto"/>
            <w:left w:val="none" w:sz="0" w:space="0" w:color="auto"/>
            <w:bottom w:val="none" w:sz="0" w:space="0" w:color="auto"/>
            <w:right w:val="none" w:sz="0" w:space="0" w:color="auto"/>
          </w:divBdr>
        </w:div>
        <w:div w:id="1264262743">
          <w:marLeft w:val="640"/>
          <w:marRight w:val="0"/>
          <w:marTop w:val="0"/>
          <w:marBottom w:val="0"/>
          <w:divBdr>
            <w:top w:val="none" w:sz="0" w:space="0" w:color="auto"/>
            <w:left w:val="none" w:sz="0" w:space="0" w:color="auto"/>
            <w:bottom w:val="none" w:sz="0" w:space="0" w:color="auto"/>
            <w:right w:val="none" w:sz="0" w:space="0" w:color="auto"/>
          </w:divBdr>
        </w:div>
        <w:div w:id="1341810540">
          <w:marLeft w:val="640"/>
          <w:marRight w:val="0"/>
          <w:marTop w:val="0"/>
          <w:marBottom w:val="0"/>
          <w:divBdr>
            <w:top w:val="none" w:sz="0" w:space="0" w:color="auto"/>
            <w:left w:val="none" w:sz="0" w:space="0" w:color="auto"/>
            <w:bottom w:val="none" w:sz="0" w:space="0" w:color="auto"/>
            <w:right w:val="none" w:sz="0" w:space="0" w:color="auto"/>
          </w:divBdr>
        </w:div>
        <w:div w:id="1353535529">
          <w:marLeft w:val="640"/>
          <w:marRight w:val="0"/>
          <w:marTop w:val="0"/>
          <w:marBottom w:val="0"/>
          <w:divBdr>
            <w:top w:val="none" w:sz="0" w:space="0" w:color="auto"/>
            <w:left w:val="none" w:sz="0" w:space="0" w:color="auto"/>
            <w:bottom w:val="none" w:sz="0" w:space="0" w:color="auto"/>
            <w:right w:val="none" w:sz="0" w:space="0" w:color="auto"/>
          </w:divBdr>
        </w:div>
        <w:div w:id="1378822585">
          <w:marLeft w:val="640"/>
          <w:marRight w:val="0"/>
          <w:marTop w:val="0"/>
          <w:marBottom w:val="0"/>
          <w:divBdr>
            <w:top w:val="none" w:sz="0" w:space="0" w:color="auto"/>
            <w:left w:val="none" w:sz="0" w:space="0" w:color="auto"/>
            <w:bottom w:val="none" w:sz="0" w:space="0" w:color="auto"/>
            <w:right w:val="none" w:sz="0" w:space="0" w:color="auto"/>
          </w:divBdr>
        </w:div>
        <w:div w:id="1387873718">
          <w:marLeft w:val="640"/>
          <w:marRight w:val="0"/>
          <w:marTop w:val="0"/>
          <w:marBottom w:val="0"/>
          <w:divBdr>
            <w:top w:val="none" w:sz="0" w:space="0" w:color="auto"/>
            <w:left w:val="none" w:sz="0" w:space="0" w:color="auto"/>
            <w:bottom w:val="none" w:sz="0" w:space="0" w:color="auto"/>
            <w:right w:val="none" w:sz="0" w:space="0" w:color="auto"/>
          </w:divBdr>
        </w:div>
        <w:div w:id="1513226504">
          <w:marLeft w:val="640"/>
          <w:marRight w:val="0"/>
          <w:marTop w:val="0"/>
          <w:marBottom w:val="0"/>
          <w:divBdr>
            <w:top w:val="none" w:sz="0" w:space="0" w:color="auto"/>
            <w:left w:val="none" w:sz="0" w:space="0" w:color="auto"/>
            <w:bottom w:val="none" w:sz="0" w:space="0" w:color="auto"/>
            <w:right w:val="none" w:sz="0" w:space="0" w:color="auto"/>
          </w:divBdr>
        </w:div>
        <w:div w:id="1537546002">
          <w:marLeft w:val="640"/>
          <w:marRight w:val="0"/>
          <w:marTop w:val="0"/>
          <w:marBottom w:val="0"/>
          <w:divBdr>
            <w:top w:val="none" w:sz="0" w:space="0" w:color="auto"/>
            <w:left w:val="none" w:sz="0" w:space="0" w:color="auto"/>
            <w:bottom w:val="none" w:sz="0" w:space="0" w:color="auto"/>
            <w:right w:val="none" w:sz="0" w:space="0" w:color="auto"/>
          </w:divBdr>
        </w:div>
        <w:div w:id="1556164385">
          <w:marLeft w:val="640"/>
          <w:marRight w:val="0"/>
          <w:marTop w:val="0"/>
          <w:marBottom w:val="0"/>
          <w:divBdr>
            <w:top w:val="none" w:sz="0" w:space="0" w:color="auto"/>
            <w:left w:val="none" w:sz="0" w:space="0" w:color="auto"/>
            <w:bottom w:val="none" w:sz="0" w:space="0" w:color="auto"/>
            <w:right w:val="none" w:sz="0" w:space="0" w:color="auto"/>
          </w:divBdr>
        </w:div>
        <w:div w:id="1750957464">
          <w:marLeft w:val="640"/>
          <w:marRight w:val="0"/>
          <w:marTop w:val="0"/>
          <w:marBottom w:val="0"/>
          <w:divBdr>
            <w:top w:val="none" w:sz="0" w:space="0" w:color="auto"/>
            <w:left w:val="none" w:sz="0" w:space="0" w:color="auto"/>
            <w:bottom w:val="none" w:sz="0" w:space="0" w:color="auto"/>
            <w:right w:val="none" w:sz="0" w:space="0" w:color="auto"/>
          </w:divBdr>
        </w:div>
        <w:div w:id="1768772714">
          <w:marLeft w:val="640"/>
          <w:marRight w:val="0"/>
          <w:marTop w:val="0"/>
          <w:marBottom w:val="0"/>
          <w:divBdr>
            <w:top w:val="none" w:sz="0" w:space="0" w:color="auto"/>
            <w:left w:val="none" w:sz="0" w:space="0" w:color="auto"/>
            <w:bottom w:val="none" w:sz="0" w:space="0" w:color="auto"/>
            <w:right w:val="none" w:sz="0" w:space="0" w:color="auto"/>
          </w:divBdr>
        </w:div>
        <w:div w:id="1790511407">
          <w:marLeft w:val="640"/>
          <w:marRight w:val="0"/>
          <w:marTop w:val="0"/>
          <w:marBottom w:val="0"/>
          <w:divBdr>
            <w:top w:val="none" w:sz="0" w:space="0" w:color="auto"/>
            <w:left w:val="none" w:sz="0" w:space="0" w:color="auto"/>
            <w:bottom w:val="none" w:sz="0" w:space="0" w:color="auto"/>
            <w:right w:val="none" w:sz="0" w:space="0" w:color="auto"/>
          </w:divBdr>
        </w:div>
        <w:div w:id="1815487076">
          <w:marLeft w:val="640"/>
          <w:marRight w:val="0"/>
          <w:marTop w:val="0"/>
          <w:marBottom w:val="0"/>
          <w:divBdr>
            <w:top w:val="none" w:sz="0" w:space="0" w:color="auto"/>
            <w:left w:val="none" w:sz="0" w:space="0" w:color="auto"/>
            <w:bottom w:val="none" w:sz="0" w:space="0" w:color="auto"/>
            <w:right w:val="none" w:sz="0" w:space="0" w:color="auto"/>
          </w:divBdr>
        </w:div>
        <w:div w:id="1888452375">
          <w:marLeft w:val="640"/>
          <w:marRight w:val="0"/>
          <w:marTop w:val="0"/>
          <w:marBottom w:val="0"/>
          <w:divBdr>
            <w:top w:val="none" w:sz="0" w:space="0" w:color="auto"/>
            <w:left w:val="none" w:sz="0" w:space="0" w:color="auto"/>
            <w:bottom w:val="none" w:sz="0" w:space="0" w:color="auto"/>
            <w:right w:val="none" w:sz="0" w:space="0" w:color="auto"/>
          </w:divBdr>
        </w:div>
        <w:div w:id="1915620714">
          <w:marLeft w:val="640"/>
          <w:marRight w:val="0"/>
          <w:marTop w:val="0"/>
          <w:marBottom w:val="0"/>
          <w:divBdr>
            <w:top w:val="none" w:sz="0" w:space="0" w:color="auto"/>
            <w:left w:val="none" w:sz="0" w:space="0" w:color="auto"/>
            <w:bottom w:val="none" w:sz="0" w:space="0" w:color="auto"/>
            <w:right w:val="none" w:sz="0" w:space="0" w:color="auto"/>
          </w:divBdr>
        </w:div>
        <w:div w:id="1928465564">
          <w:marLeft w:val="640"/>
          <w:marRight w:val="0"/>
          <w:marTop w:val="0"/>
          <w:marBottom w:val="0"/>
          <w:divBdr>
            <w:top w:val="none" w:sz="0" w:space="0" w:color="auto"/>
            <w:left w:val="none" w:sz="0" w:space="0" w:color="auto"/>
            <w:bottom w:val="none" w:sz="0" w:space="0" w:color="auto"/>
            <w:right w:val="none" w:sz="0" w:space="0" w:color="auto"/>
          </w:divBdr>
        </w:div>
        <w:div w:id="1932229151">
          <w:marLeft w:val="640"/>
          <w:marRight w:val="0"/>
          <w:marTop w:val="0"/>
          <w:marBottom w:val="0"/>
          <w:divBdr>
            <w:top w:val="none" w:sz="0" w:space="0" w:color="auto"/>
            <w:left w:val="none" w:sz="0" w:space="0" w:color="auto"/>
            <w:bottom w:val="none" w:sz="0" w:space="0" w:color="auto"/>
            <w:right w:val="none" w:sz="0" w:space="0" w:color="auto"/>
          </w:divBdr>
        </w:div>
        <w:div w:id="1953633536">
          <w:marLeft w:val="640"/>
          <w:marRight w:val="0"/>
          <w:marTop w:val="0"/>
          <w:marBottom w:val="0"/>
          <w:divBdr>
            <w:top w:val="none" w:sz="0" w:space="0" w:color="auto"/>
            <w:left w:val="none" w:sz="0" w:space="0" w:color="auto"/>
            <w:bottom w:val="none" w:sz="0" w:space="0" w:color="auto"/>
            <w:right w:val="none" w:sz="0" w:space="0" w:color="auto"/>
          </w:divBdr>
        </w:div>
        <w:div w:id="2086681397">
          <w:marLeft w:val="640"/>
          <w:marRight w:val="0"/>
          <w:marTop w:val="0"/>
          <w:marBottom w:val="0"/>
          <w:divBdr>
            <w:top w:val="none" w:sz="0" w:space="0" w:color="auto"/>
            <w:left w:val="none" w:sz="0" w:space="0" w:color="auto"/>
            <w:bottom w:val="none" w:sz="0" w:space="0" w:color="auto"/>
            <w:right w:val="none" w:sz="0" w:space="0" w:color="auto"/>
          </w:divBdr>
        </w:div>
        <w:div w:id="2147114414">
          <w:marLeft w:val="640"/>
          <w:marRight w:val="0"/>
          <w:marTop w:val="0"/>
          <w:marBottom w:val="0"/>
          <w:divBdr>
            <w:top w:val="none" w:sz="0" w:space="0" w:color="auto"/>
            <w:left w:val="none" w:sz="0" w:space="0" w:color="auto"/>
            <w:bottom w:val="none" w:sz="0" w:space="0" w:color="auto"/>
            <w:right w:val="none" w:sz="0" w:space="0" w:color="auto"/>
          </w:divBdr>
        </w:div>
      </w:divsChild>
    </w:div>
    <w:div w:id="657534401">
      <w:bodyDiv w:val="1"/>
      <w:marLeft w:val="0"/>
      <w:marRight w:val="0"/>
      <w:marTop w:val="0"/>
      <w:marBottom w:val="0"/>
      <w:divBdr>
        <w:top w:val="none" w:sz="0" w:space="0" w:color="auto"/>
        <w:left w:val="none" w:sz="0" w:space="0" w:color="auto"/>
        <w:bottom w:val="none" w:sz="0" w:space="0" w:color="auto"/>
        <w:right w:val="none" w:sz="0" w:space="0" w:color="auto"/>
      </w:divBdr>
      <w:divsChild>
        <w:div w:id="27025587">
          <w:marLeft w:val="640"/>
          <w:marRight w:val="0"/>
          <w:marTop w:val="0"/>
          <w:marBottom w:val="0"/>
          <w:divBdr>
            <w:top w:val="none" w:sz="0" w:space="0" w:color="auto"/>
            <w:left w:val="none" w:sz="0" w:space="0" w:color="auto"/>
            <w:bottom w:val="none" w:sz="0" w:space="0" w:color="auto"/>
            <w:right w:val="none" w:sz="0" w:space="0" w:color="auto"/>
          </w:divBdr>
        </w:div>
        <w:div w:id="70348971">
          <w:marLeft w:val="640"/>
          <w:marRight w:val="0"/>
          <w:marTop w:val="0"/>
          <w:marBottom w:val="0"/>
          <w:divBdr>
            <w:top w:val="none" w:sz="0" w:space="0" w:color="auto"/>
            <w:left w:val="none" w:sz="0" w:space="0" w:color="auto"/>
            <w:bottom w:val="none" w:sz="0" w:space="0" w:color="auto"/>
            <w:right w:val="none" w:sz="0" w:space="0" w:color="auto"/>
          </w:divBdr>
        </w:div>
        <w:div w:id="76094087">
          <w:marLeft w:val="640"/>
          <w:marRight w:val="0"/>
          <w:marTop w:val="0"/>
          <w:marBottom w:val="0"/>
          <w:divBdr>
            <w:top w:val="none" w:sz="0" w:space="0" w:color="auto"/>
            <w:left w:val="none" w:sz="0" w:space="0" w:color="auto"/>
            <w:bottom w:val="none" w:sz="0" w:space="0" w:color="auto"/>
            <w:right w:val="none" w:sz="0" w:space="0" w:color="auto"/>
          </w:divBdr>
        </w:div>
        <w:div w:id="94063171">
          <w:marLeft w:val="640"/>
          <w:marRight w:val="0"/>
          <w:marTop w:val="0"/>
          <w:marBottom w:val="0"/>
          <w:divBdr>
            <w:top w:val="none" w:sz="0" w:space="0" w:color="auto"/>
            <w:left w:val="none" w:sz="0" w:space="0" w:color="auto"/>
            <w:bottom w:val="none" w:sz="0" w:space="0" w:color="auto"/>
            <w:right w:val="none" w:sz="0" w:space="0" w:color="auto"/>
          </w:divBdr>
        </w:div>
        <w:div w:id="112870627">
          <w:marLeft w:val="640"/>
          <w:marRight w:val="0"/>
          <w:marTop w:val="0"/>
          <w:marBottom w:val="0"/>
          <w:divBdr>
            <w:top w:val="none" w:sz="0" w:space="0" w:color="auto"/>
            <w:left w:val="none" w:sz="0" w:space="0" w:color="auto"/>
            <w:bottom w:val="none" w:sz="0" w:space="0" w:color="auto"/>
            <w:right w:val="none" w:sz="0" w:space="0" w:color="auto"/>
          </w:divBdr>
        </w:div>
        <w:div w:id="270817746">
          <w:marLeft w:val="640"/>
          <w:marRight w:val="0"/>
          <w:marTop w:val="0"/>
          <w:marBottom w:val="0"/>
          <w:divBdr>
            <w:top w:val="none" w:sz="0" w:space="0" w:color="auto"/>
            <w:left w:val="none" w:sz="0" w:space="0" w:color="auto"/>
            <w:bottom w:val="none" w:sz="0" w:space="0" w:color="auto"/>
            <w:right w:val="none" w:sz="0" w:space="0" w:color="auto"/>
          </w:divBdr>
        </w:div>
        <w:div w:id="298533013">
          <w:marLeft w:val="640"/>
          <w:marRight w:val="0"/>
          <w:marTop w:val="0"/>
          <w:marBottom w:val="0"/>
          <w:divBdr>
            <w:top w:val="none" w:sz="0" w:space="0" w:color="auto"/>
            <w:left w:val="none" w:sz="0" w:space="0" w:color="auto"/>
            <w:bottom w:val="none" w:sz="0" w:space="0" w:color="auto"/>
            <w:right w:val="none" w:sz="0" w:space="0" w:color="auto"/>
          </w:divBdr>
        </w:div>
        <w:div w:id="310716211">
          <w:marLeft w:val="640"/>
          <w:marRight w:val="0"/>
          <w:marTop w:val="0"/>
          <w:marBottom w:val="0"/>
          <w:divBdr>
            <w:top w:val="none" w:sz="0" w:space="0" w:color="auto"/>
            <w:left w:val="none" w:sz="0" w:space="0" w:color="auto"/>
            <w:bottom w:val="none" w:sz="0" w:space="0" w:color="auto"/>
            <w:right w:val="none" w:sz="0" w:space="0" w:color="auto"/>
          </w:divBdr>
        </w:div>
        <w:div w:id="311444465">
          <w:marLeft w:val="640"/>
          <w:marRight w:val="0"/>
          <w:marTop w:val="0"/>
          <w:marBottom w:val="0"/>
          <w:divBdr>
            <w:top w:val="none" w:sz="0" w:space="0" w:color="auto"/>
            <w:left w:val="none" w:sz="0" w:space="0" w:color="auto"/>
            <w:bottom w:val="none" w:sz="0" w:space="0" w:color="auto"/>
            <w:right w:val="none" w:sz="0" w:space="0" w:color="auto"/>
          </w:divBdr>
        </w:div>
        <w:div w:id="374813737">
          <w:marLeft w:val="640"/>
          <w:marRight w:val="0"/>
          <w:marTop w:val="0"/>
          <w:marBottom w:val="0"/>
          <w:divBdr>
            <w:top w:val="none" w:sz="0" w:space="0" w:color="auto"/>
            <w:left w:val="none" w:sz="0" w:space="0" w:color="auto"/>
            <w:bottom w:val="none" w:sz="0" w:space="0" w:color="auto"/>
            <w:right w:val="none" w:sz="0" w:space="0" w:color="auto"/>
          </w:divBdr>
        </w:div>
        <w:div w:id="449322519">
          <w:marLeft w:val="640"/>
          <w:marRight w:val="0"/>
          <w:marTop w:val="0"/>
          <w:marBottom w:val="0"/>
          <w:divBdr>
            <w:top w:val="none" w:sz="0" w:space="0" w:color="auto"/>
            <w:left w:val="none" w:sz="0" w:space="0" w:color="auto"/>
            <w:bottom w:val="none" w:sz="0" w:space="0" w:color="auto"/>
            <w:right w:val="none" w:sz="0" w:space="0" w:color="auto"/>
          </w:divBdr>
        </w:div>
        <w:div w:id="449474278">
          <w:marLeft w:val="640"/>
          <w:marRight w:val="0"/>
          <w:marTop w:val="0"/>
          <w:marBottom w:val="0"/>
          <w:divBdr>
            <w:top w:val="none" w:sz="0" w:space="0" w:color="auto"/>
            <w:left w:val="none" w:sz="0" w:space="0" w:color="auto"/>
            <w:bottom w:val="none" w:sz="0" w:space="0" w:color="auto"/>
            <w:right w:val="none" w:sz="0" w:space="0" w:color="auto"/>
          </w:divBdr>
        </w:div>
        <w:div w:id="537360061">
          <w:marLeft w:val="640"/>
          <w:marRight w:val="0"/>
          <w:marTop w:val="0"/>
          <w:marBottom w:val="0"/>
          <w:divBdr>
            <w:top w:val="none" w:sz="0" w:space="0" w:color="auto"/>
            <w:left w:val="none" w:sz="0" w:space="0" w:color="auto"/>
            <w:bottom w:val="none" w:sz="0" w:space="0" w:color="auto"/>
            <w:right w:val="none" w:sz="0" w:space="0" w:color="auto"/>
          </w:divBdr>
        </w:div>
        <w:div w:id="652376302">
          <w:marLeft w:val="640"/>
          <w:marRight w:val="0"/>
          <w:marTop w:val="0"/>
          <w:marBottom w:val="0"/>
          <w:divBdr>
            <w:top w:val="none" w:sz="0" w:space="0" w:color="auto"/>
            <w:left w:val="none" w:sz="0" w:space="0" w:color="auto"/>
            <w:bottom w:val="none" w:sz="0" w:space="0" w:color="auto"/>
            <w:right w:val="none" w:sz="0" w:space="0" w:color="auto"/>
          </w:divBdr>
        </w:div>
        <w:div w:id="663316184">
          <w:marLeft w:val="640"/>
          <w:marRight w:val="0"/>
          <w:marTop w:val="0"/>
          <w:marBottom w:val="0"/>
          <w:divBdr>
            <w:top w:val="none" w:sz="0" w:space="0" w:color="auto"/>
            <w:left w:val="none" w:sz="0" w:space="0" w:color="auto"/>
            <w:bottom w:val="none" w:sz="0" w:space="0" w:color="auto"/>
            <w:right w:val="none" w:sz="0" w:space="0" w:color="auto"/>
          </w:divBdr>
        </w:div>
        <w:div w:id="665207304">
          <w:marLeft w:val="640"/>
          <w:marRight w:val="0"/>
          <w:marTop w:val="0"/>
          <w:marBottom w:val="0"/>
          <w:divBdr>
            <w:top w:val="none" w:sz="0" w:space="0" w:color="auto"/>
            <w:left w:val="none" w:sz="0" w:space="0" w:color="auto"/>
            <w:bottom w:val="none" w:sz="0" w:space="0" w:color="auto"/>
            <w:right w:val="none" w:sz="0" w:space="0" w:color="auto"/>
          </w:divBdr>
        </w:div>
        <w:div w:id="731582171">
          <w:marLeft w:val="640"/>
          <w:marRight w:val="0"/>
          <w:marTop w:val="0"/>
          <w:marBottom w:val="0"/>
          <w:divBdr>
            <w:top w:val="none" w:sz="0" w:space="0" w:color="auto"/>
            <w:left w:val="none" w:sz="0" w:space="0" w:color="auto"/>
            <w:bottom w:val="none" w:sz="0" w:space="0" w:color="auto"/>
            <w:right w:val="none" w:sz="0" w:space="0" w:color="auto"/>
          </w:divBdr>
        </w:div>
        <w:div w:id="751661305">
          <w:marLeft w:val="640"/>
          <w:marRight w:val="0"/>
          <w:marTop w:val="0"/>
          <w:marBottom w:val="0"/>
          <w:divBdr>
            <w:top w:val="none" w:sz="0" w:space="0" w:color="auto"/>
            <w:left w:val="none" w:sz="0" w:space="0" w:color="auto"/>
            <w:bottom w:val="none" w:sz="0" w:space="0" w:color="auto"/>
            <w:right w:val="none" w:sz="0" w:space="0" w:color="auto"/>
          </w:divBdr>
        </w:div>
        <w:div w:id="752049712">
          <w:marLeft w:val="640"/>
          <w:marRight w:val="0"/>
          <w:marTop w:val="0"/>
          <w:marBottom w:val="0"/>
          <w:divBdr>
            <w:top w:val="none" w:sz="0" w:space="0" w:color="auto"/>
            <w:left w:val="none" w:sz="0" w:space="0" w:color="auto"/>
            <w:bottom w:val="none" w:sz="0" w:space="0" w:color="auto"/>
            <w:right w:val="none" w:sz="0" w:space="0" w:color="auto"/>
          </w:divBdr>
        </w:div>
        <w:div w:id="806363840">
          <w:marLeft w:val="640"/>
          <w:marRight w:val="0"/>
          <w:marTop w:val="0"/>
          <w:marBottom w:val="0"/>
          <w:divBdr>
            <w:top w:val="none" w:sz="0" w:space="0" w:color="auto"/>
            <w:left w:val="none" w:sz="0" w:space="0" w:color="auto"/>
            <w:bottom w:val="none" w:sz="0" w:space="0" w:color="auto"/>
            <w:right w:val="none" w:sz="0" w:space="0" w:color="auto"/>
          </w:divBdr>
        </w:div>
        <w:div w:id="834221907">
          <w:marLeft w:val="640"/>
          <w:marRight w:val="0"/>
          <w:marTop w:val="0"/>
          <w:marBottom w:val="0"/>
          <w:divBdr>
            <w:top w:val="none" w:sz="0" w:space="0" w:color="auto"/>
            <w:left w:val="none" w:sz="0" w:space="0" w:color="auto"/>
            <w:bottom w:val="none" w:sz="0" w:space="0" w:color="auto"/>
            <w:right w:val="none" w:sz="0" w:space="0" w:color="auto"/>
          </w:divBdr>
        </w:div>
        <w:div w:id="865021652">
          <w:marLeft w:val="640"/>
          <w:marRight w:val="0"/>
          <w:marTop w:val="0"/>
          <w:marBottom w:val="0"/>
          <w:divBdr>
            <w:top w:val="none" w:sz="0" w:space="0" w:color="auto"/>
            <w:left w:val="none" w:sz="0" w:space="0" w:color="auto"/>
            <w:bottom w:val="none" w:sz="0" w:space="0" w:color="auto"/>
            <w:right w:val="none" w:sz="0" w:space="0" w:color="auto"/>
          </w:divBdr>
        </w:div>
        <w:div w:id="944389602">
          <w:marLeft w:val="640"/>
          <w:marRight w:val="0"/>
          <w:marTop w:val="0"/>
          <w:marBottom w:val="0"/>
          <w:divBdr>
            <w:top w:val="none" w:sz="0" w:space="0" w:color="auto"/>
            <w:left w:val="none" w:sz="0" w:space="0" w:color="auto"/>
            <w:bottom w:val="none" w:sz="0" w:space="0" w:color="auto"/>
            <w:right w:val="none" w:sz="0" w:space="0" w:color="auto"/>
          </w:divBdr>
        </w:div>
        <w:div w:id="1032655886">
          <w:marLeft w:val="640"/>
          <w:marRight w:val="0"/>
          <w:marTop w:val="0"/>
          <w:marBottom w:val="0"/>
          <w:divBdr>
            <w:top w:val="none" w:sz="0" w:space="0" w:color="auto"/>
            <w:left w:val="none" w:sz="0" w:space="0" w:color="auto"/>
            <w:bottom w:val="none" w:sz="0" w:space="0" w:color="auto"/>
            <w:right w:val="none" w:sz="0" w:space="0" w:color="auto"/>
          </w:divBdr>
        </w:div>
        <w:div w:id="1148400315">
          <w:marLeft w:val="640"/>
          <w:marRight w:val="0"/>
          <w:marTop w:val="0"/>
          <w:marBottom w:val="0"/>
          <w:divBdr>
            <w:top w:val="none" w:sz="0" w:space="0" w:color="auto"/>
            <w:left w:val="none" w:sz="0" w:space="0" w:color="auto"/>
            <w:bottom w:val="none" w:sz="0" w:space="0" w:color="auto"/>
            <w:right w:val="none" w:sz="0" w:space="0" w:color="auto"/>
          </w:divBdr>
        </w:div>
        <w:div w:id="1154564487">
          <w:marLeft w:val="640"/>
          <w:marRight w:val="0"/>
          <w:marTop w:val="0"/>
          <w:marBottom w:val="0"/>
          <w:divBdr>
            <w:top w:val="none" w:sz="0" w:space="0" w:color="auto"/>
            <w:left w:val="none" w:sz="0" w:space="0" w:color="auto"/>
            <w:bottom w:val="none" w:sz="0" w:space="0" w:color="auto"/>
            <w:right w:val="none" w:sz="0" w:space="0" w:color="auto"/>
          </w:divBdr>
        </w:div>
        <w:div w:id="1160774079">
          <w:marLeft w:val="640"/>
          <w:marRight w:val="0"/>
          <w:marTop w:val="0"/>
          <w:marBottom w:val="0"/>
          <w:divBdr>
            <w:top w:val="none" w:sz="0" w:space="0" w:color="auto"/>
            <w:left w:val="none" w:sz="0" w:space="0" w:color="auto"/>
            <w:bottom w:val="none" w:sz="0" w:space="0" w:color="auto"/>
            <w:right w:val="none" w:sz="0" w:space="0" w:color="auto"/>
          </w:divBdr>
        </w:div>
        <w:div w:id="1294562864">
          <w:marLeft w:val="640"/>
          <w:marRight w:val="0"/>
          <w:marTop w:val="0"/>
          <w:marBottom w:val="0"/>
          <w:divBdr>
            <w:top w:val="none" w:sz="0" w:space="0" w:color="auto"/>
            <w:left w:val="none" w:sz="0" w:space="0" w:color="auto"/>
            <w:bottom w:val="none" w:sz="0" w:space="0" w:color="auto"/>
            <w:right w:val="none" w:sz="0" w:space="0" w:color="auto"/>
          </w:divBdr>
        </w:div>
        <w:div w:id="1372805254">
          <w:marLeft w:val="640"/>
          <w:marRight w:val="0"/>
          <w:marTop w:val="0"/>
          <w:marBottom w:val="0"/>
          <w:divBdr>
            <w:top w:val="none" w:sz="0" w:space="0" w:color="auto"/>
            <w:left w:val="none" w:sz="0" w:space="0" w:color="auto"/>
            <w:bottom w:val="none" w:sz="0" w:space="0" w:color="auto"/>
            <w:right w:val="none" w:sz="0" w:space="0" w:color="auto"/>
          </w:divBdr>
        </w:div>
        <w:div w:id="1404595940">
          <w:marLeft w:val="640"/>
          <w:marRight w:val="0"/>
          <w:marTop w:val="0"/>
          <w:marBottom w:val="0"/>
          <w:divBdr>
            <w:top w:val="none" w:sz="0" w:space="0" w:color="auto"/>
            <w:left w:val="none" w:sz="0" w:space="0" w:color="auto"/>
            <w:bottom w:val="none" w:sz="0" w:space="0" w:color="auto"/>
            <w:right w:val="none" w:sz="0" w:space="0" w:color="auto"/>
          </w:divBdr>
        </w:div>
        <w:div w:id="1509907120">
          <w:marLeft w:val="640"/>
          <w:marRight w:val="0"/>
          <w:marTop w:val="0"/>
          <w:marBottom w:val="0"/>
          <w:divBdr>
            <w:top w:val="none" w:sz="0" w:space="0" w:color="auto"/>
            <w:left w:val="none" w:sz="0" w:space="0" w:color="auto"/>
            <w:bottom w:val="none" w:sz="0" w:space="0" w:color="auto"/>
            <w:right w:val="none" w:sz="0" w:space="0" w:color="auto"/>
          </w:divBdr>
        </w:div>
        <w:div w:id="1525175005">
          <w:marLeft w:val="640"/>
          <w:marRight w:val="0"/>
          <w:marTop w:val="0"/>
          <w:marBottom w:val="0"/>
          <w:divBdr>
            <w:top w:val="none" w:sz="0" w:space="0" w:color="auto"/>
            <w:left w:val="none" w:sz="0" w:space="0" w:color="auto"/>
            <w:bottom w:val="none" w:sz="0" w:space="0" w:color="auto"/>
            <w:right w:val="none" w:sz="0" w:space="0" w:color="auto"/>
          </w:divBdr>
        </w:div>
        <w:div w:id="1537309153">
          <w:marLeft w:val="640"/>
          <w:marRight w:val="0"/>
          <w:marTop w:val="0"/>
          <w:marBottom w:val="0"/>
          <w:divBdr>
            <w:top w:val="none" w:sz="0" w:space="0" w:color="auto"/>
            <w:left w:val="none" w:sz="0" w:space="0" w:color="auto"/>
            <w:bottom w:val="none" w:sz="0" w:space="0" w:color="auto"/>
            <w:right w:val="none" w:sz="0" w:space="0" w:color="auto"/>
          </w:divBdr>
        </w:div>
        <w:div w:id="1553148890">
          <w:marLeft w:val="640"/>
          <w:marRight w:val="0"/>
          <w:marTop w:val="0"/>
          <w:marBottom w:val="0"/>
          <w:divBdr>
            <w:top w:val="none" w:sz="0" w:space="0" w:color="auto"/>
            <w:left w:val="none" w:sz="0" w:space="0" w:color="auto"/>
            <w:bottom w:val="none" w:sz="0" w:space="0" w:color="auto"/>
            <w:right w:val="none" w:sz="0" w:space="0" w:color="auto"/>
          </w:divBdr>
        </w:div>
        <w:div w:id="1555921124">
          <w:marLeft w:val="640"/>
          <w:marRight w:val="0"/>
          <w:marTop w:val="0"/>
          <w:marBottom w:val="0"/>
          <w:divBdr>
            <w:top w:val="none" w:sz="0" w:space="0" w:color="auto"/>
            <w:left w:val="none" w:sz="0" w:space="0" w:color="auto"/>
            <w:bottom w:val="none" w:sz="0" w:space="0" w:color="auto"/>
            <w:right w:val="none" w:sz="0" w:space="0" w:color="auto"/>
          </w:divBdr>
        </w:div>
        <w:div w:id="1559824957">
          <w:marLeft w:val="640"/>
          <w:marRight w:val="0"/>
          <w:marTop w:val="0"/>
          <w:marBottom w:val="0"/>
          <w:divBdr>
            <w:top w:val="none" w:sz="0" w:space="0" w:color="auto"/>
            <w:left w:val="none" w:sz="0" w:space="0" w:color="auto"/>
            <w:bottom w:val="none" w:sz="0" w:space="0" w:color="auto"/>
            <w:right w:val="none" w:sz="0" w:space="0" w:color="auto"/>
          </w:divBdr>
        </w:div>
        <w:div w:id="1564023306">
          <w:marLeft w:val="640"/>
          <w:marRight w:val="0"/>
          <w:marTop w:val="0"/>
          <w:marBottom w:val="0"/>
          <w:divBdr>
            <w:top w:val="none" w:sz="0" w:space="0" w:color="auto"/>
            <w:left w:val="none" w:sz="0" w:space="0" w:color="auto"/>
            <w:bottom w:val="none" w:sz="0" w:space="0" w:color="auto"/>
            <w:right w:val="none" w:sz="0" w:space="0" w:color="auto"/>
          </w:divBdr>
        </w:div>
        <w:div w:id="1673534479">
          <w:marLeft w:val="640"/>
          <w:marRight w:val="0"/>
          <w:marTop w:val="0"/>
          <w:marBottom w:val="0"/>
          <w:divBdr>
            <w:top w:val="none" w:sz="0" w:space="0" w:color="auto"/>
            <w:left w:val="none" w:sz="0" w:space="0" w:color="auto"/>
            <w:bottom w:val="none" w:sz="0" w:space="0" w:color="auto"/>
            <w:right w:val="none" w:sz="0" w:space="0" w:color="auto"/>
          </w:divBdr>
        </w:div>
        <w:div w:id="1725446750">
          <w:marLeft w:val="640"/>
          <w:marRight w:val="0"/>
          <w:marTop w:val="0"/>
          <w:marBottom w:val="0"/>
          <w:divBdr>
            <w:top w:val="none" w:sz="0" w:space="0" w:color="auto"/>
            <w:left w:val="none" w:sz="0" w:space="0" w:color="auto"/>
            <w:bottom w:val="none" w:sz="0" w:space="0" w:color="auto"/>
            <w:right w:val="none" w:sz="0" w:space="0" w:color="auto"/>
          </w:divBdr>
        </w:div>
        <w:div w:id="1760760381">
          <w:marLeft w:val="640"/>
          <w:marRight w:val="0"/>
          <w:marTop w:val="0"/>
          <w:marBottom w:val="0"/>
          <w:divBdr>
            <w:top w:val="none" w:sz="0" w:space="0" w:color="auto"/>
            <w:left w:val="none" w:sz="0" w:space="0" w:color="auto"/>
            <w:bottom w:val="none" w:sz="0" w:space="0" w:color="auto"/>
            <w:right w:val="none" w:sz="0" w:space="0" w:color="auto"/>
          </w:divBdr>
        </w:div>
        <w:div w:id="1832477681">
          <w:marLeft w:val="640"/>
          <w:marRight w:val="0"/>
          <w:marTop w:val="0"/>
          <w:marBottom w:val="0"/>
          <w:divBdr>
            <w:top w:val="none" w:sz="0" w:space="0" w:color="auto"/>
            <w:left w:val="none" w:sz="0" w:space="0" w:color="auto"/>
            <w:bottom w:val="none" w:sz="0" w:space="0" w:color="auto"/>
            <w:right w:val="none" w:sz="0" w:space="0" w:color="auto"/>
          </w:divBdr>
        </w:div>
        <w:div w:id="1906379847">
          <w:marLeft w:val="640"/>
          <w:marRight w:val="0"/>
          <w:marTop w:val="0"/>
          <w:marBottom w:val="0"/>
          <w:divBdr>
            <w:top w:val="none" w:sz="0" w:space="0" w:color="auto"/>
            <w:left w:val="none" w:sz="0" w:space="0" w:color="auto"/>
            <w:bottom w:val="none" w:sz="0" w:space="0" w:color="auto"/>
            <w:right w:val="none" w:sz="0" w:space="0" w:color="auto"/>
          </w:divBdr>
        </w:div>
        <w:div w:id="1907181623">
          <w:marLeft w:val="640"/>
          <w:marRight w:val="0"/>
          <w:marTop w:val="0"/>
          <w:marBottom w:val="0"/>
          <w:divBdr>
            <w:top w:val="none" w:sz="0" w:space="0" w:color="auto"/>
            <w:left w:val="none" w:sz="0" w:space="0" w:color="auto"/>
            <w:bottom w:val="none" w:sz="0" w:space="0" w:color="auto"/>
            <w:right w:val="none" w:sz="0" w:space="0" w:color="auto"/>
          </w:divBdr>
        </w:div>
        <w:div w:id="1960909465">
          <w:marLeft w:val="640"/>
          <w:marRight w:val="0"/>
          <w:marTop w:val="0"/>
          <w:marBottom w:val="0"/>
          <w:divBdr>
            <w:top w:val="none" w:sz="0" w:space="0" w:color="auto"/>
            <w:left w:val="none" w:sz="0" w:space="0" w:color="auto"/>
            <w:bottom w:val="none" w:sz="0" w:space="0" w:color="auto"/>
            <w:right w:val="none" w:sz="0" w:space="0" w:color="auto"/>
          </w:divBdr>
        </w:div>
        <w:div w:id="1986929112">
          <w:marLeft w:val="640"/>
          <w:marRight w:val="0"/>
          <w:marTop w:val="0"/>
          <w:marBottom w:val="0"/>
          <w:divBdr>
            <w:top w:val="none" w:sz="0" w:space="0" w:color="auto"/>
            <w:left w:val="none" w:sz="0" w:space="0" w:color="auto"/>
            <w:bottom w:val="none" w:sz="0" w:space="0" w:color="auto"/>
            <w:right w:val="none" w:sz="0" w:space="0" w:color="auto"/>
          </w:divBdr>
        </w:div>
        <w:div w:id="2008971337">
          <w:marLeft w:val="640"/>
          <w:marRight w:val="0"/>
          <w:marTop w:val="0"/>
          <w:marBottom w:val="0"/>
          <w:divBdr>
            <w:top w:val="none" w:sz="0" w:space="0" w:color="auto"/>
            <w:left w:val="none" w:sz="0" w:space="0" w:color="auto"/>
            <w:bottom w:val="none" w:sz="0" w:space="0" w:color="auto"/>
            <w:right w:val="none" w:sz="0" w:space="0" w:color="auto"/>
          </w:divBdr>
        </w:div>
        <w:div w:id="2010792276">
          <w:marLeft w:val="640"/>
          <w:marRight w:val="0"/>
          <w:marTop w:val="0"/>
          <w:marBottom w:val="0"/>
          <w:divBdr>
            <w:top w:val="none" w:sz="0" w:space="0" w:color="auto"/>
            <w:left w:val="none" w:sz="0" w:space="0" w:color="auto"/>
            <w:bottom w:val="none" w:sz="0" w:space="0" w:color="auto"/>
            <w:right w:val="none" w:sz="0" w:space="0" w:color="auto"/>
          </w:divBdr>
        </w:div>
        <w:div w:id="2074234052">
          <w:marLeft w:val="640"/>
          <w:marRight w:val="0"/>
          <w:marTop w:val="0"/>
          <w:marBottom w:val="0"/>
          <w:divBdr>
            <w:top w:val="none" w:sz="0" w:space="0" w:color="auto"/>
            <w:left w:val="none" w:sz="0" w:space="0" w:color="auto"/>
            <w:bottom w:val="none" w:sz="0" w:space="0" w:color="auto"/>
            <w:right w:val="none" w:sz="0" w:space="0" w:color="auto"/>
          </w:divBdr>
        </w:div>
      </w:divsChild>
    </w:div>
    <w:div w:id="682829396">
      <w:bodyDiv w:val="1"/>
      <w:marLeft w:val="0"/>
      <w:marRight w:val="0"/>
      <w:marTop w:val="0"/>
      <w:marBottom w:val="0"/>
      <w:divBdr>
        <w:top w:val="none" w:sz="0" w:space="0" w:color="auto"/>
        <w:left w:val="none" w:sz="0" w:space="0" w:color="auto"/>
        <w:bottom w:val="none" w:sz="0" w:space="0" w:color="auto"/>
        <w:right w:val="none" w:sz="0" w:space="0" w:color="auto"/>
      </w:divBdr>
    </w:div>
    <w:div w:id="768358966">
      <w:bodyDiv w:val="1"/>
      <w:marLeft w:val="0"/>
      <w:marRight w:val="0"/>
      <w:marTop w:val="0"/>
      <w:marBottom w:val="0"/>
      <w:divBdr>
        <w:top w:val="none" w:sz="0" w:space="0" w:color="auto"/>
        <w:left w:val="none" w:sz="0" w:space="0" w:color="auto"/>
        <w:bottom w:val="none" w:sz="0" w:space="0" w:color="auto"/>
        <w:right w:val="none" w:sz="0" w:space="0" w:color="auto"/>
      </w:divBdr>
      <w:divsChild>
        <w:div w:id="67847566">
          <w:marLeft w:val="640"/>
          <w:marRight w:val="0"/>
          <w:marTop w:val="0"/>
          <w:marBottom w:val="0"/>
          <w:divBdr>
            <w:top w:val="none" w:sz="0" w:space="0" w:color="auto"/>
            <w:left w:val="none" w:sz="0" w:space="0" w:color="auto"/>
            <w:bottom w:val="none" w:sz="0" w:space="0" w:color="auto"/>
            <w:right w:val="none" w:sz="0" w:space="0" w:color="auto"/>
          </w:divBdr>
        </w:div>
        <w:div w:id="213392932">
          <w:marLeft w:val="640"/>
          <w:marRight w:val="0"/>
          <w:marTop w:val="0"/>
          <w:marBottom w:val="0"/>
          <w:divBdr>
            <w:top w:val="none" w:sz="0" w:space="0" w:color="auto"/>
            <w:left w:val="none" w:sz="0" w:space="0" w:color="auto"/>
            <w:bottom w:val="none" w:sz="0" w:space="0" w:color="auto"/>
            <w:right w:val="none" w:sz="0" w:space="0" w:color="auto"/>
          </w:divBdr>
        </w:div>
        <w:div w:id="261884477">
          <w:marLeft w:val="640"/>
          <w:marRight w:val="0"/>
          <w:marTop w:val="0"/>
          <w:marBottom w:val="0"/>
          <w:divBdr>
            <w:top w:val="none" w:sz="0" w:space="0" w:color="auto"/>
            <w:left w:val="none" w:sz="0" w:space="0" w:color="auto"/>
            <w:bottom w:val="none" w:sz="0" w:space="0" w:color="auto"/>
            <w:right w:val="none" w:sz="0" w:space="0" w:color="auto"/>
          </w:divBdr>
        </w:div>
        <w:div w:id="275018962">
          <w:marLeft w:val="640"/>
          <w:marRight w:val="0"/>
          <w:marTop w:val="0"/>
          <w:marBottom w:val="0"/>
          <w:divBdr>
            <w:top w:val="none" w:sz="0" w:space="0" w:color="auto"/>
            <w:left w:val="none" w:sz="0" w:space="0" w:color="auto"/>
            <w:bottom w:val="none" w:sz="0" w:space="0" w:color="auto"/>
            <w:right w:val="none" w:sz="0" w:space="0" w:color="auto"/>
          </w:divBdr>
        </w:div>
        <w:div w:id="285310306">
          <w:marLeft w:val="640"/>
          <w:marRight w:val="0"/>
          <w:marTop w:val="0"/>
          <w:marBottom w:val="0"/>
          <w:divBdr>
            <w:top w:val="none" w:sz="0" w:space="0" w:color="auto"/>
            <w:left w:val="none" w:sz="0" w:space="0" w:color="auto"/>
            <w:bottom w:val="none" w:sz="0" w:space="0" w:color="auto"/>
            <w:right w:val="none" w:sz="0" w:space="0" w:color="auto"/>
          </w:divBdr>
        </w:div>
        <w:div w:id="294870964">
          <w:marLeft w:val="640"/>
          <w:marRight w:val="0"/>
          <w:marTop w:val="0"/>
          <w:marBottom w:val="0"/>
          <w:divBdr>
            <w:top w:val="none" w:sz="0" w:space="0" w:color="auto"/>
            <w:left w:val="none" w:sz="0" w:space="0" w:color="auto"/>
            <w:bottom w:val="none" w:sz="0" w:space="0" w:color="auto"/>
            <w:right w:val="none" w:sz="0" w:space="0" w:color="auto"/>
          </w:divBdr>
        </w:div>
        <w:div w:id="387151795">
          <w:marLeft w:val="640"/>
          <w:marRight w:val="0"/>
          <w:marTop w:val="0"/>
          <w:marBottom w:val="0"/>
          <w:divBdr>
            <w:top w:val="none" w:sz="0" w:space="0" w:color="auto"/>
            <w:left w:val="none" w:sz="0" w:space="0" w:color="auto"/>
            <w:bottom w:val="none" w:sz="0" w:space="0" w:color="auto"/>
            <w:right w:val="none" w:sz="0" w:space="0" w:color="auto"/>
          </w:divBdr>
        </w:div>
        <w:div w:id="427698607">
          <w:marLeft w:val="640"/>
          <w:marRight w:val="0"/>
          <w:marTop w:val="0"/>
          <w:marBottom w:val="0"/>
          <w:divBdr>
            <w:top w:val="none" w:sz="0" w:space="0" w:color="auto"/>
            <w:left w:val="none" w:sz="0" w:space="0" w:color="auto"/>
            <w:bottom w:val="none" w:sz="0" w:space="0" w:color="auto"/>
            <w:right w:val="none" w:sz="0" w:space="0" w:color="auto"/>
          </w:divBdr>
        </w:div>
        <w:div w:id="543450544">
          <w:marLeft w:val="640"/>
          <w:marRight w:val="0"/>
          <w:marTop w:val="0"/>
          <w:marBottom w:val="0"/>
          <w:divBdr>
            <w:top w:val="none" w:sz="0" w:space="0" w:color="auto"/>
            <w:left w:val="none" w:sz="0" w:space="0" w:color="auto"/>
            <w:bottom w:val="none" w:sz="0" w:space="0" w:color="auto"/>
            <w:right w:val="none" w:sz="0" w:space="0" w:color="auto"/>
          </w:divBdr>
        </w:div>
        <w:div w:id="575363934">
          <w:marLeft w:val="640"/>
          <w:marRight w:val="0"/>
          <w:marTop w:val="0"/>
          <w:marBottom w:val="0"/>
          <w:divBdr>
            <w:top w:val="none" w:sz="0" w:space="0" w:color="auto"/>
            <w:left w:val="none" w:sz="0" w:space="0" w:color="auto"/>
            <w:bottom w:val="none" w:sz="0" w:space="0" w:color="auto"/>
            <w:right w:val="none" w:sz="0" w:space="0" w:color="auto"/>
          </w:divBdr>
        </w:div>
        <w:div w:id="577329903">
          <w:marLeft w:val="640"/>
          <w:marRight w:val="0"/>
          <w:marTop w:val="0"/>
          <w:marBottom w:val="0"/>
          <w:divBdr>
            <w:top w:val="none" w:sz="0" w:space="0" w:color="auto"/>
            <w:left w:val="none" w:sz="0" w:space="0" w:color="auto"/>
            <w:bottom w:val="none" w:sz="0" w:space="0" w:color="auto"/>
            <w:right w:val="none" w:sz="0" w:space="0" w:color="auto"/>
          </w:divBdr>
        </w:div>
        <w:div w:id="581259243">
          <w:marLeft w:val="640"/>
          <w:marRight w:val="0"/>
          <w:marTop w:val="0"/>
          <w:marBottom w:val="0"/>
          <w:divBdr>
            <w:top w:val="none" w:sz="0" w:space="0" w:color="auto"/>
            <w:left w:val="none" w:sz="0" w:space="0" w:color="auto"/>
            <w:bottom w:val="none" w:sz="0" w:space="0" w:color="auto"/>
            <w:right w:val="none" w:sz="0" w:space="0" w:color="auto"/>
          </w:divBdr>
        </w:div>
        <w:div w:id="586773505">
          <w:marLeft w:val="640"/>
          <w:marRight w:val="0"/>
          <w:marTop w:val="0"/>
          <w:marBottom w:val="0"/>
          <w:divBdr>
            <w:top w:val="none" w:sz="0" w:space="0" w:color="auto"/>
            <w:left w:val="none" w:sz="0" w:space="0" w:color="auto"/>
            <w:bottom w:val="none" w:sz="0" w:space="0" w:color="auto"/>
            <w:right w:val="none" w:sz="0" w:space="0" w:color="auto"/>
          </w:divBdr>
        </w:div>
        <w:div w:id="591937967">
          <w:marLeft w:val="640"/>
          <w:marRight w:val="0"/>
          <w:marTop w:val="0"/>
          <w:marBottom w:val="0"/>
          <w:divBdr>
            <w:top w:val="none" w:sz="0" w:space="0" w:color="auto"/>
            <w:left w:val="none" w:sz="0" w:space="0" w:color="auto"/>
            <w:bottom w:val="none" w:sz="0" w:space="0" w:color="auto"/>
            <w:right w:val="none" w:sz="0" w:space="0" w:color="auto"/>
          </w:divBdr>
        </w:div>
        <w:div w:id="613290183">
          <w:marLeft w:val="640"/>
          <w:marRight w:val="0"/>
          <w:marTop w:val="0"/>
          <w:marBottom w:val="0"/>
          <w:divBdr>
            <w:top w:val="none" w:sz="0" w:space="0" w:color="auto"/>
            <w:left w:val="none" w:sz="0" w:space="0" w:color="auto"/>
            <w:bottom w:val="none" w:sz="0" w:space="0" w:color="auto"/>
            <w:right w:val="none" w:sz="0" w:space="0" w:color="auto"/>
          </w:divBdr>
        </w:div>
        <w:div w:id="625891807">
          <w:marLeft w:val="640"/>
          <w:marRight w:val="0"/>
          <w:marTop w:val="0"/>
          <w:marBottom w:val="0"/>
          <w:divBdr>
            <w:top w:val="none" w:sz="0" w:space="0" w:color="auto"/>
            <w:left w:val="none" w:sz="0" w:space="0" w:color="auto"/>
            <w:bottom w:val="none" w:sz="0" w:space="0" w:color="auto"/>
            <w:right w:val="none" w:sz="0" w:space="0" w:color="auto"/>
          </w:divBdr>
        </w:div>
        <w:div w:id="628973083">
          <w:marLeft w:val="640"/>
          <w:marRight w:val="0"/>
          <w:marTop w:val="0"/>
          <w:marBottom w:val="0"/>
          <w:divBdr>
            <w:top w:val="none" w:sz="0" w:space="0" w:color="auto"/>
            <w:left w:val="none" w:sz="0" w:space="0" w:color="auto"/>
            <w:bottom w:val="none" w:sz="0" w:space="0" w:color="auto"/>
            <w:right w:val="none" w:sz="0" w:space="0" w:color="auto"/>
          </w:divBdr>
        </w:div>
        <w:div w:id="712774212">
          <w:marLeft w:val="640"/>
          <w:marRight w:val="0"/>
          <w:marTop w:val="0"/>
          <w:marBottom w:val="0"/>
          <w:divBdr>
            <w:top w:val="none" w:sz="0" w:space="0" w:color="auto"/>
            <w:left w:val="none" w:sz="0" w:space="0" w:color="auto"/>
            <w:bottom w:val="none" w:sz="0" w:space="0" w:color="auto"/>
            <w:right w:val="none" w:sz="0" w:space="0" w:color="auto"/>
          </w:divBdr>
        </w:div>
        <w:div w:id="747271648">
          <w:marLeft w:val="640"/>
          <w:marRight w:val="0"/>
          <w:marTop w:val="0"/>
          <w:marBottom w:val="0"/>
          <w:divBdr>
            <w:top w:val="none" w:sz="0" w:space="0" w:color="auto"/>
            <w:left w:val="none" w:sz="0" w:space="0" w:color="auto"/>
            <w:bottom w:val="none" w:sz="0" w:space="0" w:color="auto"/>
            <w:right w:val="none" w:sz="0" w:space="0" w:color="auto"/>
          </w:divBdr>
        </w:div>
        <w:div w:id="759183959">
          <w:marLeft w:val="640"/>
          <w:marRight w:val="0"/>
          <w:marTop w:val="0"/>
          <w:marBottom w:val="0"/>
          <w:divBdr>
            <w:top w:val="none" w:sz="0" w:space="0" w:color="auto"/>
            <w:left w:val="none" w:sz="0" w:space="0" w:color="auto"/>
            <w:bottom w:val="none" w:sz="0" w:space="0" w:color="auto"/>
            <w:right w:val="none" w:sz="0" w:space="0" w:color="auto"/>
          </w:divBdr>
        </w:div>
        <w:div w:id="828836265">
          <w:marLeft w:val="640"/>
          <w:marRight w:val="0"/>
          <w:marTop w:val="0"/>
          <w:marBottom w:val="0"/>
          <w:divBdr>
            <w:top w:val="none" w:sz="0" w:space="0" w:color="auto"/>
            <w:left w:val="none" w:sz="0" w:space="0" w:color="auto"/>
            <w:bottom w:val="none" w:sz="0" w:space="0" w:color="auto"/>
            <w:right w:val="none" w:sz="0" w:space="0" w:color="auto"/>
          </w:divBdr>
        </w:div>
        <w:div w:id="937954266">
          <w:marLeft w:val="640"/>
          <w:marRight w:val="0"/>
          <w:marTop w:val="0"/>
          <w:marBottom w:val="0"/>
          <w:divBdr>
            <w:top w:val="none" w:sz="0" w:space="0" w:color="auto"/>
            <w:left w:val="none" w:sz="0" w:space="0" w:color="auto"/>
            <w:bottom w:val="none" w:sz="0" w:space="0" w:color="auto"/>
            <w:right w:val="none" w:sz="0" w:space="0" w:color="auto"/>
          </w:divBdr>
        </w:div>
        <w:div w:id="990603153">
          <w:marLeft w:val="640"/>
          <w:marRight w:val="0"/>
          <w:marTop w:val="0"/>
          <w:marBottom w:val="0"/>
          <w:divBdr>
            <w:top w:val="none" w:sz="0" w:space="0" w:color="auto"/>
            <w:left w:val="none" w:sz="0" w:space="0" w:color="auto"/>
            <w:bottom w:val="none" w:sz="0" w:space="0" w:color="auto"/>
            <w:right w:val="none" w:sz="0" w:space="0" w:color="auto"/>
          </w:divBdr>
        </w:div>
        <w:div w:id="997073868">
          <w:marLeft w:val="640"/>
          <w:marRight w:val="0"/>
          <w:marTop w:val="0"/>
          <w:marBottom w:val="0"/>
          <w:divBdr>
            <w:top w:val="none" w:sz="0" w:space="0" w:color="auto"/>
            <w:left w:val="none" w:sz="0" w:space="0" w:color="auto"/>
            <w:bottom w:val="none" w:sz="0" w:space="0" w:color="auto"/>
            <w:right w:val="none" w:sz="0" w:space="0" w:color="auto"/>
          </w:divBdr>
        </w:div>
        <w:div w:id="1009017052">
          <w:marLeft w:val="640"/>
          <w:marRight w:val="0"/>
          <w:marTop w:val="0"/>
          <w:marBottom w:val="0"/>
          <w:divBdr>
            <w:top w:val="none" w:sz="0" w:space="0" w:color="auto"/>
            <w:left w:val="none" w:sz="0" w:space="0" w:color="auto"/>
            <w:bottom w:val="none" w:sz="0" w:space="0" w:color="auto"/>
            <w:right w:val="none" w:sz="0" w:space="0" w:color="auto"/>
          </w:divBdr>
        </w:div>
        <w:div w:id="1046872797">
          <w:marLeft w:val="640"/>
          <w:marRight w:val="0"/>
          <w:marTop w:val="0"/>
          <w:marBottom w:val="0"/>
          <w:divBdr>
            <w:top w:val="none" w:sz="0" w:space="0" w:color="auto"/>
            <w:left w:val="none" w:sz="0" w:space="0" w:color="auto"/>
            <w:bottom w:val="none" w:sz="0" w:space="0" w:color="auto"/>
            <w:right w:val="none" w:sz="0" w:space="0" w:color="auto"/>
          </w:divBdr>
        </w:div>
        <w:div w:id="1082917125">
          <w:marLeft w:val="640"/>
          <w:marRight w:val="0"/>
          <w:marTop w:val="0"/>
          <w:marBottom w:val="0"/>
          <w:divBdr>
            <w:top w:val="none" w:sz="0" w:space="0" w:color="auto"/>
            <w:left w:val="none" w:sz="0" w:space="0" w:color="auto"/>
            <w:bottom w:val="none" w:sz="0" w:space="0" w:color="auto"/>
            <w:right w:val="none" w:sz="0" w:space="0" w:color="auto"/>
          </w:divBdr>
        </w:div>
        <w:div w:id="1095443470">
          <w:marLeft w:val="640"/>
          <w:marRight w:val="0"/>
          <w:marTop w:val="0"/>
          <w:marBottom w:val="0"/>
          <w:divBdr>
            <w:top w:val="none" w:sz="0" w:space="0" w:color="auto"/>
            <w:left w:val="none" w:sz="0" w:space="0" w:color="auto"/>
            <w:bottom w:val="none" w:sz="0" w:space="0" w:color="auto"/>
            <w:right w:val="none" w:sz="0" w:space="0" w:color="auto"/>
          </w:divBdr>
        </w:div>
        <w:div w:id="1137526923">
          <w:marLeft w:val="640"/>
          <w:marRight w:val="0"/>
          <w:marTop w:val="0"/>
          <w:marBottom w:val="0"/>
          <w:divBdr>
            <w:top w:val="none" w:sz="0" w:space="0" w:color="auto"/>
            <w:left w:val="none" w:sz="0" w:space="0" w:color="auto"/>
            <w:bottom w:val="none" w:sz="0" w:space="0" w:color="auto"/>
            <w:right w:val="none" w:sz="0" w:space="0" w:color="auto"/>
          </w:divBdr>
        </w:div>
        <w:div w:id="1175072508">
          <w:marLeft w:val="640"/>
          <w:marRight w:val="0"/>
          <w:marTop w:val="0"/>
          <w:marBottom w:val="0"/>
          <w:divBdr>
            <w:top w:val="none" w:sz="0" w:space="0" w:color="auto"/>
            <w:left w:val="none" w:sz="0" w:space="0" w:color="auto"/>
            <w:bottom w:val="none" w:sz="0" w:space="0" w:color="auto"/>
            <w:right w:val="none" w:sz="0" w:space="0" w:color="auto"/>
          </w:divBdr>
        </w:div>
        <w:div w:id="1175800619">
          <w:marLeft w:val="640"/>
          <w:marRight w:val="0"/>
          <w:marTop w:val="0"/>
          <w:marBottom w:val="0"/>
          <w:divBdr>
            <w:top w:val="none" w:sz="0" w:space="0" w:color="auto"/>
            <w:left w:val="none" w:sz="0" w:space="0" w:color="auto"/>
            <w:bottom w:val="none" w:sz="0" w:space="0" w:color="auto"/>
            <w:right w:val="none" w:sz="0" w:space="0" w:color="auto"/>
          </w:divBdr>
        </w:div>
        <w:div w:id="1199900727">
          <w:marLeft w:val="640"/>
          <w:marRight w:val="0"/>
          <w:marTop w:val="0"/>
          <w:marBottom w:val="0"/>
          <w:divBdr>
            <w:top w:val="none" w:sz="0" w:space="0" w:color="auto"/>
            <w:left w:val="none" w:sz="0" w:space="0" w:color="auto"/>
            <w:bottom w:val="none" w:sz="0" w:space="0" w:color="auto"/>
            <w:right w:val="none" w:sz="0" w:space="0" w:color="auto"/>
          </w:divBdr>
        </w:div>
        <w:div w:id="1225262667">
          <w:marLeft w:val="640"/>
          <w:marRight w:val="0"/>
          <w:marTop w:val="0"/>
          <w:marBottom w:val="0"/>
          <w:divBdr>
            <w:top w:val="none" w:sz="0" w:space="0" w:color="auto"/>
            <w:left w:val="none" w:sz="0" w:space="0" w:color="auto"/>
            <w:bottom w:val="none" w:sz="0" w:space="0" w:color="auto"/>
            <w:right w:val="none" w:sz="0" w:space="0" w:color="auto"/>
          </w:divBdr>
        </w:div>
        <w:div w:id="1228609478">
          <w:marLeft w:val="640"/>
          <w:marRight w:val="0"/>
          <w:marTop w:val="0"/>
          <w:marBottom w:val="0"/>
          <w:divBdr>
            <w:top w:val="none" w:sz="0" w:space="0" w:color="auto"/>
            <w:left w:val="none" w:sz="0" w:space="0" w:color="auto"/>
            <w:bottom w:val="none" w:sz="0" w:space="0" w:color="auto"/>
            <w:right w:val="none" w:sz="0" w:space="0" w:color="auto"/>
          </w:divBdr>
        </w:div>
        <w:div w:id="1240486697">
          <w:marLeft w:val="640"/>
          <w:marRight w:val="0"/>
          <w:marTop w:val="0"/>
          <w:marBottom w:val="0"/>
          <w:divBdr>
            <w:top w:val="none" w:sz="0" w:space="0" w:color="auto"/>
            <w:left w:val="none" w:sz="0" w:space="0" w:color="auto"/>
            <w:bottom w:val="none" w:sz="0" w:space="0" w:color="auto"/>
            <w:right w:val="none" w:sz="0" w:space="0" w:color="auto"/>
          </w:divBdr>
        </w:div>
        <w:div w:id="1263876343">
          <w:marLeft w:val="640"/>
          <w:marRight w:val="0"/>
          <w:marTop w:val="0"/>
          <w:marBottom w:val="0"/>
          <w:divBdr>
            <w:top w:val="none" w:sz="0" w:space="0" w:color="auto"/>
            <w:left w:val="none" w:sz="0" w:space="0" w:color="auto"/>
            <w:bottom w:val="none" w:sz="0" w:space="0" w:color="auto"/>
            <w:right w:val="none" w:sz="0" w:space="0" w:color="auto"/>
          </w:divBdr>
        </w:div>
        <w:div w:id="1295452395">
          <w:marLeft w:val="640"/>
          <w:marRight w:val="0"/>
          <w:marTop w:val="0"/>
          <w:marBottom w:val="0"/>
          <w:divBdr>
            <w:top w:val="none" w:sz="0" w:space="0" w:color="auto"/>
            <w:left w:val="none" w:sz="0" w:space="0" w:color="auto"/>
            <w:bottom w:val="none" w:sz="0" w:space="0" w:color="auto"/>
            <w:right w:val="none" w:sz="0" w:space="0" w:color="auto"/>
          </w:divBdr>
        </w:div>
        <w:div w:id="1325090016">
          <w:marLeft w:val="640"/>
          <w:marRight w:val="0"/>
          <w:marTop w:val="0"/>
          <w:marBottom w:val="0"/>
          <w:divBdr>
            <w:top w:val="none" w:sz="0" w:space="0" w:color="auto"/>
            <w:left w:val="none" w:sz="0" w:space="0" w:color="auto"/>
            <w:bottom w:val="none" w:sz="0" w:space="0" w:color="auto"/>
            <w:right w:val="none" w:sz="0" w:space="0" w:color="auto"/>
          </w:divBdr>
        </w:div>
        <w:div w:id="1335649112">
          <w:marLeft w:val="640"/>
          <w:marRight w:val="0"/>
          <w:marTop w:val="0"/>
          <w:marBottom w:val="0"/>
          <w:divBdr>
            <w:top w:val="none" w:sz="0" w:space="0" w:color="auto"/>
            <w:left w:val="none" w:sz="0" w:space="0" w:color="auto"/>
            <w:bottom w:val="none" w:sz="0" w:space="0" w:color="auto"/>
            <w:right w:val="none" w:sz="0" w:space="0" w:color="auto"/>
          </w:divBdr>
        </w:div>
        <w:div w:id="1357733093">
          <w:marLeft w:val="640"/>
          <w:marRight w:val="0"/>
          <w:marTop w:val="0"/>
          <w:marBottom w:val="0"/>
          <w:divBdr>
            <w:top w:val="none" w:sz="0" w:space="0" w:color="auto"/>
            <w:left w:val="none" w:sz="0" w:space="0" w:color="auto"/>
            <w:bottom w:val="none" w:sz="0" w:space="0" w:color="auto"/>
            <w:right w:val="none" w:sz="0" w:space="0" w:color="auto"/>
          </w:divBdr>
        </w:div>
        <w:div w:id="1410738421">
          <w:marLeft w:val="640"/>
          <w:marRight w:val="0"/>
          <w:marTop w:val="0"/>
          <w:marBottom w:val="0"/>
          <w:divBdr>
            <w:top w:val="none" w:sz="0" w:space="0" w:color="auto"/>
            <w:left w:val="none" w:sz="0" w:space="0" w:color="auto"/>
            <w:bottom w:val="none" w:sz="0" w:space="0" w:color="auto"/>
            <w:right w:val="none" w:sz="0" w:space="0" w:color="auto"/>
          </w:divBdr>
        </w:div>
        <w:div w:id="1473711769">
          <w:marLeft w:val="640"/>
          <w:marRight w:val="0"/>
          <w:marTop w:val="0"/>
          <w:marBottom w:val="0"/>
          <w:divBdr>
            <w:top w:val="none" w:sz="0" w:space="0" w:color="auto"/>
            <w:left w:val="none" w:sz="0" w:space="0" w:color="auto"/>
            <w:bottom w:val="none" w:sz="0" w:space="0" w:color="auto"/>
            <w:right w:val="none" w:sz="0" w:space="0" w:color="auto"/>
          </w:divBdr>
        </w:div>
        <w:div w:id="1476023274">
          <w:marLeft w:val="640"/>
          <w:marRight w:val="0"/>
          <w:marTop w:val="0"/>
          <w:marBottom w:val="0"/>
          <w:divBdr>
            <w:top w:val="none" w:sz="0" w:space="0" w:color="auto"/>
            <w:left w:val="none" w:sz="0" w:space="0" w:color="auto"/>
            <w:bottom w:val="none" w:sz="0" w:space="0" w:color="auto"/>
            <w:right w:val="none" w:sz="0" w:space="0" w:color="auto"/>
          </w:divBdr>
        </w:div>
        <w:div w:id="1559853078">
          <w:marLeft w:val="640"/>
          <w:marRight w:val="0"/>
          <w:marTop w:val="0"/>
          <w:marBottom w:val="0"/>
          <w:divBdr>
            <w:top w:val="none" w:sz="0" w:space="0" w:color="auto"/>
            <w:left w:val="none" w:sz="0" w:space="0" w:color="auto"/>
            <w:bottom w:val="none" w:sz="0" w:space="0" w:color="auto"/>
            <w:right w:val="none" w:sz="0" w:space="0" w:color="auto"/>
          </w:divBdr>
        </w:div>
        <w:div w:id="1616869962">
          <w:marLeft w:val="640"/>
          <w:marRight w:val="0"/>
          <w:marTop w:val="0"/>
          <w:marBottom w:val="0"/>
          <w:divBdr>
            <w:top w:val="none" w:sz="0" w:space="0" w:color="auto"/>
            <w:left w:val="none" w:sz="0" w:space="0" w:color="auto"/>
            <w:bottom w:val="none" w:sz="0" w:space="0" w:color="auto"/>
            <w:right w:val="none" w:sz="0" w:space="0" w:color="auto"/>
          </w:divBdr>
        </w:div>
        <w:div w:id="1619411933">
          <w:marLeft w:val="640"/>
          <w:marRight w:val="0"/>
          <w:marTop w:val="0"/>
          <w:marBottom w:val="0"/>
          <w:divBdr>
            <w:top w:val="none" w:sz="0" w:space="0" w:color="auto"/>
            <w:left w:val="none" w:sz="0" w:space="0" w:color="auto"/>
            <w:bottom w:val="none" w:sz="0" w:space="0" w:color="auto"/>
            <w:right w:val="none" w:sz="0" w:space="0" w:color="auto"/>
          </w:divBdr>
        </w:div>
        <w:div w:id="1685086759">
          <w:marLeft w:val="640"/>
          <w:marRight w:val="0"/>
          <w:marTop w:val="0"/>
          <w:marBottom w:val="0"/>
          <w:divBdr>
            <w:top w:val="none" w:sz="0" w:space="0" w:color="auto"/>
            <w:left w:val="none" w:sz="0" w:space="0" w:color="auto"/>
            <w:bottom w:val="none" w:sz="0" w:space="0" w:color="auto"/>
            <w:right w:val="none" w:sz="0" w:space="0" w:color="auto"/>
          </w:divBdr>
        </w:div>
        <w:div w:id="1752851038">
          <w:marLeft w:val="640"/>
          <w:marRight w:val="0"/>
          <w:marTop w:val="0"/>
          <w:marBottom w:val="0"/>
          <w:divBdr>
            <w:top w:val="none" w:sz="0" w:space="0" w:color="auto"/>
            <w:left w:val="none" w:sz="0" w:space="0" w:color="auto"/>
            <w:bottom w:val="none" w:sz="0" w:space="0" w:color="auto"/>
            <w:right w:val="none" w:sz="0" w:space="0" w:color="auto"/>
          </w:divBdr>
        </w:div>
        <w:div w:id="1774745937">
          <w:marLeft w:val="640"/>
          <w:marRight w:val="0"/>
          <w:marTop w:val="0"/>
          <w:marBottom w:val="0"/>
          <w:divBdr>
            <w:top w:val="none" w:sz="0" w:space="0" w:color="auto"/>
            <w:left w:val="none" w:sz="0" w:space="0" w:color="auto"/>
            <w:bottom w:val="none" w:sz="0" w:space="0" w:color="auto"/>
            <w:right w:val="none" w:sz="0" w:space="0" w:color="auto"/>
          </w:divBdr>
        </w:div>
        <w:div w:id="1887062446">
          <w:marLeft w:val="640"/>
          <w:marRight w:val="0"/>
          <w:marTop w:val="0"/>
          <w:marBottom w:val="0"/>
          <w:divBdr>
            <w:top w:val="none" w:sz="0" w:space="0" w:color="auto"/>
            <w:left w:val="none" w:sz="0" w:space="0" w:color="auto"/>
            <w:bottom w:val="none" w:sz="0" w:space="0" w:color="auto"/>
            <w:right w:val="none" w:sz="0" w:space="0" w:color="auto"/>
          </w:divBdr>
        </w:div>
        <w:div w:id="1961522486">
          <w:marLeft w:val="640"/>
          <w:marRight w:val="0"/>
          <w:marTop w:val="0"/>
          <w:marBottom w:val="0"/>
          <w:divBdr>
            <w:top w:val="none" w:sz="0" w:space="0" w:color="auto"/>
            <w:left w:val="none" w:sz="0" w:space="0" w:color="auto"/>
            <w:bottom w:val="none" w:sz="0" w:space="0" w:color="auto"/>
            <w:right w:val="none" w:sz="0" w:space="0" w:color="auto"/>
          </w:divBdr>
        </w:div>
        <w:div w:id="1972517075">
          <w:marLeft w:val="640"/>
          <w:marRight w:val="0"/>
          <w:marTop w:val="0"/>
          <w:marBottom w:val="0"/>
          <w:divBdr>
            <w:top w:val="none" w:sz="0" w:space="0" w:color="auto"/>
            <w:left w:val="none" w:sz="0" w:space="0" w:color="auto"/>
            <w:bottom w:val="none" w:sz="0" w:space="0" w:color="auto"/>
            <w:right w:val="none" w:sz="0" w:space="0" w:color="auto"/>
          </w:divBdr>
        </w:div>
        <w:div w:id="1976905735">
          <w:marLeft w:val="640"/>
          <w:marRight w:val="0"/>
          <w:marTop w:val="0"/>
          <w:marBottom w:val="0"/>
          <w:divBdr>
            <w:top w:val="none" w:sz="0" w:space="0" w:color="auto"/>
            <w:left w:val="none" w:sz="0" w:space="0" w:color="auto"/>
            <w:bottom w:val="none" w:sz="0" w:space="0" w:color="auto"/>
            <w:right w:val="none" w:sz="0" w:space="0" w:color="auto"/>
          </w:divBdr>
        </w:div>
        <w:div w:id="2013951346">
          <w:marLeft w:val="640"/>
          <w:marRight w:val="0"/>
          <w:marTop w:val="0"/>
          <w:marBottom w:val="0"/>
          <w:divBdr>
            <w:top w:val="none" w:sz="0" w:space="0" w:color="auto"/>
            <w:left w:val="none" w:sz="0" w:space="0" w:color="auto"/>
            <w:bottom w:val="none" w:sz="0" w:space="0" w:color="auto"/>
            <w:right w:val="none" w:sz="0" w:space="0" w:color="auto"/>
          </w:divBdr>
        </w:div>
        <w:div w:id="2041738110">
          <w:marLeft w:val="640"/>
          <w:marRight w:val="0"/>
          <w:marTop w:val="0"/>
          <w:marBottom w:val="0"/>
          <w:divBdr>
            <w:top w:val="none" w:sz="0" w:space="0" w:color="auto"/>
            <w:left w:val="none" w:sz="0" w:space="0" w:color="auto"/>
            <w:bottom w:val="none" w:sz="0" w:space="0" w:color="auto"/>
            <w:right w:val="none" w:sz="0" w:space="0" w:color="auto"/>
          </w:divBdr>
        </w:div>
        <w:div w:id="2091806598">
          <w:marLeft w:val="640"/>
          <w:marRight w:val="0"/>
          <w:marTop w:val="0"/>
          <w:marBottom w:val="0"/>
          <w:divBdr>
            <w:top w:val="none" w:sz="0" w:space="0" w:color="auto"/>
            <w:left w:val="none" w:sz="0" w:space="0" w:color="auto"/>
            <w:bottom w:val="none" w:sz="0" w:space="0" w:color="auto"/>
            <w:right w:val="none" w:sz="0" w:space="0" w:color="auto"/>
          </w:divBdr>
        </w:div>
        <w:div w:id="2096315803">
          <w:marLeft w:val="640"/>
          <w:marRight w:val="0"/>
          <w:marTop w:val="0"/>
          <w:marBottom w:val="0"/>
          <w:divBdr>
            <w:top w:val="none" w:sz="0" w:space="0" w:color="auto"/>
            <w:left w:val="none" w:sz="0" w:space="0" w:color="auto"/>
            <w:bottom w:val="none" w:sz="0" w:space="0" w:color="auto"/>
            <w:right w:val="none" w:sz="0" w:space="0" w:color="auto"/>
          </w:divBdr>
        </w:div>
        <w:div w:id="2135127548">
          <w:marLeft w:val="640"/>
          <w:marRight w:val="0"/>
          <w:marTop w:val="0"/>
          <w:marBottom w:val="0"/>
          <w:divBdr>
            <w:top w:val="none" w:sz="0" w:space="0" w:color="auto"/>
            <w:left w:val="none" w:sz="0" w:space="0" w:color="auto"/>
            <w:bottom w:val="none" w:sz="0" w:space="0" w:color="auto"/>
            <w:right w:val="none" w:sz="0" w:space="0" w:color="auto"/>
          </w:divBdr>
        </w:div>
      </w:divsChild>
    </w:div>
    <w:div w:id="800415534">
      <w:bodyDiv w:val="1"/>
      <w:marLeft w:val="0"/>
      <w:marRight w:val="0"/>
      <w:marTop w:val="0"/>
      <w:marBottom w:val="0"/>
      <w:divBdr>
        <w:top w:val="none" w:sz="0" w:space="0" w:color="auto"/>
        <w:left w:val="none" w:sz="0" w:space="0" w:color="auto"/>
        <w:bottom w:val="none" w:sz="0" w:space="0" w:color="auto"/>
        <w:right w:val="none" w:sz="0" w:space="0" w:color="auto"/>
      </w:divBdr>
    </w:div>
    <w:div w:id="862287066">
      <w:bodyDiv w:val="1"/>
      <w:marLeft w:val="0"/>
      <w:marRight w:val="0"/>
      <w:marTop w:val="0"/>
      <w:marBottom w:val="0"/>
      <w:divBdr>
        <w:top w:val="none" w:sz="0" w:space="0" w:color="auto"/>
        <w:left w:val="none" w:sz="0" w:space="0" w:color="auto"/>
        <w:bottom w:val="none" w:sz="0" w:space="0" w:color="auto"/>
        <w:right w:val="none" w:sz="0" w:space="0" w:color="auto"/>
      </w:divBdr>
      <w:divsChild>
        <w:div w:id="56098897">
          <w:marLeft w:val="640"/>
          <w:marRight w:val="0"/>
          <w:marTop w:val="0"/>
          <w:marBottom w:val="0"/>
          <w:divBdr>
            <w:top w:val="none" w:sz="0" w:space="0" w:color="auto"/>
            <w:left w:val="none" w:sz="0" w:space="0" w:color="auto"/>
            <w:bottom w:val="none" w:sz="0" w:space="0" w:color="auto"/>
            <w:right w:val="none" w:sz="0" w:space="0" w:color="auto"/>
          </w:divBdr>
        </w:div>
        <w:div w:id="62410086">
          <w:marLeft w:val="640"/>
          <w:marRight w:val="0"/>
          <w:marTop w:val="0"/>
          <w:marBottom w:val="0"/>
          <w:divBdr>
            <w:top w:val="none" w:sz="0" w:space="0" w:color="auto"/>
            <w:left w:val="none" w:sz="0" w:space="0" w:color="auto"/>
            <w:bottom w:val="none" w:sz="0" w:space="0" w:color="auto"/>
            <w:right w:val="none" w:sz="0" w:space="0" w:color="auto"/>
          </w:divBdr>
        </w:div>
        <w:div w:id="71464798">
          <w:marLeft w:val="640"/>
          <w:marRight w:val="0"/>
          <w:marTop w:val="0"/>
          <w:marBottom w:val="0"/>
          <w:divBdr>
            <w:top w:val="none" w:sz="0" w:space="0" w:color="auto"/>
            <w:left w:val="none" w:sz="0" w:space="0" w:color="auto"/>
            <w:bottom w:val="none" w:sz="0" w:space="0" w:color="auto"/>
            <w:right w:val="none" w:sz="0" w:space="0" w:color="auto"/>
          </w:divBdr>
        </w:div>
        <w:div w:id="91324298">
          <w:marLeft w:val="640"/>
          <w:marRight w:val="0"/>
          <w:marTop w:val="0"/>
          <w:marBottom w:val="0"/>
          <w:divBdr>
            <w:top w:val="none" w:sz="0" w:space="0" w:color="auto"/>
            <w:left w:val="none" w:sz="0" w:space="0" w:color="auto"/>
            <w:bottom w:val="none" w:sz="0" w:space="0" w:color="auto"/>
            <w:right w:val="none" w:sz="0" w:space="0" w:color="auto"/>
          </w:divBdr>
        </w:div>
        <w:div w:id="106848746">
          <w:marLeft w:val="640"/>
          <w:marRight w:val="0"/>
          <w:marTop w:val="0"/>
          <w:marBottom w:val="0"/>
          <w:divBdr>
            <w:top w:val="none" w:sz="0" w:space="0" w:color="auto"/>
            <w:left w:val="none" w:sz="0" w:space="0" w:color="auto"/>
            <w:bottom w:val="none" w:sz="0" w:space="0" w:color="auto"/>
            <w:right w:val="none" w:sz="0" w:space="0" w:color="auto"/>
          </w:divBdr>
        </w:div>
        <w:div w:id="151070425">
          <w:marLeft w:val="640"/>
          <w:marRight w:val="0"/>
          <w:marTop w:val="0"/>
          <w:marBottom w:val="0"/>
          <w:divBdr>
            <w:top w:val="none" w:sz="0" w:space="0" w:color="auto"/>
            <w:left w:val="none" w:sz="0" w:space="0" w:color="auto"/>
            <w:bottom w:val="none" w:sz="0" w:space="0" w:color="auto"/>
            <w:right w:val="none" w:sz="0" w:space="0" w:color="auto"/>
          </w:divBdr>
        </w:div>
        <w:div w:id="164636827">
          <w:marLeft w:val="640"/>
          <w:marRight w:val="0"/>
          <w:marTop w:val="0"/>
          <w:marBottom w:val="0"/>
          <w:divBdr>
            <w:top w:val="none" w:sz="0" w:space="0" w:color="auto"/>
            <w:left w:val="none" w:sz="0" w:space="0" w:color="auto"/>
            <w:bottom w:val="none" w:sz="0" w:space="0" w:color="auto"/>
            <w:right w:val="none" w:sz="0" w:space="0" w:color="auto"/>
          </w:divBdr>
        </w:div>
        <w:div w:id="189340718">
          <w:marLeft w:val="640"/>
          <w:marRight w:val="0"/>
          <w:marTop w:val="0"/>
          <w:marBottom w:val="0"/>
          <w:divBdr>
            <w:top w:val="none" w:sz="0" w:space="0" w:color="auto"/>
            <w:left w:val="none" w:sz="0" w:space="0" w:color="auto"/>
            <w:bottom w:val="none" w:sz="0" w:space="0" w:color="auto"/>
            <w:right w:val="none" w:sz="0" w:space="0" w:color="auto"/>
          </w:divBdr>
        </w:div>
        <w:div w:id="226187803">
          <w:marLeft w:val="640"/>
          <w:marRight w:val="0"/>
          <w:marTop w:val="0"/>
          <w:marBottom w:val="0"/>
          <w:divBdr>
            <w:top w:val="none" w:sz="0" w:space="0" w:color="auto"/>
            <w:left w:val="none" w:sz="0" w:space="0" w:color="auto"/>
            <w:bottom w:val="none" w:sz="0" w:space="0" w:color="auto"/>
            <w:right w:val="none" w:sz="0" w:space="0" w:color="auto"/>
          </w:divBdr>
        </w:div>
        <w:div w:id="226305674">
          <w:marLeft w:val="640"/>
          <w:marRight w:val="0"/>
          <w:marTop w:val="0"/>
          <w:marBottom w:val="0"/>
          <w:divBdr>
            <w:top w:val="none" w:sz="0" w:space="0" w:color="auto"/>
            <w:left w:val="none" w:sz="0" w:space="0" w:color="auto"/>
            <w:bottom w:val="none" w:sz="0" w:space="0" w:color="auto"/>
            <w:right w:val="none" w:sz="0" w:space="0" w:color="auto"/>
          </w:divBdr>
        </w:div>
        <w:div w:id="245918808">
          <w:marLeft w:val="640"/>
          <w:marRight w:val="0"/>
          <w:marTop w:val="0"/>
          <w:marBottom w:val="0"/>
          <w:divBdr>
            <w:top w:val="none" w:sz="0" w:space="0" w:color="auto"/>
            <w:left w:val="none" w:sz="0" w:space="0" w:color="auto"/>
            <w:bottom w:val="none" w:sz="0" w:space="0" w:color="auto"/>
            <w:right w:val="none" w:sz="0" w:space="0" w:color="auto"/>
          </w:divBdr>
        </w:div>
        <w:div w:id="265843778">
          <w:marLeft w:val="640"/>
          <w:marRight w:val="0"/>
          <w:marTop w:val="0"/>
          <w:marBottom w:val="0"/>
          <w:divBdr>
            <w:top w:val="none" w:sz="0" w:space="0" w:color="auto"/>
            <w:left w:val="none" w:sz="0" w:space="0" w:color="auto"/>
            <w:bottom w:val="none" w:sz="0" w:space="0" w:color="auto"/>
            <w:right w:val="none" w:sz="0" w:space="0" w:color="auto"/>
          </w:divBdr>
        </w:div>
        <w:div w:id="272638887">
          <w:marLeft w:val="640"/>
          <w:marRight w:val="0"/>
          <w:marTop w:val="0"/>
          <w:marBottom w:val="0"/>
          <w:divBdr>
            <w:top w:val="none" w:sz="0" w:space="0" w:color="auto"/>
            <w:left w:val="none" w:sz="0" w:space="0" w:color="auto"/>
            <w:bottom w:val="none" w:sz="0" w:space="0" w:color="auto"/>
            <w:right w:val="none" w:sz="0" w:space="0" w:color="auto"/>
          </w:divBdr>
        </w:div>
        <w:div w:id="309137623">
          <w:marLeft w:val="640"/>
          <w:marRight w:val="0"/>
          <w:marTop w:val="0"/>
          <w:marBottom w:val="0"/>
          <w:divBdr>
            <w:top w:val="none" w:sz="0" w:space="0" w:color="auto"/>
            <w:left w:val="none" w:sz="0" w:space="0" w:color="auto"/>
            <w:bottom w:val="none" w:sz="0" w:space="0" w:color="auto"/>
            <w:right w:val="none" w:sz="0" w:space="0" w:color="auto"/>
          </w:divBdr>
        </w:div>
        <w:div w:id="356661954">
          <w:marLeft w:val="640"/>
          <w:marRight w:val="0"/>
          <w:marTop w:val="0"/>
          <w:marBottom w:val="0"/>
          <w:divBdr>
            <w:top w:val="none" w:sz="0" w:space="0" w:color="auto"/>
            <w:left w:val="none" w:sz="0" w:space="0" w:color="auto"/>
            <w:bottom w:val="none" w:sz="0" w:space="0" w:color="auto"/>
            <w:right w:val="none" w:sz="0" w:space="0" w:color="auto"/>
          </w:divBdr>
        </w:div>
        <w:div w:id="408306952">
          <w:marLeft w:val="640"/>
          <w:marRight w:val="0"/>
          <w:marTop w:val="0"/>
          <w:marBottom w:val="0"/>
          <w:divBdr>
            <w:top w:val="none" w:sz="0" w:space="0" w:color="auto"/>
            <w:left w:val="none" w:sz="0" w:space="0" w:color="auto"/>
            <w:bottom w:val="none" w:sz="0" w:space="0" w:color="auto"/>
            <w:right w:val="none" w:sz="0" w:space="0" w:color="auto"/>
          </w:divBdr>
        </w:div>
        <w:div w:id="445075822">
          <w:marLeft w:val="640"/>
          <w:marRight w:val="0"/>
          <w:marTop w:val="0"/>
          <w:marBottom w:val="0"/>
          <w:divBdr>
            <w:top w:val="none" w:sz="0" w:space="0" w:color="auto"/>
            <w:left w:val="none" w:sz="0" w:space="0" w:color="auto"/>
            <w:bottom w:val="none" w:sz="0" w:space="0" w:color="auto"/>
            <w:right w:val="none" w:sz="0" w:space="0" w:color="auto"/>
          </w:divBdr>
        </w:div>
        <w:div w:id="482087736">
          <w:marLeft w:val="640"/>
          <w:marRight w:val="0"/>
          <w:marTop w:val="0"/>
          <w:marBottom w:val="0"/>
          <w:divBdr>
            <w:top w:val="none" w:sz="0" w:space="0" w:color="auto"/>
            <w:left w:val="none" w:sz="0" w:space="0" w:color="auto"/>
            <w:bottom w:val="none" w:sz="0" w:space="0" w:color="auto"/>
            <w:right w:val="none" w:sz="0" w:space="0" w:color="auto"/>
          </w:divBdr>
        </w:div>
        <w:div w:id="651913810">
          <w:marLeft w:val="640"/>
          <w:marRight w:val="0"/>
          <w:marTop w:val="0"/>
          <w:marBottom w:val="0"/>
          <w:divBdr>
            <w:top w:val="none" w:sz="0" w:space="0" w:color="auto"/>
            <w:left w:val="none" w:sz="0" w:space="0" w:color="auto"/>
            <w:bottom w:val="none" w:sz="0" w:space="0" w:color="auto"/>
            <w:right w:val="none" w:sz="0" w:space="0" w:color="auto"/>
          </w:divBdr>
        </w:div>
        <w:div w:id="662783834">
          <w:marLeft w:val="640"/>
          <w:marRight w:val="0"/>
          <w:marTop w:val="0"/>
          <w:marBottom w:val="0"/>
          <w:divBdr>
            <w:top w:val="none" w:sz="0" w:space="0" w:color="auto"/>
            <w:left w:val="none" w:sz="0" w:space="0" w:color="auto"/>
            <w:bottom w:val="none" w:sz="0" w:space="0" w:color="auto"/>
            <w:right w:val="none" w:sz="0" w:space="0" w:color="auto"/>
          </w:divBdr>
        </w:div>
        <w:div w:id="675764208">
          <w:marLeft w:val="640"/>
          <w:marRight w:val="0"/>
          <w:marTop w:val="0"/>
          <w:marBottom w:val="0"/>
          <w:divBdr>
            <w:top w:val="none" w:sz="0" w:space="0" w:color="auto"/>
            <w:left w:val="none" w:sz="0" w:space="0" w:color="auto"/>
            <w:bottom w:val="none" w:sz="0" w:space="0" w:color="auto"/>
            <w:right w:val="none" w:sz="0" w:space="0" w:color="auto"/>
          </w:divBdr>
        </w:div>
        <w:div w:id="742604405">
          <w:marLeft w:val="640"/>
          <w:marRight w:val="0"/>
          <w:marTop w:val="0"/>
          <w:marBottom w:val="0"/>
          <w:divBdr>
            <w:top w:val="none" w:sz="0" w:space="0" w:color="auto"/>
            <w:left w:val="none" w:sz="0" w:space="0" w:color="auto"/>
            <w:bottom w:val="none" w:sz="0" w:space="0" w:color="auto"/>
            <w:right w:val="none" w:sz="0" w:space="0" w:color="auto"/>
          </w:divBdr>
        </w:div>
        <w:div w:id="743180478">
          <w:marLeft w:val="640"/>
          <w:marRight w:val="0"/>
          <w:marTop w:val="0"/>
          <w:marBottom w:val="0"/>
          <w:divBdr>
            <w:top w:val="none" w:sz="0" w:space="0" w:color="auto"/>
            <w:left w:val="none" w:sz="0" w:space="0" w:color="auto"/>
            <w:bottom w:val="none" w:sz="0" w:space="0" w:color="auto"/>
            <w:right w:val="none" w:sz="0" w:space="0" w:color="auto"/>
          </w:divBdr>
        </w:div>
        <w:div w:id="792140622">
          <w:marLeft w:val="640"/>
          <w:marRight w:val="0"/>
          <w:marTop w:val="0"/>
          <w:marBottom w:val="0"/>
          <w:divBdr>
            <w:top w:val="none" w:sz="0" w:space="0" w:color="auto"/>
            <w:left w:val="none" w:sz="0" w:space="0" w:color="auto"/>
            <w:bottom w:val="none" w:sz="0" w:space="0" w:color="auto"/>
            <w:right w:val="none" w:sz="0" w:space="0" w:color="auto"/>
          </w:divBdr>
        </w:div>
        <w:div w:id="794904356">
          <w:marLeft w:val="640"/>
          <w:marRight w:val="0"/>
          <w:marTop w:val="0"/>
          <w:marBottom w:val="0"/>
          <w:divBdr>
            <w:top w:val="none" w:sz="0" w:space="0" w:color="auto"/>
            <w:left w:val="none" w:sz="0" w:space="0" w:color="auto"/>
            <w:bottom w:val="none" w:sz="0" w:space="0" w:color="auto"/>
            <w:right w:val="none" w:sz="0" w:space="0" w:color="auto"/>
          </w:divBdr>
        </w:div>
        <w:div w:id="815226366">
          <w:marLeft w:val="640"/>
          <w:marRight w:val="0"/>
          <w:marTop w:val="0"/>
          <w:marBottom w:val="0"/>
          <w:divBdr>
            <w:top w:val="none" w:sz="0" w:space="0" w:color="auto"/>
            <w:left w:val="none" w:sz="0" w:space="0" w:color="auto"/>
            <w:bottom w:val="none" w:sz="0" w:space="0" w:color="auto"/>
            <w:right w:val="none" w:sz="0" w:space="0" w:color="auto"/>
          </w:divBdr>
        </w:div>
        <w:div w:id="830102011">
          <w:marLeft w:val="640"/>
          <w:marRight w:val="0"/>
          <w:marTop w:val="0"/>
          <w:marBottom w:val="0"/>
          <w:divBdr>
            <w:top w:val="none" w:sz="0" w:space="0" w:color="auto"/>
            <w:left w:val="none" w:sz="0" w:space="0" w:color="auto"/>
            <w:bottom w:val="none" w:sz="0" w:space="0" w:color="auto"/>
            <w:right w:val="none" w:sz="0" w:space="0" w:color="auto"/>
          </w:divBdr>
        </w:div>
        <w:div w:id="927931137">
          <w:marLeft w:val="640"/>
          <w:marRight w:val="0"/>
          <w:marTop w:val="0"/>
          <w:marBottom w:val="0"/>
          <w:divBdr>
            <w:top w:val="none" w:sz="0" w:space="0" w:color="auto"/>
            <w:left w:val="none" w:sz="0" w:space="0" w:color="auto"/>
            <w:bottom w:val="none" w:sz="0" w:space="0" w:color="auto"/>
            <w:right w:val="none" w:sz="0" w:space="0" w:color="auto"/>
          </w:divBdr>
        </w:div>
        <w:div w:id="996153904">
          <w:marLeft w:val="640"/>
          <w:marRight w:val="0"/>
          <w:marTop w:val="0"/>
          <w:marBottom w:val="0"/>
          <w:divBdr>
            <w:top w:val="none" w:sz="0" w:space="0" w:color="auto"/>
            <w:left w:val="none" w:sz="0" w:space="0" w:color="auto"/>
            <w:bottom w:val="none" w:sz="0" w:space="0" w:color="auto"/>
            <w:right w:val="none" w:sz="0" w:space="0" w:color="auto"/>
          </w:divBdr>
        </w:div>
        <w:div w:id="1017536590">
          <w:marLeft w:val="640"/>
          <w:marRight w:val="0"/>
          <w:marTop w:val="0"/>
          <w:marBottom w:val="0"/>
          <w:divBdr>
            <w:top w:val="none" w:sz="0" w:space="0" w:color="auto"/>
            <w:left w:val="none" w:sz="0" w:space="0" w:color="auto"/>
            <w:bottom w:val="none" w:sz="0" w:space="0" w:color="auto"/>
            <w:right w:val="none" w:sz="0" w:space="0" w:color="auto"/>
          </w:divBdr>
        </w:div>
        <w:div w:id="1071735699">
          <w:marLeft w:val="640"/>
          <w:marRight w:val="0"/>
          <w:marTop w:val="0"/>
          <w:marBottom w:val="0"/>
          <w:divBdr>
            <w:top w:val="none" w:sz="0" w:space="0" w:color="auto"/>
            <w:left w:val="none" w:sz="0" w:space="0" w:color="auto"/>
            <w:bottom w:val="none" w:sz="0" w:space="0" w:color="auto"/>
            <w:right w:val="none" w:sz="0" w:space="0" w:color="auto"/>
          </w:divBdr>
        </w:div>
        <w:div w:id="1204444577">
          <w:marLeft w:val="640"/>
          <w:marRight w:val="0"/>
          <w:marTop w:val="0"/>
          <w:marBottom w:val="0"/>
          <w:divBdr>
            <w:top w:val="none" w:sz="0" w:space="0" w:color="auto"/>
            <w:left w:val="none" w:sz="0" w:space="0" w:color="auto"/>
            <w:bottom w:val="none" w:sz="0" w:space="0" w:color="auto"/>
            <w:right w:val="none" w:sz="0" w:space="0" w:color="auto"/>
          </w:divBdr>
        </w:div>
        <w:div w:id="1262373799">
          <w:marLeft w:val="640"/>
          <w:marRight w:val="0"/>
          <w:marTop w:val="0"/>
          <w:marBottom w:val="0"/>
          <w:divBdr>
            <w:top w:val="none" w:sz="0" w:space="0" w:color="auto"/>
            <w:left w:val="none" w:sz="0" w:space="0" w:color="auto"/>
            <w:bottom w:val="none" w:sz="0" w:space="0" w:color="auto"/>
            <w:right w:val="none" w:sz="0" w:space="0" w:color="auto"/>
          </w:divBdr>
        </w:div>
        <w:div w:id="1273512928">
          <w:marLeft w:val="640"/>
          <w:marRight w:val="0"/>
          <w:marTop w:val="0"/>
          <w:marBottom w:val="0"/>
          <w:divBdr>
            <w:top w:val="none" w:sz="0" w:space="0" w:color="auto"/>
            <w:left w:val="none" w:sz="0" w:space="0" w:color="auto"/>
            <w:bottom w:val="none" w:sz="0" w:space="0" w:color="auto"/>
            <w:right w:val="none" w:sz="0" w:space="0" w:color="auto"/>
          </w:divBdr>
        </w:div>
        <w:div w:id="1275820768">
          <w:marLeft w:val="640"/>
          <w:marRight w:val="0"/>
          <w:marTop w:val="0"/>
          <w:marBottom w:val="0"/>
          <w:divBdr>
            <w:top w:val="none" w:sz="0" w:space="0" w:color="auto"/>
            <w:left w:val="none" w:sz="0" w:space="0" w:color="auto"/>
            <w:bottom w:val="none" w:sz="0" w:space="0" w:color="auto"/>
            <w:right w:val="none" w:sz="0" w:space="0" w:color="auto"/>
          </w:divBdr>
        </w:div>
        <w:div w:id="1279411466">
          <w:marLeft w:val="640"/>
          <w:marRight w:val="0"/>
          <w:marTop w:val="0"/>
          <w:marBottom w:val="0"/>
          <w:divBdr>
            <w:top w:val="none" w:sz="0" w:space="0" w:color="auto"/>
            <w:left w:val="none" w:sz="0" w:space="0" w:color="auto"/>
            <w:bottom w:val="none" w:sz="0" w:space="0" w:color="auto"/>
            <w:right w:val="none" w:sz="0" w:space="0" w:color="auto"/>
          </w:divBdr>
        </w:div>
        <w:div w:id="1315137529">
          <w:marLeft w:val="640"/>
          <w:marRight w:val="0"/>
          <w:marTop w:val="0"/>
          <w:marBottom w:val="0"/>
          <w:divBdr>
            <w:top w:val="none" w:sz="0" w:space="0" w:color="auto"/>
            <w:left w:val="none" w:sz="0" w:space="0" w:color="auto"/>
            <w:bottom w:val="none" w:sz="0" w:space="0" w:color="auto"/>
            <w:right w:val="none" w:sz="0" w:space="0" w:color="auto"/>
          </w:divBdr>
        </w:div>
        <w:div w:id="1344238565">
          <w:marLeft w:val="640"/>
          <w:marRight w:val="0"/>
          <w:marTop w:val="0"/>
          <w:marBottom w:val="0"/>
          <w:divBdr>
            <w:top w:val="none" w:sz="0" w:space="0" w:color="auto"/>
            <w:left w:val="none" w:sz="0" w:space="0" w:color="auto"/>
            <w:bottom w:val="none" w:sz="0" w:space="0" w:color="auto"/>
            <w:right w:val="none" w:sz="0" w:space="0" w:color="auto"/>
          </w:divBdr>
        </w:div>
        <w:div w:id="1431969434">
          <w:marLeft w:val="640"/>
          <w:marRight w:val="0"/>
          <w:marTop w:val="0"/>
          <w:marBottom w:val="0"/>
          <w:divBdr>
            <w:top w:val="none" w:sz="0" w:space="0" w:color="auto"/>
            <w:left w:val="none" w:sz="0" w:space="0" w:color="auto"/>
            <w:bottom w:val="none" w:sz="0" w:space="0" w:color="auto"/>
            <w:right w:val="none" w:sz="0" w:space="0" w:color="auto"/>
          </w:divBdr>
        </w:div>
        <w:div w:id="1441148887">
          <w:marLeft w:val="640"/>
          <w:marRight w:val="0"/>
          <w:marTop w:val="0"/>
          <w:marBottom w:val="0"/>
          <w:divBdr>
            <w:top w:val="none" w:sz="0" w:space="0" w:color="auto"/>
            <w:left w:val="none" w:sz="0" w:space="0" w:color="auto"/>
            <w:bottom w:val="none" w:sz="0" w:space="0" w:color="auto"/>
            <w:right w:val="none" w:sz="0" w:space="0" w:color="auto"/>
          </w:divBdr>
        </w:div>
        <w:div w:id="1465584437">
          <w:marLeft w:val="640"/>
          <w:marRight w:val="0"/>
          <w:marTop w:val="0"/>
          <w:marBottom w:val="0"/>
          <w:divBdr>
            <w:top w:val="none" w:sz="0" w:space="0" w:color="auto"/>
            <w:left w:val="none" w:sz="0" w:space="0" w:color="auto"/>
            <w:bottom w:val="none" w:sz="0" w:space="0" w:color="auto"/>
            <w:right w:val="none" w:sz="0" w:space="0" w:color="auto"/>
          </w:divBdr>
        </w:div>
        <w:div w:id="1491018202">
          <w:marLeft w:val="640"/>
          <w:marRight w:val="0"/>
          <w:marTop w:val="0"/>
          <w:marBottom w:val="0"/>
          <w:divBdr>
            <w:top w:val="none" w:sz="0" w:space="0" w:color="auto"/>
            <w:left w:val="none" w:sz="0" w:space="0" w:color="auto"/>
            <w:bottom w:val="none" w:sz="0" w:space="0" w:color="auto"/>
            <w:right w:val="none" w:sz="0" w:space="0" w:color="auto"/>
          </w:divBdr>
        </w:div>
        <w:div w:id="1574926989">
          <w:marLeft w:val="640"/>
          <w:marRight w:val="0"/>
          <w:marTop w:val="0"/>
          <w:marBottom w:val="0"/>
          <w:divBdr>
            <w:top w:val="none" w:sz="0" w:space="0" w:color="auto"/>
            <w:left w:val="none" w:sz="0" w:space="0" w:color="auto"/>
            <w:bottom w:val="none" w:sz="0" w:space="0" w:color="auto"/>
            <w:right w:val="none" w:sz="0" w:space="0" w:color="auto"/>
          </w:divBdr>
        </w:div>
        <w:div w:id="1584682759">
          <w:marLeft w:val="640"/>
          <w:marRight w:val="0"/>
          <w:marTop w:val="0"/>
          <w:marBottom w:val="0"/>
          <w:divBdr>
            <w:top w:val="none" w:sz="0" w:space="0" w:color="auto"/>
            <w:left w:val="none" w:sz="0" w:space="0" w:color="auto"/>
            <w:bottom w:val="none" w:sz="0" w:space="0" w:color="auto"/>
            <w:right w:val="none" w:sz="0" w:space="0" w:color="auto"/>
          </w:divBdr>
        </w:div>
        <w:div w:id="1672567745">
          <w:marLeft w:val="640"/>
          <w:marRight w:val="0"/>
          <w:marTop w:val="0"/>
          <w:marBottom w:val="0"/>
          <w:divBdr>
            <w:top w:val="none" w:sz="0" w:space="0" w:color="auto"/>
            <w:left w:val="none" w:sz="0" w:space="0" w:color="auto"/>
            <w:bottom w:val="none" w:sz="0" w:space="0" w:color="auto"/>
            <w:right w:val="none" w:sz="0" w:space="0" w:color="auto"/>
          </w:divBdr>
        </w:div>
        <w:div w:id="1673414949">
          <w:marLeft w:val="640"/>
          <w:marRight w:val="0"/>
          <w:marTop w:val="0"/>
          <w:marBottom w:val="0"/>
          <w:divBdr>
            <w:top w:val="none" w:sz="0" w:space="0" w:color="auto"/>
            <w:left w:val="none" w:sz="0" w:space="0" w:color="auto"/>
            <w:bottom w:val="none" w:sz="0" w:space="0" w:color="auto"/>
            <w:right w:val="none" w:sz="0" w:space="0" w:color="auto"/>
          </w:divBdr>
        </w:div>
        <w:div w:id="1793405829">
          <w:marLeft w:val="640"/>
          <w:marRight w:val="0"/>
          <w:marTop w:val="0"/>
          <w:marBottom w:val="0"/>
          <w:divBdr>
            <w:top w:val="none" w:sz="0" w:space="0" w:color="auto"/>
            <w:left w:val="none" w:sz="0" w:space="0" w:color="auto"/>
            <w:bottom w:val="none" w:sz="0" w:space="0" w:color="auto"/>
            <w:right w:val="none" w:sz="0" w:space="0" w:color="auto"/>
          </w:divBdr>
        </w:div>
        <w:div w:id="1927181184">
          <w:marLeft w:val="640"/>
          <w:marRight w:val="0"/>
          <w:marTop w:val="0"/>
          <w:marBottom w:val="0"/>
          <w:divBdr>
            <w:top w:val="none" w:sz="0" w:space="0" w:color="auto"/>
            <w:left w:val="none" w:sz="0" w:space="0" w:color="auto"/>
            <w:bottom w:val="none" w:sz="0" w:space="0" w:color="auto"/>
            <w:right w:val="none" w:sz="0" w:space="0" w:color="auto"/>
          </w:divBdr>
        </w:div>
        <w:div w:id="1935867962">
          <w:marLeft w:val="640"/>
          <w:marRight w:val="0"/>
          <w:marTop w:val="0"/>
          <w:marBottom w:val="0"/>
          <w:divBdr>
            <w:top w:val="none" w:sz="0" w:space="0" w:color="auto"/>
            <w:left w:val="none" w:sz="0" w:space="0" w:color="auto"/>
            <w:bottom w:val="none" w:sz="0" w:space="0" w:color="auto"/>
            <w:right w:val="none" w:sz="0" w:space="0" w:color="auto"/>
          </w:divBdr>
        </w:div>
        <w:div w:id="1992519026">
          <w:marLeft w:val="640"/>
          <w:marRight w:val="0"/>
          <w:marTop w:val="0"/>
          <w:marBottom w:val="0"/>
          <w:divBdr>
            <w:top w:val="none" w:sz="0" w:space="0" w:color="auto"/>
            <w:left w:val="none" w:sz="0" w:space="0" w:color="auto"/>
            <w:bottom w:val="none" w:sz="0" w:space="0" w:color="auto"/>
            <w:right w:val="none" w:sz="0" w:space="0" w:color="auto"/>
          </w:divBdr>
        </w:div>
        <w:div w:id="1997031286">
          <w:marLeft w:val="640"/>
          <w:marRight w:val="0"/>
          <w:marTop w:val="0"/>
          <w:marBottom w:val="0"/>
          <w:divBdr>
            <w:top w:val="none" w:sz="0" w:space="0" w:color="auto"/>
            <w:left w:val="none" w:sz="0" w:space="0" w:color="auto"/>
            <w:bottom w:val="none" w:sz="0" w:space="0" w:color="auto"/>
            <w:right w:val="none" w:sz="0" w:space="0" w:color="auto"/>
          </w:divBdr>
        </w:div>
        <w:div w:id="2012178984">
          <w:marLeft w:val="640"/>
          <w:marRight w:val="0"/>
          <w:marTop w:val="0"/>
          <w:marBottom w:val="0"/>
          <w:divBdr>
            <w:top w:val="none" w:sz="0" w:space="0" w:color="auto"/>
            <w:left w:val="none" w:sz="0" w:space="0" w:color="auto"/>
            <w:bottom w:val="none" w:sz="0" w:space="0" w:color="auto"/>
            <w:right w:val="none" w:sz="0" w:space="0" w:color="auto"/>
          </w:divBdr>
        </w:div>
        <w:div w:id="2116443376">
          <w:marLeft w:val="640"/>
          <w:marRight w:val="0"/>
          <w:marTop w:val="0"/>
          <w:marBottom w:val="0"/>
          <w:divBdr>
            <w:top w:val="none" w:sz="0" w:space="0" w:color="auto"/>
            <w:left w:val="none" w:sz="0" w:space="0" w:color="auto"/>
            <w:bottom w:val="none" w:sz="0" w:space="0" w:color="auto"/>
            <w:right w:val="none" w:sz="0" w:space="0" w:color="auto"/>
          </w:divBdr>
        </w:div>
        <w:div w:id="2121994898">
          <w:marLeft w:val="640"/>
          <w:marRight w:val="0"/>
          <w:marTop w:val="0"/>
          <w:marBottom w:val="0"/>
          <w:divBdr>
            <w:top w:val="none" w:sz="0" w:space="0" w:color="auto"/>
            <w:left w:val="none" w:sz="0" w:space="0" w:color="auto"/>
            <w:bottom w:val="none" w:sz="0" w:space="0" w:color="auto"/>
            <w:right w:val="none" w:sz="0" w:space="0" w:color="auto"/>
          </w:divBdr>
        </w:div>
      </w:divsChild>
    </w:div>
    <w:div w:id="862791551">
      <w:bodyDiv w:val="1"/>
      <w:marLeft w:val="0"/>
      <w:marRight w:val="0"/>
      <w:marTop w:val="0"/>
      <w:marBottom w:val="0"/>
      <w:divBdr>
        <w:top w:val="none" w:sz="0" w:space="0" w:color="auto"/>
        <w:left w:val="none" w:sz="0" w:space="0" w:color="auto"/>
        <w:bottom w:val="none" w:sz="0" w:space="0" w:color="auto"/>
        <w:right w:val="none" w:sz="0" w:space="0" w:color="auto"/>
      </w:divBdr>
    </w:div>
    <w:div w:id="891041447">
      <w:bodyDiv w:val="1"/>
      <w:marLeft w:val="0"/>
      <w:marRight w:val="0"/>
      <w:marTop w:val="0"/>
      <w:marBottom w:val="0"/>
      <w:divBdr>
        <w:top w:val="none" w:sz="0" w:space="0" w:color="auto"/>
        <w:left w:val="none" w:sz="0" w:space="0" w:color="auto"/>
        <w:bottom w:val="none" w:sz="0" w:space="0" w:color="auto"/>
        <w:right w:val="none" w:sz="0" w:space="0" w:color="auto"/>
      </w:divBdr>
    </w:div>
    <w:div w:id="907033944">
      <w:bodyDiv w:val="1"/>
      <w:marLeft w:val="0"/>
      <w:marRight w:val="0"/>
      <w:marTop w:val="0"/>
      <w:marBottom w:val="0"/>
      <w:divBdr>
        <w:top w:val="none" w:sz="0" w:space="0" w:color="auto"/>
        <w:left w:val="none" w:sz="0" w:space="0" w:color="auto"/>
        <w:bottom w:val="none" w:sz="0" w:space="0" w:color="auto"/>
        <w:right w:val="none" w:sz="0" w:space="0" w:color="auto"/>
      </w:divBdr>
    </w:div>
    <w:div w:id="921449524">
      <w:bodyDiv w:val="1"/>
      <w:marLeft w:val="0"/>
      <w:marRight w:val="0"/>
      <w:marTop w:val="0"/>
      <w:marBottom w:val="0"/>
      <w:divBdr>
        <w:top w:val="none" w:sz="0" w:space="0" w:color="auto"/>
        <w:left w:val="none" w:sz="0" w:space="0" w:color="auto"/>
        <w:bottom w:val="none" w:sz="0" w:space="0" w:color="auto"/>
        <w:right w:val="none" w:sz="0" w:space="0" w:color="auto"/>
      </w:divBdr>
      <w:divsChild>
        <w:div w:id="1256743569">
          <w:marLeft w:val="640"/>
          <w:marRight w:val="0"/>
          <w:marTop w:val="0"/>
          <w:marBottom w:val="0"/>
          <w:divBdr>
            <w:top w:val="none" w:sz="0" w:space="0" w:color="auto"/>
            <w:left w:val="none" w:sz="0" w:space="0" w:color="auto"/>
            <w:bottom w:val="none" w:sz="0" w:space="0" w:color="auto"/>
            <w:right w:val="none" w:sz="0" w:space="0" w:color="auto"/>
          </w:divBdr>
        </w:div>
        <w:div w:id="111632519">
          <w:marLeft w:val="640"/>
          <w:marRight w:val="0"/>
          <w:marTop w:val="0"/>
          <w:marBottom w:val="0"/>
          <w:divBdr>
            <w:top w:val="none" w:sz="0" w:space="0" w:color="auto"/>
            <w:left w:val="none" w:sz="0" w:space="0" w:color="auto"/>
            <w:bottom w:val="none" w:sz="0" w:space="0" w:color="auto"/>
            <w:right w:val="none" w:sz="0" w:space="0" w:color="auto"/>
          </w:divBdr>
        </w:div>
        <w:div w:id="1383821469">
          <w:marLeft w:val="640"/>
          <w:marRight w:val="0"/>
          <w:marTop w:val="0"/>
          <w:marBottom w:val="0"/>
          <w:divBdr>
            <w:top w:val="none" w:sz="0" w:space="0" w:color="auto"/>
            <w:left w:val="none" w:sz="0" w:space="0" w:color="auto"/>
            <w:bottom w:val="none" w:sz="0" w:space="0" w:color="auto"/>
            <w:right w:val="none" w:sz="0" w:space="0" w:color="auto"/>
          </w:divBdr>
        </w:div>
        <w:div w:id="1380712471">
          <w:marLeft w:val="640"/>
          <w:marRight w:val="0"/>
          <w:marTop w:val="0"/>
          <w:marBottom w:val="0"/>
          <w:divBdr>
            <w:top w:val="none" w:sz="0" w:space="0" w:color="auto"/>
            <w:left w:val="none" w:sz="0" w:space="0" w:color="auto"/>
            <w:bottom w:val="none" w:sz="0" w:space="0" w:color="auto"/>
            <w:right w:val="none" w:sz="0" w:space="0" w:color="auto"/>
          </w:divBdr>
        </w:div>
        <w:div w:id="1835409601">
          <w:marLeft w:val="640"/>
          <w:marRight w:val="0"/>
          <w:marTop w:val="0"/>
          <w:marBottom w:val="0"/>
          <w:divBdr>
            <w:top w:val="none" w:sz="0" w:space="0" w:color="auto"/>
            <w:left w:val="none" w:sz="0" w:space="0" w:color="auto"/>
            <w:bottom w:val="none" w:sz="0" w:space="0" w:color="auto"/>
            <w:right w:val="none" w:sz="0" w:space="0" w:color="auto"/>
          </w:divBdr>
        </w:div>
        <w:div w:id="779102544">
          <w:marLeft w:val="640"/>
          <w:marRight w:val="0"/>
          <w:marTop w:val="0"/>
          <w:marBottom w:val="0"/>
          <w:divBdr>
            <w:top w:val="none" w:sz="0" w:space="0" w:color="auto"/>
            <w:left w:val="none" w:sz="0" w:space="0" w:color="auto"/>
            <w:bottom w:val="none" w:sz="0" w:space="0" w:color="auto"/>
            <w:right w:val="none" w:sz="0" w:space="0" w:color="auto"/>
          </w:divBdr>
        </w:div>
        <w:div w:id="1686439343">
          <w:marLeft w:val="640"/>
          <w:marRight w:val="0"/>
          <w:marTop w:val="0"/>
          <w:marBottom w:val="0"/>
          <w:divBdr>
            <w:top w:val="none" w:sz="0" w:space="0" w:color="auto"/>
            <w:left w:val="none" w:sz="0" w:space="0" w:color="auto"/>
            <w:bottom w:val="none" w:sz="0" w:space="0" w:color="auto"/>
            <w:right w:val="none" w:sz="0" w:space="0" w:color="auto"/>
          </w:divBdr>
        </w:div>
        <w:div w:id="415981096">
          <w:marLeft w:val="640"/>
          <w:marRight w:val="0"/>
          <w:marTop w:val="0"/>
          <w:marBottom w:val="0"/>
          <w:divBdr>
            <w:top w:val="none" w:sz="0" w:space="0" w:color="auto"/>
            <w:left w:val="none" w:sz="0" w:space="0" w:color="auto"/>
            <w:bottom w:val="none" w:sz="0" w:space="0" w:color="auto"/>
            <w:right w:val="none" w:sz="0" w:space="0" w:color="auto"/>
          </w:divBdr>
        </w:div>
        <w:div w:id="967975329">
          <w:marLeft w:val="640"/>
          <w:marRight w:val="0"/>
          <w:marTop w:val="0"/>
          <w:marBottom w:val="0"/>
          <w:divBdr>
            <w:top w:val="none" w:sz="0" w:space="0" w:color="auto"/>
            <w:left w:val="none" w:sz="0" w:space="0" w:color="auto"/>
            <w:bottom w:val="none" w:sz="0" w:space="0" w:color="auto"/>
            <w:right w:val="none" w:sz="0" w:space="0" w:color="auto"/>
          </w:divBdr>
        </w:div>
        <w:div w:id="644165173">
          <w:marLeft w:val="640"/>
          <w:marRight w:val="0"/>
          <w:marTop w:val="0"/>
          <w:marBottom w:val="0"/>
          <w:divBdr>
            <w:top w:val="none" w:sz="0" w:space="0" w:color="auto"/>
            <w:left w:val="none" w:sz="0" w:space="0" w:color="auto"/>
            <w:bottom w:val="none" w:sz="0" w:space="0" w:color="auto"/>
            <w:right w:val="none" w:sz="0" w:space="0" w:color="auto"/>
          </w:divBdr>
        </w:div>
        <w:div w:id="829561794">
          <w:marLeft w:val="640"/>
          <w:marRight w:val="0"/>
          <w:marTop w:val="0"/>
          <w:marBottom w:val="0"/>
          <w:divBdr>
            <w:top w:val="none" w:sz="0" w:space="0" w:color="auto"/>
            <w:left w:val="none" w:sz="0" w:space="0" w:color="auto"/>
            <w:bottom w:val="none" w:sz="0" w:space="0" w:color="auto"/>
            <w:right w:val="none" w:sz="0" w:space="0" w:color="auto"/>
          </w:divBdr>
        </w:div>
        <w:div w:id="1861166393">
          <w:marLeft w:val="640"/>
          <w:marRight w:val="0"/>
          <w:marTop w:val="0"/>
          <w:marBottom w:val="0"/>
          <w:divBdr>
            <w:top w:val="none" w:sz="0" w:space="0" w:color="auto"/>
            <w:left w:val="none" w:sz="0" w:space="0" w:color="auto"/>
            <w:bottom w:val="none" w:sz="0" w:space="0" w:color="auto"/>
            <w:right w:val="none" w:sz="0" w:space="0" w:color="auto"/>
          </w:divBdr>
        </w:div>
        <w:div w:id="250893081">
          <w:marLeft w:val="640"/>
          <w:marRight w:val="0"/>
          <w:marTop w:val="0"/>
          <w:marBottom w:val="0"/>
          <w:divBdr>
            <w:top w:val="none" w:sz="0" w:space="0" w:color="auto"/>
            <w:left w:val="none" w:sz="0" w:space="0" w:color="auto"/>
            <w:bottom w:val="none" w:sz="0" w:space="0" w:color="auto"/>
            <w:right w:val="none" w:sz="0" w:space="0" w:color="auto"/>
          </w:divBdr>
        </w:div>
        <w:div w:id="2081714266">
          <w:marLeft w:val="640"/>
          <w:marRight w:val="0"/>
          <w:marTop w:val="0"/>
          <w:marBottom w:val="0"/>
          <w:divBdr>
            <w:top w:val="none" w:sz="0" w:space="0" w:color="auto"/>
            <w:left w:val="none" w:sz="0" w:space="0" w:color="auto"/>
            <w:bottom w:val="none" w:sz="0" w:space="0" w:color="auto"/>
            <w:right w:val="none" w:sz="0" w:space="0" w:color="auto"/>
          </w:divBdr>
        </w:div>
        <w:div w:id="1184319155">
          <w:marLeft w:val="640"/>
          <w:marRight w:val="0"/>
          <w:marTop w:val="0"/>
          <w:marBottom w:val="0"/>
          <w:divBdr>
            <w:top w:val="none" w:sz="0" w:space="0" w:color="auto"/>
            <w:left w:val="none" w:sz="0" w:space="0" w:color="auto"/>
            <w:bottom w:val="none" w:sz="0" w:space="0" w:color="auto"/>
            <w:right w:val="none" w:sz="0" w:space="0" w:color="auto"/>
          </w:divBdr>
        </w:div>
        <w:div w:id="1681394290">
          <w:marLeft w:val="640"/>
          <w:marRight w:val="0"/>
          <w:marTop w:val="0"/>
          <w:marBottom w:val="0"/>
          <w:divBdr>
            <w:top w:val="none" w:sz="0" w:space="0" w:color="auto"/>
            <w:left w:val="none" w:sz="0" w:space="0" w:color="auto"/>
            <w:bottom w:val="none" w:sz="0" w:space="0" w:color="auto"/>
            <w:right w:val="none" w:sz="0" w:space="0" w:color="auto"/>
          </w:divBdr>
        </w:div>
        <w:div w:id="924606677">
          <w:marLeft w:val="640"/>
          <w:marRight w:val="0"/>
          <w:marTop w:val="0"/>
          <w:marBottom w:val="0"/>
          <w:divBdr>
            <w:top w:val="none" w:sz="0" w:space="0" w:color="auto"/>
            <w:left w:val="none" w:sz="0" w:space="0" w:color="auto"/>
            <w:bottom w:val="none" w:sz="0" w:space="0" w:color="auto"/>
            <w:right w:val="none" w:sz="0" w:space="0" w:color="auto"/>
          </w:divBdr>
        </w:div>
        <w:div w:id="2056814207">
          <w:marLeft w:val="640"/>
          <w:marRight w:val="0"/>
          <w:marTop w:val="0"/>
          <w:marBottom w:val="0"/>
          <w:divBdr>
            <w:top w:val="none" w:sz="0" w:space="0" w:color="auto"/>
            <w:left w:val="none" w:sz="0" w:space="0" w:color="auto"/>
            <w:bottom w:val="none" w:sz="0" w:space="0" w:color="auto"/>
            <w:right w:val="none" w:sz="0" w:space="0" w:color="auto"/>
          </w:divBdr>
        </w:div>
        <w:div w:id="1964535025">
          <w:marLeft w:val="640"/>
          <w:marRight w:val="0"/>
          <w:marTop w:val="0"/>
          <w:marBottom w:val="0"/>
          <w:divBdr>
            <w:top w:val="none" w:sz="0" w:space="0" w:color="auto"/>
            <w:left w:val="none" w:sz="0" w:space="0" w:color="auto"/>
            <w:bottom w:val="none" w:sz="0" w:space="0" w:color="auto"/>
            <w:right w:val="none" w:sz="0" w:space="0" w:color="auto"/>
          </w:divBdr>
        </w:div>
        <w:div w:id="131948178">
          <w:marLeft w:val="640"/>
          <w:marRight w:val="0"/>
          <w:marTop w:val="0"/>
          <w:marBottom w:val="0"/>
          <w:divBdr>
            <w:top w:val="none" w:sz="0" w:space="0" w:color="auto"/>
            <w:left w:val="none" w:sz="0" w:space="0" w:color="auto"/>
            <w:bottom w:val="none" w:sz="0" w:space="0" w:color="auto"/>
            <w:right w:val="none" w:sz="0" w:space="0" w:color="auto"/>
          </w:divBdr>
        </w:div>
        <w:div w:id="443159293">
          <w:marLeft w:val="640"/>
          <w:marRight w:val="0"/>
          <w:marTop w:val="0"/>
          <w:marBottom w:val="0"/>
          <w:divBdr>
            <w:top w:val="none" w:sz="0" w:space="0" w:color="auto"/>
            <w:left w:val="none" w:sz="0" w:space="0" w:color="auto"/>
            <w:bottom w:val="none" w:sz="0" w:space="0" w:color="auto"/>
            <w:right w:val="none" w:sz="0" w:space="0" w:color="auto"/>
          </w:divBdr>
        </w:div>
        <w:div w:id="234704001">
          <w:marLeft w:val="640"/>
          <w:marRight w:val="0"/>
          <w:marTop w:val="0"/>
          <w:marBottom w:val="0"/>
          <w:divBdr>
            <w:top w:val="none" w:sz="0" w:space="0" w:color="auto"/>
            <w:left w:val="none" w:sz="0" w:space="0" w:color="auto"/>
            <w:bottom w:val="none" w:sz="0" w:space="0" w:color="auto"/>
            <w:right w:val="none" w:sz="0" w:space="0" w:color="auto"/>
          </w:divBdr>
        </w:div>
        <w:div w:id="107505576">
          <w:marLeft w:val="640"/>
          <w:marRight w:val="0"/>
          <w:marTop w:val="0"/>
          <w:marBottom w:val="0"/>
          <w:divBdr>
            <w:top w:val="none" w:sz="0" w:space="0" w:color="auto"/>
            <w:left w:val="none" w:sz="0" w:space="0" w:color="auto"/>
            <w:bottom w:val="none" w:sz="0" w:space="0" w:color="auto"/>
            <w:right w:val="none" w:sz="0" w:space="0" w:color="auto"/>
          </w:divBdr>
        </w:div>
        <w:div w:id="1335917118">
          <w:marLeft w:val="640"/>
          <w:marRight w:val="0"/>
          <w:marTop w:val="0"/>
          <w:marBottom w:val="0"/>
          <w:divBdr>
            <w:top w:val="none" w:sz="0" w:space="0" w:color="auto"/>
            <w:left w:val="none" w:sz="0" w:space="0" w:color="auto"/>
            <w:bottom w:val="none" w:sz="0" w:space="0" w:color="auto"/>
            <w:right w:val="none" w:sz="0" w:space="0" w:color="auto"/>
          </w:divBdr>
        </w:div>
        <w:div w:id="1020859370">
          <w:marLeft w:val="640"/>
          <w:marRight w:val="0"/>
          <w:marTop w:val="0"/>
          <w:marBottom w:val="0"/>
          <w:divBdr>
            <w:top w:val="none" w:sz="0" w:space="0" w:color="auto"/>
            <w:left w:val="none" w:sz="0" w:space="0" w:color="auto"/>
            <w:bottom w:val="none" w:sz="0" w:space="0" w:color="auto"/>
            <w:right w:val="none" w:sz="0" w:space="0" w:color="auto"/>
          </w:divBdr>
        </w:div>
        <w:div w:id="379674128">
          <w:marLeft w:val="640"/>
          <w:marRight w:val="0"/>
          <w:marTop w:val="0"/>
          <w:marBottom w:val="0"/>
          <w:divBdr>
            <w:top w:val="none" w:sz="0" w:space="0" w:color="auto"/>
            <w:left w:val="none" w:sz="0" w:space="0" w:color="auto"/>
            <w:bottom w:val="none" w:sz="0" w:space="0" w:color="auto"/>
            <w:right w:val="none" w:sz="0" w:space="0" w:color="auto"/>
          </w:divBdr>
        </w:div>
        <w:div w:id="996226351">
          <w:marLeft w:val="640"/>
          <w:marRight w:val="0"/>
          <w:marTop w:val="0"/>
          <w:marBottom w:val="0"/>
          <w:divBdr>
            <w:top w:val="none" w:sz="0" w:space="0" w:color="auto"/>
            <w:left w:val="none" w:sz="0" w:space="0" w:color="auto"/>
            <w:bottom w:val="none" w:sz="0" w:space="0" w:color="auto"/>
            <w:right w:val="none" w:sz="0" w:space="0" w:color="auto"/>
          </w:divBdr>
        </w:div>
        <w:div w:id="1752965612">
          <w:marLeft w:val="640"/>
          <w:marRight w:val="0"/>
          <w:marTop w:val="0"/>
          <w:marBottom w:val="0"/>
          <w:divBdr>
            <w:top w:val="none" w:sz="0" w:space="0" w:color="auto"/>
            <w:left w:val="none" w:sz="0" w:space="0" w:color="auto"/>
            <w:bottom w:val="none" w:sz="0" w:space="0" w:color="auto"/>
            <w:right w:val="none" w:sz="0" w:space="0" w:color="auto"/>
          </w:divBdr>
        </w:div>
        <w:div w:id="1789279221">
          <w:marLeft w:val="640"/>
          <w:marRight w:val="0"/>
          <w:marTop w:val="0"/>
          <w:marBottom w:val="0"/>
          <w:divBdr>
            <w:top w:val="none" w:sz="0" w:space="0" w:color="auto"/>
            <w:left w:val="none" w:sz="0" w:space="0" w:color="auto"/>
            <w:bottom w:val="none" w:sz="0" w:space="0" w:color="auto"/>
            <w:right w:val="none" w:sz="0" w:space="0" w:color="auto"/>
          </w:divBdr>
        </w:div>
        <w:div w:id="1081104160">
          <w:marLeft w:val="640"/>
          <w:marRight w:val="0"/>
          <w:marTop w:val="0"/>
          <w:marBottom w:val="0"/>
          <w:divBdr>
            <w:top w:val="none" w:sz="0" w:space="0" w:color="auto"/>
            <w:left w:val="none" w:sz="0" w:space="0" w:color="auto"/>
            <w:bottom w:val="none" w:sz="0" w:space="0" w:color="auto"/>
            <w:right w:val="none" w:sz="0" w:space="0" w:color="auto"/>
          </w:divBdr>
        </w:div>
        <w:div w:id="113864290">
          <w:marLeft w:val="640"/>
          <w:marRight w:val="0"/>
          <w:marTop w:val="0"/>
          <w:marBottom w:val="0"/>
          <w:divBdr>
            <w:top w:val="none" w:sz="0" w:space="0" w:color="auto"/>
            <w:left w:val="none" w:sz="0" w:space="0" w:color="auto"/>
            <w:bottom w:val="none" w:sz="0" w:space="0" w:color="auto"/>
            <w:right w:val="none" w:sz="0" w:space="0" w:color="auto"/>
          </w:divBdr>
        </w:div>
        <w:div w:id="1472019737">
          <w:marLeft w:val="640"/>
          <w:marRight w:val="0"/>
          <w:marTop w:val="0"/>
          <w:marBottom w:val="0"/>
          <w:divBdr>
            <w:top w:val="none" w:sz="0" w:space="0" w:color="auto"/>
            <w:left w:val="none" w:sz="0" w:space="0" w:color="auto"/>
            <w:bottom w:val="none" w:sz="0" w:space="0" w:color="auto"/>
            <w:right w:val="none" w:sz="0" w:space="0" w:color="auto"/>
          </w:divBdr>
        </w:div>
        <w:div w:id="212929318">
          <w:marLeft w:val="640"/>
          <w:marRight w:val="0"/>
          <w:marTop w:val="0"/>
          <w:marBottom w:val="0"/>
          <w:divBdr>
            <w:top w:val="none" w:sz="0" w:space="0" w:color="auto"/>
            <w:left w:val="none" w:sz="0" w:space="0" w:color="auto"/>
            <w:bottom w:val="none" w:sz="0" w:space="0" w:color="auto"/>
            <w:right w:val="none" w:sz="0" w:space="0" w:color="auto"/>
          </w:divBdr>
        </w:div>
        <w:div w:id="1019433669">
          <w:marLeft w:val="640"/>
          <w:marRight w:val="0"/>
          <w:marTop w:val="0"/>
          <w:marBottom w:val="0"/>
          <w:divBdr>
            <w:top w:val="none" w:sz="0" w:space="0" w:color="auto"/>
            <w:left w:val="none" w:sz="0" w:space="0" w:color="auto"/>
            <w:bottom w:val="none" w:sz="0" w:space="0" w:color="auto"/>
            <w:right w:val="none" w:sz="0" w:space="0" w:color="auto"/>
          </w:divBdr>
        </w:div>
        <w:div w:id="2074815886">
          <w:marLeft w:val="640"/>
          <w:marRight w:val="0"/>
          <w:marTop w:val="0"/>
          <w:marBottom w:val="0"/>
          <w:divBdr>
            <w:top w:val="none" w:sz="0" w:space="0" w:color="auto"/>
            <w:left w:val="none" w:sz="0" w:space="0" w:color="auto"/>
            <w:bottom w:val="none" w:sz="0" w:space="0" w:color="auto"/>
            <w:right w:val="none" w:sz="0" w:space="0" w:color="auto"/>
          </w:divBdr>
        </w:div>
        <w:div w:id="1152798739">
          <w:marLeft w:val="640"/>
          <w:marRight w:val="0"/>
          <w:marTop w:val="0"/>
          <w:marBottom w:val="0"/>
          <w:divBdr>
            <w:top w:val="none" w:sz="0" w:space="0" w:color="auto"/>
            <w:left w:val="none" w:sz="0" w:space="0" w:color="auto"/>
            <w:bottom w:val="none" w:sz="0" w:space="0" w:color="auto"/>
            <w:right w:val="none" w:sz="0" w:space="0" w:color="auto"/>
          </w:divBdr>
        </w:div>
        <w:div w:id="2037146576">
          <w:marLeft w:val="640"/>
          <w:marRight w:val="0"/>
          <w:marTop w:val="0"/>
          <w:marBottom w:val="0"/>
          <w:divBdr>
            <w:top w:val="none" w:sz="0" w:space="0" w:color="auto"/>
            <w:left w:val="none" w:sz="0" w:space="0" w:color="auto"/>
            <w:bottom w:val="none" w:sz="0" w:space="0" w:color="auto"/>
            <w:right w:val="none" w:sz="0" w:space="0" w:color="auto"/>
          </w:divBdr>
        </w:div>
        <w:div w:id="1196385248">
          <w:marLeft w:val="640"/>
          <w:marRight w:val="0"/>
          <w:marTop w:val="0"/>
          <w:marBottom w:val="0"/>
          <w:divBdr>
            <w:top w:val="none" w:sz="0" w:space="0" w:color="auto"/>
            <w:left w:val="none" w:sz="0" w:space="0" w:color="auto"/>
            <w:bottom w:val="none" w:sz="0" w:space="0" w:color="auto"/>
            <w:right w:val="none" w:sz="0" w:space="0" w:color="auto"/>
          </w:divBdr>
        </w:div>
        <w:div w:id="872494499">
          <w:marLeft w:val="640"/>
          <w:marRight w:val="0"/>
          <w:marTop w:val="0"/>
          <w:marBottom w:val="0"/>
          <w:divBdr>
            <w:top w:val="none" w:sz="0" w:space="0" w:color="auto"/>
            <w:left w:val="none" w:sz="0" w:space="0" w:color="auto"/>
            <w:bottom w:val="none" w:sz="0" w:space="0" w:color="auto"/>
            <w:right w:val="none" w:sz="0" w:space="0" w:color="auto"/>
          </w:divBdr>
        </w:div>
        <w:div w:id="1234856509">
          <w:marLeft w:val="640"/>
          <w:marRight w:val="0"/>
          <w:marTop w:val="0"/>
          <w:marBottom w:val="0"/>
          <w:divBdr>
            <w:top w:val="none" w:sz="0" w:space="0" w:color="auto"/>
            <w:left w:val="none" w:sz="0" w:space="0" w:color="auto"/>
            <w:bottom w:val="none" w:sz="0" w:space="0" w:color="auto"/>
            <w:right w:val="none" w:sz="0" w:space="0" w:color="auto"/>
          </w:divBdr>
        </w:div>
        <w:div w:id="1568220293">
          <w:marLeft w:val="640"/>
          <w:marRight w:val="0"/>
          <w:marTop w:val="0"/>
          <w:marBottom w:val="0"/>
          <w:divBdr>
            <w:top w:val="none" w:sz="0" w:space="0" w:color="auto"/>
            <w:left w:val="none" w:sz="0" w:space="0" w:color="auto"/>
            <w:bottom w:val="none" w:sz="0" w:space="0" w:color="auto"/>
            <w:right w:val="none" w:sz="0" w:space="0" w:color="auto"/>
          </w:divBdr>
        </w:div>
        <w:div w:id="115637621">
          <w:marLeft w:val="640"/>
          <w:marRight w:val="0"/>
          <w:marTop w:val="0"/>
          <w:marBottom w:val="0"/>
          <w:divBdr>
            <w:top w:val="none" w:sz="0" w:space="0" w:color="auto"/>
            <w:left w:val="none" w:sz="0" w:space="0" w:color="auto"/>
            <w:bottom w:val="none" w:sz="0" w:space="0" w:color="auto"/>
            <w:right w:val="none" w:sz="0" w:space="0" w:color="auto"/>
          </w:divBdr>
        </w:div>
        <w:div w:id="248583677">
          <w:marLeft w:val="640"/>
          <w:marRight w:val="0"/>
          <w:marTop w:val="0"/>
          <w:marBottom w:val="0"/>
          <w:divBdr>
            <w:top w:val="none" w:sz="0" w:space="0" w:color="auto"/>
            <w:left w:val="none" w:sz="0" w:space="0" w:color="auto"/>
            <w:bottom w:val="none" w:sz="0" w:space="0" w:color="auto"/>
            <w:right w:val="none" w:sz="0" w:space="0" w:color="auto"/>
          </w:divBdr>
        </w:div>
        <w:div w:id="415827622">
          <w:marLeft w:val="640"/>
          <w:marRight w:val="0"/>
          <w:marTop w:val="0"/>
          <w:marBottom w:val="0"/>
          <w:divBdr>
            <w:top w:val="none" w:sz="0" w:space="0" w:color="auto"/>
            <w:left w:val="none" w:sz="0" w:space="0" w:color="auto"/>
            <w:bottom w:val="none" w:sz="0" w:space="0" w:color="auto"/>
            <w:right w:val="none" w:sz="0" w:space="0" w:color="auto"/>
          </w:divBdr>
        </w:div>
        <w:div w:id="593591155">
          <w:marLeft w:val="640"/>
          <w:marRight w:val="0"/>
          <w:marTop w:val="0"/>
          <w:marBottom w:val="0"/>
          <w:divBdr>
            <w:top w:val="none" w:sz="0" w:space="0" w:color="auto"/>
            <w:left w:val="none" w:sz="0" w:space="0" w:color="auto"/>
            <w:bottom w:val="none" w:sz="0" w:space="0" w:color="auto"/>
            <w:right w:val="none" w:sz="0" w:space="0" w:color="auto"/>
          </w:divBdr>
        </w:div>
        <w:div w:id="138811591">
          <w:marLeft w:val="640"/>
          <w:marRight w:val="0"/>
          <w:marTop w:val="0"/>
          <w:marBottom w:val="0"/>
          <w:divBdr>
            <w:top w:val="none" w:sz="0" w:space="0" w:color="auto"/>
            <w:left w:val="none" w:sz="0" w:space="0" w:color="auto"/>
            <w:bottom w:val="none" w:sz="0" w:space="0" w:color="auto"/>
            <w:right w:val="none" w:sz="0" w:space="0" w:color="auto"/>
          </w:divBdr>
        </w:div>
        <w:div w:id="576061658">
          <w:marLeft w:val="640"/>
          <w:marRight w:val="0"/>
          <w:marTop w:val="0"/>
          <w:marBottom w:val="0"/>
          <w:divBdr>
            <w:top w:val="none" w:sz="0" w:space="0" w:color="auto"/>
            <w:left w:val="none" w:sz="0" w:space="0" w:color="auto"/>
            <w:bottom w:val="none" w:sz="0" w:space="0" w:color="auto"/>
            <w:right w:val="none" w:sz="0" w:space="0" w:color="auto"/>
          </w:divBdr>
        </w:div>
        <w:div w:id="811337678">
          <w:marLeft w:val="640"/>
          <w:marRight w:val="0"/>
          <w:marTop w:val="0"/>
          <w:marBottom w:val="0"/>
          <w:divBdr>
            <w:top w:val="none" w:sz="0" w:space="0" w:color="auto"/>
            <w:left w:val="none" w:sz="0" w:space="0" w:color="auto"/>
            <w:bottom w:val="none" w:sz="0" w:space="0" w:color="auto"/>
            <w:right w:val="none" w:sz="0" w:space="0" w:color="auto"/>
          </w:divBdr>
        </w:div>
        <w:div w:id="1862671026">
          <w:marLeft w:val="640"/>
          <w:marRight w:val="0"/>
          <w:marTop w:val="0"/>
          <w:marBottom w:val="0"/>
          <w:divBdr>
            <w:top w:val="none" w:sz="0" w:space="0" w:color="auto"/>
            <w:left w:val="none" w:sz="0" w:space="0" w:color="auto"/>
            <w:bottom w:val="none" w:sz="0" w:space="0" w:color="auto"/>
            <w:right w:val="none" w:sz="0" w:space="0" w:color="auto"/>
          </w:divBdr>
        </w:div>
        <w:div w:id="502284167">
          <w:marLeft w:val="640"/>
          <w:marRight w:val="0"/>
          <w:marTop w:val="0"/>
          <w:marBottom w:val="0"/>
          <w:divBdr>
            <w:top w:val="none" w:sz="0" w:space="0" w:color="auto"/>
            <w:left w:val="none" w:sz="0" w:space="0" w:color="auto"/>
            <w:bottom w:val="none" w:sz="0" w:space="0" w:color="auto"/>
            <w:right w:val="none" w:sz="0" w:space="0" w:color="auto"/>
          </w:divBdr>
        </w:div>
        <w:div w:id="657267047">
          <w:marLeft w:val="640"/>
          <w:marRight w:val="0"/>
          <w:marTop w:val="0"/>
          <w:marBottom w:val="0"/>
          <w:divBdr>
            <w:top w:val="none" w:sz="0" w:space="0" w:color="auto"/>
            <w:left w:val="none" w:sz="0" w:space="0" w:color="auto"/>
            <w:bottom w:val="none" w:sz="0" w:space="0" w:color="auto"/>
            <w:right w:val="none" w:sz="0" w:space="0" w:color="auto"/>
          </w:divBdr>
        </w:div>
        <w:div w:id="243733827">
          <w:marLeft w:val="640"/>
          <w:marRight w:val="0"/>
          <w:marTop w:val="0"/>
          <w:marBottom w:val="0"/>
          <w:divBdr>
            <w:top w:val="none" w:sz="0" w:space="0" w:color="auto"/>
            <w:left w:val="none" w:sz="0" w:space="0" w:color="auto"/>
            <w:bottom w:val="none" w:sz="0" w:space="0" w:color="auto"/>
            <w:right w:val="none" w:sz="0" w:space="0" w:color="auto"/>
          </w:divBdr>
        </w:div>
        <w:div w:id="1118136220">
          <w:marLeft w:val="640"/>
          <w:marRight w:val="0"/>
          <w:marTop w:val="0"/>
          <w:marBottom w:val="0"/>
          <w:divBdr>
            <w:top w:val="none" w:sz="0" w:space="0" w:color="auto"/>
            <w:left w:val="none" w:sz="0" w:space="0" w:color="auto"/>
            <w:bottom w:val="none" w:sz="0" w:space="0" w:color="auto"/>
            <w:right w:val="none" w:sz="0" w:space="0" w:color="auto"/>
          </w:divBdr>
        </w:div>
        <w:div w:id="1713576273">
          <w:marLeft w:val="640"/>
          <w:marRight w:val="0"/>
          <w:marTop w:val="0"/>
          <w:marBottom w:val="0"/>
          <w:divBdr>
            <w:top w:val="none" w:sz="0" w:space="0" w:color="auto"/>
            <w:left w:val="none" w:sz="0" w:space="0" w:color="auto"/>
            <w:bottom w:val="none" w:sz="0" w:space="0" w:color="auto"/>
            <w:right w:val="none" w:sz="0" w:space="0" w:color="auto"/>
          </w:divBdr>
        </w:div>
        <w:div w:id="938952901">
          <w:marLeft w:val="640"/>
          <w:marRight w:val="0"/>
          <w:marTop w:val="0"/>
          <w:marBottom w:val="0"/>
          <w:divBdr>
            <w:top w:val="none" w:sz="0" w:space="0" w:color="auto"/>
            <w:left w:val="none" w:sz="0" w:space="0" w:color="auto"/>
            <w:bottom w:val="none" w:sz="0" w:space="0" w:color="auto"/>
            <w:right w:val="none" w:sz="0" w:space="0" w:color="auto"/>
          </w:divBdr>
        </w:div>
        <w:div w:id="1497455947">
          <w:marLeft w:val="640"/>
          <w:marRight w:val="0"/>
          <w:marTop w:val="0"/>
          <w:marBottom w:val="0"/>
          <w:divBdr>
            <w:top w:val="none" w:sz="0" w:space="0" w:color="auto"/>
            <w:left w:val="none" w:sz="0" w:space="0" w:color="auto"/>
            <w:bottom w:val="none" w:sz="0" w:space="0" w:color="auto"/>
            <w:right w:val="none" w:sz="0" w:space="0" w:color="auto"/>
          </w:divBdr>
        </w:div>
        <w:div w:id="530265407">
          <w:marLeft w:val="640"/>
          <w:marRight w:val="0"/>
          <w:marTop w:val="0"/>
          <w:marBottom w:val="0"/>
          <w:divBdr>
            <w:top w:val="none" w:sz="0" w:space="0" w:color="auto"/>
            <w:left w:val="none" w:sz="0" w:space="0" w:color="auto"/>
            <w:bottom w:val="none" w:sz="0" w:space="0" w:color="auto"/>
            <w:right w:val="none" w:sz="0" w:space="0" w:color="auto"/>
          </w:divBdr>
        </w:div>
        <w:div w:id="1238782978">
          <w:marLeft w:val="640"/>
          <w:marRight w:val="0"/>
          <w:marTop w:val="0"/>
          <w:marBottom w:val="0"/>
          <w:divBdr>
            <w:top w:val="none" w:sz="0" w:space="0" w:color="auto"/>
            <w:left w:val="none" w:sz="0" w:space="0" w:color="auto"/>
            <w:bottom w:val="none" w:sz="0" w:space="0" w:color="auto"/>
            <w:right w:val="none" w:sz="0" w:space="0" w:color="auto"/>
          </w:divBdr>
        </w:div>
        <w:div w:id="2138792151">
          <w:marLeft w:val="640"/>
          <w:marRight w:val="0"/>
          <w:marTop w:val="0"/>
          <w:marBottom w:val="0"/>
          <w:divBdr>
            <w:top w:val="none" w:sz="0" w:space="0" w:color="auto"/>
            <w:left w:val="none" w:sz="0" w:space="0" w:color="auto"/>
            <w:bottom w:val="none" w:sz="0" w:space="0" w:color="auto"/>
            <w:right w:val="none" w:sz="0" w:space="0" w:color="auto"/>
          </w:divBdr>
        </w:div>
      </w:divsChild>
    </w:div>
    <w:div w:id="927156181">
      <w:bodyDiv w:val="1"/>
      <w:marLeft w:val="0"/>
      <w:marRight w:val="0"/>
      <w:marTop w:val="0"/>
      <w:marBottom w:val="0"/>
      <w:divBdr>
        <w:top w:val="none" w:sz="0" w:space="0" w:color="auto"/>
        <w:left w:val="none" w:sz="0" w:space="0" w:color="auto"/>
        <w:bottom w:val="none" w:sz="0" w:space="0" w:color="auto"/>
        <w:right w:val="none" w:sz="0" w:space="0" w:color="auto"/>
      </w:divBdr>
    </w:div>
    <w:div w:id="1009060170">
      <w:bodyDiv w:val="1"/>
      <w:marLeft w:val="0"/>
      <w:marRight w:val="0"/>
      <w:marTop w:val="0"/>
      <w:marBottom w:val="0"/>
      <w:divBdr>
        <w:top w:val="none" w:sz="0" w:space="0" w:color="auto"/>
        <w:left w:val="none" w:sz="0" w:space="0" w:color="auto"/>
        <w:bottom w:val="none" w:sz="0" w:space="0" w:color="auto"/>
        <w:right w:val="none" w:sz="0" w:space="0" w:color="auto"/>
      </w:divBdr>
      <w:divsChild>
        <w:div w:id="19086554">
          <w:marLeft w:val="640"/>
          <w:marRight w:val="0"/>
          <w:marTop w:val="0"/>
          <w:marBottom w:val="0"/>
          <w:divBdr>
            <w:top w:val="none" w:sz="0" w:space="0" w:color="auto"/>
            <w:left w:val="none" w:sz="0" w:space="0" w:color="auto"/>
            <w:bottom w:val="none" w:sz="0" w:space="0" w:color="auto"/>
            <w:right w:val="none" w:sz="0" w:space="0" w:color="auto"/>
          </w:divBdr>
        </w:div>
        <w:div w:id="35282362">
          <w:marLeft w:val="640"/>
          <w:marRight w:val="0"/>
          <w:marTop w:val="0"/>
          <w:marBottom w:val="0"/>
          <w:divBdr>
            <w:top w:val="none" w:sz="0" w:space="0" w:color="auto"/>
            <w:left w:val="none" w:sz="0" w:space="0" w:color="auto"/>
            <w:bottom w:val="none" w:sz="0" w:space="0" w:color="auto"/>
            <w:right w:val="none" w:sz="0" w:space="0" w:color="auto"/>
          </w:divBdr>
        </w:div>
        <w:div w:id="66924428">
          <w:marLeft w:val="640"/>
          <w:marRight w:val="0"/>
          <w:marTop w:val="0"/>
          <w:marBottom w:val="0"/>
          <w:divBdr>
            <w:top w:val="none" w:sz="0" w:space="0" w:color="auto"/>
            <w:left w:val="none" w:sz="0" w:space="0" w:color="auto"/>
            <w:bottom w:val="none" w:sz="0" w:space="0" w:color="auto"/>
            <w:right w:val="none" w:sz="0" w:space="0" w:color="auto"/>
          </w:divBdr>
        </w:div>
        <w:div w:id="95101839">
          <w:marLeft w:val="640"/>
          <w:marRight w:val="0"/>
          <w:marTop w:val="0"/>
          <w:marBottom w:val="0"/>
          <w:divBdr>
            <w:top w:val="none" w:sz="0" w:space="0" w:color="auto"/>
            <w:left w:val="none" w:sz="0" w:space="0" w:color="auto"/>
            <w:bottom w:val="none" w:sz="0" w:space="0" w:color="auto"/>
            <w:right w:val="none" w:sz="0" w:space="0" w:color="auto"/>
          </w:divBdr>
        </w:div>
        <w:div w:id="98306268">
          <w:marLeft w:val="640"/>
          <w:marRight w:val="0"/>
          <w:marTop w:val="0"/>
          <w:marBottom w:val="0"/>
          <w:divBdr>
            <w:top w:val="none" w:sz="0" w:space="0" w:color="auto"/>
            <w:left w:val="none" w:sz="0" w:space="0" w:color="auto"/>
            <w:bottom w:val="none" w:sz="0" w:space="0" w:color="auto"/>
            <w:right w:val="none" w:sz="0" w:space="0" w:color="auto"/>
          </w:divBdr>
        </w:div>
        <w:div w:id="133063048">
          <w:marLeft w:val="640"/>
          <w:marRight w:val="0"/>
          <w:marTop w:val="0"/>
          <w:marBottom w:val="0"/>
          <w:divBdr>
            <w:top w:val="none" w:sz="0" w:space="0" w:color="auto"/>
            <w:left w:val="none" w:sz="0" w:space="0" w:color="auto"/>
            <w:bottom w:val="none" w:sz="0" w:space="0" w:color="auto"/>
            <w:right w:val="none" w:sz="0" w:space="0" w:color="auto"/>
          </w:divBdr>
        </w:div>
        <w:div w:id="280310857">
          <w:marLeft w:val="640"/>
          <w:marRight w:val="0"/>
          <w:marTop w:val="0"/>
          <w:marBottom w:val="0"/>
          <w:divBdr>
            <w:top w:val="none" w:sz="0" w:space="0" w:color="auto"/>
            <w:left w:val="none" w:sz="0" w:space="0" w:color="auto"/>
            <w:bottom w:val="none" w:sz="0" w:space="0" w:color="auto"/>
            <w:right w:val="none" w:sz="0" w:space="0" w:color="auto"/>
          </w:divBdr>
        </w:div>
        <w:div w:id="302472495">
          <w:marLeft w:val="640"/>
          <w:marRight w:val="0"/>
          <w:marTop w:val="0"/>
          <w:marBottom w:val="0"/>
          <w:divBdr>
            <w:top w:val="none" w:sz="0" w:space="0" w:color="auto"/>
            <w:left w:val="none" w:sz="0" w:space="0" w:color="auto"/>
            <w:bottom w:val="none" w:sz="0" w:space="0" w:color="auto"/>
            <w:right w:val="none" w:sz="0" w:space="0" w:color="auto"/>
          </w:divBdr>
        </w:div>
        <w:div w:id="340086480">
          <w:marLeft w:val="640"/>
          <w:marRight w:val="0"/>
          <w:marTop w:val="0"/>
          <w:marBottom w:val="0"/>
          <w:divBdr>
            <w:top w:val="none" w:sz="0" w:space="0" w:color="auto"/>
            <w:left w:val="none" w:sz="0" w:space="0" w:color="auto"/>
            <w:bottom w:val="none" w:sz="0" w:space="0" w:color="auto"/>
            <w:right w:val="none" w:sz="0" w:space="0" w:color="auto"/>
          </w:divBdr>
        </w:div>
        <w:div w:id="439230282">
          <w:marLeft w:val="640"/>
          <w:marRight w:val="0"/>
          <w:marTop w:val="0"/>
          <w:marBottom w:val="0"/>
          <w:divBdr>
            <w:top w:val="none" w:sz="0" w:space="0" w:color="auto"/>
            <w:left w:val="none" w:sz="0" w:space="0" w:color="auto"/>
            <w:bottom w:val="none" w:sz="0" w:space="0" w:color="auto"/>
            <w:right w:val="none" w:sz="0" w:space="0" w:color="auto"/>
          </w:divBdr>
        </w:div>
        <w:div w:id="441652043">
          <w:marLeft w:val="640"/>
          <w:marRight w:val="0"/>
          <w:marTop w:val="0"/>
          <w:marBottom w:val="0"/>
          <w:divBdr>
            <w:top w:val="none" w:sz="0" w:space="0" w:color="auto"/>
            <w:left w:val="none" w:sz="0" w:space="0" w:color="auto"/>
            <w:bottom w:val="none" w:sz="0" w:space="0" w:color="auto"/>
            <w:right w:val="none" w:sz="0" w:space="0" w:color="auto"/>
          </w:divBdr>
        </w:div>
        <w:div w:id="512304502">
          <w:marLeft w:val="640"/>
          <w:marRight w:val="0"/>
          <w:marTop w:val="0"/>
          <w:marBottom w:val="0"/>
          <w:divBdr>
            <w:top w:val="none" w:sz="0" w:space="0" w:color="auto"/>
            <w:left w:val="none" w:sz="0" w:space="0" w:color="auto"/>
            <w:bottom w:val="none" w:sz="0" w:space="0" w:color="auto"/>
            <w:right w:val="none" w:sz="0" w:space="0" w:color="auto"/>
          </w:divBdr>
        </w:div>
        <w:div w:id="537163052">
          <w:marLeft w:val="640"/>
          <w:marRight w:val="0"/>
          <w:marTop w:val="0"/>
          <w:marBottom w:val="0"/>
          <w:divBdr>
            <w:top w:val="none" w:sz="0" w:space="0" w:color="auto"/>
            <w:left w:val="none" w:sz="0" w:space="0" w:color="auto"/>
            <w:bottom w:val="none" w:sz="0" w:space="0" w:color="auto"/>
            <w:right w:val="none" w:sz="0" w:space="0" w:color="auto"/>
          </w:divBdr>
        </w:div>
        <w:div w:id="553810862">
          <w:marLeft w:val="640"/>
          <w:marRight w:val="0"/>
          <w:marTop w:val="0"/>
          <w:marBottom w:val="0"/>
          <w:divBdr>
            <w:top w:val="none" w:sz="0" w:space="0" w:color="auto"/>
            <w:left w:val="none" w:sz="0" w:space="0" w:color="auto"/>
            <w:bottom w:val="none" w:sz="0" w:space="0" w:color="auto"/>
            <w:right w:val="none" w:sz="0" w:space="0" w:color="auto"/>
          </w:divBdr>
        </w:div>
        <w:div w:id="633677268">
          <w:marLeft w:val="640"/>
          <w:marRight w:val="0"/>
          <w:marTop w:val="0"/>
          <w:marBottom w:val="0"/>
          <w:divBdr>
            <w:top w:val="none" w:sz="0" w:space="0" w:color="auto"/>
            <w:left w:val="none" w:sz="0" w:space="0" w:color="auto"/>
            <w:bottom w:val="none" w:sz="0" w:space="0" w:color="auto"/>
            <w:right w:val="none" w:sz="0" w:space="0" w:color="auto"/>
          </w:divBdr>
        </w:div>
        <w:div w:id="678699646">
          <w:marLeft w:val="640"/>
          <w:marRight w:val="0"/>
          <w:marTop w:val="0"/>
          <w:marBottom w:val="0"/>
          <w:divBdr>
            <w:top w:val="none" w:sz="0" w:space="0" w:color="auto"/>
            <w:left w:val="none" w:sz="0" w:space="0" w:color="auto"/>
            <w:bottom w:val="none" w:sz="0" w:space="0" w:color="auto"/>
            <w:right w:val="none" w:sz="0" w:space="0" w:color="auto"/>
          </w:divBdr>
        </w:div>
        <w:div w:id="679166954">
          <w:marLeft w:val="640"/>
          <w:marRight w:val="0"/>
          <w:marTop w:val="0"/>
          <w:marBottom w:val="0"/>
          <w:divBdr>
            <w:top w:val="none" w:sz="0" w:space="0" w:color="auto"/>
            <w:left w:val="none" w:sz="0" w:space="0" w:color="auto"/>
            <w:bottom w:val="none" w:sz="0" w:space="0" w:color="auto"/>
            <w:right w:val="none" w:sz="0" w:space="0" w:color="auto"/>
          </w:divBdr>
        </w:div>
        <w:div w:id="684212774">
          <w:marLeft w:val="640"/>
          <w:marRight w:val="0"/>
          <w:marTop w:val="0"/>
          <w:marBottom w:val="0"/>
          <w:divBdr>
            <w:top w:val="none" w:sz="0" w:space="0" w:color="auto"/>
            <w:left w:val="none" w:sz="0" w:space="0" w:color="auto"/>
            <w:bottom w:val="none" w:sz="0" w:space="0" w:color="auto"/>
            <w:right w:val="none" w:sz="0" w:space="0" w:color="auto"/>
          </w:divBdr>
        </w:div>
        <w:div w:id="724837960">
          <w:marLeft w:val="640"/>
          <w:marRight w:val="0"/>
          <w:marTop w:val="0"/>
          <w:marBottom w:val="0"/>
          <w:divBdr>
            <w:top w:val="none" w:sz="0" w:space="0" w:color="auto"/>
            <w:left w:val="none" w:sz="0" w:space="0" w:color="auto"/>
            <w:bottom w:val="none" w:sz="0" w:space="0" w:color="auto"/>
            <w:right w:val="none" w:sz="0" w:space="0" w:color="auto"/>
          </w:divBdr>
        </w:div>
        <w:div w:id="731274498">
          <w:marLeft w:val="640"/>
          <w:marRight w:val="0"/>
          <w:marTop w:val="0"/>
          <w:marBottom w:val="0"/>
          <w:divBdr>
            <w:top w:val="none" w:sz="0" w:space="0" w:color="auto"/>
            <w:left w:val="none" w:sz="0" w:space="0" w:color="auto"/>
            <w:bottom w:val="none" w:sz="0" w:space="0" w:color="auto"/>
            <w:right w:val="none" w:sz="0" w:space="0" w:color="auto"/>
          </w:divBdr>
        </w:div>
        <w:div w:id="733164324">
          <w:marLeft w:val="640"/>
          <w:marRight w:val="0"/>
          <w:marTop w:val="0"/>
          <w:marBottom w:val="0"/>
          <w:divBdr>
            <w:top w:val="none" w:sz="0" w:space="0" w:color="auto"/>
            <w:left w:val="none" w:sz="0" w:space="0" w:color="auto"/>
            <w:bottom w:val="none" w:sz="0" w:space="0" w:color="auto"/>
            <w:right w:val="none" w:sz="0" w:space="0" w:color="auto"/>
          </w:divBdr>
        </w:div>
        <w:div w:id="776564637">
          <w:marLeft w:val="640"/>
          <w:marRight w:val="0"/>
          <w:marTop w:val="0"/>
          <w:marBottom w:val="0"/>
          <w:divBdr>
            <w:top w:val="none" w:sz="0" w:space="0" w:color="auto"/>
            <w:left w:val="none" w:sz="0" w:space="0" w:color="auto"/>
            <w:bottom w:val="none" w:sz="0" w:space="0" w:color="auto"/>
            <w:right w:val="none" w:sz="0" w:space="0" w:color="auto"/>
          </w:divBdr>
        </w:div>
        <w:div w:id="861166400">
          <w:marLeft w:val="640"/>
          <w:marRight w:val="0"/>
          <w:marTop w:val="0"/>
          <w:marBottom w:val="0"/>
          <w:divBdr>
            <w:top w:val="none" w:sz="0" w:space="0" w:color="auto"/>
            <w:left w:val="none" w:sz="0" w:space="0" w:color="auto"/>
            <w:bottom w:val="none" w:sz="0" w:space="0" w:color="auto"/>
            <w:right w:val="none" w:sz="0" w:space="0" w:color="auto"/>
          </w:divBdr>
        </w:div>
        <w:div w:id="909660533">
          <w:marLeft w:val="640"/>
          <w:marRight w:val="0"/>
          <w:marTop w:val="0"/>
          <w:marBottom w:val="0"/>
          <w:divBdr>
            <w:top w:val="none" w:sz="0" w:space="0" w:color="auto"/>
            <w:left w:val="none" w:sz="0" w:space="0" w:color="auto"/>
            <w:bottom w:val="none" w:sz="0" w:space="0" w:color="auto"/>
            <w:right w:val="none" w:sz="0" w:space="0" w:color="auto"/>
          </w:divBdr>
        </w:div>
        <w:div w:id="928153499">
          <w:marLeft w:val="640"/>
          <w:marRight w:val="0"/>
          <w:marTop w:val="0"/>
          <w:marBottom w:val="0"/>
          <w:divBdr>
            <w:top w:val="none" w:sz="0" w:space="0" w:color="auto"/>
            <w:left w:val="none" w:sz="0" w:space="0" w:color="auto"/>
            <w:bottom w:val="none" w:sz="0" w:space="0" w:color="auto"/>
            <w:right w:val="none" w:sz="0" w:space="0" w:color="auto"/>
          </w:divBdr>
        </w:div>
        <w:div w:id="939216215">
          <w:marLeft w:val="640"/>
          <w:marRight w:val="0"/>
          <w:marTop w:val="0"/>
          <w:marBottom w:val="0"/>
          <w:divBdr>
            <w:top w:val="none" w:sz="0" w:space="0" w:color="auto"/>
            <w:left w:val="none" w:sz="0" w:space="0" w:color="auto"/>
            <w:bottom w:val="none" w:sz="0" w:space="0" w:color="auto"/>
            <w:right w:val="none" w:sz="0" w:space="0" w:color="auto"/>
          </w:divBdr>
        </w:div>
        <w:div w:id="1052272885">
          <w:marLeft w:val="640"/>
          <w:marRight w:val="0"/>
          <w:marTop w:val="0"/>
          <w:marBottom w:val="0"/>
          <w:divBdr>
            <w:top w:val="none" w:sz="0" w:space="0" w:color="auto"/>
            <w:left w:val="none" w:sz="0" w:space="0" w:color="auto"/>
            <w:bottom w:val="none" w:sz="0" w:space="0" w:color="auto"/>
            <w:right w:val="none" w:sz="0" w:space="0" w:color="auto"/>
          </w:divBdr>
        </w:div>
        <w:div w:id="1069184523">
          <w:marLeft w:val="640"/>
          <w:marRight w:val="0"/>
          <w:marTop w:val="0"/>
          <w:marBottom w:val="0"/>
          <w:divBdr>
            <w:top w:val="none" w:sz="0" w:space="0" w:color="auto"/>
            <w:left w:val="none" w:sz="0" w:space="0" w:color="auto"/>
            <w:bottom w:val="none" w:sz="0" w:space="0" w:color="auto"/>
            <w:right w:val="none" w:sz="0" w:space="0" w:color="auto"/>
          </w:divBdr>
        </w:div>
        <w:div w:id="1086537460">
          <w:marLeft w:val="640"/>
          <w:marRight w:val="0"/>
          <w:marTop w:val="0"/>
          <w:marBottom w:val="0"/>
          <w:divBdr>
            <w:top w:val="none" w:sz="0" w:space="0" w:color="auto"/>
            <w:left w:val="none" w:sz="0" w:space="0" w:color="auto"/>
            <w:bottom w:val="none" w:sz="0" w:space="0" w:color="auto"/>
            <w:right w:val="none" w:sz="0" w:space="0" w:color="auto"/>
          </w:divBdr>
        </w:div>
        <w:div w:id="1189947750">
          <w:marLeft w:val="640"/>
          <w:marRight w:val="0"/>
          <w:marTop w:val="0"/>
          <w:marBottom w:val="0"/>
          <w:divBdr>
            <w:top w:val="none" w:sz="0" w:space="0" w:color="auto"/>
            <w:left w:val="none" w:sz="0" w:space="0" w:color="auto"/>
            <w:bottom w:val="none" w:sz="0" w:space="0" w:color="auto"/>
            <w:right w:val="none" w:sz="0" w:space="0" w:color="auto"/>
          </w:divBdr>
        </w:div>
        <w:div w:id="1195001459">
          <w:marLeft w:val="640"/>
          <w:marRight w:val="0"/>
          <w:marTop w:val="0"/>
          <w:marBottom w:val="0"/>
          <w:divBdr>
            <w:top w:val="none" w:sz="0" w:space="0" w:color="auto"/>
            <w:left w:val="none" w:sz="0" w:space="0" w:color="auto"/>
            <w:bottom w:val="none" w:sz="0" w:space="0" w:color="auto"/>
            <w:right w:val="none" w:sz="0" w:space="0" w:color="auto"/>
          </w:divBdr>
        </w:div>
        <w:div w:id="1238906487">
          <w:marLeft w:val="640"/>
          <w:marRight w:val="0"/>
          <w:marTop w:val="0"/>
          <w:marBottom w:val="0"/>
          <w:divBdr>
            <w:top w:val="none" w:sz="0" w:space="0" w:color="auto"/>
            <w:left w:val="none" w:sz="0" w:space="0" w:color="auto"/>
            <w:bottom w:val="none" w:sz="0" w:space="0" w:color="auto"/>
            <w:right w:val="none" w:sz="0" w:space="0" w:color="auto"/>
          </w:divBdr>
        </w:div>
        <w:div w:id="1241792988">
          <w:marLeft w:val="640"/>
          <w:marRight w:val="0"/>
          <w:marTop w:val="0"/>
          <w:marBottom w:val="0"/>
          <w:divBdr>
            <w:top w:val="none" w:sz="0" w:space="0" w:color="auto"/>
            <w:left w:val="none" w:sz="0" w:space="0" w:color="auto"/>
            <w:bottom w:val="none" w:sz="0" w:space="0" w:color="auto"/>
            <w:right w:val="none" w:sz="0" w:space="0" w:color="auto"/>
          </w:divBdr>
        </w:div>
        <w:div w:id="1268080861">
          <w:marLeft w:val="640"/>
          <w:marRight w:val="0"/>
          <w:marTop w:val="0"/>
          <w:marBottom w:val="0"/>
          <w:divBdr>
            <w:top w:val="none" w:sz="0" w:space="0" w:color="auto"/>
            <w:left w:val="none" w:sz="0" w:space="0" w:color="auto"/>
            <w:bottom w:val="none" w:sz="0" w:space="0" w:color="auto"/>
            <w:right w:val="none" w:sz="0" w:space="0" w:color="auto"/>
          </w:divBdr>
        </w:div>
        <w:div w:id="1300182663">
          <w:marLeft w:val="640"/>
          <w:marRight w:val="0"/>
          <w:marTop w:val="0"/>
          <w:marBottom w:val="0"/>
          <w:divBdr>
            <w:top w:val="none" w:sz="0" w:space="0" w:color="auto"/>
            <w:left w:val="none" w:sz="0" w:space="0" w:color="auto"/>
            <w:bottom w:val="none" w:sz="0" w:space="0" w:color="auto"/>
            <w:right w:val="none" w:sz="0" w:space="0" w:color="auto"/>
          </w:divBdr>
        </w:div>
        <w:div w:id="1342704908">
          <w:marLeft w:val="640"/>
          <w:marRight w:val="0"/>
          <w:marTop w:val="0"/>
          <w:marBottom w:val="0"/>
          <w:divBdr>
            <w:top w:val="none" w:sz="0" w:space="0" w:color="auto"/>
            <w:left w:val="none" w:sz="0" w:space="0" w:color="auto"/>
            <w:bottom w:val="none" w:sz="0" w:space="0" w:color="auto"/>
            <w:right w:val="none" w:sz="0" w:space="0" w:color="auto"/>
          </w:divBdr>
        </w:div>
        <w:div w:id="1393851497">
          <w:marLeft w:val="640"/>
          <w:marRight w:val="0"/>
          <w:marTop w:val="0"/>
          <w:marBottom w:val="0"/>
          <w:divBdr>
            <w:top w:val="none" w:sz="0" w:space="0" w:color="auto"/>
            <w:left w:val="none" w:sz="0" w:space="0" w:color="auto"/>
            <w:bottom w:val="none" w:sz="0" w:space="0" w:color="auto"/>
            <w:right w:val="none" w:sz="0" w:space="0" w:color="auto"/>
          </w:divBdr>
        </w:div>
        <w:div w:id="1605258927">
          <w:marLeft w:val="640"/>
          <w:marRight w:val="0"/>
          <w:marTop w:val="0"/>
          <w:marBottom w:val="0"/>
          <w:divBdr>
            <w:top w:val="none" w:sz="0" w:space="0" w:color="auto"/>
            <w:left w:val="none" w:sz="0" w:space="0" w:color="auto"/>
            <w:bottom w:val="none" w:sz="0" w:space="0" w:color="auto"/>
            <w:right w:val="none" w:sz="0" w:space="0" w:color="auto"/>
          </w:divBdr>
        </w:div>
        <w:div w:id="1612783566">
          <w:marLeft w:val="640"/>
          <w:marRight w:val="0"/>
          <w:marTop w:val="0"/>
          <w:marBottom w:val="0"/>
          <w:divBdr>
            <w:top w:val="none" w:sz="0" w:space="0" w:color="auto"/>
            <w:left w:val="none" w:sz="0" w:space="0" w:color="auto"/>
            <w:bottom w:val="none" w:sz="0" w:space="0" w:color="auto"/>
            <w:right w:val="none" w:sz="0" w:space="0" w:color="auto"/>
          </w:divBdr>
        </w:div>
        <w:div w:id="1657295941">
          <w:marLeft w:val="640"/>
          <w:marRight w:val="0"/>
          <w:marTop w:val="0"/>
          <w:marBottom w:val="0"/>
          <w:divBdr>
            <w:top w:val="none" w:sz="0" w:space="0" w:color="auto"/>
            <w:left w:val="none" w:sz="0" w:space="0" w:color="auto"/>
            <w:bottom w:val="none" w:sz="0" w:space="0" w:color="auto"/>
            <w:right w:val="none" w:sz="0" w:space="0" w:color="auto"/>
          </w:divBdr>
        </w:div>
        <w:div w:id="1693417082">
          <w:marLeft w:val="640"/>
          <w:marRight w:val="0"/>
          <w:marTop w:val="0"/>
          <w:marBottom w:val="0"/>
          <w:divBdr>
            <w:top w:val="none" w:sz="0" w:space="0" w:color="auto"/>
            <w:left w:val="none" w:sz="0" w:space="0" w:color="auto"/>
            <w:bottom w:val="none" w:sz="0" w:space="0" w:color="auto"/>
            <w:right w:val="none" w:sz="0" w:space="0" w:color="auto"/>
          </w:divBdr>
        </w:div>
        <w:div w:id="1789544837">
          <w:marLeft w:val="640"/>
          <w:marRight w:val="0"/>
          <w:marTop w:val="0"/>
          <w:marBottom w:val="0"/>
          <w:divBdr>
            <w:top w:val="none" w:sz="0" w:space="0" w:color="auto"/>
            <w:left w:val="none" w:sz="0" w:space="0" w:color="auto"/>
            <w:bottom w:val="none" w:sz="0" w:space="0" w:color="auto"/>
            <w:right w:val="none" w:sz="0" w:space="0" w:color="auto"/>
          </w:divBdr>
        </w:div>
        <w:div w:id="1845125907">
          <w:marLeft w:val="640"/>
          <w:marRight w:val="0"/>
          <w:marTop w:val="0"/>
          <w:marBottom w:val="0"/>
          <w:divBdr>
            <w:top w:val="none" w:sz="0" w:space="0" w:color="auto"/>
            <w:left w:val="none" w:sz="0" w:space="0" w:color="auto"/>
            <w:bottom w:val="none" w:sz="0" w:space="0" w:color="auto"/>
            <w:right w:val="none" w:sz="0" w:space="0" w:color="auto"/>
          </w:divBdr>
        </w:div>
        <w:div w:id="1955361524">
          <w:marLeft w:val="640"/>
          <w:marRight w:val="0"/>
          <w:marTop w:val="0"/>
          <w:marBottom w:val="0"/>
          <w:divBdr>
            <w:top w:val="none" w:sz="0" w:space="0" w:color="auto"/>
            <w:left w:val="none" w:sz="0" w:space="0" w:color="auto"/>
            <w:bottom w:val="none" w:sz="0" w:space="0" w:color="auto"/>
            <w:right w:val="none" w:sz="0" w:space="0" w:color="auto"/>
          </w:divBdr>
        </w:div>
        <w:div w:id="1960137767">
          <w:marLeft w:val="640"/>
          <w:marRight w:val="0"/>
          <w:marTop w:val="0"/>
          <w:marBottom w:val="0"/>
          <w:divBdr>
            <w:top w:val="none" w:sz="0" w:space="0" w:color="auto"/>
            <w:left w:val="none" w:sz="0" w:space="0" w:color="auto"/>
            <w:bottom w:val="none" w:sz="0" w:space="0" w:color="auto"/>
            <w:right w:val="none" w:sz="0" w:space="0" w:color="auto"/>
          </w:divBdr>
        </w:div>
        <w:div w:id="2017077962">
          <w:marLeft w:val="640"/>
          <w:marRight w:val="0"/>
          <w:marTop w:val="0"/>
          <w:marBottom w:val="0"/>
          <w:divBdr>
            <w:top w:val="none" w:sz="0" w:space="0" w:color="auto"/>
            <w:left w:val="none" w:sz="0" w:space="0" w:color="auto"/>
            <w:bottom w:val="none" w:sz="0" w:space="0" w:color="auto"/>
            <w:right w:val="none" w:sz="0" w:space="0" w:color="auto"/>
          </w:divBdr>
        </w:div>
        <w:div w:id="2055109263">
          <w:marLeft w:val="640"/>
          <w:marRight w:val="0"/>
          <w:marTop w:val="0"/>
          <w:marBottom w:val="0"/>
          <w:divBdr>
            <w:top w:val="none" w:sz="0" w:space="0" w:color="auto"/>
            <w:left w:val="none" w:sz="0" w:space="0" w:color="auto"/>
            <w:bottom w:val="none" w:sz="0" w:space="0" w:color="auto"/>
            <w:right w:val="none" w:sz="0" w:space="0" w:color="auto"/>
          </w:divBdr>
        </w:div>
        <w:div w:id="2109347268">
          <w:marLeft w:val="640"/>
          <w:marRight w:val="0"/>
          <w:marTop w:val="0"/>
          <w:marBottom w:val="0"/>
          <w:divBdr>
            <w:top w:val="none" w:sz="0" w:space="0" w:color="auto"/>
            <w:left w:val="none" w:sz="0" w:space="0" w:color="auto"/>
            <w:bottom w:val="none" w:sz="0" w:space="0" w:color="auto"/>
            <w:right w:val="none" w:sz="0" w:space="0" w:color="auto"/>
          </w:divBdr>
        </w:div>
        <w:div w:id="2127656873">
          <w:marLeft w:val="640"/>
          <w:marRight w:val="0"/>
          <w:marTop w:val="0"/>
          <w:marBottom w:val="0"/>
          <w:divBdr>
            <w:top w:val="none" w:sz="0" w:space="0" w:color="auto"/>
            <w:left w:val="none" w:sz="0" w:space="0" w:color="auto"/>
            <w:bottom w:val="none" w:sz="0" w:space="0" w:color="auto"/>
            <w:right w:val="none" w:sz="0" w:space="0" w:color="auto"/>
          </w:divBdr>
        </w:div>
        <w:div w:id="2141998786">
          <w:marLeft w:val="640"/>
          <w:marRight w:val="0"/>
          <w:marTop w:val="0"/>
          <w:marBottom w:val="0"/>
          <w:divBdr>
            <w:top w:val="none" w:sz="0" w:space="0" w:color="auto"/>
            <w:left w:val="none" w:sz="0" w:space="0" w:color="auto"/>
            <w:bottom w:val="none" w:sz="0" w:space="0" w:color="auto"/>
            <w:right w:val="none" w:sz="0" w:space="0" w:color="auto"/>
          </w:divBdr>
        </w:div>
      </w:divsChild>
    </w:div>
    <w:div w:id="1088965179">
      <w:bodyDiv w:val="1"/>
      <w:marLeft w:val="0"/>
      <w:marRight w:val="0"/>
      <w:marTop w:val="0"/>
      <w:marBottom w:val="0"/>
      <w:divBdr>
        <w:top w:val="none" w:sz="0" w:space="0" w:color="auto"/>
        <w:left w:val="none" w:sz="0" w:space="0" w:color="auto"/>
        <w:bottom w:val="none" w:sz="0" w:space="0" w:color="auto"/>
        <w:right w:val="none" w:sz="0" w:space="0" w:color="auto"/>
      </w:divBdr>
    </w:div>
    <w:div w:id="1091241653">
      <w:bodyDiv w:val="1"/>
      <w:marLeft w:val="0"/>
      <w:marRight w:val="0"/>
      <w:marTop w:val="0"/>
      <w:marBottom w:val="0"/>
      <w:divBdr>
        <w:top w:val="none" w:sz="0" w:space="0" w:color="auto"/>
        <w:left w:val="none" w:sz="0" w:space="0" w:color="auto"/>
        <w:bottom w:val="none" w:sz="0" w:space="0" w:color="auto"/>
        <w:right w:val="none" w:sz="0" w:space="0" w:color="auto"/>
      </w:divBdr>
      <w:divsChild>
        <w:div w:id="22050649">
          <w:marLeft w:val="640"/>
          <w:marRight w:val="0"/>
          <w:marTop w:val="0"/>
          <w:marBottom w:val="0"/>
          <w:divBdr>
            <w:top w:val="none" w:sz="0" w:space="0" w:color="auto"/>
            <w:left w:val="none" w:sz="0" w:space="0" w:color="auto"/>
            <w:bottom w:val="none" w:sz="0" w:space="0" w:color="auto"/>
            <w:right w:val="none" w:sz="0" w:space="0" w:color="auto"/>
          </w:divBdr>
        </w:div>
        <w:div w:id="35854059">
          <w:marLeft w:val="640"/>
          <w:marRight w:val="0"/>
          <w:marTop w:val="0"/>
          <w:marBottom w:val="0"/>
          <w:divBdr>
            <w:top w:val="none" w:sz="0" w:space="0" w:color="auto"/>
            <w:left w:val="none" w:sz="0" w:space="0" w:color="auto"/>
            <w:bottom w:val="none" w:sz="0" w:space="0" w:color="auto"/>
            <w:right w:val="none" w:sz="0" w:space="0" w:color="auto"/>
          </w:divBdr>
        </w:div>
        <w:div w:id="125395615">
          <w:marLeft w:val="640"/>
          <w:marRight w:val="0"/>
          <w:marTop w:val="0"/>
          <w:marBottom w:val="0"/>
          <w:divBdr>
            <w:top w:val="none" w:sz="0" w:space="0" w:color="auto"/>
            <w:left w:val="none" w:sz="0" w:space="0" w:color="auto"/>
            <w:bottom w:val="none" w:sz="0" w:space="0" w:color="auto"/>
            <w:right w:val="none" w:sz="0" w:space="0" w:color="auto"/>
          </w:divBdr>
        </w:div>
        <w:div w:id="133135605">
          <w:marLeft w:val="640"/>
          <w:marRight w:val="0"/>
          <w:marTop w:val="0"/>
          <w:marBottom w:val="0"/>
          <w:divBdr>
            <w:top w:val="none" w:sz="0" w:space="0" w:color="auto"/>
            <w:left w:val="none" w:sz="0" w:space="0" w:color="auto"/>
            <w:bottom w:val="none" w:sz="0" w:space="0" w:color="auto"/>
            <w:right w:val="none" w:sz="0" w:space="0" w:color="auto"/>
          </w:divBdr>
        </w:div>
        <w:div w:id="164326023">
          <w:marLeft w:val="640"/>
          <w:marRight w:val="0"/>
          <w:marTop w:val="0"/>
          <w:marBottom w:val="0"/>
          <w:divBdr>
            <w:top w:val="none" w:sz="0" w:space="0" w:color="auto"/>
            <w:left w:val="none" w:sz="0" w:space="0" w:color="auto"/>
            <w:bottom w:val="none" w:sz="0" w:space="0" w:color="auto"/>
            <w:right w:val="none" w:sz="0" w:space="0" w:color="auto"/>
          </w:divBdr>
        </w:div>
        <w:div w:id="278874997">
          <w:marLeft w:val="640"/>
          <w:marRight w:val="0"/>
          <w:marTop w:val="0"/>
          <w:marBottom w:val="0"/>
          <w:divBdr>
            <w:top w:val="none" w:sz="0" w:space="0" w:color="auto"/>
            <w:left w:val="none" w:sz="0" w:space="0" w:color="auto"/>
            <w:bottom w:val="none" w:sz="0" w:space="0" w:color="auto"/>
            <w:right w:val="none" w:sz="0" w:space="0" w:color="auto"/>
          </w:divBdr>
        </w:div>
        <w:div w:id="282270602">
          <w:marLeft w:val="640"/>
          <w:marRight w:val="0"/>
          <w:marTop w:val="0"/>
          <w:marBottom w:val="0"/>
          <w:divBdr>
            <w:top w:val="none" w:sz="0" w:space="0" w:color="auto"/>
            <w:left w:val="none" w:sz="0" w:space="0" w:color="auto"/>
            <w:bottom w:val="none" w:sz="0" w:space="0" w:color="auto"/>
            <w:right w:val="none" w:sz="0" w:space="0" w:color="auto"/>
          </w:divBdr>
        </w:div>
        <w:div w:id="376665989">
          <w:marLeft w:val="640"/>
          <w:marRight w:val="0"/>
          <w:marTop w:val="0"/>
          <w:marBottom w:val="0"/>
          <w:divBdr>
            <w:top w:val="none" w:sz="0" w:space="0" w:color="auto"/>
            <w:left w:val="none" w:sz="0" w:space="0" w:color="auto"/>
            <w:bottom w:val="none" w:sz="0" w:space="0" w:color="auto"/>
            <w:right w:val="none" w:sz="0" w:space="0" w:color="auto"/>
          </w:divBdr>
        </w:div>
        <w:div w:id="379597927">
          <w:marLeft w:val="640"/>
          <w:marRight w:val="0"/>
          <w:marTop w:val="0"/>
          <w:marBottom w:val="0"/>
          <w:divBdr>
            <w:top w:val="none" w:sz="0" w:space="0" w:color="auto"/>
            <w:left w:val="none" w:sz="0" w:space="0" w:color="auto"/>
            <w:bottom w:val="none" w:sz="0" w:space="0" w:color="auto"/>
            <w:right w:val="none" w:sz="0" w:space="0" w:color="auto"/>
          </w:divBdr>
        </w:div>
        <w:div w:id="387805348">
          <w:marLeft w:val="640"/>
          <w:marRight w:val="0"/>
          <w:marTop w:val="0"/>
          <w:marBottom w:val="0"/>
          <w:divBdr>
            <w:top w:val="none" w:sz="0" w:space="0" w:color="auto"/>
            <w:left w:val="none" w:sz="0" w:space="0" w:color="auto"/>
            <w:bottom w:val="none" w:sz="0" w:space="0" w:color="auto"/>
            <w:right w:val="none" w:sz="0" w:space="0" w:color="auto"/>
          </w:divBdr>
        </w:div>
        <w:div w:id="460197668">
          <w:marLeft w:val="640"/>
          <w:marRight w:val="0"/>
          <w:marTop w:val="0"/>
          <w:marBottom w:val="0"/>
          <w:divBdr>
            <w:top w:val="none" w:sz="0" w:space="0" w:color="auto"/>
            <w:left w:val="none" w:sz="0" w:space="0" w:color="auto"/>
            <w:bottom w:val="none" w:sz="0" w:space="0" w:color="auto"/>
            <w:right w:val="none" w:sz="0" w:space="0" w:color="auto"/>
          </w:divBdr>
        </w:div>
        <w:div w:id="472260922">
          <w:marLeft w:val="640"/>
          <w:marRight w:val="0"/>
          <w:marTop w:val="0"/>
          <w:marBottom w:val="0"/>
          <w:divBdr>
            <w:top w:val="none" w:sz="0" w:space="0" w:color="auto"/>
            <w:left w:val="none" w:sz="0" w:space="0" w:color="auto"/>
            <w:bottom w:val="none" w:sz="0" w:space="0" w:color="auto"/>
            <w:right w:val="none" w:sz="0" w:space="0" w:color="auto"/>
          </w:divBdr>
        </w:div>
        <w:div w:id="473527300">
          <w:marLeft w:val="640"/>
          <w:marRight w:val="0"/>
          <w:marTop w:val="0"/>
          <w:marBottom w:val="0"/>
          <w:divBdr>
            <w:top w:val="none" w:sz="0" w:space="0" w:color="auto"/>
            <w:left w:val="none" w:sz="0" w:space="0" w:color="auto"/>
            <w:bottom w:val="none" w:sz="0" w:space="0" w:color="auto"/>
            <w:right w:val="none" w:sz="0" w:space="0" w:color="auto"/>
          </w:divBdr>
        </w:div>
        <w:div w:id="585112488">
          <w:marLeft w:val="640"/>
          <w:marRight w:val="0"/>
          <w:marTop w:val="0"/>
          <w:marBottom w:val="0"/>
          <w:divBdr>
            <w:top w:val="none" w:sz="0" w:space="0" w:color="auto"/>
            <w:left w:val="none" w:sz="0" w:space="0" w:color="auto"/>
            <w:bottom w:val="none" w:sz="0" w:space="0" w:color="auto"/>
            <w:right w:val="none" w:sz="0" w:space="0" w:color="auto"/>
          </w:divBdr>
        </w:div>
        <w:div w:id="660037575">
          <w:marLeft w:val="640"/>
          <w:marRight w:val="0"/>
          <w:marTop w:val="0"/>
          <w:marBottom w:val="0"/>
          <w:divBdr>
            <w:top w:val="none" w:sz="0" w:space="0" w:color="auto"/>
            <w:left w:val="none" w:sz="0" w:space="0" w:color="auto"/>
            <w:bottom w:val="none" w:sz="0" w:space="0" w:color="auto"/>
            <w:right w:val="none" w:sz="0" w:space="0" w:color="auto"/>
          </w:divBdr>
        </w:div>
        <w:div w:id="770441794">
          <w:marLeft w:val="640"/>
          <w:marRight w:val="0"/>
          <w:marTop w:val="0"/>
          <w:marBottom w:val="0"/>
          <w:divBdr>
            <w:top w:val="none" w:sz="0" w:space="0" w:color="auto"/>
            <w:left w:val="none" w:sz="0" w:space="0" w:color="auto"/>
            <w:bottom w:val="none" w:sz="0" w:space="0" w:color="auto"/>
            <w:right w:val="none" w:sz="0" w:space="0" w:color="auto"/>
          </w:divBdr>
        </w:div>
        <w:div w:id="783615845">
          <w:marLeft w:val="640"/>
          <w:marRight w:val="0"/>
          <w:marTop w:val="0"/>
          <w:marBottom w:val="0"/>
          <w:divBdr>
            <w:top w:val="none" w:sz="0" w:space="0" w:color="auto"/>
            <w:left w:val="none" w:sz="0" w:space="0" w:color="auto"/>
            <w:bottom w:val="none" w:sz="0" w:space="0" w:color="auto"/>
            <w:right w:val="none" w:sz="0" w:space="0" w:color="auto"/>
          </w:divBdr>
        </w:div>
        <w:div w:id="977224516">
          <w:marLeft w:val="640"/>
          <w:marRight w:val="0"/>
          <w:marTop w:val="0"/>
          <w:marBottom w:val="0"/>
          <w:divBdr>
            <w:top w:val="none" w:sz="0" w:space="0" w:color="auto"/>
            <w:left w:val="none" w:sz="0" w:space="0" w:color="auto"/>
            <w:bottom w:val="none" w:sz="0" w:space="0" w:color="auto"/>
            <w:right w:val="none" w:sz="0" w:space="0" w:color="auto"/>
          </w:divBdr>
        </w:div>
        <w:div w:id="1071464815">
          <w:marLeft w:val="640"/>
          <w:marRight w:val="0"/>
          <w:marTop w:val="0"/>
          <w:marBottom w:val="0"/>
          <w:divBdr>
            <w:top w:val="none" w:sz="0" w:space="0" w:color="auto"/>
            <w:left w:val="none" w:sz="0" w:space="0" w:color="auto"/>
            <w:bottom w:val="none" w:sz="0" w:space="0" w:color="auto"/>
            <w:right w:val="none" w:sz="0" w:space="0" w:color="auto"/>
          </w:divBdr>
        </w:div>
        <w:div w:id="1154225714">
          <w:marLeft w:val="640"/>
          <w:marRight w:val="0"/>
          <w:marTop w:val="0"/>
          <w:marBottom w:val="0"/>
          <w:divBdr>
            <w:top w:val="none" w:sz="0" w:space="0" w:color="auto"/>
            <w:left w:val="none" w:sz="0" w:space="0" w:color="auto"/>
            <w:bottom w:val="none" w:sz="0" w:space="0" w:color="auto"/>
            <w:right w:val="none" w:sz="0" w:space="0" w:color="auto"/>
          </w:divBdr>
        </w:div>
        <w:div w:id="1168787883">
          <w:marLeft w:val="640"/>
          <w:marRight w:val="0"/>
          <w:marTop w:val="0"/>
          <w:marBottom w:val="0"/>
          <w:divBdr>
            <w:top w:val="none" w:sz="0" w:space="0" w:color="auto"/>
            <w:left w:val="none" w:sz="0" w:space="0" w:color="auto"/>
            <w:bottom w:val="none" w:sz="0" w:space="0" w:color="auto"/>
            <w:right w:val="none" w:sz="0" w:space="0" w:color="auto"/>
          </w:divBdr>
        </w:div>
        <w:div w:id="1219971874">
          <w:marLeft w:val="640"/>
          <w:marRight w:val="0"/>
          <w:marTop w:val="0"/>
          <w:marBottom w:val="0"/>
          <w:divBdr>
            <w:top w:val="none" w:sz="0" w:space="0" w:color="auto"/>
            <w:left w:val="none" w:sz="0" w:space="0" w:color="auto"/>
            <w:bottom w:val="none" w:sz="0" w:space="0" w:color="auto"/>
            <w:right w:val="none" w:sz="0" w:space="0" w:color="auto"/>
          </w:divBdr>
        </w:div>
        <w:div w:id="1220240497">
          <w:marLeft w:val="640"/>
          <w:marRight w:val="0"/>
          <w:marTop w:val="0"/>
          <w:marBottom w:val="0"/>
          <w:divBdr>
            <w:top w:val="none" w:sz="0" w:space="0" w:color="auto"/>
            <w:left w:val="none" w:sz="0" w:space="0" w:color="auto"/>
            <w:bottom w:val="none" w:sz="0" w:space="0" w:color="auto"/>
            <w:right w:val="none" w:sz="0" w:space="0" w:color="auto"/>
          </w:divBdr>
        </w:div>
        <w:div w:id="1240213122">
          <w:marLeft w:val="640"/>
          <w:marRight w:val="0"/>
          <w:marTop w:val="0"/>
          <w:marBottom w:val="0"/>
          <w:divBdr>
            <w:top w:val="none" w:sz="0" w:space="0" w:color="auto"/>
            <w:left w:val="none" w:sz="0" w:space="0" w:color="auto"/>
            <w:bottom w:val="none" w:sz="0" w:space="0" w:color="auto"/>
            <w:right w:val="none" w:sz="0" w:space="0" w:color="auto"/>
          </w:divBdr>
        </w:div>
        <w:div w:id="1242839163">
          <w:marLeft w:val="640"/>
          <w:marRight w:val="0"/>
          <w:marTop w:val="0"/>
          <w:marBottom w:val="0"/>
          <w:divBdr>
            <w:top w:val="none" w:sz="0" w:space="0" w:color="auto"/>
            <w:left w:val="none" w:sz="0" w:space="0" w:color="auto"/>
            <w:bottom w:val="none" w:sz="0" w:space="0" w:color="auto"/>
            <w:right w:val="none" w:sz="0" w:space="0" w:color="auto"/>
          </w:divBdr>
        </w:div>
        <w:div w:id="1285693211">
          <w:marLeft w:val="640"/>
          <w:marRight w:val="0"/>
          <w:marTop w:val="0"/>
          <w:marBottom w:val="0"/>
          <w:divBdr>
            <w:top w:val="none" w:sz="0" w:space="0" w:color="auto"/>
            <w:left w:val="none" w:sz="0" w:space="0" w:color="auto"/>
            <w:bottom w:val="none" w:sz="0" w:space="0" w:color="auto"/>
            <w:right w:val="none" w:sz="0" w:space="0" w:color="auto"/>
          </w:divBdr>
        </w:div>
        <w:div w:id="1298993865">
          <w:marLeft w:val="640"/>
          <w:marRight w:val="0"/>
          <w:marTop w:val="0"/>
          <w:marBottom w:val="0"/>
          <w:divBdr>
            <w:top w:val="none" w:sz="0" w:space="0" w:color="auto"/>
            <w:left w:val="none" w:sz="0" w:space="0" w:color="auto"/>
            <w:bottom w:val="none" w:sz="0" w:space="0" w:color="auto"/>
            <w:right w:val="none" w:sz="0" w:space="0" w:color="auto"/>
          </w:divBdr>
        </w:div>
        <w:div w:id="1323847649">
          <w:marLeft w:val="640"/>
          <w:marRight w:val="0"/>
          <w:marTop w:val="0"/>
          <w:marBottom w:val="0"/>
          <w:divBdr>
            <w:top w:val="none" w:sz="0" w:space="0" w:color="auto"/>
            <w:left w:val="none" w:sz="0" w:space="0" w:color="auto"/>
            <w:bottom w:val="none" w:sz="0" w:space="0" w:color="auto"/>
            <w:right w:val="none" w:sz="0" w:space="0" w:color="auto"/>
          </w:divBdr>
        </w:div>
        <w:div w:id="1363483355">
          <w:marLeft w:val="640"/>
          <w:marRight w:val="0"/>
          <w:marTop w:val="0"/>
          <w:marBottom w:val="0"/>
          <w:divBdr>
            <w:top w:val="none" w:sz="0" w:space="0" w:color="auto"/>
            <w:left w:val="none" w:sz="0" w:space="0" w:color="auto"/>
            <w:bottom w:val="none" w:sz="0" w:space="0" w:color="auto"/>
            <w:right w:val="none" w:sz="0" w:space="0" w:color="auto"/>
          </w:divBdr>
        </w:div>
        <w:div w:id="1398359149">
          <w:marLeft w:val="640"/>
          <w:marRight w:val="0"/>
          <w:marTop w:val="0"/>
          <w:marBottom w:val="0"/>
          <w:divBdr>
            <w:top w:val="none" w:sz="0" w:space="0" w:color="auto"/>
            <w:left w:val="none" w:sz="0" w:space="0" w:color="auto"/>
            <w:bottom w:val="none" w:sz="0" w:space="0" w:color="auto"/>
            <w:right w:val="none" w:sz="0" w:space="0" w:color="auto"/>
          </w:divBdr>
        </w:div>
        <w:div w:id="1403484593">
          <w:marLeft w:val="640"/>
          <w:marRight w:val="0"/>
          <w:marTop w:val="0"/>
          <w:marBottom w:val="0"/>
          <w:divBdr>
            <w:top w:val="none" w:sz="0" w:space="0" w:color="auto"/>
            <w:left w:val="none" w:sz="0" w:space="0" w:color="auto"/>
            <w:bottom w:val="none" w:sz="0" w:space="0" w:color="auto"/>
            <w:right w:val="none" w:sz="0" w:space="0" w:color="auto"/>
          </w:divBdr>
        </w:div>
        <w:div w:id="1407190897">
          <w:marLeft w:val="640"/>
          <w:marRight w:val="0"/>
          <w:marTop w:val="0"/>
          <w:marBottom w:val="0"/>
          <w:divBdr>
            <w:top w:val="none" w:sz="0" w:space="0" w:color="auto"/>
            <w:left w:val="none" w:sz="0" w:space="0" w:color="auto"/>
            <w:bottom w:val="none" w:sz="0" w:space="0" w:color="auto"/>
            <w:right w:val="none" w:sz="0" w:space="0" w:color="auto"/>
          </w:divBdr>
        </w:div>
        <w:div w:id="1410614342">
          <w:marLeft w:val="640"/>
          <w:marRight w:val="0"/>
          <w:marTop w:val="0"/>
          <w:marBottom w:val="0"/>
          <w:divBdr>
            <w:top w:val="none" w:sz="0" w:space="0" w:color="auto"/>
            <w:left w:val="none" w:sz="0" w:space="0" w:color="auto"/>
            <w:bottom w:val="none" w:sz="0" w:space="0" w:color="auto"/>
            <w:right w:val="none" w:sz="0" w:space="0" w:color="auto"/>
          </w:divBdr>
        </w:div>
        <w:div w:id="1412697778">
          <w:marLeft w:val="640"/>
          <w:marRight w:val="0"/>
          <w:marTop w:val="0"/>
          <w:marBottom w:val="0"/>
          <w:divBdr>
            <w:top w:val="none" w:sz="0" w:space="0" w:color="auto"/>
            <w:left w:val="none" w:sz="0" w:space="0" w:color="auto"/>
            <w:bottom w:val="none" w:sz="0" w:space="0" w:color="auto"/>
            <w:right w:val="none" w:sz="0" w:space="0" w:color="auto"/>
          </w:divBdr>
        </w:div>
        <w:div w:id="1495606845">
          <w:marLeft w:val="640"/>
          <w:marRight w:val="0"/>
          <w:marTop w:val="0"/>
          <w:marBottom w:val="0"/>
          <w:divBdr>
            <w:top w:val="none" w:sz="0" w:space="0" w:color="auto"/>
            <w:left w:val="none" w:sz="0" w:space="0" w:color="auto"/>
            <w:bottom w:val="none" w:sz="0" w:space="0" w:color="auto"/>
            <w:right w:val="none" w:sz="0" w:space="0" w:color="auto"/>
          </w:divBdr>
        </w:div>
        <w:div w:id="1502545663">
          <w:marLeft w:val="640"/>
          <w:marRight w:val="0"/>
          <w:marTop w:val="0"/>
          <w:marBottom w:val="0"/>
          <w:divBdr>
            <w:top w:val="none" w:sz="0" w:space="0" w:color="auto"/>
            <w:left w:val="none" w:sz="0" w:space="0" w:color="auto"/>
            <w:bottom w:val="none" w:sz="0" w:space="0" w:color="auto"/>
            <w:right w:val="none" w:sz="0" w:space="0" w:color="auto"/>
          </w:divBdr>
        </w:div>
        <w:div w:id="1508445591">
          <w:marLeft w:val="640"/>
          <w:marRight w:val="0"/>
          <w:marTop w:val="0"/>
          <w:marBottom w:val="0"/>
          <w:divBdr>
            <w:top w:val="none" w:sz="0" w:space="0" w:color="auto"/>
            <w:left w:val="none" w:sz="0" w:space="0" w:color="auto"/>
            <w:bottom w:val="none" w:sz="0" w:space="0" w:color="auto"/>
            <w:right w:val="none" w:sz="0" w:space="0" w:color="auto"/>
          </w:divBdr>
        </w:div>
        <w:div w:id="1513493828">
          <w:marLeft w:val="640"/>
          <w:marRight w:val="0"/>
          <w:marTop w:val="0"/>
          <w:marBottom w:val="0"/>
          <w:divBdr>
            <w:top w:val="none" w:sz="0" w:space="0" w:color="auto"/>
            <w:left w:val="none" w:sz="0" w:space="0" w:color="auto"/>
            <w:bottom w:val="none" w:sz="0" w:space="0" w:color="auto"/>
            <w:right w:val="none" w:sz="0" w:space="0" w:color="auto"/>
          </w:divBdr>
        </w:div>
        <w:div w:id="1537424654">
          <w:marLeft w:val="640"/>
          <w:marRight w:val="0"/>
          <w:marTop w:val="0"/>
          <w:marBottom w:val="0"/>
          <w:divBdr>
            <w:top w:val="none" w:sz="0" w:space="0" w:color="auto"/>
            <w:left w:val="none" w:sz="0" w:space="0" w:color="auto"/>
            <w:bottom w:val="none" w:sz="0" w:space="0" w:color="auto"/>
            <w:right w:val="none" w:sz="0" w:space="0" w:color="auto"/>
          </w:divBdr>
        </w:div>
        <w:div w:id="1544557765">
          <w:marLeft w:val="640"/>
          <w:marRight w:val="0"/>
          <w:marTop w:val="0"/>
          <w:marBottom w:val="0"/>
          <w:divBdr>
            <w:top w:val="none" w:sz="0" w:space="0" w:color="auto"/>
            <w:left w:val="none" w:sz="0" w:space="0" w:color="auto"/>
            <w:bottom w:val="none" w:sz="0" w:space="0" w:color="auto"/>
            <w:right w:val="none" w:sz="0" w:space="0" w:color="auto"/>
          </w:divBdr>
        </w:div>
        <w:div w:id="1560557476">
          <w:marLeft w:val="640"/>
          <w:marRight w:val="0"/>
          <w:marTop w:val="0"/>
          <w:marBottom w:val="0"/>
          <w:divBdr>
            <w:top w:val="none" w:sz="0" w:space="0" w:color="auto"/>
            <w:left w:val="none" w:sz="0" w:space="0" w:color="auto"/>
            <w:bottom w:val="none" w:sz="0" w:space="0" w:color="auto"/>
            <w:right w:val="none" w:sz="0" w:space="0" w:color="auto"/>
          </w:divBdr>
        </w:div>
        <w:div w:id="1631134614">
          <w:marLeft w:val="640"/>
          <w:marRight w:val="0"/>
          <w:marTop w:val="0"/>
          <w:marBottom w:val="0"/>
          <w:divBdr>
            <w:top w:val="none" w:sz="0" w:space="0" w:color="auto"/>
            <w:left w:val="none" w:sz="0" w:space="0" w:color="auto"/>
            <w:bottom w:val="none" w:sz="0" w:space="0" w:color="auto"/>
            <w:right w:val="none" w:sz="0" w:space="0" w:color="auto"/>
          </w:divBdr>
        </w:div>
        <w:div w:id="1649548505">
          <w:marLeft w:val="640"/>
          <w:marRight w:val="0"/>
          <w:marTop w:val="0"/>
          <w:marBottom w:val="0"/>
          <w:divBdr>
            <w:top w:val="none" w:sz="0" w:space="0" w:color="auto"/>
            <w:left w:val="none" w:sz="0" w:space="0" w:color="auto"/>
            <w:bottom w:val="none" w:sz="0" w:space="0" w:color="auto"/>
            <w:right w:val="none" w:sz="0" w:space="0" w:color="auto"/>
          </w:divBdr>
        </w:div>
        <w:div w:id="1659531075">
          <w:marLeft w:val="640"/>
          <w:marRight w:val="0"/>
          <w:marTop w:val="0"/>
          <w:marBottom w:val="0"/>
          <w:divBdr>
            <w:top w:val="none" w:sz="0" w:space="0" w:color="auto"/>
            <w:left w:val="none" w:sz="0" w:space="0" w:color="auto"/>
            <w:bottom w:val="none" w:sz="0" w:space="0" w:color="auto"/>
            <w:right w:val="none" w:sz="0" w:space="0" w:color="auto"/>
          </w:divBdr>
        </w:div>
        <w:div w:id="1664627397">
          <w:marLeft w:val="640"/>
          <w:marRight w:val="0"/>
          <w:marTop w:val="0"/>
          <w:marBottom w:val="0"/>
          <w:divBdr>
            <w:top w:val="none" w:sz="0" w:space="0" w:color="auto"/>
            <w:left w:val="none" w:sz="0" w:space="0" w:color="auto"/>
            <w:bottom w:val="none" w:sz="0" w:space="0" w:color="auto"/>
            <w:right w:val="none" w:sz="0" w:space="0" w:color="auto"/>
          </w:divBdr>
        </w:div>
        <w:div w:id="1680160627">
          <w:marLeft w:val="640"/>
          <w:marRight w:val="0"/>
          <w:marTop w:val="0"/>
          <w:marBottom w:val="0"/>
          <w:divBdr>
            <w:top w:val="none" w:sz="0" w:space="0" w:color="auto"/>
            <w:left w:val="none" w:sz="0" w:space="0" w:color="auto"/>
            <w:bottom w:val="none" w:sz="0" w:space="0" w:color="auto"/>
            <w:right w:val="none" w:sz="0" w:space="0" w:color="auto"/>
          </w:divBdr>
        </w:div>
        <w:div w:id="1727559972">
          <w:marLeft w:val="640"/>
          <w:marRight w:val="0"/>
          <w:marTop w:val="0"/>
          <w:marBottom w:val="0"/>
          <w:divBdr>
            <w:top w:val="none" w:sz="0" w:space="0" w:color="auto"/>
            <w:left w:val="none" w:sz="0" w:space="0" w:color="auto"/>
            <w:bottom w:val="none" w:sz="0" w:space="0" w:color="auto"/>
            <w:right w:val="none" w:sz="0" w:space="0" w:color="auto"/>
          </w:divBdr>
        </w:div>
        <w:div w:id="1739015362">
          <w:marLeft w:val="640"/>
          <w:marRight w:val="0"/>
          <w:marTop w:val="0"/>
          <w:marBottom w:val="0"/>
          <w:divBdr>
            <w:top w:val="none" w:sz="0" w:space="0" w:color="auto"/>
            <w:left w:val="none" w:sz="0" w:space="0" w:color="auto"/>
            <w:bottom w:val="none" w:sz="0" w:space="0" w:color="auto"/>
            <w:right w:val="none" w:sz="0" w:space="0" w:color="auto"/>
          </w:divBdr>
        </w:div>
        <w:div w:id="1758165857">
          <w:marLeft w:val="640"/>
          <w:marRight w:val="0"/>
          <w:marTop w:val="0"/>
          <w:marBottom w:val="0"/>
          <w:divBdr>
            <w:top w:val="none" w:sz="0" w:space="0" w:color="auto"/>
            <w:left w:val="none" w:sz="0" w:space="0" w:color="auto"/>
            <w:bottom w:val="none" w:sz="0" w:space="0" w:color="auto"/>
            <w:right w:val="none" w:sz="0" w:space="0" w:color="auto"/>
          </w:divBdr>
        </w:div>
        <w:div w:id="1775248320">
          <w:marLeft w:val="640"/>
          <w:marRight w:val="0"/>
          <w:marTop w:val="0"/>
          <w:marBottom w:val="0"/>
          <w:divBdr>
            <w:top w:val="none" w:sz="0" w:space="0" w:color="auto"/>
            <w:left w:val="none" w:sz="0" w:space="0" w:color="auto"/>
            <w:bottom w:val="none" w:sz="0" w:space="0" w:color="auto"/>
            <w:right w:val="none" w:sz="0" w:space="0" w:color="auto"/>
          </w:divBdr>
        </w:div>
        <w:div w:id="1807746402">
          <w:marLeft w:val="640"/>
          <w:marRight w:val="0"/>
          <w:marTop w:val="0"/>
          <w:marBottom w:val="0"/>
          <w:divBdr>
            <w:top w:val="none" w:sz="0" w:space="0" w:color="auto"/>
            <w:left w:val="none" w:sz="0" w:space="0" w:color="auto"/>
            <w:bottom w:val="none" w:sz="0" w:space="0" w:color="auto"/>
            <w:right w:val="none" w:sz="0" w:space="0" w:color="auto"/>
          </w:divBdr>
        </w:div>
        <w:div w:id="1842353052">
          <w:marLeft w:val="640"/>
          <w:marRight w:val="0"/>
          <w:marTop w:val="0"/>
          <w:marBottom w:val="0"/>
          <w:divBdr>
            <w:top w:val="none" w:sz="0" w:space="0" w:color="auto"/>
            <w:left w:val="none" w:sz="0" w:space="0" w:color="auto"/>
            <w:bottom w:val="none" w:sz="0" w:space="0" w:color="auto"/>
            <w:right w:val="none" w:sz="0" w:space="0" w:color="auto"/>
          </w:divBdr>
        </w:div>
        <w:div w:id="1872763832">
          <w:marLeft w:val="640"/>
          <w:marRight w:val="0"/>
          <w:marTop w:val="0"/>
          <w:marBottom w:val="0"/>
          <w:divBdr>
            <w:top w:val="none" w:sz="0" w:space="0" w:color="auto"/>
            <w:left w:val="none" w:sz="0" w:space="0" w:color="auto"/>
            <w:bottom w:val="none" w:sz="0" w:space="0" w:color="auto"/>
            <w:right w:val="none" w:sz="0" w:space="0" w:color="auto"/>
          </w:divBdr>
        </w:div>
        <w:div w:id="1886477681">
          <w:marLeft w:val="640"/>
          <w:marRight w:val="0"/>
          <w:marTop w:val="0"/>
          <w:marBottom w:val="0"/>
          <w:divBdr>
            <w:top w:val="none" w:sz="0" w:space="0" w:color="auto"/>
            <w:left w:val="none" w:sz="0" w:space="0" w:color="auto"/>
            <w:bottom w:val="none" w:sz="0" w:space="0" w:color="auto"/>
            <w:right w:val="none" w:sz="0" w:space="0" w:color="auto"/>
          </w:divBdr>
        </w:div>
        <w:div w:id="1903565687">
          <w:marLeft w:val="640"/>
          <w:marRight w:val="0"/>
          <w:marTop w:val="0"/>
          <w:marBottom w:val="0"/>
          <w:divBdr>
            <w:top w:val="none" w:sz="0" w:space="0" w:color="auto"/>
            <w:left w:val="none" w:sz="0" w:space="0" w:color="auto"/>
            <w:bottom w:val="none" w:sz="0" w:space="0" w:color="auto"/>
            <w:right w:val="none" w:sz="0" w:space="0" w:color="auto"/>
          </w:divBdr>
        </w:div>
        <w:div w:id="1906795345">
          <w:marLeft w:val="640"/>
          <w:marRight w:val="0"/>
          <w:marTop w:val="0"/>
          <w:marBottom w:val="0"/>
          <w:divBdr>
            <w:top w:val="none" w:sz="0" w:space="0" w:color="auto"/>
            <w:left w:val="none" w:sz="0" w:space="0" w:color="auto"/>
            <w:bottom w:val="none" w:sz="0" w:space="0" w:color="auto"/>
            <w:right w:val="none" w:sz="0" w:space="0" w:color="auto"/>
          </w:divBdr>
        </w:div>
        <w:div w:id="1963462719">
          <w:marLeft w:val="640"/>
          <w:marRight w:val="0"/>
          <w:marTop w:val="0"/>
          <w:marBottom w:val="0"/>
          <w:divBdr>
            <w:top w:val="none" w:sz="0" w:space="0" w:color="auto"/>
            <w:left w:val="none" w:sz="0" w:space="0" w:color="auto"/>
            <w:bottom w:val="none" w:sz="0" w:space="0" w:color="auto"/>
            <w:right w:val="none" w:sz="0" w:space="0" w:color="auto"/>
          </w:divBdr>
        </w:div>
      </w:divsChild>
    </w:div>
    <w:div w:id="1106385808">
      <w:bodyDiv w:val="1"/>
      <w:marLeft w:val="0"/>
      <w:marRight w:val="0"/>
      <w:marTop w:val="0"/>
      <w:marBottom w:val="0"/>
      <w:divBdr>
        <w:top w:val="none" w:sz="0" w:space="0" w:color="auto"/>
        <w:left w:val="none" w:sz="0" w:space="0" w:color="auto"/>
        <w:bottom w:val="none" w:sz="0" w:space="0" w:color="auto"/>
        <w:right w:val="none" w:sz="0" w:space="0" w:color="auto"/>
      </w:divBdr>
    </w:div>
    <w:div w:id="1152214950">
      <w:bodyDiv w:val="1"/>
      <w:marLeft w:val="0"/>
      <w:marRight w:val="0"/>
      <w:marTop w:val="0"/>
      <w:marBottom w:val="0"/>
      <w:divBdr>
        <w:top w:val="none" w:sz="0" w:space="0" w:color="auto"/>
        <w:left w:val="none" w:sz="0" w:space="0" w:color="auto"/>
        <w:bottom w:val="none" w:sz="0" w:space="0" w:color="auto"/>
        <w:right w:val="none" w:sz="0" w:space="0" w:color="auto"/>
      </w:divBdr>
    </w:div>
    <w:div w:id="1159157617">
      <w:bodyDiv w:val="1"/>
      <w:marLeft w:val="0"/>
      <w:marRight w:val="0"/>
      <w:marTop w:val="0"/>
      <w:marBottom w:val="0"/>
      <w:divBdr>
        <w:top w:val="none" w:sz="0" w:space="0" w:color="auto"/>
        <w:left w:val="none" w:sz="0" w:space="0" w:color="auto"/>
        <w:bottom w:val="none" w:sz="0" w:space="0" w:color="auto"/>
        <w:right w:val="none" w:sz="0" w:space="0" w:color="auto"/>
      </w:divBdr>
    </w:div>
    <w:div w:id="1177769655">
      <w:bodyDiv w:val="1"/>
      <w:marLeft w:val="0"/>
      <w:marRight w:val="0"/>
      <w:marTop w:val="0"/>
      <w:marBottom w:val="0"/>
      <w:divBdr>
        <w:top w:val="none" w:sz="0" w:space="0" w:color="auto"/>
        <w:left w:val="none" w:sz="0" w:space="0" w:color="auto"/>
        <w:bottom w:val="none" w:sz="0" w:space="0" w:color="auto"/>
        <w:right w:val="none" w:sz="0" w:space="0" w:color="auto"/>
      </w:divBdr>
    </w:div>
    <w:div w:id="1183784534">
      <w:bodyDiv w:val="1"/>
      <w:marLeft w:val="0"/>
      <w:marRight w:val="0"/>
      <w:marTop w:val="0"/>
      <w:marBottom w:val="0"/>
      <w:divBdr>
        <w:top w:val="none" w:sz="0" w:space="0" w:color="auto"/>
        <w:left w:val="none" w:sz="0" w:space="0" w:color="auto"/>
        <w:bottom w:val="none" w:sz="0" w:space="0" w:color="auto"/>
        <w:right w:val="none" w:sz="0" w:space="0" w:color="auto"/>
      </w:divBdr>
    </w:div>
    <w:div w:id="1211528737">
      <w:bodyDiv w:val="1"/>
      <w:marLeft w:val="0"/>
      <w:marRight w:val="0"/>
      <w:marTop w:val="0"/>
      <w:marBottom w:val="0"/>
      <w:divBdr>
        <w:top w:val="none" w:sz="0" w:space="0" w:color="auto"/>
        <w:left w:val="none" w:sz="0" w:space="0" w:color="auto"/>
        <w:bottom w:val="none" w:sz="0" w:space="0" w:color="auto"/>
        <w:right w:val="none" w:sz="0" w:space="0" w:color="auto"/>
      </w:divBdr>
    </w:div>
    <w:div w:id="1349019713">
      <w:bodyDiv w:val="1"/>
      <w:marLeft w:val="0"/>
      <w:marRight w:val="0"/>
      <w:marTop w:val="0"/>
      <w:marBottom w:val="0"/>
      <w:divBdr>
        <w:top w:val="none" w:sz="0" w:space="0" w:color="auto"/>
        <w:left w:val="none" w:sz="0" w:space="0" w:color="auto"/>
        <w:bottom w:val="none" w:sz="0" w:space="0" w:color="auto"/>
        <w:right w:val="none" w:sz="0" w:space="0" w:color="auto"/>
      </w:divBdr>
      <w:divsChild>
        <w:div w:id="447898313">
          <w:marLeft w:val="640"/>
          <w:marRight w:val="0"/>
          <w:marTop w:val="0"/>
          <w:marBottom w:val="0"/>
          <w:divBdr>
            <w:top w:val="none" w:sz="0" w:space="0" w:color="auto"/>
            <w:left w:val="none" w:sz="0" w:space="0" w:color="auto"/>
            <w:bottom w:val="none" w:sz="0" w:space="0" w:color="auto"/>
            <w:right w:val="none" w:sz="0" w:space="0" w:color="auto"/>
          </w:divBdr>
        </w:div>
        <w:div w:id="1744331785">
          <w:marLeft w:val="640"/>
          <w:marRight w:val="0"/>
          <w:marTop w:val="0"/>
          <w:marBottom w:val="0"/>
          <w:divBdr>
            <w:top w:val="none" w:sz="0" w:space="0" w:color="auto"/>
            <w:left w:val="none" w:sz="0" w:space="0" w:color="auto"/>
            <w:bottom w:val="none" w:sz="0" w:space="0" w:color="auto"/>
            <w:right w:val="none" w:sz="0" w:space="0" w:color="auto"/>
          </w:divBdr>
        </w:div>
        <w:div w:id="1492020536">
          <w:marLeft w:val="640"/>
          <w:marRight w:val="0"/>
          <w:marTop w:val="0"/>
          <w:marBottom w:val="0"/>
          <w:divBdr>
            <w:top w:val="none" w:sz="0" w:space="0" w:color="auto"/>
            <w:left w:val="none" w:sz="0" w:space="0" w:color="auto"/>
            <w:bottom w:val="none" w:sz="0" w:space="0" w:color="auto"/>
            <w:right w:val="none" w:sz="0" w:space="0" w:color="auto"/>
          </w:divBdr>
        </w:div>
        <w:div w:id="833572228">
          <w:marLeft w:val="640"/>
          <w:marRight w:val="0"/>
          <w:marTop w:val="0"/>
          <w:marBottom w:val="0"/>
          <w:divBdr>
            <w:top w:val="none" w:sz="0" w:space="0" w:color="auto"/>
            <w:left w:val="none" w:sz="0" w:space="0" w:color="auto"/>
            <w:bottom w:val="none" w:sz="0" w:space="0" w:color="auto"/>
            <w:right w:val="none" w:sz="0" w:space="0" w:color="auto"/>
          </w:divBdr>
        </w:div>
        <w:div w:id="1813448448">
          <w:marLeft w:val="640"/>
          <w:marRight w:val="0"/>
          <w:marTop w:val="0"/>
          <w:marBottom w:val="0"/>
          <w:divBdr>
            <w:top w:val="none" w:sz="0" w:space="0" w:color="auto"/>
            <w:left w:val="none" w:sz="0" w:space="0" w:color="auto"/>
            <w:bottom w:val="none" w:sz="0" w:space="0" w:color="auto"/>
            <w:right w:val="none" w:sz="0" w:space="0" w:color="auto"/>
          </w:divBdr>
        </w:div>
        <w:div w:id="521213853">
          <w:marLeft w:val="640"/>
          <w:marRight w:val="0"/>
          <w:marTop w:val="0"/>
          <w:marBottom w:val="0"/>
          <w:divBdr>
            <w:top w:val="none" w:sz="0" w:space="0" w:color="auto"/>
            <w:left w:val="none" w:sz="0" w:space="0" w:color="auto"/>
            <w:bottom w:val="none" w:sz="0" w:space="0" w:color="auto"/>
            <w:right w:val="none" w:sz="0" w:space="0" w:color="auto"/>
          </w:divBdr>
        </w:div>
        <w:div w:id="2034529124">
          <w:marLeft w:val="640"/>
          <w:marRight w:val="0"/>
          <w:marTop w:val="0"/>
          <w:marBottom w:val="0"/>
          <w:divBdr>
            <w:top w:val="none" w:sz="0" w:space="0" w:color="auto"/>
            <w:left w:val="none" w:sz="0" w:space="0" w:color="auto"/>
            <w:bottom w:val="none" w:sz="0" w:space="0" w:color="auto"/>
            <w:right w:val="none" w:sz="0" w:space="0" w:color="auto"/>
          </w:divBdr>
        </w:div>
        <w:div w:id="1813791853">
          <w:marLeft w:val="640"/>
          <w:marRight w:val="0"/>
          <w:marTop w:val="0"/>
          <w:marBottom w:val="0"/>
          <w:divBdr>
            <w:top w:val="none" w:sz="0" w:space="0" w:color="auto"/>
            <w:left w:val="none" w:sz="0" w:space="0" w:color="auto"/>
            <w:bottom w:val="none" w:sz="0" w:space="0" w:color="auto"/>
            <w:right w:val="none" w:sz="0" w:space="0" w:color="auto"/>
          </w:divBdr>
        </w:div>
        <w:div w:id="342047525">
          <w:marLeft w:val="640"/>
          <w:marRight w:val="0"/>
          <w:marTop w:val="0"/>
          <w:marBottom w:val="0"/>
          <w:divBdr>
            <w:top w:val="none" w:sz="0" w:space="0" w:color="auto"/>
            <w:left w:val="none" w:sz="0" w:space="0" w:color="auto"/>
            <w:bottom w:val="none" w:sz="0" w:space="0" w:color="auto"/>
            <w:right w:val="none" w:sz="0" w:space="0" w:color="auto"/>
          </w:divBdr>
        </w:div>
        <w:div w:id="460728217">
          <w:marLeft w:val="640"/>
          <w:marRight w:val="0"/>
          <w:marTop w:val="0"/>
          <w:marBottom w:val="0"/>
          <w:divBdr>
            <w:top w:val="none" w:sz="0" w:space="0" w:color="auto"/>
            <w:left w:val="none" w:sz="0" w:space="0" w:color="auto"/>
            <w:bottom w:val="none" w:sz="0" w:space="0" w:color="auto"/>
            <w:right w:val="none" w:sz="0" w:space="0" w:color="auto"/>
          </w:divBdr>
        </w:div>
        <w:div w:id="790048722">
          <w:marLeft w:val="640"/>
          <w:marRight w:val="0"/>
          <w:marTop w:val="0"/>
          <w:marBottom w:val="0"/>
          <w:divBdr>
            <w:top w:val="none" w:sz="0" w:space="0" w:color="auto"/>
            <w:left w:val="none" w:sz="0" w:space="0" w:color="auto"/>
            <w:bottom w:val="none" w:sz="0" w:space="0" w:color="auto"/>
            <w:right w:val="none" w:sz="0" w:space="0" w:color="auto"/>
          </w:divBdr>
        </w:div>
        <w:div w:id="805319269">
          <w:marLeft w:val="640"/>
          <w:marRight w:val="0"/>
          <w:marTop w:val="0"/>
          <w:marBottom w:val="0"/>
          <w:divBdr>
            <w:top w:val="none" w:sz="0" w:space="0" w:color="auto"/>
            <w:left w:val="none" w:sz="0" w:space="0" w:color="auto"/>
            <w:bottom w:val="none" w:sz="0" w:space="0" w:color="auto"/>
            <w:right w:val="none" w:sz="0" w:space="0" w:color="auto"/>
          </w:divBdr>
        </w:div>
        <w:div w:id="1873226418">
          <w:marLeft w:val="640"/>
          <w:marRight w:val="0"/>
          <w:marTop w:val="0"/>
          <w:marBottom w:val="0"/>
          <w:divBdr>
            <w:top w:val="none" w:sz="0" w:space="0" w:color="auto"/>
            <w:left w:val="none" w:sz="0" w:space="0" w:color="auto"/>
            <w:bottom w:val="none" w:sz="0" w:space="0" w:color="auto"/>
            <w:right w:val="none" w:sz="0" w:space="0" w:color="auto"/>
          </w:divBdr>
        </w:div>
        <w:div w:id="2016883482">
          <w:marLeft w:val="640"/>
          <w:marRight w:val="0"/>
          <w:marTop w:val="0"/>
          <w:marBottom w:val="0"/>
          <w:divBdr>
            <w:top w:val="none" w:sz="0" w:space="0" w:color="auto"/>
            <w:left w:val="none" w:sz="0" w:space="0" w:color="auto"/>
            <w:bottom w:val="none" w:sz="0" w:space="0" w:color="auto"/>
            <w:right w:val="none" w:sz="0" w:space="0" w:color="auto"/>
          </w:divBdr>
        </w:div>
        <w:div w:id="189685945">
          <w:marLeft w:val="640"/>
          <w:marRight w:val="0"/>
          <w:marTop w:val="0"/>
          <w:marBottom w:val="0"/>
          <w:divBdr>
            <w:top w:val="none" w:sz="0" w:space="0" w:color="auto"/>
            <w:left w:val="none" w:sz="0" w:space="0" w:color="auto"/>
            <w:bottom w:val="none" w:sz="0" w:space="0" w:color="auto"/>
            <w:right w:val="none" w:sz="0" w:space="0" w:color="auto"/>
          </w:divBdr>
        </w:div>
        <w:div w:id="1045641533">
          <w:marLeft w:val="640"/>
          <w:marRight w:val="0"/>
          <w:marTop w:val="0"/>
          <w:marBottom w:val="0"/>
          <w:divBdr>
            <w:top w:val="none" w:sz="0" w:space="0" w:color="auto"/>
            <w:left w:val="none" w:sz="0" w:space="0" w:color="auto"/>
            <w:bottom w:val="none" w:sz="0" w:space="0" w:color="auto"/>
            <w:right w:val="none" w:sz="0" w:space="0" w:color="auto"/>
          </w:divBdr>
        </w:div>
        <w:div w:id="2060128517">
          <w:marLeft w:val="640"/>
          <w:marRight w:val="0"/>
          <w:marTop w:val="0"/>
          <w:marBottom w:val="0"/>
          <w:divBdr>
            <w:top w:val="none" w:sz="0" w:space="0" w:color="auto"/>
            <w:left w:val="none" w:sz="0" w:space="0" w:color="auto"/>
            <w:bottom w:val="none" w:sz="0" w:space="0" w:color="auto"/>
            <w:right w:val="none" w:sz="0" w:space="0" w:color="auto"/>
          </w:divBdr>
        </w:div>
        <w:div w:id="2138641507">
          <w:marLeft w:val="640"/>
          <w:marRight w:val="0"/>
          <w:marTop w:val="0"/>
          <w:marBottom w:val="0"/>
          <w:divBdr>
            <w:top w:val="none" w:sz="0" w:space="0" w:color="auto"/>
            <w:left w:val="none" w:sz="0" w:space="0" w:color="auto"/>
            <w:bottom w:val="none" w:sz="0" w:space="0" w:color="auto"/>
            <w:right w:val="none" w:sz="0" w:space="0" w:color="auto"/>
          </w:divBdr>
        </w:div>
        <w:div w:id="838082366">
          <w:marLeft w:val="640"/>
          <w:marRight w:val="0"/>
          <w:marTop w:val="0"/>
          <w:marBottom w:val="0"/>
          <w:divBdr>
            <w:top w:val="none" w:sz="0" w:space="0" w:color="auto"/>
            <w:left w:val="none" w:sz="0" w:space="0" w:color="auto"/>
            <w:bottom w:val="none" w:sz="0" w:space="0" w:color="auto"/>
            <w:right w:val="none" w:sz="0" w:space="0" w:color="auto"/>
          </w:divBdr>
        </w:div>
        <w:div w:id="718482724">
          <w:marLeft w:val="640"/>
          <w:marRight w:val="0"/>
          <w:marTop w:val="0"/>
          <w:marBottom w:val="0"/>
          <w:divBdr>
            <w:top w:val="none" w:sz="0" w:space="0" w:color="auto"/>
            <w:left w:val="none" w:sz="0" w:space="0" w:color="auto"/>
            <w:bottom w:val="none" w:sz="0" w:space="0" w:color="auto"/>
            <w:right w:val="none" w:sz="0" w:space="0" w:color="auto"/>
          </w:divBdr>
        </w:div>
        <w:div w:id="1473013966">
          <w:marLeft w:val="640"/>
          <w:marRight w:val="0"/>
          <w:marTop w:val="0"/>
          <w:marBottom w:val="0"/>
          <w:divBdr>
            <w:top w:val="none" w:sz="0" w:space="0" w:color="auto"/>
            <w:left w:val="none" w:sz="0" w:space="0" w:color="auto"/>
            <w:bottom w:val="none" w:sz="0" w:space="0" w:color="auto"/>
            <w:right w:val="none" w:sz="0" w:space="0" w:color="auto"/>
          </w:divBdr>
        </w:div>
        <w:div w:id="1239559561">
          <w:marLeft w:val="640"/>
          <w:marRight w:val="0"/>
          <w:marTop w:val="0"/>
          <w:marBottom w:val="0"/>
          <w:divBdr>
            <w:top w:val="none" w:sz="0" w:space="0" w:color="auto"/>
            <w:left w:val="none" w:sz="0" w:space="0" w:color="auto"/>
            <w:bottom w:val="none" w:sz="0" w:space="0" w:color="auto"/>
            <w:right w:val="none" w:sz="0" w:space="0" w:color="auto"/>
          </w:divBdr>
        </w:div>
        <w:div w:id="1831873386">
          <w:marLeft w:val="640"/>
          <w:marRight w:val="0"/>
          <w:marTop w:val="0"/>
          <w:marBottom w:val="0"/>
          <w:divBdr>
            <w:top w:val="none" w:sz="0" w:space="0" w:color="auto"/>
            <w:left w:val="none" w:sz="0" w:space="0" w:color="auto"/>
            <w:bottom w:val="none" w:sz="0" w:space="0" w:color="auto"/>
            <w:right w:val="none" w:sz="0" w:space="0" w:color="auto"/>
          </w:divBdr>
        </w:div>
        <w:div w:id="508258609">
          <w:marLeft w:val="640"/>
          <w:marRight w:val="0"/>
          <w:marTop w:val="0"/>
          <w:marBottom w:val="0"/>
          <w:divBdr>
            <w:top w:val="none" w:sz="0" w:space="0" w:color="auto"/>
            <w:left w:val="none" w:sz="0" w:space="0" w:color="auto"/>
            <w:bottom w:val="none" w:sz="0" w:space="0" w:color="auto"/>
            <w:right w:val="none" w:sz="0" w:space="0" w:color="auto"/>
          </w:divBdr>
        </w:div>
        <w:div w:id="297882895">
          <w:marLeft w:val="640"/>
          <w:marRight w:val="0"/>
          <w:marTop w:val="0"/>
          <w:marBottom w:val="0"/>
          <w:divBdr>
            <w:top w:val="none" w:sz="0" w:space="0" w:color="auto"/>
            <w:left w:val="none" w:sz="0" w:space="0" w:color="auto"/>
            <w:bottom w:val="none" w:sz="0" w:space="0" w:color="auto"/>
            <w:right w:val="none" w:sz="0" w:space="0" w:color="auto"/>
          </w:divBdr>
        </w:div>
        <w:div w:id="1423985868">
          <w:marLeft w:val="640"/>
          <w:marRight w:val="0"/>
          <w:marTop w:val="0"/>
          <w:marBottom w:val="0"/>
          <w:divBdr>
            <w:top w:val="none" w:sz="0" w:space="0" w:color="auto"/>
            <w:left w:val="none" w:sz="0" w:space="0" w:color="auto"/>
            <w:bottom w:val="none" w:sz="0" w:space="0" w:color="auto"/>
            <w:right w:val="none" w:sz="0" w:space="0" w:color="auto"/>
          </w:divBdr>
        </w:div>
        <w:div w:id="1401708070">
          <w:marLeft w:val="640"/>
          <w:marRight w:val="0"/>
          <w:marTop w:val="0"/>
          <w:marBottom w:val="0"/>
          <w:divBdr>
            <w:top w:val="none" w:sz="0" w:space="0" w:color="auto"/>
            <w:left w:val="none" w:sz="0" w:space="0" w:color="auto"/>
            <w:bottom w:val="none" w:sz="0" w:space="0" w:color="auto"/>
            <w:right w:val="none" w:sz="0" w:space="0" w:color="auto"/>
          </w:divBdr>
        </w:div>
        <w:div w:id="66389207">
          <w:marLeft w:val="640"/>
          <w:marRight w:val="0"/>
          <w:marTop w:val="0"/>
          <w:marBottom w:val="0"/>
          <w:divBdr>
            <w:top w:val="none" w:sz="0" w:space="0" w:color="auto"/>
            <w:left w:val="none" w:sz="0" w:space="0" w:color="auto"/>
            <w:bottom w:val="none" w:sz="0" w:space="0" w:color="auto"/>
            <w:right w:val="none" w:sz="0" w:space="0" w:color="auto"/>
          </w:divBdr>
        </w:div>
        <w:div w:id="843278647">
          <w:marLeft w:val="640"/>
          <w:marRight w:val="0"/>
          <w:marTop w:val="0"/>
          <w:marBottom w:val="0"/>
          <w:divBdr>
            <w:top w:val="none" w:sz="0" w:space="0" w:color="auto"/>
            <w:left w:val="none" w:sz="0" w:space="0" w:color="auto"/>
            <w:bottom w:val="none" w:sz="0" w:space="0" w:color="auto"/>
            <w:right w:val="none" w:sz="0" w:space="0" w:color="auto"/>
          </w:divBdr>
        </w:div>
        <w:div w:id="2146509426">
          <w:marLeft w:val="640"/>
          <w:marRight w:val="0"/>
          <w:marTop w:val="0"/>
          <w:marBottom w:val="0"/>
          <w:divBdr>
            <w:top w:val="none" w:sz="0" w:space="0" w:color="auto"/>
            <w:left w:val="none" w:sz="0" w:space="0" w:color="auto"/>
            <w:bottom w:val="none" w:sz="0" w:space="0" w:color="auto"/>
            <w:right w:val="none" w:sz="0" w:space="0" w:color="auto"/>
          </w:divBdr>
        </w:div>
        <w:div w:id="1945769526">
          <w:marLeft w:val="640"/>
          <w:marRight w:val="0"/>
          <w:marTop w:val="0"/>
          <w:marBottom w:val="0"/>
          <w:divBdr>
            <w:top w:val="none" w:sz="0" w:space="0" w:color="auto"/>
            <w:left w:val="none" w:sz="0" w:space="0" w:color="auto"/>
            <w:bottom w:val="none" w:sz="0" w:space="0" w:color="auto"/>
            <w:right w:val="none" w:sz="0" w:space="0" w:color="auto"/>
          </w:divBdr>
        </w:div>
        <w:div w:id="757405241">
          <w:marLeft w:val="640"/>
          <w:marRight w:val="0"/>
          <w:marTop w:val="0"/>
          <w:marBottom w:val="0"/>
          <w:divBdr>
            <w:top w:val="none" w:sz="0" w:space="0" w:color="auto"/>
            <w:left w:val="none" w:sz="0" w:space="0" w:color="auto"/>
            <w:bottom w:val="none" w:sz="0" w:space="0" w:color="auto"/>
            <w:right w:val="none" w:sz="0" w:space="0" w:color="auto"/>
          </w:divBdr>
        </w:div>
        <w:div w:id="238251563">
          <w:marLeft w:val="640"/>
          <w:marRight w:val="0"/>
          <w:marTop w:val="0"/>
          <w:marBottom w:val="0"/>
          <w:divBdr>
            <w:top w:val="none" w:sz="0" w:space="0" w:color="auto"/>
            <w:left w:val="none" w:sz="0" w:space="0" w:color="auto"/>
            <w:bottom w:val="none" w:sz="0" w:space="0" w:color="auto"/>
            <w:right w:val="none" w:sz="0" w:space="0" w:color="auto"/>
          </w:divBdr>
        </w:div>
        <w:div w:id="60718674">
          <w:marLeft w:val="640"/>
          <w:marRight w:val="0"/>
          <w:marTop w:val="0"/>
          <w:marBottom w:val="0"/>
          <w:divBdr>
            <w:top w:val="none" w:sz="0" w:space="0" w:color="auto"/>
            <w:left w:val="none" w:sz="0" w:space="0" w:color="auto"/>
            <w:bottom w:val="none" w:sz="0" w:space="0" w:color="auto"/>
            <w:right w:val="none" w:sz="0" w:space="0" w:color="auto"/>
          </w:divBdr>
        </w:div>
        <w:div w:id="740179164">
          <w:marLeft w:val="640"/>
          <w:marRight w:val="0"/>
          <w:marTop w:val="0"/>
          <w:marBottom w:val="0"/>
          <w:divBdr>
            <w:top w:val="none" w:sz="0" w:space="0" w:color="auto"/>
            <w:left w:val="none" w:sz="0" w:space="0" w:color="auto"/>
            <w:bottom w:val="none" w:sz="0" w:space="0" w:color="auto"/>
            <w:right w:val="none" w:sz="0" w:space="0" w:color="auto"/>
          </w:divBdr>
        </w:div>
        <w:div w:id="1649553813">
          <w:marLeft w:val="640"/>
          <w:marRight w:val="0"/>
          <w:marTop w:val="0"/>
          <w:marBottom w:val="0"/>
          <w:divBdr>
            <w:top w:val="none" w:sz="0" w:space="0" w:color="auto"/>
            <w:left w:val="none" w:sz="0" w:space="0" w:color="auto"/>
            <w:bottom w:val="none" w:sz="0" w:space="0" w:color="auto"/>
            <w:right w:val="none" w:sz="0" w:space="0" w:color="auto"/>
          </w:divBdr>
        </w:div>
        <w:div w:id="1187863705">
          <w:marLeft w:val="640"/>
          <w:marRight w:val="0"/>
          <w:marTop w:val="0"/>
          <w:marBottom w:val="0"/>
          <w:divBdr>
            <w:top w:val="none" w:sz="0" w:space="0" w:color="auto"/>
            <w:left w:val="none" w:sz="0" w:space="0" w:color="auto"/>
            <w:bottom w:val="none" w:sz="0" w:space="0" w:color="auto"/>
            <w:right w:val="none" w:sz="0" w:space="0" w:color="auto"/>
          </w:divBdr>
        </w:div>
        <w:div w:id="2142378583">
          <w:marLeft w:val="640"/>
          <w:marRight w:val="0"/>
          <w:marTop w:val="0"/>
          <w:marBottom w:val="0"/>
          <w:divBdr>
            <w:top w:val="none" w:sz="0" w:space="0" w:color="auto"/>
            <w:left w:val="none" w:sz="0" w:space="0" w:color="auto"/>
            <w:bottom w:val="none" w:sz="0" w:space="0" w:color="auto"/>
            <w:right w:val="none" w:sz="0" w:space="0" w:color="auto"/>
          </w:divBdr>
        </w:div>
        <w:div w:id="429280494">
          <w:marLeft w:val="640"/>
          <w:marRight w:val="0"/>
          <w:marTop w:val="0"/>
          <w:marBottom w:val="0"/>
          <w:divBdr>
            <w:top w:val="none" w:sz="0" w:space="0" w:color="auto"/>
            <w:left w:val="none" w:sz="0" w:space="0" w:color="auto"/>
            <w:bottom w:val="none" w:sz="0" w:space="0" w:color="auto"/>
            <w:right w:val="none" w:sz="0" w:space="0" w:color="auto"/>
          </w:divBdr>
        </w:div>
        <w:div w:id="1519655916">
          <w:marLeft w:val="640"/>
          <w:marRight w:val="0"/>
          <w:marTop w:val="0"/>
          <w:marBottom w:val="0"/>
          <w:divBdr>
            <w:top w:val="none" w:sz="0" w:space="0" w:color="auto"/>
            <w:left w:val="none" w:sz="0" w:space="0" w:color="auto"/>
            <w:bottom w:val="none" w:sz="0" w:space="0" w:color="auto"/>
            <w:right w:val="none" w:sz="0" w:space="0" w:color="auto"/>
          </w:divBdr>
        </w:div>
        <w:div w:id="1053191406">
          <w:marLeft w:val="640"/>
          <w:marRight w:val="0"/>
          <w:marTop w:val="0"/>
          <w:marBottom w:val="0"/>
          <w:divBdr>
            <w:top w:val="none" w:sz="0" w:space="0" w:color="auto"/>
            <w:left w:val="none" w:sz="0" w:space="0" w:color="auto"/>
            <w:bottom w:val="none" w:sz="0" w:space="0" w:color="auto"/>
            <w:right w:val="none" w:sz="0" w:space="0" w:color="auto"/>
          </w:divBdr>
        </w:div>
        <w:div w:id="538010107">
          <w:marLeft w:val="640"/>
          <w:marRight w:val="0"/>
          <w:marTop w:val="0"/>
          <w:marBottom w:val="0"/>
          <w:divBdr>
            <w:top w:val="none" w:sz="0" w:space="0" w:color="auto"/>
            <w:left w:val="none" w:sz="0" w:space="0" w:color="auto"/>
            <w:bottom w:val="none" w:sz="0" w:space="0" w:color="auto"/>
            <w:right w:val="none" w:sz="0" w:space="0" w:color="auto"/>
          </w:divBdr>
        </w:div>
        <w:div w:id="2078890477">
          <w:marLeft w:val="640"/>
          <w:marRight w:val="0"/>
          <w:marTop w:val="0"/>
          <w:marBottom w:val="0"/>
          <w:divBdr>
            <w:top w:val="none" w:sz="0" w:space="0" w:color="auto"/>
            <w:left w:val="none" w:sz="0" w:space="0" w:color="auto"/>
            <w:bottom w:val="none" w:sz="0" w:space="0" w:color="auto"/>
            <w:right w:val="none" w:sz="0" w:space="0" w:color="auto"/>
          </w:divBdr>
        </w:div>
        <w:div w:id="1843619305">
          <w:marLeft w:val="640"/>
          <w:marRight w:val="0"/>
          <w:marTop w:val="0"/>
          <w:marBottom w:val="0"/>
          <w:divBdr>
            <w:top w:val="none" w:sz="0" w:space="0" w:color="auto"/>
            <w:left w:val="none" w:sz="0" w:space="0" w:color="auto"/>
            <w:bottom w:val="none" w:sz="0" w:space="0" w:color="auto"/>
            <w:right w:val="none" w:sz="0" w:space="0" w:color="auto"/>
          </w:divBdr>
        </w:div>
        <w:div w:id="1297948105">
          <w:marLeft w:val="640"/>
          <w:marRight w:val="0"/>
          <w:marTop w:val="0"/>
          <w:marBottom w:val="0"/>
          <w:divBdr>
            <w:top w:val="none" w:sz="0" w:space="0" w:color="auto"/>
            <w:left w:val="none" w:sz="0" w:space="0" w:color="auto"/>
            <w:bottom w:val="none" w:sz="0" w:space="0" w:color="auto"/>
            <w:right w:val="none" w:sz="0" w:space="0" w:color="auto"/>
          </w:divBdr>
        </w:div>
        <w:div w:id="799962118">
          <w:marLeft w:val="640"/>
          <w:marRight w:val="0"/>
          <w:marTop w:val="0"/>
          <w:marBottom w:val="0"/>
          <w:divBdr>
            <w:top w:val="none" w:sz="0" w:space="0" w:color="auto"/>
            <w:left w:val="none" w:sz="0" w:space="0" w:color="auto"/>
            <w:bottom w:val="none" w:sz="0" w:space="0" w:color="auto"/>
            <w:right w:val="none" w:sz="0" w:space="0" w:color="auto"/>
          </w:divBdr>
        </w:div>
        <w:div w:id="573009040">
          <w:marLeft w:val="640"/>
          <w:marRight w:val="0"/>
          <w:marTop w:val="0"/>
          <w:marBottom w:val="0"/>
          <w:divBdr>
            <w:top w:val="none" w:sz="0" w:space="0" w:color="auto"/>
            <w:left w:val="none" w:sz="0" w:space="0" w:color="auto"/>
            <w:bottom w:val="none" w:sz="0" w:space="0" w:color="auto"/>
            <w:right w:val="none" w:sz="0" w:space="0" w:color="auto"/>
          </w:divBdr>
        </w:div>
        <w:div w:id="160395082">
          <w:marLeft w:val="640"/>
          <w:marRight w:val="0"/>
          <w:marTop w:val="0"/>
          <w:marBottom w:val="0"/>
          <w:divBdr>
            <w:top w:val="none" w:sz="0" w:space="0" w:color="auto"/>
            <w:left w:val="none" w:sz="0" w:space="0" w:color="auto"/>
            <w:bottom w:val="none" w:sz="0" w:space="0" w:color="auto"/>
            <w:right w:val="none" w:sz="0" w:space="0" w:color="auto"/>
          </w:divBdr>
        </w:div>
        <w:div w:id="595599220">
          <w:marLeft w:val="640"/>
          <w:marRight w:val="0"/>
          <w:marTop w:val="0"/>
          <w:marBottom w:val="0"/>
          <w:divBdr>
            <w:top w:val="none" w:sz="0" w:space="0" w:color="auto"/>
            <w:left w:val="none" w:sz="0" w:space="0" w:color="auto"/>
            <w:bottom w:val="none" w:sz="0" w:space="0" w:color="auto"/>
            <w:right w:val="none" w:sz="0" w:space="0" w:color="auto"/>
          </w:divBdr>
        </w:div>
        <w:div w:id="713164755">
          <w:marLeft w:val="640"/>
          <w:marRight w:val="0"/>
          <w:marTop w:val="0"/>
          <w:marBottom w:val="0"/>
          <w:divBdr>
            <w:top w:val="none" w:sz="0" w:space="0" w:color="auto"/>
            <w:left w:val="none" w:sz="0" w:space="0" w:color="auto"/>
            <w:bottom w:val="none" w:sz="0" w:space="0" w:color="auto"/>
            <w:right w:val="none" w:sz="0" w:space="0" w:color="auto"/>
          </w:divBdr>
        </w:div>
        <w:div w:id="572592477">
          <w:marLeft w:val="640"/>
          <w:marRight w:val="0"/>
          <w:marTop w:val="0"/>
          <w:marBottom w:val="0"/>
          <w:divBdr>
            <w:top w:val="none" w:sz="0" w:space="0" w:color="auto"/>
            <w:left w:val="none" w:sz="0" w:space="0" w:color="auto"/>
            <w:bottom w:val="none" w:sz="0" w:space="0" w:color="auto"/>
            <w:right w:val="none" w:sz="0" w:space="0" w:color="auto"/>
          </w:divBdr>
        </w:div>
        <w:div w:id="851920039">
          <w:marLeft w:val="640"/>
          <w:marRight w:val="0"/>
          <w:marTop w:val="0"/>
          <w:marBottom w:val="0"/>
          <w:divBdr>
            <w:top w:val="none" w:sz="0" w:space="0" w:color="auto"/>
            <w:left w:val="none" w:sz="0" w:space="0" w:color="auto"/>
            <w:bottom w:val="none" w:sz="0" w:space="0" w:color="auto"/>
            <w:right w:val="none" w:sz="0" w:space="0" w:color="auto"/>
          </w:divBdr>
        </w:div>
        <w:div w:id="1350139411">
          <w:marLeft w:val="640"/>
          <w:marRight w:val="0"/>
          <w:marTop w:val="0"/>
          <w:marBottom w:val="0"/>
          <w:divBdr>
            <w:top w:val="none" w:sz="0" w:space="0" w:color="auto"/>
            <w:left w:val="none" w:sz="0" w:space="0" w:color="auto"/>
            <w:bottom w:val="none" w:sz="0" w:space="0" w:color="auto"/>
            <w:right w:val="none" w:sz="0" w:space="0" w:color="auto"/>
          </w:divBdr>
        </w:div>
        <w:div w:id="1160193547">
          <w:marLeft w:val="640"/>
          <w:marRight w:val="0"/>
          <w:marTop w:val="0"/>
          <w:marBottom w:val="0"/>
          <w:divBdr>
            <w:top w:val="none" w:sz="0" w:space="0" w:color="auto"/>
            <w:left w:val="none" w:sz="0" w:space="0" w:color="auto"/>
            <w:bottom w:val="none" w:sz="0" w:space="0" w:color="auto"/>
            <w:right w:val="none" w:sz="0" w:space="0" w:color="auto"/>
          </w:divBdr>
        </w:div>
        <w:div w:id="437867688">
          <w:marLeft w:val="640"/>
          <w:marRight w:val="0"/>
          <w:marTop w:val="0"/>
          <w:marBottom w:val="0"/>
          <w:divBdr>
            <w:top w:val="none" w:sz="0" w:space="0" w:color="auto"/>
            <w:left w:val="none" w:sz="0" w:space="0" w:color="auto"/>
            <w:bottom w:val="none" w:sz="0" w:space="0" w:color="auto"/>
            <w:right w:val="none" w:sz="0" w:space="0" w:color="auto"/>
          </w:divBdr>
        </w:div>
        <w:div w:id="1606956927">
          <w:marLeft w:val="640"/>
          <w:marRight w:val="0"/>
          <w:marTop w:val="0"/>
          <w:marBottom w:val="0"/>
          <w:divBdr>
            <w:top w:val="none" w:sz="0" w:space="0" w:color="auto"/>
            <w:left w:val="none" w:sz="0" w:space="0" w:color="auto"/>
            <w:bottom w:val="none" w:sz="0" w:space="0" w:color="auto"/>
            <w:right w:val="none" w:sz="0" w:space="0" w:color="auto"/>
          </w:divBdr>
        </w:div>
        <w:div w:id="389502820">
          <w:marLeft w:val="640"/>
          <w:marRight w:val="0"/>
          <w:marTop w:val="0"/>
          <w:marBottom w:val="0"/>
          <w:divBdr>
            <w:top w:val="none" w:sz="0" w:space="0" w:color="auto"/>
            <w:left w:val="none" w:sz="0" w:space="0" w:color="auto"/>
            <w:bottom w:val="none" w:sz="0" w:space="0" w:color="auto"/>
            <w:right w:val="none" w:sz="0" w:space="0" w:color="auto"/>
          </w:divBdr>
        </w:div>
        <w:div w:id="1198272611">
          <w:marLeft w:val="640"/>
          <w:marRight w:val="0"/>
          <w:marTop w:val="0"/>
          <w:marBottom w:val="0"/>
          <w:divBdr>
            <w:top w:val="none" w:sz="0" w:space="0" w:color="auto"/>
            <w:left w:val="none" w:sz="0" w:space="0" w:color="auto"/>
            <w:bottom w:val="none" w:sz="0" w:space="0" w:color="auto"/>
            <w:right w:val="none" w:sz="0" w:space="0" w:color="auto"/>
          </w:divBdr>
        </w:div>
        <w:div w:id="1519350409">
          <w:marLeft w:val="640"/>
          <w:marRight w:val="0"/>
          <w:marTop w:val="0"/>
          <w:marBottom w:val="0"/>
          <w:divBdr>
            <w:top w:val="none" w:sz="0" w:space="0" w:color="auto"/>
            <w:left w:val="none" w:sz="0" w:space="0" w:color="auto"/>
            <w:bottom w:val="none" w:sz="0" w:space="0" w:color="auto"/>
            <w:right w:val="none" w:sz="0" w:space="0" w:color="auto"/>
          </w:divBdr>
        </w:div>
        <w:div w:id="414284309">
          <w:marLeft w:val="640"/>
          <w:marRight w:val="0"/>
          <w:marTop w:val="0"/>
          <w:marBottom w:val="0"/>
          <w:divBdr>
            <w:top w:val="none" w:sz="0" w:space="0" w:color="auto"/>
            <w:left w:val="none" w:sz="0" w:space="0" w:color="auto"/>
            <w:bottom w:val="none" w:sz="0" w:space="0" w:color="auto"/>
            <w:right w:val="none" w:sz="0" w:space="0" w:color="auto"/>
          </w:divBdr>
        </w:div>
        <w:div w:id="773793479">
          <w:marLeft w:val="640"/>
          <w:marRight w:val="0"/>
          <w:marTop w:val="0"/>
          <w:marBottom w:val="0"/>
          <w:divBdr>
            <w:top w:val="none" w:sz="0" w:space="0" w:color="auto"/>
            <w:left w:val="none" w:sz="0" w:space="0" w:color="auto"/>
            <w:bottom w:val="none" w:sz="0" w:space="0" w:color="auto"/>
            <w:right w:val="none" w:sz="0" w:space="0" w:color="auto"/>
          </w:divBdr>
        </w:div>
        <w:div w:id="957564748">
          <w:marLeft w:val="640"/>
          <w:marRight w:val="0"/>
          <w:marTop w:val="0"/>
          <w:marBottom w:val="0"/>
          <w:divBdr>
            <w:top w:val="none" w:sz="0" w:space="0" w:color="auto"/>
            <w:left w:val="none" w:sz="0" w:space="0" w:color="auto"/>
            <w:bottom w:val="none" w:sz="0" w:space="0" w:color="auto"/>
            <w:right w:val="none" w:sz="0" w:space="0" w:color="auto"/>
          </w:divBdr>
        </w:div>
      </w:divsChild>
    </w:div>
    <w:div w:id="1360820106">
      <w:bodyDiv w:val="1"/>
      <w:marLeft w:val="0"/>
      <w:marRight w:val="0"/>
      <w:marTop w:val="0"/>
      <w:marBottom w:val="0"/>
      <w:divBdr>
        <w:top w:val="none" w:sz="0" w:space="0" w:color="auto"/>
        <w:left w:val="none" w:sz="0" w:space="0" w:color="auto"/>
        <w:bottom w:val="none" w:sz="0" w:space="0" w:color="auto"/>
        <w:right w:val="none" w:sz="0" w:space="0" w:color="auto"/>
      </w:divBdr>
      <w:divsChild>
        <w:div w:id="1713728834">
          <w:marLeft w:val="640"/>
          <w:marRight w:val="0"/>
          <w:marTop w:val="0"/>
          <w:marBottom w:val="0"/>
          <w:divBdr>
            <w:top w:val="none" w:sz="0" w:space="0" w:color="auto"/>
            <w:left w:val="none" w:sz="0" w:space="0" w:color="auto"/>
            <w:bottom w:val="none" w:sz="0" w:space="0" w:color="auto"/>
            <w:right w:val="none" w:sz="0" w:space="0" w:color="auto"/>
          </w:divBdr>
        </w:div>
        <w:div w:id="687027734">
          <w:marLeft w:val="640"/>
          <w:marRight w:val="0"/>
          <w:marTop w:val="0"/>
          <w:marBottom w:val="0"/>
          <w:divBdr>
            <w:top w:val="none" w:sz="0" w:space="0" w:color="auto"/>
            <w:left w:val="none" w:sz="0" w:space="0" w:color="auto"/>
            <w:bottom w:val="none" w:sz="0" w:space="0" w:color="auto"/>
            <w:right w:val="none" w:sz="0" w:space="0" w:color="auto"/>
          </w:divBdr>
        </w:div>
        <w:div w:id="256839566">
          <w:marLeft w:val="640"/>
          <w:marRight w:val="0"/>
          <w:marTop w:val="0"/>
          <w:marBottom w:val="0"/>
          <w:divBdr>
            <w:top w:val="none" w:sz="0" w:space="0" w:color="auto"/>
            <w:left w:val="none" w:sz="0" w:space="0" w:color="auto"/>
            <w:bottom w:val="none" w:sz="0" w:space="0" w:color="auto"/>
            <w:right w:val="none" w:sz="0" w:space="0" w:color="auto"/>
          </w:divBdr>
        </w:div>
        <w:div w:id="1048261657">
          <w:marLeft w:val="640"/>
          <w:marRight w:val="0"/>
          <w:marTop w:val="0"/>
          <w:marBottom w:val="0"/>
          <w:divBdr>
            <w:top w:val="none" w:sz="0" w:space="0" w:color="auto"/>
            <w:left w:val="none" w:sz="0" w:space="0" w:color="auto"/>
            <w:bottom w:val="none" w:sz="0" w:space="0" w:color="auto"/>
            <w:right w:val="none" w:sz="0" w:space="0" w:color="auto"/>
          </w:divBdr>
        </w:div>
        <w:div w:id="1075931428">
          <w:marLeft w:val="640"/>
          <w:marRight w:val="0"/>
          <w:marTop w:val="0"/>
          <w:marBottom w:val="0"/>
          <w:divBdr>
            <w:top w:val="none" w:sz="0" w:space="0" w:color="auto"/>
            <w:left w:val="none" w:sz="0" w:space="0" w:color="auto"/>
            <w:bottom w:val="none" w:sz="0" w:space="0" w:color="auto"/>
            <w:right w:val="none" w:sz="0" w:space="0" w:color="auto"/>
          </w:divBdr>
        </w:div>
        <w:div w:id="938179514">
          <w:marLeft w:val="640"/>
          <w:marRight w:val="0"/>
          <w:marTop w:val="0"/>
          <w:marBottom w:val="0"/>
          <w:divBdr>
            <w:top w:val="none" w:sz="0" w:space="0" w:color="auto"/>
            <w:left w:val="none" w:sz="0" w:space="0" w:color="auto"/>
            <w:bottom w:val="none" w:sz="0" w:space="0" w:color="auto"/>
            <w:right w:val="none" w:sz="0" w:space="0" w:color="auto"/>
          </w:divBdr>
        </w:div>
        <w:div w:id="934482080">
          <w:marLeft w:val="640"/>
          <w:marRight w:val="0"/>
          <w:marTop w:val="0"/>
          <w:marBottom w:val="0"/>
          <w:divBdr>
            <w:top w:val="none" w:sz="0" w:space="0" w:color="auto"/>
            <w:left w:val="none" w:sz="0" w:space="0" w:color="auto"/>
            <w:bottom w:val="none" w:sz="0" w:space="0" w:color="auto"/>
            <w:right w:val="none" w:sz="0" w:space="0" w:color="auto"/>
          </w:divBdr>
        </w:div>
        <w:div w:id="1679426032">
          <w:marLeft w:val="640"/>
          <w:marRight w:val="0"/>
          <w:marTop w:val="0"/>
          <w:marBottom w:val="0"/>
          <w:divBdr>
            <w:top w:val="none" w:sz="0" w:space="0" w:color="auto"/>
            <w:left w:val="none" w:sz="0" w:space="0" w:color="auto"/>
            <w:bottom w:val="none" w:sz="0" w:space="0" w:color="auto"/>
            <w:right w:val="none" w:sz="0" w:space="0" w:color="auto"/>
          </w:divBdr>
        </w:div>
        <w:div w:id="1442845284">
          <w:marLeft w:val="640"/>
          <w:marRight w:val="0"/>
          <w:marTop w:val="0"/>
          <w:marBottom w:val="0"/>
          <w:divBdr>
            <w:top w:val="none" w:sz="0" w:space="0" w:color="auto"/>
            <w:left w:val="none" w:sz="0" w:space="0" w:color="auto"/>
            <w:bottom w:val="none" w:sz="0" w:space="0" w:color="auto"/>
            <w:right w:val="none" w:sz="0" w:space="0" w:color="auto"/>
          </w:divBdr>
        </w:div>
        <w:div w:id="279339322">
          <w:marLeft w:val="640"/>
          <w:marRight w:val="0"/>
          <w:marTop w:val="0"/>
          <w:marBottom w:val="0"/>
          <w:divBdr>
            <w:top w:val="none" w:sz="0" w:space="0" w:color="auto"/>
            <w:left w:val="none" w:sz="0" w:space="0" w:color="auto"/>
            <w:bottom w:val="none" w:sz="0" w:space="0" w:color="auto"/>
            <w:right w:val="none" w:sz="0" w:space="0" w:color="auto"/>
          </w:divBdr>
        </w:div>
        <w:div w:id="356859152">
          <w:marLeft w:val="640"/>
          <w:marRight w:val="0"/>
          <w:marTop w:val="0"/>
          <w:marBottom w:val="0"/>
          <w:divBdr>
            <w:top w:val="none" w:sz="0" w:space="0" w:color="auto"/>
            <w:left w:val="none" w:sz="0" w:space="0" w:color="auto"/>
            <w:bottom w:val="none" w:sz="0" w:space="0" w:color="auto"/>
            <w:right w:val="none" w:sz="0" w:space="0" w:color="auto"/>
          </w:divBdr>
        </w:div>
        <w:div w:id="625311290">
          <w:marLeft w:val="640"/>
          <w:marRight w:val="0"/>
          <w:marTop w:val="0"/>
          <w:marBottom w:val="0"/>
          <w:divBdr>
            <w:top w:val="none" w:sz="0" w:space="0" w:color="auto"/>
            <w:left w:val="none" w:sz="0" w:space="0" w:color="auto"/>
            <w:bottom w:val="none" w:sz="0" w:space="0" w:color="auto"/>
            <w:right w:val="none" w:sz="0" w:space="0" w:color="auto"/>
          </w:divBdr>
        </w:div>
        <w:div w:id="891964879">
          <w:marLeft w:val="640"/>
          <w:marRight w:val="0"/>
          <w:marTop w:val="0"/>
          <w:marBottom w:val="0"/>
          <w:divBdr>
            <w:top w:val="none" w:sz="0" w:space="0" w:color="auto"/>
            <w:left w:val="none" w:sz="0" w:space="0" w:color="auto"/>
            <w:bottom w:val="none" w:sz="0" w:space="0" w:color="auto"/>
            <w:right w:val="none" w:sz="0" w:space="0" w:color="auto"/>
          </w:divBdr>
        </w:div>
        <w:div w:id="730612603">
          <w:marLeft w:val="640"/>
          <w:marRight w:val="0"/>
          <w:marTop w:val="0"/>
          <w:marBottom w:val="0"/>
          <w:divBdr>
            <w:top w:val="none" w:sz="0" w:space="0" w:color="auto"/>
            <w:left w:val="none" w:sz="0" w:space="0" w:color="auto"/>
            <w:bottom w:val="none" w:sz="0" w:space="0" w:color="auto"/>
            <w:right w:val="none" w:sz="0" w:space="0" w:color="auto"/>
          </w:divBdr>
        </w:div>
        <w:div w:id="1635911592">
          <w:marLeft w:val="640"/>
          <w:marRight w:val="0"/>
          <w:marTop w:val="0"/>
          <w:marBottom w:val="0"/>
          <w:divBdr>
            <w:top w:val="none" w:sz="0" w:space="0" w:color="auto"/>
            <w:left w:val="none" w:sz="0" w:space="0" w:color="auto"/>
            <w:bottom w:val="none" w:sz="0" w:space="0" w:color="auto"/>
            <w:right w:val="none" w:sz="0" w:space="0" w:color="auto"/>
          </w:divBdr>
        </w:div>
        <w:div w:id="1319310737">
          <w:marLeft w:val="640"/>
          <w:marRight w:val="0"/>
          <w:marTop w:val="0"/>
          <w:marBottom w:val="0"/>
          <w:divBdr>
            <w:top w:val="none" w:sz="0" w:space="0" w:color="auto"/>
            <w:left w:val="none" w:sz="0" w:space="0" w:color="auto"/>
            <w:bottom w:val="none" w:sz="0" w:space="0" w:color="auto"/>
            <w:right w:val="none" w:sz="0" w:space="0" w:color="auto"/>
          </w:divBdr>
        </w:div>
        <w:div w:id="1626690969">
          <w:marLeft w:val="640"/>
          <w:marRight w:val="0"/>
          <w:marTop w:val="0"/>
          <w:marBottom w:val="0"/>
          <w:divBdr>
            <w:top w:val="none" w:sz="0" w:space="0" w:color="auto"/>
            <w:left w:val="none" w:sz="0" w:space="0" w:color="auto"/>
            <w:bottom w:val="none" w:sz="0" w:space="0" w:color="auto"/>
            <w:right w:val="none" w:sz="0" w:space="0" w:color="auto"/>
          </w:divBdr>
        </w:div>
        <w:div w:id="1682507463">
          <w:marLeft w:val="640"/>
          <w:marRight w:val="0"/>
          <w:marTop w:val="0"/>
          <w:marBottom w:val="0"/>
          <w:divBdr>
            <w:top w:val="none" w:sz="0" w:space="0" w:color="auto"/>
            <w:left w:val="none" w:sz="0" w:space="0" w:color="auto"/>
            <w:bottom w:val="none" w:sz="0" w:space="0" w:color="auto"/>
            <w:right w:val="none" w:sz="0" w:space="0" w:color="auto"/>
          </w:divBdr>
        </w:div>
        <w:div w:id="47847724">
          <w:marLeft w:val="640"/>
          <w:marRight w:val="0"/>
          <w:marTop w:val="0"/>
          <w:marBottom w:val="0"/>
          <w:divBdr>
            <w:top w:val="none" w:sz="0" w:space="0" w:color="auto"/>
            <w:left w:val="none" w:sz="0" w:space="0" w:color="auto"/>
            <w:bottom w:val="none" w:sz="0" w:space="0" w:color="auto"/>
            <w:right w:val="none" w:sz="0" w:space="0" w:color="auto"/>
          </w:divBdr>
        </w:div>
        <w:div w:id="1116558420">
          <w:marLeft w:val="640"/>
          <w:marRight w:val="0"/>
          <w:marTop w:val="0"/>
          <w:marBottom w:val="0"/>
          <w:divBdr>
            <w:top w:val="none" w:sz="0" w:space="0" w:color="auto"/>
            <w:left w:val="none" w:sz="0" w:space="0" w:color="auto"/>
            <w:bottom w:val="none" w:sz="0" w:space="0" w:color="auto"/>
            <w:right w:val="none" w:sz="0" w:space="0" w:color="auto"/>
          </w:divBdr>
        </w:div>
        <w:div w:id="752554425">
          <w:marLeft w:val="640"/>
          <w:marRight w:val="0"/>
          <w:marTop w:val="0"/>
          <w:marBottom w:val="0"/>
          <w:divBdr>
            <w:top w:val="none" w:sz="0" w:space="0" w:color="auto"/>
            <w:left w:val="none" w:sz="0" w:space="0" w:color="auto"/>
            <w:bottom w:val="none" w:sz="0" w:space="0" w:color="auto"/>
            <w:right w:val="none" w:sz="0" w:space="0" w:color="auto"/>
          </w:divBdr>
        </w:div>
        <w:div w:id="1996493663">
          <w:marLeft w:val="640"/>
          <w:marRight w:val="0"/>
          <w:marTop w:val="0"/>
          <w:marBottom w:val="0"/>
          <w:divBdr>
            <w:top w:val="none" w:sz="0" w:space="0" w:color="auto"/>
            <w:left w:val="none" w:sz="0" w:space="0" w:color="auto"/>
            <w:bottom w:val="none" w:sz="0" w:space="0" w:color="auto"/>
            <w:right w:val="none" w:sz="0" w:space="0" w:color="auto"/>
          </w:divBdr>
        </w:div>
        <w:div w:id="1093166204">
          <w:marLeft w:val="640"/>
          <w:marRight w:val="0"/>
          <w:marTop w:val="0"/>
          <w:marBottom w:val="0"/>
          <w:divBdr>
            <w:top w:val="none" w:sz="0" w:space="0" w:color="auto"/>
            <w:left w:val="none" w:sz="0" w:space="0" w:color="auto"/>
            <w:bottom w:val="none" w:sz="0" w:space="0" w:color="auto"/>
            <w:right w:val="none" w:sz="0" w:space="0" w:color="auto"/>
          </w:divBdr>
        </w:div>
        <w:div w:id="60254599">
          <w:marLeft w:val="640"/>
          <w:marRight w:val="0"/>
          <w:marTop w:val="0"/>
          <w:marBottom w:val="0"/>
          <w:divBdr>
            <w:top w:val="none" w:sz="0" w:space="0" w:color="auto"/>
            <w:left w:val="none" w:sz="0" w:space="0" w:color="auto"/>
            <w:bottom w:val="none" w:sz="0" w:space="0" w:color="auto"/>
            <w:right w:val="none" w:sz="0" w:space="0" w:color="auto"/>
          </w:divBdr>
        </w:div>
        <w:div w:id="62147710">
          <w:marLeft w:val="640"/>
          <w:marRight w:val="0"/>
          <w:marTop w:val="0"/>
          <w:marBottom w:val="0"/>
          <w:divBdr>
            <w:top w:val="none" w:sz="0" w:space="0" w:color="auto"/>
            <w:left w:val="none" w:sz="0" w:space="0" w:color="auto"/>
            <w:bottom w:val="none" w:sz="0" w:space="0" w:color="auto"/>
            <w:right w:val="none" w:sz="0" w:space="0" w:color="auto"/>
          </w:divBdr>
        </w:div>
        <w:div w:id="437215503">
          <w:marLeft w:val="640"/>
          <w:marRight w:val="0"/>
          <w:marTop w:val="0"/>
          <w:marBottom w:val="0"/>
          <w:divBdr>
            <w:top w:val="none" w:sz="0" w:space="0" w:color="auto"/>
            <w:left w:val="none" w:sz="0" w:space="0" w:color="auto"/>
            <w:bottom w:val="none" w:sz="0" w:space="0" w:color="auto"/>
            <w:right w:val="none" w:sz="0" w:space="0" w:color="auto"/>
          </w:divBdr>
        </w:div>
        <w:div w:id="409279850">
          <w:marLeft w:val="640"/>
          <w:marRight w:val="0"/>
          <w:marTop w:val="0"/>
          <w:marBottom w:val="0"/>
          <w:divBdr>
            <w:top w:val="none" w:sz="0" w:space="0" w:color="auto"/>
            <w:left w:val="none" w:sz="0" w:space="0" w:color="auto"/>
            <w:bottom w:val="none" w:sz="0" w:space="0" w:color="auto"/>
            <w:right w:val="none" w:sz="0" w:space="0" w:color="auto"/>
          </w:divBdr>
        </w:div>
        <w:div w:id="158349332">
          <w:marLeft w:val="640"/>
          <w:marRight w:val="0"/>
          <w:marTop w:val="0"/>
          <w:marBottom w:val="0"/>
          <w:divBdr>
            <w:top w:val="none" w:sz="0" w:space="0" w:color="auto"/>
            <w:left w:val="none" w:sz="0" w:space="0" w:color="auto"/>
            <w:bottom w:val="none" w:sz="0" w:space="0" w:color="auto"/>
            <w:right w:val="none" w:sz="0" w:space="0" w:color="auto"/>
          </w:divBdr>
        </w:div>
        <w:div w:id="1991324032">
          <w:marLeft w:val="640"/>
          <w:marRight w:val="0"/>
          <w:marTop w:val="0"/>
          <w:marBottom w:val="0"/>
          <w:divBdr>
            <w:top w:val="none" w:sz="0" w:space="0" w:color="auto"/>
            <w:left w:val="none" w:sz="0" w:space="0" w:color="auto"/>
            <w:bottom w:val="none" w:sz="0" w:space="0" w:color="auto"/>
            <w:right w:val="none" w:sz="0" w:space="0" w:color="auto"/>
          </w:divBdr>
        </w:div>
        <w:div w:id="534001148">
          <w:marLeft w:val="640"/>
          <w:marRight w:val="0"/>
          <w:marTop w:val="0"/>
          <w:marBottom w:val="0"/>
          <w:divBdr>
            <w:top w:val="none" w:sz="0" w:space="0" w:color="auto"/>
            <w:left w:val="none" w:sz="0" w:space="0" w:color="auto"/>
            <w:bottom w:val="none" w:sz="0" w:space="0" w:color="auto"/>
            <w:right w:val="none" w:sz="0" w:space="0" w:color="auto"/>
          </w:divBdr>
        </w:div>
        <w:div w:id="544831483">
          <w:marLeft w:val="640"/>
          <w:marRight w:val="0"/>
          <w:marTop w:val="0"/>
          <w:marBottom w:val="0"/>
          <w:divBdr>
            <w:top w:val="none" w:sz="0" w:space="0" w:color="auto"/>
            <w:left w:val="none" w:sz="0" w:space="0" w:color="auto"/>
            <w:bottom w:val="none" w:sz="0" w:space="0" w:color="auto"/>
            <w:right w:val="none" w:sz="0" w:space="0" w:color="auto"/>
          </w:divBdr>
        </w:div>
        <w:div w:id="1950236927">
          <w:marLeft w:val="640"/>
          <w:marRight w:val="0"/>
          <w:marTop w:val="0"/>
          <w:marBottom w:val="0"/>
          <w:divBdr>
            <w:top w:val="none" w:sz="0" w:space="0" w:color="auto"/>
            <w:left w:val="none" w:sz="0" w:space="0" w:color="auto"/>
            <w:bottom w:val="none" w:sz="0" w:space="0" w:color="auto"/>
            <w:right w:val="none" w:sz="0" w:space="0" w:color="auto"/>
          </w:divBdr>
        </w:div>
        <w:div w:id="176316210">
          <w:marLeft w:val="640"/>
          <w:marRight w:val="0"/>
          <w:marTop w:val="0"/>
          <w:marBottom w:val="0"/>
          <w:divBdr>
            <w:top w:val="none" w:sz="0" w:space="0" w:color="auto"/>
            <w:left w:val="none" w:sz="0" w:space="0" w:color="auto"/>
            <w:bottom w:val="none" w:sz="0" w:space="0" w:color="auto"/>
            <w:right w:val="none" w:sz="0" w:space="0" w:color="auto"/>
          </w:divBdr>
        </w:div>
        <w:div w:id="628630439">
          <w:marLeft w:val="640"/>
          <w:marRight w:val="0"/>
          <w:marTop w:val="0"/>
          <w:marBottom w:val="0"/>
          <w:divBdr>
            <w:top w:val="none" w:sz="0" w:space="0" w:color="auto"/>
            <w:left w:val="none" w:sz="0" w:space="0" w:color="auto"/>
            <w:bottom w:val="none" w:sz="0" w:space="0" w:color="auto"/>
            <w:right w:val="none" w:sz="0" w:space="0" w:color="auto"/>
          </w:divBdr>
        </w:div>
        <w:div w:id="1629894844">
          <w:marLeft w:val="640"/>
          <w:marRight w:val="0"/>
          <w:marTop w:val="0"/>
          <w:marBottom w:val="0"/>
          <w:divBdr>
            <w:top w:val="none" w:sz="0" w:space="0" w:color="auto"/>
            <w:left w:val="none" w:sz="0" w:space="0" w:color="auto"/>
            <w:bottom w:val="none" w:sz="0" w:space="0" w:color="auto"/>
            <w:right w:val="none" w:sz="0" w:space="0" w:color="auto"/>
          </w:divBdr>
        </w:div>
        <w:div w:id="722750987">
          <w:marLeft w:val="640"/>
          <w:marRight w:val="0"/>
          <w:marTop w:val="0"/>
          <w:marBottom w:val="0"/>
          <w:divBdr>
            <w:top w:val="none" w:sz="0" w:space="0" w:color="auto"/>
            <w:left w:val="none" w:sz="0" w:space="0" w:color="auto"/>
            <w:bottom w:val="none" w:sz="0" w:space="0" w:color="auto"/>
            <w:right w:val="none" w:sz="0" w:space="0" w:color="auto"/>
          </w:divBdr>
        </w:div>
        <w:div w:id="236329521">
          <w:marLeft w:val="640"/>
          <w:marRight w:val="0"/>
          <w:marTop w:val="0"/>
          <w:marBottom w:val="0"/>
          <w:divBdr>
            <w:top w:val="none" w:sz="0" w:space="0" w:color="auto"/>
            <w:left w:val="none" w:sz="0" w:space="0" w:color="auto"/>
            <w:bottom w:val="none" w:sz="0" w:space="0" w:color="auto"/>
            <w:right w:val="none" w:sz="0" w:space="0" w:color="auto"/>
          </w:divBdr>
        </w:div>
        <w:div w:id="1521239583">
          <w:marLeft w:val="640"/>
          <w:marRight w:val="0"/>
          <w:marTop w:val="0"/>
          <w:marBottom w:val="0"/>
          <w:divBdr>
            <w:top w:val="none" w:sz="0" w:space="0" w:color="auto"/>
            <w:left w:val="none" w:sz="0" w:space="0" w:color="auto"/>
            <w:bottom w:val="none" w:sz="0" w:space="0" w:color="auto"/>
            <w:right w:val="none" w:sz="0" w:space="0" w:color="auto"/>
          </w:divBdr>
        </w:div>
        <w:div w:id="796728105">
          <w:marLeft w:val="640"/>
          <w:marRight w:val="0"/>
          <w:marTop w:val="0"/>
          <w:marBottom w:val="0"/>
          <w:divBdr>
            <w:top w:val="none" w:sz="0" w:space="0" w:color="auto"/>
            <w:left w:val="none" w:sz="0" w:space="0" w:color="auto"/>
            <w:bottom w:val="none" w:sz="0" w:space="0" w:color="auto"/>
            <w:right w:val="none" w:sz="0" w:space="0" w:color="auto"/>
          </w:divBdr>
        </w:div>
        <w:div w:id="1981374248">
          <w:marLeft w:val="640"/>
          <w:marRight w:val="0"/>
          <w:marTop w:val="0"/>
          <w:marBottom w:val="0"/>
          <w:divBdr>
            <w:top w:val="none" w:sz="0" w:space="0" w:color="auto"/>
            <w:left w:val="none" w:sz="0" w:space="0" w:color="auto"/>
            <w:bottom w:val="none" w:sz="0" w:space="0" w:color="auto"/>
            <w:right w:val="none" w:sz="0" w:space="0" w:color="auto"/>
          </w:divBdr>
        </w:div>
        <w:div w:id="584650126">
          <w:marLeft w:val="640"/>
          <w:marRight w:val="0"/>
          <w:marTop w:val="0"/>
          <w:marBottom w:val="0"/>
          <w:divBdr>
            <w:top w:val="none" w:sz="0" w:space="0" w:color="auto"/>
            <w:left w:val="none" w:sz="0" w:space="0" w:color="auto"/>
            <w:bottom w:val="none" w:sz="0" w:space="0" w:color="auto"/>
            <w:right w:val="none" w:sz="0" w:space="0" w:color="auto"/>
          </w:divBdr>
        </w:div>
        <w:div w:id="2116438670">
          <w:marLeft w:val="640"/>
          <w:marRight w:val="0"/>
          <w:marTop w:val="0"/>
          <w:marBottom w:val="0"/>
          <w:divBdr>
            <w:top w:val="none" w:sz="0" w:space="0" w:color="auto"/>
            <w:left w:val="none" w:sz="0" w:space="0" w:color="auto"/>
            <w:bottom w:val="none" w:sz="0" w:space="0" w:color="auto"/>
            <w:right w:val="none" w:sz="0" w:space="0" w:color="auto"/>
          </w:divBdr>
        </w:div>
        <w:div w:id="1406030904">
          <w:marLeft w:val="640"/>
          <w:marRight w:val="0"/>
          <w:marTop w:val="0"/>
          <w:marBottom w:val="0"/>
          <w:divBdr>
            <w:top w:val="none" w:sz="0" w:space="0" w:color="auto"/>
            <w:left w:val="none" w:sz="0" w:space="0" w:color="auto"/>
            <w:bottom w:val="none" w:sz="0" w:space="0" w:color="auto"/>
            <w:right w:val="none" w:sz="0" w:space="0" w:color="auto"/>
          </w:divBdr>
        </w:div>
        <w:div w:id="2052226427">
          <w:marLeft w:val="640"/>
          <w:marRight w:val="0"/>
          <w:marTop w:val="0"/>
          <w:marBottom w:val="0"/>
          <w:divBdr>
            <w:top w:val="none" w:sz="0" w:space="0" w:color="auto"/>
            <w:left w:val="none" w:sz="0" w:space="0" w:color="auto"/>
            <w:bottom w:val="none" w:sz="0" w:space="0" w:color="auto"/>
            <w:right w:val="none" w:sz="0" w:space="0" w:color="auto"/>
          </w:divBdr>
        </w:div>
        <w:div w:id="2035420009">
          <w:marLeft w:val="640"/>
          <w:marRight w:val="0"/>
          <w:marTop w:val="0"/>
          <w:marBottom w:val="0"/>
          <w:divBdr>
            <w:top w:val="none" w:sz="0" w:space="0" w:color="auto"/>
            <w:left w:val="none" w:sz="0" w:space="0" w:color="auto"/>
            <w:bottom w:val="none" w:sz="0" w:space="0" w:color="auto"/>
            <w:right w:val="none" w:sz="0" w:space="0" w:color="auto"/>
          </w:divBdr>
        </w:div>
        <w:div w:id="1030884634">
          <w:marLeft w:val="640"/>
          <w:marRight w:val="0"/>
          <w:marTop w:val="0"/>
          <w:marBottom w:val="0"/>
          <w:divBdr>
            <w:top w:val="none" w:sz="0" w:space="0" w:color="auto"/>
            <w:left w:val="none" w:sz="0" w:space="0" w:color="auto"/>
            <w:bottom w:val="none" w:sz="0" w:space="0" w:color="auto"/>
            <w:right w:val="none" w:sz="0" w:space="0" w:color="auto"/>
          </w:divBdr>
        </w:div>
        <w:div w:id="447239341">
          <w:marLeft w:val="640"/>
          <w:marRight w:val="0"/>
          <w:marTop w:val="0"/>
          <w:marBottom w:val="0"/>
          <w:divBdr>
            <w:top w:val="none" w:sz="0" w:space="0" w:color="auto"/>
            <w:left w:val="none" w:sz="0" w:space="0" w:color="auto"/>
            <w:bottom w:val="none" w:sz="0" w:space="0" w:color="auto"/>
            <w:right w:val="none" w:sz="0" w:space="0" w:color="auto"/>
          </w:divBdr>
        </w:div>
        <w:div w:id="134879524">
          <w:marLeft w:val="640"/>
          <w:marRight w:val="0"/>
          <w:marTop w:val="0"/>
          <w:marBottom w:val="0"/>
          <w:divBdr>
            <w:top w:val="none" w:sz="0" w:space="0" w:color="auto"/>
            <w:left w:val="none" w:sz="0" w:space="0" w:color="auto"/>
            <w:bottom w:val="none" w:sz="0" w:space="0" w:color="auto"/>
            <w:right w:val="none" w:sz="0" w:space="0" w:color="auto"/>
          </w:divBdr>
        </w:div>
        <w:div w:id="2106723685">
          <w:marLeft w:val="640"/>
          <w:marRight w:val="0"/>
          <w:marTop w:val="0"/>
          <w:marBottom w:val="0"/>
          <w:divBdr>
            <w:top w:val="none" w:sz="0" w:space="0" w:color="auto"/>
            <w:left w:val="none" w:sz="0" w:space="0" w:color="auto"/>
            <w:bottom w:val="none" w:sz="0" w:space="0" w:color="auto"/>
            <w:right w:val="none" w:sz="0" w:space="0" w:color="auto"/>
          </w:divBdr>
        </w:div>
        <w:div w:id="1687904842">
          <w:marLeft w:val="640"/>
          <w:marRight w:val="0"/>
          <w:marTop w:val="0"/>
          <w:marBottom w:val="0"/>
          <w:divBdr>
            <w:top w:val="none" w:sz="0" w:space="0" w:color="auto"/>
            <w:left w:val="none" w:sz="0" w:space="0" w:color="auto"/>
            <w:bottom w:val="none" w:sz="0" w:space="0" w:color="auto"/>
            <w:right w:val="none" w:sz="0" w:space="0" w:color="auto"/>
          </w:divBdr>
        </w:div>
        <w:div w:id="1175994925">
          <w:marLeft w:val="640"/>
          <w:marRight w:val="0"/>
          <w:marTop w:val="0"/>
          <w:marBottom w:val="0"/>
          <w:divBdr>
            <w:top w:val="none" w:sz="0" w:space="0" w:color="auto"/>
            <w:left w:val="none" w:sz="0" w:space="0" w:color="auto"/>
            <w:bottom w:val="none" w:sz="0" w:space="0" w:color="auto"/>
            <w:right w:val="none" w:sz="0" w:space="0" w:color="auto"/>
          </w:divBdr>
        </w:div>
        <w:div w:id="1571505198">
          <w:marLeft w:val="640"/>
          <w:marRight w:val="0"/>
          <w:marTop w:val="0"/>
          <w:marBottom w:val="0"/>
          <w:divBdr>
            <w:top w:val="none" w:sz="0" w:space="0" w:color="auto"/>
            <w:left w:val="none" w:sz="0" w:space="0" w:color="auto"/>
            <w:bottom w:val="none" w:sz="0" w:space="0" w:color="auto"/>
            <w:right w:val="none" w:sz="0" w:space="0" w:color="auto"/>
          </w:divBdr>
        </w:div>
        <w:div w:id="605498442">
          <w:marLeft w:val="640"/>
          <w:marRight w:val="0"/>
          <w:marTop w:val="0"/>
          <w:marBottom w:val="0"/>
          <w:divBdr>
            <w:top w:val="none" w:sz="0" w:space="0" w:color="auto"/>
            <w:left w:val="none" w:sz="0" w:space="0" w:color="auto"/>
            <w:bottom w:val="none" w:sz="0" w:space="0" w:color="auto"/>
            <w:right w:val="none" w:sz="0" w:space="0" w:color="auto"/>
          </w:divBdr>
        </w:div>
        <w:div w:id="813373060">
          <w:marLeft w:val="640"/>
          <w:marRight w:val="0"/>
          <w:marTop w:val="0"/>
          <w:marBottom w:val="0"/>
          <w:divBdr>
            <w:top w:val="none" w:sz="0" w:space="0" w:color="auto"/>
            <w:left w:val="none" w:sz="0" w:space="0" w:color="auto"/>
            <w:bottom w:val="none" w:sz="0" w:space="0" w:color="auto"/>
            <w:right w:val="none" w:sz="0" w:space="0" w:color="auto"/>
          </w:divBdr>
        </w:div>
        <w:div w:id="1607497223">
          <w:marLeft w:val="640"/>
          <w:marRight w:val="0"/>
          <w:marTop w:val="0"/>
          <w:marBottom w:val="0"/>
          <w:divBdr>
            <w:top w:val="none" w:sz="0" w:space="0" w:color="auto"/>
            <w:left w:val="none" w:sz="0" w:space="0" w:color="auto"/>
            <w:bottom w:val="none" w:sz="0" w:space="0" w:color="auto"/>
            <w:right w:val="none" w:sz="0" w:space="0" w:color="auto"/>
          </w:divBdr>
        </w:div>
        <w:div w:id="604270815">
          <w:marLeft w:val="640"/>
          <w:marRight w:val="0"/>
          <w:marTop w:val="0"/>
          <w:marBottom w:val="0"/>
          <w:divBdr>
            <w:top w:val="none" w:sz="0" w:space="0" w:color="auto"/>
            <w:left w:val="none" w:sz="0" w:space="0" w:color="auto"/>
            <w:bottom w:val="none" w:sz="0" w:space="0" w:color="auto"/>
            <w:right w:val="none" w:sz="0" w:space="0" w:color="auto"/>
          </w:divBdr>
        </w:div>
        <w:div w:id="1064985416">
          <w:marLeft w:val="640"/>
          <w:marRight w:val="0"/>
          <w:marTop w:val="0"/>
          <w:marBottom w:val="0"/>
          <w:divBdr>
            <w:top w:val="none" w:sz="0" w:space="0" w:color="auto"/>
            <w:left w:val="none" w:sz="0" w:space="0" w:color="auto"/>
            <w:bottom w:val="none" w:sz="0" w:space="0" w:color="auto"/>
            <w:right w:val="none" w:sz="0" w:space="0" w:color="auto"/>
          </w:divBdr>
        </w:div>
        <w:div w:id="1732925273">
          <w:marLeft w:val="640"/>
          <w:marRight w:val="0"/>
          <w:marTop w:val="0"/>
          <w:marBottom w:val="0"/>
          <w:divBdr>
            <w:top w:val="none" w:sz="0" w:space="0" w:color="auto"/>
            <w:left w:val="none" w:sz="0" w:space="0" w:color="auto"/>
            <w:bottom w:val="none" w:sz="0" w:space="0" w:color="auto"/>
            <w:right w:val="none" w:sz="0" w:space="0" w:color="auto"/>
          </w:divBdr>
        </w:div>
        <w:div w:id="504439215">
          <w:marLeft w:val="640"/>
          <w:marRight w:val="0"/>
          <w:marTop w:val="0"/>
          <w:marBottom w:val="0"/>
          <w:divBdr>
            <w:top w:val="none" w:sz="0" w:space="0" w:color="auto"/>
            <w:left w:val="none" w:sz="0" w:space="0" w:color="auto"/>
            <w:bottom w:val="none" w:sz="0" w:space="0" w:color="auto"/>
            <w:right w:val="none" w:sz="0" w:space="0" w:color="auto"/>
          </w:divBdr>
        </w:div>
      </w:divsChild>
    </w:div>
    <w:div w:id="1362364584">
      <w:bodyDiv w:val="1"/>
      <w:marLeft w:val="0"/>
      <w:marRight w:val="0"/>
      <w:marTop w:val="0"/>
      <w:marBottom w:val="0"/>
      <w:divBdr>
        <w:top w:val="none" w:sz="0" w:space="0" w:color="auto"/>
        <w:left w:val="none" w:sz="0" w:space="0" w:color="auto"/>
        <w:bottom w:val="none" w:sz="0" w:space="0" w:color="auto"/>
        <w:right w:val="none" w:sz="0" w:space="0" w:color="auto"/>
      </w:divBdr>
      <w:divsChild>
        <w:div w:id="59985064">
          <w:marLeft w:val="640"/>
          <w:marRight w:val="0"/>
          <w:marTop w:val="0"/>
          <w:marBottom w:val="0"/>
          <w:divBdr>
            <w:top w:val="none" w:sz="0" w:space="0" w:color="auto"/>
            <w:left w:val="none" w:sz="0" w:space="0" w:color="auto"/>
            <w:bottom w:val="none" w:sz="0" w:space="0" w:color="auto"/>
            <w:right w:val="none" w:sz="0" w:space="0" w:color="auto"/>
          </w:divBdr>
        </w:div>
        <w:div w:id="146437428">
          <w:marLeft w:val="640"/>
          <w:marRight w:val="0"/>
          <w:marTop w:val="0"/>
          <w:marBottom w:val="0"/>
          <w:divBdr>
            <w:top w:val="none" w:sz="0" w:space="0" w:color="auto"/>
            <w:left w:val="none" w:sz="0" w:space="0" w:color="auto"/>
            <w:bottom w:val="none" w:sz="0" w:space="0" w:color="auto"/>
            <w:right w:val="none" w:sz="0" w:space="0" w:color="auto"/>
          </w:divBdr>
        </w:div>
        <w:div w:id="237523783">
          <w:marLeft w:val="640"/>
          <w:marRight w:val="0"/>
          <w:marTop w:val="0"/>
          <w:marBottom w:val="0"/>
          <w:divBdr>
            <w:top w:val="none" w:sz="0" w:space="0" w:color="auto"/>
            <w:left w:val="none" w:sz="0" w:space="0" w:color="auto"/>
            <w:bottom w:val="none" w:sz="0" w:space="0" w:color="auto"/>
            <w:right w:val="none" w:sz="0" w:space="0" w:color="auto"/>
          </w:divBdr>
        </w:div>
        <w:div w:id="242568851">
          <w:marLeft w:val="640"/>
          <w:marRight w:val="0"/>
          <w:marTop w:val="0"/>
          <w:marBottom w:val="0"/>
          <w:divBdr>
            <w:top w:val="none" w:sz="0" w:space="0" w:color="auto"/>
            <w:left w:val="none" w:sz="0" w:space="0" w:color="auto"/>
            <w:bottom w:val="none" w:sz="0" w:space="0" w:color="auto"/>
            <w:right w:val="none" w:sz="0" w:space="0" w:color="auto"/>
          </w:divBdr>
        </w:div>
        <w:div w:id="244461818">
          <w:marLeft w:val="640"/>
          <w:marRight w:val="0"/>
          <w:marTop w:val="0"/>
          <w:marBottom w:val="0"/>
          <w:divBdr>
            <w:top w:val="none" w:sz="0" w:space="0" w:color="auto"/>
            <w:left w:val="none" w:sz="0" w:space="0" w:color="auto"/>
            <w:bottom w:val="none" w:sz="0" w:space="0" w:color="auto"/>
            <w:right w:val="none" w:sz="0" w:space="0" w:color="auto"/>
          </w:divBdr>
        </w:div>
        <w:div w:id="261495350">
          <w:marLeft w:val="640"/>
          <w:marRight w:val="0"/>
          <w:marTop w:val="0"/>
          <w:marBottom w:val="0"/>
          <w:divBdr>
            <w:top w:val="none" w:sz="0" w:space="0" w:color="auto"/>
            <w:left w:val="none" w:sz="0" w:space="0" w:color="auto"/>
            <w:bottom w:val="none" w:sz="0" w:space="0" w:color="auto"/>
            <w:right w:val="none" w:sz="0" w:space="0" w:color="auto"/>
          </w:divBdr>
        </w:div>
        <w:div w:id="374356785">
          <w:marLeft w:val="640"/>
          <w:marRight w:val="0"/>
          <w:marTop w:val="0"/>
          <w:marBottom w:val="0"/>
          <w:divBdr>
            <w:top w:val="none" w:sz="0" w:space="0" w:color="auto"/>
            <w:left w:val="none" w:sz="0" w:space="0" w:color="auto"/>
            <w:bottom w:val="none" w:sz="0" w:space="0" w:color="auto"/>
            <w:right w:val="none" w:sz="0" w:space="0" w:color="auto"/>
          </w:divBdr>
        </w:div>
        <w:div w:id="389232702">
          <w:marLeft w:val="640"/>
          <w:marRight w:val="0"/>
          <w:marTop w:val="0"/>
          <w:marBottom w:val="0"/>
          <w:divBdr>
            <w:top w:val="none" w:sz="0" w:space="0" w:color="auto"/>
            <w:left w:val="none" w:sz="0" w:space="0" w:color="auto"/>
            <w:bottom w:val="none" w:sz="0" w:space="0" w:color="auto"/>
            <w:right w:val="none" w:sz="0" w:space="0" w:color="auto"/>
          </w:divBdr>
        </w:div>
        <w:div w:id="412506890">
          <w:marLeft w:val="640"/>
          <w:marRight w:val="0"/>
          <w:marTop w:val="0"/>
          <w:marBottom w:val="0"/>
          <w:divBdr>
            <w:top w:val="none" w:sz="0" w:space="0" w:color="auto"/>
            <w:left w:val="none" w:sz="0" w:space="0" w:color="auto"/>
            <w:bottom w:val="none" w:sz="0" w:space="0" w:color="auto"/>
            <w:right w:val="none" w:sz="0" w:space="0" w:color="auto"/>
          </w:divBdr>
        </w:div>
        <w:div w:id="472211476">
          <w:marLeft w:val="640"/>
          <w:marRight w:val="0"/>
          <w:marTop w:val="0"/>
          <w:marBottom w:val="0"/>
          <w:divBdr>
            <w:top w:val="none" w:sz="0" w:space="0" w:color="auto"/>
            <w:left w:val="none" w:sz="0" w:space="0" w:color="auto"/>
            <w:bottom w:val="none" w:sz="0" w:space="0" w:color="auto"/>
            <w:right w:val="none" w:sz="0" w:space="0" w:color="auto"/>
          </w:divBdr>
        </w:div>
        <w:div w:id="533731099">
          <w:marLeft w:val="640"/>
          <w:marRight w:val="0"/>
          <w:marTop w:val="0"/>
          <w:marBottom w:val="0"/>
          <w:divBdr>
            <w:top w:val="none" w:sz="0" w:space="0" w:color="auto"/>
            <w:left w:val="none" w:sz="0" w:space="0" w:color="auto"/>
            <w:bottom w:val="none" w:sz="0" w:space="0" w:color="auto"/>
            <w:right w:val="none" w:sz="0" w:space="0" w:color="auto"/>
          </w:divBdr>
        </w:div>
        <w:div w:id="592667246">
          <w:marLeft w:val="640"/>
          <w:marRight w:val="0"/>
          <w:marTop w:val="0"/>
          <w:marBottom w:val="0"/>
          <w:divBdr>
            <w:top w:val="none" w:sz="0" w:space="0" w:color="auto"/>
            <w:left w:val="none" w:sz="0" w:space="0" w:color="auto"/>
            <w:bottom w:val="none" w:sz="0" w:space="0" w:color="auto"/>
            <w:right w:val="none" w:sz="0" w:space="0" w:color="auto"/>
          </w:divBdr>
        </w:div>
        <w:div w:id="629675672">
          <w:marLeft w:val="640"/>
          <w:marRight w:val="0"/>
          <w:marTop w:val="0"/>
          <w:marBottom w:val="0"/>
          <w:divBdr>
            <w:top w:val="none" w:sz="0" w:space="0" w:color="auto"/>
            <w:left w:val="none" w:sz="0" w:space="0" w:color="auto"/>
            <w:bottom w:val="none" w:sz="0" w:space="0" w:color="auto"/>
            <w:right w:val="none" w:sz="0" w:space="0" w:color="auto"/>
          </w:divBdr>
        </w:div>
        <w:div w:id="659191199">
          <w:marLeft w:val="640"/>
          <w:marRight w:val="0"/>
          <w:marTop w:val="0"/>
          <w:marBottom w:val="0"/>
          <w:divBdr>
            <w:top w:val="none" w:sz="0" w:space="0" w:color="auto"/>
            <w:left w:val="none" w:sz="0" w:space="0" w:color="auto"/>
            <w:bottom w:val="none" w:sz="0" w:space="0" w:color="auto"/>
            <w:right w:val="none" w:sz="0" w:space="0" w:color="auto"/>
          </w:divBdr>
        </w:div>
        <w:div w:id="688458363">
          <w:marLeft w:val="640"/>
          <w:marRight w:val="0"/>
          <w:marTop w:val="0"/>
          <w:marBottom w:val="0"/>
          <w:divBdr>
            <w:top w:val="none" w:sz="0" w:space="0" w:color="auto"/>
            <w:left w:val="none" w:sz="0" w:space="0" w:color="auto"/>
            <w:bottom w:val="none" w:sz="0" w:space="0" w:color="auto"/>
            <w:right w:val="none" w:sz="0" w:space="0" w:color="auto"/>
          </w:divBdr>
        </w:div>
        <w:div w:id="736243272">
          <w:marLeft w:val="640"/>
          <w:marRight w:val="0"/>
          <w:marTop w:val="0"/>
          <w:marBottom w:val="0"/>
          <w:divBdr>
            <w:top w:val="none" w:sz="0" w:space="0" w:color="auto"/>
            <w:left w:val="none" w:sz="0" w:space="0" w:color="auto"/>
            <w:bottom w:val="none" w:sz="0" w:space="0" w:color="auto"/>
            <w:right w:val="none" w:sz="0" w:space="0" w:color="auto"/>
          </w:divBdr>
        </w:div>
        <w:div w:id="744955143">
          <w:marLeft w:val="640"/>
          <w:marRight w:val="0"/>
          <w:marTop w:val="0"/>
          <w:marBottom w:val="0"/>
          <w:divBdr>
            <w:top w:val="none" w:sz="0" w:space="0" w:color="auto"/>
            <w:left w:val="none" w:sz="0" w:space="0" w:color="auto"/>
            <w:bottom w:val="none" w:sz="0" w:space="0" w:color="auto"/>
            <w:right w:val="none" w:sz="0" w:space="0" w:color="auto"/>
          </w:divBdr>
        </w:div>
        <w:div w:id="748624993">
          <w:marLeft w:val="640"/>
          <w:marRight w:val="0"/>
          <w:marTop w:val="0"/>
          <w:marBottom w:val="0"/>
          <w:divBdr>
            <w:top w:val="none" w:sz="0" w:space="0" w:color="auto"/>
            <w:left w:val="none" w:sz="0" w:space="0" w:color="auto"/>
            <w:bottom w:val="none" w:sz="0" w:space="0" w:color="auto"/>
            <w:right w:val="none" w:sz="0" w:space="0" w:color="auto"/>
          </w:divBdr>
        </w:div>
        <w:div w:id="803088080">
          <w:marLeft w:val="640"/>
          <w:marRight w:val="0"/>
          <w:marTop w:val="0"/>
          <w:marBottom w:val="0"/>
          <w:divBdr>
            <w:top w:val="none" w:sz="0" w:space="0" w:color="auto"/>
            <w:left w:val="none" w:sz="0" w:space="0" w:color="auto"/>
            <w:bottom w:val="none" w:sz="0" w:space="0" w:color="auto"/>
            <w:right w:val="none" w:sz="0" w:space="0" w:color="auto"/>
          </w:divBdr>
        </w:div>
        <w:div w:id="894780354">
          <w:marLeft w:val="640"/>
          <w:marRight w:val="0"/>
          <w:marTop w:val="0"/>
          <w:marBottom w:val="0"/>
          <w:divBdr>
            <w:top w:val="none" w:sz="0" w:space="0" w:color="auto"/>
            <w:left w:val="none" w:sz="0" w:space="0" w:color="auto"/>
            <w:bottom w:val="none" w:sz="0" w:space="0" w:color="auto"/>
            <w:right w:val="none" w:sz="0" w:space="0" w:color="auto"/>
          </w:divBdr>
        </w:div>
        <w:div w:id="912928312">
          <w:marLeft w:val="640"/>
          <w:marRight w:val="0"/>
          <w:marTop w:val="0"/>
          <w:marBottom w:val="0"/>
          <w:divBdr>
            <w:top w:val="none" w:sz="0" w:space="0" w:color="auto"/>
            <w:left w:val="none" w:sz="0" w:space="0" w:color="auto"/>
            <w:bottom w:val="none" w:sz="0" w:space="0" w:color="auto"/>
            <w:right w:val="none" w:sz="0" w:space="0" w:color="auto"/>
          </w:divBdr>
        </w:div>
        <w:div w:id="994651034">
          <w:marLeft w:val="640"/>
          <w:marRight w:val="0"/>
          <w:marTop w:val="0"/>
          <w:marBottom w:val="0"/>
          <w:divBdr>
            <w:top w:val="none" w:sz="0" w:space="0" w:color="auto"/>
            <w:left w:val="none" w:sz="0" w:space="0" w:color="auto"/>
            <w:bottom w:val="none" w:sz="0" w:space="0" w:color="auto"/>
            <w:right w:val="none" w:sz="0" w:space="0" w:color="auto"/>
          </w:divBdr>
        </w:div>
        <w:div w:id="1042287114">
          <w:marLeft w:val="640"/>
          <w:marRight w:val="0"/>
          <w:marTop w:val="0"/>
          <w:marBottom w:val="0"/>
          <w:divBdr>
            <w:top w:val="none" w:sz="0" w:space="0" w:color="auto"/>
            <w:left w:val="none" w:sz="0" w:space="0" w:color="auto"/>
            <w:bottom w:val="none" w:sz="0" w:space="0" w:color="auto"/>
            <w:right w:val="none" w:sz="0" w:space="0" w:color="auto"/>
          </w:divBdr>
        </w:div>
        <w:div w:id="1051267751">
          <w:marLeft w:val="640"/>
          <w:marRight w:val="0"/>
          <w:marTop w:val="0"/>
          <w:marBottom w:val="0"/>
          <w:divBdr>
            <w:top w:val="none" w:sz="0" w:space="0" w:color="auto"/>
            <w:left w:val="none" w:sz="0" w:space="0" w:color="auto"/>
            <w:bottom w:val="none" w:sz="0" w:space="0" w:color="auto"/>
            <w:right w:val="none" w:sz="0" w:space="0" w:color="auto"/>
          </w:divBdr>
        </w:div>
        <w:div w:id="1056899458">
          <w:marLeft w:val="640"/>
          <w:marRight w:val="0"/>
          <w:marTop w:val="0"/>
          <w:marBottom w:val="0"/>
          <w:divBdr>
            <w:top w:val="none" w:sz="0" w:space="0" w:color="auto"/>
            <w:left w:val="none" w:sz="0" w:space="0" w:color="auto"/>
            <w:bottom w:val="none" w:sz="0" w:space="0" w:color="auto"/>
            <w:right w:val="none" w:sz="0" w:space="0" w:color="auto"/>
          </w:divBdr>
        </w:div>
        <w:div w:id="1170411190">
          <w:marLeft w:val="640"/>
          <w:marRight w:val="0"/>
          <w:marTop w:val="0"/>
          <w:marBottom w:val="0"/>
          <w:divBdr>
            <w:top w:val="none" w:sz="0" w:space="0" w:color="auto"/>
            <w:left w:val="none" w:sz="0" w:space="0" w:color="auto"/>
            <w:bottom w:val="none" w:sz="0" w:space="0" w:color="auto"/>
            <w:right w:val="none" w:sz="0" w:space="0" w:color="auto"/>
          </w:divBdr>
        </w:div>
        <w:div w:id="1229532133">
          <w:marLeft w:val="640"/>
          <w:marRight w:val="0"/>
          <w:marTop w:val="0"/>
          <w:marBottom w:val="0"/>
          <w:divBdr>
            <w:top w:val="none" w:sz="0" w:space="0" w:color="auto"/>
            <w:left w:val="none" w:sz="0" w:space="0" w:color="auto"/>
            <w:bottom w:val="none" w:sz="0" w:space="0" w:color="auto"/>
            <w:right w:val="none" w:sz="0" w:space="0" w:color="auto"/>
          </w:divBdr>
        </w:div>
        <w:div w:id="1263612216">
          <w:marLeft w:val="640"/>
          <w:marRight w:val="0"/>
          <w:marTop w:val="0"/>
          <w:marBottom w:val="0"/>
          <w:divBdr>
            <w:top w:val="none" w:sz="0" w:space="0" w:color="auto"/>
            <w:left w:val="none" w:sz="0" w:space="0" w:color="auto"/>
            <w:bottom w:val="none" w:sz="0" w:space="0" w:color="auto"/>
            <w:right w:val="none" w:sz="0" w:space="0" w:color="auto"/>
          </w:divBdr>
        </w:div>
        <w:div w:id="1297489650">
          <w:marLeft w:val="640"/>
          <w:marRight w:val="0"/>
          <w:marTop w:val="0"/>
          <w:marBottom w:val="0"/>
          <w:divBdr>
            <w:top w:val="none" w:sz="0" w:space="0" w:color="auto"/>
            <w:left w:val="none" w:sz="0" w:space="0" w:color="auto"/>
            <w:bottom w:val="none" w:sz="0" w:space="0" w:color="auto"/>
            <w:right w:val="none" w:sz="0" w:space="0" w:color="auto"/>
          </w:divBdr>
        </w:div>
        <w:div w:id="1310331122">
          <w:marLeft w:val="640"/>
          <w:marRight w:val="0"/>
          <w:marTop w:val="0"/>
          <w:marBottom w:val="0"/>
          <w:divBdr>
            <w:top w:val="none" w:sz="0" w:space="0" w:color="auto"/>
            <w:left w:val="none" w:sz="0" w:space="0" w:color="auto"/>
            <w:bottom w:val="none" w:sz="0" w:space="0" w:color="auto"/>
            <w:right w:val="none" w:sz="0" w:space="0" w:color="auto"/>
          </w:divBdr>
        </w:div>
        <w:div w:id="1311053921">
          <w:marLeft w:val="640"/>
          <w:marRight w:val="0"/>
          <w:marTop w:val="0"/>
          <w:marBottom w:val="0"/>
          <w:divBdr>
            <w:top w:val="none" w:sz="0" w:space="0" w:color="auto"/>
            <w:left w:val="none" w:sz="0" w:space="0" w:color="auto"/>
            <w:bottom w:val="none" w:sz="0" w:space="0" w:color="auto"/>
            <w:right w:val="none" w:sz="0" w:space="0" w:color="auto"/>
          </w:divBdr>
        </w:div>
        <w:div w:id="1339310379">
          <w:marLeft w:val="640"/>
          <w:marRight w:val="0"/>
          <w:marTop w:val="0"/>
          <w:marBottom w:val="0"/>
          <w:divBdr>
            <w:top w:val="none" w:sz="0" w:space="0" w:color="auto"/>
            <w:left w:val="none" w:sz="0" w:space="0" w:color="auto"/>
            <w:bottom w:val="none" w:sz="0" w:space="0" w:color="auto"/>
            <w:right w:val="none" w:sz="0" w:space="0" w:color="auto"/>
          </w:divBdr>
        </w:div>
        <w:div w:id="1383555641">
          <w:marLeft w:val="640"/>
          <w:marRight w:val="0"/>
          <w:marTop w:val="0"/>
          <w:marBottom w:val="0"/>
          <w:divBdr>
            <w:top w:val="none" w:sz="0" w:space="0" w:color="auto"/>
            <w:left w:val="none" w:sz="0" w:space="0" w:color="auto"/>
            <w:bottom w:val="none" w:sz="0" w:space="0" w:color="auto"/>
            <w:right w:val="none" w:sz="0" w:space="0" w:color="auto"/>
          </w:divBdr>
        </w:div>
        <w:div w:id="1459955292">
          <w:marLeft w:val="640"/>
          <w:marRight w:val="0"/>
          <w:marTop w:val="0"/>
          <w:marBottom w:val="0"/>
          <w:divBdr>
            <w:top w:val="none" w:sz="0" w:space="0" w:color="auto"/>
            <w:left w:val="none" w:sz="0" w:space="0" w:color="auto"/>
            <w:bottom w:val="none" w:sz="0" w:space="0" w:color="auto"/>
            <w:right w:val="none" w:sz="0" w:space="0" w:color="auto"/>
          </w:divBdr>
        </w:div>
        <w:div w:id="1479033532">
          <w:marLeft w:val="640"/>
          <w:marRight w:val="0"/>
          <w:marTop w:val="0"/>
          <w:marBottom w:val="0"/>
          <w:divBdr>
            <w:top w:val="none" w:sz="0" w:space="0" w:color="auto"/>
            <w:left w:val="none" w:sz="0" w:space="0" w:color="auto"/>
            <w:bottom w:val="none" w:sz="0" w:space="0" w:color="auto"/>
            <w:right w:val="none" w:sz="0" w:space="0" w:color="auto"/>
          </w:divBdr>
        </w:div>
        <w:div w:id="1585257670">
          <w:marLeft w:val="640"/>
          <w:marRight w:val="0"/>
          <w:marTop w:val="0"/>
          <w:marBottom w:val="0"/>
          <w:divBdr>
            <w:top w:val="none" w:sz="0" w:space="0" w:color="auto"/>
            <w:left w:val="none" w:sz="0" w:space="0" w:color="auto"/>
            <w:bottom w:val="none" w:sz="0" w:space="0" w:color="auto"/>
            <w:right w:val="none" w:sz="0" w:space="0" w:color="auto"/>
          </w:divBdr>
        </w:div>
        <w:div w:id="1600328776">
          <w:marLeft w:val="640"/>
          <w:marRight w:val="0"/>
          <w:marTop w:val="0"/>
          <w:marBottom w:val="0"/>
          <w:divBdr>
            <w:top w:val="none" w:sz="0" w:space="0" w:color="auto"/>
            <w:left w:val="none" w:sz="0" w:space="0" w:color="auto"/>
            <w:bottom w:val="none" w:sz="0" w:space="0" w:color="auto"/>
            <w:right w:val="none" w:sz="0" w:space="0" w:color="auto"/>
          </w:divBdr>
        </w:div>
        <w:div w:id="1619682741">
          <w:marLeft w:val="640"/>
          <w:marRight w:val="0"/>
          <w:marTop w:val="0"/>
          <w:marBottom w:val="0"/>
          <w:divBdr>
            <w:top w:val="none" w:sz="0" w:space="0" w:color="auto"/>
            <w:left w:val="none" w:sz="0" w:space="0" w:color="auto"/>
            <w:bottom w:val="none" w:sz="0" w:space="0" w:color="auto"/>
            <w:right w:val="none" w:sz="0" w:space="0" w:color="auto"/>
          </w:divBdr>
        </w:div>
        <w:div w:id="1678070395">
          <w:marLeft w:val="640"/>
          <w:marRight w:val="0"/>
          <w:marTop w:val="0"/>
          <w:marBottom w:val="0"/>
          <w:divBdr>
            <w:top w:val="none" w:sz="0" w:space="0" w:color="auto"/>
            <w:left w:val="none" w:sz="0" w:space="0" w:color="auto"/>
            <w:bottom w:val="none" w:sz="0" w:space="0" w:color="auto"/>
            <w:right w:val="none" w:sz="0" w:space="0" w:color="auto"/>
          </w:divBdr>
        </w:div>
        <w:div w:id="1709641285">
          <w:marLeft w:val="640"/>
          <w:marRight w:val="0"/>
          <w:marTop w:val="0"/>
          <w:marBottom w:val="0"/>
          <w:divBdr>
            <w:top w:val="none" w:sz="0" w:space="0" w:color="auto"/>
            <w:left w:val="none" w:sz="0" w:space="0" w:color="auto"/>
            <w:bottom w:val="none" w:sz="0" w:space="0" w:color="auto"/>
            <w:right w:val="none" w:sz="0" w:space="0" w:color="auto"/>
          </w:divBdr>
        </w:div>
        <w:div w:id="1766531914">
          <w:marLeft w:val="640"/>
          <w:marRight w:val="0"/>
          <w:marTop w:val="0"/>
          <w:marBottom w:val="0"/>
          <w:divBdr>
            <w:top w:val="none" w:sz="0" w:space="0" w:color="auto"/>
            <w:left w:val="none" w:sz="0" w:space="0" w:color="auto"/>
            <w:bottom w:val="none" w:sz="0" w:space="0" w:color="auto"/>
            <w:right w:val="none" w:sz="0" w:space="0" w:color="auto"/>
          </w:divBdr>
        </w:div>
        <w:div w:id="1766882090">
          <w:marLeft w:val="640"/>
          <w:marRight w:val="0"/>
          <w:marTop w:val="0"/>
          <w:marBottom w:val="0"/>
          <w:divBdr>
            <w:top w:val="none" w:sz="0" w:space="0" w:color="auto"/>
            <w:left w:val="none" w:sz="0" w:space="0" w:color="auto"/>
            <w:bottom w:val="none" w:sz="0" w:space="0" w:color="auto"/>
            <w:right w:val="none" w:sz="0" w:space="0" w:color="auto"/>
          </w:divBdr>
        </w:div>
        <w:div w:id="1787188779">
          <w:marLeft w:val="640"/>
          <w:marRight w:val="0"/>
          <w:marTop w:val="0"/>
          <w:marBottom w:val="0"/>
          <w:divBdr>
            <w:top w:val="none" w:sz="0" w:space="0" w:color="auto"/>
            <w:left w:val="none" w:sz="0" w:space="0" w:color="auto"/>
            <w:bottom w:val="none" w:sz="0" w:space="0" w:color="auto"/>
            <w:right w:val="none" w:sz="0" w:space="0" w:color="auto"/>
          </w:divBdr>
        </w:div>
        <w:div w:id="1951160828">
          <w:marLeft w:val="640"/>
          <w:marRight w:val="0"/>
          <w:marTop w:val="0"/>
          <w:marBottom w:val="0"/>
          <w:divBdr>
            <w:top w:val="none" w:sz="0" w:space="0" w:color="auto"/>
            <w:left w:val="none" w:sz="0" w:space="0" w:color="auto"/>
            <w:bottom w:val="none" w:sz="0" w:space="0" w:color="auto"/>
            <w:right w:val="none" w:sz="0" w:space="0" w:color="auto"/>
          </w:divBdr>
        </w:div>
        <w:div w:id="1957829669">
          <w:marLeft w:val="640"/>
          <w:marRight w:val="0"/>
          <w:marTop w:val="0"/>
          <w:marBottom w:val="0"/>
          <w:divBdr>
            <w:top w:val="none" w:sz="0" w:space="0" w:color="auto"/>
            <w:left w:val="none" w:sz="0" w:space="0" w:color="auto"/>
            <w:bottom w:val="none" w:sz="0" w:space="0" w:color="auto"/>
            <w:right w:val="none" w:sz="0" w:space="0" w:color="auto"/>
          </w:divBdr>
        </w:div>
        <w:div w:id="1987665239">
          <w:marLeft w:val="640"/>
          <w:marRight w:val="0"/>
          <w:marTop w:val="0"/>
          <w:marBottom w:val="0"/>
          <w:divBdr>
            <w:top w:val="none" w:sz="0" w:space="0" w:color="auto"/>
            <w:left w:val="none" w:sz="0" w:space="0" w:color="auto"/>
            <w:bottom w:val="none" w:sz="0" w:space="0" w:color="auto"/>
            <w:right w:val="none" w:sz="0" w:space="0" w:color="auto"/>
          </w:divBdr>
        </w:div>
        <w:div w:id="2032027657">
          <w:marLeft w:val="640"/>
          <w:marRight w:val="0"/>
          <w:marTop w:val="0"/>
          <w:marBottom w:val="0"/>
          <w:divBdr>
            <w:top w:val="none" w:sz="0" w:space="0" w:color="auto"/>
            <w:left w:val="none" w:sz="0" w:space="0" w:color="auto"/>
            <w:bottom w:val="none" w:sz="0" w:space="0" w:color="auto"/>
            <w:right w:val="none" w:sz="0" w:space="0" w:color="auto"/>
          </w:divBdr>
        </w:div>
        <w:div w:id="2055107562">
          <w:marLeft w:val="640"/>
          <w:marRight w:val="0"/>
          <w:marTop w:val="0"/>
          <w:marBottom w:val="0"/>
          <w:divBdr>
            <w:top w:val="none" w:sz="0" w:space="0" w:color="auto"/>
            <w:left w:val="none" w:sz="0" w:space="0" w:color="auto"/>
            <w:bottom w:val="none" w:sz="0" w:space="0" w:color="auto"/>
            <w:right w:val="none" w:sz="0" w:space="0" w:color="auto"/>
          </w:divBdr>
        </w:div>
        <w:div w:id="2058161802">
          <w:marLeft w:val="640"/>
          <w:marRight w:val="0"/>
          <w:marTop w:val="0"/>
          <w:marBottom w:val="0"/>
          <w:divBdr>
            <w:top w:val="none" w:sz="0" w:space="0" w:color="auto"/>
            <w:left w:val="none" w:sz="0" w:space="0" w:color="auto"/>
            <w:bottom w:val="none" w:sz="0" w:space="0" w:color="auto"/>
            <w:right w:val="none" w:sz="0" w:space="0" w:color="auto"/>
          </w:divBdr>
        </w:div>
        <w:div w:id="2079092315">
          <w:marLeft w:val="640"/>
          <w:marRight w:val="0"/>
          <w:marTop w:val="0"/>
          <w:marBottom w:val="0"/>
          <w:divBdr>
            <w:top w:val="none" w:sz="0" w:space="0" w:color="auto"/>
            <w:left w:val="none" w:sz="0" w:space="0" w:color="auto"/>
            <w:bottom w:val="none" w:sz="0" w:space="0" w:color="auto"/>
            <w:right w:val="none" w:sz="0" w:space="0" w:color="auto"/>
          </w:divBdr>
        </w:div>
        <w:div w:id="2138331382">
          <w:marLeft w:val="640"/>
          <w:marRight w:val="0"/>
          <w:marTop w:val="0"/>
          <w:marBottom w:val="0"/>
          <w:divBdr>
            <w:top w:val="none" w:sz="0" w:space="0" w:color="auto"/>
            <w:left w:val="none" w:sz="0" w:space="0" w:color="auto"/>
            <w:bottom w:val="none" w:sz="0" w:space="0" w:color="auto"/>
            <w:right w:val="none" w:sz="0" w:space="0" w:color="auto"/>
          </w:divBdr>
        </w:div>
      </w:divsChild>
    </w:div>
    <w:div w:id="1366323453">
      <w:bodyDiv w:val="1"/>
      <w:marLeft w:val="0"/>
      <w:marRight w:val="0"/>
      <w:marTop w:val="0"/>
      <w:marBottom w:val="0"/>
      <w:divBdr>
        <w:top w:val="none" w:sz="0" w:space="0" w:color="auto"/>
        <w:left w:val="none" w:sz="0" w:space="0" w:color="auto"/>
        <w:bottom w:val="none" w:sz="0" w:space="0" w:color="auto"/>
        <w:right w:val="none" w:sz="0" w:space="0" w:color="auto"/>
      </w:divBdr>
    </w:div>
    <w:div w:id="1367758505">
      <w:bodyDiv w:val="1"/>
      <w:marLeft w:val="0"/>
      <w:marRight w:val="0"/>
      <w:marTop w:val="0"/>
      <w:marBottom w:val="0"/>
      <w:divBdr>
        <w:top w:val="none" w:sz="0" w:space="0" w:color="auto"/>
        <w:left w:val="none" w:sz="0" w:space="0" w:color="auto"/>
        <w:bottom w:val="none" w:sz="0" w:space="0" w:color="auto"/>
        <w:right w:val="none" w:sz="0" w:space="0" w:color="auto"/>
      </w:divBdr>
    </w:div>
    <w:div w:id="1369256165">
      <w:bodyDiv w:val="1"/>
      <w:marLeft w:val="0"/>
      <w:marRight w:val="0"/>
      <w:marTop w:val="0"/>
      <w:marBottom w:val="0"/>
      <w:divBdr>
        <w:top w:val="none" w:sz="0" w:space="0" w:color="auto"/>
        <w:left w:val="none" w:sz="0" w:space="0" w:color="auto"/>
        <w:bottom w:val="none" w:sz="0" w:space="0" w:color="auto"/>
        <w:right w:val="none" w:sz="0" w:space="0" w:color="auto"/>
      </w:divBdr>
      <w:divsChild>
        <w:div w:id="1034312923">
          <w:marLeft w:val="640"/>
          <w:marRight w:val="0"/>
          <w:marTop w:val="0"/>
          <w:marBottom w:val="0"/>
          <w:divBdr>
            <w:top w:val="none" w:sz="0" w:space="0" w:color="auto"/>
            <w:left w:val="none" w:sz="0" w:space="0" w:color="auto"/>
            <w:bottom w:val="none" w:sz="0" w:space="0" w:color="auto"/>
            <w:right w:val="none" w:sz="0" w:space="0" w:color="auto"/>
          </w:divBdr>
        </w:div>
      </w:divsChild>
    </w:div>
    <w:div w:id="1507666470">
      <w:bodyDiv w:val="1"/>
      <w:marLeft w:val="0"/>
      <w:marRight w:val="0"/>
      <w:marTop w:val="0"/>
      <w:marBottom w:val="0"/>
      <w:divBdr>
        <w:top w:val="none" w:sz="0" w:space="0" w:color="auto"/>
        <w:left w:val="none" w:sz="0" w:space="0" w:color="auto"/>
        <w:bottom w:val="none" w:sz="0" w:space="0" w:color="auto"/>
        <w:right w:val="none" w:sz="0" w:space="0" w:color="auto"/>
      </w:divBdr>
    </w:div>
    <w:div w:id="1511330908">
      <w:bodyDiv w:val="1"/>
      <w:marLeft w:val="0"/>
      <w:marRight w:val="0"/>
      <w:marTop w:val="0"/>
      <w:marBottom w:val="0"/>
      <w:divBdr>
        <w:top w:val="none" w:sz="0" w:space="0" w:color="auto"/>
        <w:left w:val="none" w:sz="0" w:space="0" w:color="auto"/>
        <w:bottom w:val="none" w:sz="0" w:space="0" w:color="auto"/>
        <w:right w:val="none" w:sz="0" w:space="0" w:color="auto"/>
      </w:divBdr>
    </w:div>
    <w:div w:id="1520199385">
      <w:bodyDiv w:val="1"/>
      <w:marLeft w:val="0"/>
      <w:marRight w:val="0"/>
      <w:marTop w:val="0"/>
      <w:marBottom w:val="0"/>
      <w:divBdr>
        <w:top w:val="none" w:sz="0" w:space="0" w:color="auto"/>
        <w:left w:val="none" w:sz="0" w:space="0" w:color="auto"/>
        <w:bottom w:val="none" w:sz="0" w:space="0" w:color="auto"/>
        <w:right w:val="none" w:sz="0" w:space="0" w:color="auto"/>
      </w:divBdr>
      <w:divsChild>
        <w:div w:id="826894418">
          <w:marLeft w:val="640"/>
          <w:marRight w:val="0"/>
          <w:marTop w:val="0"/>
          <w:marBottom w:val="0"/>
          <w:divBdr>
            <w:top w:val="none" w:sz="0" w:space="0" w:color="auto"/>
            <w:left w:val="none" w:sz="0" w:space="0" w:color="auto"/>
            <w:bottom w:val="none" w:sz="0" w:space="0" w:color="auto"/>
            <w:right w:val="none" w:sz="0" w:space="0" w:color="auto"/>
          </w:divBdr>
        </w:div>
        <w:div w:id="881289040">
          <w:marLeft w:val="640"/>
          <w:marRight w:val="0"/>
          <w:marTop w:val="0"/>
          <w:marBottom w:val="0"/>
          <w:divBdr>
            <w:top w:val="none" w:sz="0" w:space="0" w:color="auto"/>
            <w:left w:val="none" w:sz="0" w:space="0" w:color="auto"/>
            <w:bottom w:val="none" w:sz="0" w:space="0" w:color="auto"/>
            <w:right w:val="none" w:sz="0" w:space="0" w:color="auto"/>
          </w:divBdr>
        </w:div>
        <w:div w:id="97064065">
          <w:marLeft w:val="640"/>
          <w:marRight w:val="0"/>
          <w:marTop w:val="0"/>
          <w:marBottom w:val="0"/>
          <w:divBdr>
            <w:top w:val="none" w:sz="0" w:space="0" w:color="auto"/>
            <w:left w:val="none" w:sz="0" w:space="0" w:color="auto"/>
            <w:bottom w:val="none" w:sz="0" w:space="0" w:color="auto"/>
            <w:right w:val="none" w:sz="0" w:space="0" w:color="auto"/>
          </w:divBdr>
        </w:div>
        <w:div w:id="618489278">
          <w:marLeft w:val="640"/>
          <w:marRight w:val="0"/>
          <w:marTop w:val="0"/>
          <w:marBottom w:val="0"/>
          <w:divBdr>
            <w:top w:val="none" w:sz="0" w:space="0" w:color="auto"/>
            <w:left w:val="none" w:sz="0" w:space="0" w:color="auto"/>
            <w:bottom w:val="none" w:sz="0" w:space="0" w:color="auto"/>
            <w:right w:val="none" w:sz="0" w:space="0" w:color="auto"/>
          </w:divBdr>
        </w:div>
        <w:div w:id="1496530273">
          <w:marLeft w:val="640"/>
          <w:marRight w:val="0"/>
          <w:marTop w:val="0"/>
          <w:marBottom w:val="0"/>
          <w:divBdr>
            <w:top w:val="none" w:sz="0" w:space="0" w:color="auto"/>
            <w:left w:val="none" w:sz="0" w:space="0" w:color="auto"/>
            <w:bottom w:val="none" w:sz="0" w:space="0" w:color="auto"/>
            <w:right w:val="none" w:sz="0" w:space="0" w:color="auto"/>
          </w:divBdr>
        </w:div>
        <w:div w:id="1264068831">
          <w:marLeft w:val="640"/>
          <w:marRight w:val="0"/>
          <w:marTop w:val="0"/>
          <w:marBottom w:val="0"/>
          <w:divBdr>
            <w:top w:val="none" w:sz="0" w:space="0" w:color="auto"/>
            <w:left w:val="none" w:sz="0" w:space="0" w:color="auto"/>
            <w:bottom w:val="none" w:sz="0" w:space="0" w:color="auto"/>
            <w:right w:val="none" w:sz="0" w:space="0" w:color="auto"/>
          </w:divBdr>
        </w:div>
        <w:div w:id="249121448">
          <w:marLeft w:val="640"/>
          <w:marRight w:val="0"/>
          <w:marTop w:val="0"/>
          <w:marBottom w:val="0"/>
          <w:divBdr>
            <w:top w:val="none" w:sz="0" w:space="0" w:color="auto"/>
            <w:left w:val="none" w:sz="0" w:space="0" w:color="auto"/>
            <w:bottom w:val="none" w:sz="0" w:space="0" w:color="auto"/>
            <w:right w:val="none" w:sz="0" w:space="0" w:color="auto"/>
          </w:divBdr>
        </w:div>
        <w:div w:id="547185041">
          <w:marLeft w:val="640"/>
          <w:marRight w:val="0"/>
          <w:marTop w:val="0"/>
          <w:marBottom w:val="0"/>
          <w:divBdr>
            <w:top w:val="none" w:sz="0" w:space="0" w:color="auto"/>
            <w:left w:val="none" w:sz="0" w:space="0" w:color="auto"/>
            <w:bottom w:val="none" w:sz="0" w:space="0" w:color="auto"/>
            <w:right w:val="none" w:sz="0" w:space="0" w:color="auto"/>
          </w:divBdr>
        </w:div>
        <w:div w:id="802696790">
          <w:marLeft w:val="640"/>
          <w:marRight w:val="0"/>
          <w:marTop w:val="0"/>
          <w:marBottom w:val="0"/>
          <w:divBdr>
            <w:top w:val="none" w:sz="0" w:space="0" w:color="auto"/>
            <w:left w:val="none" w:sz="0" w:space="0" w:color="auto"/>
            <w:bottom w:val="none" w:sz="0" w:space="0" w:color="auto"/>
            <w:right w:val="none" w:sz="0" w:space="0" w:color="auto"/>
          </w:divBdr>
        </w:div>
        <w:div w:id="891693806">
          <w:marLeft w:val="640"/>
          <w:marRight w:val="0"/>
          <w:marTop w:val="0"/>
          <w:marBottom w:val="0"/>
          <w:divBdr>
            <w:top w:val="none" w:sz="0" w:space="0" w:color="auto"/>
            <w:left w:val="none" w:sz="0" w:space="0" w:color="auto"/>
            <w:bottom w:val="none" w:sz="0" w:space="0" w:color="auto"/>
            <w:right w:val="none" w:sz="0" w:space="0" w:color="auto"/>
          </w:divBdr>
        </w:div>
        <w:div w:id="1991445452">
          <w:marLeft w:val="640"/>
          <w:marRight w:val="0"/>
          <w:marTop w:val="0"/>
          <w:marBottom w:val="0"/>
          <w:divBdr>
            <w:top w:val="none" w:sz="0" w:space="0" w:color="auto"/>
            <w:left w:val="none" w:sz="0" w:space="0" w:color="auto"/>
            <w:bottom w:val="none" w:sz="0" w:space="0" w:color="auto"/>
            <w:right w:val="none" w:sz="0" w:space="0" w:color="auto"/>
          </w:divBdr>
        </w:div>
        <w:div w:id="374043768">
          <w:marLeft w:val="640"/>
          <w:marRight w:val="0"/>
          <w:marTop w:val="0"/>
          <w:marBottom w:val="0"/>
          <w:divBdr>
            <w:top w:val="none" w:sz="0" w:space="0" w:color="auto"/>
            <w:left w:val="none" w:sz="0" w:space="0" w:color="auto"/>
            <w:bottom w:val="none" w:sz="0" w:space="0" w:color="auto"/>
            <w:right w:val="none" w:sz="0" w:space="0" w:color="auto"/>
          </w:divBdr>
        </w:div>
        <w:div w:id="1548301912">
          <w:marLeft w:val="640"/>
          <w:marRight w:val="0"/>
          <w:marTop w:val="0"/>
          <w:marBottom w:val="0"/>
          <w:divBdr>
            <w:top w:val="none" w:sz="0" w:space="0" w:color="auto"/>
            <w:left w:val="none" w:sz="0" w:space="0" w:color="auto"/>
            <w:bottom w:val="none" w:sz="0" w:space="0" w:color="auto"/>
            <w:right w:val="none" w:sz="0" w:space="0" w:color="auto"/>
          </w:divBdr>
        </w:div>
        <w:div w:id="1612125319">
          <w:marLeft w:val="640"/>
          <w:marRight w:val="0"/>
          <w:marTop w:val="0"/>
          <w:marBottom w:val="0"/>
          <w:divBdr>
            <w:top w:val="none" w:sz="0" w:space="0" w:color="auto"/>
            <w:left w:val="none" w:sz="0" w:space="0" w:color="auto"/>
            <w:bottom w:val="none" w:sz="0" w:space="0" w:color="auto"/>
            <w:right w:val="none" w:sz="0" w:space="0" w:color="auto"/>
          </w:divBdr>
        </w:div>
        <w:div w:id="343243681">
          <w:marLeft w:val="640"/>
          <w:marRight w:val="0"/>
          <w:marTop w:val="0"/>
          <w:marBottom w:val="0"/>
          <w:divBdr>
            <w:top w:val="none" w:sz="0" w:space="0" w:color="auto"/>
            <w:left w:val="none" w:sz="0" w:space="0" w:color="auto"/>
            <w:bottom w:val="none" w:sz="0" w:space="0" w:color="auto"/>
            <w:right w:val="none" w:sz="0" w:space="0" w:color="auto"/>
          </w:divBdr>
        </w:div>
        <w:div w:id="2074348491">
          <w:marLeft w:val="640"/>
          <w:marRight w:val="0"/>
          <w:marTop w:val="0"/>
          <w:marBottom w:val="0"/>
          <w:divBdr>
            <w:top w:val="none" w:sz="0" w:space="0" w:color="auto"/>
            <w:left w:val="none" w:sz="0" w:space="0" w:color="auto"/>
            <w:bottom w:val="none" w:sz="0" w:space="0" w:color="auto"/>
            <w:right w:val="none" w:sz="0" w:space="0" w:color="auto"/>
          </w:divBdr>
        </w:div>
        <w:div w:id="99421858">
          <w:marLeft w:val="640"/>
          <w:marRight w:val="0"/>
          <w:marTop w:val="0"/>
          <w:marBottom w:val="0"/>
          <w:divBdr>
            <w:top w:val="none" w:sz="0" w:space="0" w:color="auto"/>
            <w:left w:val="none" w:sz="0" w:space="0" w:color="auto"/>
            <w:bottom w:val="none" w:sz="0" w:space="0" w:color="auto"/>
            <w:right w:val="none" w:sz="0" w:space="0" w:color="auto"/>
          </w:divBdr>
        </w:div>
        <w:div w:id="1872260266">
          <w:marLeft w:val="640"/>
          <w:marRight w:val="0"/>
          <w:marTop w:val="0"/>
          <w:marBottom w:val="0"/>
          <w:divBdr>
            <w:top w:val="none" w:sz="0" w:space="0" w:color="auto"/>
            <w:left w:val="none" w:sz="0" w:space="0" w:color="auto"/>
            <w:bottom w:val="none" w:sz="0" w:space="0" w:color="auto"/>
            <w:right w:val="none" w:sz="0" w:space="0" w:color="auto"/>
          </w:divBdr>
        </w:div>
        <w:div w:id="1717775406">
          <w:marLeft w:val="640"/>
          <w:marRight w:val="0"/>
          <w:marTop w:val="0"/>
          <w:marBottom w:val="0"/>
          <w:divBdr>
            <w:top w:val="none" w:sz="0" w:space="0" w:color="auto"/>
            <w:left w:val="none" w:sz="0" w:space="0" w:color="auto"/>
            <w:bottom w:val="none" w:sz="0" w:space="0" w:color="auto"/>
            <w:right w:val="none" w:sz="0" w:space="0" w:color="auto"/>
          </w:divBdr>
        </w:div>
        <w:div w:id="46689765">
          <w:marLeft w:val="640"/>
          <w:marRight w:val="0"/>
          <w:marTop w:val="0"/>
          <w:marBottom w:val="0"/>
          <w:divBdr>
            <w:top w:val="none" w:sz="0" w:space="0" w:color="auto"/>
            <w:left w:val="none" w:sz="0" w:space="0" w:color="auto"/>
            <w:bottom w:val="none" w:sz="0" w:space="0" w:color="auto"/>
            <w:right w:val="none" w:sz="0" w:space="0" w:color="auto"/>
          </w:divBdr>
        </w:div>
        <w:div w:id="523054944">
          <w:marLeft w:val="640"/>
          <w:marRight w:val="0"/>
          <w:marTop w:val="0"/>
          <w:marBottom w:val="0"/>
          <w:divBdr>
            <w:top w:val="none" w:sz="0" w:space="0" w:color="auto"/>
            <w:left w:val="none" w:sz="0" w:space="0" w:color="auto"/>
            <w:bottom w:val="none" w:sz="0" w:space="0" w:color="auto"/>
            <w:right w:val="none" w:sz="0" w:space="0" w:color="auto"/>
          </w:divBdr>
        </w:div>
        <w:div w:id="181864548">
          <w:marLeft w:val="640"/>
          <w:marRight w:val="0"/>
          <w:marTop w:val="0"/>
          <w:marBottom w:val="0"/>
          <w:divBdr>
            <w:top w:val="none" w:sz="0" w:space="0" w:color="auto"/>
            <w:left w:val="none" w:sz="0" w:space="0" w:color="auto"/>
            <w:bottom w:val="none" w:sz="0" w:space="0" w:color="auto"/>
            <w:right w:val="none" w:sz="0" w:space="0" w:color="auto"/>
          </w:divBdr>
        </w:div>
        <w:div w:id="2119786981">
          <w:marLeft w:val="640"/>
          <w:marRight w:val="0"/>
          <w:marTop w:val="0"/>
          <w:marBottom w:val="0"/>
          <w:divBdr>
            <w:top w:val="none" w:sz="0" w:space="0" w:color="auto"/>
            <w:left w:val="none" w:sz="0" w:space="0" w:color="auto"/>
            <w:bottom w:val="none" w:sz="0" w:space="0" w:color="auto"/>
            <w:right w:val="none" w:sz="0" w:space="0" w:color="auto"/>
          </w:divBdr>
        </w:div>
        <w:div w:id="845023504">
          <w:marLeft w:val="640"/>
          <w:marRight w:val="0"/>
          <w:marTop w:val="0"/>
          <w:marBottom w:val="0"/>
          <w:divBdr>
            <w:top w:val="none" w:sz="0" w:space="0" w:color="auto"/>
            <w:left w:val="none" w:sz="0" w:space="0" w:color="auto"/>
            <w:bottom w:val="none" w:sz="0" w:space="0" w:color="auto"/>
            <w:right w:val="none" w:sz="0" w:space="0" w:color="auto"/>
          </w:divBdr>
        </w:div>
        <w:div w:id="608657358">
          <w:marLeft w:val="640"/>
          <w:marRight w:val="0"/>
          <w:marTop w:val="0"/>
          <w:marBottom w:val="0"/>
          <w:divBdr>
            <w:top w:val="none" w:sz="0" w:space="0" w:color="auto"/>
            <w:left w:val="none" w:sz="0" w:space="0" w:color="auto"/>
            <w:bottom w:val="none" w:sz="0" w:space="0" w:color="auto"/>
            <w:right w:val="none" w:sz="0" w:space="0" w:color="auto"/>
          </w:divBdr>
        </w:div>
        <w:div w:id="197090950">
          <w:marLeft w:val="640"/>
          <w:marRight w:val="0"/>
          <w:marTop w:val="0"/>
          <w:marBottom w:val="0"/>
          <w:divBdr>
            <w:top w:val="none" w:sz="0" w:space="0" w:color="auto"/>
            <w:left w:val="none" w:sz="0" w:space="0" w:color="auto"/>
            <w:bottom w:val="none" w:sz="0" w:space="0" w:color="auto"/>
            <w:right w:val="none" w:sz="0" w:space="0" w:color="auto"/>
          </w:divBdr>
        </w:div>
        <w:div w:id="1604414540">
          <w:marLeft w:val="640"/>
          <w:marRight w:val="0"/>
          <w:marTop w:val="0"/>
          <w:marBottom w:val="0"/>
          <w:divBdr>
            <w:top w:val="none" w:sz="0" w:space="0" w:color="auto"/>
            <w:left w:val="none" w:sz="0" w:space="0" w:color="auto"/>
            <w:bottom w:val="none" w:sz="0" w:space="0" w:color="auto"/>
            <w:right w:val="none" w:sz="0" w:space="0" w:color="auto"/>
          </w:divBdr>
        </w:div>
        <w:div w:id="1390811527">
          <w:marLeft w:val="640"/>
          <w:marRight w:val="0"/>
          <w:marTop w:val="0"/>
          <w:marBottom w:val="0"/>
          <w:divBdr>
            <w:top w:val="none" w:sz="0" w:space="0" w:color="auto"/>
            <w:left w:val="none" w:sz="0" w:space="0" w:color="auto"/>
            <w:bottom w:val="none" w:sz="0" w:space="0" w:color="auto"/>
            <w:right w:val="none" w:sz="0" w:space="0" w:color="auto"/>
          </w:divBdr>
        </w:div>
        <w:div w:id="1520847193">
          <w:marLeft w:val="640"/>
          <w:marRight w:val="0"/>
          <w:marTop w:val="0"/>
          <w:marBottom w:val="0"/>
          <w:divBdr>
            <w:top w:val="none" w:sz="0" w:space="0" w:color="auto"/>
            <w:left w:val="none" w:sz="0" w:space="0" w:color="auto"/>
            <w:bottom w:val="none" w:sz="0" w:space="0" w:color="auto"/>
            <w:right w:val="none" w:sz="0" w:space="0" w:color="auto"/>
          </w:divBdr>
        </w:div>
        <w:div w:id="108160132">
          <w:marLeft w:val="640"/>
          <w:marRight w:val="0"/>
          <w:marTop w:val="0"/>
          <w:marBottom w:val="0"/>
          <w:divBdr>
            <w:top w:val="none" w:sz="0" w:space="0" w:color="auto"/>
            <w:left w:val="none" w:sz="0" w:space="0" w:color="auto"/>
            <w:bottom w:val="none" w:sz="0" w:space="0" w:color="auto"/>
            <w:right w:val="none" w:sz="0" w:space="0" w:color="auto"/>
          </w:divBdr>
        </w:div>
        <w:div w:id="1194922003">
          <w:marLeft w:val="640"/>
          <w:marRight w:val="0"/>
          <w:marTop w:val="0"/>
          <w:marBottom w:val="0"/>
          <w:divBdr>
            <w:top w:val="none" w:sz="0" w:space="0" w:color="auto"/>
            <w:left w:val="none" w:sz="0" w:space="0" w:color="auto"/>
            <w:bottom w:val="none" w:sz="0" w:space="0" w:color="auto"/>
            <w:right w:val="none" w:sz="0" w:space="0" w:color="auto"/>
          </w:divBdr>
        </w:div>
        <w:div w:id="1137718087">
          <w:marLeft w:val="640"/>
          <w:marRight w:val="0"/>
          <w:marTop w:val="0"/>
          <w:marBottom w:val="0"/>
          <w:divBdr>
            <w:top w:val="none" w:sz="0" w:space="0" w:color="auto"/>
            <w:left w:val="none" w:sz="0" w:space="0" w:color="auto"/>
            <w:bottom w:val="none" w:sz="0" w:space="0" w:color="auto"/>
            <w:right w:val="none" w:sz="0" w:space="0" w:color="auto"/>
          </w:divBdr>
        </w:div>
        <w:div w:id="945888472">
          <w:marLeft w:val="640"/>
          <w:marRight w:val="0"/>
          <w:marTop w:val="0"/>
          <w:marBottom w:val="0"/>
          <w:divBdr>
            <w:top w:val="none" w:sz="0" w:space="0" w:color="auto"/>
            <w:left w:val="none" w:sz="0" w:space="0" w:color="auto"/>
            <w:bottom w:val="none" w:sz="0" w:space="0" w:color="auto"/>
            <w:right w:val="none" w:sz="0" w:space="0" w:color="auto"/>
          </w:divBdr>
        </w:div>
        <w:div w:id="165554922">
          <w:marLeft w:val="640"/>
          <w:marRight w:val="0"/>
          <w:marTop w:val="0"/>
          <w:marBottom w:val="0"/>
          <w:divBdr>
            <w:top w:val="none" w:sz="0" w:space="0" w:color="auto"/>
            <w:left w:val="none" w:sz="0" w:space="0" w:color="auto"/>
            <w:bottom w:val="none" w:sz="0" w:space="0" w:color="auto"/>
            <w:right w:val="none" w:sz="0" w:space="0" w:color="auto"/>
          </w:divBdr>
        </w:div>
        <w:div w:id="1865165966">
          <w:marLeft w:val="640"/>
          <w:marRight w:val="0"/>
          <w:marTop w:val="0"/>
          <w:marBottom w:val="0"/>
          <w:divBdr>
            <w:top w:val="none" w:sz="0" w:space="0" w:color="auto"/>
            <w:left w:val="none" w:sz="0" w:space="0" w:color="auto"/>
            <w:bottom w:val="none" w:sz="0" w:space="0" w:color="auto"/>
            <w:right w:val="none" w:sz="0" w:space="0" w:color="auto"/>
          </w:divBdr>
        </w:div>
        <w:div w:id="1649557100">
          <w:marLeft w:val="640"/>
          <w:marRight w:val="0"/>
          <w:marTop w:val="0"/>
          <w:marBottom w:val="0"/>
          <w:divBdr>
            <w:top w:val="none" w:sz="0" w:space="0" w:color="auto"/>
            <w:left w:val="none" w:sz="0" w:space="0" w:color="auto"/>
            <w:bottom w:val="none" w:sz="0" w:space="0" w:color="auto"/>
            <w:right w:val="none" w:sz="0" w:space="0" w:color="auto"/>
          </w:divBdr>
        </w:div>
        <w:div w:id="1275287147">
          <w:marLeft w:val="640"/>
          <w:marRight w:val="0"/>
          <w:marTop w:val="0"/>
          <w:marBottom w:val="0"/>
          <w:divBdr>
            <w:top w:val="none" w:sz="0" w:space="0" w:color="auto"/>
            <w:left w:val="none" w:sz="0" w:space="0" w:color="auto"/>
            <w:bottom w:val="none" w:sz="0" w:space="0" w:color="auto"/>
            <w:right w:val="none" w:sz="0" w:space="0" w:color="auto"/>
          </w:divBdr>
        </w:div>
        <w:div w:id="1874296670">
          <w:marLeft w:val="640"/>
          <w:marRight w:val="0"/>
          <w:marTop w:val="0"/>
          <w:marBottom w:val="0"/>
          <w:divBdr>
            <w:top w:val="none" w:sz="0" w:space="0" w:color="auto"/>
            <w:left w:val="none" w:sz="0" w:space="0" w:color="auto"/>
            <w:bottom w:val="none" w:sz="0" w:space="0" w:color="auto"/>
            <w:right w:val="none" w:sz="0" w:space="0" w:color="auto"/>
          </w:divBdr>
        </w:div>
        <w:div w:id="1873416866">
          <w:marLeft w:val="640"/>
          <w:marRight w:val="0"/>
          <w:marTop w:val="0"/>
          <w:marBottom w:val="0"/>
          <w:divBdr>
            <w:top w:val="none" w:sz="0" w:space="0" w:color="auto"/>
            <w:left w:val="none" w:sz="0" w:space="0" w:color="auto"/>
            <w:bottom w:val="none" w:sz="0" w:space="0" w:color="auto"/>
            <w:right w:val="none" w:sz="0" w:space="0" w:color="auto"/>
          </w:divBdr>
        </w:div>
        <w:div w:id="1304045751">
          <w:marLeft w:val="640"/>
          <w:marRight w:val="0"/>
          <w:marTop w:val="0"/>
          <w:marBottom w:val="0"/>
          <w:divBdr>
            <w:top w:val="none" w:sz="0" w:space="0" w:color="auto"/>
            <w:left w:val="none" w:sz="0" w:space="0" w:color="auto"/>
            <w:bottom w:val="none" w:sz="0" w:space="0" w:color="auto"/>
            <w:right w:val="none" w:sz="0" w:space="0" w:color="auto"/>
          </w:divBdr>
        </w:div>
        <w:div w:id="2110657798">
          <w:marLeft w:val="640"/>
          <w:marRight w:val="0"/>
          <w:marTop w:val="0"/>
          <w:marBottom w:val="0"/>
          <w:divBdr>
            <w:top w:val="none" w:sz="0" w:space="0" w:color="auto"/>
            <w:left w:val="none" w:sz="0" w:space="0" w:color="auto"/>
            <w:bottom w:val="none" w:sz="0" w:space="0" w:color="auto"/>
            <w:right w:val="none" w:sz="0" w:space="0" w:color="auto"/>
          </w:divBdr>
        </w:div>
        <w:div w:id="364446882">
          <w:marLeft w:val="640"/>
          <w:marRight w:val="0"/>
          <w:marTop w:val="0"/>
          <w:marBottom w:val="0"/>
          <w:divBdr>
            <w:top w:val="none" w:sz="0" w:space="0" w:color="auto"/>
            <w:left w:val="none" w:sz="0" w:space="0" w:color="auto"/>
            <w:bottom w:val="none" w:sz="0" w:space="0" w:color="auto"/>
            <w:right w:val="none" w:sz="0" w:space="0" w:color="auto"/>
          </w:divBdr>
        </w:div>
        <w:div w:id="835073132">
          <w:marLeft w:val="640"/>
          <w:marRight w:val="0"/>
          <w:marTop w:val="0"/>
          <w:marBottom w:val="0"/>
          <w:divBdr>
            <w:top w:val="none" w:sz="0" w:space="0" w:color="auto"/>
            <w:left w:val="none" w:sz="0" w:space="0" w:color="auto"/>
            <w:bottom w:val="none" w:sz="0" w:space="0" w:color="auto"/>
            <w:right w:val="none" w:sz="0" w:space="0" w:color="auto"/>
          </w:divBdr>
        </w:div>
        <w:div w:id="862745213">
          <w:marLeft w:val="640"/>
          <w:marRight w:val="0"/>
          <w:marTop w:val="0"/>
          <w:marBottom w:val="0"/>
          <w:divBdr>
            <w:top w:val="none" w:sz="0" w:space="0" w:color="auto"/>
            <w:left w:val="none" w:sz="0" w:space="0" w:color="auto"/>
            <w:bottom w:val="none" w:sz="0" w:space="0" w:color="auto"/>
            <w:right w:val="none" w:sz="0" w:space="0" w:color="auto"/>
          </w:divBdr>
        </w:div>
        <w:div w:id="1361474668">
          <w:marLeft w:val="640"/>
          <w:marRight w:val="0"/>
          <w:marTop w:val="0"/>
          <w:marBottom w:val="0"/>
          <w:divBdr>
            <w:top w:val="none" w:sz="0" w:space="0" w:color="auto"/>
            <w:left w:val="none" w:sz="0" w:space="0" w:color="auto"/>
            <w:bottom w:val="none" w:sz="0" w:space="0" w:color="auto"/>
            <w:right w:val="none" w:sz="0" w:space="0" w:color="auto"/>
          </w:divBdr>
        </w:div>
        <w:div w:id="2027978609">
          <w:marLeft w:val="640"/>
          <w:marRight w:val="0"/>
          <w:marTop w:val="0"/>
          <w:marBottom w:val="0"/>
          <w:divBdr>
            <w:top w:val="none" w:sz="0" w:space="0" w:color="auto"/>
            <w:left w:val="none" w:sz="0" w:space="0" w:color="auto"/>
            <w:bottom w:val="none" w:sz="0" w:space="0" w:color="auto"/>
            <w:right w:val="none" w:sz="0" w:space="0" w:color="auto"/>
          </w:divBdr>
        </w:div>
        <w:div w:id="1180971273">
          <w:marLeft w:val="640"/>
          <w:marRight w:val="0"/>
          <w:marTop w:val="0"/>
          <w:marBottom w:val="0"/>
          <w:divBdr>
            <w:top w:val="none" w:sz="0" w:space="0" w:color="auto"/>
            <w:left w:val="none" w:sz="0" w:space="0" w:color="auto"/>
            <w:bottom w:val="none" w:sz="0" w:space="0" w:color="auto"/>
            <w:right w:val="none" w:sz="0" w:space="0" w:color="auto"/>
          </w:divBdr>
        </w:div>
        <w:div w:id="1131511692">
          <w:marLeft w:val="640"/>
          <w:marRight w:val="0"/>
          <w:marTop w:val="0"/>
          <w:marBottom w:val="0"/>
          <w:divBdr>
            <w:top w:val="none" w:sz="0" w:space="0" w:color="auto"/>
            <w:left w:val="none" w:sz="0" w:space="0" w:color="auto"/>
            <w:bottom w:val="none" w:sz="0" w:space="0" w:color="auto"/>
            <w:right w:val="none" w:sz="0" w:space="0" w:color="auto"/>
          </w:divBdr>
        </w:div>
        <w:div w:id="1374766440">
          <w:marLeft w:val="640"/>
          <w:marRight w:val="0"/>
          <w:marTop w:val="0"/>
          <w:marBottom w:val="0"/>
          <w:divBdr>
            <w:top w:val="none" w:sz="0" w:space="0" w:color="auto"/>
            <w:left w:val="none" w:sz="0" w:space="0" w:color="auto"/>
            <w:bottom w:val="none" w:sz="0" w:space="0" w:color="auto"/>
            <w:right w:val="none" w:sz="0" w:space="0" w:color="auto"/>
          </w:divBdr>
        </w:div>
        <w:div w:id="1348292796">
          <w:marLeft w:val="640"/>
          <w:marRight w:val="0"/>
          <w:marTop w:val="0"/>
          <w:marBottom w:val="0"/>
          <w:divBdr>
            <w:top w:val="none" w:sz="0" w:space="0" w:color="auto"/>
            <w:left w:val="none" w:sz="0" w:space="0" w:color="auto"/>
            <w:bottom w:val="none" w:sz="0" w:space="0" w:color="auto"/>
            <w:right w:val="none" w:sz="0" w:space="0" w:color="auto"/>
          </w:divBdr>
        </w:div>
        <w:div w:id="1858156471">
          <w:marLeft w:val="640"/>
          <w:marRight w:val="0"/>
          <w:marTop w:val="0"/>
          <w:marBottom w:val="0"/>
          <w:divBdr>
            <w:top w:val="none" w:sz="0" w:space="0" w:color="auto"/>
            <w:left w:val="none" w:sz="0" w:space="0" w:color="auto"/>
            <w:bottom w:val="none" w:sz="0" w:space="0" w:color="auto"/>
            <w:right w:val="none" w:sz="0" w:space="0" w:color="auto"/>
          </w:divBdr>
        </w:div>
        <w:div w:id="1990205798">
          <w:marLeft w:val="640"/>
          <w:marRight w:val="0"/>
          <w:marTop w:val="0"/>
          <w:marBottom w:val="0"/>
          <w:divBdr>
            <w:top w:val="none" w:sz="0" w:space="0" w:color="auto"/>
            <w:left w:val="none" w:sz="0" w:space="0" w:color="auto"/>
            <w:bottom w:val="none" w:sz="0" w:space="0" w:color="auto"/>
            <w:right w:val="none" w:sz="0" w:space="0" w:color="auto"/>
          </w:divBdr>
        </w:div>
        <w:div w:id="1543518104">
          <w:marLeft w:val="640"/>
          <w:marRight w:val="0"/>
          <w:marTop w:val="0"/>
          <w:marBottom w:val="0"/>
          <w:divBdr>
            <w:top w:val="none" w:sz="0" w:space="0" w:color="auto"/>
            <w:left w:val="none" w:sz="0" w:space="0" w:color="auto"/>
            <w:bottom w:val="none" w:sz="0" w:space="0" w:color="auto"/>
            <w:right w:val="none" w:sz="0" w:space="0" w:color="auto"/>
          </w:divBdr>
        </w:div>
        <w:div w:id="1760835462">
          <w:marLeft w:val="640"/>
          <w:marRight w:val="0"/>
          <w:marTop w:val="0"/>
          <w:marBottom w:val="0"/>
          <w:divBdr>
            <w:top w:val="none" w:sz="0" w:space="0" w:color="auto"/>
            <w:left w:val="none" w:sz="0" w:space="0" w:color="auto"/>
            <w:bottom w:val="none" w:sz="0" w:space="0" w:color="auto"/>
            <w:right w:val="none" w:sz="0" w:space="0" w:color="auto"/>
          </w:divBdr>
        </w:div>
        <w:div w:id="626198675">
          <w:marLeft w:val="640"/>
          <w:marRight w:val="0"/>
          <w:marTop w:val="0"/>
          <w:marBottom w:val="0"/>
          <w:divBdr>
            <w:top w:val="none" w:sz="0" w:space="0" w:color="auto"/>
            <w:left w:val="none" w:sz="0" w:space="0" w:color="auto"/>
            <w:bottom w:val="none" w:sz="0" w:space="0" w:color="auto"/>
            <w:right w:val="none" w:sz="0" w:space="0" w:color="auto"/>
          </w:divBdr>
        </w:div>
        <w:div w:id="1894079472">
          <w:marLeft w:val="640"/>
          <w:marRight w:val="0"/>
          <w:marTop w:val="0"/>
          <w:marBottom w:val="0"/>
          <w:divBdr>
            <w:top w:val="none" w:sz="0" w:space="0" w:color="auto"/>
            <w:left w:val="none" w:sz="0" w:space="0" w:color="auto"/>
            <w:bottom w:val="none" w:sz="0" w:space="0" w:color="auto"/>
            <w:right w:val="none" w:sz="0" w:space="0" w:color="auto"/>
          </w:divBdr>
        </w:div>
        <w:div w:id="676350444">
          <w:marLeft w:val="640"/>
          <w:marRight w:val="0"/>
          <w:marTop w:val="0"/>
          <w:marBottom w:val="0"/>
          <w:divBdr>
            <w:top w:val="none" w:sz="0" w:space="0" w:color="auto"/>
            <w:left w:val="none" w:sz="0" w:space="0" w:color="auto"/>
            <w:bottom w:val="none" w:sz="0" w:space="0" w:color="auto"/>
            <w:right w:val="none" w:sz="0" w:space="0" w:color="auto"/>
          </w:divBdr>
        </w:div>
        <w:div w:id="2080931811">
          <w:marLeft w:val="640"/>
          <w:marRight w:val="0"/>
          <w:marTop w:val="0"/>
          <w:marBottom w:val="0"/>
          <w:divBdr>
            <w:top w:val="none" w:sz="0" w:space="0" w:color="auto"/>
            <w:left w:val="none" w:sz="0" w:space="0" w:color="auto"/>
            <w:bottom w:val="none" w:sz="0" w:space="0" w:color="auto"/>
            <w:right w:val="none" w:sz="0" w:space="0" w:color="auto"/>
          </w:divBdr>
        </w:div>
      </w:divsChild>
    </w:div>
    <w:div w:id="1531920263">
      <w:bodyDiv w:val="1"/>
      <w:marLeft w:val="0"/>
      <w:marRight w:val="0"/>
      <w:marTop w:val="0"/>
      <w:marBottom w:val="0"/>
      <w:divBdr>
        <w:top w:val="none" w:sz="0" w:space="0" w:color="auto"/>
        <w:left w:val="none" w:sz="0" w:space="0" w:color="auto"/>
        <w:bottom w:val="none" w:sz="0" w:space="0" w:color="auto"/>
        <w:right w:val="none" w:sz="0" w:space="0" w:color="auto"/>
      </w:divBdr>
      <w:divsChild>
        <w:div w:id="1777405902">
          <w:marLeft w:val="640"/>
          <w:marRight w:val="0"/>
          <w:marTop w:val="0"/>
          <w:marBottom w:val="0"/>
          <w:divBdr>
            <w:top w:val="none" w:sz="0" w:space="0" w:color="auto"/>
            <w:left w:val="none" w:sz="0" w:space="0" w:color="auto"/>
            <w:bottom w:val="none" w:sz="0" w:space="0" w:color="auto"/>
            <w:right w:val="none" w:sz="0" w:space="0" w:color="auto"/>
          </w:divBdr>
        </w:div>
        <w:div w:id="1900942269">
          <w:marLeft w:val="640"/>
          <w:marRight w:val="0"/>
          <w:marTop w:val="0"/>
          <w:marBottom w:val="0"/>
          <w:divBdr>
            <w:top w:val="none" w:sz="0" w:space="0" w:color="auto"/>
            <w:left w:val="none" w:sz="0" w:space="0" w:color="auto"/>
            <w:bottom w:val="none" w:sz="0" w:space="0" w:color="auto"/>
            <w:right w:val="none" w:sz="0" w:space="0" w:color="auto"/>
          </w:divBdr>
        </w:div>
        <w:div w:id="1158572135">
          <w:marLeft w:val="640"/>
          <w:marRight w:val="0"/>
          <w:marTop w:val="0"/>
          <w:marBottom w:val="0"/>
          <w:divBdr>
            <w:top w:val="none" w:sz="0" w:space="0" w:color="auto"/>
            <w:left w:val="none" w:sz="0" w:space="0" w:color="auto"/>
            <w:bottom w:val="none" w:sz="0" w:space="0" w:color="auto"/>
            <w:right w:val="none" w:sz="0" w:space="0" w:color="auto"/>
          </w:divBdr>
        </w:div>
        <w:div w:id="1586568845">
          <w:marLeft w:val="640"/>
          <w:marRight w:val="0"/>
          <w:marTop w:val="0"/>
          <w:marBottom w:val="0"/>
          <w:divBdr>
            <w:top w:val="none" w:sz="0" w:space="0" w:color="auto"/>
            <w:left w:val="none" w:sz="0" w:space="0" w:color="auto"/>
            <w:bottom w:val="none" w:sz="0" w:space="0" w:color="auto"/>
            <w:right w:val="none" w:sz="0" w:space="0" w:color="auto"/>
          </w:divBdr>
        </w:div>
        <w:div w:id="503320990">
          <w:marLeft w:val="640"/>
          <w:marRight w:val="0"/>
          <w:marTop w:val="0"/>
          <w:marBottom w:val="0"/>
          <w:divBdr>
            <w:top w:val="none" w:sz="0" w:space="0" w:color="auto"/>
            <w:left w:val="none" w:sz="0" w:space="0" w:color="auto"/>
            <w:bottom w:val="none" w:sz="0" w:space="0" w:color="auto"/>
            <w:right w:val="none" w:sz="0" w:space="0" w:color="auto"/>
          </w:divBdr>
        </w:div>
        <w:div w:id="2038920602">
          <w:marLeft w:val="640"/>
          <w:marRight w:val="0"/>
          <w:marTop w:val="0"/>
          <w:marBottom w:val="0"/>
          <w:divBdr>
            <w:top w:val="none" w:sz="0" w:space="0" w:color="auto"/>
            <w:left w:val="none" w:sz="0" w:space="0" w:color="auto"/>
            <w:bottom w:val="none" w:sz="0" w:space="0" w:color="auto"/>
            <w:right w:val="none" w:sz="0" w:space="0" w:color="auto"/>
          </w:divBdr>
        </w:div>
        <w:div w:id="1134251005">
          <w:marLeft w:val="640"/>
          <w:marRight w:val="0"/>
          <w:marTop w:val="0"/>
          <w:marBottom w:val="0"/>
          <w:divBdr>
            <w:top w:val="none" w:sz="0" w:space="0" w:color="auto"/>
            <w:left w:val="none" w:sz="0" w:space="0" w:color="auto"/>
            <w:bottom w:val="none" w:sz="0" w:space="0" w:color="auto"/>
            <w:right w:val="none" w:sz="0" w:space="0" w:color="auto"/>
          </w:divBdr>
        </w:div>
        <w:div w:id="1264800341">
          <w:marLeft w:val="640"/>
          <w:marRight w:val="0"/>
          <w:marTop w:val="0"/>
          <w:marBottom w:val="0"/>
          <w:divBdr>
            <w:top w:val="none" w:sz="0" w:space="0" w:color="auto"/>
            <w:left w:val="none" w:sz="0" w:space="0" w:color="auto"/>
            <w:bottom w:val="none" w:sz="0" w:space="0" w:color="auto"/>
            <w:right w:val="none" w:sz="0" w:space="0" w:color="auto"/>
          </w:divBdr>
        </w:div>
        <w:div w:id="940449603">
          <w:marLeft w:val="640"/>
          <w:marRight w:val="0"/>
          <w:marTop w:val="0"/>
          <w:marBottom w:val="0"/>
          <w:divBdr>
            <w:top w:val="none" w:sz="0" w:space="0" w:color="auto"/>
            <w:left w:val="none" w:sz="0" w:space="0" w:color="auto"/>
            <w:bottom w:val="none" w:sz="0" w:space="0" w:color="auto"/>
            <w:right w:val="none" w:sz="0" w:space="0" w:color="auto"/>
          </w:divBdr>
        </w:div>
        <w:div w:id="1809204415">
          <w:marLeft w:val="640"/>
          <w:marRight w:val="0"/>
          <w:marTop w:val="0"/>
          <w:marBottom w:val="0"/>
          <w:divBdr>
            <w:top w:val="none" w:sz="0" w:space="0" w:color="auto"/>
            <w:left w:val="none" w:sz="0" w:space="0" w:color="auto"/>
            <w:bottom w:val="none" w:sz="0" w:space="0" w:color="auto"/>
            <w:right w:val="none" w:sz="0" w:space="0" w:color="auto"/>
          </w:divBdr>
        </w:div>
        <w:div w:id="1754738344">
          <w:marLeft w:val="640"/>
          <w:marRight w:val="0"/>
          <w:marTop w:val="0"/>
          <w:marBottom w:val="0"/>
          <w:divBdr>
            <w:top w:val="none" w:sz="0" w:space="0" w:color="auto"/>
            <w:left w:val="none" w:sz="0" w:space="0" w:color="auto"/>
            <w:bottom w:val="none" w:sz="0" w:space="0" w:color="auto"/>
            <w:right w:val="none" w:sz="0" w:space="0" w:color="auto"/>
          </w:divBdr>
        </w:div>
        <w:div w:id="131599959">
          <w:marLeft w:val="640"/>
          <w:marRight w:val="0"/>
          <w:marTop w:val="0"/>
          <w:marBottom w:val="0"/>
          <w:divBdr>
            <w:top w:val="none" w:sz="0" w:space="0" w:color="auto"/>
            <w:left w:val="none" w:sz="0" w:space="0" w:color="auto"/>
            <w:bottom w:val="none" w:sz="0" w:space="0" w:color="auto"/>
            <w:right w:val="none" w:sz="0" w:space="0" w:color="auto"/>
          </w:divBdr>
        </w:div>
        <w:div w:id="603611166">
          <w:marLeft w:val="640"/>
          <w:marRight w:val="0"/>
          <w:marTop w:val="0"/>
          <w:marBottom w:val="0"/>
          <w:divBdr>
            <w:top w:val="none" w:sz="0" w:space="0" w:color="auto"/>
            <w:left w:val="none" w:sz="0" w:space="0" w:color="auto"/>
            <w:bottom w:val="none" w:sz="0" w:space="0" w:color="auto"/>
            <w:right w:val="none" w:sz="0" w:space="0" w:color="auto"/>
          </w:divBdr>
        </w:div>
        <w:div w:id="2011056151">
          <w:marLeft w:val="640"/>
          <w:marRight w:val="0"/>
          <w:marTop w:val="0"/>
          <w:marBottom w:val="0"/>
          <w:divBdr>
            <w:top w:val="none" w:sz="0" w:space="0" w:color="auto"/>
            <w:left w:val="none" w:sz="0" w:space="0" w:color="auto"/>
            <w:bottom w:val="none" w:sz="0" w:space="0" w:color="auto"/>
            <w:right w:val="none" w:sz="0" w:space="0" w:color="auto"/>
          </w:divBdr>
        </w:div>
        <w:div w:id="1234586384">
          <w:marLeft w:val="640"/>
          <w:marRight w:val="0"/>
          <w:marTop w:val="0"/>
          <w:marBottom w:val="0"/>
          <w:divBdr>
            <w:top w:val="none" w:sz="0" w:space="0" w:color="auto"/>
            <w:left w:val="none" w:sz="0" w:space="0" w:color="auto"/>
            <w:bottom w:val="none" w:sz="0" w:space="0" w:color="auto"/>
            <w:right w:val="none" w:sz="0" w:space="0" w:color="auto"/>
          </w:divBdr>
        </w:div>
        <w:div w:id="1353341513">
          <w:marLeft w:val="640"/>
          <w:marRight w:val="0"/>
          <w:marTop w:val="0"/>
          <w:marBottom w:val="0"/>
          <w:divBdr>
            <w:top w:val="none" w:sz="0" w:space="0" w:color="auto"/>
            <w:left w:val="none" w:sz="0" w:space="0" w:color="auto"/>
            <w:bottom w:val="none" w:sz="0" w:space="0" w:color="auto"/>
            <w:right w:val="none" w:sz="0" w:space="0" w:color="auto"/>
          </w:divBdr>
        </w:div>
        <w:div w:id="1001466642">
          <w:marLeft w:val="640"/>
          <w:marRight w:val="0"/>
          <w:marTop w:val="0"/>
          <w:marBottom w:val="0"/>
          <w:divBdr>
            <w:top w:val="none" w:sz="0" w:space="0" w:color="auto"/>
            <w:left w:val="none" w:sz="0" w:space="0" w:color="auto"/>
            <w:bottom w:val="none" w:sz="0" w:space="0" w:color="auto"/>
            <w:right w:val="none" w:sz="0" w:space="0" w:color="auto"/>
          </w:divBdr>
        </w:div>
        <w:div w:id="1573734025">
          <w:marLeft w:val="640"/>
          <w:marRight w:val="0"/>
          <w:marTop w:val="0"/>
          <w:marBottom w:val="0"/>
          <w:divBdr>
            <w:top w:val="none" w:sz="0" w:space="0" w:color="auto"/>
            <w:left w:val="none" w:sz="0" w:space="0" w:color="auto"/>
            <w:bottom w:val="none" w:sz="0" w:space="0" w:color="auto"/>
            <w:right w:val="none" w:sz="0" w:space="0" w:color="auto"/>
          </w:divBdr>
        </w:div>
        <w:div w:id="340742801">
          <w:marLeft w:val="640"/>
          <w:marRight w:val="0"/>
          <w:marTop w:val="0"/>
          <w:marBottom w:val="0"/>
          <w:divBdr>
            <w:top w:val="none" w:sz="0" w:space="0" w:color="auto"/>
            <w:left w:val="none" w:sz="0" w:space="0" w:color="auto"/>
            <w:bottom w:val="none" w:sz="0" w:space="0" w:color="auto"/>
            <w:right w:val="none" w:sz="0" w:space="0" w:color="auto"/>
          </w:divBdr>
        </w:div>
        <w:div w:id="855658549">
          <w:marLeft w:val="640"/>
          <w:marRight w:val="0"/>
          <w:marTop w:val="0"/>
          <w:marBottom w:val="0"/>
          <w:divBdr>
            <w:top w:val="none" w:sz="0" w:space="0" w:color="auto"/>
            <w:left w:val="none" w:sz="0" w:space="0" w:color="auto"/>
            <w:bottom w:val="none" w:sz="0" w:space="0" w:color="auto"/>
            <w:right w:val="none" w:sz="0" w:space="0" w:color="auto"/>
          </w:divBdr>
        </w:div>
        <w:div w:id="298149037">
          <w:marLeft w:val="640"/>
          <w:marRight w:val="0"/>
          <w:marTop w:val="0"/>
          <w:marBottom w:val="0"/>
          <w:divBdr>
            <w:top w:val="none" w:sz="0" w:space="0" w:color="auto"/>
            <w:left w:val="none" w:sz="0" w:space="0" w:color="auto"/>
            <w:bottom w:val="none" w:sz="0" w:space="0" w:color="auto"/>
            <w:right w:val="none" w:sz="0" w:space="0" w:color="auto"/>
          </w:divBdr>
        </w:div>
        <w:div w:id="1918055831">
          <w:marLeft w:val="640"/>
          <w:marRight w:val="0"/>
          <w:marTop w:val="0"/>
          <w:marBottom w:val="0"/>
          <w:divBdr>
            <w:top w:val="none" w:sz="0" w:space="0" w:color="auto"/>
            <w:left w:val="none" w:sz="0" w:space="0" w:color="auto"/>
            <w:bottom w:val="none" w:sz="0" w:space="0" w:color="auto"/>
            <w:right w:val="none" w:sz="0" w:space="0" w:color="auto"/>
          </w:divBdr>
        </w:div>
        <w:div w:id="1791123062">
          <w:marLeft w:val="640"/>
          <w:marRight w:val="0"/>
          <w:marTop w:val="0"/>
          <w:marBottom w:val="0"/>
          <w:divBdr>
            <w:top w:val="none" w:sz="0" w:space="0" w:color="auto"/>
            <w:left w:val="none" w:sz="0" w:space="0" w:color="auto"/>
            <w:bottom w:val="none" w:sz="0" w:space="0" w:color="auto"/>
            <w:right w:val="none" w:sz="0" w:space="0" w:color="auto"/>
          </w:divBdr>
        </w:div>
        <w:div w:id="1861889069">
          <w:marLeft w:val="640"/>
          <w:marRight w:val="0"/>
          <w:marTop w:val="0"/>
          <w:marBottom w:val="0"/>
          <w:divBdr>
            <w:top w:val="none" w:sz="0" w:space="0" w:color="auto"/>
            <w:left w:val="none" w:sz="0" w:space="0" w:color="auto"/>
            <w:bottom w:val="none" w:sz="0" w:space="0" w:color="auto"/>
            <w:right w:val="none" w:sz="0" w:space="0" w:color="auto"/>
          </w:divBdr>
        </w:div>
        <w:div w:id="1557810968">
          <w:marLeft w:val="640"/>
          <w:marRight w:val="0"/>
          <w:marTop w:val="0"/>
          <w:marBottom w:val="0"/>
          <w:divBdr>
            <w:top w:val="none" w:sz="0" w:space="0" w:color="auto"/>
            <w:left w:val="none" w:sz="0" w:space="0" w:color="auto"/>
            <w:bottom w:val="none" w:sz="0" w:space="0" w:color="auto"/>
            <w:right w:val="none" w:sz="0" w:space="0" w:color="auto"/>
          </w:divBdr>
        </w:div>
        <w:div w:id="1798720923">
          <w:marLeft w:val="640"/>
          <w:marRight w:val="0"/>
          <w:marTop w:val="0"/>
          <w:marBottom w:val="0"/>
          <w:divBdr>
            <w:top w:val="none" w:sz="0" w:space="0" w:color="auto"/>
            <w:left w:val="none" w:sz="0" w:space="0" w:color="auto"/>
            <w:bottom w:val="none" w:sz="0" w:space="0" w:color="auto"/>
            <w:right w:val="none" w:sz="0" w:space="0" w:color="auto"/>
          </w:divBdr>
        </w:div>
        <w:div w:id="1449467992">
          <w:marLeft w:val="640"/>
          <w:marRight w:val="0"/>
          <w:marTop w:val="0"/>
          <w:marBottom w:val="0"/>
          <w:divBdr>
            <w:top w:val="none" w:sz="0" w:space="0" w:color="auto"/>
            <w:left w:val="none" w:sz="0" w:space="0" w:color="auto"/>
            <w:bottom w:val="none" w:sz="0" w:space="0" w:color="auto"/>
            <w:right w:val="none" w:sz="0" w:space="0" w:color="auto"/>
          </w:divBdr>
        </w:div>
        <w:div w:id="1855798898">
          <w:marLeft w:val="640"/>
          <w:marRight w:val="0"/>
          <w:marTop w:val="0"/>
          <w:marBottom w:val="0"/>
          <w:divBdr>
            <w:top w:val="none" w:sz="0" w:space="0" w:color="auto"/>
            <w:left w:val="none" w:sz="0" w:space="0" w:color="auto"/>
            <w:bottom w:val="none" w:sz="0" w:space="0" w:color="auto"/>
            <w:right w:val="none" w:sz="0" w:space="0" w:color="auto"/>
          </w:divBdr>
        </w:div>
        <w:div w:id="1056199066">
          <w:marLeft w:val="640"/>
          <w:marRight w:val="0"/>
          <w:marTop w:val="0"/>
          <w:marBottom w:val="0"/>
          <w:divBdr>
            <w:top w:val="none" w:sz="0" w:space="0" w:color="auto"/>
            <w:left w:val="none" w:sz="0" w:space="0" w:color="auto"/>
            <w:bottom w:val="none" w:sz="0" w:space="0" w:color="auto"/>
            <w:right w:val="none" w:sz="0" w:space="0" w:color="auto"/>
          </w:divBdr>
        </w:div>
        <w:div w:id="848981676">
          <w:marLeft w:val="640"/>
          <w:marRight w:val="0"/>
          <w:marTop w:val="0"/>
          <w:marBottom w:val="0"/>
          <w:divBdr>
            <w:top w:val="none" w:sz="0" w:space="0" w:color="auto"/>
            <w:left w:val="none" w:sz="0" w:space="0" w:color="auto"/>
            <w:bottom w:val="none" w:sz="0" w:space="0" w:color="auto"/>
            <w:right w:val="none" w:sz="0" w:space="0" w:color="auto"/>
          </w:divBdr>
        </w:div>
        <w:div w:id="1502505825">
          <w:marLeft w:val="640"/>
          <w:marRight w:val="0"/>
          <w:marTop w:val="0"/>
          <w:marBottom w:val="0"/>
          <w:divBdr>
            <w:top w:val="none" w:sz="0" w:space="0" w:color="auto"/>
            <w:left w:val="none" w:sz="0" w:space="0" w:color="auto"/>
            <w:bottom w:val="none" w:sz="0" w:space="0" w:color="auto"/>
            <w:right w:val="none" w:sz="0" w:space="0" w:color="auto"/>
          </w:divBdr>
        </w:div>
        <w:div w:id="341973642">
          <w:marLeft w:val="640"/>
          <w:marRight w:val="0"/>
          <w:marTop w:val="0"/>
          <w:marBottom w:val="0"/>
          <w:divBdr>
            <w:top w:val="none" w:sz="0" w:space="0" w:color="auto"/>
            <w:left w:val="none" w:sz="0" w:space="0" w:color="auto"/>
            <w:bottom w:val="none" w:sz="0" w:space="0" w:color="auto"/>
            <w:right w:val="none" w:sz="0" w:space="0" w:color="auto"/>
          </w:divBdr>
        </w:div>
        <w:div w:id="830802411">
          <w:marLeft w:val="640"/>
          <w:marRight w:val="0"/>
          <w:marTop w:val="0"/>
          <w:marBottom w:val="0"/>
          <w:divBdr>
            <w:top w:val="none" w:sz="0" w:space="0" w:color="auto"/>
            <w:left w:val="none" w:sz="0" w:space="0" w:color="auto"/>
            <w:bottom w:val="none" w:sz="0" w:space="0" w:color="auto"/>
            <w:right w:val="none" w:sz="0" w:space="0" w:color="auto"/>
          </w:divBdr>
        </w:div>
        <w:div w:id="91095893">
          <w:marLeft w:val="640"/>
          <w:marRight w:val="0"/>
          <w:marTop w:val="0"/>
          <w:marBottom w:val="0"/>
          <w:divBdr>
            <w:top w:val="none" w:sz="0" w:space="0" w:color="auto"/>
            <w:left w:val="none" w:sz="0" w:space="0" w:color="auto"/>
            <w:bottom w:val="none" w:sz="0" w:space="0" w:color="auto"/>
            <w:right w:val="none" w:sz="0" w:space="0" w:color="auto"/>
          </w:divBdr>
        </w:div>
        <w:div w:id="1341815385">
          <w:marLeft w:val="640"/>
          <w:marRight w:val="0"/>
          <w:marTop w:val="0"/>
          <w:marBottom w:val="0"/>
          <w:divBdr>
            <w:top w:val="none" w:sz="0" w:space="0" w:color="auto"/>
            <w:left w:val="none" w:sz="0" w:space="0" w:color="auto"/>
            <w:bottom w:val="none" w:sz="0" w:space="0" w:color="auto"/>
            <w:right w:val="none" w:sz="0" w:space="0" w:color="auto"/>
          </w:divBdr>
        </w:div>
        <w:div w:id="1528642682">
          <w:marLeft w:val="640"/>
          <w:marRight w:val="0"/>
          <w:marTop w:val="0"/>
          <w:marBottom w:val="0"/>
          <w:divBdr>
            <w:top w:val="none" w:sz="0" w:space="0" w:color="auto"/>
            <w:left w:val="none" w:sz="0" w:space="0" w:color="auto"/>
            <w:bottom w:val="none" w:sz="0" w:space="0" w:color="auto"/>
            <w:right w:val="none" w:sz="0" w:space="0" w:color="auto"/>
          </w:divBdr>
        </w:div>
        <w:div w:id="529028482">
          <w:marLeft w:val="640"/>
          <w:marRight w:val="0"/>
          <w:marTop w:val="0"/>
          <w:marBottom w:val="0"/>
          <w:divBdr>
            <w:top w:val="none" w:sz="0" w:space="0" w:color="auto"/>
            <w:left w:val="none" w:sz="0" w:space="0" w:color="auto"/>
            <w:bottom w:val="none" w:sz="0" w:space="0" w:color="auto"/>
            <w:right w:val="none" w:sz="0" w:space="0" w:color="auto"/>
          </w:divBdr>
        </w:div>
        <w:div w:id="276330824">
          <w:marLeft w:val="640"/>
          <w:marRight w:val="0"/>
          <w:marTop w:val="0"/>
          <w:marBottom w:val="0"/>
          <w:divBdr>
            <w:top w:val="none" w:sz="0" w:space="0" w:color="auto"/>
            <w:left w:val="none" w:sz="0" w:space="0" w:color="auto"/>
            <w:bottom w:val="none" w:sz="0" w:space="0" w:color="auto"/>
            <w:right w:val="none" w:sz="0" w:space="0" w:color="auto"/>
          </w:divBdr>
        </w:div>
        <w:div w:id="1967394018">
          <w:marLeft w:val="640"/>
          <w:marRight w:val="0"/>
          <w:marTop w:val="0"/>
          <w:marBottom w:val="0"/>
          <w:divBdr>
            <w:top w:val="none" w:sz="0" w:space="0" w:color="auto"/>
            <w:left w:val="none" w:sz="0" w:space="0" w:color="auto"/>
            <w:bottom w:val="none" w:sz="0" w:space="0" w:color="auto"/>
            <w:right w:val="none" w:sz="0" w:space="0" w:color="auto"/>
          </w:divBdr>
        </w:div>
        <w:div w:id="1032026436">
          <w:marLeft w:val="640"/>
          <w:marRight w:val="0"/>
          <w:marTop w:val="0"/>
          <w:marBottom w:val="0"/>
          <w:divBdr>
            <w:top w:val="none" w:sz="0" w:space="0" w:color="auto"/>
            <w:left w:val="none" w:sz="0" w:space="0" w:color="auto"/>
            <w:bottom w:val="none" w:sz="0" w:space="0" w:color="auto"/>
            <w:right w:val="none" w:sz="0" w:space="0" w:color="auto"/>
          </w:divBdr>
        </w:div>
        <w:div w:id="1378238289">
          <w:marLeft w:val="640"/>
          <w:marRight w:val="0"/>
          <w:marTop w:val="0"/>
          <w:marBottom w:val="0"/>
          <w:divBdr>
            <w:top w:val="none" w:sz="0" w:space="0" w:color="auto"/>
            <w:left w:val="none" w:sz="0" w:space="0" w:color="auto"/>
            <w:bottom w:val="none" w:sz="0" w:space="0" w:color="auto"/>
            <w:right w:val="none" w:sz="0" w:space="0" w:color="auto"/>
          </w:divBdr>
        </w:div>
        <w:div w:id="359356892">
          <w:marLeft w:val="640"/>
          <w:marRight w:val="0"/>
          <w:marTop w:val="0"/>
          <w:marBottom w:val="0"/>
          <w:divBdr>
            <w:top w:val="none" w:sz="0" w:space="0" w:color="auto"/>
            <w:left w:val="none" w:sz="0" w:space="0" w:color="auto"/>
            <w:bottom w:val="none" w:sz="0" w:space="0" w:color="auto"/>
            <w:right w:val="none" w:sz="0" w:space="0" w:color="auto"/>
          </w:divBdr>
        </w:div>
        <w:div w:id="43137334">
          <w:marLeft w:val="640"/>
          <w:marRight w:val="0"/>
          <w:marTop w:val="0"/>
          <w:marBottom w:val="0"/>
          <w:divBdr>
            <w:top w:val="none" w:sz="0" w:space="0" w:color="auto"/>
            <w:left w:val="none" w:sz="0" w:space="0" w:color="auto"/>
            <w:bottom w:val="none" w:sz="0" w:space="0" w:color="auto"/>
            <w:right w:val="none" w:sz="0" w:space="0" w:color="auto"/>
          </w:divBdr>
        </w:div>
        <w:div w:id="1607469249">
          <w:marLeft w:val="640"/>
          <w:marRight w:val="0"/>
          <w:marTop w:val="0"/>
          <w:marBottom w:val="0"/>
          <w:divBdr>
            <w:top w:val="none" w:sz="0" w:space="0" w:color="auto"/>
            <w:left w:val="none" w:sz="0" w:space="0" w:color="auto"/>
            <w:bottom w:val="none" w:sz="0" w:space="0" w:color="auto"/>
            <w:right w:val="none" w:sz="0" w:space="0" w:color="auto"/>
          </w:divBdr>
        </w:div>
        <w:div w:id="1358892069">
          <w:marLeft w:val="640"/>
          <w:marRight w:val="0"/>
          <w:marTop w:val="0"/>
          <w:marBottom w:val="0"/>
          <w:divBdr>
            <w:top w:val="none" w:sz="0" w:space="0" w:color="auto"/>
            <w:left w:val="none" w:sz="0" w:space="0" w:color="auto"/>
            <w:bottom w:val="none" w:sz="0" w:space="0" w:color="auto"/>
            <w:right w:val="none" w:sz="0" w:space="0" w:color="auto"/>
          </w:divBdr>
        </w:div>
        <w:div w:id="2069910001">
          <w:marLeft w:val="640"/>
          <w:marRight w:val="0"/>
          <w:marTop w:val="0"/>
          <w:marBottom w:val="0"/>
          <w:divBdr>
            <w:top w:val="none" w:sz="0" w:space="0" w:color="auto"/>
            <w:left w:val="none" w:sz="0" w:space="0" w:color="auto"/>
            <w:bottom w:val="none" w:sz="0" w:space="0" w:color="auto"/>
            <w:right w:val="none" w:sz="0" w:space="0" w:color="auto"/>
          </w:divBdr>
        </w:div>
        <w:div w:id="444816612">
          <w:marLeft w:val="640"/>
          <w:marRight w:val="0"/>
          <w:marTop w:val="0"/>
          <w:marBottom w:val="0"/>
          <w:divBdr>
            <w:top w:val="none" w:sz="0" w:space="0" w:color="auto"/>
            <w:left w:val="none" w:sz="0" w:space="0" w:color="auto"/>
            <w:bottom w:val="none" w:sz="0" w:space="0" w:color="auto"/>
            <w:right w:val="none" w:sz="0" w:space="0" w:color="auto"/>
          </w:divBdr>
        </w:div>
        <w:div w:id="922255085">
          <w:marLeft w:val="640"/>
          <w:marRight w:val="0"/>
          <w:marTop w:val="0"/>
          <w:marBottom w:val="0"/>
          <w:divBdr>
            <w:top w:val="none" w:sz="0" w:space="0" w:color="auto"/>
            <w:left w:val="none" w:sz="0" w:space="0" w:color="auto"/>
            <w:bottom w:val="none" w:sz="0" w:space="0" w:color="auto"/>
            <w:right w:val="none" w:sz="0" w:space="0" w:color="auto"/>
          </w:divBdr>
        </w:div>
        <w:div w:id="2109495976">
          <w:marLeft w:val="640"/>
          <w:marRight w:val="0"/>
          <w:marTop w:val="0"/>
          <w:marBottom w:val="0"/>
          <w:divBdr>
            <w:top w:val="none" w:sz="0" w:space="0" w:color="auto"/>
            <w:left w:val="none" w:sz="0" w:space="0" w:color="auto"/>
            <w:bottom w:val="none" w:sz="0" w:space="0" w:color="auto"/>
            <w:right w:val="none" w:sz="0" w:space="0" w:color="auto"/>
          </w:divBdr>
        </w:div>
        <w:div w:id="90663127">
          <w:marLeft w:val="640"/>
          <w:marRight w:val="0"/>
          <w:marTop w:val="0"/>
          <w:marBottom w:val="0"/>
          <w:divBdr>
            <w:top w:val="none" w:sz="0" w:space="0" w:color="auto"/>
            <w:left w:val="none" w:sz="0" w:space="0" w:color="auto"/>
            <w:bottom w:val="none" w:sz="0" w:space="0" w:color="auto"/>
            <w:right w:val="none" w:sz="0" w:space="0" w:color="auto"/>
          </w:divBdr>
        </w:div>
        <w:div w:id="505023937">
          <w:marLeft w:val="640"/>
          <w:marRight w:val="0"/>
          <w:marTop w:val="0"/>
          <w:marBottom w:val="0"/>
          <w:divBdr>
            <w:top w:val="none" w:sz="0" w:space="0" w:color="auto"/>
            <w:left w:val="none" w:sz="0" w:space="0" w:color="auto"/>
            <w:bottom w:val="none" w:sz="0" w:space="0" w:color="auto"/>
            <w:right w:val="none" w:sz="0" w:space="0" w:color="auto"/>
          </w:divBdr>
        </w:div>
        <w:div w:id="559176093">
          <w:marLeft w:val="640"/>
          <w:marRight w:val="0"/>
          <w:marTop w:val="0"/>
          <w:marBottom w:val="0"/>
          <w:divBdr>
            <w:top w:val="none" w:sz="0" w:space="0" w:color="auto"/>
            <w:left w:val="none" w:sz="0" w:space="0" w:color="auto"/>
            <w:bottom w:val="none" w:sz="0" w:space="0" w:color="auto"/>
            <w:right w:val="none" w:sz="0" w:space="0" w:color="auto"/>
          </w:divBdr>
        </w:div>
        <w:div w:id="2115712972">
          <w:marLeft w:val="640"/>
          <w:marRight w:val="0"/>
          <w:marTop w:val="0"/>
          <w:marBottom w:val="0"/>
          <w:divBdr>
            <w:top w:val="none" w:sz="0" w:space="0" w:color="auto"/>
            <w:left w:val="none" w:sz="0" w:space="0" w:color="auto"/>
            <w:bottom w:val="none" w:sz="0" w:space="0" w:color="auto"/>
            <w:right w:val="none" w:sz="0" w:space="0" w:color="auto"/>
          </w:divBdr>
        </w:div>
        <w:div w:id="595098587">
          <w:marLeft w:val="640"/>
          <w:marRight w:val="0"/>
          <w:marTop w:val="0"/>
          <w:marBottom w:val="0"/>
          <w:divBdr>
            <w:top w:val="none" w:sz="0" w:space="0" w:color="auto"/>
            <w:left w:val="none" w:sz="0" w:space="0" w:color="auto"/>
            <w:bottom w:val="none" w:sz="0" w:space="0" w:color="auto"/>
            <w:right w:val="none" w:sz="0" w:space="0" w:color="auto"/>
          </w:divBdr>
        </w:div>
        <w:div w:id="755442753">
          <w:marLeft w:val="640"/>
          <w:marRight w:val="0"/>
          <w:marTop w:val="0"/>
          <w:marBottom w:val="0"/>
          <w:divBdr>
            <w:top w:val="none" w:sz="0" w:space="0" w:color="auto"/>
            <w:left w:val="none" w:sz="0" w:space="0" w:color="auto"/>
            <w:bottom w:val="none" w:sz="0" w:space="0" w:color="auto"/>
            <w:right w:val="none" w:sz="0" w:space="0" w:color="auto"/>
          </w:divBdr>
        </w:div>
        <w:div w:id="1530679188">
          <w:marLeft w:val="640"/>
          <w:marRight w:val="0"/>
          <w:marTop w:val="0"/>
          <w:marBottom w:val="0"/>
          <w:divBdr>
            <w:top w:val="none" w:sz="0" w:space="0" w:color="auto"/>
            <w:left w:val="none" w:sz="0" w:space="0" w:color="auto"/>
            <w:bottom w:val="none" w:sz="0" w:space="0" w:color="auto"/>
            <w:right w:val="none" w:sz="0" w:space="0" w:color="auto"/>
          </w:divBdr>
        </w:div>
        <w:div w:id="2136095715">
          <w:marLeft w:val="640"/>
          <w:marRight w:val="0"/>
          <w:marTop w:val="0"/>
          <w:marBottom w:val="0"/>
          <w:divBdr>
            <w:top w:val="none" w:sz="0" w:space="0" w:color="auto"/>
            <w:left w:val="none" w:sz="0" w:space="0" w:color="auto"/>
            <w:bottom w:val="none" w:sz="0" w:space="0" w:color="auto"/>
            <w:right w:val="none" w:sz="0" w:space="0" w:color="auto"/>
          </w:divBdr>
        </w:div>
        <w:div w:id="36591304">
          <w:marLeft w:val="640"/>
          <w:marRight w:val="0"/>
          <w:marTop w:val="0"/>
          <w:marBottom w:val="0"/>
          <w:divBdr>
            <w:top w:val="none" w:sz="0" w:space="0" w:color="auto"/>
            <w:left w:val="none" w:sz="0" w:space="0" w:color="auto"/>
            <w:bottom w:val="none" w:sz="0" w:space="0" w:color="auto"/>
            <w:right w:val="none" w:sz="0" w:space="0" w:color="auto"/>
          </w:divBdr>
        </w:div>
      </w:divsChild>
    </w:div>
    <w:div w:id="1532841154">
      <w:bodyDiv w:val="1"/>
      <w:marLeft w:val="0"/>
      <w:marRight w:val="0"/>
      <w:marTop w:val="0"/>
      <w:marBottom w:val="0"/>
      <w:divBdr>
        <w:top w:val="none" w:sz="0" w:space="0" w:color="auto"/>
        <w:left w:val="none" w:sz="0" w:space="0" w:color="auto"/>
        <w:bottom w:val="none" w:sz="0" w:space="0" w:color="auto"/>
        <w:right w:val="none" w:sz="0" w:space="0" w:color="auto"/>
      </w:divBdr>
      <w:divsChild>
        <w:div w:id="8987930">
          <w:marLeft w:val="640"/>
          <w:marRight w:val="0"/>
          <w:marTop w:val="0"/>
          <w:marBottom w:val="0"/>
          <w:divBdr>
            <w:top w:val="none" w:sz="0" w:space="0" w:color="auto"/>
            <w:left w:val="none" w:sz="0" w:space="0" w:color="auto"/>
            <w:bottom w:val="none" w:sz="0" w:space="0" w:color="auto"/>
            <w:right w:val="none" w:sz="0" w:space="0" w:color="auto"/>
          </w:divBdr>
        </w:div>
        <w:div w:id="27342514">
          <w:marLeft w:val="640"/>
          <w:marRight w:val="0"/>
          <w:marTop w:val="0"/>
          <w:marBottom w:val="0"/>
          <w:divBdr>
            <w:top w:val="none" w:sz="0" w:space="0" w:color="auto"/>
            <w:left w:val="none" w:sz="0" w:space="0" w:color="auto"/>
            <w:bottom w:val="none" w:sz="0" w:space="0" w:color="auto"/>
            <w:right w:val="none" w:sz="0" w:space="0" w:color="auto"/>
          </w:divBdr>
        </w:div>
        <w:div w:id="83650283">
          <w:marLeft w:val="640"/>
          <w:marRight w:val="0"/>
          <w:marTop w:val="0"/>
          <w:marBottom w:val="0"/>
          <w:divBdr>
            <w:top w:val="none" w:sz="0" w:space="0" w:color="auto"/>
            <w:left w:val="none" w:sz="0" w:space="0" w:color="auto"/>
            <w:bottom w:val="none" w:sz="0" w:space="0" w:color="auto"/>
            <w:right w:val="none" w:sz="0" w:space="0" w:color="auto"/>
          </w:divBdr>
        </w:div>
        <w:div w:id="92825441">
          <w:marLeft w:val="640"/>
          <w:marRight w:val="0"/>
          <w:marTop w:val="0"/>
          <w:marBottom w:val="0"/>
          <w:divBdr>
            <w:top w:val="none" w:sz="0" w:space="0" w:color="auto"/>
            <w:left w:val="none" w:sz="0" w:space="0" w:color="auto"/>
            <w:bottom w:val="none" w:sz="0" w:space="0" w:color="auto"/>
            <w:right w:val="none" w:sz="0" w:space="0" w:color="auto"/>
          </w:divBdr>
        </w:div>
        <w:div w:id="93208712">
          <w:marLeft w:val="640"/>
          <w:marRight w:val="0"/>
          <w:marTop w:val="0"/>
          <w:marBottom w:val="0"/>
          <w:divBdr>
            <w:top w:val="none" w:sz="0" w:space="0" w:color="auto"/>
            <w:left w:val="none" w:sz="0" w:space="0" w:color="auto"/>
            <w:bottom w:val="none" w:sz="0" w:space="0" w:color="auto"/>
            <w:right w:val="none" w:sz="0" w:space="0" w:color="auto"/>
          </w:divBdr>
        </w:div>
        <w:div w:id="100997046">
          <w:marLeft w:val="640"/>
          <w:marRight w:val="0"/>
          <w:marTop w:val="0"/>
          <w:marBottom w:val="0"/>
          <w:divBdr>
            <w:top w:val="none" w:sz="0" w:space="0" w:color="auto"/>
            <w:left w:val="none" w:sz="0" w:space="0" w:color="auto"/>
            <w:bottom w:val="none" w:sz="0" w:space="0" w:color="auto"/>
            <w:right w:val="none" w:sz="0" w:space="0" w:color="auto"/>
          </w:divBdr>
        </w:div>
        <w:div w:id="138422261">
          <w:marLeft w:val="640"/>
          <w:marRight w:val="0"/>
          <w:marTop w:val="0"/>
          <w:marBottom w:val="0"/>
          <w:divBdr>
            <w:top w:val="none" w:sz="0" w:space="0" w:color="auto"/>
            <w:left w:val="none" w:sz="0" w:space="0" w:color="auto"/>
            <w:bottom w:val="none" w:sz="0" w:space="0" w:color="auto"/>
            <w:right w:val="none" w:sz="0" w:space="0" w:color="auto"/>
          </w:divBdr>
        </w:div>
        <w:div w:id="209462004">
          <w:marLeft w:val="640"/>
          <w:marRight w:val="0"/>
          <w:marTop w:val="0"/>
          <w:marBottom w:val="0"/>
          <w:divBdr>
            <w:top w:val="none" w:sz="0" w:space="0" w:color="auto"/>
            <w:left w:val="none" w:sz="0" w:space="0" w:color="auto"/>
            <w:bottom w:val="none" w:sz="0" w:space="0" w:color="auto"/>
            <w:right w:val="none" w:sz="0" w:space="0" w:color="auto"/>
          </w:divBdr>
        </w:div>
        <w:div w:id="257756508">
          <w:marLeft w:val="640"/>
          <w:marRight w:val="0"/>
          <w:marTop w:val="0"/>
          <w:marBottom w:val="0"/>
          <w:divBdr>
            <w:top w:val="none" w:sz="0" w:space="0" w:color="auto"/>
            <w:left w:val="none" w:sz="0" w:space="0" w:color="auto"/>
            <w:bottom w:val="none" w:sz="0" w:space="0" w:color="auto"/>
            <w:right w:val="none" w:sz="0" w:space="0" w:color="auto"/>
          </w:divBdr>
        </w:div>
        <w:div w:id="265189367">
          <w:marLeft w:val="640"/>
          <w:marRight w:val="0"/>
          <w:marTop w:val="0"/>
          <w:marBottom w:val="0"/>
          <w:divBdr>
            <w:top w:val="none" w:sz="0" w:space="0" w:color="auto"/>
            <w:left w:val="none" w:sz="0" w:space="0" w:color="auto"/>
            <w:bottom w:val="none" w:sz="0" w:space="0" w:color="auto"/>
            <w:right w:val="none" w:sz="0" w:space="0" w:color="auto"/>
          </w:divBdr>
        </w:div>
        <w:div w:id="300042836">
          <w:marLeft w:val="640"/>
          <w:marRight w:val="0"/>
          <w:marTop w:val="0"/>
          <w:marBottom w:val="0"/>
          <w:divBdr>
            <w:top w:val="none" w:sz="0" w:space="0" w:color="auto"/>
            <w:left w:val="none" w:sz="0" w:space="0" w:color="auto"/>
            <w:bottom w:val="none" w:sz="0" w:space="0" w:color="auto"/>
            <w:right w:val="none" w:sz="0" w:space="0" w:color="auto"/>
          </w:divBdr>
        </w:div>
        <w:div w:id="318273648">
          <w:marLeft w:val="640"/>
          <w:marRight w:val="0"/>
          <w:marTop w:val="0"/>
          <w:marBottom w:val="0"/>
          <w:divBdr>
            <w:top w:val="none" w:sz="0" w:space="0" w:color="auto"/>
            <w:left w:val="none" w:sz="0" w:space="0" w:color="auto"/>
            <w:bottom w:val="none" w:sz="0" w:space="0" w:color="auto"/>
            <w:right w:val="none" w:sz="0" w:space="0" w:color="auto"/>
          </w:divBdr>
        </w:div>
        <w:div w:id="333150725">
          <w:marLeft w:val="640"/>
          <w:marRight w:val="0"/>
          <w:marTop w:val="0"/>
          <w:marBottom w:val="0"/>
          <w:divBdr>
            <w:top w:val="none" w:sz="0" w:space="0" w:color="auto"/>
            <w:left w:val="none" w:sz="0" w:space="0" w:color="auto"/>
            <w:bottom w:val="none" w:sz="0" w:space="0" w:color="auto"/>
            <w:right w:val="none" w:sz="0" w:space="0" w:color="auto"/>
          </w:divBdr>
        </w:div>
        <w:div w:id="372920828">
          <w:marLeft w:val="640"/>
          <w:marRight w:val="0"/>
          <w:marTop w:val="0"/>
          <w:marBottom w:val="0"/>
          <w:divBdr>
            <w:top w:val="none" w:sz="0" w:space="0" w:color="auto"/>
            <w:left w:val="none" w:sz="0" w:space="0" w:color="auto"/>
            <w:bottom w:val="none" w:sz="0" w:space="0" w:color="auto"/>
            <w:right w:val="none" w:sz="0" w:space="0" w:color="auto"/>
          </w:divBdr>
        </w:div>
        <w:div w:id="429666744">
          <w:marLeft w:val="640"/>
          <w:marRight w:val="0"/>
          <w:marTop w:val="0"/>
          <w:marBottom w:val="0"/>
          <w:divBdr>
            <w:top w:val="none" w:sz="0" w:space="0" w:color="auto"/>
            <w:left w:val="none" w:sz="0" w:space="0" w:color="auto"/>
            <w:bottom w:val="none" w:sz="0" w:space="0" w:color="auto"/>
            <w:right w:val="none" w:sz="0" w:space="0" w:color="auto"/>
          </w:divBdr>
        </w:div>
        <w:div w:id="435565585">
          <w:marLeft w:val="640"/>
          <w:marRight w:val="0"/>
          <w:marTop w:val="0"/>
          <w:marBottom w:val="0"/>
          <w:divBdr>
            <w:top w:val="none" w:sz="0" w:space="0" w:color="auto"/>
            <w:left w:val="none" w:sz="0" w:space="0" w:color="auto"/>
            <w:bottom w:val="none" w:sz="0" w:space="0" w:color="auto"/>
            <w:right w:val="none" w:sz="0" w:space="0" w:color="auto"/>
          </w:divBdr>
        </w:div>
        <w:div w:id="526064412">
          <w:marLeft w:val="640"/>
          <w:marRight w:val="0"/>
          <w:marTop w:val="0"/>
          <w:marBottom w:val="0"/>
          <w:divBdr>
            <w:top w:val="none" w:sz="0" w:space="0" w:color="auto"/>
            <w:left w:val="none" w:sz="0" w:space="0" w:color="auto"/>
            <w:bottom w:val="none" w:sz="0" w:space="0" w:color="auto"/>
            <w:right w:val="none" w:sz="0" w:space="0" w:color="auto"/>
          </w:divBdr>
        </w:div>
        <w:div w:id="599683663">
          <w:marLeft w:val="640"/>
          <w:marRight w:val="0"/>
          <w:marTop w:val="0"/>
          <w:marBottom w:val="0"/>
          <w:divBdr>
            <w:top w:val="none" w:sz="0" w:space="0" w:color="auto"/>
            <w:left w:val="none" w:sz="0" w:space="0" w:color="auto"/>
            <w:bottom w:val="none" w:sz="0" w:space="0" w:color="auto"/>
            <w:right w:val="none" w:sz="0" w:space="0" w:color="auto"/>
          </w:divBdr>
        </w:div>
        <w:div w:id="732311248">
          <w:marLeft w:val="640"/>
          <w:marRight w:val="0"/>
          <w:marTop w:val="0"/>
          <w:marBottom w:val="0"/>
          <w:divBdr>
            <w:top w:val="none" w:sz="0" w:space="0" w:color="auto"/>
            <w:left w:val="none" w:sz="0" w:space="0" w:color="auto"/>
            <w:bottom w:val="none" w:sz="0" w:space="0" w:color="auto"/>
            <w:right w:val="none" w:sz="0" w:space="0" w:color="auto"/>
          </w:divBdr>
        </w:div>
        <w:div w:id="753208224">
          <w:marLeft w:val="640"/>
          <w:marRight w:val="0"/>
          <w:marTop w:val="0"/>
          <w:marBottom w:val="0"/>
          <w:divBdr>
            <w:top w:val="none" w:sz="0" w:space="0" w:color="auto"/>
            <w:left w:val="none" w:sz="0" w:space="0" w:color="auto"/>
            <w:bottom w:val="none" w:sz="0" w:space="0" w:color="auto"/>
            <w:right w:val="none" w:sz="0" w:space="0" w:color="auto"/>
          </w:divBdr>
        </w:div>
        <w:div w:id="770203584">
          <w:marLeft w:val="640"/>
          <w:marRight w:val="0"/>
          <w:marTop w:val="0"/>
          <w:marBottom w:val="0"/>
          <w:divBdr>
            <w:top w:val="none" w:sz="0" w:space="0" w:color="auto"/>
            <w:left w:val="none" w:sz="0" w:space="0" w:color="auto"/>
            <w:bottom w:val="none" w:sz="0" w:space="0" w:color="auto"/>
            <w:right w:val="none" w:sz="0" w:space="0" w:color="auto"/>
          </w:divBdr>
        </w:div>
        <w:div w:id="770318108">
          <w:marLeft w:val="640"/>
          <w:marRight w:val="0"/>
          <w:marTop w:val="0"/>
          <w:marBottom w:val="0"/>
          <w:divBdr>
            <w:top w:val="none" w:sz="0" w:space="0" w:color="auto"/>
            <w:left w:val="none" w:sz="0" w:space="0" w:color="auto"/>
            <w:bottom w:val="none" w:sz="0" w:space="0" w:color="auto"/>
            <w:right w:val="none" w:sz="0" w:space="0" w:color="auto"/>
          </w:divBdr>
        </w:div>
        <w:div w:id="783692104">
          <w:marLeft w:val="640"/>
          <w:marRight w:val="0"/>
          <w:marTop w:val="0"/>
          <w:marBottom w:val="0"/>
          <w:divBdr>
            <w:top w:val="none" w:sz="0" w:space="0" w:color="auto"/>
            <w:left w:val="none" w:sz="0" w:space="0" w:color="auto"/>
            <w:bottom w:val="none" w:sz="0" w:space="0" w:color="auto"/>
            <w:right w:val="none" w:sz="0" w:space="0" w:color="auto"/>
          </w:divBdr>
        </w:div>
        <w:div w:id="800264161">
          <w:marLeft w:val="640"/>
          <w:marRight w:val="0"/>
          <w:marTop w:val="0"/>
          <w:marBottom w:val="0"/>
          <w:divBdr>
            <w:top w:val="none" w:sz="0" w:space="0" w:color="auto"/>
            <w:left w:val="none" w:sz="0" w:space="0" w:color="auto"/>
            <w:bottom w:val="none" w:sz="0" w:space="0" w:color="auto"/>
            <w:right w:val="none" w:sz="0" w:space="0" w:color="auto"/>
          </w:divBdr>
        </w:div>
        <w:div w:id="959144125">
          <w:marLeft w:val="640"/>
          <w:marRight w:val="0"/>
          <w:marTop w:val="0"/>
          <w:marBottom w:val="0"/>
          <w:divBdr>
            <w:top w:val="none" w:sz="0" w:space="0" w:color="auto"/>
            <w:left w:val="none" w:sz="0" w:space="0" w:color="auto"/>
            <w:bottom w:val="none" w:sz="0" w:space="0" w:color="auto"/>
            <w:right w:val="none" w:sz="0" w:space="0" w:color="auto"/>
          </w:divBdr>
        </w:div>
        <w:div w:id="1030717372">
          <w:marLeft w:val="640"/>
          <w:marRight w:val="0"/>
          <w:marTop w:val="0"/>
          <w:marBottom w:val="0"/>
          <w:divBdr>
            <w:top w:val="none" w:sz="0" w:space="0" w:color="auto"/>
            <w:left w:val="none" w:sz="0" w:space="0" w:color="auto"/>
            <w:bottom w:val="none" w:sz="0" w:space="0" w:color="auto"/>
            <w:right w:val="none" w:sz="0" w:space="0" w:color="auto"/>
          </w:divBdr>
        </w:div>
        <w:div w:id="1066608016">
          <w:marLeft w:val="640"/>
          <w:marRight w:val="0"/>
          <w:marTop w:val="0"/>
          <w:marBottom w:val="0"/>
          <w:divBdr>
            <w:top w:val="none" w:sz="0" w:space="0" w:color="auto"/>
            <w:left w:val="none" w:sz="0" w:space="0" w:color="auto"/>
            <w:bottom w:val="none" w:sz="0" w:space="0" w:color="auto"/>
            <w:right w:val="none" w:sz="0" w:space="0" w:color="auto"/>
          </w:divBdr>
        </w:div>
        <w:div w:id="1084455735">
          <w:marLeft w:val="640"/>
          <w:marRight w:val="0"/>
          <w:marTop w:val="0"/>
          <w:marBottom w:val="0"/>
          <w:divBdr>
            <w:top w:val="none" w:sz="0" w:space="0" w:color="auto"/>
            <w:left w:val="none" w:sz="0" w:space="0" w:color="auto"/>
            <w:bottom w:val="none" w:sz="0" w:space="0" w:color="auto"/>
            <w:right w:val="none" w:sz="0" w:space="0" w:color="auto"/>
          </w:divBdr>
        </w:div>
        <w:div w:id="1091395322">
          <w:marLeft w:val="640"/>
          <w:marRight w:val="0"/>
          <w:marTop w:val="0"/>
          <w:marBottom w:val="0"/>
          <w:divBdr>
            <w:top w:val="none" w:sz="0" w:space="0" w:color="auto"/>
            <w:left w:val="none" w:sz="0" w:space="0" w:color="auto"/>
            <w:bottom w:val="none" w:sz="0" w:space="0" w:color="auto"/>
            <w:right w:val="none" w:sz="0" w:space="0" w:color="auto"/>
          </w:divBdr>
        </w:div>
        <w:div w:id="1129081735">
          <w:marLeft w:val="640"/>
          <w:marRight w:val="0"/>
          <w:marTop w:val="0"/>
          <w:marBottom w:val="0"/>
          <w:divBdr>
            <w:top w:val="none" w:sz="0" w:space="0" w:color="auto"/>
            <w:left w:val="none" w:sz="0" w:space="0" w:color="auto"/>
            <w:bottom w:val="none" w:sz="0" w:space="0" w:color="auto"/>
            <w:right w:val="none" w:sz="0" w:space="0" w:color="auto"/>
          </w:divBdr>
        </w:div>
        <w:div w:id="1136794457">
          <w:marLeft w:val="640"/>
          <w:marRight w:val="0"/>
          <w:marTop w:val="0"/>
          <w:marBottom w:val="0"/>
          <w:divBdr>
            <w:top w:val="none" w:sz="0" w:space="0" w:color="auto"/>
            <w:left w:val="none" w:sz="0" w:space="0" w:color="auto"/>
            <w:bottom w:val="none" w:sz="0" w:space="0" w:color="auto"/>
            <w:right w:val="none" w:sz="0" w:space="0" w:color="auto"/>
          </w:divBdr>
        </w:div>
        <w:div w:id="1211528655">
          <w:marLeft w:val="640"/>
          <w:marRight w:val="0"/>
          <w:marTop w:val="0"/>
          <w:marBottom w:val="0"/>
          <w:divBdr>
            <w:top w:val="none" w:sz="0" w:space="0" w:color="auto"/>
            <w:left w:val="none" w:sz="0" w:space="0" w:color="auto"/>
            <w:bottom w:val="none" w:sz="0" w:space="0" w:color="auto"/>
            <w:right w:val="none" w:sz="0" w:space="0" w:color="auto"/>
          </w:divBdr>
        </w:div>
        <w:div w:id="1233738608">
          <w:marLeft w:val="640"/>
          <w:marRight w:val="0"/>
          <w:marTop w:val="0"/>
          <w:marBottom w:val="0"/>
          <w:divBdr>
            <w:top w:val="none" w:sz="0" w:space="0" w:color="auto"/>
            <w:left w:val="none" w:sz="0" w:space="0" w:color="auto"/>
            <w:bottom w:val="none" w:sz="0" w:space="0" w:color="auto"/>
            <w:right w:val="none" w:sz="0" w:space="0" w:color="auto"/>
          </w:divBdr>
        </w:div>
        <w:div w:id="1240165940">
          <w:marLeft w:val="640"/>
          <w:marRight w:val="0"/>
          <w:marTop w:val="0"/>
          <w:marBottom w:val="0"/>
          <w:divBdr>
            <w:top w:val="none" w:sz="0" w:space="0" w:color="auto"/>
            <w:left w:val="none" w:sz="0" w:space="0" w:color="auto"/>
            <w:bottom w:val="none" w:sz="0" w:space="0" w:color="auto"/>
            <w:right w:val="none" w:sz="0" w:space="0" w:color="auto"/>
          </w:divBdr>
        </w:div>
        <w:div w:id="1243643120">
          <w:marLeft w:val="640"/>
          <w:marRight w:val="0"/>
          <w:marTop w:val="0"/>
          <w:marBottom w:val="0"/>
          <w:divBdr>
            <w:top w:val="none" w:sz="0" w:space="0" w:color="auto"/>
            <w:left w:val="none" w:sz="0" w:space="0" w:color="auto"/>
            <w:bottom w:val="none" w:sz="0" w:space="0" w:color="auto"/>
            <w:right w:val="none" w:sz="0" w:space="0" w:color="auto"/>
          </w:divBdr>
        </w:div>
        <w:div w:id="1347711518">
          <w:marLeft w:val="640"/>
          <w:marRight w:val="0"/>
          <w:marTop w:val="0"/>
          <w:marBottom w:val="0"/>
          <w:divBdr>
            <w:top w:val="none" w:sz="0" w:space="0" w:color="auto"/>
            <w:left w:val="none" w:sz="0" w:space="0" w:color="auto"/>
            <w:bottom w:val="none" w:sz="0" w:space="0" w:color="auto"/>
            <w:right w:val="none" w:sz="0" w:space="0" w:color="auto"/>
          </w:divBdr>
        </w:div>
        <w:div w:id="1460226643">
          <w:marLeft w:val="640"/>
          <w:marRight w:val="0"/>
          <w:marTop w:val="0"/>
          <w:marBottom w:val="0"/>
          <w:divBdr>
            <w:top w:val="none" w:sz="0" w:space="0" w:color="auto"/>
            <w:left w:val="none" w:sz="0" w:space="0" w:color="auto"/>
            <w:bottom w:val="none" w:sz="0" w:space="0" w:color="auto"/>
            <w:right w:val="none" w:sz="0" w:space="0" w:color="auto"/>
          </w:divBdr>
        </w:div>
        <w:div w:id="1515459013">
          <w:marLeft w:val="640"/>
          <w:marRight w:val="0"/>
          <w:marTop w:val="0"/>
          <w:marBottom w:val="0"/>
          <w:divBdr>
            <w:top w:val="none" w:sz="0" w:space="0" w:color="auto"/>
            <w:left w:val="none" w:sz="0" w:space="0" w:color="auto"/>
            <w:bottom w:val="none" w:sz="0" w:space="0" w:color="auto"/>
            <w:right w:val="none" w:sz="0" w:space="0" w:color="auto"/>
          </w:divBdr>
        </w:div>
        <w:div w:id="1533687802">
          <w:marLeft w:val="640"/>
          <w:marRight w:val="0"/>
          <w:marTop w:val="0"/>
          <w:marBottom w:val="0"/>
          <w:divBdr>
            <w:top w:val="none" w:sz="0" w:space="0" w:color="auto"/>
            <w:left w:val="none" w:sz="0" w:space="0" w:color="auto"/>
            <w:bottom w:val="none" w:sz="0" w:space="0" w:color="auto"/>
            <w:right w:val="none" w:sz="0" w:space="0" w:color="auto"/>
          </w:divBdr>
        </w:div>
        <w:div w:id="1581401454">
          <w:marLeft w:val="640"/>
          <w:marRight w:val="0"/>
          <w:marTop w:val="0"/>
          <w:marBottom w:val="0"/>
          <w:divBdr>
            <w:top w:val="none" w:sz="0" w:space="0" w:color="auto"/>
            <w:left w:val="none" w:sz="0" w:space="0" w:color="auto"/>
            <w:bottom w:val="none" w:sz="0" w:space="0" w:color="auto"/>
            <w:right w:val="none" w:sz="0" w:space="0" w:color="auto"/>
          </w:divBdr>
        </w:div>
        <w:div w:id="1619992181">
          <w:marLeft w:val="640"/>
          <w:marRight w:val="0"/>
          <w:marTop w:val="0"/>
          <w:marBottom w:val="0"/>
          <w:divBdr>
            <w:top w:val="none" w:sz="0" w:space="0" w:color="auto"/>
            <w:left w:val="none" w:sz="0" w:space="0" w:color="auto"/>
            <w:bottom w:val="none" w:sz="0" w:space="0" w:color="auto"/>
            <w:right w:val="none" w:sz="0" w:space="0" w:color="auto"/>
          </w:divBdr>
        </w:div>
        <w:div w:id="1662736912">
          <w:marLeft w:val="640"/>
          <w:marRight w:val="0"/>
          <w:marTop w:val="0"/>
          <w:marBottom w:val="0"/>
          <w:divBdr>
            <w:top w:val="none" w:sz="0" w:space="0" w:color="auto"/>
            <w:left w:val="none" w:sz="0" w:space="0" w:color="auto"/>
            <w:bottom w:val="none" w:sz="0" w:space="0" w:color="auto"/>
            <w:right w:val="none" w:sz="0" w:space="0" w:color="auto"/>
          </w:divBdr>
        </w:div>
        <w:div w:id="1664776055">
          <w:marLeft w:val="640"/>
          <w:marRight w:val="0"/>
          <w:marTop w:val="0"/>
          <w:marBottom w:val="0"/>
          <w:divBdr>
            <w:top w:val="none" w:sz="0" w:space="0" w:color="auto"/>
            <w:left w:val="none" w:sz="0" w:space="0" w:color="auto"/>
            <w:bottom w:val="none" w:sz="0" w:space="0" w:color="auto"/>
            <w:right w:val="none" w:sz="0" w:space="0" w:color="auto"/>
          </w:divBdr>
        </w:div>
        <w:div w:id="1687250210">
          <w:marLeft w:val="640"/>
          <w:marRight w:val="0"/>
          <w:marTop w:val="0"/>
          <w:marBottom w:val="0"/>
          <w:divBdr>
            <w:top w:val="none" w:sz="0" w:space="0" w:color="auto"/>
            <w:left w:val="none" w:sz="0" w:space="0" w:color="auto"/>
            <w:bottom w:val="none" w:sz="0" w:space="0" w:color="auto"/>
            <w:right w:val="none" w:sz="0" w:space="0" w:color="auto"/>
          </w:divBdr>
        </w:div>
        <w:div w:id="1697735606">
          <w:marLeft w:val="640"/>
          <w:marRight w:val="0"/>
          <w:marTop w:val="0"/>
          <w:marBottom w:val="0"/>
          <w:divBdr>
            <w:top w:val="none" w:sz="0" w:space="0" w:color="auto"/>
            <w:left w:val="none" w:sz="0" w:space="0" w:color="auto"/>
            <w:bottom w:val="none" w:sz="0" w:space="0" w:color="auto"/>
            <w:right w:val="none" w:sz="0" w:space="0" w:color="auto"/>
          </w:divBdr>
        </w:div>
        <w:div w:id="1698583583">
          <w:marLeft w:val="640"/>
          <w:marRight w:val="0"/>
          <w:marTop w:val="0"/>
          <w:marBottom w:val="0"/>
          <w:divBdr>
            <w:top w:val="none" w:sz="0" w:space="0" w:color="auto"/>
            <w:left w:val="none" w:sz="0" w:space="0" w:color="auto"/>
            <w:bottom w:val="none" w:sz="0" w:space="0" w:color="auto"/>
            <w:right w:val="none" w:sz="0" w:space="0" w:color="auto"/>
          </w:divBdr>
        </w:div>
        <w:div w:id="1706366635">
          <w:marLeft w:val="640"/>
          <w:marRight w:val="0"/>
          <w:marTop w:val="0"/>
          <w:marBottom w:val="0"/>
          <w:divBdr>
            <w:top w:val="none" w:sz="0" w:space="0" w:color="auto"/>
            <w:left w:val="none" w:sz="0" w:space="0" w:color="auto"/>
            <w:bottom w:val="none" w:sz="0" w:space="0" w:color="auto"/>
            <w:right w:val="none" w:sz="0" w:space="0" w:color="auto"/>
          </w:divBdr>
        </w:div>
        <w:div w:id="1734428707">
          <w:marLeft w:val="640"/>
          <w:marRight w:val="0"/>
          <w:marTop w:val="0"/>
          <w:marBottom w:val="0"/>
          <w:divBdr>
            <w:top w:val="none" w:sz="0" w:space="0" w:color="auto"/>
            <w:left w:val="none" w:sz="0" w:space="0" w:color="auto"/>
            <w:bottom w:val="none" w:sz="0" w:space="0" w:color="auto"/>
            <w:right w:val="none" w:sz="0" w:space="0" w:color="auto"/>
          </w:divBdr>
        </w:div>
        <w:div w:id="1801802451">
          <w:marLeft w:val="640"/>
          <w:marRight w:val="0"/>
          <w:marTop w:val="0"/>
          <w:marBottom w:val="0"/>
          <w:divBdr>
            <w:top w:val="none" w:sz="0" w:space="0" w:color="auto"/>
            <w:left w:val="none" w:sz="0" w:space="0" w:color="auto"/>
            <w:bottom w:val="none" w:sz="0" w:space="0" w:color="auto"/>
            <w:right w:val="none" w:sz="0" w:space="0" w:color="auto"/>
          </w:divBdr>
        </w:div>
        <w:div w:id="1815752170">
          <w:marLeft w:val="640"/>
          <w:marRight w:val="0"/>
          <w:marTop w:val="0"/>
          <w:marBottom w:val="0"/>
          <w:divBdr>
            <w:top w:val="none" w:sz="0" w:space="0" w:color="auto"/>
            <w:left w:val="none" w:sz="0" w:space="0" w:color="auto"/>
            <w:bottom w:val="none" w:sz="0" w:space="0" w:color="auto"/>
            <w:right w:val="none" w:sz="0" w:space="0" w:color="auto"/>
          </w:divBdr>
        </w:div>
        <w:div w:id="1819421400">
          <w:marLeft w:val="640"/>
          <w:marRight w:val="0"/>
          <w:marTop w:val="0"/>
          <w:marBottom w:val="0"/>
          <w:divBdr>
            <w:top w:val="none" w:sz="0" w:space="0" w:color="auto"/>
            <w:left w:val="none" w:sz="0" w:space="0" w:color="auto"/>
            <w:bottom w:val="none" w:sz="0" w:space="0" w:color="auto"/>
            <w:right w:val="none" w:sz="0" w:space="0" w:color="auto"/>
          </w:divBdr>
        </w:div>
        <w:div w:id="1857886099">
          <w:marLeft w:val="640"/>
          <w:marRight w:val="0"/>
          <w:marTop w:val="0"/>
          <w:marBottom w:val="0"/>
          <w:divBdr>
            <w:top w:val="none" w:sz="0" w:space="0" w:color="auto"/>
            <w:left w:val="none" w:sz="0" w:space="0" w:color="auto"/>
            <w:bottom w:val="none" w:sz="0" w:space="0" w:color="auto"/>
            <w:right w:val="none" w:sz="0" w:space="0" w:color="auto"/>
          </w:divBdr>
        </w:div>
        <w:div w:id="1891187019">
          <w:marLeft w:val="640"/>
          <w:marRight w:val="0"/>
          <w:marTop w:val="0"/>
          <w:marBottom w:val="0"/>
          <w:divBdr>
            <w:top w:val="none" w:sz="0" w:space="0" w:color="auto"/>
            <w:left w:val="none" w:sz="0" w:space="0" w:color="auto"/>
            <w:bottom w:val="none" w:sz="0" w:space="0" w:color="auto"/>
            <w:right w:val="none" w:sz="0" w:space="0" w:color="auto"/>
          </w:divBdr>
        </w:div>
        <w:div w:id="1931237641">
          <w:marLeft w:val="640"/>
          <w:marRight w:val="0"/>
          <w:marTop w:val="0"/>
          <w:marBottom w:val="0"/>
          <w:divBdr>
            <w:top w:val="none" w:sz="0" w:space="0" w:color="auto"/>
            <w:left w:val="none" w:sz="0" w:space="0" w:color="auto"/>
            <w:bottom w:val="none" w:sz="0" w:space="0" w:color="auto"/>
            <w:right w:val="none" w:sz="0" w:space="0" w:color="auto"/>
          </w:divBdr>
        </w:div>
        <w:div w:id="1949117706">
          <w:marLeft w:val="640"/>
          <w:marRight w:val="0"/>
          <w:marTop w:val="0"/>
          <w:marBottom w:val="0"/>
          <w:divBdr>
            <w:top w:val="none" w:sz="0" w:space="0" w:color="auto"/>
            <w:left w:val="none" w:sz="0" w:space="0" w:color="auto"/>
            <w:bottom w:val="none" w:sz="0" w:space="0" w:color="auto"/>
            <w:right w:val="none" w:sz="0" w:space="0" w:color="auto"/>
          </w:divBdr>
        </w:div>
        <w:div w:id="2033610435">
          <w:marLeft w:val="640"/>
          <w:marRight w:val="0"/>
          <w:marTop w:val="0"/>
          <w:marBottom w:val="0"/>
          <w:divBdr>
            <w:top w:val="none" w:sz="0" w:space="0" w:color="auto"/>
            <w:left w:val="none" w:sz="0" w:space="0" w:color="auto"/>
            <w:bottom w:val="none" w:sz="0" w:space="0" w:color="auto"/>
            <w:right w:val="none" w:sz="0" w:space="0" w:color="auto"/>
          </w:divBdr>
        </w:div>
        <w:div w:id="2123256143">
          <w:marLeft w:val="640"/>
          <w:marRight w:val="0"/>
          <w:marTop w:val="0"/>
          <w:marBottom w:val="0"/>
          <w:divBdr>
            <w:top w:val="none" w:sz="0" w:space="0" w:color="auto"/>
            <w:left w:val="none" w:sz="0" w:space="0" w:color="auto"/>
            <w:bottom w:val="none" w:sz="0" w:space="0" w:color="auto"/>
            <w:right w:val="none" w:sz="0" w:space="0" w:color="auto"/>
          </w:divBdr>
        </w:div>
        <w:div w:id="2141723804">
          <w:marLeft w:val="640"/>
          <w:marRight w:val="0"/>
          <w:marTop w:val="0"/>
          <w:marBottom w:val="0"/>
          <w:divBdr>
            <w:top w:val="none" w:sz="0" w:space="0" w:color="auto"/>
            <w:left w:val="none" w:sz="0" w:space="0" w:color="auto"/>
            <w:bottom w:val="none" w:sz="0" w:space="0" w:color="auto"/>
            <w:right w:val="none" w:sz="0" w:space="0" w:color="auto"/>
          </w:divBdr>
        </w:div>
      </w:divsChild>
    </w:div>
    <w:div w:id="1558280301">
      <w:bodyDiv w:val="1"/>
      <w:marLeft w:val="0"/>
      <w:marRight w:val="0"/>
      <w:marTop w:val="0"/>
      <w:marBottom w:val="0"/>
      <w:divBdr>
        <w:top w:val="none" w:sz="0" w:space="0" w:color="auto"/>
        <w:left w:val="none" w:sz="0" w:space="0" w:color="auto"/>
        <w:bottom w:val="none" w:sz="0" w:space="0" w:color="auto"/>
        <w:right w:val="none" w:sz="0" w:space="0" w:color="auto"/>
      </w:divBdr>
      <w:divsChild>
        <w:div w:id="11152537">
          <w:marLeft w:val="640"/>
          <w:marRight w:val="0"/>
          <w:marTop w:val="0"/>
          <w:marBottom w:val="0"/>
          <w:divBdr>
            <w:top w:val="none" w:sz="0" w:space="0" w:color="auto"/>
            <w:left w:val="none" w:sz="0" w:space="0" w:color="auto"/>
            <w:bottom w:val="none" w:sz="0" w:space="0" w:color="auto"/>
            <w:right w:val="none" w:sz="0" w:space="0" w:color="auto"/>
          </w:divBdr>
        </w:div>
        <w:div w:id="16783988">
          <w:marLeft w:val="640"/>
          <w:marRight w:val="0"/>
          <w:marTop w:val="0"/>
          <w:marBottom w:val="0"/>
          <w:divBdr>
            <w:top w:val="none" w:sz="0" w:space="0" w:color="auto"/>
            <w:left w:val="none" w:sz="0" w:space="0" w:color="auto"/>
            <w:bottom w:val="none" w:sz="0" w:space="0" w:color="auto"/>
            <w:right w:val="none" w:sz="0" w:space="0" w:color="auto"/>
          </w:divBdr>
        </w:div>
        <w:div w:id="17318715">
          <w:marLeft w:val="640"/>
          <w:marRight w:val="0"/>
          <w:marTop w:val="0"/>
          <w:marBottom w:val="0"/>
          <w:divBdr>
            <w:top w:val="none" w:sz="0" w:space="0" w:color="auto"/>
            <w:left w:val="none" w:sz="0" w:space="0" w:color="auto"/>
            <w:bottom w:val="none" w:sz="0" w:space="0" w:color="auto"/>
            <w:right w:val="none" w:sz="0" w:space="0" w:color="auto"/>
          </w:divBdr>
        </w:div>
        <w:div w:id="35354532">
          <w:marLeft w:val="640"/>
          <w:marRight w:val="0"/>
          <w:marTop w:val="0"/>
          <w:marBottom w:val="0"/>
          <w:divBdr>
            <w:top w:val="none" w:sz="0" w:space="0" w:color="auto"/>
            <w:left w:val="none" w:sz="0" w:space="0" w:color="auto"/>
            <w:bottom w:val="none" w:sz="0" w:space="0" w:color="auto"/>
            <w:right w:val="none" w:sz="0" w:space="0" w:color="auto"/>
          </w:divBdr>
        </w:div>
        <w:div w:id="84883392">
          <w:marLeft w:val="640"/>
          <w:marRight w:val="0"/>
          <w:marTop w:val="0"/>
          <w:marBottom w:val="0"/>
          <w:divBdr>
            <w:top w:val="none" w:sz="0" w:space="0" w:color="auto"/>
            <w:left w:val="none" w:sz="0" w:space="0" w:color="auto"/>
            <w:bottom w:val="none" w:sz="0" w:space="0" w:color="auto"/>
            <w:right w:val="none" w:sz="0" w:space="0" w:color="auto"/>
          </w:divBdr>
        </w:div>
        <w:div w:id="92210420">
          <w:marLeft w:val="640"/>
          <w:marRight w:val="0"/>
          <w:marTop w:val="0"/>
          <w:marBottom w:val="0"/>
          <w:divBdr>
            <w:top w:val="none" w:sz="0" w:space="0" w:color="auto"/>
            <w:left w:val="none" w:sz="0" w:space="0" w:color="auto"/>
            <w:bottom w:val="none" w:sz="0" w:space="0" w:color="auto"/>
            <w:right w:val="none" w:sz="0" w:space="0" w:color="auto"/>
          </w:divBdr>
        </w:div>
        <w:div w:id="168915137">
          <w:marLeft w:val="640"/>
          <w:marRight w:val="0"/>
          <w:marTop w:val="0"/>
          <w:marBottom w:val="0"/>
          <w:divBdr>
            <w:top w:val="none" w:sz="0" w:space="0" w:color="auto"/>
            <w:left w:val="none" w:sz="0" w:space="0" w:color="auto"/>
            <w:bottom w:val="none" w:sz="0" w:space="0" w:color="auto"/>
            <w:right w:val="none" w:sz="0" w:space="0" w:color="auto"/>
          </w:divBdr>
        </w:div>
        <w:div w:id="322396176">
          <w:marLeft w:val="640"/>
          <w:marRight w:val="0"/>
          <w:marTop w:val="0"/>
          <w:marBottom w:val="0"/>
          <w:divBdr>
            <w:top w:val="none" w:sz="0" w:space="0" w:color="auto"/>
            <w:left w:val="none" w:sz="0" w:space="0" w:color="auto"/>
            <w:bottom w:val="none" w:sz="0" w:space="0" w:color="auto"/>
            <w:right w:val="none" w:sz="0" w:space="0" w:color="auto"/>
          </w:divBdr>
        </w:div>
        <w:div w:id="324017932">
          <w:marLeft w:val="640"/>
          <w:marRight w:val="0"/>
          <w:marTop w:val="0"/>
          <w:marBottom w:val="0"/>
          <w:divBdr>
            <w:top w:val="none" w:sz="0" w:space="0" w:color="auto"/>
            <w:left w:val="none" w:sz="0" w:space="0" w:color="auto"/>
            <w:bottom w:val="none" w:sz="0" w:space="0" w:color="auto"/>
            <w:right w:val="none" w:sz="0" w:space="0" w:color="auto"/>
          </w:divBdr>
        </w:div>
        <w:div w:id="374082796">
          <w:marLeft w:val="640"/>
          <w:marRight w:val="0"/>
          <w:marTop w:val="0"/>
          <w:marBottom w:val="0"/>
          <w:divBdr>
            <w:top w:val="none" w:sz="0" w:space="0" w:color="auto"/>
            <w:left w:val="none" w:sz="0" w:space="0" w:color="auto"/>
            <w:bottom w:val="none" w:sz="0" w:space="0" w:color="auto"/>
            <w:right w:val="none" w:sz="0" w:space="0" w:color="auto"/>
          </w:divBdr>
        </w:div>
        <w:div w:id="399449243">
          <w:marLeft w:val="640"/>
          <w:marRight w:val="0"/>
          <w:marTop w:val="0"/>
          <w:marBottom w:val="0"/>
          <w:divBdr>
            <w:top w:val="none" w:sz="0" w:space="0" w:color="auto"/>
            <w:left w:val="none" w:sz="0" w:space="0" w:color="auto"/>
            <w:bottom w:val="none" w:sz="0" w:space="0" w:color="auto"/>
            <w:right w:val="none" w:sz="0" w:space="0" w:color="auto"/>
          </w:divBdr>
        </w:div>
        <w:div w:id="563952573">
          <w:marLeft w:val="640"/>
          <w:marRight w:val="0"/>
          <w:marTop w:val="0"/>
          <w:marBottom w:val="0"/>
          <w:divBdr>
            <w:top w:val="none" w:sz="0" w:space="0" w:color="auto"/>
            <w:left w:val="none" w:sz="0" w:space="0" w:color="auto"/>
            <w:bottom w:val="none" w:sz="0" w:space="0" w:color="auto"/>
            <w:right w:val="none" w:sz="0" w:space="0" w:color="auto"/>
          </w:divBdr>
        </w:div>
        <w:div w:id="594021319">
          <w:marLeft w:val="640"/>
          <w:marRight w:val="0"/>
          <w:marTop w:val="0"/>
          <w:marBottom w:val="0"/>
          <w:divBdr>
            <w:top w:val="none" w:sz="0" w:space="0" w:color="auto"/>
            <w:left w:val="none" w:sz="0" w:space="0" w:color="auto"/>
            <w:bottom w:val="none" w:sz="0" w:space="0" w:color="auto"/>
            <w:right w:val="none" w:sz="0" w:space="0" w:color="auto"/>
          </w:divBdr>
        </w:div>
        <w:div w:id="608004639">
          <w:marLeft w:val="640"/>
          <w:marRight w:val="0"/>
          <w:marTop w:val="0"/>
          <w:marBottom w:val="0"/>
          <w:divBdr>
            <w:top w:val="none" w:sz="0" w:space="0" w:color="auto"/>
            <w:left w:val="none" w:sz="0" w:space="0" w:color="auto"/>
            <w:bottom w:val="none" w:sz="0" w:space="0" w:color="auto"/>
            <w:right w:val="none" w:sz="0" w:space="0" w:color="auto"/>
          </w:divBdr>
        </w:div>
        <w:div w:id="687297475">
          <w:marLeft w:val="640"/>
          <w:marRight w:val="0"/>
          <w:marTop w:val="0"/>
          <w:marBottom w:val="0"/>
          <w:divBdr>
            <w:top w:val="none" w:sz="0" w:space="0" w:color="auto"/>
            <w:left w:val="none" w:sz="0" w:space="0" w:color="auto"/>
            <w:bottom w:val="none" w:sz="0" w:space="0" w:color="auto"/>
            <w:right w:val="none" w:sz="0" w:space="0" w:color="auto"/>
          </w:divBdr>
        </w:div>
        <w:div w:id="703676427">
          <w:marLeft w:val="640"/>
          <w:marRight w:val="0"/>
          <w:marTop w:val="0"/>
          <w:marBottom w:val="0"/>
          <w:divBdr>
            <w:top w:val="none" w:sz="0" w:space="0" w:color="auto"/>
            <w:left w:val="none" w:sz="0" w:space="0" w:color="auto"/>
            <w:bottom w:val="none" w:sz="0" w:space="0" w:color="auto"/>
            <w:right w:val="none" w:sz="0" w:space="0" w:color="auto"/>
          </w:divBdr>
        </w:div>
        <w:div w:id="789593014">
          <w:marLeft w:val="640"/>
          <w:marRight w:val="0"/>
          <w:marTop w:val="0"/>
          <w:marBottom w:val="0"/>
          <w:divBdr>
            <w:top w:val="none" w:sz="0" w:space="0" w:color="auto"/>
            <w:left w:val="none" w:sz="0" w:space="0" w:color="auto"/>
            <w:bottom w:val="none" w:sz="0" w:space="0" w:color="auto"/>
            <w:right w:val="none" w:sz="0" w:space="0" w:color="auto"/>
          </w:divBdr>
        </w:div>
        <w:div w:id="849414711">
          <w:marLeft w:val="640"/>
          <w:marRight w:val="0"/>
          <w:marTop w:val="0"/>
          <w:marBottom w:val="0"/>
          <w:divBdr>
            <w:top w:val="none" w:sz="0" w:space="0" w:color="auto"/>
            <w:left w:val="none" w:sz="0" w:space="0" w:color="auto"/>
            <w:bottom w:val="none" w:sz="0" w:space="0" w:color="auto"/>
            <w:right w:val="none" w:sz="0" w:space="0" w:color="auto"/>
          </w:divBdr>
        </w:div>
        <w:div w:id="851188480">
          <w:marLeft w:val="640"/>
          <w:marRight w:val="0"/>
          <w:marTop w:val="0"/>
          <w:marBottom w:val="0"/>
          <w:divBdr>
            <w:top w:val="none" w:sz="0" w:space="0" w:color="auto"/>
            <w:left w:val="none" w:sz="0" w:space="0" w:color="auto"/>
            <w:bottom w:val="none" w:sz="0" w:space="0" w:color="auto"/>
            <w:right w:val="none" w:sz="0" w:space="0" w:color="auto"/>
          </w:divBdr>
        </w:div>
        <w:div w:id="957225529">
          <w:marLeft w:val="640"/>
          <w:marRight w:val="0"/>
          <w:marTop w:val="0"/>
          <w:marBottom w:val="0"/>
          <w:divBdr>
            <w:top w:val="none" w:sz="0" w:space="0" w:color="auto"/>
            <w:left w:val="none" w:sz="0" w:space="0" w:color="auto"/>
            <w:bottom w:val="none" w:sz="0" w:space="0" w:color="auto"/>
            <w:right w:val="none" w:sz="0" w:space="0" w:color="auto"/>
          </w:divBdr>
        </w:div>
        <w:div w:id="960721673">
          <w:marLeft w:val="640"/>
          <w:marRight w:val="0"/>
          <w:marTop w:val="0"/>
          <w:marBottom w:val="0"/>
          <w:divBdr>
            <w:top w:val="none" w:sz="0" w:space="0" w:color="auto"/>
            <w:left w:val="none" w:sz="0" w:space="0" w:color="auto"/>
            <w:bottom w:val="none" w:sz="0" w:space="0" w:color="auto"/>
            <w:right w:val="none" w:sz="0" w:space="0" w:color="auto"/>
          </w:divBdr>
        </w:div>
        <w:div w:id="1044448000">
          <w:marLeft w:val="640"/>
          <w:marRight w:val="0"/>
          <w:marTop w:val="0"/>
          <w:marBottom w:val="0"/>
          <w:divBdr>
            <w:top w:val="none" w:sz="0" w:space="0" w:color="auto"/>
            <w:left w:val="none" w:sz="0" w:space="0" w:color="auto"/>
            <w:bottom w:val="none" w:sz="0" w:space="0" w:color="auto"/>
            <w:right w:val="none" w:sz="0" w:space="0" w:color="auto"/>
          </w:divBdr>
        </w:div>
        <w:div w:id="1086220390">
          <w:marLeft w:val="640"/>
          <w:marRight w:val="0"/>
          <w:marTop w:val="0"/>
          <w:marBottom w:val="0"/>
          <w:divBdr>
            <w:top w:val="none" w:sz="0" w:space="0" w:color="auto"/>
            <w:left w:val="none" w:sz="0" w:space="0" w:color="auto"/>
            <w:bottom w:val="none" w:sz="0" w:space="0" w:color="auto"/>
            <w:right w:val="none" w:sz="0" w:space="0" w:color="auto"/>
          </w:divBdr>
        </w:div>
        <w:div w:id="1157184767">
          <w:marLeft w:val="640"/>
          <w:marRight w:val="0"/>
          <w:marTop w:val="0"/>
          <w:marBottom w:val="0"/>
          <w:divBdr>
            <w:top w:val="none" w:sz="0" w:space="0" w:color="auto"/>
            <w:left w:val="none" w:sz="0" w:space="0" w:color="auto"/>
            <w:bottom w:val="none" w:sz="0" w:space="0" w:color="auto"/>
            <w:right w:val="none" w:sz="0" w:space="0" w:color="auto"/>
          </w:divBdr>
        </w:div>
        <w:div w:id="1181160942">
          <w:marLeft w:val="640"/>
          <w:marRight w:val="0"/>
          <w:marTop w:val="0"/>
          <w:marBottom w:val="0"/>
          <w:divBdr>
            <w:top w:val="none" w:sz="0" w:space="0" w:color="auto"/>
            <w:left w:val="none" w:sz="0" w:space="0" w:color="auto"/>
            <w:bottom w:val="none" w:sz="0" w:space="0" w:color="auto"/>
            <w:right w:val="none" w:sz="0" w:space="0" w:color="auto"/>
          </w:divBdr>
        </w:div>
        <w:div w:id="1185290335">
          <w:marLeft w:val="640"/>
          <w:marRight w:val="0"/>
          <w:marTop w:val="0"/>
          <w:marBottom w:val="0"/>
          <w:divBdr>
            <w:top w:val="none" w:sz="0" w:space="0" w:color="auto"/>
            <w:left w:val="none" w:sz="0" w:space="0" w:color="auto"/>
            <w:bottom w:val="none" w:sz="0" w:space="0" w:color="auto"/>
            <w:right w:val="none" w:sz="0" w:space="0" w:color="auto"/>
          </w:divBdr>
        </w:div>
        <w:div w:id="1191916373">
          <w:marLeft w:val="640"/>
          <w:marRight w:val="0"/>
          <w:marTop w:val="0"/>
          <w:marBottom w:val="0"/>
          <w:divBdr>
            <w:top w:val="none" w:sz="0" w:space="0" w:color="auto"/>
            <w:left w:val="none" w:sz="0" w:space="0" w:color="auto"/>
            <w:bottom w:val="none" w:sz="0" w:space="0" w:color="auto"/>
            <w:right w:val="none" w:sz="0" w:space="0" w:color="auto"/>
          </w:divBdr>
        </w:div>
        <w:div w:id="1206719679">
          <w:marLeft w:val="640"/>
          <w:marRight w:val="0"/>
          <w:marTop w:val="0"/>
          <w:marBottom w:val="0"/>
          <w:divBdr>
            <w:top w:val="none" w:sz="0" w:space="0" w:color="auto"/>
            <w:left w:val="none" w:sz="0" w:space="0" w:color="auto"/>
            <w:bottom w:val="none" w:sz="0" w:space="0" w:color="auto"/>
            <w:right w:val="none" w:sz="0" w:space="0" w:color="auto"/>
          </w:divBdr>
        </w:div>
        <w:div w:id="1228107461">
          <w:marLeft w:val="640"/>
          <w:marRight w:val="0"/>
          <w:marTop w:val="0"/>
          <w:marBottom w:val="0"/>
          <w:divBdr>
            <w:top w:val="none" w:sz="0" w:space="0" w:color="auto"/>
            <w:left w:val="none" w:sz="0" w:space="0" w:color="auto"/>
            <w:bottom w:val="none" w:sz="0" w:space="0" w:color="auto"/>
            <w:right w:val="none" w:sz="0" w:space="0" w:color="auto"/>
          </w:divBdr>
        </w:div>
        <w:div w:id="1261179669">
          <w:marLeft w:val="640"/>
          <w:marRight w:val="0"/>
          <w:marTop w:val="0"/>
          <w:marBottom w:val="0"/>
          <w:divBdr>
            <w:top w:val="none" w:sz="0" w:space="0" w:color="auto"/>
            <w:left w:val="none" w:sz="0" w:space="0" w:color="auto"/>
            <w:bottom w:val="none" w:sz="0" w:space="0" w:color="auto"/>
            <w:right w:val="none" w:sz="0" w:space="0" w:color="auto"/>
          </w:divBdr>
        </w:div>
        <w:div w:id="1265963052">
          <w:marLeft w:val="640"/>
          <w:marRight w:val="0"/>
          <w:marTop w:val="0"/>
          <w:marBottom w:val="0"/>
          <w:divBdr>
            <w:top w:val="none" w:sz="0" w:space="0" w:color="auto"/>
            <w:left w:val="none" w:sz="0" w:space="0" w:color="auto"/>
            <w:bottom w:val="none" w:sz="0" w:space="0" w:color="auto"/>
            <w:right w:val="none" w:sz="0" w:space="0" w:color="auto"/>
          </w:divBdr>
        </w:div>
        <w:div w:id="1323856154">
          <w:marLeft w:val="640"/>
          <w:marRight w:val="0"/>
          <w:marTop w:val="0"/>
          <w:marBottom w:val="0"/>
          <w:divBdr>
            <w:top w:val="none" w:sz="0" w:space="0" w:color="auto"/>
            <w:left w:val="none" w:sz="0" w:space="0" w:color="auto"/>
            <w:bottom w:val="none" w:sz="0" w:space="0" w:color="auto"/>
            <w:right w:val="none" w:sz="0" w:space="0" w:color="auto"/>
          </w:divBdr>
        </w:div>
        <w:div w:id="1330527316">
          <w:marLeft w:val="640"/>
          <w:marRight w:val="0"/>
          <w:marTop w:val="0"/>
          <w:marBottom w:val="0"/>
          <w:divBdr>
            <w:top w:val="none" w:sz="0" w:space="0" w:color="auto"/>
            <w:left w:val="none" w:sz="0" w:space="0" w:color="auto"/>
            <w:bottom w:val="none" w:sz="0" w:space="0" w:color="auto"/>
            <w:right w:val="none" w:sz="0" w:space="0" w:color="auto"/>
          </w:divBdr>
        </w:div>
        <w:div w:id="1357266882">
          <w:marLeft w:val="640"/>
          <w:marRight w:val="0"/>
          <w:marTop w:val="0"/>
          <w:marBottom w:val="0"/>
          <w:divBdr>
            <w:top w:val="none" w:sz="0" w:space="0" w:color="auto"/>
            <w:left w:val="none" w:sz="0" w:space="0" w:color="auto"/>
            <w:bottom w:val="none" w:sz="0" w:space="0" w:color="auto"/>
            <w:right w:val="none" w:sz="0" w:space="0" w:color="auto"/>
          </w:divBdr>
        </w:div>
        <w:div w:id="1371802990">
          <w:marLeft w:val="640"/>
          <w:marRight w:val="0"/>
          <w:marTop w:val="0"/>
          <w:marBottom w:val="0"/>
          <w:divBdr>
            <w:top w:val="none" w:sz="0" w:space="0" w:color="auto"/>
            <w:left w:val="none" w:sz="0" w:space="0" w:color="auto"/>
            <w:bottom w:val="none" w:sz="0" w:space="0" w:color="auto"/>
            <w:right w:val="none" w:sz="0" w:space="0" w:color="auto"/>
          </w:divBdr>
        </w:div>
        <w:div w:id="1460370729">
          <w:marLeft w:val="640"/>
          <w:marRight w:val="0"/>
          <w:marTop w:val="0"/>
          <w:marBottom w:val="0"/>
          <w:divBdr>
            <w:top w:val="none" w:sz="0" w:space="0" w:color="auto"/>
            <w:left w:val="none" w:sz="0" w:space="0" w:color="auto"/>
            <w:bottom w:val="none" w:sz="0" w:space="0" w:color="auto"/>
            <w:right w:val="none" w:sz="0" w:space="0" w:color="auto"/>
          </w:divBdr>
        </w:div>
        <w:div w:id="1472211274">
          <w:marLeft w:val="640"/>
          <w:marRight w:val="0"/>
          <w:marTop w:val="0"/>
          <w:marBottom w:val="0"/>
          <w:divBdr>
            <w:top w:val="none" w:sz="0" w:space="0" w:color="auto"/>
            <w:left w:val="none" w:sz="0" w:space="0" w:color="auto"/>
            <w:bottom w:val="none" w:sz="0" w:space="0" w:color="auto"/>
            <w:right w:val="none" w:sz="0" w:space="0" w:color="auto"/>
          </w:divBdr>
        </w:div>
        <w:div w:id="1477993942">
          <w:marLeft w:val="640"/>
          <w:marRight w:val="0"/>
          <w:marTop w:val="0"/>
          <w:marBottom w:val="0"/>
          <w:divBdr>
            <w:top w:val="none" w:sz="0" w:space="0" w:color="auto"/>
            <w:left w:val="none" w:sz="0" w:space="0" w:color="auto"/>
            <w:bottom w:val="none" w:sz="0" w:space="0" w:color="auto"/>
            <w:right w:val="none" w:sz="0" w:space="0" w:color="auto"/>
          </w:divBdr>
        </w:div>
        <w:div w:id="1489244186">
          <w:marLeft w:val="640"/>
          <w:marRight w:val="0"/>
          <w:marTop w:val="0"/>
          <w:marBottom w:val="0"/>
          <w:divBdr>
            <w:top w:val="none" w:sz="0" w:space="0" w:color="auto"/>
            <w:left w:val="none" w:sz="0" w:space="0" w:color="auto"/>
            <w:bottom w:val="none" w:sz="0" w:space="0" w:color="auto"/>
            <w:right w:val="none" w:sz="0" w:space="0" w:color="auto"/>
          </w:divBdr>
        </w:div>
        <w:div w:id="1522665187">
          <w:marLeft w:val="640"/>
          <w:marRight w:val="0"/>
          <w:marTop w:val="0"/>
          <w:marBottom w:val="0"/>
          <w:divBdr>
            <w:top w:val="none" w:sz="0" w:space="0" w:color="auto"/>
            <w:left w:val="none" w:sz="0" w:space="0" w:color="auto"/>
            <w:bottom w:val="none" w:sz="0" w:space="0" w:color="auto"/>
            <w:right w:val="none" w:sz="0" w:space="0" w:color="auto"/>
          </w:divBdr>
        </w:div>
        <w:div w:id="1552040989">
          <w:marLeft w:val="640"/>
          <w:marRight w:val="0"/>
          <w:marTop w:val="0"/>
          <w:marBottom w:val="0"/>
          <w:divBdr>
            <w:top w:val="none" w:sz="0" w:space="0" w:color="auto"/>
            <w:left w:val="none" w:sz="0" w:space="0" w:color="auto"/>
            <w:bottom w:val="none" w:sz="0" w:space="0" w:color="auto"/>
            <w:right w:val="none" w:sz="0" w:space="0" w:color="auto"/>
          </w:divBdr>
        </w:div>
        <w:div w:id="1604610948">
          <w:marLeft w:val="640"/>
          <w:marRight w:val="0"/>
          <w:marTop w:val="0"/>
          <w:marBottom w:val="0"/>
          <w:divBdr>
            <w:top w:val="none" w:sz="0" w:space="0" w:color="auto"/>
            <w:left w:val="none" w:sz="0" w:space="0" w:color="auto"/>
            <w:bottom w:val="none" w:sz="0" w:space="0" w:color="auto"/>
            <w:right w:val="none" w:sz="0" w:space="0" w:color="auto"/>
          </w:divBdr>
        </w:div>
        <w:div w:id="1623804898">
          <w:marLeft w:val="640"/>
          <w:marRight w:val="0"/>
          <w:marTop w:val="0"/>
          <w:marBottom w:val="0"/>
          <w:divBdr>
            <w:top w:val="none" w:sz="0" w:space="0" w:color="auto"/>
            <w:left w:val="none" w:sz="0" w:space="0" w:color="auto"/>
            <w:bottom w:val="none" w:sz="0" w:space="0" w:color="auto"/>
            <w:right w:val="none" w:sz="0" w:space="0" w:color="auto"/>
          </w:divBdr>
        </w:div>
        <w:div w:id="1659990486">
          <w:marLeft w:val="640"/>
          <w:marRight w:val="0"/>
          <w:marTop w:val="0"/>
          <w:marBottom w:val="0"/>
          <w:divBdr>
            <w:top w:val="none" w:sz="0" w:space="0" w:color="auto"/>
            <w:left w:val="none" w:sz="0" w:space="0" w:color="auto"/>
            <w:bottom w:val="none" w:sz="0" w:space="0" w:color="auto"/>
            <w:right w:val="none" w:sz="0" w:space="0" w:color="auto"/>
          </w:divBdr>
        </w:div>
        <w:div w:id="1731225679">
          <w:marLeft w:val="640"/>
          <w:marRight w:val="0"/>
          <w:marTop w:val="0"/>
          <w:marBottom w:val="0"/>
          <w:divBdr>
            <w:top w:val="none" w:sz="0" w:space="0" w:color="auto"/>
            <w:left w:val="none" w:sz="0" w:space="0" w:color="auto"/>
            <w:bottom w:val="none" w:sz="0" w:space="0" w:color="auto"/>
            <w:right w:val="none" w:sz="0" w:space="0" w:color="auto"/>
          </w:divBdr>
        </w:div>
        <w:div w:id="1774936588">
          <w:marLeft w:val="640"/>
          <w:marRight w:val="0"/>
          <w:marTop w:val="0"/>
          <w:marBottom w:val="0"/>
          <w:divBdr>
            <w:top w:val="none" w:sz="0" w:space="0" w:color="auto"/>
            <w:left w:val="none" w:sz="0" w:space="0" w:color="auto"/>
            <w:bottom w:val="none" w:sz="0" w:space="0" w:color="auto"/>
            <w:right w:val="none" w:sz="0" w:space="0" w:color="auto"/>
          </w:divBdr>
        </w:div>
        <w:div w:id="1854684241">
          <w:marLeft w:val="640"/>
          <w:marRight w:val="0"/>
          <w:marTop w:val="0"/>
          <w:marBottom w:val="0"/>
          <w:divBdr>
            <w:top w:val="none" w:sz="0" w:space="0" w:color="auto"/>
            <w:left w:val="none" w:sz="0" w:space="0" w:color="auto"/>
            <w:bottom w:val="none" w:sz="0" w:space="0" w:color="auto"/>
            <w:right w:val="none" w:sz="0" w:space="0" w:color="auto"/>
          </w:divBdr>
        </w:div>
        <w:div w:id="1855653043">
          <w:marLeft w:val="640"/>
          <w:marRight w:val="0"/>
          <w:marTop w:val="0"/>
          <w:marBottom w:val="0"/>
          <w:divBdr>
            <w:top w:val="none" w:sz="0" w:space="0" w:color="auto"/>
            <w:left w:val="none" w:sz="0" w:space="0" w:color="auto"/>
            <w:bottom w:val="none" w:sz="0" w:space="0" w:color="auto"/>
            <w:right w:val="none" w:sz="0" w:space="0" w:color="auto"/>
          </w:divBdr>
        </w:div>
        <w:div w:id="1859611816">
          <w:marLeft w:val="640"/>
          <w:marRight w:val="0"/>
          <w:marTop w:val="0"/>
          <w:marBottom w:val="0"/>
          <w:divBdr>
            <w:top w:val="none" w:sz="0" w:space="0" w:color="auto"/>
            <w:left w:val="none" w:sz="0" w:space="0" w:color="auto"/>
            <w:bottom w:val="none" w:sz="0" w:space="0" w:color="auto"/>
            <w:right w:val="none" w:sz="0" w:space="0" w:color="auto"/>
          </w:divBdr>
        </w:div>
        <w:div w:id="1942645396">
          <w:marLeft w:val="640"/>
          <w:marRight w:val="0"/>
          <w:marTop w:val="0"/>
          <w:marBottom w:val="0"/>
          <w:divBdr>
            <w:top w:val="none" w:sz="0" w:space="0" w:color="auto"/>
            <w:left w:val="none" w:sz="0" w:space="0" w:color="auto"/>
            <w:bottom w:val="none" w:sz="0" w:space="0" w:color="auto"/>
            <w:right w:val="none" w:sz="0" w:space="0" w:color="auto"/>
          </w:divBdr>
        </w:div>
        <w:div w:id="1949579317">
          <w:marLeft w:val="640"/>
          <w:marRight w:val="0"/>
          <w:marTop w:val="0"/>
          <w:marBottom w:val="0"/>
          <w:divBdr>
            <w:top w:val="none" w:sz="0" w:space="0" w:color="auto"/>
            <w:left w:val="none" w:sz="0" w:space="0" w:color="auto"/>
            <w:bottom w:val="none" w:sz="0" w:space="0" w:color="auto"/>
            <w:right w:val="none" w:sz="0" w:space="0" w:color="auto"/>
          </w:divBdr>
        </w:div>
        <w:div w:id="1996496767">
          <w:marLeft w:val="640"/>
          <w:marRight w:val="0"/>
          <w:marTop w:val="0"/>
          <w:marBottom w:val="0"/>
          <w:divBdr>
            <w:top w:val="none" w:sz="0" w:space="0" w:color="auto"/>
            <w:left w:val="none" w:sz="0" w:space="0" w:color="auto"/>
            <w:bottom w:val="none" w:sz="0" w:space="0" w:color="auto"/>
            <w:right w:val="none" w:sz="0" w:space="0" w:color="auto"/>
          </w:divBdr>
        </w:div>
        <w:div w:id="1999379450">
          <w:marLeft w:val="640"/>
          <w:marRight w:val="0"/>
          <w:marTop w:val="0"/>
          <w:marBottom w:val="0"/>
          <w:divBdr>
            <w:top w:val="none" w:sz="0" w:space="0" w:color="auto"/>
            <w:left w:val="none" w:sz="0" w:space="0" w:color="auto"/>
            <w:bottom w:val="none" w:sz="0" w:space="0" w:color="auto"/>
            <w:right w:val="none" w:sz="0" w:space="0" w:color="auto"/>
          </w:divBdr>
        </w:div>
        <w:div w:id="2077050202">
          <w:marLeft w:val="640"/>
          <w:marRight w:val="0"/>
          <w:marTop w:val="0"/>
          <w:marBottom w:val="0"/>
          <w:divBdr>
            <w:top w:val="none" w:sz="0" w:space="0" w:color="auto"/>
            <w:left w:val="none" w:sz="0" w:space="0" w:color="auto"/>
            <w:bottom w:val="none" w:sz="0" w:space="0" w:color="auto"/>
            <w:right w:val="none" w:sz="0" w:space="0" w:color="auto"/>
          </w:divBdr>
        </w:div>
        <w:div w:id="2146728631">
          <w:marLeft w:val="640"/>
          <w:marRight w:val="0"/>
          <w:marTop w:val="0"/>
          <w:marBottom w:val="0"/>
          <w:divBdr>
            <w:top w:val="none" w:sz="0" w:space="0" w:color="auto"/>
            <w:left w:val="none" w:sz="0" w:space="0" w:color="auto"/>
            <w:bottom w:val="none" w:sz="0" w:space="0" w:color="auto"/>
            <w:right w:val="none" w:sz="0" w:space="0" w:color="auto"/>
          </w:divBdr>
        </w:div>
      </w:divsChild>
    </w:div>
    <w:div w:id="1588616344">
      <w:bodyDiv w:val="1"/>
      <w:marLeft w:val="0"/>
      <w:marRight w:val="0"/>
      <w:marTop w:val="0"/>
      <w:marBottom w:val="0"/>
      <w:divBdr>
        <w:top w:val="none" w:sz="0" w:space="0" w:color="auto"/>
        <w:left w:val="none" w:sz="0" w:space="0" w:color="auto"/>
        <w:bottom w:val="none" w:sz="0" w:space="0" w:color="auto"/>
        <w:right w:val="none" w:sz="0" w:space="0" w:color="auto"/>
      </w:divBdr>
      <w:divsChild>
        <w:div w:id="1715226663">
          <w:marLeft w:val="640"/>
          <w:marRight w:val="0"/>
          <w:marTop w:val="0"/>
          <w:marBottom w:val="0"/>
          <w:divBdr>
            <w:top w:val="none" w:sz="0" w:space="0" w:color="auto"/>
            <w:left w:val="none" w:sz="0" w:space="0" w:color="auto"/>
            <w:bottom w:val="none" w:sz="0" w:space="0" w:color="auto"/>
            <w:right w:val="none" w:sz="0" w:space="0" w:color="auto"/>
          </w:divBdr>
        </w:div>
        <w:div w:id="361709155">
          <w:marLeft w:val="640"/>
          <w:marRight w:val="0"/>
          <w:marTop w:val="0"/>
          <w:marBottom w:val="0"/>
          <w:divBdr>
            <w:top w:val="none" w:sz="0" w:space="0" w:color="auto"/>
            <w:left w:val="none" w:sz="0" w:space="0" w:color="auto"/>
            <w:bottom w:val="none" w:sz="0" w:space="0" w:color="auto"/>
            <w:right w:val="none" w:sz="0" w:space="0" w:color="auto"/>
          </w:divBdr>
        </w:div>
        <w:div w:id="1860195005">
          <w:marLeft w:val="640"/>
          <w:marRight w:val="0"/>
          <w:marTop w:val="0"/>
          <w:marBottom w:val="0"/>
          <w:divBdr>
            <w:top w:val="none" w:sz="0" w:space="0" w:color="auto"/>
            <w:left w:val="none" w:sz="0" w:space="0" w:color="auto"/>
            <w:bottom w:val="none" w:sz="0" w:space="0" w:color="auto"/>
            <w:right w:val="none" w:sz="0" w:space="0" w:color="auto"/>
          </w:divBdr>
        </w:div>
        <w:div w:id="1120298891">
          <w:marLeft w:val="640"/>
          <w:marRight w:val="0"/>
          <w:marTop w:val="0"/>
          <w:marBottom w:val="0"/>
          <w:divBdr>
            <w:top w:val="none" w:sz="0" w:space="0" w:color="auto"/>
            <w:left w:val="none" w:sz="0" w:space="0" w:color="auto"/>
            <w:bottom w:val="none" w:sz="0" w:space="0" w:color="auto"/>
            <w:right w:val="none" w:sz="0" w:space="0" w:color="auto"/>
          </w:divBdr>
        </w:div>
        <w:div w:id="1750226622">
          <w:marLeft w:val="640"/>
          <w:marRight w:val="0"/>
          <w:marTop w:val="0"/>
          <w:marBottom w:val="0"/>
          <w:divBdr>
            <w:top w:val="none" w:sz="0" w:space="0" w:color="auto"/>
            <w:left w:val="none" w:sz="0" w:space="0" w:color="auto"/>
            <w:bottom w:val="none" w:sz="0" w:space="0" w:color="auto"/>
            <w:right w:val="none" w:sz="0" w:space="0" w:color="auto"/>
          </w:divBdr>
        </w:div>
        <w:div w:id="1452943303">
          <w:marLeft w:val="640"/>
          <w:marRight w:val="0"/>
          <w:marTop w:val="0"/>
          <w:marBottom w:val="0"/>
          <w:divBdr>
            <w:top w:val="none" w:sz="0" w:space="0" w:color="auto"/>
            <w:left w:val="none" w:sz="0" w:space="0" w:color="auto"/>
            <w:bottom w:val="none" w:sz="0" w:space="0" w:color="auto"/>
            <w:right w:val="none" w:sz="0" w:space="0" w:color="auto"/>
          </w:divBdr>
        </w:div>
        <w:div w:id="112210627">
          <w:marLeft w:val="640"/>
          <w:marRight w:val="0"/>
          <w:marTop w:val="0"/>
          <w:marBottom w:val="0"/>
          <w:divBdr>
            <w:top w:val="none" w:sz="0" w:space="0" w:color="auto"/>
            <w:left w:val="none" w:sz="0" w:space="0" w:color="auto"/>
            <w:bottom w:val="none" w:sz="0" w:space="0" w:color="auto"/>
            <w:right w:val="none" w:sz="0" w:space="0" w:color="auto"/>
          </w:divBdr>
        </w:div>
        <w:div w:id="1740058062">
          <w:marLeft w:val="640"/>
          <w:marRight w:val="0"/>
          <w:marTop w:val="0"/>
          <w:marBottom w:val="0"/>
          <w:divBdr>
            <w:top w:val="none" w:sz="0" w:space="0" w:color="auto"/>
            <w:left w:val="none" w:sz="0" w:space="0" w:color="auto"/>
            <w:bottom w:val="none" w:sz="0" w:space="0" w:color="auto"/>
            <w:right w:val="none" w:sz="0" w:space="0" w:color="auto"/>
          </w:divBdr>
        </w:div>
        <w:div w:id="1340045113">
          <w:marLeft w:val="640"/>
          <w:marRight w:val="0"/>
          <w:marTop w:val="0"/>
          <w:marBottom w:val="0"/>
          <w:divBdr>
            <w:top w:val="none" w:sz="0" w:space="0" w:color="auto"/>
            <w:left w:val="none" w:sz="0" w:space="0" w:color="auto"/>
            <w:bottom w:val="none" w:sz="0" w:space="0" w:color="auto"/>
            <w:right w:val="none" w:sz="0" w:space="0" w:color="auto"/>
          </w:divBdr>
        </w:div>
        <w:div w:id="1967277350">
          <w:marLeft w:val="640"/>
          <w:marRight w:val="0"/>
          <w:marTop w:val="0"/>
          <w:marBottom w:val="0"/>
          <w:divBdr>
            <w:top w:val="none" w:sz="0" w:space="0" w:color="auto"/>
            <w:left w:val="none" w:sz="0" w:space="0" w:color="auto"/>
            <w:bottom w:val="none" w:sz="0" w:space="0" w:color="auto"/>
            <w:right w:val="none" w:sz="0" w:space="0" w:color="auto"/>
          </w:divBdr>
        </w:div>
        <w:div w:id="1883403263">
          <w:marLeft w:val="640"/>
          <w:marRight w:val="0"/>
          <w:marTop w:val="0"/>
          <w:marBottom w:val="0"/>
          <w:divBdr>
            <w:top w:val="none" w:sz="0" w:space="0" w:color="auto"/>
            <w:left w:val="none" w:sz="0" w:space="0" w:color="auto"/>
            <w:bottom w:val="none" w:sz="0" w:space="0" w:color="auto"/>
            <w:right w:val="none" w:sz="0" w:space="0" w:color="auto"/>
          </w:divBdr>
        </w:div>
        <w:div w:id="636835075">
          <w:marLeft w:val="640"/>
          <w:marRight w:val="0"/>
          <w:marTop w:val="0"/>
          <w:marBottom w:val="0"/>
          <w:divBdr>
            <w:top w:val="none" w:sz="0" w:space="0" w:color="auto"/>
            <w:left w:val="none" w:sz="0" w:space="0" w:color="auto"/>
            <w:bottom w:val="none" w:sz="0" w:space="0" w:color="auto"/>
            <w:right w:val="none" w:sz="0" w:space="0" w:color="auto"/>
          </w:divBdr>
        </w:div>
        <w:div w:id="1928415884">
          <w:marLeft w:val="640"/>
          <w:marRight w:val="0"/>
          <w:marTop w:val="0"/>
          <w:marBottom w:val="0"/>
          <w:divBdr>
            <w:top w:val="none" w:sz="0" w:space="0" w:color="auto"/>
            <w:left w:val="none" w:sz="0" w:space="0" w:color="auto"/>
            <w:bottom w:val="none" w:sz="0" w:space="0" w:color="auto"/>
            <w:right w:val="none" w:sz="0" w:space="0" w:color="auto"/>
          </w:divBdr>
        </w:div>
        <w:div w:id="2042123003">
          <w:marLeft w:val="640"/>
          <w:marRight w:val="0"/>
          <w:marTop w:val="0"/>
          <w:marBottom w:val="0"/>
          <w:divBdr>
            <w:top w:val="none" w:sz="0" w:space="0" w:color="auto"/>
            <w:left w:val="none" w:sz="0" w:space="0" w:color="auto"/>
            <w:bottom w:val="none" w:sz="0" w:space="0" w:color="auto"/>
            <w:right w:val="none" w:sz="0" w:space="0" w:color="auto"/>
          </w:divBdr>
        </w:div>
        <w:div w:id="400176364">
          <w:marLeft w:val="640"/>
          <w:marRight w:val="0"/>
          <w:marTop w:val="0"/>
          <w:marBottom w:val="0"/>
          <w:divBdr>
            <w:top w:val="none" w:sz="0" w:space="0" w:color="auto"/>
            <w:left w:val="none" w:sz="0" w:space="0" w:color="auto"/>
            <w:bottom w:val="none" w:sz="0" w:space="0" w:color="auto"/>
            <w:right w:val="none" w:sz="0" w:space="0" w:color="auto"/>
          </w:divBdr>
        </w:div>
        <w:div w:id="1601374953">
          <w:marLeft w:val="640"/>
          <w:marRight w:val="0"/>
          <w:marTop w:val="0"/>
          <w:marBottom w:val="0"/>
          <w:divBdr>
            <w:top w:val="none" w:sz="0" w:space="0" w:color="auto"/>
            <w:left w:val="none" w:sz="0" w:space="0" w:color="auto"/>
            <w:bottom w:val="none" w:sz="0" w:space="0" w:color="auto"/>
            <w:right w:val="none" w:sz="0" w:space="0" w:color="auto"/>
          </w:divBdr>
        </w:div>
        <w:div w:id="682589128">
          <w:marLeft w:val="640"/>
          <w:marRight w:val="0"/>
          <w:marTop w:val="0"/>
          <w:marBottom w:val="0"/>
          <w:divBdr>
            <w:top w:val="none" w:sz="0" w:space="0" w:color="auto"/>
            <w:left w:val="none" w:sz="0" w:space="0" w:color="auto"/>
            <w:bottom w:val="none" w:sz="0" w:space="0" w:color="auto"/>
            <w:right w:val="none" w:sz="0" w:space="0" w:color="auto"/>
          </w:divBdr>
        </w:div>
        <w:div w:id="1141193370">
          <w:marLeft w:val="640"/>
          <w:marRight w:val="0"/>
          <w:marTop w:val="0"/>
          <w:marBottom w:val="0"/>
          <w:divBdr>
            <w:top w:val="none" w:sz="0" w:space="0" w:color="auto"/>
            <w:left w:val="none" w:sz="0" w:space="0" w:color="auto"/>
            <w:bottom w:val="none" w:sz="0" w:space="0" w:color="auto"/>
            <w:right w:val="none" w:sz="0" w:space="0" w:color="auto"/>
          </w:divBdr>
        </w:div>
        <w:div w:id="1065376273">
          <w:marLeft w:val="640"/>
          <w:marRight w:val="0"/>
          <w:marTop w:val="0"/>
          <w:marBottom w:val="0"/>
          <w:divBdr>
            <w:top w:val="none" w:sz="0" w:space="0" w:color="auto"/>
            <w:left w:val="none" w:sz="0" w:space="0" w:color="auto"/>
            <w:bottom w:val="none" w:sz="0" w:space="0" w:color="auto"/>
            <w:right w:val="none" w:sz="0" w:space="0" w:color="auto"/>
          </w:divBdr>
        </w:div>
        <w:div w:id="1494562101">
          <w:marLeft w:val="640"/>
          <w:marRight w:val="0"/>
          <w:marTop w:val="0"/>
          <w:marBottom w:val="0"/>
          <w:divBdr>
            <w:top w:val="none" w:sz="0" w:space="0" w:color="auto"/>
            <w:left w:val="none" w:sz="0" w:space="0" w:color="auto"/>
            <w:bottom w:val="none" w:sz="0" w:space="0" w:color="auto"/>
            <w:right w:val="none" w:sz="0" w:space="0" w:color="auto"/>
          </w:divBdr>
        </w:div>
        <w:div w:id="1413547171">
          <w:marLeft w:val="640"/>
          <w:marRight w:val="0"/>
          <w:marTop w:val="0"/>
          <w:marBottom w:val="0"/>
          <w:divBdr>
            <w:top w:val="none" w:sz="0" w:space="0" w:color="auto"/>
            <w:left w:val="none" w:sz="0" w:space="0" w:color="auto"/>
            <w:bottom w:val="none" w:sz="0" w:space="0" w:color="auto"/>
            <w:right w:val="none" w:sz="0" w:space="0" w:color="auto"/>
          </w:divBdr>
        </w:div>
        <w:div w:id="1533837028">
          <w:marLeft w:val="640"/>
          <w:marRight w:val="0"/>
          <w:marTop w:val="0"/>
          <w:marBottom w:val="0"/>
          <w:divBdr>
            <w:top w:val="none" w:sz="0" w:space="0" w:color="auto"/>
            <w:left w:val="none" w:sz="0" w:space="0" w:color="auto"/>
            <w:bottom w:val="none" w:sz="0" w:space="0" w:color="auto"/>
            <w:right w:val="none" w:sz="0" w:space="0" w:color="auto"/>
          </w:divBdr>
        </w:div>
        <w:div w:id="659119076">
          <w:marLeft w:val="640"/>
          <w:marRight w:val="0"/>
          <w:marTop w:val="0"/>
          <w:marBottom w:val="0"/>
          <w:divBdr>
            <w:top w:val="none" w:sz="0" w:space="0" w:color="auto"/>
            <w:left w:val="none" w:sz="0" w:space="0" w:color="auto"/>
            <w:bottom w:val="none" w:sz="0" w:space="0" w:color="auto"/>
            <w:right w:val="none" w:sz="0" w:space="0" w:color="auto"/>
          </w:divBdr>
        </w:div>
        <w:div w:id="1247424638">
          <w:marLeft w:val="640"/>
          <w:marRight w:val="0"/>
          <w:marTop w:val="0"/>
          <w:marBottom w:val="0"/>
          <w:divBdr>
            <w:top w:val="none" w:sz="0" w:space="0" w:color="auto"/>
            <w:left w:val="none" w:sz="0" w:space="0" w:color="auto"/>
            <w:bottom w:val="none" w:sz="0" w:space="0" w:color="auto"/>
            <w:right w:val="none" w:sz="0" w:space="0" w:color="auto"/>
          </w:divBdr>
        </w:div>
        <w:div w:id="1717701531">
          <w:marLeft w:val="640"/>
          <w:marRight w:val="0"/>
          <w:marTop w:val="0"/>
          <w:marBottom w:val="0"/>
          <w:divBdr>
            <w:top w:val="none" w:sz="0" w:space="0" w:color="auto"/>
            <w:left w:val="none" w:sz="0" w:space="0" w:color="auto"/>
            <w:bottom w:val="none" w:sz="0" w:space="0" w:color="auto"/>
            <w:right w:val="none" w:sz="0" w:space="0" w:color="auto"/>
          </w:divBdr>
        </w:div>
        <w:div w:id="1004550994">
          <w:marLeft w:val="640"/>
          <w:marRight w:val="0"/>
          <w:marTop w:val="0"/>
          <w:marBottom w:val="0"/>
          <w:divBdr>
            <w:top w:val="none" w:sz="0" w:space="0" w:color="auto"/>
            <w:left w:val="none" w:sz="0" w:space="0" w:color="auto"/>
            <w:bottom w:val="none" w:sz="0" w:space="0" w:color="auto"/>
            <w:right w:val="none" w:sz="0" w:space="0" w:color="auto"/>
          </w:divBdr>
        </w:div>
        <w:div w:id="1626347887">
          <w:marLeft w:val="640"/>
          <w:marRight w:val="0"/>
          <w:marTop w:val="0"/>
          <w:marBottom w:val="0"/>
          <w:divBdr>
            <w:top w:val="none" w:sz="0" w:space="0" w:color="auto"/>
            <w:left w:val="none" w:sz="0" w:space="0" w:color="auto"/>
            <w:bottom w:val="none" w:sz="0" w:space="0" w:color="auto"/>
            <w:right w:val="none" w:sz="0" w:space="0" w:color="auto"/>
          </w:divBdr>
        </w:div>
        <w:div w:id="1357585804">
          <w:marLeft w:val="640"/>
          <w:marRight w:val="0"/>
          <w:marTop w:val="0"/>
          <w:marBottom w:val="0"/>
          <w:divBdr>
            <w:top w:val="none" w:sz="0" w:space="0" w:color="auto"/>
            <w:left w:val="none" w:sz="0" w:space="0" w:color="auto"/>
            <w:bottom w:val="none" w:sz="0" w:space="0" w:color="auto"/>
            <w:right w:val="none" w:sz="0" w:space="0" w:color="auto"/>
          </w:divBdr>
        </w:div>
        <w:div w:id="437525566">
          <w:marLeft w:val="640"/>
          <w:marRight w:val="0"/>
          <w:marTop w:val="0"/>
          <w:marBottom w:val="0"/>
          <w:divBdr>
            <w:top w:val="none" w:sz="0" w:space="0" w:color="auto"/>
            <w:left w:val="none" w:sz="0" w:space="0" w:color="auto"/>
            <w:bottom w:val="none" w:sz="0" w:space="0" w:color="auto"/>
            <w:right w:val="none" w:sz="0" w:space="0" w:color="auto"/>
          </w:divBdr>
        </w:div>
        <w:div w:id="183835514">
          <w:marLeft w:val="640"/>
          <w:marRight w:val="0"/>
          <w:marTop w:val="0"/>
          <w:marBottom w:val="0"/>
          <w:divBdr>
            <w:top w:val="none" w:sz="0" w:space="0" w:color="auto"/>
            <w:left w:val="none" w:sz="0" w:space="0" w:color="auto"/>
            <w:bottom w:val="none" w:sz="0" w:space="0" w:color="auto"/>
            <w:right w:val="none" w:sz="0" w:space="0" w:color="auto"/>
          </w:divBdr>
        </w:div>
        <w:div w:id="394819360">
          <w:marLeft w:val="640"/>
          <w:marRight w:val="0"/>
          <w:marTop w:val="0"/>
          <w:marBottom w:val="0"/>
          <w:divBdr>
            <w:top w:val="none" w:sz="0" w:space="0" w:color="auto"/>
            <w:left w:val="none" w:sz="0" w:space="0" w:color="auto"/>
            <w:bottom w:val="none" w:sz="0" w:space="0" w:color="auto"/>
            <w:right w:val="none" w:sz="0" w:space="0" w:color="auto"/>
          </w:divBdr>
        </w:div>
        <w:div w:id="1129278824">
          <w:marLeft w:val="640"/>
          <w:marRight w:val="0"/>
          <w:marTop w:val="0"/>
          <w:marBottom w:val="0"/>
          <w:divBdr>
            <w:top w:val="none" w:sz="0" w:space="0" w:color="auto"/>
            <w:left w:val="none" w:sz="0" w:space="0" w:color="auto"/>
            <w:bottom w:val="none" w:sz="0" w:space="0" w:color="auto"/>
            <w:right w:val="none" w:sz="0" w:space="0" w:color="auto"/>
          </w:divBdr>
        </w:div>
        <w:div w:id="1412122284">
          <w:marLeft w:val="640"/>
          <w:marRight w:val="0"/>
          <w:marTop w:val="0"/>
          <w:marBottom w:val="0"/>
          <w:divBdr>
            <w:top w:val="none" w:sz="0" w:space="0" w:color="auto"/>
            <w:left w:val="none" w:sz="0" w:space="0" w:color="auto"/>
            <w:bottom w:val="none" w:sz="0" w:space="0" w:color="auto"/>
            <w:right w:val="none" w:sz="0" w:space="0" w:color="auto"/>
          </w:divBdr>
        </w:div>
        <w:div w:id="1221942931">
          <w:marLeft w:val="640"/>
          <w:marRight w:val="0"/>
          <w:marTop w:val="0"/>
          <w:marBottom w:val="0"/>
          <w:divBdr>
            <w:top w:val="none" w:sz="0" w:space="0" w:color="auto"/>
            <w:left w:val="none" w:sz="0" w:space="0" w:color="auto"/>
            <w:bottom w:val="none" w:sz="0" w:space="0" w:color="auto"/>
            <w:right w:val="none" w:sz="0" w:space="0" w:color="auto"/>
          </w:divBdr>
        </w:div>
        <w:div w:id="1459880438">
          <w:marLeft w:val="640"/>
          <w:marRight w:val="0"/>
          <w:marTop w:val="0"/>
          <w:marBottom w:val="0"/>
          <w:divBdr>
            <w:top w:val="none" w:sz="0" w:space="0" w:color="auto"/>
            <w:left w:val="none" w:sz="0" w:space="0" w:color="auto"/>
            <w:bottom w:val="none" w:sz="0" w:space="0" w:color="auto"/>
            <w:right w:val="none" w:sz="0" w:space="0" w:color="auto"/>
          </w:divBdr>
        </w:div>
        <w:div w:id="1244610365">
          <w:marLeft w:val="640"/>
          <w:marRight w:val="0"/>
          <w:marTop w:val="0"/>
          <w:marBottom w:val="0"/>
          <w:divBdr>
            <w:top w:val="none" w:sz="0" w:space="0" w:color="auto"/>
            <w:left w:val="none" w:sz="0" w:space="0" w:color="auto"/>
            <w:bottom w:val="none" w:sz="0" w:space="0" w:color="auto"/>
            <w:right w:val="none" w:sz="0" w:space="0" w:color="auto"/>
          </w:divBdr>
        </w:div>
        <w:div w:id="394282444">
          <w:marLeft w:val="640"/>
          <w:marRight w:val="0"/>
          <w:marTop w:val="0"/>
          <w:marBottom w:val="0"/>
          <w:divBdr>
            <w:top w:val="none" w:sz="0" w:space="0" w:color="auto"/>
            <w:left w:val="none" w:sz="0" w:space="0" w:color="auto"/>
            <w:bottom w:val="none" w:sz="0" w:space="0" w:color="auto"/>
            <w:right w:val="none" w:sz="0" w:space="0" w:color="auto"/>
          </w:divBdr>
        </w:div>
        <w:div w:id="911737267">
          <w:marLeft w:val="640"/>
          <w:marRight w:val="0"/>
          <w:marTop w:val="0"/>
          <w:marBottom w:val="0"/>
          <w:divBdr>
            <w:top w:val="none" w:sz="0" w:space="0" w:color="auto"/>
            <w:left w:val="none" w:sz="0" w:space="0" w:color="auto"/>
            <w:bottom w:val="none" w:sz="0" w:space="0" w:color="auto"/>
            <w:right w:val="none" w:sz="0" w:space="0" w:color="auto"/>
          </w:divBdr>
        </w:div>
        <w:div w:id="1239709956">
          <w:marLeft w:val="640"/>
          <w:marRight w:val="0"/>
          <w:marTop w:val="0"/>
          <w:marBottom w:val="0"/>
          <w:divBdr>
            <w:top w:val="none" w:sz="0" w:space="0" w:color="auto"/>
            <w:left w:val="none" w:sz="0" w:space="0" w:color="auto"/>
            <w:bottom w:val="none" w:sz="0" w:space="0" w:color="auto"/>
            <w:right w:val="none" w:sz="0" w:space="0" w:color="auto"/>
          </w:divBdr>
        </w:div>
        <w:div w:id="1172331751">
          <w:marLeft w:val="640"/>
          <w:marRight w:val="0"/>
          <w:marTop w:val="0"/>
          <w:marBottom w:val="0"/>
          <w:divBdr>
            <w:top w:val="none" w:sz="0" w:space="0" w:color="auto"/>
            <w:left w:val="none" w:sz="0" w:space="0" w:color="auto"/>
            <w:bottom w:val="none" w:sz="0" w:space="0" w:color="auto"/>
            <w:right w:val="none" w:sz="0" w:space="0" w:color="auto"/>
          </w:divBdr>
        </w:div>
        <w:div w:id="728118062">
          <w:marLeft w:val="640"/>
          <w:marRight w:val="0"/>
          <w:marTop w:val="0"/>
          <w:marBottom w:val="0"/>
          <w:divBdr>
            <w:top w:val="none" w:sz="0" w:space="0" w:color="auto"/>
            <w:left w:val="none" w:sz="0" w:space="0" w:color="auto"/>
            <w:bottom w:val="none" w:sz="0" w:space="0" w:color="auto"/>
            <w:right w:val="none" w:sz="0" w:space="0" w:color="auto"/>
          </w:divBdr>
        </w:div>
        <w:div w:id="169220087">
          <w:marLeft w:val="640"/>
          <w:marRight w:val="0"/>
          <w:marTop w:val="0"/>
          <w:marBottom w:val="0"/>
          <w:divBdr>
            <w:top w:val="none" w:sz="0" w:space="0" w:color="auto"/>
            <w:left w:val="none" w:sz="0" w:space="0" w:color="auto"/>
            <w:bottom w:val="none" w:sz="0" w:space="0" w:color="auto"/>
            <w:right w:val="none" w:sz="0" w:space="0" w:color="auto"/>
          </w:divBdr>
        </w:div>
        <w:div w:id="1717780373">
          <w:marLeft w:val="640"/>
          <w:marRight w:val="0"/>
          <w:marTop w:val="0"/>
          <w:marBottom w:val="0"/>
          <w:divBdr>
            <w:top w:val="none" w:sz="0" w:space="0" w:color="auto"/>
            <w:left w:val="none" w:sz="0" w:space="0" w:color="auto"/>
            <w:bottom w:val="none" w:sz="0" w:space="0" w:color="auto"/>
            <w:right w:val="none" w:sz="0" w:space="0" w:color="auto"/>
          </w:divBdr>
        </w:div>
        <w:div w:id="1635909934">
          <w:marLeft w:val="640"/>
          <w:marRight w:val="0"/>
          <w:marTop w:val="0"/>
          <w:marBottom w:val="0"/>
          <w:divBdr>
            <w:top w:val="none" w:sz="0" w:space="0" w:color="auto"/>
            <w:left w:val="none" w:sz="0" w:space="0" w:color="auto"/>
            <w:bottom w:val="none" w:sz="0" w:space="0" w:color="auto"/>
            <w:right w:val="none" w:sz="0" w:space="0" w:color="auto"/>
          </w:divBdr>
        </w:div>
        <w:div w:id="1309822437">
          <w:marLeft w:val="640"/>
          <w:marRight w:val="0"/>
          <w:marTop w:val="0"/>
          <w:marBottom w:val="0"/>
          <w:divBdr>
            <w:top w:val="none" w:sz="0" w:space="0" w:color="auto"/>
            <w:left w:val="none" w:sz="0" w:space="0" w:color="auto"/>
            <w:bottom w:val="none" w:sz="0" w:space="0" w:color="auto"/>
            <w:right w:val="none" w:sz="0" w:space="0" w:color="auto"/>
          </w:divBdr>
        </w:div>
        <w:div w:id="1571694081">
          <w:marLeft w:val="640"/>
          <w:marRight w:val="0"/>
          <w:marTop w:val="0"/>
          <w:marBottom w:val="0"/>
          <w:divBdr>
            <w:top w:val="none" w:sz="0" w:space="0" w:color="auto"/>
            <w:left w:val="none" w:sz="0" w:space="0" w:color="auto"/>
            <w:bottom w:val="none" w:sz="0" w:space="0" w:color="auto"/>
            <w:right w:val="none" w:sz="0" w:space="0" w:color="auto"/>
          </w:divBdr>
        </w:div>
        <w:div w:id="443157421">
          <w:marLeft w:val="640"/>
          <w:marRight w:val="0"/>
          <w:marTop w:val="0"/>
          <w:marBottom w:val="0"/>
          <w:divBdr>
            <w:top w:val="none" w:sz="0" w:space="0" w:color="auto"/>
            <w:left w:val="none" w:sz="0" w:space="0" w:color="auto"/>
            <w:bottom w:val="none" w:sz="0" w:space="0" w:color="auto"/>
            <w:right w:val="none" w:sz="0" w:space="0" w:color="auto"/>
          </w:divBdr>
        </w:div>
        <w:div w:id="80374824">
          <w:marLeft w:val="640"/>
          <w:marRight w:val="0"/>
          <w:marTop w:val="0"/>
          <w:marBottom w:val="0"/>
          <w:divBdr>
            <w:top w:val="none" w:sz="0" w:space="0" w:color="auto"/>
            <w:left w:val="none" w:sz="0" w:space="0" w:color="auto"/>
            <w:bottom w:val="none" w:sz="0" w:space="0" w:color="auto"/>
            <w:right w:val="none" w:sz="0" w:space="0" w:color="auto"/>
          </w:divBdr>
        </w:div>
        <w:div w:id="1650092320">
          <w:marLeft w:val="640"/>
          <w:marRight w:val="0"/>
          <w:marTop w:val="0"/>
          <w:marBottom w:val="0"/>
          <w:divBdr>
            <w:top w:val="none" w:sz="0" w:space="0" w:color="auto"/>
            <w:left w:val="none" w:sz="0" w:space="0" w:color="auto"/>
            <w:bottom w:val="none" w:sz="0" w:space="0" w:color="auto"/>
            <w:right w:val="none" w:sz="0" w:space="0" w:color="auto"/>
          </w:divBdr>
        </w:div>
        <w:div w:id="416558727">
          <w:marLeft w:val="640"/>
          <w:marRight w:val="0"/>
          <w:marTop w:val="0"/>
          <w:marBottom w:val="0"/>
          <w:divBdr>
            <w:top w:val="none" w:sz="0" w:space="0" w:color="auto"/>
            <w:left w:val="none" w:sz="0" w:space="0" w:color="auto"/>
            <w:bottom w:val="none" w:sz="0" w:space="0" w:color="auto"/>
            <w:right w:val="none" w:sz="0" w:space="0" w:color="auto"/>
          </w:divBdr>
        </w:div>
        <w:div w:id="74935608">
          <w:marLeft w:val="640"/>
          <w:marRight w:val="0"/>
          <w:marTop w:val="0"/>
          <w:marBottom w:val="0"/>
          <w:divBdr>
            <w:top w:val="none" w:sz="0" w:space="0" w:color="auto"/>
            <w:left w:val="none" w:sz="0" w:space="0" w:color="auto"/>
            <w:bottom w:val="none" w:sz="0" w:space="0" w:color="auto"/>
            <w:right w:val="none" w:sz="0" w:space="0" w:color="auto"/>
          </w:divBdr>
        </w:div>
        <w:div w:id="701789455">
          <w:marLeft w:val="640"/>
          <w:marRight w:val="0"/>
          <w:marTop w:val="0"/>
          <w:marBottom w:val="0"/>
          <w:divBdr>
            <w:top w:val="none" w:sz="0" w:space="0" w:color="auto"/>
            <w:left w:val="none" w:sz="0" w:space="0" w:color="auto"/>
            <w:bottom w:val="none" w:sz="0" w:space="0" w:color="auto"/>
            <w:right w:val="none" w:sz="0" w:space="0" w:color="auto"/>
          </w:divBdr>
        </w:div>
        <w:div w:id="1832480309">
          <w:marLeft w:val="640"/>
          <w:marRight w:val="0"/>
          <w:marTop w:val="0"/>
          <w:marBottom w:val="0"/>
          <w:divBdr>
            <w:top w:val="none" w:sz="0" w:space="0" w:color="auto"/>
            <w:left w:val="none" w:sz="0" w:space="0" w:color="auto"/>
            <w:bottom w:val="none" w:sz="0" w:space="0" w:color="auto"/>
            <w:right w:val="none" w:sz="0" w:space="0" w:color="auto"/>
          </w:divBdr>
        </w:div>
        <w:div w:id="207844137">
          <w:marLeft w:val="640"/>
          <w:marRight w:val="0"/>
          <w:marTop w:val="0"/>
          <w:marBottom w:val="0"/>
          <w:divBdr>
            <w:top w:val="none" w:sz="0" w:space="0" w:color="auto"/>
            <w:left w:val="none" w:sz="0" w:space="0" w:color="auto"/>
            <w:bottom w:val="none" w:sz="0" w:space="0" w:color="auto"/>
            <w:right w:val="none" w:sz="0" w:space="0" w:color="auto"/>
          </w:divBdr>
        </w:div>
        <w:div w:id="182864708">
          <w:marLeft w:val="640"/>
          <w:marRight w:val="0"/>
          <w:marTop w:val="0"/>
          <w:marBottom w:val="0"/>
          <w:divBdr>
            <w:top w:val="none" w:sz="0" w:space="0" w:color="auto"/>
            <w:left w:val="none" w:sz="0" w:space="0" w:color="auto"/>
            <w:bottom w:val="none" w:sz="0" w:space="0" w:color="auto"/>
            <w:right w:val="none" w:sz="0" w:space="0" w:color="auto"/>
          </w:divBdr>
        </w:div>
        <w:div w:id="187984010">
          <w:marLeft w:val="640"/>
          <w:marRight w:val="0"/>
          <w:marTop w:val="0"/>
          <w:marBottom w:val="0"/>
          <w:divBdr>
            <w:top w:val="none" w:sz="0" w:space="0" w:color="auto"/>
            <w:left w:val="none" w:sz="0" w:space="0" w:color="auto"/>
            <w:bottom w:val="none" w:sz="0" w:space="0" w:color="auto"/>
            <w:right w:val="none" w:sz="0" w:space="0" w:color="auto"/>
          </w:divBdr>
        </w:div>
        <w:div w:id="665744501">
          <w:marLeft w:val="640"/>
          <w:marRight w:val="0"/>
          <w:marTop w:val="0"/>
          <w:marBottom w:val="0"/>
          <w:divBdr>
            <w:top w:val="none" w:sz="0" w:space="0" w:color="auto"/>
            <w:left w:val="none" w:sz="0" w:space="0" w:color="auto"/>
            <w:bottom w:val="none" w:sz="0" w:space="0" w:color="auto"/>
            <w:right w:val="none" w:sz="0" w:space="0" w:color="auto"/>
          </w:divBdr>
        </w:div>
        <w:div w:id="1687753565">
          <w:marLeft w:val="640"/>
          <w:marRight w:val="0"/>
          <w:marTop w:val="0"/>
          <w:marBottom w:val="0"/>
          <w:divBdr>
            <w:top w:val="none" w:sz="0" w:space="0" w:color="auto"/>
            <w:left w:val="none" w:sz="0" w:space="0" w:color="auto"/>
            <w:bottom w:val="none" w:sz="0" w:space="0" w:color="auto"/>
            <w:right w:val="none" w:sz="0" w:space="0" w:color="auto"/>
          </w:divBdr>
        </w:div>
      </w:divsChild>
    </w:div>
    <w:div w:id="1613054848">
      <w:bodyDiv w:val="1"/>
      <w:marLeft w:val="0"/>
      <w:marRight w:val="0"/>
      <w:marTop w:val="0"/>
      <w:marBottom w:val="0"/>
      <w:divBdr>
        <w:top w:val="none" w:sz="0" w:space="0" w:color="auto"/>
        <w:left w:val="none" w:sz="0" w:space="0" w:color="auto"/>
        <w:bottom w:val="none" w:sz="0" w:space="0" w:color="auto"/>
        <w:right w:val="none" w:sz="0" w:space="0" w:color="auto"/>
      </w:divBdr>
    </w:div>
    <w:div w:id="1623614103">
      <w:bodyDiv w:val="1"/>
      <w:marLeft w:val="0"/>
      <w:marRight w:val="0"/>
      <w:marTop w:val="0"/>
      <w:marBottom w:val="0"/>
      <w:divBdr>
        <w:top w:val="none" w:sz="0" w:space="0" w:color="auto"/>
        <w:left w:val="none" w:sz="0" w:space="0" w:color="auto"/>
        <w:bottom w:val="none" w:sz="0" w:space="0" w:color="auto"/>
        <w:right w:val="none" w:sz="0" w:space="0" w:color="auto"/>
      </w:divBdr>
    </w:div>
    <w:div w:id="1651521760">
      <w:bodyDiv w:val="1"/>
      <w:marLeft w:val="0"/>
      <w:marRight w:val="0"/>
      <w:marTop w:val="0"/>
      <w:marBottom w:val="0"/>
      <w:divBdr>
        <w:top w:val="none" w:sz="0" w:space="0" w:color="auto"/>
        <w:left w:val="none" w:sz="0" w:space="0" w:color="auto"/>
        <w:bottom w:val="none" w:sz="0" w:space="0" w:color="auto"/>
        <w:right w:val="none" w:sz="0" w:space="0" w:color="auto"/>
      </w:divBdr>
      <w:divsChild>
        <w:div w:id="1887061187">
          <w:marLeft w:val="640"/>
          <w:marRight w:val="0"/>
          <w:marTop w:val="0"/>
          <w:marBottom w:val="0"/>
          <w:divBdr>
            <w:top w:val="none" w:sz="0" w:space="0" w:color="auto"/>
            <w:left w:val="none" w:sz="0" w:space="0" w:color="auto"/>
            <w:bottom w:val="none" w:sz="0" w:space="0" w:color="auto"/>
            <w:right w:val="none" w:sz="0" w:space="0" w:color="auto"/>
          </w:divBdr>
        </w:div>
        <w:div w:id="261571408">
          <w:marLeft w:val="640"/>
          <w:marRight w:val="0"/>
          <w:marTop w:val="0"/>
          <w:marBottom w:val="0"/>
          <w:divBdr>
            <w:top w:val="none" w:sz="0" w:space="0" w:color="auto"/>
            <w:left w:val="none" w:sz="0" w:space="0" w:color="auto"/>
            <w:bottom w:val="none" w:sz="0" w:space="0" w:color="auto"/>
            <w:right w:val="none" w:sz="0" w:space="0" w:color="auto"/>
          </w:divBdr>
        </w:div>
        <w:div w:id="1869289593">
          <w:marLeft w:val="640"/>
          <w:marRight w:val="0"/>
          <w:marTop w:val="0"/>
          <w:marBottom w:val="0"/>
          <w:divBdr>
            <w:top w:val="none" w:sz="0" w:space="0" w:color="auto"/>
            <w:left w:val="none" w:sz="0" w:space="0" w:color="auto"/>
            <w:bottom w:val="none" w:sz="0" w:space="0" w:color="auto"/>
            <w:right w:val="none" w:sz="0" w:space="0" w:color="auto"/>
          </w:divBdr>
        </w:div>
        <w:div w:id="1625622643">
          <w:marLeft w:val="640"/>
          <w:marRight w:val="0"/>
          <w:marTop w:val="0"/>
          <w:marBottom w:val="0"/>
          <w:divBdr>
            <w:top w:val="none" w:sz="0" w:space="0" w:color="auto"/>
            <w:left w:val="none" w:sz="0" w:space="0" w:color="auto"/>
            <w:bottom w:val="none" w:sz="0" w:space="0" w:color="auto"/>
            <w:right w:val="none" w:sz="0" w:space="0" w:color="auto"/>
          </w:divBdr>
        </w:div>
        <w:div w:id="767042394">
          <w:marLeft w:val="640"/>
          <w:marRight w:val="0"/>
          <w:marTop w:val="0"/>
          <w:marBottom w:val="0"/>
          <w:divBdr>
            <w:top w:val="none" w:sz="0" w:space="0" w:color="auto"/>
            <w:left w:val="none" w:sz="0" w:space="0" w:color="auto"/>
            <w:bottom w:val="none" w:sz="0" w:space="0" w:color="auto"/>
            <w:right w:val="none" w:sz="0" w:space="0" w:color="auto"/>
          </w:divBdr>
        </w:div>
        <w:div w:id="962074131">
          <w:marLeft w:val="640"/>
          <w:marRight w:val="0"/>
          <w:marTop w:val="0"/>
          <w:marBottom w:val="0"/>
          <w:divBdr>
            <w:top w:val="none" w:sz="0" w:space="0" w:color="auto"/>
            <w:left w:val="none" w:sz="0" w:space="0" w:color="auto"/>
            <w:bottom w:val="none" w:sz="0" w:space="0" w:color="auto"/>
            <w:right w:val="none" w:sz="0" w:space="0" w:color="auto"/>
          </w:divBdr>
        </w:div>
        <w:div w:id="1492795204">
          <w:marLeft w:val="640"/>
          <w:marRight w:val="0"/>
          <w:marTop w:val="0"/>
          <w:marBottom w:val="0"/>
          <w:divBdr>
            <w:top w:val="none" w:sz="0" w:space="0" w:color="auto"/>
            <w:left w:val="none" w:sz="0" w:space="0" w:color="auto"/>
            <w:bottom w:val="none" w:sz="0" w:space="0" w:color="auto"/>
            <w:right w:val="none" w:sz="0" w:space="0" w:color="auto"/>
          </w:divBdr>
        </w:div>
        <w:div w:id="768113693">
          <w:marLeft w:val="640"/>
          <w:marRight w:val="0"/>
          <w:marTop w:val="0"/>
          <w:marBottom w:val="0"/>
          <w:divBdr>
            <w:top w:val="none" w:sz="0" w:space="0" w:color="auto"/>
            <w:left w:val="none" w:sz="0" w:space="0" w:color="auto"/>
            <w:bottom w:val="none" w:sz="0" w:space="0" w:color="auto"/>
            <w:right w:val="none" w:sz="0" w:space="0" w:color="auto"/>
          </w:divBdr>
        </w:div>
        <w:div w:id="116989076">
          <w:marLeft w:val="640"/>
          <w:marRight w:val="0"/>
          <w:marTop w:val="0"/>
          <w:marBottom w:val="0"/>
          <w:divBdr>
            <w:top w:val="none" w:sz="0" w:space="0" w:color="auto"/>
            <w:left w:val="none" w:sz="0" w:space="0" w:color="auto"/>
            <w:bottom w:val="none" w:sz="0" w:space="0" w:color="auto"/>
            <w:right w:val="none" w:sz="0" w:space="0" w:color="auto"/>
          </w:divBdr>
        </w:div>
        <w:div w:id="1874801206">
          <w:marLeft w:val="640"/>
          <w:marRight w:val="0"/>
          <w:marTop w:val="0"/>
          <w:marBottom w:val="0"/>
          <w:divBdr>
            <w:top w:val="none" w:sz="0" w:space="0" w:color="auto"/>
            <w:left w:val="none" w:sz="0" w:space="0" w:color="auto"/>
            <w:bottom w:val="none" w:sz="0" w:space="0" w:color="auto"/>
            <w:right w:val="none" w:sz="0" w:space="0" w:color="auto"/>
          </w:divBdr>
        </w:div>
        <w:div w:id="1345744619">
          <w:marLeft w:val="640"/>
          <w:marRight w:val="0"/>
          <w:marTop w:val="0"/>
          <w:marBottom w:val="0"/>
          <w:divBdr>
            <w:top w:val="none" w:sz="0" w:space="0" w:color="auto"/>
            <w:left w:val="none" w:sz="0" w:space="0" w:color="auto"/>
            <w:bottom w:val="none" w:sz="0" w:space="0" w:color="auto"/>
            <w:right w:val="none" w:sz="0" w:space="0" w:color="auto"/>
          </w:divBdr>
        </w:div>
        <w:div w:id="1743336365">
          <w:marLeft w:val="640"/>
          <w:marRight w:val="0"/>
          <w:marTop w:val="0"/>
          <w:marBottom w:val="0"/>
          <w:divBdr>
            <w:top w:val="none" w:sz="0" w:space="0" w:color="auto"/>
            <w:left w:val="none" w:sz="0" w:space="0" w:color="auto"/>
            <w:bottom w:val="none" w:sz="0" w:space="0" w:color="auto"/>
            <w:right w:val="none" w:sz="0" w:space="0" w:color="auto"/>
          </w:divBdr>
        </w:div>
        <w:div w:id="315190324">
          <w:marLeft w:val="640"/>
          <w:marRight w:val="0"/>
          <w:marTop w:val="0"/>
          <w:marBottom w:val="0"/>
          <w:divBdr>
            <w:top w:val="none" w:sz="0" w:space="0" w:color="auto"/>
            <w:left w:val="none" w:sz="0" w:space="0" w:color="auto"/>
            <w:bottom w:val="none" w:sz="0" w:space="0" w:color="auto"/>
            <w:right w:val="none" w:sz="0" w:space="0" w:color="auto"/>
          </w:divBdr>
        </w:div>
        <w:div w:id="773330797">
          <w:marLeft w:val="640"/>
          <w:marRight w:val="0"/>
          <w:marTop w:val="0"/>
          <w:marBottom w:val="0"/>
          <w:divBdr>
            <w:top w:val="none" w:sz="0" w:space="0" w:color="auto"/>
            <w:left w:val="none" w:sz="0" w:space="0" w:color="auto"/>
            <w:bottom w:val="none" w:sz="0" w:space="0" w:color="auto"/>
            <w:right w:val="none" w:sz="0" w:space="0" w:color="auto"/>
          </w:divBdr>
        </w:div>
        <w:div w:id="1020013788">
          <w:marLeft w:val="640"/>
          <w:marRight w:val="0"/>
          <w:marTop w:val="0"/>
          <w:marBottom w:val="0"/>
          <w:divBdr>
            <w:top w:val="none" w:sz="0" w:space="0" w:color="auto"/>
            <w:left w:val="none" w:sz="0" w:space="0" w:color="auto"/>
            <w:bottom w:val="none" w:sz="0" w:space="0" w:color="auto"/>
            <w:right w:val="none" w:sz="0" w:space="0" w:color="auto"/>
          </w:divBdr>
        </w:div>
        <w:div w:id="23412288">
          <w:marLeft w:val="640"/>
          <w:marRight w:val="0"/>
          <w:marTop w:val="0"/>
          <w:marBottom w:val="0"/>
          <w:divBdr>
            <w:top w:val="none" w:sz="0" w:space="0" w:color="auto"/>
            <w:left w:val="none" w:sz="0" w:space="0" w:color="auto"/>
            <w:bottom w:val="none" w:sz="0" w:space="0" w:color="auto"/>
            <w:right w:val="none" w:sz="0" w:space="0" w:color="auto"/>
          </w:divBdr>
        </w:div>
        <w:div w:id="1234127112">
          <w:marLeft w:val="640"/>
          <w:marRight w:val="0"/>
          <w:marTop w:val="0"/>
          <w:marBottom w:val="0"/>
          <w:divBdr>
            <w:top w:val="none" w:sz="0" w:space="0" w:color="auto"/>
            <w:left w:val="none" w:sz="0" w:space="0" w:color="auto"/>
            <w:bottom w:val="none" w:sz="0" w:space="0" w:color="auto"/>
            <w:right w:val="none" w:sz="0" w:space="0" w:color="auto"/>
          </w:divBdr>
        </w:div>
        <w:div w:id="1507213954">
          <w:marLeft w:val="640"/>
          <w:marRight w:val="0"/>
          <w:marTop w:val="0"/>
          <w:marBottom w:val="0"/>
          <w:divBdr>
            <w:top w:val="none" w:sz="0" w:space="0" w:color="auto"/>
            <w:left w:val="none" w:sz="0" w:space="0" w:color="auto"/>
            <w:bottom w:val="none" w:sz="0" w:space="0" w:color="auto"/>
            <w:right w:val="none" w:sz="0" w:space="0" w:color="auto"/>
          </w:divBdr>
        </w:div>
        <w:div w:id="256060003">
          <w:marLeft w:val="640"/>
          <w:marRight w:val="0"/>
          <w:marTop w:val="0"/>
          <w:marBottom w:val="0"/>
          <w:divBdr>
            <w:top w:val="none" w:sz="0" w:space="0" w:color="auto"/>
            <w:left w:val="none" w:sz="0" w:space="0" w:color="auto"/>
            <w:bottom w:val="none" w:sz="0" w:space="0" w:color="auto"/>
            <w:right w:val="none" w:sz="0" w:space="0" w:color="auto"/>
          </w:divBdr>
        </w:div>
        <w:div w:id="895778203">
          <w:marLeft w:val="640"/>
          <w:marRight w:val="0"/>
          <w:marTop w:val="0"/>
          <w:marBottom w:val="0"/>
          <w:divBdr>
            <w:top w:val="none" w:sz="0" w:space="0" w:color="auto"/>
            <w:left w:val="none" w:sz="0" w:space="0" w:color="auto"/>
            <w:bottom w:val="none" w:sz="0" w:space="0" w:color="auto"/>
            <w:right w:val="none" w:sz="0" w:space="0" w:color="auto"/>
          </w:divBdr>
        </w:div>
        <w:div w:id="1549954155">
          <w:marLeft w:val="640"/>
          <w:marRight w:val="0"/>
          <w:marTop w:val="0"/>
          <w:marBottom w:val="0"/>
          <w:divBdr>
            <w:top w:val="none" w:sz="0" w:space="0" w:color="auto"/>
            <w:left w:val="none" w:sz="0" w:space="0" w:color="auto"/>
            <w:bottom w:val="none" w:sz="0" w:space="0" w:color="auto"/>
            <w:right w:val="none" w:sz="0" w:space="0" w:color="auto"/>
          </w:divBdr>
        </w:div>
        <w:div w:id="1734232422">
          <w:marLeft w:val="640"/>
          <w:marRight w:val="0"/>
          <w:marTop w:val="0"/>
          <w:marBottom w:val="0"/>
          <w:divBdr>
            <w:top w:val="none" w:sz="0" w:space="0" w:color="auto"/>
            <w:left w:val="none" w:sz="0" w:space="0" w:color="auto"/>
            <w:bottom w:val="none" w:sz="0" w:space="0" w:color="auto"/>
            <w:right w:val="none" w:sz="0" w:space="0" w:color="auto"/>
          </w:divBdr>
        </w:div>
        <w:div w:id="1736198373">
          <w:marLeft w:val="640"/>
          <w:marRight w:val="0"/>
          <w:marTop w:val="0"/>
          <w:marBottom w:val="0"/>
          <w:divBdr>
            <w:top w:val="none" w:sz="0" w:space="0" w:color="auto"/>
            <w:left w:val="none" w:sz="0" w:space="0" w:color="auto"/>
            <w:bottom w:val="none" w:sz="0" w:space="0" w:color="auto"/>
            <w:right w:val="none" w:sz="0" w:space="0" w:color="auto"/>
          </w:divBdr>
        </w:div>
        <w:div w:id="639117253">
          <w:marLeft w:val="640"/>
          <w:marRight w:val="0"/>
          <w:marTop w:val="0"/>
          <w:marBottom w:val="0"/>
          <w:divBdr>
            <w:top w:val="none" w:sz="0" w:space="0" w:color="auto"/>
            <w:left w:val="none" w:sz="0" w:space="0" w:color="auto"/>
            <w:bottom w:val="none" w:sz="0" w:space="0" w:color="auto"/>
            <w:right w:val="none" w:sz="0" w:space="0" w:color="auto"/>
          </w:divBdr>
        </w:div>
        <w:div w:id="933779290">
          <w:marLeft w:val="640"/>
          <w:marRight w:val="0"/>
          <w:marTop w:val="0"/>
          <w:marBottom w:val="0"/>
          <w:divBdr>
            <w:top w:val="none" w:sz="0" w:space="0" w:color="auto"/>
            <w:left w:val="none" w:sz="0" w:space="0" w:color="auto"/>
            <w:bottom w:val="none" w:sz="0" w:space="0" w:color="auto"/>
            <w:right w:val="none" w:sz="0" w:space="0" w:color="auto"/>
          </w:divBdr>
        </w:div>
        <w:div w:id="1277299233">
          <w:marLeft w:val="640"/>
          <w:marRight w:val="0"/>
          <w:marTop w:val="0"/>
          <w:marBottom w:val="0"/>
          <w:divBdr>
            <w:top w:val="none" w:sz="0" w:space="0" w:color="auto"/>
            <w:left w:val="none" w:sz="0" w:space="0" w:color="auto"/>
            <w:bottom w:val="none" w:sz="0" w:space="0" w:color="auto"/>
            <w:right w:val="none" w:sz="0" w:space="0" w:color="auto"/>
          </w:divBdr>
        </w:div>
        <w:div w:id="533154471">
          <w:marLeft w:val="640"/>
          <w:marRight w:val="0"/>
          <w:marTop w:val="0"/>
          <w:marBottom w:val="0"/>
          <w:divBdr>
            <w:top w:val="none" w:sz="0" w:space="0" w:color="auto"/>
            <w:left w:val="none" w:sz="0" w:space="0" w:color="auto"/>
            <w:bottom w:val="none" w:sz="0" w:space="0" w:color="auto"/>
            <w:right w:val="none" w:sz="0" w:space="0" w:color="auto"/>
          </w:divBdr>
        </w:div>
        <w:div w:id="395668568">
          <w:marLeft w:val="640"/>
          <w:marRight w:val="0"/>
          <w:marTop w:val="0"/>
          <w:marBottom w:val="0"/>
          <w:divBdr>
            <w:top w:val="none" w:sz="0" w:space="0" w:color="auto"/>
            <w:left w:val="none" w:sz="0" w:space="0" w:color="auto"/>
            <w:bottom w:val="none" w:sz="0" w:space="0" w:color="auto"/>
            <w:right w:val="none" w:sz="0" w:space="0" w:color="auto"/>
          </w:divBdr>
        </w:div>
        <w:div w:id="609750663">
          <w:marLeft w:val="640"/>
          <w:marRight w:val="0"/>
          <w:marTop w:val="0"/>
          <w:marBottom w:val="0"/>
          <w:divBdr>
            <w:top w:val="none" w:sz="0" w:space="0" w:color="auto"/>
            <w:left w:val="none" w:sz="0" w:space="0" w:color="auto"/>
            <w:bottom w:val="none" w:sz="0" w:space="0" w:color="auto"/>
            <w:right w:val="none" w:sz="0" w:space="0" w:color="auto"/>
          </w:divBdr>
        </w:div>
        <w:div w:id="1526627598">
          <w:marLeft w:val="640"/>
          <w:marRight w:val="0"/>
          <w:marTop w:val="0"/>
          <w:marBottom w:val="0"/>
          <w:divBdr>
            <w:top w:val="none" w:sz="0" w:space="0" w:color="auto"/>
            <w:left w:val="none" w:sz="0" w:space="0" w:color="auto"/>
            <w:bottom w:val="none" w:sz="0" w:space="0" w:color="auto"/>
            <w:right w:val="none" w:sz="0" w:space="0" w:color="auto"/>
          </w:divBdr>
        </w:div>
        <w:div w:id="628974426">
          <w:marLeft w:val="640"/>
          <w:marRight w:val="0"/>
          <w:marTop w:val="0"/>
          <w:marBottom w:val="0"/>
          <w:divBdr>
            <w:top w:val="none" w:sz="0" w:space="0" w:color="auto"/>
            <w:left w:val="none" w:sz="0" w:space="0" w:color="auto"/>
            <w:bottom w:val="none" w:sz="0" w:space="0" w:color="auto"/>
            <w:right w:val="none" w:sz="0" w:space="0" w:color="auto"/>
          </w:divBdr>
        </w:div>
        <w:div w:id="604577116">
          <w:marLeft w:val="640"/>
          <w:marRight w:val="0"/>
          <w:marTop w:val="0"/>
          <w:marBottom w:val="0"/>
          <w:divBdr>
            <w:top w:val="none" w:sz="0" w:space="0" w:color="auto"/>
            <w:left w:val="none" w:sz="0" w:space="0" w:color="auto"/>
            <w:bottom w:val="none" w:sz="0" w:space="0" w:color="auto"/>
            <w:right w:val="none" w:sz="0" w:space="0" w:color="auto"/>
          </w:divBdr>
        </w:div>
        <w:div w:id="1911769593">
          <w:marLeft w:val="640"/>
          <w:marRight w:val="0"/>
          <w:marTop w:val="0"/>
          <w:marBottom w:val="0"/>
          <w:divBdr>
            <w:top w:val="none" w:sz="0" w:space="0" w:color="auto"/>
            <w:left w:val="none" w:sz="0" w:space="0" w:color="auto"/>
            <w:bottom w:val="none" w:sz="0" w:space="0" w:color="auto"/>
            <w:right w:val="none" w:sz="0" w:space="0" w:color="auto"/>
          </w:divBdr>
        </w:div>
        <w:div w:id="1883446077">
          <w:marLeft w:val="640"/>
          <w:marRight w:val="0"/>
          <w:marTop w:val="0"/>
          <w:marBottom w:val="0"/>
          <w:divBdr>
            <w:top w:val="none" w:sz="0" w:space="0" w:color="auto"/>
            <w:left w:val="none" w:sz="0" w:space="0" w:color="auto"/>
            <w:bottom w:val="none" w:sz="0" w:space="0" w:color="auto"/>
            <w:right w:val="none" w:sz="0" w:space="0" w:color="auto"/>
          </w:divBdr>
        </w:div>
        <w:div w:id="50544835">
          <w:marLeft w:val="640"/>
          <w:marRight w:val="0"/>
          <w:marTop w:val="0"/>
          <w:marBottom w:val="0"/>
          <w:divBdr>
            <w:top w:val="none" w:sz="0" w:space="0" w:color="auto"/>
            <w:left w:val="none" w:sz="0" w:space="0" w:color="auto"/>
            <w:bottom w:val="none" w:sz="0" w:space="0" w:color="auto"/>
            <w:right w:val="none" w:sz="0" w:space="0" w:color="auto"/>
          </w:divBdr>
        </w:div>
        <w:div w:id="204149199">
          <w:marLeft w:val="640"/>
          <w:marRight w:val="0"/>
          <w:marTop w:val="0"/>
          <w:marBottom w:val="0"/>
          <w:divBdr>
            <w:top w:val="none" w:sz="0" w:space="0" w:color="auto"/>
            <w:left w:val="none" w:sz="0" w:space="0" w:color="auto"/>
            <w:bottom w:val="none" w:sz="0" w:space="0" w:color="auto"/>
            <w:right w:val="none" w:sz="0" w:space="0" w:color="auto"/>
          </w:divBdr>
        </w:div>
        <w:div w:id="1228227745">
          <w:marLeft w:val="640"/>
          <w:marRight w:val="0"/>
          <w:marTop w:val="0"/>
          <w:marBottom w:val="0"/>
          <w:divBdr>
            <w:top w:val="none" w:sz="0" w:space="0" w:color="auto"/>
            <w:left w:val="none" w:sz="0" w:space="0" w:color="auto"/>
            <w:bottom w:val="none" w:sz="0" w:space="0" w:color="auto"/>
            <w:right w:val="none" w:sz="0" w:space="0" w:color="auto"/>
          </w:divBdr>
        </w:div>
        <w:div w:id="2086107867">
          <w:marLeft w:val="640"/>
          <w:marRight w:val="0"/>
          <w:marTop w:val="0"/>
          <w:marBottom w:val="0"/>
          <w:divBdr>
            <w:top w:val="none" w:sz="0" w:space="0" w:color="auto"/>
            <w:left w:val="none" w:sz="0" w:space="0" w:color="auto"/>
            <w:bottom w:val="none" w:sz="0" w:space="0" w:color="auto"/>
            <w:right w:val="none" w:sz="0" w:space="0" w:color="auto"/>
          </w:divBdr>
        </w:div>
        <w:div w:id="1412654232">
          <w:marLeft w:val="640"/>
          <w:marRight w:val="0"/>
          <w:marTop w:val="0"/>
          <w:marBottom w:val="0"/>
          <w:divBdr>
            <w:top w:val="none" w:sz="0" w:space="0" w:color="auto"/>
            <w:left w:val="none" w:sz="0" w:space="0" w:color="auto"/>
            <w:bottom w:val="none" w:sz="0" w:space="0" w:color="auto"/>
            <w:right w:val="none" w:sz="0" w:space="0" w:color="auto"/>
          </w:divBdr>
        </w:div>
        <w:div w:id="1265457119">
          <w:marLeft w:val="640"/>
          <w:marRight w:val="0"/>
          <w:marTop w:val="0"/>
          <w:marBottom w:val="0"/>
          <w:divBdr>
            <w:top w:val="none" w:sz="0" w:space="0" w:color="auto"/>
            <w:left w:val="none" w:sz="0" w:space="0" w:color="auto"/>
            <w:bottom w:val="none" w:sz="0" w:space="0" w:color="auto"/>
            <w:right w:val="none" w:sz="0" w:space="0" w:color="auto"/>
          </w:divBdr>
        </w:div>
        <w:div w:id="514535525">
          <w:marLeft w:val="640"/>
          <w:marRight w:val="0"/>
          <w:marTop w:val="0"/>
          <w:marBottom w:val="0"/>
          <w:divBdr>
            <w:top w:val="none" w:sz="0" w:space="0" w:color="auto"/>
            <w:left w:val="none" w:sz="0" w:space="0" w:color="auto"/>
            <w:bottom w:val="none" w:sz="0" w:space="0" w:color="auto"/>
            <w:right w:val="none" w:sz="0" w:space="0" w:color="auto"/>
          </w:divBdr>
        </w:div>
        <w:div w:id="663241182">
          <w:marLeft w:val="640"/>
          <w:marRight w:val="0"/>
          <w:marTop w:val="0"/>
          <w:marBottom w:val="0"/>
          <w:divBdr>
            <w:top w:val="none" w:sz="0" w:space="0" w:color="auto"/>
            <w:left w:val="none" w:sz="0" w:space="0" w:color="auto"/>
            <w:bottom w:val="none" w:sz="0" w:space="0" w:color="auto"/>
            <w:right w:val="none" w:sz="0" w:space="0" w:color="auto"/>
          </w:divBdr>
        </w:div>
        <w:div w:id="190606598">
          <w:marLeft w:val="640"/>
          <w:marRight w:val="0"/>
          <w:marTop w:val="0"/>
          <w:marBottom w:val="0"/>
          <w:divBdr>
            <w:top w:val="none" w:sz="0" w:space="0" w:color="auto"/>
            <w:left w:val="none" w:sz="0" w:space="0" w:color="auto"/>
            <w:bottom w:val="none" w:sz="0" w:space="0" w:color="auto"/>
            <w:right w:val="none" w:sz="0" w:space="0" w:color="auto"/>
          </w:divBdr>
        </w:div>
        <w:div w:id="374306970">
          <w:marLeft w:val="640"/>
          <w:marRight w:val="0"/>
          <w:marTop w:val="0"/>
          <w:marBottom w:val="0"/>
          <w:divBdr>
            <w:top w:val="none" w:sz="0" w:space="0" w:color="auto"/>
            <w:left w:val="none" w:sz="0" w:space="0" w:color="auto"/>
            <w:bottom w:val="none" w:sz="0" w:space="0" w:color="auto"/>
            <w:right w:val="none" w:sz="0" w:space="0" w:color="auto"/>
          </w:divBdr>
        </w:div>
        <w:div w:id="1345206717">
          <w:marLeft w:val="640"/>
          <w:marRight w:val="0"/>
          <w:marTop w:val="0"/>
          <w:marBottom w:val="0"/>
          <w:divBdr>
            <w:top w:val="none" w:sz="0" w:space="0" w:color="auto"/>
            <w:left w:val="none" w:sz="0" w:space="0" w:color="auto"/>
            <w:bottom w:val="none" w:sz="0" w:space="0" w:color="auto"/>
            <w:right w:val="none" w:sz="0" w:space="0" w:color="auto"/>
          </w:divBdr>
        </w:div>
        <w:div w:id="283075647">
          <w:marLeft w:val="640"/>
          <w:marRight w:val="0"/>
          <w:marTop w:val="0"/>
          <w:marBottom w:val="0"/>
          <w:divBdr>
            <w:top w:val="none" w:sz="0" w:space="0" w:color="auto"/>
            <w:left w:val="none" w:sz="0" w:space="0" w:color="auto"/>
            <w:bottom w:val="none" w:sz="0" w:space="0" w:color="auto"/>
            <w:right w:val="none" w:sz="0" w:space="0" w:color="auto"/>
          </w:divBdr>
        </w:div>
        <w:div w:id="2073041175">
          <w:marLeft w:val="640"/>
          <w:marRight w:val="0"/>
          <w:marTop w:val="0"/>
          <w:marBottom w:val="0"/>
          <w:divBdr>
            <w:top w:val="none" w:sz="0" w:space="0" w:color="auto"/>
            <w:left w:val="none" w:sz="0" w:space="0" w:color="auto"/>
            <w:bottom w:val="none" w:sz="0" w:space="0" w:color="auto"/>
            <w:right w:val="none" w:sz="0" w:space="0" w:color="auto"/>
          </w:divBdr>
        </w:div>
        <w:div w:id="324209719">
          <w:marLeft w:val="640"/>
          <w:marRight w:val="0"/>
          <w:marTop w:val="0"/>
          <w:marBottom w:val="0"/>
          <w:divBdr>
            <w:top w:val="none" w:sz="0" w:space="0" w:color="auto"/>
            <w:left w:val="none" w:sz="0" w:space="0" w:color="auto"/>
            <w:bottom w:val="none" w:sz="0" w:space="0" w:color="auto"/>
            <w:right w:val="none" w:sz="0" w:space="0" w:color="auto"/>
          </w:divBdr>
        </w:div>
        <w:div w:id="896404105">
          <w:marLeft w:val="640"/>
          <w:marRight w:val="0"/>
          <w:marTop w:val="0"/>
          <w:marBottom w:val="0"/>
          <w:divBdr>
            <w:top w:val="none" w:sz="0" w:space="0" w:color="auto"/>
            <w:left w:val="none" w:sz="0" w:space="0" w:color="auto"/>
            <w:bottom w:val="none" w:sz="0" w:space="0" w:color="auto"/>
            <w:right w:val="none" w:sz="0" w:space="0" w:color="auto"/>
          </w:divBdr>
        </w:div>
        <w:div w:id="857431615">
          <w:marLeft w:val="640"/>
          <w:marRight w:val="0"/>
          <w:marTop w:val="0"/>
          <w:marBottom w:val="0"/>
          <w:divBdr>
            <w:top w:val="none" w:sz="0" w:space="0" w:color="auto"/>
            <w:left w:val="none" w:sz="0" w:space="0" w:color="auto"/>
            <w:bottom w:val="none" w:sz="0" w:space="0" w:color="auto"/>
            <w:right w:val="none" w:sz="0" w:space="0" w:color="auto"/>
          </w:divBdr>
        </w:div>
        <w:div w:id="724986389">
          <w:marLeft w:val="640"/>
          <w:marRight w:val="0"/>
          <w:marTop w:val="0"/>
          <w:marBottom w:val="0"/>
          <w:divBdr>
            <w:top w:val="none" w:sz="0" w:space="0" w:color="auto"/>
            <w:left w:val="none" w:sz="0" w:space="0" w:color="auto"/>
            <w:bottom w:val="none" w:sz="0" w:space="0" w:color="auto"/>
            <w:right w:val="none" w:sz="0" w:space="0" w:color="auto"/>
          </w:divBdr>
        </w:div>
        <w:div w:id="1394348561">
          <w:marLeft w:val="640"/>
          <w:marRight w:val="0"/>
          <w:marTop w:val="0"/>
          <w:marBottom w:val="0"/>
          <w:divBdr>
            <w:top w:val="none" w:sz="0" w:space="0" w:color="auto"/>
            <w:left w:val="none" w:sz="0" w:space="0" w:color="auto"/>
            <w:bottom w:val="none" w:sz="0" w:space="0" w:color="auto"/>
            <w:right w:val="none" w:sz="0" w:space="0" w:color="auto"/>
          </w:divBdr>
        </w:div>
        <w:div w:id="332876708">
          <w:marLeft w:val="640"/>
          <w:marRight w:val="0"/>
          <w:marTop w:val="0"/>
          <w:marBottom w:val="0"/>
          <w:divBdr>
            <w:top w:val="none" w:sz="0" w:space="0" w:color="auto"/>
            <w:left w:val="none" w:sz="0" w:space="0" w:color="auto"/>
            <w:bottom w:val="none" w:sz="0" w:space="0" w:color="auto"/>
            <w:right w:val="none" w:sz="0" w:space="0" w:color="auto"/>
          </w:divBdr>
        </w:div>
        <w:div w:id="1671253543">
          <w:marLeft w:val="640"/>
          <w:marRight w:val="0"/>
          <w:marTop w:val="0"/>
          <w:marBottom w:val="0"/>
          <w:divBdr>
            <w:top w:val="none" w:sz="0" w:space="0" w:color="auto"/>
            <w:left w:val="none" w:sz="0" w:space="0" w:color="auto"/>
            <w:bottom w:val="none" w:sz="0" w:space="0" w:color="auto"/>
            <w:right w:val="none" w:sz="0" w:space="0" w:color="auto"/>
          </w:divBdr>
        </w:div>
        <w:div w:id="1020742453">
          <w:marLeft w:val="640"/>
          <w:marRight w:val="0"/>
          <w:marTop w:val="0"/>
          <w:marBottom w:val="0"/>
          <w:divBdr>
            <w:top w:val="none" w:sz="0" w:space="0" w:color="auto"/>
            <w:left w:val="none" w:sz="0" w:space="0" w:color="auto"/>
            <w:bottom w:val="none" w:sz="0" w:space="0" w:color="auto"/>
            <w:right w:val="none" w:sz="0" w:space="0" w:color="auto"/>
          </w:divBdr>
        </w:div>
        <w:div w:id="1302074561">
          <w:marLeft w:val="640"/>
          <w:marRight w:val="0"/>
          <w:marTop w:val="0"/>
          <w:marBottom w:val="0"/>
          <w:divBdr>
            <w:top w:val="none" w:sz="0" w:space="0" w:color="auto"/>
            <w:left w:val="none" w:sz="0" w:space="0" w:color="auto"/>
            <w:bottom w:val="none" w:sz="0" w:space="0" w:color="auto"/>
            <w:right w:val="none" w:sz="0" w:space="0" w:color="auto"/>
          </w:divBdr>
        </w:div>
        <w:div w:id="832794897">
          <w:marLeft w:val="640"/>
          <w:marRight w:val="0"/>
          <w:marTop w:val="0"/>
          <w:marBottom w:val="0"/>
          <w:divBdr>
            <w:top w:val="none" w:sz="0" w:space="0" w:color="auto"/>
            <w:left w:val="none" w:sz="0" w:space="0" w:color="auto"/>
            <w:bottom w:val="none" w:sz="0" w:space="0" w:color="auto"/>
            <w:right w:val="none" w:sz="0" w:space="0" w:color="auto"/>
          </w:divBdr>
        </w:div>
        <w:div w:id="870723684">
          <w:marLeft w:val="640"/>
          <w:marRight w:val="0"/>
          <w:marTop w:val="0"/>
          <w:marBottom w:val="0"/>
          <w:divBdr>
            <w:top w:val="none" w:sz="0" w:space="0" w:color="auto"/>
            <w:left w:val="none" w:sz="0" w:space="0" w:color="auto"/>
            <w:bottom w:val="none" w:sz="0" w:space="0" w:color="auto"/>
            <w:right w:val="none" w:sz="0" w:space="0" w:color="auto"/>
          </w:divBdr>
        </w:div>
        <w:div w:id="1995597820">
          <w:marLeft w:val="640"/>
          <w:marRight w:val="0"/>
          <w:marTop w:val="0"/>
          <w:marBottom w:val="0"/>
          <w:divBdr>
            <w:top w:val="none" w:sz="0" w:space="0" w:color="auto"/>
            <w:left w:val="none" w:sz="0" w:space="0" w:color="auto"/>
            <w:bottom w:val="none" w:sz="0" w:space="0" w:color="auto"/>
            <w:right w:val="none" w:sz="0" w:space="0" w:color="auto"/>
          </w:divBdr>
        </w:div>
        <w:div w:id="1276331091">
          <w:marLeft w:val="640"/>
          <w:marRight w:val="0"/>
          <w:marTop w:val="0"/>
          <w:marBottom w:val="0"/>
          <w:divBdr>
            <w:top w:val="none" w:sz="0" w:space="0" w:color="auto"/>
            <w:left w:val="none" w:sz="0" w:space="0" w:color="auto"/>
            <w:bottom w:val="none" w:sz="0" w:space="0" w:color="auto"/>
            <w:right w:val="none" w:sz="0" w:space="0" w:color="auto"/>
          </w:divBdr>
        </w:div>
        <w:div w:id="883758049">
          <w:marLeft w:val="640"/>
          <w:marRight w:val="0"/>
          <w:marTop w:val="0"/>
          <w:marBottom w:val="0"/>
          <w:divBdr>
            <w:top w:val="none" w:sz="0" w:space="0" w:color="auto"/>
            <w:left w:val="none" w:sz="0" w:space="0" w:color="auto"/>
            <w:bottom w:val="none" w:sz="0" w:space="0" w:color="auto"/>
            <w:right w:val="none" w:sz="0" w:space="0" w:color="auto"/>
          </w:divBdr>
        </w:div>
        <w:div w:id="886769210">
          <w:marLeft w:val="640"/>
          <w:marRight w:val="0"/>
          <w:marTop w:val="0"/>
          <w:marBottom w:val="0"/>
          <w:divBdr>
            <w:top w:val="none" w:sz="0" w:space="0" w:color="auto"/>
            <w:left w:val="none" w:sz="0" w:space="0" w:color="auto"/>
            <w:bottom w:val="none" w:sz="0" w:space="0" w:color="auto"/>
            <w:right w:val="none" w:sz="0" w:space="0" w:color="auto"/>
          </w:divBdr>
        </w:div>
      </w:divsChild>
    </w:div>
    <w:div w:id="1747796610">
      <w:bodyDiv w:val="1"/>
      <w:marLeft w:val="0"/>
      <w:marRight w:val="0"/>
      <w:marTop w:val="0"/>
      <w:marBottom w:val="0"/>
      <w:divBdr>
        <w:top w:val="none" w:sz="0" w:space="0" w:color="auto"/>
        <w:left w:val="none" w:sz="0" w:space="0" w:color="auto"/>
        <w:bottom w:val="none" w:sz="0" w:space="0" w:color="auto"/>
        <w:right w:val="none" w:sz="0" w:space="0" w:color="auto"/>
      </w:divBdr>
      <w:divsChild>
        <w:div w:id="624848292">
          <w:marLeft w:val="640"/>
          <w:marRight w:val="0"/>
          <w:marTop w:val="0"/>
          <w:marBottom w:val="0"/>
          <w:divBdr>
            <w:top w:val="none" w:sz="0" w:space="0" w:color="auto"/>
            <w:left w:val="none" w:sz="0" w:space="0" w:color="auto"/>
            <w:bottom w:val="none" w:sz="0" w:space="0" w:color="auto"/>
            <w:right w:val="none" w:sz="0" w:space="0" w:color="auto"/>
          </w:divBdr>
        </w:div>
        <w:div w:id="1740011759">
          <w:marLeft w:val="640"/>
          <w:marRight w:val="0"/>
          <w:marTop w:val="0"/>
          <w:marBottom w:val="0"/>
          <w:divBdr>
            <w:top w:val="none" w:sz="0" w:space="0" w:color="auto"/>
            <w:left w:val="none" w:sz="0" w:space="0" w:color="auto"/>
            <w:bottom w:val="none" w:sz="0" w:space="0" w:color="auto"/>
            <w:right w:val="none" w:sz="0" w:space="0" w:color="auto"/>
          </w:divBdr>
        </w:div>
        <w:div w:id="467094896">
          <w:marLeft w:val="640"/>
          <w:marRight w:val="0"/>
          <w:marTop w:val="0"/>
          <w:marBottom w:val="0"/>
          <w:divBdr>
            <w:top w:val="none" w:sz="0" w:space="0" w:color="auto"/>
            <w:left w:val="none" w:sz="0" w:space="0" w:color="auto"/>
            <w:bottom w:val="none" w:sz="0" w:space="0" w:color="auto"/>
            <w:right w:val="none" w:sz="0" w:space="0" w:color="auto"/>
          </w:divBdr>
        </w:div>
        <w:div w:id="1433547899">
          <w:marLeft w:val="640"/>
          <w:marRight w:val="0"/>
          <w:marTop w:val="0"/>
          <w:marBottom w:val="0"/>
          <w:divBdr>
            <w:top w:val="none" w:sz="0" w:space="0" w:color="auto"/>
            <w:left w:val="none" w:sz="0" w:space="0" w:color="auto"/>
            <w:bottom w:val="none" w:sz="0" w:space="0" w:color="auto"/>
            <w:right w:val="none" w:sz="0" w:space="0" w:color="auto"/>
          </w:divBdr>
        </w:div>
        <w:div w:id="1902595134">
          <w:marLeft w:val="640"/>
          <w:marRight w:val="0"/>
          <w:marTop w:val="0"/>
          <w:marBottom w:val="0"/>
          <w:divBdr>
            <w:top w:val="none" w:sz="0" w:space="0" w:color="auto"/>
            <w:left w:val="none" w:sz="0" w:space="0" w:color="auto"/>
            <w:bottom w:val="none" w:sz="0" w:space="0" w:color="auto"/>
            <w:right w:val="none" w:sz="0" w:space="0" w:color="auto"/>
          </w:divBdr>
        </w:div>
        <w:div w:id="2112041480">
          <w:marLeft w:val="640"/>
          <w:marRight w:val="0"/>
          <w:marTop w:val="0"/>
          <w:marBottom w:val="0"/>
          <w:divBdr>
            <w:top w:val="none" w:sz="0" w:space="0" w:color="auto"/>
            <w:left w:val="none" w:sz="0" w:space="0" w:color="auto"/>
            <w:bottom w:val="none" w:sz="0" w:space="0" w:color="auto"/>
            <w:right w:val="none" w:sz="0" w:space="0" w:color="auto"/>
          </w:divBdr>
        </w:div>
        <w:div w:id="2066947369">
          <w:marLeft w:val="640"/>
          <w:marRight w:val="0"/>
          <w:marTop w:val="0"/>
          <w:marBottom w:val="0"/>
          <w:divBdr>
            <w:top w:val="none" w:sz="0" w:space="0" w:color="auto"/>
            <w:left w:val="none" w:sz="0" w:space="0" w:color="auto"/>
            <w:bottom w:val="none" w:sz="0" w:space="0" w:color="auto"/>
            <w:right w:val="none" w:sz="0" w:space="0" w:color="auto"/>
          </w:divBdr>
        </w:div>
        <w:div w:id="864059118">
          <w:marLeft w:val="640"/>
          <w:marRight w:val="0"/>
          <w:marTop w:val="0"/>
          <w:marBottom w:val="0"/>
          <w:divBdr>
            <w:top w:val="none" w:sz="0" w:space="0" w:color="auto"/>
            <w:left w:val="none" w:sz="0" w:space="0" w:color="auto"/>
            <w:bottom w:val="none" w:sz="0" w:space="0" w:color="auto"/>
            <w:right w:val="none" w:sz="0" w:space="0" w:color="auto"/>
          </w:divBdr>
        </w:div>
        <w:div w:id="347878604">
          <w:marLeft w:val="640"/>
          <w:marRight w:val="0"/>
          <w:marTop w:val="0"/>
          <w:marBottom w:val="0"/>
          <w:divBdr>
            <w:top w:val="none" w:sz="0" w:space="0" w:color="auto"/>
            <w:left w:val="none" w:sz="0" w:space="0" w:color="auto"/>
            <w:bottom w:val="none" w:sz="0" w:space="0" w:color="auto"/>
            <w:right w:val="none" w:sz="0" w:space="0" w:color="auto"/>
          </w:divBdr>
        </w:div>
        <w:div w:id="2064284770">
          <w:marLeft w:val="640"/>
          <w:marRight w:val="0"/>
          <w:marTop w:val="0"/>
          <w:marBottom w:val="0"/>
          <w:divBdr>
            <w:top w:val="none" w:sz="0" w:space="0" w:color="auto"/>
            <w:left w:val="none" w:sz="0" w:space="0" w:color="auto"/>
            <w:bottom w:val="none" w:sz="0" w:space="0" w:color="auto"/>
            <w:right w:val="none" w:sz="0" w:space="0" w:color="auto"/>
          </w:divBdr>
        </w:div>
        <w:div w:id="1787307468">
          <w:marLeft w:val="640"/>
          <w:marRight w:val="0"/>
          <w:marTop w:val="0"/>
          <w:marBottom w:val="0"/>
          <w:divBdr>
            <w:top w:val="none" w:sz="0" w:space="0" w:color="auto"/>
            <w:left w:val="none" w:sz="0" w:space="0" w:color="auto"/>
            <w:bottom w:val="none" w:sz="0" w:space="0" w:color="auto"/>
            <w:right w:val="none" w:sz="0" w:space="0" w:color="auto"/>
          </w:divBdr>
        </w:div>
        <w:div w:id="347100086">
          <w:marLeft w:val="640"/>
          <w:marRight w:val="0"/>
          <w:marTop w:val="0"/>
          <w:marBottom w:val="0"/>
          <w:divBdr>
            <w:top w:val="none" w:sz="0" w:space="0" w:color="auto"/>
            <w:left w:val="none" w:sz="0" w:space="0" w:color="auto"/>
            <w:bottom w:val="none" w:sz="0" w:space="0" w:color="auto"/>
            <w:right w:val="none" w:sz="0" w:space="0" w:color="auto"/>
          </w:divBdr>
        </w:div>
        <w:div w:id="36779403">
          <w:marLeft w:val="640"/>
          <w:marRight w:val="0"/>
          <w:marTop w:val="0"/>
          <w:marBottom w:val="0"/>
          <w:divBdr>
            <w:top w:val="none" w:sz="0" w:space="0" w:color="auto"/>
            <w:left w:val="none" w:sz="0" w:space="0" w:color="auto"/>
            <w:bottom w:val="none" w:sz="0" w:space="0" w:color="auto"/>
            <w:right w:val="none" w:sz="0" w:space="0" w:color="auto"/>
          </w:divBdr>
        </w:div>
        <w:div w:id="1052313041">
          <w:marLeft w:val="640"/>
          <w:marRight w:val="0"/>
          <w:marTop w:val="0"/>
          <w:marBottom w:val="0"/>
          <w:divBdr>
            <w:top w:val="none" w:sz="0" w:space="0" w:color="auto"/>
            <w:left w:val="none" w:sz="0" w:space="0" w:color="auto"/>
            <w:bottom w:val="none" w:sz="0" w:space="0" w:color="auto"/>
            <w:right w:val="none" w:sz="0" w:space="0" w:color="auto"/>
          </w:divBdr>
        </w:div>
        <w:div w:id="544879356">
          <w:marLeft w:val="640"/>
          <w:marRight w:val="0"/>
          <w:marTop w:val="0"/>
          <w:marBottom w:val="0"/>
          <w:divBdr>
            <w:top w:val="none" w:sz="0" w:space="0" w:color="auto"/>
            <w:left w:val="none" w:sz="0" w:space="0" w:color="auto"/>
            <w:bottom w:val="none" w:sz="0" w:space="0" w:color="auto"/>
            <w:right w:val="none" w:sz="0" w:space="0" w:color="auto"/>
          </w:divBdr>
        </w:div>
        <w:div w:id="264774598">
          <w:marLeft w:val="640"/>
          <w:marRight w:val="0"/>
          <w:marTop w:val="0"/>
          <w:marBottom w:val="0"/>
          <w:divBdr>
            <w:top w:val="none" w:sz="0" w:space="0" w:color="auto"/>
            <w:left w:val="none" w:sz="0" w:space="0" w:color="auto"/>
            <w:bottom w:val="none" w:sz="0" w:space="0" w:color="auto"/>
            <w:right w:val="none" w:sz="0" w:space="0" w:color="auto"/>
          </w:divBdr>
        </w:div>
        <w:div w:id="2081177079">
          <w:marLeft w:val="640"/>
          <w:marRight w:val="0"/>
          <w:marTop w:val="0"/>
          <w:marBottom w:val="0"/>
          <w:divBdr>
            <w:top w:val="none" w:sz="0" w:space="0" w:color="auto"/>
            <w:left w:val="none" w:sz="0" w:space="0" w:color="auto"/>
            <w:bottom w:val="none" w:sz="0" w:space="0" w:color="auto"/>
            <w:right w:val="none" w:sz="0" w:space="0" w:color="auto"/>
          </w:divBdr>
        </w:div>
        <w:div w:id="1285502937">
          <w:marLeft w:val="640"/>
          <w:marRight w:val="0"/>
          <w:marTop w:val="0"/>
          <w:marBottom w:val="0"/>
          <w:divBdr>
            <w:top w:val="none" w:sz="0" w:space="0" w:color="auto"/>
            <w:left w:val="none" w:sz="0" w:space="0" w:color="auto"/>
            <w:bottom w:val="none" w:sz="0" w:space="0" w:color="auto"/>
            <w:right w:val="none" w:sz="0" w:space="0" w:color="auto"/>
          </w:divBdr>
        </w:div>
        <w:div w:id="501512491">
          <w:marLeft w:val="640"/>
          <w:marRight w:val="0"/>
          <w:marTop w:val="0"/>
          <w:marBottom w:val="0"/>
          <w:divBdr>
            <w:top w:val="none" w:sz="0" w:space="0" w:color="auto"/>
            <w:left w:val="none" w:sz="0" w:space="0" w:color="auto"/>
            <w:bottom w:val="none" w:sz="0" w:space="0" w:color="auto"/>
            <w:right w:val="none" w:sz="0" w:space="0" w:color="auto"/>
          </w:divBdr>
        </w:div>
        <w:div w:id="313682074">
          <w:marLeft w:val="640"/>
          <w:marRight w:val="0"/>
          <w:marTop w:val="0"/>
          <w:marBottom w:val="0"/>
          <w:divBdr>
            <w:top w:val="none" w:sz="0" w:space="0" w:color="auto"/>
            <w:left w:val="none" w:sz="0" w:space="0" w:color="auto"/>
            <w:bottom w:val="none" w:sz="0" w:space="0" w:color="auto"/>
            <w:right w:val="none" w:sz="0" w:space="0" w:color="auto"/>
          </w:divBdr>
        </w:div>
        <w:div w:id="2122413546">
          <w:marLeft w:val="640"/>
          <w:marRight w:val="0"/>
          <w:marTop w:val="0"/>
          <w:marBottom w:val="0"/>
          <w:divBdr>
            <w:top w:val="none" w:sz="0" w:space="0" w:color="auto"/>
            <w:left w:val="none" w:sz="0" w:space="0" w:color="auto"/>
            <w:bottom w:val="none" w:sz="0" w:space="0" w:color="auto"/>
            <w:right w:val="none" w:sz="0" w:space="0" w:color="auto"/>
          </w:divBdr>
        </w:div>
        <w:div w:id="753012382">
          <w:marLeft w:val="640"/>
          <w:marRight w:val="0"/>
          <w:marTop w:val="0"/>
          <w:marBottom w:val="0"/>
          <w:divBdr>
            <w:top w:val="none" w:sz="0" w:space="0" w:color="auto"/>
            <w:left w:val="none" w:sz="0" w:space="0" w:color="auto"/>
            <w:bottom w:val="none" w:sz="0" w:space="0" w:color="auto"/>
            <w:right w:val="none" w:sz="0" w:space="0" w:color="auto"/>
          </w:divBdr>
        </w:div>
        <w:div w:id="1190290985">
          <w:marLeft w:val="640"/>
          <w:marRight w:val="0"/>
          <w:marTop w:val="0"/>
          <w:marBottom w:val="0"/>
          <w:divBdr>
            <w:top w:val="none" w:sz="0" w:space="0" w:color="auto"/>
            <w:left w:val="none" w:sz="0" w:space="0" w:color="auto"/>
            <w:bottom w:val="none" w:sz="0" w:space="0" w:color="auto"/>
            <w:right w:val="none" w:sz="0" w:space="0" w:color="auto"/>
          </w:divBdr>
        </w:div>
        <w:div w:id="1415858076">
          <w:marLeft w:val="640"/>
          <w:marRight w:val="0"/>
          <w:marTop w:val="0"/>
          <w:marBottom w:val="0"/>
          <w:divBdr>
            <w:top w:val="none" w:sz="0" w:space="0" w:color="auto"/>
            <w:left w:val="none" w:sz="0" w:space="0" w:color="auto"/>
            <w:bottom w:val="none" w:sz="0" w:space="0" w:color="auto"/>
            <w:right w:val="none" w:sz="0" w:space="0" w:color="auto"/>
          </w:divBdr>
        </w:div>
        <w:div w:id="1093622967">
          <w:marLeft w:val="640"/>
          <w:marRight w:val="0"/>
          <w:marTop w:val="0"/>
          <w:marBottom w:val="0"/>
          <w:divBdr>
            <w:top w:val="none" w:sz="0" w:space="0" w:color="auto"/>
            <w:left w:val="none" w:sz="0" w:space="0" w:color="auto"/>
            <w:bottom w:val="none" w:sz="0" w:space="0" w:color="auto"/>
            <w:right w:val="none" w:sz="0" w:space="0" w:color="auto"/>
          </w:divBdr>
        </w:div>
        <w:div w:id="1808232809">
          <w:marLeft w:val="640"/>
          <w:marRight w:val="0"/>
          <w:marTop w:val="0"/>
          <w:marBottom w:val="0"/>
          <w:divBdr>
            <w:top w:val="none" w:sz="0" w:space="0" w:color="auto"/>
            <w:left w:val="none" w:sz="0" w:space="0" w:color="auto"/>
            <w:bottom w:val="none" w:sz="0" w:space="0" w:color="auto"/>
            <w:right w:val="none" w:sz="0" w:space="0" w:color="auto"/>
          </w:divBdr>
        </w:div>
        <w:div w:id="2112698255">
          <w:marLeft w:val="640"/>
          <w:marRight w:val="0"/>
          <w:marTop w:val="0"/>
          <w:marBottom w:val="0"/>
          <w:divBdr>
            <w:top w:val="none" w:sz="0" w:space="0" w:color="auto"/>
            <w:left w:val="none" w:sz="0" w:space="0" w:color="auto"/>
            <w:bottom w:val="none" w:sz="0" w:space="0" w:color="auto"/>
            <w:right w:val="none" w:sz="0" w:space="0" w:color="auto"/>
          </w:divBdr>
        </w:div>
        <w:div w:id="1956447587">
          <w:marLeft w:val="640"/>
          <w:marRight w:val="0"/>
          <w:marTop w:val="0"/>
          <w:marBottom w:val="0"/>
          <w:divBdr>
            <w:top w:val="none" w:sz="0" w:space="0" w:color="auto"/>
            <w:left w:val="none" w:sz="0" w:space="0" w:color="auto"/>
            <w:bottom w:val="none" w:sz="0" w:space="0" w:color="auto"/>
            <w:right w:val="none" w:sz="0" w:space="0" w:color="auto"/>
          </w:divBdr>
        </w:div>
        <w:div w:id="921185446">
          <w:marLeft w:val="640"/>
          <w:marRight w:val="0"/>
          <w:marTop w:val="0"/>
          <w:marBottom w:val="0"/>
          <w:divBdr>
            <w:top w:val="none" w:sz="0" w:space="0" w:color="auto"/>
            <w:left w:val="none" w:sz="0" w:space="0" w:color="auto"/>
            <w:bottom w:val="none" w:sz="0" w:space="0" w:color="auto"/>
            <w:right w:val="none" w:sz="0" w:space="0" w:color="auto"/>
          </w:divBdr>
        </w:div>
        <w:div w:id="2140537062">
          <w:marLeft w:val="640"/>
          <w:marRight w:val="0"/>
          <w:marTop w:val="0"/>
          <w:marBottom w:val="0"/>
          <w:divBdr>
            <w:top w:val="none" w:sz="0" w:space="0" w:color="auto"/>
            <w:left w:val="none" w:sz="0" w:space="0" w:color="auto"/>
            <w:bottom w:val="none" w:sz="0" w:space="0" w:color="auto"/>
            <w:right w:val="none" w:sz="0" w:space="0" w:color="auto"/>
          </w:divBdr>
        </w:div>
        <w:div w:id="2096242379">
          <w:marLeft w:val="640"/>
          <w:marRight w:val="0"/>
          <w:marTop w:val="0"/>
          <w:marBottom w:val="0"/>
          <w:divBdr>
            <w:top w:val="none" w:sz="0" w:space="0" w:color="auto"/>
            <w:left w:val="none" w:sz="0" w:space="0" w:color="auto"/>
            <w:bottom w:val="none" w:sz="0" w:space="0" w:color="auto"/>
            <w:right w:val="none" w:sz="0" w:space="0" w:color="auto"/>
          </w:divBdr>
        </w:div>
        <w:div w:id="1455293124">
          <w:marLeft w:val="640"/>
          <w:marRight w:val="0"/>
          <w:marTop w:val="0"/>
          <w:marBottom w:val="0"/>
          <w:divBdr>
            <w:top w:val="none" w:sz="0" w:space="0" w:color="auto"/>
            <w:left w:val="none" w:sz="0" w:space="0" w:color="auto"/>
            <w:bottom w:val="none" w:sz="0" w:space="0" w:color="auto"/>
            <w:right w:val="none" w:sz="0" w:space="0" w:color="auto"/>
          </w:divBdr>
        </w:div>
        <w:div w:id="485245384">
          <w:marLeft w:val="640"/>
          <w:marRight w:val="0"/>
          <w:marTop w:val="0"/>
          <w:marBottom w:val="0"/>
          <w:divBdr>
            <w:top w:val="none" w:sz="0" w:space="0" w:color="auto"/>
            <w:left w:val="none" w:sz="0" w:space="0" w:color="auto"/>
            <w:bottom w:val="none" w:sz="0" w:space="0" w:color="auto"/>
            <w:right w:val="none" w:sz="0" w:space="0" w:color="auto"/>
          </w:divBdr>
        </w:div>
        <w:div w:id="1092747604">
          <w:marLeft w:val="640"/>
          <w:marRight w:val="0"/>
          <w:marTop w:val="0"/>
          <w:marBottom w:val="0"/>
          <w:divBdr>
            <w:top w:val="none" w:sz="0" w:space="0" w:color="auto"/>
            <w:left w:val="none" w:sz="0" w:space="0" w:color="auto"/>
            <w:bottom w:val="none" w:sz="0" w:space="0" w:color="auto"/>
            <w:right w:val="none" w:sz="0" w:space="0" w:color="auto"/>
          </w:divBdr>
        </w:div>
        <w:div w:id="68307697">
          <w:marLeft w:val="640"/>
          <w:marRight w:val="0"/>
          <w:marTop w:val="0"/>
          <w:marBottom w:val="0"/>
          <w:divBdr>
            <w:top w:val="none" w:sz="0" w:space="0" w:color="auto"/>
            <w:left w:val="none" w:sz="0" w:space="0" w:color="auto"/>
            <w:bottom w:val="none" w:sz="0" w:space="0" w:color="auto"/>
            <w:right w:val="none" w:sz="0" w:space="0" w:color="auto"/>
          </w:divBdr>
        </w:div>
        <w:div w:id="328219260">
          <w:marLeft w:val="640"/>
          <w:marRight w:val="0"/>
          <w:marTop w:val="0"/>
          <w:marBottom w:val="0"/>
          <w:divBdr>
            <w:top w:val="none" w:sz="0" w:space="0" w:color="auto"/>
            <w:left w:val="none" w:sz="0" w:space="0" w:color="auto"/>
            <w:bottom w:val="none" w:sz="0" w:space="0" w:color="auto"/>
            <w:right w:val="none" w:sz="0" w:space="0" w:color="auto"/>
          </w:divBdr>
        </w:div>
        <w:div w:id="1101954856">
          <w:marLeft w:val="640"/>
          <w:marRight w:val="0"/>
          <w:marTop w:val="0"/>
          <w:marBottom w:val="0"/>
          <w:divBdr>
            <w:top w:val="none" w:sz="0" w:space="0" w:color="auto"/>
            <w:left w:val="none" w:sz="0" w:space="0" w:color="auto"/>
            <w:bottom w:val="none" w:sz="0" w:space="0" w:color="auto"/>
            <w:right w:val="none" w:sz="0" w:space="0" w:color="auto"/>
          </w:divBdr>
        </w:div>
        <w:div w:id="1392540629">
          <w:marLeft w:val="640"/>
          <w:marRight w:val="0"/>
          <w:marTop w:val="0"/>
          <w:marBottom w:val="0"/>
          <w:divBdr>
            <w:top w:val="none" w:sz="0" w:space="0" w:color="auto"/>
            <w:left w:val="none" w:sz="0" w:space="0" w:color="auto"/>
            <w:bottom w:val="none" w:sz="0" w:space="0" w:color="auto"/>
            <w:right w:val="none" w:sz="0" w:space="0" w:color="auto"/>
          </w:divBdr>
        </w:div>
        <w:div w:id="1476222640">
          <w:marLeft w:val="640"/>
          <w:marRight w:val="0"/>
          <w:marTop w:val="0"/>
          <w:marBottom w:val="0"/>
          <w:divBdr>
            <w:top w:val="none" w:sz="0" w:space="0" w:color="auto"/>
            <w:left w:val="none" w:sz="0" w:space="0" w:color="auto"/>
            <w:bottom w:val="none" w:sz="0" w:space="0" w:color="auto"/>
            <w:right w:val="none" w:sz="0" w:space="0" w:color="auto"/>
          </w:divBdr>
        </w:div>
        <w:div w:id="576475739">
          <w:marLeft w:val="640"/>
          <w:marRight w:val="0"/>
          <w:marTop w:val="0"/>
          <w:marBottom w:val="0"/>
          <w:divBdr>
            <w:top w:val="none" w:sz="0" w:space="0" w:color="auto"/>
            <w:left w:val="none" w:sz="0" w:space="0" w:color="auto"/>
            <w:bottom w:val="none" w:sz="0" w:space="0" w:color="auto"/>
            <w:right w:val="none" w:sz="0" w:space="0" w:color="auto"/>
          </w:divBdr>
        </w:div>
        <w:div w:id="469984845">
          <w:marLeft w:val="640"/>
          <w:marRight w:val="0"/>
          <w:marTop w:val="0"/>
          <w:marBottom w:val="0"/>
          <w:divBdr>
            <w:top w:val="none" w:sz="0" w:space="0" w:color="auto"/>
            <w:left w:val="none" w:sz="0" w:space="0" w:color="auto"/>
            <w:bottom w:val="none" w:sz="0" w:space="0" w:color="auto"/>
            <w:right w:val="none" w:sz="0" w:space="0" w:color="auto"/>
          </w:divBdr>
        </w:div>
        <w:div w:id="891381409">
          <w:marLeft w:val="640"/>
          <w:marRight w:val="0"/>
          <w:marTop w:val="0"/>
          <w:marBottom w:val="0"/>
          <w:divBdr>
            <w:top w:val="none" w:sz="0" w:space="0" w:color="auto"/>
            <w:left w:val="none" w:sz="0" w:space="0" w:color="auto"/>
            <w:bottom w:val="none" w:sz="0" w:space="0" w:color="auto"/>
            <w:right w:val="none" w:sz="0" w:space="0" w:color="auto"/>
          </w:divBdr>
        </w:div>
        <w:div w:id="1439716479">
          <w:marLeft w:val="640"/>
          <w:marRight w:val="0"/>
          <w:marTop w:val="0"/>
          <w:marBottom w:val="0"/>
          <w:divBdr>
            <w:top w:val="none" w:sz="0" w:space="0" w:color="auto"/>
            <w:left w:val="none" w:sz="0" w:space="0" w:color="auto"/>
            <w:bottom w:val="none" w:sz="0" w:space="0" w:color="auto"/>
            <w:right w:val="none" w:sz="0" w:space="0" w:color="auto"/>
          </w:divBdr>
        </w:div>
        <w:div w:id="909197533">
          <w:marLeft w:val="640"/>
          <w:marRight w:val="0"/>
          <w:marTop w:val="0"/>
          <w:marBottom w:val="0"/>
          <w:divBdr>
            <w:top w:val="none" w:sz="0" w:space="0" w:color="auto"/>
            <w:left w:val="none" w:sz="0" w:space="0" w:color="auto"/>
            <w:bottom w:val="none" w:sz="0" w:space="0" w:color="auto"/>
            <w:right w:val="none" w:sz="0" w:space="0" w:color="auto"/>
          </w:divBdr>
        </w:div>
        <w:div w:id="1733037751">
          <w:marLeft w:val="640"/>
          <w:marRight w:val="0"/>
          <w:marTop w:val="0"/>
          <w:marBottom w:val="0"/>
          <w:divBdr>
            <w:top w:val="none" w:sz="0" w:space="0" w:color="auto"/>
            <w:left w:val="none" w:sz="0" w:space="0" w:color="auto"/>
            <w:bottom w:val="none" w:sz="0" w:space="0" w:color="auto"/>
            <w:right w:val="none" w:sz="0" w:space="0" w:color="auto"/>
          </w:divBdr>
        </w:div>
        <w:div w:id="474295455">
          <w:marLeft w:val="640"/>
          <w:marRight w:val="0"/>
          <w:marTop w:val="0"/>
          <w:marBottom w:val="0"/>
          <w:divBdr>
            <w:top w:val="none" w:sz="0" w:space="0" w:color="auto"/>
            <w:left w:val="none" w:sz="0" w:space="0" w:color="auto"/>
            <w:bottom w:val="none" w:sz="0" w:space="0" w:color="auto"/>
            <w:right w:val="none" w:sz="0" w:space="0" w:color="auto"/>
          </w:divBdr>
        </w:div>
        <w:div w:id="1522890648">
          <w:marLeft w:val="640"/>
          <w:marRight w:val="0"/>
          <w:marTop w:val="0"/>
          <w:marBottom w:val="0"/>
          <w:divBdr>
            <w:top w:val="none" w:sz="0" w:space="0" w:color="auto"/>
            <w:left w:val="none" w:sz="0" w:space="0" w:color="auto"/>
            <w:bottom w:val="none" w:sz="0" w:space="0" w:color="auto"/>
            <w:right w:val="none" w:sz="0" w:space="0" w:color="auto"/>
          </w:divBdr>
        </w:div>
        <w:div w:id="804465546">
          <w:marLeft w:val="640"/>
          <w:marRight w:val="0"/>
          <w:marTop w:val="0"/>
          <w:marBottom w:val="0"/>
          <w:divBdr>
            <w:top w:val="none" w:sz="0" w:space="0" w:color="auto"/>
            <w:left w:val="none" w:sz="0" w:space="0" w:color="auto"/>
            <w:bottom w:val="none" w:sz="0" w:space="0" w:color="auto"/>
            <w:right w:val="none" w:sz="0" w:space="0" w:color="auto"/>
          </w:divBdr>
        </w:div>
        <w:div w:id="1531991794">
          <w:marLeft w:val="640"/>
          <w:marRight w:val="0"/>
          <w:marTop w:val="0"/>
          <w:marBottom w:val="0"/>
          <w:divBdr>
            <w:top w:val="none" w:sz="0" w:space="0" w:color="auto"/>
            <w:left w:val="none" w:sz="0" w:space="0" w:color="auto"/>
            <w:bottom w:val="none" w:sz="0" w:space="0" w:color="auto"/>
            <w:right w:val="none" w:sz="0" w:space="0" w:color="auto"/>
          </w:divBdr>
        </w:div>
        <w:div w:id="318923235">
          <w:marLeft w:val="640"/>
          <w:marRight w:val="0"/>
          <w:marTop w:val="0"/>
          <w:marBottom w:val="0"/>
          <w:divBdr>
            <w:top w:val="none" w:sz="0" w:space="0" w:color="auto"/>
            <w:left w:val="none" w:sz="0" w:space="0" w:color="auto"/>
            <w:bottom w:val="none" w:sz="0" w:space="0" w:color="auto"/>
            <w:right w:val="none" w:sz="0" w:space="0" w:color="auto"/>
          </w:divBdr>
        </w:div>
        <w:div w:id="1674457780">
          <w:marLeft w:val="640"/>
          <w:marRight w:val="0"/>
          <w:marTop w:val="0"/>
          <w:marBottom w:val="0"/>
          <w:divBdr>
            <w:top w:val="none" w:sz="0" w:space="0" w:color="auto"/>
            <w:left w:val="none" w:sz="0" w:space="0" w:color="auto"/>
            <w:bottom w:val="none" w:sz="0" w:space="0" w:color="auto"/>
            <w:right w:val="none" w:sz="0" w:space="0" w:color="auto"/>
          </w:divBdr>
        </w:div>
        <w:div w:id="770512704">
          <w:marLeft w:val="640"/>
          <w:marRight w:val="0"/>
          <w:marTop w:val="0"/>
          <w:marBottom w:val="0"/>
          <w:divBdr>
            <w:top w:val="none" w:sz="0" w:space="0" w:color="auto"/>
            <w:left w:val="none" w:sz="0" w:space="0" w:color="auto"/>
            <w:bottom w:val="none" w:sz="0" w:space="0" w:color="auto"/>
            <w:right w:val="none" w:sz="0" w:space="0" w:color="auto"/>
          </w:divBdr>
        </w:div>
        <w:div w:id="285430029">
          <w:marLeft w:val="640"/>
          <w:marRight w:val="0"/>
          <w:marTop w:val="0"/>
          <w:marBottom w:val="0"/>
          <w:divBdr>
            <w:top w:val="none" w:sz="0" w:space="0" w:color="auto"/>
            <w:left w:val="none" w:sz="0" w:space="0" w:color="auto"/>
            <w:bottom w:val="none" w:sz="0" w:space="0" w:color="auto"/>
            <w:right w:val="none" w:sz="0" w:space="0" w:color="auto"/>
          </w:divBdr>
        </w:div>
        <w:div w:id="2096127443">
          <w:marLeft w:val="640"/>
          <w:marRight w:val="0"/>
          <w:marTop w:val="0"/>
          <w:marBottom w:val="0"/>
          <w:divBdr>
            <w:top w:val="none" w:sz="0" w:space="0" w:color="auto"/>
            <w:left w:val="none" w:sz="0" w:space="0" w:color="auto"/>
            <w:bottom w:val="none" w:sz="0" w:space="0" w:color="auto"/>
            <w:right w:val="none" w:sz="0" w:space="0" w:color="auto"/>
          </w:divBdr>
        </w:div>
        <w:div w:id="319240658">
          <w:marLeft w:val="640"/>
          <w:marRight w:val="0"/>
          <w:marTop w:val="0"/>
          <w:marBottom w:val="0"/>
          <w:divBdr>
            <w:top w:val="none" w:sz="0" w:space="0" w:color="auto"/>
            <w:left w:val="none" w:sz="0" w:space="0" w:color="auto"/>
            <w:bottom w:val="none" w:sz="0" w:space="0" w:color="auto"/>
            <w:right w:val="none" w:sz="0" w:space="0" w:color="auto"/>
          </w:divBdr>
        </w:div>
        <w:div w:id="1363944467">
          <w:marLeft w:val="640"/>
          <w:marRight w:val="0"/>
          <w:marTop w:val="0"/>
          <w:marBottom w:val="0"/>
          <w:divBdr>
            <w:top w:val="none" w:sz="0" w:space="0" w:color="auto"/>
            <w:left w:val="none" w:sz="0" w:space="0" w:color="auto"/>
            <w:bottom w:val="none" w:sz="0" w:space="0" w:color="auto"/>
            <w:right w:val="none" w:sz="0" w:space="0" w:color="auto"/>
          </w:divBdr>
        </w:div>
        <w:div w:id="2034722463">
          <w:marLeft w:val="640"/>
          <w:marRight w:val="0"/>
          <w:marTop w:val="0"/>
          <w:marBottom w:val="0"/>
          <w:divBdr>
            <w:top w:val="none" w:sz="0" w:space="0" w:color="auto"/>
            <w:left w:val="none" w:sz="0" w:space="0" w:color="auto"/>
            <w:bottom w:val="none" w:sz="0" w:space="0" w:color="auto"/>
            <w:right w:val="none" w:sz="0" w:space="0" w:color="auto"/>
          </w:divBdr>
        </w:div>
        <w:div w:id="2024934951">
          <w:marLeft w:val="640"/>
          <w:marRight w:val="0"/>
          <w:marTop w:val="0"/>
          <w:marBottom w:val="0"/>
          <w:divBdr>
            <w:top w:val="none" w:sz="0" w:space="0" w:color="auto"/>
            <w:left w:val="none" w:sz="0" w:space="0" w:color="auto"/>
            <w:bottom w:val="none" w:sz="0" w:space="0" w:color="auto"/>
            <w:right w:val="none" w:sz="0" w:space="0" w:color="auto"/>
          </w:divBdr>
        </w:div>
        <w:div w:id="1801878179">
          <w:marLeft w:val="640"/>
          <w:marRight w:val="0"/>
          <w:marTop w:val="0"/>
          <w:marBottom w:val="0"/>
          <w:divBdr>
            <w:top w:val="none" w:sz="0" w:space="0" w:color="auto"/>
            <w:left w:val="none" w:sz="0" w:space="0" w:color="auto"/>
            <w:bottom w:val="none" w:sz="0" w:space="0" w:color="auto"/>
            <w:right w:val="none" w:sz="0" w:space="0" w:color="auto"/>
          </w:divBdr>
        </w:div>
      </w:divsChild>
    </w:div>
    <w:div w:id="1783914610">
      <w:bodyDiv w:val="1"/>
      <w:marLeft w:val="0"/>
      <w:marRight w:val="0"/>
      <w:marTop w:val="0"/>
      <w:marBottom w:val="0"/>
      <w:divBdr>
        <w:top w:val="none" w:sz="0" w:space="0" w:color="auto"/>
        <w:left w:val="none" w:sz="0" w:space="0" w:color="auto"/>
        <w:bottom w:val="none" w:sz="0" w:space="0" w:color="auto"/>
        <w:right w:val="none" w:sz="0" w:space="0" w:color="auto"/>
      </w:divBdr>
    </w:div>
    <w:div w:id="1799714671">
      <w:bodyDiv w:val="1"/>
      <w:marLeft w:val="0"/>
      <w:marRight w:val="0"/>
      <w:marTop w:val="0"/>
      <w:marBottom w:val="0"/>
      <w:divBdr>
        <w:top w:val="none" w:sz="0" w:space="0" w:color="auto"/>
        <w:left w:val="none" w:sz="0" w:space="0" w:color="auto"/>
        <w:bottom w:val="none" w:sz="0" w:space="0" w:color="auto"/>
        <w:right w:val="none" w:sz="0" w:space="0" w:color="auto"/>
      </w:divBdr>
    </w:div>
    <w:div w:id="1986812138">
      <w:bodyDiv w:val="1"/>
      <w:marLeft w:val="0"/>
      <w:marRight w:val="0"/>
      <w:marTop w:val="0"/>
      <w:marBottom w:val="0"/>
      <w:divBdr>
        <w:top w:val="none" w:sz="0" w:space="0" w:color="auto"/>
        <w:left w:val="none" w:sz="0" w:space="0" w:color="auto"/>
        <w:bottom w:val="none" w:sz="0" w:space="0" w:color="auto"/>
        <w:right w:val="none" w:sz="0" w:space="0" w:color="auto"/>
      </w:divBdr>
      <w:divsChild>
        <w:div w:id="40982608">
          <w:marLeft w:val="640"/>
          <w:marRight w:val="0"/>
          <w:marTop w:val="0"/>
          <w:marBottom w:val="0"/>
          <w:divBdr>
            <w:top w:val="none" w:sz="0" w:space="0" w:color="auto"/>
            <w:left w:val="none" w:sz="0" w:space="0" w:color="auto"/>
            <w:bottom w:val="none" w:sz="0" w:space="0" w:color="auto"/>
            <w:right w:val="none" w:sz="0" w:space="0" w:color="auto"/>
          </w:divBdr>
        </w:div>
        <w:div w:id="107622900">
          <w:marLeft w:val="640"/>
          <w:marRight w:val="0"/>
          <w:marTop w:val="0"/>
          <w:marBottom w:val="0"/>
          <w:divBdr>
            <w:top w:val="none" w:sz="0" w:space="0" w:color="auto"/>
            <w:left w:val="none" w:sz="0" w:space="0" w:color="auto"/>
            <w:bottom w:val="none" w:sz="0" w:space="0" w:color="auto"/>
            <w:right w:val="none" w:sz="0" w:space="0" w:color="auto"/>
          </w:divBdr>
        </w:div>
        <w:div w:id="194273388">
          <w:marLeft w:val="640"/>
          <w:marRight w:val="0"/>
          <w:marTop w:val="0"/>
          <w:marBottom w:val="0"/>
          <w:divBdr>
            <w:top w:val="none" w:sz="0" w:space="0" w:color="auto"/>
            <w:left w:val="none" w:sz="0" w:space="0" w:color="auto"/>
            <w:bottom w:val="none" w:sz="0" w:space="0" w:color="auto"/>
            <w:right w:val="none" w:sz="0" w:space="0" w:color="auto"/>
          </w:divBdr>
        </w:div>
        <w:div w:id="221840692">
          <w:marLeft w:val="640"/>
          <w:marRight w:val="0"/>
          <w:marTop w:val="0"/>
          <w:marBottom w:val="0"/>
          <w:divBdr>
            <w:top w:val="none" w:sz="0" w:space="0" w:color="auto"/>
            <w:left w:val="none" w:sz="0" w:space="0" w:color="auto"/>
            <w:bottom w:val="none" w:sz="0" w:space="0" w:color="auto"/>
            <w:right w:val="none" w:sz="0" w:space="0" w:color="auto"/>
          </w:divBdr>
        </w:div>
        <w:div w:id="245959727">
          <w:marLeft w:val="640"/>
          <w:marRight w:val="0"/>
          <w:marTop w:val="0"/>
          <w:marBottom w:val="0"/>
          <w:divBdr>
            <w:top w:val="none" w:sz="0" w:space="0" w:color="auto"/>
            <w:left w:val="none" w:sz="0" w:space="0" w:color="auto"/>
            <w:bottom w:val="none" w:sz="0" w:space="0" w:color="auto"/>
            <w:right w:val="none" w:sz="0" w:space="0" w:color="auto"/>
          </w:divBdr>
        </w:div>
        <w:div w:id="313683689">
          <w:marLeft w:val="640"/>
          <w:marRight w:val="0"/>
          <w:marTop w:val="0"/>
          <w:marBottom w:val="0"/>
          <w:divBdr>
            <w:top w:val="none" w:sz="0" w:space="0" w:color="auto"/>
            <w:left w:val="none" w:sz="0" w:space="0" w:color="auto"/>
            <w:bottom w:val="none" w:sz="0" w:space="0" w:color="auto"/>
            <w:right w:val="none" w:sz="0" w:space="0" w:color="auto"/>
          </w:divBdr>
        </w:div>
        <w:div w:id="322779089">
          <w:marLeft w:val="640"/>
          <w:marRight w:val="0"/>
          <w:marTop w:val="0"/>
          <w:marBottom w:val="0"/>
          <w:divBdr>
            <w:top w:val="none" w:sz="0" w:space="0" w:color="auto"/>
            <w:left w:val="none" w:sz="0" w:space="0" w:color="auto"/>
            <w:bottom w:val="none" w:sz="0" w:space="0" w:color="auto"/>
            <w:right w:val="none" w:sz="0" w:space="0" w:color="auto"/>
          </w:divBdr>
        </w:div>
        <w:div w:id="365526746">
          <w:marLeft w:val="640"/>
          <w:marRight w:val="0"/>
          <w:marTop w:val="0"/>
          <w:marBottom w:val="0"/>
          <w:divBdr>
            <w:top w:val="none" w:sz="0" w:space="0" w:color="auto"/>
            <w:left w:val="none" w:sz="0" w:space="0" w:color="auto"/>
            <w:bottom w:val="none" w:sz="0" w:space="0" w:color="auto"/>
            <w:right w:val="none" w:sz="0" w:space="0" w:color="auto"/>
          </w:divBdr>
        </w:div>
        <w:div w:id="449513107">
          <w:marLeft w:val="640"/>
          <w:marRight w:val="0"/>
          <w:marTop w:val="0"/>
          <w:marBottom w:val="0"/>
          <w:divBdr>
            <w:top w:val="none" w:sz="0" w:space="0" w:color="auto"/>
            <w:left w:val="none" w:sz="0" w:space="0" w:color="auto"/>
            <w:bottom w:val="none" w:sz="0" w:space="0" w:color="auto"/>
            <w:right w:val="none" w:sz="0" w:space="0" w:color="auto"/>
          </w:divBdr>
        </w:div>
        <w:div w:id="461389556">
          <w:marLeft w:val="640"/>
          <w:marRight w:val="0"/>
          <w:marTop w:val="0"/>
          <w:marBottom w:val="0"/>
          <w:divBdr>
            <w:top w:val="none" w:sz="0" w:space="0" w:color="auto"/>
            <w:left w:val="none" w:sz="0" w:space="0" w:color="auto"/>
            <w:bottom w:val="none" w:sz="0" w:space="0" w:color="auto"/>
            <w:right w:val="none" w:sz="0" w:space="0" w:color="auto"/>
          </w:divBdr>
        </w:div>
        <w:div w:id="546650686">
          <w:marLeft w:val="640"/>
          <w:marRight w:val="0"/>
          <w:marTop w:val="0"/>
          <w:marBottom w:val="0"/>
          <w:divBdr>
            <w:top w:val="none" w:sz="0" w:space="0" w:color="auto"/>
            <w:left w:val="none" w:sz="0" w:space="0" w:color="auto"/>
            <w:bottom w:val="none" w:sz="0" w:space="0" w:color="auto"/>
            <w:right w:val="none" w:sz="0" w:space="0" w:color="auto"/>
          </w:divBdr>
        </w:div>
        <w:div w:id="563106905">
          <w:marLeft w:val="640"/>
          <w:marRight w:val="0"/>
          <w:marTop w:val="0"/>
          <w:marBottom w:val="0"/>
          <w:divBdr>
            <w:top w:val="none" w:sz="0" w:space="0" w:color="auto"/>
            <w:left w:val="none" w:sz="0" w:space="0" w:color="auto"/>
            <w:bottom w:val="none" w:sz="0" w:space="0" w:color="auto"/>
            <w:right w:val="none" w:sz="0" w:space="0" w:color="auto"/>
          </w:divBdr>
        </w:div>
        <w:div w:id="605620621">
          <w:marLeft w:val="640"/>
          <w:marRight w:val="0"/>
          <w:marTop w:val="0"/>
          <w:marBottom w:val="0"/>
          <w:divBdr>
            <w:top w:val="none" w:sz="0" w:space="0" w:color="auto"/>
            <w:left w:val="none" w:sz="0" w:space="0" w:color="auto"/>
            <w:bottom w:val="none" w:sz="0" w:space="0" w:color="auto"/>
            <w:right w:val="none" w:sz="0" w:space="0" w:color="auto"/>
          </w:divBdr>
        </w:div>
        <w:div w:id="611792160">
          <w:marLeft w:val="640"/>
          <w:marRight w:val="0"/>
          <w:marTop w:val="0"/>
          <w:marBottom w:val="0"/>
          <w:divBdr>
            <w:top w:val="none" w:sz="0" w:space="0" w:color="auto"/>
            <w:left w:val="none" w:sz="0" w:space="0" w:color="auto"/>
            <w:bottom w:val="none" w:sz="0" w:space="0" w:color="auto"/>
            <w:right w:val="none" w:sz="0" w:space="0" w:color="auto"/>
          </w:divBdr>
        </w:div>
        <w:div w:id="688138878">
          <w:marLeft w:val="640"/>
          <w:marRight w:val="0"/>
          <w:marTop w:val="0"/>
          <w:marBottom w:val="0"/>
          <w:divBdr>
            <w:top w:val="none" w:sz="0" w:space="0" w:color="auto"/>
            <w:left w:val="none" w:sz="0" w:space="0" w:color="auto"/>
            <w:bottom w:val="none" w:sz="0" w:space="0" w:color="auto"/>
            <w:right w:val="none" w:sz="0" w:space="0" w:color="auto"/>
          </w:divBdr>
        </w:div>
        <w:div w:id="734859917">
          <w:marLeft w:val="640"/>
          <w:marRight w:val="0"/>
          <w:marTop w:val="0"/>
          <w:marBottom w:val="0"/>
          <w:divBdr>
            <w:top w:val="none" w:sz="0" w:space="0" w:color="auto"/>
            <w:left w:val="none" w:sz="0" w:space="0" w:color="auto"/>
            <w:bottom w:val="none" w:sz="0" w:space="0" w:color="auto"/>
            <w:right w:val="none" w:sz="0" w:space="0" w:color="auto"/>
          </w:divBdr>
        </w:div>
        <w:div w:id="743382152">
          <w:marLeft w:val="640"/>
          <w:marRight w:val="0"/>
          <w:marTop w:val="0"/>
          <w:marBottom w:val="0"/>
          <w:divBdr>
            <w:top w:val="none" w:sz="0" w:space="0" w:color="auto"/>
            <w:left w:val="none" w:sz="0" w:space="0" w:color="auto"/>
            <w:bottom w:val="none" w:sz="0" w:space="0" w:color="auto"/>
            <w:right w:val="none" w:sz="0" w:space="0" w:color="auto"/>
          </w:divBdr>
        </w:div>
        <w:div w:id="752319726">
          <w:marLeft w:val="640"/>
          <w:marRight w:val="0"/>
          <w:marTop w:val="0"/>
          <w:marBottom w:val="0"/>
          <w:divBdr>
            <w:top w:val="none" w:sz="0" w:space="0" w:color="auto"/>
            <w:left w:val="none" w:sz="0" w:space="0" w:color="auto"/>
            <w:bottom w:val="none" w:sz="0" w:space="0" w:color="auto"/>
            <w:right w:val="none" w:sz="0" w:space="0" w:color="auto"/>
          </w:divBdr>
        </w:div>
        <w:div w:id="793795957">
          <w:marLeft w:val="640"/>
          <w:marRight w:val="0"/>
          <w:marTop w:val="0"/>
          <w:marBottom w:val="0"/>
          <w:divBdr>
            <w:top w:val="none" w:sz="0" w:space="0" w:color="auto"/>
            <w:left w:val="none" w:sz="0" w:space="0" w:color="auto"/>
            <w:bottom w:val="none" w:sz="0" w:space="0" w:color="auto"/>
            <w:right w:val="none" w:sz="0" w:space="0" w:color="auto"/>
          </w:divBdr>
        </w:div>
        <w:div w:id="815299805">
          <w:marLeft w:val="640"/>
          <w:marRight w:val="0"/>
          <w:marTop w:val="0"/>
          <w:marBottom w:val="0"/>
          <w:divBdr>
            <w:top w:val="none" w:sz="0" w:space="0" w:color="auto"/>
            <w:left w:val="none" w:sz="0" w:space="0" w:color="auto"/>
            <w:bottom w:val="none" w:sz="0" w:space="0" w:color="auto"/>
            <w:right w:val="none" w:sz="0" w:space="0" w:color="auto"/>
          </w:divBdr>
        </w:div>
        <w:div w:id="826364093">
          <w:marLeft w:val="640"/>
          <w:marRight w:val="0"/>
          <w:marTop w:val="0"/>
          <w:marBottom w:val="0"/>
          <w:divBdr>
            <w:top w:val="none" w:sz="0" w:space="0" w:color="auto"/>
            <w:left w:val="none" w:sz="0" w:space="0" w:color="auto"/>
            <w:bottom w:val="none" w:sz="0" w:space="0" w:color="auto"/>
            <w:right w:val="none" w:sz="0" w:space="0" w:color="auto"/>
          </w:divBdr>
        </w:div>
        <w:div w:id="848719229">
          <w:marLeft w:val="640"/>
          <w:marRight w:val="0"/>
          <w:marTop w:val="0"/>
          <w:marBottom w:val="0"/>
          <w:divBdr>
            <w:top w:val="none" w:sz="0" w:space="0" w:color="auto"/>
            <w:left w:val="none" w:sz="0" w:space="0" w:color="auto"/>
            <w:bottom w:val="none" w:sz="0" w:space="0" w:color="auto"/>
            <w:right w:val="none" w:sz="0" w:space="0" w:color="auto"/>
          </w:divBdr>
        </w:div>
        <w:div w:id="969822610">
          <w:marLeft w:val="640"/>
          <w:marRight w:val="0"/>
          <w:marTop w:val="0"/>
          <w:marBottom w:val="0"/>
          <w:divBdr>
            <w:top w:val="none" w:sz="0" w:space="0" w:color="auto"/>
            <w:left w:val="none" w:sz="0" w:space="0" w:color="auto"/>
            <w:bottom w:val="none" w:sz="0" w:space="0" w:color="auto"/>
            <w:right w:val="none" w:sz="0" w:space="0" w:color="auto"/>
          </w:divBdr>
        </w:div>
        <w:div w:id="1018000805">
          <w:marLeft w:val="640"/>
          <w:marRight w:val="0"/>
          <w:marTop w:val="0"/>
          <w:marBottom w:val="0"/>
          <w:divBdr>
            <w:top w:val="none" w:sz="0" w:space="0" w:color="auto"/>
            <w:left w:val="none" w:sz="0" w:space="0" w:color="auto"/>
            <w:bottom w:val="none" w:sz="0" w:space="0" w:color="auto"/>
            <w:right w:val="none" w:sz="0" w:space="0" w:color="auto"/>
          </w:divBdr>
        </w:div>
        <w:div w:id="1046878048">
          <w:marLeft w:val="640"/>
          <w:marRight w:val="0"/>
          <w:marTop w:val="0"/>
          <w:marBottom w:val="0"/>
          <w:divBdr>
            <w:top w:val="none" w:sz="0" w:space="0" w:color="auto"/>
            <w:left w:val="none" w:sz="0" w:space="0" w:color="auto"/>
            <w:bottom w:val="none" w:sz="0" w:space="0" w:color="auto"/>
            <w:right w:val="none" w:sz="0" w:space="0" w:color="auto"/>
          </w:divBdr>
        </w:div>
        <w:div w:id="1049841094">
          <w:marLeft w:val="640"/>
          <w:marRight w:val="0"/>
          <w:marTop w:val="0"/>
          <w:marBottom w:val="0"/>
          <w:divBdr>
            <w:top w:val="none" w:sz="0" w:space="0" w:color="auto"/>
            <w:left w:val="none" w:sz="0" w:space="0" w:color="auto"/>
            <w:bottom w:val="none" w:sz="0" w:space="0" w:color="auto"/>
            <w:right w:val="none" w:sz="0" w:space="0" w:color="auto"/>
          </w:divBdr>
        </w:div>
        <w:div w:id="1053579720">
          <w:marLeft w:val="640"/>
          <w:marRight w:val="0"/>
          <w:marTop w:val="0"/>
          <w:marBottom w:val="0"/>
          <w:divBdr>
            <w:top w:val="none" w:sz="0" w:space="0" w:color="auto"/>
            <w:left w:val="none" w:sz="0" w:space="0" w:color="auto"/>
            <w:bottom w:val="none" w:sz="0" w:space="0" w:color="auto"/>
            <w:right w:val="none" w:sz="0" w:space="0" w:color="auto"/>
          </w:divBdr>
        </w:div>
        <w:div w:id="1132164661">
          <w:marLeft w:val="640"/>
          <w:marRight w:val="0"/>
          <w:marTop w:val="0"/>
          <w:marBottom w:val="0"/>
          <w:divBdr>
            <w:top w:val="none" w:sz="0" w:space="0" w:color="auto"/>
            <w:left w:val="none" w:sz="0" w:space="0" w:color="auto"/>
            <w:bottom w:val="none" w:sz="0" w:space="0" w:color="auto"/>
            <w:right w:val="none" w:sz="0" w:space="0" w:color="auto"/>
          </w:divBdr>
        </w:div>
        <w:div w:id="1156992030">
          <w:marLeft w:val="640"/>
          <w:marRight w:val="0"/>
          <w:marTop w:val="0"/>
          <w:marBottom w:val="0"/>
          <w:divBdr>
            <w:top w:val="none" w:sz="0" w:space="0" w:color="auto"/>
            <w:left w:val="none" w:sz="0" w:space="0" w:color="auto"/>
            <w:bottom w:val="none" w:sz="0" w:space="0" w:color="auto"/>
            <w:right w:val="none" w:sz="0" w:space="0" w:color="auto"/>
          </w:divBdr>
        </w:div>
        <w:div w:id="1178691794">
          <w:marLeft w:val="640"/>
          <w:marRight w:val="0"/>
          <w:marTop w:val="0"/>
          <w:marBottom w:val="0"/>
          <w:divBdr>
            <w:top w:val="none" w:sz="0" w:space="0" w:color="auto"/>
            <w:left w:val="none" w:sz="0" w:space="0" w:color="auto"/>
            <w:bottom w:val="none" w:sz="0" w:space="0" w:color="auto"/>
            <w:right w:val="none" w:sz="0" w:space="0" w:color="auto"/>
          </w:divBdr>
        </w:div>
        <w:div w:id="1282343243">
          <w:marLeft w:val="640"/>
          <w:marRight w:val="0"/>
          <w:marTop w:val="0"/>
          <w:marBottom w:val="0"/>
          <w:divBdr>
            <w:top w:val="none" w:sz="0" w:space="0" w:color="auto"/>
            <w:left w:val="none" w:sz="0" w:space="0" w:color="auto"/>
            <w:bottom w:val="none" w:sz="0" w:space="0" w:color="auto"/>
            <w:right w:val="none" w:sz="0" w:space="0" w:color="auto"/>
          </w:divBdr>
        </w:div>
        <w:div w:id="1297760602">
          <w:marLeft w:val="640"/>
          <w:marRight w:val="0"/>
          <w:marTop w:val="0"/>
          <w:marBottom w:val="0"/>
          <w:divBdr>
            <w:top w:val="none" w:sz="0" w:space="0" w:color="auto"/>
            <w:left w:val="none" w:sz="0" w:space="0" w:color="auto"/>
            <w:bottom w:val="none" w:sz="0" w:space="0" w:color="auto"/>
            <w:right w:val="none" w:sz="0" w:space="0" w:color="auto"/>
          </w:divBdr>
        </w:div>
        <w:div w:id="1347292765">
          <w:marLeft w:val="640"/>
          <w:marRight w:val="0"/>
          <w:marTop w:val="0"/>
          <w:marBottom w:val="0"/>
          <w:divBdr>
            <w:top w:val="none" w:sz="0" w:space="0" w:color="auto"/>
            <w:left w:val="none" w:sz="0" w:space="0" w:color="auto"/>
            <w:bottom w:val="none" w:sz="0" w:space="0" w:color="auto"/>
            <w:right w:val="none" w:sz="0" w:space="0" w:color="auto"/>
          </w:divBdr>
        </w:div>
        <w:div w:id="1439058410">
          <w:marLeft w:val="640"/>
          <w:marRight w:val="0"/>
          <w:marTop w:val="0"/>
          <w:marBottom w:val="0"/>
          <w:divBdr>
            <w:top w:val="none" w:sz="0" w:space="0" w:color="auto"/>
            <w:left w:val="none" w:sz="0" w:space="0" w:color="auto"/>
            <w:bottom w:val="none" w:sz="0" w:space="0" w:color="auto"/>
            <w:right w:val="none" w:sz="0" w:space="0" w:color="auto"/>
          </w:divBdr>
        </w:div>
        <w:div w:id="1477795902">
          <w:marLeft w:val="640"/>
          <w:marRight w:val="0"/>
          <w:marTop w:val="0"/>
          <w:marBottom w:val="0"/>
          <w:divBdr>
            <w:top w:val="none" w:sz="0" w:space="0" w:color="auto"/>
            <w:left w:val="none" w:sz="0" w:space="0" w:color="auto"/>
            <w:bottom w:val="none" w:sz="0" w:space="0" w:color="auto"/>
            <w:right w:val="none" w:sz="0" w:space="0" w:color="auto"/>
          </w:divBdr>
        </w:div>
        <w:div w:id="1492284165">
          <w:marLeft w:val="640"/>
          <w:marRight w:val="0"/>
          <w:marTop w:val="0"/>
          <w:marBottom w:val="0"/>
          <w:divBdr>
            <w:top w:val="none" w:sz="0" w:space="0" w:color="auto"/>
            <w:left w:val="none" w:sz="0" w:space="0" w:color="auto"/>
            <w:bottom w:val="none" w:sz="0" w:space="0" w:color="auto"/>
            <w:right w:val="none" w:sz="0" w:space="0" w:color="auto"/>
          </w:divBdr>
        </w:div>
        <w:div w:id="1551527256">
          <w:marLeft w:val="640"/>
          <w:marRight w:val="0"/>
          <w:marTop w:val="0"/>
          <w:marBottom w:val="0"/>
          <w:divBdr>
            <w:top w:val="none" w:sz="0" w:space="0" w:color="auto"/>
            <w:left w:val="none" w:sz="0" w:space="0" w:color="auto"/>
            <w:bottom w:val="none" w:sz="0" w:space="0" w:color="auto"/>
            <w:right w:val="none" w:sz="0" w:space="0" w:color="auto"/>
          </w:divBdr>
        </w:div>
        <w:div w:id="1667241525">
          <w:marLeft w:val="640"/>
          <w:marRight w:val="0"/>
          <w:marTop w:val="0"/>
          <w:marBottom w:val="0"/>
          <w:divBdr>
            <w:top w:val="none" w:sz="0" w:space="0" w:color="auto"/>
            <w:left w:val="none" w:sz="0" w:space="0" w:color="auto"/>
            <w:bottom w:val="none" w:sz="0" w:space="0" w:color="auto"/>
            <w:right w:val="none" w:sz="0" w:space="0" w:color="auto"/>
          </w:divBdr>
        </w:div>
        <w:div w:id="1679234357">
          <w:marLeft w:val="640"/>
          <w:marRight w:val="0"/>
          <w:marTop w:val="0"/>
          <w:marBottom w:val="0"/>
          <w:divBdr>
            <w:top w:val="none" w:sz="0" w:space="0" w:color="auto"/>
            <w:left w:val="none" w:sz="0" w:space="0" w:color="auto"/>
            <w:bottom w:val="none" w:sz="0" w:space="0" w:color="auto"/>
            <w:right w:val="none" w:sz="0" w:space="0" w:color="auto"/>
          </w:divBdr>
        </w:div>
        <w:div w:id="1704402476">
          <w:marLeft w:val="640"/>
          <w:marRight w:val="0"/>
          <w:marTop w:val="0"/>
          <w:marBottom w:val="0"/>
          <w:divBdr>
            <w:top w:val="none" w:sz="0" w:space="0" w:color="auto"/>
            <w:left w:val="none" w:sz="0" w:space="0" w:color="auto"/>
            <w:bottom w:val="none" w:sz="0" w:space="0" w:color="auto"/>
            <w:right w:val="none" w:sz="0" w:space="0" w:color="auto"/>
          </w:divBdr>
        </w:div>
        <w:div w:id="1741782488">
          <w:marLeft w:val="640"/>
          <w:marRight w:val="0"/>
          <w:marTop w:val="0"/>
          <w:marBottom w:val="0"/>
          <w:divBdr>
            <w:top w:val="none" w:sz="0" w:space="0" w:color="auto"/>
            <w:left w:val="none" w:sz="0" w:space="0" w:color="auto"/>
            <w:bottom w:val="none" w:sz="0" w:space="0" w:color="auto"/>
            <w:right w:val="none" w:sz="0" w:space="0" w:color="auto"/>
          </w:divBdr>
        </w:div>
        <w:div w:id="1769042699">
          <w:marLeft w:val="640"/>
          <w:marRight w:val="0"/>
          <w:marTop w:val="0"/>
          <w:marBottom w:val="0"/>
          <w:divBdr>
            <w:top w:val="none" w:sz="0" w:space="0" w:color="auto"/>
            <w:left w:val="none" w:sz="0" w:space="0" w:color="auto"/>
            <w:bottom w:val="none" w:sz="0" w:space="0" w:color="auto"/>
            <w:right w:val="none" w:sz="0" w:space="0" w:color="auto"/>
          </w:divBdr>
        </w:div>
        <w:div w:id="1785810307">
          <w:marLeft w:val="640"/>
          <w:marRight w:val="0"/>
          <w:marTop w:val="0"/>
          <w:marBottom w:val="0"/>
          <w:divBdr>
            <w:top w:val="none" w:sz="0" w:space="0" w:color="auto"/>
            <w:left w:val="none" w:sz="0" w:space="0" w:color="auto"/>
            <w:bottom w:val="none" w:sz="0" w:space="0" w:color="auto"/>
            <w:right w:val="none" w:sz="0" w:space="0" w:color="auto"/>
          </w:divBdr>
        </w:div>
        <w:div w:id="1835753648">
          <w:marLeft w:val="640"/>
          <w:marRight w:val="0"/>
          <w:marTop w:val="0"/>
          <w:marBottom w:val="0"/>
          <w:divBdr>
            <w:top w:val="none" w:sz="0" w:space="0" w:color="auto"/>
            <w:left w:val="none" w:sz="0" w:space="0" w:color="auto"/>
            <w:bottom w:val="none" w:sz="0" w:space="0" w:color="auto"/>
            <w:right w:val="none" w:sz="0" w:space="0" w:color="auto"/>
          </w:divBdr>
        </w:div>
        <w:div w:id="1853062612">
          <w:marLeft w:val="640"/>
          <w:marRight w:val="0"/>
          <w:marTop w:val="0"/>
          <w:marBottom w:val="0"/>
          <w:divBdr>
            <w:top w:val="none" w:sz="0" w:space="0" w:color="auto"/>
            <w:left w:val="none" w:sz="0" w:space="0" w:color="auto"/>
            <w:bottom w:val="none" w:sz="0" w:space="0" w:color="auto"/>
            <w:right w:val="none" w:sz="0" w:space="0" w:color="auto"/>
          </w:divBdr>
        </w:div>
        <w:div w:id="1929535653">
          <w:marLeft w:val="640"/>
          <w:marRight w:val="0"/>
          <w:marTop w:val="0"/>
          <w:marBottom w:val="0"/>
          <w:divBdr>
            <w:top w:val="none" w:sz="0" w:space="0" w:color="auto"/>
            <w:left w:val="none" w:sz="0" w:space="0" w:color="auto"/>
            <w:bottom w:val="none" w:sz="0" w:space="0" w:color="auto"/>
            <w:right w:val="none" w:sz="0" w:space="0" w:color="auto"/>
          </w:divBdr>
        </w:div>
        <w:div w:id="1932666846">
          <w:marLeft w:val="640"/>
          <w:marRight w:val="0"/>
          <w:marTop w:val="0"/>
          <w:marBottom w:val="0"/>
          <w:divBdr>
            <w:top w:val="none" w:sz="0" w:space="0" w:color="auto"/>
            <w:left w:val="none" w:sz="0" w:space="0" w:color="auto"/>
            <w:bottom w:val="none" w:sz="0" w:space="0" w:color="auto"/>
            <w:right w:val="none" w:sz="0" w:space="0" w:color="auto"/>
          </w:divBdr>
        </w:div>
        <w:div w:id="1979414267">
          <w:marLeft w:val="640"/>
          <w:marRight w:val="0"/>
          <w:marTop w:val="0"/>
          <w:marBottom w:val="0"/>
          <w:divBdr>
            <w:top w:val="none" w:sz="0" w:space="0" w:color="auto"/>
            <w:left w:val="none" w:sz="0" w:space="0" w:color="auto"/>
            <w:bottom w:val="none" w:sz="0" w:space="0" w:color="auto"/>
            <w:right w:val="none" w:sz="0" w:space="0" w:color="auto"/>
          </w:divBdr>
        </w:div>
        <w:div w:id="2032291704">
          <w:marLeft w:val="640"/>
          <w:marRight w:val="0"/>
          <w:marTop w:val="0"/>
          <w:marBottom w:val="0"/>
          <w:divBdr>
            <w:top w:val="none" w:sz="0" w:space="0" w:color="auto"/>
            <w:left w:val="none" w:sz="0" w:space="0" w:color="auto"/>
            <w:bottom w:val="none" w:sz="0" w:space="0" w:color="auto"/>
            <w:right w:val="none" w:sz="0" w:space="0" w:color="auto"/>
          </w:divBdr>
        </w:div>
        <w:div w:id="2108964663">
          <w:marLeft w:val="640"/>
          <w:marRight w:val="0"/>
          <w:marTop w:val="0"/>
          <w:marBottom w:val="0"/>
          <w:divBdr>
            <w:top w:val="none" w:sz="0" w:space="0" w:color="auto"/>
            <w:left w:val="none" w:sz="0" w:space="0" w:color="auto"/>
            <w:bottom w:val="none" w:sz="0" w:space="0" w:color="auto"/>
            <w:right w:val="none" w:sz="0" w:space="0" w:color="auto"/>
          </w:divBdr>
        </w:div>
      </w:divsChild>
    </w:div>
    <w:div w:id="2026900066">
      <w:bodyDiv w:val="1"/>
      <w:marLeft w:val="0"/>
      <w:marRight w:val="0"/>
      <w:marTop w:val="0"/>
      <w:marBottom w:val="0"/>
      <w:divBdr>
        <w:top w:val="none" w:sz="0" w:space="0" w:color="auto"/>
        <w:left w:val="none" w:sz="0" w:space="0" w:color="auto"/>
        <w:bottom w:val="none" w:sz="0" w:space="0" w:color="auto"/>
        <w:right w:val="none" w:sz="0" w:space="0" w:color="auto"/>
      </w:divBdr>
      <w:divsChild>
        <w:div w:id="22217477">
          <w:marLeft w:val="640"/>
          <w:marRight w:val="0"/>
          <w:marTop w:val="0"/>
          <w:marBottom w:val="0"/>
          <w:divBdr>
            <w:top w:val="none" w:sz="0" w:space="0" w:color="auto"/>
            <w:left w:val="none" w:sz="0" w:space="0" w:color="auto"/>
            <w:bottom w:val="none" w:sz="0" w:space="0" w:color="auto"/>
            <w:right w:val="none" w:sz="0" w:space="0" w:color="auto"/>
          </w:divBdr>
        </w:div>
        <w:div w:id="34280606">
          <w:marLeft w:val="640"/>
          <w:marRight w:val="0"/>
          <w:marTop w:val="0"/>
          <w:marBottom w:val="0"/>
          <w:divBdr>
            <w:top w:val="none" w:sz="0" w:space="0" w:color="auto"/>
            <w:left w:val="none" w:sz="0" w:space="0" w:color="auto"/>
            <w:bottom w:val="none" w:sz="0" w:space="0" w:color="auto"/>
            <w:right w:val="none" w:sz="0" w:space="0" w:color="auto"/>
          </w:divBdr>
        </w:div>
        <w:div w:id="65733229">
          <w:marLeft w:val="640"/>
          <w:marRight w:val="0"/>
          <w:marTop w:val="0"/>
          <w:marBottom w:val="0"/>
          <w:divBdr>
            <w:top w:val="none" w:sz="0" w:space="0" w:color="auto"/>
            <w:left w:val="none" w:sz="0" w:space="0" w:color="auto"/>
            <w:bottom w:val="none" w:sz="0" w:space="0" w:color="auto"/>
            <w:right w:val="none" w:sz="0" w:space="0" w:color="auto"/>
          </w:divBdr>
        </w:div>
        <w:div w:id="73360127">
          <w:marLeft w:val="640"/>
          <w:marRight w:val="0"/>
          <w:marTop w:val="0"/>
          <w:marBottom w:val="0"/>
          <w:divBdr>
            <w:top w:val="none" w:sz="0" w:space="0" w:color="auto"/>
            <w:left w:val="none" w:sz="0" w:space="0" w:color="auto"/>
            <w:bottom w:val="none" w:sz="0" w:space="0" w:color="auto"/>
            <w:right w:val="none" w:sz="0" w:space="0" w:color="auto"/>
          </w:divBdr>
        </w:div>
        <w:div w:id="91556777">
          <w:marLeft w:val="640"/>
          <w:marRight w:val="0"/>
          <w:marTop w:val="0"/>
          <w:marBottom w:val="0"/>
          <w:divBdr>
            <w:top w:val="none" w:sz="0" w:space="0" w:color="auto"/>
            <w:left w:val="none" w:sz="0" w:space="0" w:color="auto"/>
            <w:bottom w:val="none" w:sz="0" w:space="0" w:color="auto"/>
            <w:right w:val="none" w:sz="0" w:space="0" w:color="auto"/>
          </w:divBdr>
        </w:div>
        <w:div w:id="122233629">
          <w:marLeft w:val="640"/>
          <w:marRight w:val="0"/>
          <w:marTop w:val="0"/>
          <w:marBottom w:val="0"/>
          <w:divBdr>
            <w:top w:val="none" w:sz="0" w:space="0" w:color="auto"/>
            <w:left w:val="none" w:sz="0" w:space="0" w:color="auto"/>
            <w:bottom w:val="none" w:sz="0" w:space="0" w:color="auto"/>
            <w:right w:val="none" w:sz="0" w:space="0" w:color="auto"/>
          </w:divBdr>
        </w:div>
        <w:div w:id="124550302">
          <w:marLeft w:val="640"/>
          <w:marRight w:val="0"/>
          <w:marTop w:val="0"/>
          <w:marBottom w:val="0"/>
          <w:divBdr>
            <w:top w:val="none" w:sz="0" w:space="0" w:color="auto"/>
            <w:left w:val="none" w:sz="0" w:space="0" w:color="auto"/>
            <w:bottom w:val="none" w:sz="0" w:space="0" w:color="auto"/>
            <w:right w:val="none" w:sz="0" w:space="0" w:color="auto"/>
          </w:divBdr>
        </w:div>
        <w:div w:id="165290621">
          <w:marLeft w:val="640"/>
          <w:marRight w:val="0"/>
          <w:marTop w:val="0"/>
          <w:marBottom w:val="0"/>
          <w:divBdr>
            <w:top w:val="none" w:sz="0" w:space="0" w:color="auto"/>
            <w:left w:val="none" w:sz="0" w:space="0" w:color="auto"/>
            <w:bottom w:val="none" w:sz="0" w:space="0" w:color="auto"/>
            <w:right w:val="none" w:sz="0" w:space="0" w:color="auto"/>
          </w:divBdr>
        </w:div>
        <w:div w:id="174997322">
          <w:marLeft w:val="640"/>
          <w:marRight w:val="0"/>
          <w:marTop w:val="0"/>
          <w:marBottom w:val="0"/>
          <w:divBdr>
            <w:top w:val="none" w:sz="0" w:space="0" w:color="auto"/>
            <w:left w:val="none" w:sz="0" w:space="0" w:color="auto"/>
            <w:bottom w:val="none" w:sz="0" w:space="0" w:color="auto"/>
            <w:right w:val="none" w:sz="0" w:space="0" w:color="auto"/>
          </w:divBdr>
        </w:div>
        <w:div w:id="220218051">
          <w:marLeft w:val="640"/>
          <w:marRight w:val="0"/>
          <w:marTop w:val="0"/>
          <w:marBottom w:val="0"/>
          <w:divBdr>
            <w:top w:val="none" w:sz="0" w:space="0" w:color="auto"/>
            <w:left w:val="none" w:sz="0" w:space="0" w:color="auto"/>
            <w:bottom w:val="none" w:sz="0" w:space="0" w:color="auto"/>
            <w:right w:val="none" w:sz="0" w:space="0" w:color="auto"/>
          </w:divBdr>
        </w:div>
        <w:div w:id="233392807">
          <w:marLeft w:val="640"/>
          <w:marRight w:val="0"/>
          <w:marTop w:val="0"/>
          <w:marBottom w:val="0"/>
          <w:divBdr>
            <w:top w:val="none" w:sz="0" w:space="0" w:color="auto"/>
            <w:left w:val="none" w:sz="0" w:space="0" w:color="auto"/>
            <w:bottom w:val="none" w:sz="0" w:space="0" w:color="auto"/>
            <w:right w:val="none" w:sz="0" w:space="0" w:color="auto"/>
          </w:divBdr>
        </w:div>
        <w:div w:id="285819741">
          <w:marLeft w:val="640"/>
          <w:marRight w:val="0"/>
          <w:marTop w:val="0"/>
          <w:marBottom w:val="0"/>
          <w:divBdr>
            <w:top w:val="none" w:sz="0" w:space="0" w:color="auto"/>
            <w:left w:val="none" w:sz="0" w:space="0" w:color="auto"/>
            <w:bottom w:val="none" w:sz="0" w:space="0" w:color="auto"/>
            <w:right w:val="none" w:sz="0" w:space="0" w:color="auto"/>
          </w:divBdr>
        </w:div>
        <w:div w:id="326717164">
          <w:marLeft w:val="640"/>
          <w:marRight w:val="0"/>
          <w:marTop w:val="0"/>
          <w:marBottom w:val="0"/>
          <w:divBdr>
            <w:top w:val="none" w:sz="0" w:space="0" w:color="auto"/>
            <w:left w:val="none" w:sz="0" w:space="0" w:color="auto"/>
            <w:bottom w:val="none" w:sz="0" w:space="0" w:color="auto"/>
            <w:right w:val="none" w:sz="0" w:space="0" w:color="auto"/>
          </w:divBdr>
        </w:div>
        <w:div w:id="370616164">
          <w:marLeft w:val="640"/>
          <w:marRight w:val="0"/>
          <w:marTop w:val="0"/>
          <w:marBottom w:val="0"/>
          <w:divBdr>
            <w:top w:val="none" w:sz="0" w:space="0" w:color="auto"/>
            <w:left w:val="none" w:sz="0" w:space="0" w:color="auto"/>
            <w:bottom w:val="none" w:sz="0" w:space="0" w:color="auto"/>
            <w:right w:val="none" w:sz="0" w:space="0" w:color="auto"/>
          </w:divBdr>
        </w:div>
        <w:div w:id="439489708">
          <w:marLeft w:val="640"/>
          <w:marRight w:val="0"/>
          <w:marTop w:val="0"/>
          <w:marBottom w:val="0"/>
          <w:divBdr>
            <w:top w:val="none" w:sz="0" w:space="0" w:color="auto"/>
            <w:left w:val="none" w:sz="0" w:space="0" w:color="auto"/>
            <w:bottom w:val="none" w:sz="0" w:space="0" w:color="auto"/>
            <w:right w:val="none" w:sz="0" w:space="0" w:color="auto"/>
          </w:divBdr>
        </w:div>
        <w:div w:id="467943795">
          <w:marLeft w:val="640"/>
          <w:marRight w:val="0"/>
          <w:marTop w:val="0"/>
          <w:marBottom w:val="0"/>
          <w:divBdr>
            <w:top w:val="none" w:sz="0" w:space="0" w:color="auto"/>
            <w:left w:val="none" w:sz="0" w:space="0" w:color="auto"/>
            <w:bottom w:val="none" w:sz="0" w:space="0" w:color="auto"/>
            <w:right w:val="none" w:sz="0" w:space="0" w:color="auto"/>
          </w:divBdr>
        </w:div>
        <w:div w:id="483199407">
          <w:marLeft w:val="640"/>
          <w:marRight w:val="0"/>
          <w:marTop w:val="0"/>
          <w:marBottom w:val="0"/>
          <w:divBdr>
            <w:top w:val="none" w:sz="0" w:space="0" w:color="auto"/>
            <w:left w:val="none" w:sz="0" w:space="0" w:color="auto"/>
            <w:bottom w:val="none" w:sz="0" w:space="0" w:color="auto"/>
            <w:right w:val="none" w:sz="0" w:space="0" w:color="auto"/>
          </w:divBdr>
        </w:div>
        <w:div w:id="523444463">
          <w:marLeft w:val="640"/>
          <w:marRight w:val="0"/>
          <w:marTop w:val="0"/>
          <w:marBottom w:val="0"/>
          <w:divBdr>
            <w:top w:val="none" w:sz="0" w:space="0" w:color="auto"/>
            <w:left w:val="none" w:sz="0" w:space="0" w:color="auto"/>
            <w:bottom w:val="none" w:sz="0" w:space="0" w:color="auto"/>
            <w:right w:val="none" w:sz="0" w:space="0" w:color="auto"/>
          </w:divBdr>
        </w:div>
        <w:div w:id="601844288">
          <w:marLeft w:val="640"/>
          <w:marRight w:val="0"/>
          <w:marTop w:val="0"/>
          <w:marBottom w:val="0"/>
          <w:divBdr>
            <w:top w:val="none" w:sz="0" w:space="0" w:color="auto"/>
            <w:left w:val="none" w:sz="0" w:space="0" w:color="auto"/>
            <w:bottom w:val="none" w:sz="0" w:space="0" w:color="auto"/>
            <w:right w:val="none" w:sz="0" w:space="0" w:color="auto"/>
          </w:divBdr>
        </w:div>
        <w:div w:id="619647529">
          <w:marLeft w:val="640"/>
          <w:marRight w:val="0"/>
          <w:marTop w:val="0"/>
          <w:marBottom w:val="0"/>
          <w:divBdr>
            <w:top w:val="none" w:sz="0" w:space="0" w:color="auto"/>
            <w:left w:val="none" w:sz="0" w:space="0" w:color="auto"/>
            <w:bottom w:val="none" w:sz="0" w:space="0" w:color="auto"/>
            <w:right w:val="none" w:sz="0" w:space="0" w:color="auto"/>
          </w:divBdr>
        </w:div>
        <w:div w:id="635985319">
          <w:marLeft w:val="640"/>
          <w:marRight w:val="0"/>
          <w:marTop w:val="0"/>
          <w:marBottom w:val="0"/>
          <w:divBdr>
            <w:top w:val="none" w:sz="0" w:space="0" w:color="auto"/>
            <w:left w:val="none" w:sz="0" w:space="0" w:color="auto"/>
            <w:bottom w:val="none" w:sz="0" w:space="0" w:color="auto"/>
            <w:right w:val="none" w:sz="0" w:space="0" w:color="auto"/>
          </w:divBdr>
        </w:div>
        <w:div w:id="725758512">
          <w:marLeft w:val="640"/>
          <w:marRight w:val="0"/>
          <w:marTop w:val="0"/>
          <w:marBottom w:val="0"/>
          <w:divBdr>
            <w:top w:val="none" w:sz="0" w:space="0" w:color="auto"/>
            <w:left w:val="none" w:sz="0" w:space="0" w:color="auto"/>
            <w:bottom w:val="none" w:sz="0" w:space="0" w:color="auto"/>
            <w:right w:val="none" w:sz="0" w:space="0" w:color="auto"/>
          </w:divBdr>
        </w:div>
        <w:div w:id="726417938">
          <w:marLeft w:val="640"/>
          <w:marRight w:val="0"/>
          <w:marTop w:val="0"/>
          <w:marBottom w:val="0"/>
          <w:divBdr>
            <w:top w:val="none" w:sz="0" w:space="0" w:color="auto"/>
            <w:left w:val="none" w:sz="0" w:space="0" w:color="auto"/>
            <w:bottom w:val="none" w:sz="0" w:space="0" w:color="auto"/>
            <w:right w:val="none" w:sz="0" w:space="0" w:color="auto"/>
          </w:divBdr>
        </w:div>
        <w:div w:id="790322486">
          <w:marLeft w:val="640"/>
          <w:marRight w:val="0"/>
          <w:marTop w:val="0"/>
          <w:marBottom w:val="0"/>
          <w:divBdr>
            <w:top w:val="none" w:sz="0" w:space="0" w:color="auto"/>
            <w:left w:val="none" w:sz="0" w:space="0" w:color="auto"/>
            <w:bottom w:val="none" w:sz="0" w:space="0" w:color="auto"/>
            <w:right w:val="none" w:sz="0" w:space="0" w:color="auto"/>
          </w:divBdr>
        </w:div>
        <w:div w:id="809907705">
          <w:marLeft w:val="640"/>
          <w:marRight w:val="0"/>
          <w:marTop w:val="0"/>
          <w:marBottom w:val="0"/>
          <w:divBdr>
            <w:top w:val="none" w:sz="0" w:space="0" w:color="auto"/>
            <w:left w:val="none" w:sz="0" w:space="0" w:color="auto"/>
            <w:bottom w:val="none" w:sz="0" w:space="0" w:color="auto"/>
            <w:right w:val="none" w:sz="0" w:space="0" w:color="auto"/>
          </w:divBdr>
        </w:div>
        <w:div w:id="828210454">
          <w:marLeft w:val="640"/>
          <w:marRight w:val="0"/>
          <w:marTop w:val="0"/>
          <w:marBottom w:val="0"/>
          <w:divBdr>
            <w:top w:val="none" w:sz="0" w:space="0" w:color="auto"/>
            <w:left w:val="none" w:sz="0" w:space="0" w:color="auto"/>
            <w:bottom w:val="none" w:sz="0" w:space="0" w:color="auto"/>
            <w:right w:val="none" w:sz="0" w:space="0" w:color="auto"/>
          </w:divBdr>
        </w:div>
        <w:div w:id="838041461">
          <w:marLeft w:val="640"/>
          <w:marRight w:val="0"/>
          <w:marTop w:val="0"/>
          <w:marBottom w:val="0"/>
          <w:divBdr>
            <w:top w:val="none" w:sz="0" w:space="0" w:color="auto"/>
            <w:left w:val="none" w:sz="0" w:space="0" w:color="auto"/>
            <w:bottom w:val="none" w:sz="0" w:space="0" w:color="auto"/>
            <w:right w:val="none" w:sz="0" w:space="0" w:color="auto"/>
          </w:divBdr>
        </w:div>
        <w:div w:id="856044175">
          <w:marLeft w:val="640"/>
          <w:marRight w:val="0"/>
          <w:marTop w:val="0"/>
          <w:marBottom w:val="0"/>
          <w:divBdr>
            <w:top w:val="none" w:sz="0" w:space="0" w:color="auto"/>
            <w:left w:val="none" w:sz="0" w:space="0" w:color="auto"/>
            <w:bottom w:val="none" w:sz="0" w:space="0" w:color="auto"/>
            <w:right w:val="none" w:sz="0" w:space="0" w:color="auto"/>
          </w:divBdr>
        </w:div>
        <w:div w:id="944268127">
          <w:marLeft w:val="640"/>
          <w:marRight w:val="0"/>
          <w:marTop w:val="0"/>
          <w:marBottom w:val="0"/>
          <w:divBdr>
            <w:top w:val="none" w:sz="0" w:space="0" w:color="auto"/>
            <w:left w:val="none" w:sz="0" w:space="0" w:color="auto"/>
            <w:bottom w:val="none" w:sz="0" w:space="0" w:color="auto"/>
            <w:right w:val="none" w:sz="0" w:space="0" w:color="auto"/>
          </w:divBdr>
        </w:div>
        <w:div w:id="967781033">
          <w:marLeft w:val="640"/>
          <w:marRight w:val="0"/>
          <w:marTop w:val="0"/>
          <w:marBottom w:val="0"/>
          <w:divBdr>
            <w:top w:val="none" w:sz="0" w:space="0" w:color="auto"/>
            <w:left w:val="none" w:sz="0" w:space="0" w:color="auto"/>
            <w:bottom w:val="none" w:sz="0" w:space="0" w:color="auto"/>
            <w:right w:val="none" w:sz="0" w:space="0" w:color="auto"/>
          </w:divBdr>
        </w:div>
        <w:div w:id="1000306566">
          <w:marLeft w:val="640"/>
          <w:marRight w:val="0"/>
          <w:marTop w:val="0"/>
          <w:marBottom w:val="0"/>
          <w:divBdr>
            <w:top w:val="none" w:sz="0" w:space="0" w:color="auto"/>
            <w:left w:val="none" w:sz="0" w:space="0" w:color="auto"/>
            <w:bottom w:val="none" w:sz="0" w:space="0" w:color="auto"/>
            <w:right w:val="none" w:sz="0" w:space="0" w:color="auto"/>
          </w:divBdr>
        </w:div>
        <w:div w:id="1021205351">
          <w:marLeft w:val="640"/>
          <w:marRight w:val="0"/>
          <w:marTop w:val="0"/>
          <w:marBottom w:val="0"/>
          <w:divBdr>
            <w:top w:val="none" w:sz="0" w:space="0" w:color="auto"/>
            <w:left w:val="none" w:sz="0" w:space="0" w:color="auto"/>
            <w:bottom w:val="none" w:sz="0" w:space="0" w:color="auto"/>
            <w:right w:val="none" w:sz="0" w:space="0" w:color="auto"/>
          </w:divBdr>
        </w:div>
        <w:div w:id="1023096295">
          <w:marLeft w:val="640"/>
          <w:marRight w:val="0"/>
          <w:marTop w:val="0"/>
          <w:marBottom w:val="0"/>
          <w:divBdr>
            <w:top w:val="none" w:sz="0" w:space="0" w:color="auto"/>
            <w:left w:val="none" w:sz="0" w:space="0" w:color="auto"/>
            <w:bottom w:val="none" w:sz="0" w:space="0" w:color="auto"/>
            <w:right w:val="none" w:sz="0" w:space="0" w:color="auto"/>
          </w:divBdr>
        </w:div>
        <w:div w:id="1092778380">
          <w:marLeft w:val="640"/>
          <w:marRight w:val="0"/>
          <w:marTop w:val="0"/>
          <w:marBottom w:val="0"/>
          <w:divBdr>
            <w:top w:val="none" w:sz="0" w:space="0" w:color="auto"/>
            <w:left w:val="none" w:sz="0" w:space="0" w:color="auto"/>
            <w:bottom w:val="none" w:sz="0" w:space="0" w:color="auto"/>
            <w:right w:val="none" w:sz="0" w:space="0" w:color="auto"/>
          </w:divBdr>
        </w:div>
        <w:div w:id="1114400311">
          <w:marLeft w:val="640"/>
          <w:marRight w:val="0"/>
          <w:marTop w:val="0"/>
          <w:marBottom w:val="0"/>
          <w:divBdr>
            <w:top w:val="none" w:sz="0" w:space="0" w:color="auto"/>
            <w:left w:val="none" w:sz="0" w:space="0" w:color="auto"/>
            <w:bottom w:val="none" w:sz="0" w:space="0" w:color="auto"/>
            <w:right w:val="none" w:sz="0" w:space="0" w:color="auto"/>
          </w:divBdr>
        </w:div>
        <w:div w:id="1131705412">
          <w:marLeft w:val="640"/>
          <w:marRight w:val="0"/>
          <w:marTop w:val="0"/>
          <w:marBottom w:val="0"/>
          <w:divBdr>
            <w:top w:val="none" w:sz="0" w:space="0" w:color="auto"/>
            <w:left w:val="none" w:sz="0" w:space="0" w:color="auto"/>
            <w:bottom w:val="none" w:sz="0" w:space="0" w:color="auto"/>
            <w:right w:val="none" w:sz="0" w:space="0" w:color="auto"/>
          </w:divBdr>
        </w:div>
        <w:div w:id="1137795307">
          <w:marLeft w:val="640"/>
          <w:marRight w:val="0"/>
          <w:marTop w:val="0"/>
          <w:marBottom w:val="0"/>
          <w:divBdr>
            <w:top w:val="none" w:sz="0" w:space="0" w:color="auto"/>
            <w:left w:val="none" w:sz="0" w:space="0" w:color="auto"/>
            <w:bottom w:val="none" w:sz="0" w:space="0" w:color="auto"/>
            <w:right w:val="none" w:sz="0" w:space="0" w:color="auto"/>
          </w:divBdr>
        </w:div>
        <w:div w:id="1209954210">
          <w:marLeft w:val="640"/>
          <w:marRight w:val="0"/>
          <w:marTop w:val="0"/>
          <w:marBottom w:val="0"/>
          <w:divBdr>
            <w:top w:val="none" w:sz="0" w:space="0" w:color="auto"/>
            <w:left w:val="none" w:sz="0" w:space="0" w:color="auto"/>
            <w:bottom w:val="none" w:sz="0" w:space="0" w:color="auto"/>
            <w:right w:val="none" w:sz="0" w:space="0" w:color="auto"/>
          </w:divBdr>
        </w:div>
        <w:div w:id="1220939127">
          <w:marLeft w:val="640"/>
          <w:marRight w:val="0"/>
          <w:marTop w:val="0"/>
          <w:marBottom w:val="0"/>
          <w:divBdr>
            <w:top w:val="none" w:sz="0" w:space="0" w:color="auto"/>
            <w:left w:val="none" w:sz="0" w:space="0" w:color="auto"/>
            <w:bottom w:val="none" w:sz="0" w:space="0" w:color="auto"/>
            <w:right w:val="none" w:sz="0" w:space="0" w:color="auto"/>
          </w:divBdr>
        </w:div>
        <w:div w:id="1338266658">
          <w:marLeft w:val="640"/>
          <w:marRight w:val="0"/>
          <w:marTop w:val="0"/>
          <w:marBottom w:val="0"/>
          <w:divBdr>
            <w:top w:val="none" w:sz="0" w:space="0" w:color="auto"/>
            <w:left w:val="none" w:sz="0" w:space="0" w:color="auto"/>
            <w:bottom w:val="none" w:sz="0" w:space="0" w:color="auto"/>
            <w:right w:val="none" w:sz="0" w:space="0" w:color="auto"/>
          </w:divBdr>
        </w:div>
        <w:div w:id="1349869765">
          <w:marLeft w:val="640"/>
          <w:marRight w:val="0"/>
          <w:marTop w:val="0"/>
          <w:marBottom w:val="0"/>
          <w:divBdr>
            <w:top w:val="none" w:sz="0" w:space="0" w:color="auto"/>
            <w:left w:val="none" w:sz="0" w:space="0" w:color="auto"/>
            <w:bottom w:val="none" w:sz="0" w:space="0" w:color="auto"/>
            <w:right w:val="none" w:sz="0" w:space="0" w:color="auto"/>
          </w:divBdr>
        </w:div>
        <w:div w:id="1386639046">
          <w:marLeft w:val="640"/>
          <w:marRight w:val="0"/>
          <w:marTop w:val="0"/>
          <w:marBottom w:val="0"/>
          <w:divBdr>
            <w:top w:val="none" w:sz="0" w:space="0" w:color="auto"/>
            <w:left w:val="none" w:sz="0" w:space="0" w:color="auto"/>
            <w:bottom w:val="none" w:sz="0" w:space="0" w:color="auto"/>
            <w:right w:val="none" w:sz="0" w:space="0" w:color="auto"/>
          </w:divBdr>
        </w:div>
        <w:div w:id="1462960268">
          <w:marLeft w:val="640"/>
          <w:marRight w:val="0"/>
          <w:marTop w:val="0"/>
          <w:marBottom w:val="0"/>
          <w:divBdr>
            <w:top w:val="none" w:sz="0" w:space="0" w:color="auto"/>
            <w:left w:val="none" w:sz="0" w:space="0" w:color="auto"/>
            <w:bottom w:val="none" w:sz="0" w:space="0" w:color="auto"/>
            <w:right w:val="none" w:sz="0" w:space="0" w:color="auto"/>
          </w:divBdr>
        </w:div>
        <w:div w:id="1564218007">
          <w:marLeft w:val="640"/>
          <w:marRight w:val="0"/>
          <w:marTop w:val="0"/>
          <w:marBottom w:val="0"/>
          <w:divBdr>
            <w:top w:val="none" w:sz="0" w:space="0" w:color="auto"/>
            <w:left w:val="none" w:sz="0" w:space="0" w:color="auto"/>
            <w:bottom w:val="none" w:sz="0" w:space="0" w:color="auto"/>
            <w:right w:val="none" w:sz="0" w:space="0" w:color="auto"/>
          </w:divBdr>
        </w:div>
        <w:div w:id="1599369460">
          <w:marLeft w:val="640"/>
          <w:marRight w:val="0"/>
          <w:marTop w:val="0"/>
          <w:marBottom w:val="0"/>
          <w:divBdr>
            <w:top w:val="none" w:sz="0" w:space="0" w:color="auto"/>
            <w:left w:val="none" w:sz="0" w:space="0" w:color="auto"/>
            <w:bottom w:val="none" w:sz="0" w:space="0" w:color="auto"/>
            <w:right w:val="none" w:sz="0" w:space="0" w:color="auto"/>
          </w:divBdr>
        </w:div>
        <w:div w:id="1686204238">
          <w:marLeft w:val="640"/>
          <w:marRight w:val="0"/>
          <w:marTop w:val="0"/>
          <w:marBottom w:val="0"/>
          <w:divBdr>
            <w:top w:val="none" w:sz="0" w:space="0" w:color="auto"/>
            <w:left w:val="none" w:sz="0" w:space="0" w:color="auto"/>
            <w:bottom w:val="none" w:sz="0" w:space="0" w:color="auto"/>
            <w:right w:val="none" w:sz="0" w:space="0" w:color="auto"/>
          </w:divBdr>
        </w:div>
        <w:div w:id="1702123472">
          <w:marLeft w:val="640"/>
          <w:marRight w:val="0"/>
          <w:marTop w:val="0"/>
          <w:marBottom w:val="0"/>
          <w:divBdr>
            <w:top w:val="none" w:sz="0" w:space="0" w:color="auto"/>
            <w:left w:val="none" w:sz="0" w:space="0" w:color="auto"/>
            <w:bottom w:val="none" w:sz="0" w:space="0" w:color="auto"/>
            <w:right w:val="none" w:sz="0" w:space="0" w:color="auto"/>
          </w:divBdr>
        </w:div>
        <w:div w:id="1719889104">
          <w:marLeft w:val="640"/>
          <w:marRight w:val="0"/>
          <w:marTop w:val="0"/>
          <w:marBottom w:val="0"/>
          <w:divBdr>
            <w:top w:val="none" w:sz="0" w:space="0" w:color="auto"/>
            <w:left w:val="none" w:sz="0" w:space="0" w:color="auto"/>
            <w:bottom w:val="none" w:sz="0" w:space="0" w:color="auto"/>
            <w:right w:val="none" w:sz="0" w:space="0" w:color="auto"/>
          </w:divBdr>
        </w:div>
        <w:div w:id="1822963768">
          <w:marLeft w:val="640"/>
          <w:marRight w:val="0"/>
          <w:marTop w:val="0"/>
          <w:marBottom w:val="0"/>
          <w:divBdr>
            <w:top w:val="none" w:sz="0" w:space="0" w:color="auto"/>
            <w:left w:val="none" w:sz="0" w:space="0" w:color="auto"/>
            <w:bottom w:val="none" w:sz="0" w:space="0" w:color="auto"/>
            <w:right w:val="none" w:sz="0" w:space="0" w:color="auto"/>
          </w:divBdr>
        </w:div>
        <w:div w:id="1858546176">
          <w:marLeft w:val="640"/>
          <w:marRight w:val="0"/>
          <w:marTop w:val="0"/>
          <w:marBottom w:val="0"/>
          <w:divBdr>
            <w:top w:val="none" w:sz="0" w:space="0" w:color="auto"/>
            <w:left w:val="none" w:sz="0" w:space="0" w:color="auto"/>
            <w:bottom w:val="none" w:sz="0" w:space="0" w:color="auto"/>
            <w:right w:val="none" w:sz="0" w:space="0" w:color="auto"/>
          </w:divBdr>
        </w:div>
        <w:div w:id="1885948132">
          <w:marLeft w:val="640"/>
          <w:marRight w:val="0"/>
          <w:marTop w:val="0"/>
          <w:marBottom w:val="0"/>
          <w:divBdr>
            <w:top w:val="none" w:sz="0" w:space="0" w:color="auto"/>
            <w:left w:val="none" w:sz="0" w:space="0" w:color="auto"/>
            <w:bottom w:val="none" w:sz="0" w:space="0" w:color="auto"/>
            <w:right w:val="none" w:sz="0" w:space="0" w:color="auto"/>
          </w:divBdr>
        </w:div>
        <w:div w:id="1889292445">
          <w:marLeft w:val="640"/>
          <w:marRight w:val="0"/>
          <w:marTop w:val="0"/>
          <w:marBottom w:val="0"/>
          <w:divBdr>
            <w:top w:val="none" w:sz="0" w:space="0" w:color="auto"/>
            <w:left w:val="none" w:sz="0" w:space="0" w:color="auto"/>
            <w:bottom w:val="none" w:sz="0" w:space="0" w:color="auto"/>
            <w:right w:val="none" w:sz="0" w:space="0" w:color="auto"/>
          </w:divBdr>
        </w:div>
        <w:div w:id="1923833097">
          <w:marLeft w:val="640"/>
          <w:marRight w:val="0"/>
          <w:marTop w:val="0"/>
          <w:marBottom w:val="0"/>
          <w:divBdr>
            <w:top w:val="none" w:sz="0" w:space="0" w:color="auto"/>
            <w:left w:val="none" w:sz="0" w:space="0" w:color="auto"/>
            <w:bottom w:val="none" w:sz="0" w:space="0" w:color="auto"/>
            <w:right w:val="none" w:sz="0" w:space="0" w:color="auto"/>
          </w:divBdr>
        </w:div>
        <w:div w:id="2040929659">
          <w:marLeft w:val="640"/>
          <w:marRight w:val="0"/>
          <w:marTop w:val="0"/>
          <w:marBottom w:val="0"/>
          <w:divBdr>
            <w:top w:val="none" w:sz="0" w:space="0" w:color="auto"/>
            <w:left w:val="none" w:sz="0" w:space="0" w:color="auto"/>
            <w:bottom w:val="none" w:sz="0" w:space="0" w:color="auto"/>
            <w:right w:val="none" w:sz="0" w:space="0" w:color="auto"/>
          </w:divBdr>
        </w:div>
        <w:div w:id="2043167181">
          <w:marLeft w:val="640"/>
          <w:marRight w:val="0"/>
          <w:marTop w:val="0"/>
          <w:marBottom w:val="0"/>
          <w:divBdr>
            <w:top w:val="none" w:sz="0" w:space="0" w:color="auto"/>
            <w:left w:val="none" w:sz="0" w:space="0" w:color="auto"/>
            <w:bottom w:val="none" w:sz="0" w:space="0" w:color="auto"/>
            <w:right w:val="none" w:sz="0" w:space="0" w:color="auto"/>
          </w:divBdr>
        </w:div>
        <w:div w:id="2101641062">
          <w:marLeft w:val="640"/>
          <w:marRight w:val="0"/>
          <w:marTop w:val="0"/>
          <w:marBottom w:val="0"/>
          <w:divBdr>
            <w:top w:val="none" w:sz="0" w:space="0" w:color="auto"/>
            <w:left w:val="none" w:sz="0" w:space="0" w:color="auto"/>
            <w:bottom w:val="none" w:sz="0" w:space="0" w:color="auto"/>
            <w:right w:val="none" w:sz="0" w:space="0" w:color="auto"/>
          </w:divBdr>
        </w:div>
        <w:div w:id="2144420501">
          <w:marLeft w:val="640"/>
          <w:marRight w:val="0"/>
          <w:marTop w:val="0"/>
          <w:marBottom w:val="0"/>
          <w:divBdr>
            <w:top w:val="none" w:sz="0" w:space="0" w:color="auto"/>
            <w:left w:val="none" w:sz="0" w:space="0" w:color="auto"/>
            <w:bottom w:val="none" w:sz="0" w:space="0" w:color="auto"/>
            <w:right w:val="none" w:sz="0" w:space="0" w:color="auto"/>
          </w:divBdr>
        </w:div>
      </w:divsChild>
    </w:div>
    <w:div w:id="2028827103">
      <w:bodyDiv w:val="1"/>
      <w:marLeft w:val="0"/>
      <w:marRight w:val="0"/>
      <w:marTop w:val="0"/>
      <w:marBottom w:val="0"/>
      <w:divBdr>
        <w:top w:val="none" w:sz="0" w:space="0" w:color="auto"/>
        <w:left w:val="none" w:sz="0" w:space="0" w:color="auto"/>
        <w:bottom w:val="none" w:sz="0" w:space="0" w:color="auto"/>
        <w:right w:val="none" w:sz="0" w:space="0" w:color="auto"/>
      </w:divBdr>
      <w:divsChild>
        <w:div w:id="542399661">
          <w:marLeft w:val="0"/>
          <w:marRight w:val="0"/>
          <w:marTop w:val="0"/>
          <w:marBottom w:val="0"/>
          <w:divBdr>
            <w:top w:val="none" w:sz="0" w:space="0" w:color="auto"/>
            <w:left w:val="none" w:sz="0" w:space="0" w:color="auto"/>
            <w:bottom w:val="none" w:sz="0" w:space="0" w:color="auto"/>
            <w:right w:val="none" w:sz="0" w:space="0" w:color="auto"/>
          </w:divBdr>
        </w:div>
        <w:div w:id="2026445139">
          <w:marLeft w:val="0"/>
          <w:marRight w:val="0"/>
          <w:marTop w:val="0"/>
          <w:marBottom w:val="0"/>
          <w:divBdr>
            <w:top w:val="none" w:sz="0" w:space="0" w:color="auto"/>
            <w:left w:val="none" w:sz="0" w:space="0" w:color="auto"/>
            <w:bottom w:val="none" w:sz="0" w:space="0" w:color="auto"/>
            <w:right w:val="none" w:sz="0" w:space="0" w:color="auto"/>
          </w:divBdr>
        </w:div>
      </w:divsChild>
    </w:div>
    <w:div w:id="2041665125">
      <w:bodyDiv w:val="1"/>
      <w:marLeft w:val="0"/>
      <w:marRight w:val="0"/>
      <w:marTop w:val="0"/>
      <w:marBottom w:val="0"/>
      <w:divBdr>
        <w:top w:val="none" w:sz="0" w:space="0" w:color="auto"/>
        <w:left w:val="none" w:sz="0" w:space="0" w:color="auto"/>
        <w:bottom w:val="none" w:sz="0" w:space="0" w:color="auto"/>
        <w:right w:val="none" w:sz="0" w:space="0" w:color="auto"/>
      </w:divBdr>
    </w:div>
    <w:div w:id="2048141843">
      <w:bodyDiv w:val="1"/>
      <w:marLeft w:val="0"/>
      <w:marRight w:val="0"/>
      <w:marTop w:val="0"/>
      <w:marBottom w:val="0"/>
      <w:divBdr>
        <w:top w:val="none" w:sz="0" w:space="0" w:color="auto"/>
        <w:left w:val="none" w:sz="0" w:space="0" w:color="auto"/>
        <w:bottom w:val="none" w:sz="0" w:space="0" w:color="auto"/>
        <w:right w:val="none" w:sz="0" w:space="0" w:color="auto"/>
      </w:divBdr>
      <w:divsChild>
        <w:div w:id="84693145">
          <w:marLeft w:val="640"/>
          <w:marRight w:val="0"/>
          <w:marTop w:val="0"/>
          <w:marBottom w:val="0"/>
          <w:divBdr>
            <w:top w:val="none" w:sz="0" w:space="0" w:color="auto"/>
            <w:left w:val="none" w:sz="0" w:space="0" w:color="auto"/>
            <w:bottom w:val="none" w:sz="0" w:space="0" w:color="auto"/>
            <w:right w:val="none" w:sz="0" w:space="0" w:color="auto"/>
          </w:divBdr>
        </w:div>
        <w:div w:id="220140668">
          <w:marLeft w:val="640"/>
          <w:marRight w:val="0"/>
          <w:marTop w:val="0"/>
          <w:marBottom w:val="0"/>
          <w:divBdr>
            <w:top w:val="none" w:sz="0" w:space="0" w:color="auto"/>
            <w:left w:val="none" w:sz="0" w:space="0" w:color="auto"/>
            <w:bottom w:val="none" w:sz="0" w:space="0" w:color="auto"/>
            <w:right w:val="none" w:sz="0" w:space="0" w:color="auto"/>
          </w:divBdr>
        </w:div>
        <w:div w:id="249890597">
          <w:marLeft w:val="640"/>
          <w:marRight w:val="0"/>
          <w:marTop w:val="0"/>
          <w:marBottom w:val="0"/>
          <w:divBdr>
            <w:top w:val="none" w:sz="0" w:space="0" w:color="auto"/>
            <w:left w:val="none" w:sz="0" w:space="0" w:color="auto"/>
            <w:bottom w:val="none" w:sz="0" w:space="0" w:color="auto"/>
            <w:right w:val="none" w:sz="0" w:space="0" w:color="auto"/>
          </w:divBdr>
        </w:div>
        <w:div w:id="250050350">
          <w:marLeft w:val="640"/>
          <w:marRight w:val="0"/>
          <w:marTop w:val="0"/>
          <w:marBottom w:val="0"/>
          <w:divBdr>
            <w:top w:val="none" w:sz="0" w:space="0" w:color="auto"/>
            <w:left w:val="none" w:sz="0" w:space="0" w:color="auto"/>
            <w:bottom w:val="none" w:sz="0" w:space="0" w:color="auto"/>
            <w:right w:val="none" w:sz="0" w:space="0" w:color="auto"/>
          </w:divBdr>
        </w:div>
        <w:div w:id="303196830">
          <w:marLeft w:val="640"/>
          <w:marRight w:val="0"/>
          <w:marTop w:val="0"/>
          <w:marBottom w:val="0"/>
          <w:divBdr>
            <w:top w:val="none" w:sz="0" w:space="0" w:color="auto"/>
            <w:left w:val="none" w:sz="0" w:space="0" w:color="auto"/>
            <w:bottom w:val="none" w:sz="0" w:space="0" w:color="auto"/>
            <w:right w:val="none" w:sz="0" w:space="0" w:color="auto"/>
          </w:divBdr>
        </w:div>
        <w:div w:id="329799821">
          <w:marLeft w:val="640"/>
          <w:marRight w:val="0"/>
          <w:marTop w:val="0"/>
          <w:marBottom w:val="0"/>
          <w:divBdr>
            <w:top w:val="none" w:sz="0" w:space="0" w:color="auto"/>
            <w:left w:val="none" w:sz="0" w:space="0" w:color="auto"/>
            <w:bottom w:val="none" w:sz="0" w:space="0" w:color="auto"/>
            <w:right w:val="none" w:sz="0" w:space="0" w:color="auto"/>
          </w:divBdr>
        </w:div>
        <w:div w:id="573272321">
          <w:marLeft w:val="640"/>
          <w:marRight w:val="0"/>
          <w:marTop w:val="0"/>
          <w:marBottom w:val="0"/>
          <w:divBdr>
            <w:top w:val="none" w:sz="0" w:space="0" w:color="auto"/>
            <w:left w:val="none" w:sz="0" w:space="0" w:color="auto"/>
            <w:bottom w:val="none" w:sz="0" w:space="0" w:color="auto"/>
            <w:right w:val="none" w:sz="0" w:space="0" w:color="auto"/>
          </w:divBdr>
        </w:div>
        <w:div w:id="576280417">
          <w:marLeft w:val="640"/>
          <w:marRight w:val="0"/>
          <w:marTop w:val="0"/>
          <w:marBottom w:val="0"/>
          <w:divBdr>
            <w:top w:val="none" w:sz="0" w:space="0" w:color="auto"/>
            <w:left w:val="none" w:sz="0" w:space="0" w:color="auto"/>
            <w:bottom w:val="none" w:sz="0" w:space="0" w:color="auto"/>
            <w:right w:val="none" w:sz="0" w:space="0" w:color="auto"/>
          </w:divBdr>
        </w:div>
        <w:div w:id="628239680">
          <w:marLeft w:val="640"/>
          <w:marRight w:val="0"/>
          <w:marTop w:val="0"/>
          <w:marBottom w:val="0"/>
          <w:divBdr>
            <w:top w:val="none" w:sz="0" w:space="0" w:color="auto"/>
            <w:left w:val="none" w:sz="0" w:space="0" w:color="auto"/>
            <w:bottom w:val="none" w:sz="0" w:space="0" w:color="auto"/>
            <w:right w:val="none" w:sz="0" w:space="0" w:color="auto"/>
          </w:divBdr>
        </w:div>
        <w:div w:id="686055562">
          <w:marLeft w:val="640"/>
          <w:marRight w:val="0"/>
          <w:marTop w:val="0"/>
          <w:marBottom w:val="0"/>
          <w:divBdr>
            <w:top w:val="none" w:sz="0" w:space="0" w:color="auto"/>
            <w:left w:val="none" w:sz="0" w:space="0" w:color="auto"/>
            <w:bottom w:val="none" w:sz="0" w:space="0" w:color="auto"/>
            <w:right w:val="none" w:sz="0" w:space="0" w:color="auto"/>
          </w:divBdr>
        </w:div>
        <w:div w:id="701634857">
          <w:marLeft w:val="640"/>
          <w:marRight w:val="0"/>
          <w:marTop w:val="0"/>
          <w:marBottom w:val="0"/>
          <w:divBdr>
            <w:top w:val="none" w:sz="0" w:space="0" w:color="auto"/>
            <w:left w:val="none" w:sz="0" w:space="0" w:color="auto"/>
            <w:bottom w:val="none" w:sz="0" w:space="0" w:color="auto"/>
            <w:right w:val="none" w:sz="0" w:space="0" w:color="auto"/>
          </w:divBdr>
        </w:div>
        <w:div w:id="710571173">
          <w:marLeft w:val="640"/>
          <w:marRight w:val="0"/>
          <w:marTop w:val="0"/>
          <w:marBottom w:val="0"/>
          <w:divBdr>
            <w:top w:val="none" w:sz="0" w:space="0" w:color="auto"/>
            <w:left w:val="none" w:sz="0" w:space="0" w:color="auto"/>
            <w:bottom w:val="none" w:sz="0" w:space="0" w:color="auto"/>
            <w:right w:val="none" w:sz="0" w:space="0" w:color="auto"/>
          </w:divBdr>
        </w:div>
        <w:div w:id="716664279">
          <w:marLeft w:val="640"/>
          <w:marRight w:val="0"/>
          <w:marTop w:val="0"/>
          <w:marBottom w:val="0"/>
          <w:divBdr>
            <w:top w:val="none" w:sz="0" w:space="0" w:color="auto"/>
            <w:left w:val="none" w:sz="0" w:space="0" w:color="auto"/>
            <w:bottom w:val="none" w:sz="0" w:space="0" w:color="auto"/>
            <w:right w:val="none" w:sz="0" w:space="0" w:color="auto"/>
          </w:divBdr>
        </w:div>
        <w:div w:id="731776901">
          <w:marLeft w:val="640"/>
          <w:marRight w:val="0"/>
          <w:marTop w:val="0"/>
          <w:marBottom w:val="0"/>
          <w:divBdr>
            <w:top w:val="none" w:sz="0" w:space="0" w:color="auto"/>
            <w:left w:val="none" w:sz="0" w:space="0" w:color="auto"/>
            <w:bottom w:val="none" w:sz="0" w:space="0" w:color="auto"/>
            <w:right w:val="none" w:sz="0" w:space="0" w:color="auto"/>
          </w:divBdr>
        </w:div>
        <w:div w:id="805662968">
          <w:marLeft w:val="640"/>
          <w:marRight w:val="0"/>
          <w:marTop w:val="0"/>
          <w:marBottom w:val="0"/>
          <w:divBdr>
            <w:top w:val="none" w:sz="0" w:space="0" w:color="auto"/>
            <w:left w:val="none" w:sz="0" w:space="0" w:color="auto"/>
            <w:bottom w:val="none" w:sz="0" w:space="0" w:color="auto"/>
            <w:right w:val="none" w:sz="0" w:space="0" w:color="auto"/>
          </w:divBdr>
        </w:div>
        <w:div w:id="856844579">
          <w:marLeft w:val="640"/>
          <w:marRight w:val="0"/>
          <w:marTop w:val="0"/>
          <w:marBottom w:val="0"/>
          <w:divBdr>
            <w:top w:val="none" w:sz="0" w:space="0" w:color="auto"/>
            <w:left w:val="none" w:sz="0" w:space="0" w:color="auto"/>
            <w:bottom w:val="none" w:sz="0" w:space="0" w:color="auto"/>
            <w:right w:val="none" w:sz="0" w:space="0" w:color="auto"/>
          </w:divBdr>
        </w:div>
        <w:div w:id="921257681">
          <w:marLeft w:val="640"/>
          <w:marRight w:val="0"/>
          <w:marTop w:val="0"/>
          <w:marBottom w:val="0"/>
          <w:divBdr>
            <w:top w:val="none" w:sz="0" w:space="0" w:color="auto"/>
            <w:left w:val="none" w:sz="0" w:space="0" w:color="auto"/>
            <w:bottom w:val="none" w:sz="0" w:space="0" w:color="auto"/>
            <w:right w:val="none" w:sz="0" w:space="0" w:color="auto"/>
          </w:divBdr>
        </w:div>
        <w:div w:id="1015813073">
          <w:marLeft w:val="640"/>
          <w:marRight w:val="0"/>
          <w:marTop w:val="0"/>
          <w:marBottom w:val="0"/>
          <w:divBdr>
            <w:top w:val="none" w:sz="0" w:space="0" w:color="auto"/>
            <w:left w:val="none" w:sz="0" w:space="0" w:color="auto"/>
            <w:bottom w:val="none" w:sz="0" w:space="0" w:color="auto"/>
            <w:right w:val="none" w:sz="0" w:space="0" w:color="auto"/>
          </w:divBdr>
        </w:div>
        <w:div w:id="1033464427">
          <w:marLeft w:val="640"/>
          <w:marRight w:val="0"/>
          <w:marTop w:val="0"/>
          <w:marBottom w:val="0"/>
          <w:divBdr>
            <w:top w:val="none" w:sz="0" w:space="0" w:color="auto"/>
            <w:left w:val="none" w:sz="0" w:space="0" w:color="auto"/>
            <w:bottom w:val="none" w:sz="0" w:space="0" w:color="auto"/>
            <w:right w:val="none" w:sz="0" w:space="0" w:color="auto"/>
          </w:divBdr>
        </w:div>
        <w:div w:id="1075393465">
          <w:marLeft w:val="640"/>
          <w:marRight w:val="0"/>
          <w:marTop w:val="0"/>
          <w:marBottom w:val="0"/>
          <w:divBdr>
            <w:top w:val="none" w:sz="0" w:space="0" w:color="auto"/>
            <w:left w:val="none" w:sz="0" w:space="0" w:color="auto"/>
            <w:bottom w:val="none" w:sz="0" w:space="0" w:color="auto"/>
            <w:right w:val="none" w:sz="0" w:space="0" w:color="auto"/>
          </w:divBdr>
        </w:div>
        <w:div w:id="1104887258">
          <w:marLeft w:val="640"/>
          <w:marRight w:val="0"/>
          <w:marTop w:val="0"/>
          <w:marBottom w:val="0"/>
          <w:divBdr>
            <w:top w:val="none" w:sz="0" w:space="0" w:color="auto"/>
            <w:left w:val="none" w:sz="0" w:space="0" w:color="auto"/>
            <w:bottom w:val="none" w:sz="0" w:space="0" w:color="auto"/>
            <w:right w:val="none" w:sz="0" w:space="0" w:color="auto"/>
          </w:divBdr>
        </w:div>
        <w:div w:id="1273048198">
          <w:marLeft w:val="640"/>
          <w:marRight w:val="0"/>
          <w:marTop w:val="0"/>
          <w:marBottom w:val="0"/>
          <w:divBdr>
            <w:top w:val="none" w:sz="0" w:space="0" w:color="auto"/>
            <w:left w:val="none" w:sz="0" w:space="0" w:color="auto"/>
            <w:bottom w:val="none" w:sz="0" w:space="0" w:color="auto"/>
            <w:right w:val="none" w:sz="0" w:space="0" w:color="auto"/>
          </w:divBdr>
        </w:div>
        <w:div w:id="1324240842">
          <w:marLeft w:val="640"/>
          <w:marRight w:val="0"/>
          <w:marTop w:val="0"/>
          <w:marBottom w:val="0"/>
          <w:divBdr>
            <w:top w:val="none" w:sz="0" w:space="0" w:color="auto"/>
            <w:left w:val="none" w:sz="0" w:space="0" w:color="auto"/>
            <w:bottom w:val="none" w:sz="0" w:space="0" w:color="auto"/>
            <w:right w:val="none" w:sz="0" w:space="0" w:color="auto"/>
          </w:divBdr>
        </w:div>
        <w:div w:id="1332369621">
          <w:marLeft w:val="640"/>
          <w:marRight w:val="0"/>
          <w:marTop w:val="0"/>
          <w:marBottom w:val="0"/>
          <w:divBdr>
            <w:top w:val="none" w:sz="0" w:space="0" w:color="auto"/>
            <w:left w:val="none" w:sz="0" w:space="0" w:color="auto"/>
            <w:bottom w:val="none" w:sz="0" w:space="0" w:color="auto"/>
            <w:right w:val="none" w:sz="0" w:space="0" w:color="auto"/>
          </w:divBdr>
        </w:div>
        <w:div w:id="1418016237">
          <w:marLeft w:val="640"/>
          <w:marRight w:val="0"/>
          <w:marTop w:val="0"/>
          <w:marBottom w:val="0"/>
          <w:divBdr>
            <w:top w:val="none" w:sz="0" w:space="0" w:color="auto"/>
            <w:left w:val="none" w:sz="0" w:space="0" w:color="auto"/>
            <w:bottom w:val="none" w:sz="0" w:space="0" w:color="auto"/>
            <w:right w:val="none" w:sz="0" w:space="0" w:color="auto"/>
          </w:divBdr>
        </w:div>
        <w:div w:id="1425151426">
          <w:marLeft w:val="640"/>
          <w:marRight w:val="0"/>
          <w:marTop w:val="0"/>
          <w:marBottom w:val="0"/>
          <w:divBdr>
            <w:top w:val="none" w:sz="0" w:space="0" w:color="auto"/>
            <w:left w:val="none" w:sz="0" w:space="0" w:color="auto"/>
            <w:bottom w:val="none" w:sz="0" w:space="0" w:color="auto"/>
            <w:right w:val="none" w:sz="0" w:space="0" w:color="auto"/>
          </w:divBdr>
        </w:div>
        <w:div w:id="1443841613">
          <w:marLeft w:val="640"/>
          <w:marRight w:val="0"/>
          <w:marTop w:val="0"/>
          <w:marBottom w:val="0"/>
          <w:divBdr>
            <w:top w:val="none" w:sz="0" w:space="0" w:color="auto"/>
            <w:left w:val="none" w:sz="0" w:space="0" w:color="auto"/>
            <w:bottom w:val="none" w:sz="0" w:space="0" w:color="auto"/>
            <w:right w:val="none" w:sz="0" w:space="0" w:color="auto"/>
          </w:divBdr>
        </w:div>
        <w:div w:id="1454447878">
          <w:marLeft w:val="640"/>
          <w:marRight w:val="0"/>
          <w:marTop w:val="0"/>
          <w:marBottom w:val="0"/>
          <w:divBdr>
            <w:top w:val="none" w:sz="0" w:space="0" w:color="auto"/>
            <w:left w:val="none" w:sz="0" w:space="0" w:color="auto"/>
            <w:bottom w:val="none" w:sz="0" w:space="0" w:color="auto"/>
            <w:right w:val="none" w:sz="0" w:space="0" w:color="auto"/>
          </w:divBdr>
        </w:div>
        <w:div w:id="1472097315">
          <w:marLeft w:val="640"/>
          <w:marRight w:val="0"/>
          <w:marTop w:val="0"/>
          <w:marBottom w:val="0"/>
          <w:divBdr>
            <w:top w:val="none" w:sz="0" w:space="0" w:color="auto"/>
            <w:left w:val="none" w:sz="0" w:space="0" w:color="auto"/>
            <w:bottom w:val="none" w:sz="0" w:space="0" w:color="auto"/>
            <w:right w:val="none" w:sz="0" w:space="0" w:color="auto"/>
          </w:divBdr>
        </w:div>
        <w:div w:id="1478646259">
          <w:marLeft w:val="640"/>
          <w:marRight w:val="0"/>
          <w:marTop w:val="0"/>
          <w:marBottom w:val="0"/>
          <w:divBdr>
            <w:top w:val="none" w:sz="0" w:space="0" w:color="auto"/>
            <w:left w:val="none" w:sz="0" w:space="0" w:color="auto"/>
            <w:bottom w:val="none" w:sz="0" w:space="0" w:color="auto"/>
            <w:right w:val="none" w:sz="0" w:space="0" w:color="auto"/>
          </w:divBdr>
        </w:div>
        <w:div w:id="1504204711">
          <w:marLeft w:val="640"/>
          <w:marRight w:val="0"/>
          <w:marTop w:val="0"/>
          <w:marBottom w:val="0"/>
          <w:divBdr>
            <w:top w:val="none" w:sz="0" w:space="0" w:color="auto"/>
            <w:left w:val="none" w:sz="0" w:space="0" w:color="auto"/>
            <w:bottom w:val="none" w:sz="0" w:space="0" w:color="auto"/>
            <w:right w:val="none" w:sz="0" w:space="0" w:color="auto"/>
          </w:divBdr>
        </w:div>
        <w:div w:id="1512378311">
          <w:marLeft w:val="640"/>
          <w:marRight w:val="0"/>
          <w:marTop w:val="0"/>
          <w:marBottom w:val="0"/>
          <w:divBdr>
            <w:top w:val="none" w:sz="0" w:space="0" w:color="auto"/>
            <w:left w:val="none" w:sz="0" w:space="0" w:color="auto"/>
            <w:bottom w:val="none" w:sz="0" w:space="0" w:color="auto"/>
            <w:right w:val="none" w:sz="0" w:space="0" w:color="auto"/>
          </w:divBdr>
        </w:div>
        <w:div w:id="1556239546">
          <w:marLeft w:val="640"/>
          <w:marRight w:val="0"/>
          <w:marTop w:val="0"/>
          <w:marBottom w:val="0"/>
          <w:divBdr>
            <w:top w:val="none" w:sz="0" w:space="0" w:color="auto"/>
            <w:left w:val="none" w:sz="0" w:space="0" w:color="auto"/>
            <w:bottom w:val="none" w:sz="0" w:space="0" w:color="auto"/>
            <w:right w:val="none" w:sz="0" w:space="0" w:color="auto"/>
          </w:divBdr>
        </w:div>
        <w:div w:id="1608851983">
          <w:marLeft w:val="640"/>
          <w:marRight w:val="0"/>
          <w:marTop w:val="0"/>
          <w:marBottom w:val="0"/>
          <w:divBdr>
            <w:top w:val="none" w:sz="0" w:space="0" w:color="auto"/>
            <w:left w:val="none" w:sz="0" w:space="0" w:color="auto"/>
            <w:bottom w:val="none" w:sz="0" w:space="0" w:color="auto"/>
            <w:right w:val="none" w:sz="0" w:space="0" w:color="auto"/>
          </w:divBdr>
        </w:div>
        <w:div w:id="1632511777">
          <w:marLeft w:val="640"/>
          <w:marRight w:val="0"/>
          <w:marTop w:val="0"/>
          <w:marBottom w:val="0"/>
          <w:divBdr>
            <w:top w:val="none" w:sz="0" w:space="0" w:color="auto"/>
            <w:left w:val="none" w:sz="0" w:space="0" w:color="auto"/>
            <w:bottom w:val="none" w:sz="0" w:space="0" w:color="auto"/>
            <w:right w:val="none" w:sz="0" w:space="0" w:color="auto"/>
          </w:divBdr>
        </w:div>
        <w:div w:id="1653288236">
          <w:marLeft w:val="640"/>
          <w:marRight w:val="0"/>
          <w:marTop w:val="0"/>
          <w:marBottom w:val="0"/>
          <w:divBdr>
            <w:top w:val="none" w:sz="0" w:space="0" w:color="auto"/>
            <w:left w:val="none" w:sz="0" w:space="0" w:color="auto"/>
            <w:bottom w:val="none" w:sz="0" w:space="0" w:color="auto"/>
            <w:right w:val="none" w:sz="0" w:space="0" w:color="auto"/>
          </w:divBdr>
        </w:div>
        <w:div w:id="1702779096">
          <w:marLeft w:val="640"/>
          <w:marRight w:val="0"/>
          <w:marTop w:val="0"/>
          <w:marBottom w:val="0"/>
          <w:divBdr>
            <w:top w:val="none" w:sz="0" w:space="0" w:color="auto"/>
            <w:left w:val="none" w:sz="0" w:space="0" w:color="auto"/>
            <w:bottom w:val="none" w:sz="0" w:space="0" w:color="auto"/>
            <w:right w:val="none" w:sz="0" w:space="0" w:color="auto"/>
          </w:divBdr>
        </w:div>
        <w:div w:id="1761490543">
          <w:marLeft w:val="640"/>
          <w:marRight w:val="0"/>
          <w:marTop w:val="0"/>
          <w:marBottom w:val="0"/>
          <w:divBdr>
            <w:top w:val="none" w:sz="0" w:space="0" w:color="auto"/>
            <w:left w:val="none" w:sz="0" w:space="0" w:color="auto"/>
            <w:bottom w:val="none" w:sz="0" w:space="0" w:color="auto"/>
            <w:right w:val="none" w:sz="0" w:space="0" w:color="auto"/>
          </w:divBdr>
        </w:div>
        <w:div w:id="1770462392">
          <w:marLeft w:val="640"/>
          <w:marRight w:val="0"/>
          <w:marTop w:val="0"/>
          <w:marBottom w:val="0"/>
          <w:divBdr>
            <w:top w:val="none" w:sz="0" w:space="0" w:color="auto"/>
            <w:left w:val="none" w:sz="0" w:space="0" w:color="auto"/>
            <w:bottom w:val="none" w:sz="0" w:space="0" w:color="auto"/>
            <w:right w:val="none" w:sz="0" w:space="0" w:color="auto"/>
          </w:divBdr>
        </w:div>
        <w:div w:id="1854606888">
          <w:marLeft w:val="640"/>
          <w:marRight w:val="0"/>
          <w:marTop w:val="0"/>
          <w:marBottom w:val="0"/>
          <w:divBdr>
            <w:top w:val="none" w:sz="0" w:space="0" w:color="auto"/>
            <w:left w:val="none" w:sz="0" w:space="0" w:color="auto"/>
            <w:bottom w:val="none" w:sz="0" w:space="0" w:color="auto"/>
            <w:right w:val="none" w:sz="0" w:space="0" w:color="auto"/>
          </w:divBdr>
        </w:div>
        <w:div w:id="1885480156">
          <w:marLeft w:val="640"/>
          <w:marRight w:val="0"/>
          <w:marTop w:val="0"/>
          <w:marBottom w:val="0"/>
          <w:divBdr>
            <w:top w:val="none" w:sz="0" w:space="0" w:color="auto"/>
            <w:left w:val="none" w:sz="0" w:space="0" w:color="auto"/>
            <w:bottom w:val="none" w:sz="0" w:space="0" w:color="auto"/>
            <w:right w:val="none" w:sz="0" w:space="0" w:color="auto"/>
          </w:divBdr>
        </w:div>
        <w:div w:id="1949659843">
          <w:marLeft w:val="640"/>
          <w:marRight w:val="0"/>
          <w:marTop w:val="0"/>
          <w:marBottom w:val="0"/>
          <w:divBdr>
            <w:top w:val="none" w:sz="0" w:space="0" w:color="auto"/>
            <w:left w:val="none" w:sz="0" w:space="0" w:color="auto"/>
            <w:bottom w:val="none" w:sz="0" w:space="0" w:color="auto"/>
            <w:right w:val="none" w:sz="0" w:space="0" w:color="auto"/>
          </w:divBdr>
        </w:div>
        <w:div w:id="2016377252">
          <w:marLeft w:val="640"/>
          <w:marRight w:val="0"/>
          <w:marTop w:val="0"/>
          <w:marBottom w:val="0"/>
          <w:divBdr>
            <w:top w:val="none" w:sz="0" w:space="0" w:color="auto"/>
            <w:left w:val="none" w:sz="0" w:space="0" w:color="auto"/>
            <w:bottom w:val="none" w:sz="0" w:space="0" w:color="auto"/>
            <w:right w:val="none" w:sz="0" w:space="0" w:color="auto"/>
          </w:divBdr>
        </w:div>
        <w:div w:id="2060548769">
          <w:marLeft w:val="640"/>
          <w:marRight w:val="0"/>
          <w:marTop w:val="0"/>
          <w:marBottom w:val="0"/>
          <w:divBdr>
            <w:top w:val="none" w:sz="0" w:space="0" w:color="auto"/>
            <w:left w:val="none" w:sz="0" w:space="0" w:color="auto"/>
            <w:bottom w:val="none" w:sz="0" w:space="0" w:color="auto"/>
            <w:right w:val="none" w:sz="0" w:space="0" w:color="auto"/>
          </w:divBdr>
        </w:div>
        <w:div w:id="2076009220">
          <w:marLeft w:val="640"/>
          <w:marRight w:val="0"/>
          <w:marTop w:val="0"/>
          <w:marBottom w:val="0"/>
          <w:divBdr>
            <w:top w:val="none" w:sz="0" w:space="0" w:color="auto"/>
            <w:left w:val="none" w:sz="0" w:space="0" w:color="auto"/>
            <w:bottom w:val="none" w:sz="0" w:space="0" w:color="auto"/>
            <w:right w:val="none" w:sz="0" w:space="0" w:color="auto"/>
          </w:divBdr>
        </w:div>
        <w:div w:id="2080397894">
          <w:marLeft w:val="640"/>
          <w:marRight w:val="0"/>
          <w:marTop w:val="0"/>
          <w:marBottom w:val="0"/>
          <w:divBdr>
            <w:top w:val="none" w:sz="0" w:space="0" w:color="auto"/>
            <w:left w:val="none" w:sz="0" w:space="0" w:color="auto"/>
            <w:bottom w:val="none" w:sz="0" w:space="0" w:color="auto"/>
            <w:right w:val="none" w:sz="0" w:space="0" w:color="auto"/>
          </w:divBdr>
        </w:div>
        <w:div w:id="2107455290">
          <w:marLeft w:val="640"/>
          <w:marRight w:val="0"/>
          <w:marTop w:val="0"/>
          <w:marBottom w:val="0"/>
          <w:divBdr>
            <w:top w:val="none" w:sz="0" w:space="0" w:color="auto"/>
            <w:left w:val="none" w:sz="0" w:space="0" w:color="auto"/>
            <w:bottom w:val="none" w:sz="0" w:space="0" w:color="auto"/>
            <w:right w:val="none" w:sz="0" w:space="0" w:color="auto"/>
          </w:divBdr>
        </w:div>
        <w:div w:id="2127700486">
          <w:marLeft w:val="640"/>
          <w:marRight w:val="0"/>
          <w:marTop w:val="0"/>
          <w:marBottom w:val="0"/>
          <w:divBdr>
            <w:top w:val="none" w:sz="0" w:space="0" w:color="auto"/>
            <w:left w:val="none" w:sz="0" w:space="0" w:color="auto"/>
            <w:bottom w:val="none" w:sz="0" w:space="0" w:color="auto"/>
            <w:right w:val="none" w:sz="0" w:space="0" w:color="auto"/>
          </w:divBdr>
        </w:div>
      </w:divsChild>
    </w:div>
    <w:div w:id="2055041131">
      <w:bodyDiv w:val="1"/>
      <w:marLeft w:val="0"/>
      <w:marRight w:val="0"/>
      <w:marTop w:val="0"/>
      <w:marBottom w:val="0"/>
      <w:divBdr>
        <w:top w:val="none" w:sz="0" w:space="0" w:color="auto"/>
        <w:left w:val="none" w:sz="0" w:space="0" w:color="auto"/>
        <w:bottom w:val="none" w:sz="0" w:space="0" w:color="auto"/>
        <w:right w:val="none" w:sz="0" w:space="0" w:color="auto"/>
      </w:divBdr>
      <w:divsChild>
        <w:div w:id="16394447">
          <w:marLeft w:val="640"/>
          <w:marRight w:val="0"/>
          <w:marTop w:val="0"/>
          <w:marBottom w:val="0"/>
          <w:divBdr>
            <w:top w:val="none" w:sz="0" w:space="0" w:color="auto"/>
            <w:left w:val="none" w:sz="0" w:space="0" w:color="auto"/>
            <w:bottom w:val="none" w:sz="0" w:space="0" w:color="auto"/>
            <w:right w:val="none" w:sz="0" w:space="0" w:color="auto"/>
          </w:divBdr>
        </w:div>
        <w:div w:id="26882344">
          <w:marLeft w:val="640"/>
          <w:marRight w:val="0"/>
          <w:marTop w:val="0"/>
          <w:marBottom w:val="0"/>
          <w:divBdr>
            <w:top w:val="none" w:sz="0" w:space="0" w:color="auto"/>
            <w:left w:val="none" w:sz="0" w:space="0" w:color="auto"/>
            <w:bottom w:val="none" w:sz="0" w:space="0" w:color="auto"/>
            <w:right w:val="none" w:sz="0" w:space="0" w:color="auto"/>
          </w:divBdr>
        </w:div>
        <w:div w:id="49692161">
          <w:marLeft w:val="640"/>
          <w:marRight w:val="0"/>
          <w:marTop w:val="0"/>
          <w:marBottom w:val="0"/>
          <w:divBdr>
            <w:top w:val="none" w:sz="0" w:space="0" w:color="auto"/>
            <w:left w:val="none" w:sz="0" w:space="0" w:color="auto"/>
            <w:bottom w:val="none" w:sz="0" w:space="0" w:color="auto"/>
            <w:right w:val="none" w:sz="0" w:space="0" w:color="auto"/>
          </w:divBdr>
        </w:div>
        <w:div w:id="50690759">
          <w:marLeft w:val="640"/>
          <w:marRight w:val="0"/>
          <w:marTop w:val="0"/>
          <w:marBottom w:val="0"/>
          <w:divBdr>
            <w:top w:val="none" w:sz="0" w:space="0" w:color="auto"/>
            <w:left w:val="none" w:sz="0" w:space="0" w:color="auto"/>
            <w:bottom w:val="none" w:sz="0" w:space="0" w:color="auto"/>
            <w:right w:val="none" w:sz="0" w:space="0" w:color="auto"/>
          </w:divBdr>
        </w:div>
        <w:div w:id="129255357">
          <w:marLeft w:val="640"/>
          <w:marRight w:val="0"/>
          <w:marTop w:val="0"/>
          <w:marBottom w:val="0"/>
          <w:divBdr>
            <w:top w:val="none" w:sz="0" w:space="0" w:color="auto"/>
            <w:left w:val="none" w:sz="0" w:space="0" w:color="auto"/>
            <w:bottom w:val="none" w:sz="0" w:space="0" w:color="auto"/>
            <w:right w:val="none" w:sz="0" w:space="0" w:color="auto"/>
          </w:divBdr>
        </w:div>
        <w:div w:id="144053288">
          <w:marLeft w:val="640"/>
          <w:marRight w:val="0"/>
          <w:marTop w:val="0"/>
          <w:marBottom w:val="0"/>
          <w:divBdr>
            <w:top w:val="none" w:sz="0" w:space="0" w:color="auto"/>
            <w:left w:val="none" w:sz="0" w:space="0" w:color="auto"/>
            <w:bottom w:val="none" w:sz="0" w:space="0" w:color="auto"/>
            <w:right w:val="none" w:sz="0" w:space="0" w:color="auto"/>
          </w:divBdr>
        </w:div>
        <w:div w:id="230628587">
          <w:marLeft w:val="640"/>
          <w:marRight w:val="0"/>
          <w:marTop w:val="0"/>
          <w:marBottom w:val="0"/>
          <w:divBdr>
            <w:top w:val="none" w:sz="0" w:space="0" w:color="auto"/>
            <w:left w:val="none" w:sz="0" w:space="0" w:color="auto"/>
            <w:bottom w:val="none" w:sz="0" w:space="0" w:color="auto"/>
            <w:right w:val="none" w:sz="0" w:space="0" w:color="auto"/>
          </w:divBdr>
        </w:div>
        <w:div w:id="233391526">
          <w:marLeft w:val="640"/>
          <w:marRight w:val="0"/>
          <w:marTop w:val="0"/>
          <w:marBottom w:val="0"/>
          <w:divBdr>
            <w:top w:val="none" w:sz="0" w:space="0" w:color="auto"/>
            <w:left w:val="none" w:sz="0" w:space="0" w:color="auto"/>
            <w:bottom w:val="none" w:sz="0" w:space="0" w:color="auto"/>
            <w:right w:val="none" w:sz="0" w:space="0" w:color="auto"/>
          </w:divBdr>
        </w:div>
        <w:div w:id="317072859">
          <w:marLeft w:val="640"/>
          <w:marRight w:val="0"/>
          <w:marTop w:val="0"/>
          <w:marBottom w:val="0"/>
          <w:divBdr>
            <w:top w:val="none" w:sz="0" w:space="0" w:color="auto"/>
            <w:left w:val="none" w:sz="0" w:space="0" w:color="auto"/>
            <w:bottom w:val="none" w:sz="0" w:space="0" w:color="auto"/>
            <w:right w:val="none" w:sz="0" w:space="0" w:color="auto"/>
          </w:divBdr>
        </w:div>
        <w:div w:id="359864456">
          <w:marLeft w:val="640"/>
          <w:marRight w:val="0"/>
          <w:marTop w:val="0"/>
          <w:marBottom w:val="0"/>
          <w:divBdr>
            <w:top w:val="none" w:sz="0" w:space="0" w:color="auto"/>
            <w:left w:val="none" w:sz="0" w:space="0" w:color="auto"/>
            <w:bottom w:val="none" w:sz="0" w:space="0" w:color="auto"/>
            <w:right w:val="none" w:sz="0" w:space="0" w:color="auto"/>
          </w:divBdr>
        </w:div>
        <w:div w:id="468286653">
          <w:marLeft w:val="640"/>
          <w:marRight w:val="0"/>
          <w:marTop w:val="0"/>
          <w:marBottom w:val="0"/>
          <w:divBdr>
            <w:top w:val="none" w:sz="0" w:space="0" w:color="auto"/>
            <w:left w:val="none" w:sz="0" w:space="0" w:color="auto"/>
            <w:bottom w:val="none" w:sz="0" w:space="0" w:color="auto"/>
            <w:right w:val="none" w:sz="0" w:space="0" w:color="auto"/>
          </w:divBdr>
        </w:div>
        <w:div w:id="523859383">
          <w:marLeft w:val="640"/>
          <w:marRight w:val="0"/>
          <w:marTop w:val="0"/>
          <w:marBottom w:val="0"/>
          <w:divBdr>
            <w:top w:val="none" w:sz="0" w:space="0" w:color="auto"/>
            <w:left w:val="none" w:sz="0" w:space="0" w:color="auto"/>
            <w:bottom w:val="none" w:sz="0" w:space="0" w:color="auto"/>
            <w:right w:val="none" w:sz="0" w:space="0" w:color="auto"/>
          </w:divBdr>
        </w:div>
        <w:div w:id="549270517">
          <w:marLeft w:val="640"/>
          <w:marRight w:val="0"/>
          <w:marTop w:val="0"/>
          <w:marBottom w:val="0"/>
          <w:divBdr>
            <w:top w:val="none" w:sz="0" w:space="0" w:color="auto"/>
            <w:left w:val="none" w:sz="0" w:space="0" w:color="auto"/>
            <w:bottom w:val="none" w:sz="0" w:space="0" w:color="auto"/>
            <w:right w:val="none" w:sz="0" w:space="0" w:color="auto"/>
          </w:divBdr>
        </w:div>
        <w:div w:id="629363049">
          <w:marLeft w:val="640"/>
          <w:marRight w:val="0"/>
          <w:marTop w:val="0"/>
          <w:marBottom w:val="0"/>
          <w:divBdr>
            <w:top w:val="none" w:sz="0" w:space="0" w:color="auto"/>
            <w:left w:val="none" w:sz="0" w:space="0" w:color="auto"/>
            <w:bottom w:val="none" w:sz="0" w:space="0" w:color="auto"/>
            <w:right w:val="none" w:sz="0" w:space="0" w:color="auto"/>
          </w:divBdr>
        </w:div>
        <w:div w:id="646520601">
          <w:marLeft w:val="640"/>
          <w:marRight w:val="0"/>
          <w:marTop w:val="0"/>
          <w:marBottom w:val="0"/>
          <w:divBdr>
            <w:top w:val="none" w:sz="0" w:space="0" w:color="auto"/>
            <w:left w:val="none" w:sz="0" w:space="0" w:color="auto"/>
            <w:bottom w:val="none" w:sz="0" w:space="0" w:color="auto"/>
            <w:right w:val="none" w:sz="0" w:space="0" w:color="auto"/>
          </w:divBdr>
        </w:div>
        <w:div w:id="675152113">
          <w:marLeft w:val="640"/>
          <w:marRight w:val="0"/>
          <w:marTop w:val="0"/>
          <w:marBottom w:val="0"/>
          <w:divBdr>
            <w:top w:val="none" w:sz="0" w:space="0" w:color="auto"/>
            <w:left w:val="none" w:sz="0" w:space="0" w:color="auto"/>
            <w:bottom w:val="none" w:sz="0" w:space="0" w:color="auto"/>
            <w:right w:val="none" w:sz="0" w:space="0" w:color="auto"/>
          </w:divBdr>
        </w:div>
        <w:div w:id="681054434">
          <w:marLeft w:val="640"/>
          <w:marRight w:val="0"/>
          <w:marTop w:val="0"/>
          <w:marBottom w:val="0"/>
          <w:divBdr>
            <w:top w:val="none" w:sz="0" w:space="0" w:color="auto"/>
            <w:left w:val="none" w:sz="0" w:space="0" w:color="auto"/>
            <w:bottom w:val="none" w:sz="0" w:space="0" w:color="auto"/>
            <w:right w:val="none" w:sz="0" w:space="0" w:color="auto"/>
          </w:divBdr>
        </w:div>
        <w:div w:id="684526074">
          <w:marLeft w:val="640"/>
          <w:marRight w:val="0"/>
          <w:marTop w:val="0"/>
          <w:marBottom w:val="0"/>
          <w:divBdr>
            <w:top w:val="none" w:sz="0" w:space="0" w:color="auto"/>
            <w:left w:val="none" w:sz="0" w:space="0" w:color="auto"/>
            <w:bottom w:val="none" w:sz="0" w:space="0" w:color="auto"/>
            <w:right w:val="none" w:sz="0" w:space="0" w:color="auto"/>
          </w:divBdr>
        </w:div>
        <w:div w:id="714352765">
          <w:marLeft w:val="640"/>
          <w:marRight w:val="0"/>
          <w:marTop w:val="0"/>
          <w:marBottom w:val="0"/>
          <w:divBdr>
            <w:top w:val="none" w:sz="0" w:space="0" w:color="auto"/>
            <w:left w:val="none" w:sz="0" w:space="0" w:color="auto"/>
            <w:bottom w:val="none" w:sz="0" w:space="0" w:color="auto"/>
            <w:right w:val="none" w:sz="0" w:space="0" w:color="auto"/>
          </w:divBdr>
        </w:div>
        <w:div w:id="737363587">
          <w:marLeft w:val="640"/>
          <w:marRight w:val="0"/>
          <w:marTop w:val="0"/>
          <w:marBottom w:val="0"/>
          <w:divBdr>
            <w:top w:val="none" w:sz="0" w:space="0" w:color="auto"/>
            <w:left w:val="none" w:sz="0" w:space="0" w:color="auto"/>
            <w:bottom w:val="none" w:sz="0" w:space="0" w:color="auto"/>
            <w:right w:val="none" w:sz="0" w:space="0" w:color="auto"/>
          </w:divBdr>
        </w:div>
        <w:div w:id="766006081">
          <w:marLeft w:val="640"/>
          <w:marRight w:val="0"/>
          <w:marTop w:val="0"/>
          <w:marBottom w:val="0"/>
          <w:divBdr>
            <w:top w:val="none" w:sz="0" w:space="0" w:color="auto"/>
            <w:left w:val="none" w:sz="0" w:space="0" w:color="auto"/>
            <w:bottom w:val="none" w:sz="0" w:space="0" w:color="auto"/>
            <w:right w:val="none" w:sz="0" w:space="0" w:color="auto"/>
          </w:divBdr>
        </w:div>
        <w:div w:id="853886163">
          <w:marLeft w:val="640"/>
          <w:marRight w:val="0"/>
          <w:marTop w:val="0"/>
          <w:marBottom w:val="0"/>
          <w:divBdr>
            <w:top w:val="none" w:sz="0" w:space="0" w:color="auto"/>
            <w:left w:val="none" w:sz="0" w:space="0" w:color="auto"/>
            <w:bottom w:val="none" w:sz="0" w:space="0" w:color="auto"/>
            <w:right w:val="none" w:sz="0" w:space="0" w:color="auto"/>
          </w:divBdr>
        </w:div>
        <w:div w:id="923299746">
          <w:marLeft w:val="640"/>
          <w:marRight w:val="0"/>
          <w:marTop w:val="0"/>
          <w:marBottom w:val="0"/>
          <w:divBdr>
            <w:top w:val="none" w:sz="0" w:space="0" w:color="auto"/>
            <w:left w:val="none" w:sz="0" w:space="0" w:color="auto"/>
            <w:bottom w:val="none" w:sz="0" w:space="0" w:color="auto"/>
            <w:right w:val="none" w:sz="0" w:space="0" w:color="auto"/>
          </w:divBdr>
        </w:div>
        <w:div w:id="924726760">
          <w:marLeft w:val="640"/>
          <w:marRight w:val="0"/>
          <w:marTop w:val="0"/>
          <w:marBottom w:val="0"/>
          <w:divBdr>
            <w:top w:val="none" w:sz="0" w:space="0" w:color="auto"/>
            <w:left w:val="none" w:sz="0" w:space="0" w:color="auto"/>
            <w:bottom w:val="none" w:sz="0" w:space="0" w:color="auto"/>
            <w:right w:val="none" w:sz="0" w:space="0" w:color="auto"/>
          </w:divBdr>
        </w:div>
        <w:div w:id="925502963">
          <w:marLeft w:val="640"/>
          <w:marRight w:val="0"/>
          <w:marTop w:val="0"/>
          <w:marBottom w:val="0"/>
          <w:divBdr>
            <w:top w:val="none" w:sz="0" w:space="0" w:color="auto"/>
            <w:left w:val="none" w:sz="0" w:space="0" w:color="auto"/>
            <w:bottom w:val="none" w:sz="0" w:space="0" w:color="auto"/>
            <w:right w:val="none" w:sz="0" w:space="0" w:color="auto"/>
          </w:divBdr>
        </w:div>
        <w:div w:id="926841492">
          <w:marLeft w:val="640"/>
          <w:marRight w:val="0"/>
          <w:marTop w:val="0"/>
          <w:marBottom w:val="0"/>
          <w:divBdr>
            <w:top w:val="none" w:sz="0" w:space="0" w:color="auto"/>
            <w:left w:val="none" w:sz="0" w:space="0" w:color="auto"/>
            <w:bottom w:val="none" w:sz="0" w:space="0" w:color="auto"/>
            <w:right w:val="none" w:sz="0" w:space="0" w:color="auto"/>
          </w:divBdr>
        </w:div>
        <w:div w:id="1001742034">
          <w:marLeft w:val="640"/>
          <w:marRight w:val="0"/>
          <w:marTop w:val="0"/>
          <w:marBottom w:val="0"/>
          <w:divBdr>
            <w:top w:val="none" w:sz="0" w:space="0" w:color="auto"/>
            <w:left w:val="none" w:sz="0" w:space="0" w:color="auto"/>
            <w:bottom w:val="none" w:sz="0" w:space="0" w:color="auto"/>
            <w:right w:val="none" w:sz="0" w:space="0" w:color="auto"/>
          </w:divBdr>
        </w:div>
        <w:div w:id="1008796282">
          <w:marLeft w:val="640"/>
          <w:marRight w:val="0"/>
          <w:marTop w:val="0"/>
          <w:marBottom w:val="0"/>
          <w:divBdr>
            <w:top w:val="none" w:sz="0" w:space="0" w:color="auto"/>
            <w:left w:val="none" w:sz="0" w:space="0" w:color="auto"/>
            <w:bottom w:val="none" w:sz="0" w:space="0" w:color="auto"/>
            <w:right w:val="none" w:sz="0" w:space="0" w:color="auto"/>
          </w:divBdr>
        </w:div>
        <w:div w:id="1018196890">
          <w:marLeft w:val="640"/>
          <w:marRight w:val="0"/>
          <w:marTop w:val="0"/>
          <w:marBottom w:val="0"/>
          <w:divBdr>
            <w:top w:val="none" w:sz="0" w:space="0" w:color="auto"/>
            <w:left w:val="none" w:sz="0" w:space="0" w:color="auto"/>
            <w:bottom w:val="none" w:sz="0" w:space="0" w:color="auto"/>
            <w:right w:val="none" w:sz="0" w:space="0" w:color="auto"/>
          </w:divBdr>
        </w:div>
        <w:div w:id="1027487852">
          <w:marLeft w:val="640"/>
          <w:marRight w:val="0"/>
          <w:marTop w:val="0"/>
          <w:marBottom w:val="0"/>
          <w:divBdr>
            <w:top w:val="none" w:sz="0" w:space="0" w:color="auto"/>
            <w:left w:val="none" w:sz="0" w:space="0" w:color="auto"/>
            <w:bottom w:val="none" w:sz="0" w:space="0" w:color="auto"/>
            <w:right w:val="none" w:sz="0" w:space="0" w:color="auto"/>
          </w:divBdr>
        </w:div>
        <w:div w:id="1056395513">
          <w:marLeft w:val="640"/>
          <w:marRight w:val="0"/>
          <w:marTop w:val="0"/>
          <w:marBottom w:val="0"/>
          <w:divBdr>
            <w:top w:val="none" w:sz="0" w:space="0" w:color="auto"/>
            <w:left w:val="none" w:sz="0" w:space="0" w:color="auto"/>
            <w:bottom w:val="none" w:sz="0" w:space="0" w:color="auto"/>
            <w:right w:val="none" w:sz="0" w:space="0" w:color="auto"/>
          </w:divBdr>
        </w:div>
        <w:div w:id="1078019869">
          <w:marLeft w:val="640"/>
          <w:marRight w:val="0"/>
          <w:marTop w:val="0"/>
          <w:marBottom w:val="0"/>
          <w:divBdr>
            <w:top w:val="none" w:sz="0" w:space="0" w:color="auto"/>
            <w:left w:val="none" w:sz="0" w:space="0" w:color="auto"/>
            <w:bottom w:val="none" w:sz="0" w:space="0" w:color="auto"/>
            <w:right w:val="none" w:sz="0" w:space="0" w:color="auto"/>
          </w:divBdr>
        </w:div>
        <w:div w:id="1134328581">
          <w:marLeft w:val="640"/>
          <w:marRight w:val="0"/>
          <w:marTop w:val="0"/>
          <w:marBottom w:val="0"/>
          <w:divBdr>
            <w:top w:val="none" w:sz="0" w:space="0" w:color="auto"/>
            <w:left w:val="none" w:sz="0" w:space="0" w:color="auto"/>
            <w:bottom w:val="none" w:sz="0" w:space="0" w:color="auto"/>
            <w:right w:val="none" w:sz="0" w:space="0" w:color="auto"/>
          </w:divBdr>
        </w:div>
        <w:div w:id="1144086316">
          <w:marLeft w:val="640"/>
          <w:marRight w:val="0"/>
          <w:marTop w:val="0"/>
          <w:marBottom w:val="0"/>
          <w:divBdr>
            <w:top w:val="none" w:sz="0" w:space="0" w:color="auto"/>
            <w:left w:val="none" w:sz="0" w:space="0" w:color="auto"/>
            <w:bottom w:val="none" w:sz="0" w:space="0" w:color="auto"/>
            <w:right w:val="none" w:sz="0" w:space="0" w:color="auto"/>
          </w:divBdr>
        </w:div>
        <w:div w:id="1210654665">
          <w:marLeft w:val="640"/>
          <w:marRight w:val="0"/>
          <w:marTop w:val="0"/>
          <w:marBottom w:val="0"/>
          <w:divBdr>
            <w:top w:val="none" w:sz="0" w:space="0" w:color="auto"/>
            <w:left w:val="none" w:sz="0" w:space="0" w:color="auto"/>
            <w:bottom w:val="none" w:sz="0" w:space="0" w:color="auto"/>
            <w:right w:val="none" w:sz="0" w:space="0" w:color="auto"/>
          </w:divBdr>
        </w:div>
        <w:div w:id="1244949641">
          <w:marLeft w:val="640"/>
          <w:marRight w:val="0"/>
          <w:marTop w:val="0"/>
          <w:marBottom w:val="0"/>
          <w:divBdr>
            <w:top w:val="none" w:sz="0" w:space="0" w:color="auto"/>
            <w:left w:val="none" w:sz="0" w:space="0" w:color="auto"/>
            <w:bottom w:val="none" w:sz="0" w:space="0" w:color="auto"/>
            <w:right w:val="none" w:sz="0" w:space="0" w:color="auto"/>
          </w:divBdr>
        </w:div>
        <w:div w:id="1265308438">
          <w:marLeft w:val="640"/>
          <w:marRight w:val="0"/>
          <w:marTop w:val="0"/>
          <w:marBottom w:val="0"/>
          <w:divBdr>
            <w:top w:val="none" w:sz="0" w:space="0" w:color="auto"/>
            <w:left w:val="none" w:sz="0" w:space="0" w:color="auto"/>
            <w:bottom w:val="none" w:sz="0" w:space="0" w:color="auto"/>
            <w:right w:val="none" w:sz="0" w:space="0" w:color="auto"/>
          </w:divBdr>
        </w:div>
        <w:div w:id="1285230559">
          <w:marLeft w:val="640"/>
          <w:marRight w:val="0"/>
          <w:marTop w:val="0"/>
          <w:marBottom w:val="0"/>
          <w:divBdr>
            <w:top w:val="none" w:sz="0" w:space="0" w:color="auto"/>
            <w:left w:val="none" w:sz="0" w:space="0" w:color="auto"/>
            <w:bottom w:val="none" w:sz="0" w:space="0" w:color="auto"/>
            <w:right w:val="none" w:sz="0" w:space="0" w:color="auto"/>
          </w:divBdr>
        </w:div>
        <w:div w:id="1314798258">
          <w:marLeft w:val="640"/>
          <w:marRight w:val="0"/>
          <w:marTop w:val="0"/>
          <w:marBottom w:val="0"/>
          <w:divBdr>
            <w:top w:val="none" w:sz="0" w:space="0" w:color="auto"/>
            <w:left w:val="none" w:sz="0" w:space="0" w:color="auto"/>
            <w:bottom w:val="none" w:sz="0" w:space="0" w:color="auto"/>
            <w:right w:val="none" w:sz="0" w:space="0" w:color="auto"/>
          </w:divBdr>
        </w:div>
        <w:div w:id="1403067335">
          <w:marLeft w:val="640"/>
          <w:marRight w:val="0"/>
          <w:marTop w:val="0"/>
          <w:marBottom w:val="0"/>
          <w:divBdr>
            <w:top w:val="none" w:sz="0" w:space="0" w:color="auto"/>
            <w:left w:val="none" w:sz="0" w:space="0" w:color="auto"/>
            <w:bottom w:val="none" w:sz="0" w:space="0" w:color="auto"/>
            <w:right w:val="none" w:sz="0" w:space="0" w:color="auto"/>
          </w:divBdr>
        </w:div>
        <w:div w:id="1578785120">
          <w:marLeft w:val="640"/>
          <w:marRight w:val="0"/>
          <w:marTop w:val="0"/>
          <w:marBottom w:val="0"/>
          <w:divBdr>
            <w:top w:val="none" w:sz="0" w:space="0" w:color="auto"/>
            <w:left w:val="none" w:sz="0" w:space="0" w:color="auto"/>
            <w:bottom w:val="none" w:sz="0" w:space="0" w:color="auto"/>
            <w:right w:val="none" w:sz="0" w:space="0" w:color="auto"/>
          </w:divBdr>
        </w:div>
        <w:div w:id="1583223254">
          <w:marLeft w:val="640"/>
          <w:marRight w:val="0"/>
          <w:marTop w:val="0"/>
          <w:marBottom w:val="0"/>
          <w:divBdr>
            <w:top w:val="none" w:sz="0" w:space="0" w:color="auto"/>
            <w:left w:val="none" w:sz="0" w:space="0" w:color="auto"/>
            <w:bottom w:val="none" w:sz="0" w:space="0" w:color="auto"/>
            <w:right w:val="none" w:sz="0" w:space="0" w:color="auto"/>
          </w:divBdr>
        </w:div>
        <w:div w:id="1584341315">
          <w:marLeft w:val="640"/>
          <w:marRight w:val="0"/>
          <w:marTop w:val="0"/>
          <w:marBottom w:val="0"/>
          <w:divBdr>
            <w:top w:val="none" w:sz="0" w:space="0" w:color="auto"/>
            <w:left w:val="none" w:sz="0" w:space="0" w:color="auto"/>
            <w:bottom w:val="none" w:sz="0" w:space="0" w:color="auto"/>
            <w:right w:val="none" w:sz="0" w:space="0" w:color="auto"/>
          </w:divBdr>
        </w:div>
        <w:div w:id="1601570991">
          <w:marLeft w:val="640"/>
          <w:marRight w:val="0"/>
          <w:marTop w:val="0"/>
          <w:marBottom w:val="0"/>
          <w:divBdr>
            <w:top w:val="none" w:sz="0" w:space="0" w:color="auto"/>
            <w:left w:val="none" w:sz="0" w:space="0" w:color="auto"/>
            <w:bottom w:val="none" w:sz="0" w:space="0" w:color="auto"/>
            <w:right w:val="none" w:sz="0" w:space="0" w:color="auto"/>
          </w:divBdr>
        </w:div>
        <w:div w:id="1828280394">
          <w:marLeft w:val="640"/>
          <w:marRight w:val="0"/>
          <w:marTop w:val="0"/>
          <w:marBottom w:val="0"/>
          <w:divBdr>
            <w:top w:val="none" w:sz="0" w:space="0" w:color="auto"/>
            <w:left w:val="none" w:sz="0" w:space="0" w:color="auto"/>
            <w:bottom w:val="none" w:sz="0" w:space="0" w:color="auto"/>
            <w:right w:val="none" w:sz="0" w:space="0" w:color="auto"/>
          </w:divBdr>
        </w:div>
        <w:div w:id="1887596350">
          <w:marLeft w:val="640"/>
          <w:marRight w:val="0"/>
          <w:marTop w:val="0"/>
          <w:marBottom w:val="0"/>
          <w:divBdr>
            <w:top w:val="none" w:sz="0" w:space="0" w:color="auto"/>
            <w:left w:val="none" w:sz="0" w:space="0" w:color="auto"/>
            <w:bottom w:val="none" w:sz="0" w:space="0" w:color="auto"/>
            <w:right w:val="none" w:sz="0" w:space="0" w:color="auto"/>
          </w:divBdr>
        </w:div>
        <w:div w:id="1977418257">
          <w:marLeft w:val="640"/>
          <w:marRight w:val="0"/>
          <w:marTop w:val="0"/>
          <w:marBottom w:val="0"/>
          <w:divBdr>
            <w:top w:val="none" w:sz="0" w:space="0" w:color="auto"/>
            <w:left w:val="none" w:sz="0" w:space="0" w:color="auto"/>
            <w:bottom w:val="none" w:sz="0" w:space="0" w:color="auto"/>
            <w:right w:val="none" w:sz="0" w:space="0" w:color="auto"/>
          </w:divBdr>
        </w:div>
        <w:div w:id="2039894503">
          <w:marLeft w:val="640"/>
          <w:marRight w:val="0"/>
          <w:marTop w:val="0"/>
          <w:marBottom w:val="0"/>
          <w:divBdr>
            <w:top w:val="none" w:sz="0" w:space="0" w:color="auto"/>
            <w:left w:val="none" w:sz="0" w:space="0" w:color="auto"/>
            <w:bottom w:val="none" w:sz="0" w:space="0" w:color="auto"/>
            <w:right w:val="none" w:sz="0" w:space="0" w:color="auto"/>
          </w:divBdr>
        </w:div>
        <w:div w:id="2050765063">
          <w:marLeft w:val="640"/>
          <w:marRight w:val="0"/>
          <w:marTop w:val="0"/>
          <w:marBottom w:val="0"/>
          <w:divBdr>
            <w:top w:val="none" w:sz="0" w:space="0" w:color="auto"/>
            <w:left w:val="none" w:sz="0" w:space="0" w:color="auto"/>
            <w:bottom w:val="none" w:sz="0" w:space="0" w:color="auto"/>
            <w:right w:val="none" w:sz="0" w:space="0" w:color="auto"/>
          </w:divBdr>
        </w:div>
        <w:div w:id="2122147066">
          <w:marLeft w:val="640"/>
          <w:marRight w:val="0"/>
          <w:marTop w:val="0"/>
          <w:marBottom w:val="0"/>
          <w:divBdr>
            <w:top w:val="none" w:sz="0" w:space="0" w:color="auto"/>
            <w:left w:val="none" w:sz="0" w:space="0" w:color="auto"/>
            <w:bottom w:val="none" w:sz="0" w:space="0" w:color="auto"/>
            <w:right w:val="none" w:sz="0" w:space="0" w:color="auto"/>
          </w:divBdr>
        </w:div>
        <w:div w:id="2146001340">
          <w:marLeft w:val="640"/>
          <w:marRight w:val="0"/>
          <w:marTop w:val="0"/>
          <w:marBottom w:val="0"/>
          <w:divBdr>
            <w:top w:val="none" w:sz="0" w:space="0" w:color="auto"/>
            <w:left w:val="none" w:sz="0" w:space="0" w:color="auto"/>
            <w:bottom w:val="none" w:sz="0" w:space="0" w:color="auto"/>
            <w:right w:val="none" w:sz="0" w:space="0" w:color="auto"/>
          </w:divBdr>
        </w:div>
      </w:divsChild>
    </w:div>
    <w:div w:id="2140294191">
      <w:bodyDiv w:val="1"/>
      <w:marLeft w:val="0"/>
      <w:marRight w:val="0"/>
      <w:marTop w:val="0"/>
      <w:marBottom w:val="0"/>
      <w:divBdr>
        <w:top w:val="none" w:sz="0" w:space="0" w:color="auto"/>
        <w:left w:val="none" w:sz="0" w:space="0" w:color="auto"/>
        <w:bottom w:val="none" w:sz="0" w:space="0" w:color="auto"/>
        <w:right w:val="none" w:sz="0" w:space="0" w:color="auto"/>
      </w:divBdr>
      <w:divsChild>
        <w:div w:id="321853588">
          <w:marLeft w:val="0"/>
          <w:marRight w:val="0"/>
          <w:marTop w:val="0"/>
          <w:marBottom w:val="0"/>
          <w:divBdr>
            <w:top w:val="none" w:sz="0" w:space="0" w:color="auto"/>
            <w:left w:val="none" w:sz="0" w:space="0" w:color="auto"/>
            <w:bottom w:val="none" w:sz="0" w:space="0" w:color="auto"/>
            <w:right w:val="none" w:sz="0" w:space="0" w:color="auto"/>
          </w:divBdr>
        </w:div>
      </w:divsChild>
    </w:div>
    <w:div w:id="2142073995">
      <w:bodyDiv w:val="1"/>
      <w:marLeft w:val="0"/>
      <w:marRight w:val="0"/>
      <w:marTop w:val="0"/>
      <w:marBottom w:val="0"/>
      <w:divBdr>
        <w:top w:val="none" w:sz="0" w:space="0" w:color="auto"/>
        <w:left w:val="none" w:sz="0" w:space="0" w:color="auto"/>
        <w:bottom w:val="none" w:sz="0" w:space="0" w:color="auto"/>
        <w:right w:val="none" w:sz="0" w:space="0" w:color="auto"/>
      </w:divBdr>
      <w:divsChild>
        <w:div w:id="206205">
          <w:marLeft w:val="640"/>
          <w:marRight w:val="0"/>
          <w:marTop w:val="0"/>
          <w:marBottom w:val="0"/>
          <w:divBdr>
            <w:top w:val="none" w:sz="0" w:space="0" w:color="auto"/>
            <w:left w:val="none" w:sz="0" w:space="0" w:color="auto"/>
            <w:bottom w:val="none" w:sz="0" w:space="0" w:color="auto"/>
            <w:right w:val="none" w:sz="0" w:space="0" w:color="auto"/>
          </w:divBdr>
        </w:div>
        <w:div w:id="3437373">
          <w:marLeft w:val="640"/>
          <w:marRight w:val="0"/>
          <w:marTop w:val="0"/>
          <w:marBottom w:val="0"/>
          <w:divBdr>
            <w:top w:val="none" w:sz="0" w:space="0" w:color="auto"/>
            <w:left w:val="none" w:sz="0" w:space="0" w:color="auto"/>
            <w:bottom w:val="none" w:sz="0" w:space="0" w:color="auto"/>
            <w:right w:val="none" w:sz="0" w:space="0" w:color="auto"/>
          </w:divBdr>
        </w:div>
        <w:div w:id="79524757">
          <w:marLeft w:val="640"/>
          <w:marRight w:val="0"/>
          <w:marTop w:val="0"/>
          <w:marBottom w:val="0"/>
          <w:divBdr>
            <w:top w:val="none" w:sz="0" w:space="0" w:color="auto"/>
            <w:left w:val="none" w:sz="0" w:space="0" w:color="auto"/>
            <w:bottom w:val="none" w:sz="0" w:space="0" w:color="auto"/>
            <w:right w:val="none" w:sz="0" w:space="0" w:color="auto"/>
          </w:divBdr>
        </w:div>
        <w:div w:id="177234469">
          <w:marLeft w:val="640"/>
          <w:marRight w:val="0"/>
          <w:marTop w:val="0"/>
          <w:marBottom w:val="0"/>
          <w:divBdr>
            <w:top w:val="none" w:sz="0" w:space="0" w:color="auto"/>
            <w:left w:val="none" w:sz="0" w:space="0" w:color="auto"/>
            <w:bottom w:val="none" w:sz="0" w:space="0" w:color="auto"/>
            <w:right w:val="none" w:sz="0" w:space="0" w:color="auto"/>
          </w:divBdr>
        </w:div>
        <w:div w:id="198250608">
          <w:marLeft w:val="640"/>
          <w:marRight w:val="0"/>
          <w:marTop w:val="0"/>
          <w:marBottom w:val="0"/>
          <w:divBdr>
            <w:top w:val="none" w:sz="0" w:space="0" w:color="auto"/>
            <w:left w:val="none" w:sz="0" w:space="0" w:color="auto"/>
            <w:bottom w:val="none" w:sz="0" w:space="0" w:color="auto"/>
            <w:right w:val="none" w:sz="0" w:space="0" w:color="auto"/>
          </w:divBdr>
        </w:div>
        <w:div w:id="359552555">
          <w:marLeft w:val="640"/>
          <w:marRight w:val="0"/>
          <w:marTop w:val="0"/>
          <w:marBottom w:val="0"/>
          <w:divBdr>
            <w:top w:val="none" w:sz="0" w:space="0" w:color="auto"/>
            <w:left w:val="none" w:sz="0" w:space="0" w:color="auto"/>
            <w:bottom w:val="none" w:sz="0" w:space="0" w:color="auto"/>
            <w:right w:val="none" w:sz="0" w:space="0" w:color="auto"/>
          </w:divBdr>
        </w:div>
        <w:div w:id="362829036">
          <w:marLeft w:val="640"/>
          <w:marRight w:val="0"/>
          <w:marTop w:val="0"/>
          <w:marBottom w:val="0"/>
          <w:divBdr>
            <w:top w:val="none" w:sz="0" w:space="0" w:color="auto"/>
            <w:left w:val="none" w:sz="0" w:space="0" w:color="auto"/>
            <w:bottom w:val="none" w:sz="0" w:space="0" w:color="auto"/>
            <w:right w:val="none" w:sz="0" w:space="0" w:color="auto"/>
          </w:divBdr>
        </w:div>
        <w:div w:id="371731700">
          <w:marLeft w:val="640"/>
          <w:marRight w:val="0"/>
          <w:marTop w:val="0"/>
          <w:marBottom w:val="0"/>
          <w:divBdr>
            <w:top w:val="none" w:sz="0" w:space="0" w:color="auto"/>
            <w:left w:val="none" w:sz="0" w:space="0" w:color="auto"/>
            <w:bottom w:val="none" w:sz="0" w:space="0" w:color="auto"/>
            <w:right w:val="none" w:sz="0" w:space="0" w:color="auto"/>
          </w:divBdr>
        </w:div>
        <w:div w:id="398598918">
          <w:marLeft w:val="640"/>
          <w:marRight w:val="0"/>
          <w:marTop w:val="0"/>
          <w:marBottom w:val="0"/>
          <w:divBdr>
            <w:top w:val="none" w:sz="0" w:space="0" w:color="auto"/>
            <w:left w:val="none" w:sz="0" w:space="0" w:color="auto"/>
            <w:bottom w:val="none" w:sz="0" w:space="0" w:color="auto"/>
            <w:right w:val="none" w:sz="0" w:space="0" w:color="auto"/>
          </w:divBdr>
        </w:div>
        <w:div w:id="429350763">
          <w:marLeft w:val="640"/>
          <w:marRight w:val="0"/>
          <w:marTop w:val="0"/>
          <w:marBottom w:val="0"/>
          <w:divBdr>
            <w:top w:val="none" w:sz="0" w:space="0" w:color="auto"/>
            <w:left w:val="none" w:sz="0" w:space="0" w:color="auto"/>
            <w:bottom w:val="none" w:sz="0" w:space="0" w:color="auto"/>
            <w:right w:val="none" w:sz="0" w:space="0" w:color="auto"/>
          </w:divBdr>
        </w:div>
        <w:div w:id="456069666">
          <w:marLeft w:val="640"/>
          <w:marRight w:val="0"/>
          <w:marTop w:val="0"/>
          <w:marBottom w:val="0"/>
          <w:divBdr>
            <w:top w:val="none" w:sz="0" w:space="0" w:color="auto"/>
            <w:left w:val="none" w:sz="0" w:space="0" w:color="auto"/>
            <w:bottom w:val="none" w:sz="0" w:space="0" w:color="auto"/>
            <w:right w:val="none" w:sz="0" w:space="0" w:color="auto"/>
          </w:divBdr>
        </w:div>
        <w:div w:id="524641371">
          <w:marLeft w:val="640"/>
          <w:marRight w:val="0"/>
          <w:marTop w:val="0"/>
          <w:marBottom w:val="0"/>
          <w:divBdr>
            <w:top w:val="none" w:sz="0" w:space="0" w:color="auto"/>
            <w:left w:val="none" w:sz="0" w:space="0" w:color="auto"/>
            <w:bottom w:val="none" w:sz="0" w:space="0" w:color="auto"/>
            <w:right w:val="none" w:sz="0" w:space="0" w:color="auto"/>
          </w:divBdr>
        </w:div>
        <w:div w:id="541359508">
          <w:marLeft w:val="640"/>
          <w:marRight w:val="0"/>
          <w:marTop w:val="0"/>
          <w:marBottom w:val="0"/>
          <w:divBdr>
            <w:top w:val="none" w:sz="0" w:space="0" w:color="auto"/>
            <w:left w:val="none" w:sz="0" w:space="0" w:color="auto"/>
            <w:bottom w:val="none" w:sz="0" w:space="0" w:color="auto"/>
            <w:right w:val="none" w:sz="0" w:space="0" w:color="auto"/>
          </w:divBdr>
        </w:div>
        <w:div w:id="576597747">
          <w:marLeft w:val="640"/>
          <w:marRight w:val="0"/>
          <w:marTop w:val="0"/>
          <w:marBottom w:val="0"/>
          <w:divBdr>
            <w:top w:val="none" w:sz="0" w:space="0" w:color="auto"/>
            <w:left w:val="none" w:sz="0" w:space="0" w:color="auto"/>
            <w:bottom w:val="none" w:sz="0" w:space="0" w:color="auto"/>
            <w:right w:val="none" w:sz="0" w:space="0" w:color="auto"/>
          </w:divBdr>
        </w:div>
        <w:div w:id="710498201">
          <w:marLeft w:val="640"/>
          <w:marRight w:val="0"/>
          <w:marTop w:val="0"/>
          <w:marBottom w:val="0"/>
          <w:divBdr>
            <w:top w:val="none" w:sz="0" w:space="0" w:color="auto"/>
            <w:left w:val="none" w:sz="0" w:space="0" w:color="auto"/>
            <w:bottom w:val="none" w:sz="0" w:space="0" w:color="auto"/>
            <w:right w:val="none" w:sz="0" w:space="0" w:color="auto"/>
          </w:divBdr>
        </w:div>
        <w:div w:id="737749915">
          <w:marLeft w:val="640"/>
          <w:marRight w:val="0"/>
          <w:marTop w:val="0"/>
          <w:marBottom w:val="0"/>
          <w:divBdr>
            <w:top w:val="none" w:sz="0" w:space="0" w:color="auto"/>
            <w:left w:val="none" w:sz="0" w:space="0" w:color="auto"/>
            <w:bottom w:val="none" w:sz="0" w:space="0" w:color="auto"/>
            <w:right w:val="none" w:sz="0" w:space="0" w:color="auto"/>
          </w:divBdr>
        </w:div>
        <w:div w:id="753168329">
          <w:marLeft w:val="640"/>
          <w:marRight w:val="0"/>
          <w:marTop w:val="0"/>
          <w:marBottom w:val="0"/>
          <w:divBdr>
            <w:top w:val="none" w:sz="0" w:space="0" w:color="auto"/>
            <w:left w:val="none" w:sz="0" w:space="0" w:color="auto"/>
            <w:bottom w:val="none" w:sz="0" w:space="0" w:color="auto"/>
            <w:right w:val="none" w:sz="0" w:space="0" w:color="auto"/>
          </w:divBdr>
        </w:div>
        <w:div w:id="769472589">
          <w:marLeft w:val="640"/>
          <w:marRight w:val="0"/>
          <w:marTop w:val="0"/>
          <w:marBottom w:val="0"/>
          <w:divBdr>
            <w:top w:val="none" w:sz="0" w:space="0" w:color="auto"/>
            <w:left w:val="none" w:sz="0" w:space="0" w:color="auto"/>
            <w:bottom w:val="none" w:sz="0" w:space="0" w:color="auto"/>
            <w:right w:val="none" w:sz="0" w:space="0" w:color="auto"/>
          </w:divBdr>
        </w:div>
        <w:div w:id="771364001">
          <w:marLeft w:val="640"/>
          <w:marRight w:val="0"/>
          <w:marTop w:val="0"/>
          <w:marBottom w:val="0"/>
          <w:divBdr>
            <w:top w:val="none" w:sz="0" w:space="0" w:color="auto"/>
            <w:left w:val="none" w:sz="0" w:space="0" w:color="auto"/>
            <w:bottom w:val="none" w:sz="0" w:space="0" w:color="auto"/>
            <w:right w:val="none" w:sz="0" w:space="0" w:color="auto"/>
          </w:divBdr>
        </w:div>
        <w:div w:id="810363710">
          <w:marLeft w:val="640"/>
          <w:marRight w:val="0"/>
          <w:marTop w:val="0"/>
          <w:marBottom w:val="0"/>
          <w:divBdr>
            <w:top w:val="none" w:sz="0" w:space="0" w:color="auto"/>
            <w:left w:val="none" w:sz="0" w:space="0" w:color="auto"/>
            <w:bottom w:val="none" w:sz="0" w:space="0" w:color="auto"/>
            <w:right w:val="none" w:sz="0" w:space="0" w:color="auto"/>
          </w:divBdr>
        </w:div>
        <w:div w:id="841554839">
          <w:marLeft w:val="640"/>
          <w:marRight w:val="0"/>
          <w:marTop w:val="0"/>
          <w:marBottom w:val="0"/>
          <w:divBdr>
            <w:top w:val="none" w:sz="0" w:space="0" w:color="auto"/>
            <w:left w:val="none" w:sz="0" w:space="0" w:color="auto"/>
            <w:bottom w:val="none" w:sz="0" w:space="0" w:color="auto"/>
            <w:right w:val="none" w:sz="0" w:space="0" w:color="auto"/>
          </w:divBdr>
        </w:div>
        <w:div w:id="870652351">
          <w:marLeft w:val="640"/>
          <w:marRight w:val="0"/>
          <w:marTop w:val="0"/>
          <w:marBottom w:val="0"/>
          <w:divBdr>
            <w:top w:val="none" w:sz="0" w:space="0" w:color="auto"/>
            <w:left w:val="none" w:sz="0" w:space="0" w:color="auto"/>
            <w:bottom w:val="none" w:sz="0" w:space="0" w:color="auto"/>
            <w:right w:val="none" w:sz="0" w:space="0" w:color="auto"/>
          </w:divBdr>
        </w:div>
        <w:div w:id="907813190">
          <w:marLeft w:val="640"/>
          <w:marRight w:val="0"/>
          <w:marTop w:val="0"/>
          <w:marBottom w:val="0"/>
          <w:divBdr>
            <w:top w:val="none" w:sz="0" w:space="0" w:color="auto"/>
            <w:left w:val="none" w:sz="0" w:space="0" w:color="auto"/>
            <w:bottom w:val="none" w:sz="0" w:space="0" w:color="auto"/>
            <w:right w:val="none" w:sz="0" w:space="0" w:color="auto"/>
          </w:divBdr>
        </w:div>
        <w:div w:id="912813724">
          <w:marLeft w:val="640"/>
          <w:marRight w:val="0"/>
          <w:marTop w:val="0"/>
          <w:marBottom w:val="0"/>
          <w:divBdr>
            <w:top w:val="none" w:sz="0" w:space="0" w:color="auto"/>
            <w:left w:val="none" w:sz="0" w:space="0" w:color="auto"/>
            <w:bottom w:val="none" w:sz="0" w:space="0" w:color="auto"/>
            <w:right w:val="none" w:sz="0" w:space="0" w:color="auto"/>
          </w:divBdr>
        </w:div>
        <w:div w:id="928543088">
          <w:marLeft w:val="640"/>
          <w:marRight w:val="0"/>
          <w:marTop w:val="0"/>
          <w:marBottom w:val="0"/>
          <w:divBdr>
            <w:top w:val="none" w:sz="0" w:space="0" w:color="auto"/>
            <w:left w:val="none" w:sz="0" w:space="0" w:color="auto"/>
            <w:bottom w:val="none" w:sz="0" w:space="0" w:color="auto"/>
            <w:right w:val="none" w:sz="0" w:space="0" w:color="auto"/>
          </w:divBdr>
        </w:div>
        <w:div w:id="967584872">
          <w:marLeft w:val="640"/>
          <w:marRight w:val="0"/>
          <w:marTop w:val="0"/>
          <w:marBottom w:val="0"/>
          <w:divBdr>
            <w:top w:val="none" w:sz="0" w:space="0" w:color="auto"/>
            <w:left w:val="none" w:sz="0" w:space="0" w:color="auto"/>
            <w:bottom w:val="none" w:sz="0" w:space="0" w:color="auto"/>
            <w:right w:val="none" w:sz="0" w:space="0" w:color="auto"/>
          </w:divBdr>
        </w:div>
        <w:div w:id="1027146671">
          <w:marLeft w:val="640"/>
          <w:marRight w:val="0"/>
          <w:marTop w:val="0"/>
          <w:marBottom w:val="0"/>
          <w:divBdr>
            <w:top w:val="none" w:sz="0" w:space="0" w:color="auto"/>
            <w:left w:val="none" w:sz="0" w:space="0" w:color="auto"/>
            <w:bottom w:val="none" w:sz="0" w:space="0" w:color="auto"/>
            <w:right w:val="none" w:sz="0" w:space="0" w:color="auto"/>
          </w:divBdr>
        </w:div>
        <w:div w:id="1052851323">
          <w:marLeft w:val="640"/>
          <w:marRight w:val="0"/>
          <w:marTop w:val="0"/>
          <w:marBottom w:val="0"/>
          <w:divBdr>
            <w:top w:val="none" w:sz="0" w:space="0" w:color="auto"/>
            <w:left w:val="none" w:sz="0" w:space="0" w:color="auto"/>
            <w:bottom w:val="none" w:sz="0" w:space="0" w:color="auto"/>
            <w:right w:val="none" w:sz="0" w:space="0" w:color="auto"/>
          </w:divBdr>
        </w:div>
        <w:div w:id="1066992376">
          <w:marLeft w:val="640"/>
          <w:marRight w:val="0"/>
          <w:marTop w:val="0"/>
          <w:marBottom w:val="0"/>
          <w:divBdr>
            <w:top w:val="none" w:sz="0" w:space="0" w:color="auto"/>
            <w:left w:val="none" w:sz="0" w:space="0" w:color="auto"/>
            <w:bottom w:val="none" w:sz="0" w:space="0" w:color="auto"/>
            <w:right w:val="none" w:sz="0" w:space="0" w:color="auto"/>
          </w:divBdr>
        </w:div>
        <w:div w:id="1098984109">
          <w:marLeft w:val="640"/>
          <w:marRight w:val="0"/>
          <w:marTop w:val="0"/>
          <w:marBottom w:val="0"/>
          <w:divBdr>
            <w:top w:val="none" w:sz="0" w:space="0" w:color="auto"/>
            <w:left w:val="none" w:sz="0" w:space="0" w:color="auto"/>
            <w:bottom w:val="none" w:sz="0" w:space="0" w:color="auto"/>
            <w:right w:val="none" w:sz="0" w:space="0" w:color="auto"/>
          </w:divBdr>
        </w:div>
        <w:div w:id="1143426580">
          <w:marLeft w:val="640"/>
          <w:marRight w:val="0"/>
          <w:marTop w:val="0"/>
          <w:marBottom w:val="0"/>
          <w:divBdr>
            <w:top w:val="none" w:sz="0" w:space="0" w:color="auto"/>
            <w:left w:val="none" w:sz="0" w:space="0" w:color="auto"/>
            <w:bottom w:val="none" w:sz="0" w:space="0" w:color="auto"/>
            <w:right w:val="none" w:sz="0" w:space="0" w:color="auto"/>
          </w:divBdr>
        </w:div>
        <w:div w:id="1258518727">
          <w:marLeft w:val="640"/>
          <w:marRight w:val="0"/>
          <w:marTop w:val="0"/>
          <w:marBottom w:val="0"/>
          <w:divBdr>
            <w:top w:val="none" w:sz="0" w:space="0" w:color="auto"/>
            <w:left w:val="none" w:sz="0" w:space="0" w:color="auto"/>
            <w:bottom w:val="none" w:sz="0" w:space="0" w:color="auto"/>
            <w:right w:val="none" w:sz="0" w:space="0" w:color="auto"/>
          </w:divBdr>
        </w:div>
        <w:div w:id="1313482219">
          <w:marLeft w:val="640"/>
          <w:marRight w:val="0"/>
          <w:marTop w:val="0"/>
          <w:marBottom w:val="0"/>
          <w:divBdr>
            <w:top w:val="none" w:sz="0" w:space="0" w:color="auto"/>
            <w:left w:val="none" w:sz="0" w:space="0" w:color="auto"/>
            <w:bottom w:val="none" w:sz="0" w:space="0" w:color="auto"/>
            <w:right w:val="none" w:sz="0" w:space="0" w:color="auto"/>
          </w:divBdr>
        </w:div>
        <w:div w:id="1324549927">
          <w:marLeft w:val="640"/>
          <w:marRight w:val="0"/>
          <w:marTop w:val="0"/>
          <w:marBottom w:val="0"/>
          <w:divBdr>
            <w:top w:val="none" w:sz="0" w:space="0" w:color="auto"/>
            <w:left w:val="none" w:sz="0" w:space="0" w:color="auto"/>
            <w:bottom w:val="none" w:sz="0" w:space="0" w:color="auto"/>
            <w:right w:val="none" w:sz="0" w:space="0" w:color="auto"/>
          </w:divBdr>
        </w:div>
        <w:div w:id="1335642582">
          <w:marLeft w:val="640"/>
          <w:marRight w:val="0"/>
          <w:marTop w:val="0"/>
          <w:marBottom w:val="0"/>
          <w:divBdr>
            <w:top w:val="none" w:sz="0" w:space="0" w:color="auto"/>
            <w:left w:val="none" w:sz="0" w:space="0" w:color="auto"/>
            <w:bottom w:val="none" w:sz="0" w:space="0" w:color="auto"/>
            <w:right w:val="none" w:sz="0" w:space="0" w:color="auto"/>
          </w:divBdr>
        </w:div>
        <w:div w:id="1362701939">
          <w:marLeft w:val="640"/>
          <w:marRight w:val="0"/>
          <w:marTop w:val="0"/>
          <w:marBottom w:val="0"/>
          <w:divBdr>
            <w:top w:val="none" w:sz="0" w:space="0" w:color="auto"/>
            <w:left w:val="none" w:sz="0" w:space="0" w:color="auto"/>
            <w:bottom w:val="none" w:sz="0" w:space="0" w:color="auto"/>
            <w:right w:val="none" w:sz="0" w:space="0" w:color="auto"/>
          </w:divBdr>
        </w:div>
        <w:div w:id="1499148192">
          <w:marLeft w:val="640"/>
          <w:marRight w:val="0"/>
          <w:marTop w:val="0"/>
          <w:marBottom w:val="0"/>
          <w:divBdr>
            <w:top w:val="none" w:sz="0" w:space="0" w:color="auto"/>
            <w:left w:val="none" w:sz="0" w:space="0" w:color="auto"/>
            <w:bottom w:val="none" w:sz="0" w:space="0" w:color="auto"/>
            <w:right w:val="none" w:sz="0" w:space="0" w:color="auto"/>
          </w:divBdr>
        </w:div>
        <w:div w:id="1631547584">
          <w:marLeft w:val="640"/>
          <w:marRight w:val="0"/>
          <w:marTop w:val="0"/>
          <w:marBottom w:val="0"/>
          <w:divBdr>
            <w:top w:val="none" w:sz="0" w:space="0" w:color="auto"/>
            <w:left w:val="none" w:sz="0" w:space="0" w:color="auto"/>
            <w:bottom w:val="none" w:sz="0" w:space="0" w:color="auto"/>
            <w:right w:val="none" w:sz="0" w:space="0" w:color="auto"/>
          </w:divBdr>
        </w:div>
        <w:div w:id="1659962364">
          <w:marLeft w:val="640"/>
          <w:marRight w:val="0"/>
          <w:marTop w:val="0"/>
          <w:marBottom w:val="0"/>
          <w:divBdr>
            <w:top w:val="none" w:sz="0" w:space="0" w:color="auto"/>
            <w:left w:val="none" w:sz="0" w:space="0" w:color="auto"/>
            <w:bottom w:val="none" w:sz="0" w:space="0" w:color="auto"/>
            <w:right w:val="none" w:sz="0" w:space="0" w:color="auto"/>
          </w:divBdr>
        </w:div>
        <w:div w:id="1663657954">
          <w:marLeft w:val="640"/>
          <w:marRight w:val="0"/>
          <w:marTop w:val="0"/>
          <w:marBottom w:val="0"/>
          <w:divBdr>
            <w:top w:val="none" w:sz="0" w:space="0" w:color="auto"/>
            <w:left w:val="none" w:sz="0" w:space="0" w:color="auto"/>
            <w:bottom w:val="none" w:sz="0" w:space="0" w:color="auto"/>
            <w:right w:val="none" w:sz="0" w:space="0" w:color="auto"/>
          </w:divBdr>
        </w:div>
        <w:div w:id="1669359646">
          <w:marLeft w:val="640"/>
          <w:marRight w:val="0"/>
          <w:marTop w:val="0"/>
          <w:marBottom w:val="0"/>
          <w:divBdr>
            <w:top w:val="none" w:sz="0" w:space="0" w:color="auto"/>
            <w:left w:val="none" w:sz="0" w:space="0" w:color="auto"/>
            <w:bottom w:val="none" w:sz="0" w:space="0" w:color="auto"/>
            <w:right w:val="none" w:sz="0" w:space="0" w:color="auto"/>
          </w:divBdr>
        </w:div>
        <w:div w:id="1724794556">
          <w:marLeft w:val="640"/>
          <w:marRight w:val="0"/>
          <w:marTop w:val="0"/>
          <w:marBottom w:val="0"/>
          <w:divBdr>
            <w:top w:val="none" w:sz="0" w:space="0" w:color="auto"/>
            <w:left w:val="none" w:sz="0" w:space="0" w:color="auto"/>
            <w:bottom w:val="none" w:sz="0" w:space="0" w:color="auto"/>
            <w:right w:val="none" w:sz="0" w:space="0" w:color="auto"/>
          </w:divBdr>
        </w:div>
        <w:div w:id="1764374276">
          <w:marLeft w:val="640"/>
          <w:marRight w:val="0"/>
          <w:marTop w:val="0"/>
          <w:marBottom w:val="0"/>
          <w:divBdr>
            <w:top w:val="none" w:sz="0" w:space="0" w:color="auto"/>
            <w:left w:val="none" w:sz="0" w:space="0" w:color="auto"/>
            <w:bottom w:val="none" w:sz="0" w:space="0" w:color="auto"/>
            <w:right w:val="none" w:sz="0" w:space="0" w:color="auto"/>
          </w:divBdr>
        </w:div>
        <w:div w:id="1786001060">
          <w:marLeft w:val="640"/>
          <w:marRight w:val="0"/>
          <w:marTop w:val="0"/>
          <w:marBottom w:val="0"/>
          <w:divBdr>
            <w:top w:val="none" w:sz="0" w:space="0" w:color="auto"/>
            <w:left w:val="none" w:sz="0" w:space="0" w:color="auto"/>
            <w:bottom w:val="none" w:sz="0" w:space="0" w:color="auto"/>
            <w:right w:val="none" w:sz="0" w:space="0" w:color="auto"/>
          </w:divBdr>
        </w:div>
        <w:div w:id="1826580115">
          <w:marLeft w:val="640"/>
          <w:marRight w:val="0"/>
          <w:marTop w:val="0"/>
          <w:marBottom w:val="0"/>
          <w:divBdr>
            <w:top w:val="none" w:sz="0" w:space="0" w:color="auto"/>
            <w:left w:val="none" w:sz="0" w:space="0" w:color="auto"/>
            <w:bottom w:val="none" w:sz="0" w:space="0" w:color="auto"/>
            <w:right w:val="none" w:sz="0" w:space="0" w:color="auto"/>
          </w:divBdr>
        </w:div>
        <w:div w:id="1829175569">
          <w:marLeft w:val="640"/>
          <w:marRight w:val="0"/>
          <w:marTop w:val="0"/>
          <w:marBottom w:val="0"/>
          <w:divBdr>
            <w:top w:val="none" w:sz="0" w:space="0" w:color="auto"/>
            <w:left w:val="none" w:sz="0" w:space="0" w:color="auto"/>
            <w:bottom w:val="none" w:sz="0" w:space="0" w:color="auto"/>
            <w:right w:val="none" w:sz="0" w:space="0" w:color="auto"/>
          </w:divBdr>
        </w:div>
        <w:div w:id="1838383082">
          <w:marLeft w:val="640"/>
          <w:marRight w:val="0"/>
          <w:marTop w:val="0"/>
          <w:marBottom w:val="0"/>
          <w:divBdr>
            <w:top w:val="none" w:sz="0" w:space="0" w:color="auto"/>
            <w:left w:val="none" w:sz="0" w:space="0" w:color="auto"/>
            <w:bottom w:val="none" w:sz="0" w:space="0" w:color="auto"/>
            <w:right w:val="none" w:sz="0" w:space="0" w:color="auto"/>
          </w:divBdr>
        </w:div>
        <w:div w:id="1851724261">
          <w:marLeft w:val="640"/>
          <w:marRight w:val="0"/>
          <w:marTop w:val="0"/>
          <w:marBottom w:val="0"/>
          <w:divBdr>
            <w:top w:val="none" w:sz="0" w:space="0" w:color="auto"/>
            <w:left w:val="none" w:sz="0" w:space="0" w:color="auto"/>
            <w:bottom w:val="none" w:sz="0" w:space="0" w:color="auto"/>
            <w:right w:val="none" w:sz="0" w:space="0" w:color="auto"/>
          </w:divBdr>
        </w:div>
        <w:div w:id="1867012574">
          <w:marLeft w:val="640"/>
          <w:marRight w:val="0"/>
          <w:marTop w:val="0"/>
          <w:marBottom w:val="0"/>
          <w:divBdr>
            <w:top w:val="none" w:sz="0" w:space="0" w:color="auto"/>
            <w:left w:val="none" w:sz="0" w:space="0" w:color="auto"/>
            <w:bottom w:val="none" w:sz="0" w:space="0" w:color="auto"/>
            <w:right w:val="none" w:sz="0" w:space="0" w:color="auto"/>
          </w:divBdr>
        </w:div>
        <w:div w:id="1908802790">
          <w:marLeft w:val="640"/>
          <w:marRight w:val="0"/>
          <w:marTop w:val="0"/>
          <w:marBottom w:val="0"/>
          <w:divBdr>
            <w:top w:val="none" w:sz="0" w:space="0" w:color="auto"/>
            <w:left w:val="none" w:sz="0" w:space="0" w:color="auto"/>
            <w:bottom w:val="none" w:sz="0" w:space="0" w:color="auto"/>
            <w:right w:val="none" w:sz="0" w:space="0" w:color="auto"/>
          </w:divBdr>
        </w:div>
        <w:div w:id="1952202481">
          <w:marLeft w:val="640"/>
          <w:marRight w:val="0"/>
          <w:marTop w:val="0"/>
          <w:marBottom w:val="0"/>
          <w:divBdr>
            <w:top w:val="none" w:sz="0" w:space="0" w:color="auto"/>
            <w:left w:val="none" w:sz="0" w:space="0" w:color="auto"/>
            <w:bottom w:val="none" w:sz="0" w:space="0" w:color="auto"/>
            <w:right w:val="none" w:sz="0" w:space="0" w:color="auto"/>
          </w:divBdr>
        </w:div>
        <w:div w:id="1956473916">
          <w:marLeft w:val="640"/>
          <w:marRight w:val="0"/>
          <w:marTop w:val="0"/>
          <w:marBottom w:val="0"/>
          <w:divBdr>
            <w:top w:val="none" w:sz="0" w:space="0" w:color="auto"/>
            <w:left w:val="none" w:sz="0" w:space="0" w:color="auto"/>
            <w:bottom w:val="none" w:sz="0" w:space="0" w:color="auto"/>
            <w:right w:val="none" w:sz="0" w:space="0" w:color="auto"/>
          </w:divBdr>
        </w:div>
        <w:div w:id="2044791098">
          <w:marLeft w:val="640"/>
          <w:marRight w:val="0"/>
          <w:marTop w:val="0"/>
          <w:marBottom w:val="0"/>
          <w:divBdr>
            <w:top w:val="none" w:sz="0" w:space="0" w:color="auto"/>
            <w:left w:val="none" w:sz="0" w:space="0" w:color="auto"/>
            <w:bottom w:val="none" w:sz="0" w:space="0" w:color="auto"/>
            <w:right w:val="none" w:sz="0" w:space="0" w:color="auto"/>
          </w:divBdr>
        </w:div>
        <w:div w:id="2093701112">
          <w:marLeft w:val="640"/>
          <w:marRight w:val="0"/>
          <w:marTop w:val="0"/>
          <w:marBottom w:val="0"/>
          <w:divBdr>
            <w:top w:val="none" w:sz="0" w:space="0" w:color="auto"/>
            <w:left w:val="none" w:sz="0" w:space="0" w:color="auto"/>
            <w:bottom w:val="none" w:sz="0" w:space="0" w:color="auto"/>
            <w:right w:val="none" w:sz="0" w:space="0" w:color="auto"/>
          </w:divBdr>
        </w:div>
        <w:div w:id="211466872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74E20-5B93-574B-894D-09B3C9BFFFEE}">
  <we:reference id="wa104382081" version="1.35.0.0" store="en-US" storeType="OMEX"/>
  <we:alternateReferences>
    <we:reference id="wa104382081" version="1.35.0.0" store="wa104382081" storeType="OMEX"/>
  </we:alternateReferences>
  <we:properties>
    <we:property name="MENDELEY_CITATIONS" value="[{&quot;citationID&quot;:&quot;MENDELEY_CITATION_f69266f5-38bb-4350-8ec3-2a4c40f88dea&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&quot;,&quot;citationItems&quot;:[{&quot;id&quot;:&quot;24bb00fe-b5ed-30f3-a67d-67ec10495039&quot;,&quot;itemData&quot;:{&quot;type&quot;:&quot;article-journal&quot;,&quot;id&quot;:&quot;24bb00fe-b5ed-30f3-a67d-67ec10495039&quot;,&quot;title&quot;:&quot;Measurement-based Care in Psychiatry-Past, Present, and Future.&quot;,&quot;author&quot;:[{&quot;family&quot;:&quot;Aboraya&quot;,&quot;given&quot;:&quot;Ahmed&quot;,&quot;parse-names&quot;:false,&quot;dropping-particle&quot;:&quot;&quot;,&quot;non-dropping-particle&quot;:&quot;&quot;},{&quot;family&quot;:&quot;Nasrallah&quot;,&quot;given&quot;:&quot;Henry A&quot;,&quot;parse-names&quot;:false,&quot;dropping-particle&quot;:&quot;&quot;,&quot;non-dropping-particle&quot;:&quot;&quot;},{&quot;family&quot;:&quot;Elswick&quot;,&quot;given&quot;:&quot;Daniel E&quot;,&quot;parse-names&quot;:false,&quot;dropping-particle&quot;:&quot;&quot;,&quot;non-dropping-particle&quot;:&quot;&quot;},{&quot;family&quot;:&quot;Ahmed&quot;,&quot;given&quot;:&quot;Elshazly&quot;,&quot;parse-names&quot;:false,&quot;dropping-particle&quot;:&quot;&quot;,&quot;non-dropping-particle&quot;:&quot;&quot;},{&quot;family&quot;:&quot;Estephan&quot;,&quot;given&quot;:&quot;Nevine&quot;,&quot;parse-names&quot;:false,&quot;dropping-particle&quot;:&quot;&quot;,&quot;non-dropping-particle&quot;:&quot;&quot;},{&quot;family&quot;:&quot;Aboraya&quot;,&quot;given&quot;:&quot;Dalia&quot;,&quot;parse-names&quot;:false,&quot;dropping-particle&quot;:&quot;&quot;,&quot;non-dropping-particle&quot;:&quot;&quot;},{&quot;family&quot;:&quot;Berzingi&quot;,&quot;given&quot;:&quot;Seher&quot;,&quot;parse-names&quot;:false,&quot;dropping-particle&quot;:&quot;&quot;,&quot;non-dropping-particle&quot;:&quot;&quot;},{&quot;family&quot;:&quot;Chumbers&quot;,&quot;given&quot;:&quot;Josleen&quot;,&quot;parse-names&quot;:false,&quot;dropping-particle&quot;:&quot;&quot;,&quot;non-dropping-particle&quot;:&quot;&quot;},{&quot;family&quot;:&quot;Berzingi&quot;,&quot;given&quot;:&quot;Sara&quot;,&quot;parse-names&quot;:false,&quot;dropping-particle&quot;:&quot;&quot;,&quot;non-dropping-particle&quot;:&quot;&quot;},{&quot;family&quot;:&quot;Justice&quot;,&quot;given&quot;:&quot;John&quot;,&quot;parse-names&quot;:false,&quot;dropping-particle&quot;:&quot;&quot;,&quot;non-dropping-particle&quot;:&quot;&quot;},{&quot;family&quot;:&quot;Zafar&quot;,&quot;given&quot;:&quot;Jawad&quot;,&quot;parse-names&quot;:false,&quot;dropping-particle&quot;:&quot;&quot;,&quot;non-dropping-particle&quot;:&quot;&quot;},{&quot;family&quot;:&quot;Dohar&quot;,&quot;given&quot;:&quot;Sheena&quot;,&quot;parse-names&quot;:false,&quot;dropping-particle&quot;:&quot;&quot;,&quot;non-dropping-particle&quot;:&quot;&quot;}],&quot;container-title&quot;:&quot;Innovations in clinical neuroscience&quot;,&quot;container-title-short&quot;:&quot;Innov Clin Neurosci&quot;,&quot;ISSN&quot;:&quot;2158-8333&quot;,&quot;PMID&quot;:&quot;30834167&quot;,&quot;URL&quot;:&quot;http://www.ncbi.nlm.nih.gov/pubmed/30834167&quot;,&quot;issued&quot;:{&quot;date-parts&quot;:[[2018,11,1]]},&quot;page&quot;:&quot;13-26&quot;,&quot;abstract&quot;:&quot;The authors define measurement-based care (MBC) in psychiatry as the use of validated clinical measurement instruments to objectify the assessment, treatment, and clinical outcomes, including efficacy, safety, tolerability, functioning, and quality of life, in patients with psychiatric disorders. MBC includes two processes: routine assessments, such as measuring the severity of symptoms with rating scales, and the use of assessments in decision-making. MBC implementation was tested in the Texas Medication Algorithm Project and the German Algorithm Project and has been shown to improve patient outcomes. Even though more recent research has shown the many benefits of MBC compared to the usual care, MBC is still not the standard of care in psychiatric practice. This review article addresses the advantages of MBC, the barriers to implementing MBC in clinical practice, and the basic properties of MBC instruments. Recent developments in the 21st century that are expected to accelerate the adoption of MBC in clinical practice, including electronic health records, health information technology, and the development of the Standard for Clinicians' lnterview in Psychiatry (SCIP) as an MBC tool, will be reviewed. The authors recommend including MBC in psychiatry residency training to promote its use in future generations.&quot;,&quot;issue&quot;:&quot;11-12&quot;,&quot;volume&quot;:&quot;15&quot;},&quot;isTemporary&quot;:false},{&quot;id&quot;:&quot;b4175448-eef1-38b8-91f0-ee17f4677f96&quot;,&quot;itemData&quot;:{&quot;type&quot;:&quot;report&quot;,&quot;id&quot;:&quot;b4175448-eef1-38b8-91f0-ee17f4677f96&quot;,&quot;title&quot;:&quot;Why Don't Psychiatrists Use Scales to Measure Outcome When Treating Depressed Patients?&quot;,&quot;author&quot;:[{&quot;family&quot;:&quot;Zimmerman&quot;,&quot;given&quot;:&quot;Mark&quot;,&quot;parse-names&quot;:false,&quot;dropping-particle&quot;:&quot;&quot;,&quot;non-dropping-particle&quot;:&quot;&quot;},{&quot;family&quot;:&quot;Mcglinchey&quot;,&quot;given&quot;:&quot;Joseph B&quot;,&quot;parse-names&quot;:false,&quot;dropping-particle&quot;:&quot;&quot;,&quot;non-dropping-particle&quot;:&quot;&quot;}],&quot;container-title&quot;:&quot;J Clin Psychiatry&quot;,&quot;issued&quot;:{&quot;date-parts&quot;:[[2008]]},&quot;number-of-pages&quot;:&quot;1916-1919&quot;,&quot;abstract&quot;:&quot;Objective: A survey of psychiatrists in the United Kingdom found that only a minority routinely used standardized measures to assess outcome when treating depression and anxiety disorders. The goals of the present study were to determine how frequently psychiatrists in the United States use scales to measure outcome when treating depressed patients and, for those clinicians who do not regularly use such scales, to ascertain the reasons for the lack of use. Method: The subjects were 314 psychiatrists who attended a continuing medical education conference in California, Massachusetts, New York, or Wisconsin in 2006 or 2007. Prior to a lecture, the subjects completed a questionnaire that included 2 questions regarding the use of rating scales to monitor outcome when treating depression. Results: More than 80% of the psychiatrists indicated that they did not routinely use scales to monitor outcome when treating depression. The most frequent reasons psychiatrists gave for not using scales were that they did not believe scales would be clinically helpful, that scales take too much time to use, and that they were not trained in the use of such measures. Conclusions: The majority of psychiatrists indicated that they do not routinely use standardized measures to evaluate outcome when treating depressed patients. The Centers for Medicare and Medicaid Services' Physician Quality Reporting Initiative is intended to improve quality of care by providing physicians financial incentives to document outcomes reflecting best practices. If standardized outcome assessment is to assume increasing importance in this country, either educational efforts or payor mandates, or both, will be necessary to change clinicians' behavior.&quot;,&quot;volume&quot;:&quot;69&quot;,&quot;container-title-short&quot;:&quot;&quot;},&quot;isTemporary&quot;:false},{&quot;id&quot;:&quot;bee501cd-7114-34c3-b335-9e6088b35dfa&quot;,&quot;itemData&quot;:{&quot;type&quot;:&quot;article&quot;,&quot;id&quot;:&quot;bee501cd-7114-34c3-b335-9e6088b35dfa&quot;,&quot;title&quot;:&quot;A tipping point for measurement-based care&quot;,&quot;author&quot;:[{&quot;family&quot;:&quot;Fortney&quot;,&quot;given&quot;:&quot;John C.&quot;,&quot;parse-names&quot;:false,&quot;dropping-particle&quot;:&quot;&quot;,&quot;non-dropping-particle&quot;:&quot;&quot;},{&quot;family&quot;:&quot;Unützer&quot;,&quot;given&quot;:&quot;Jürgen&quot;,&quot;parse-names&quot;:false,&quot;dropping-particle&quot;:&quot;&quot;,&quot;non-dropping-particle&quot;:&quot;&quot;},{&quot;family&quot;:&quot;Wrenn&quot;,&quot;given&quot;:&quot;Glenda&quot;,&quot;parse-names&quot;:false,&quot;dropping-particle&quot;:&quot;&quot;,&quot;non-dropping-particle&quot;:&quot;&quot;},{&quot;family&quot;:&quot;Pyne&quot;,&quot;given&quot;:&quot;Jeffrey M.&quot;,&quot;parse-names&quot;:false,&quot;dropping-particle&quot;:&quot;&quot;,&quot;non-dropping-particle&quot;:&quot;&quot;},{&quot;family&quot;:&quot;Smith&quot;,&quot;given&quot;:&quot;G. Richard&quot;,&quot;parse-names&quot;:false,&quot;dropping-particle&quot;:&quot;&quot;,&quot;non-dropping-particle&quot;:&quot;&quot;},{&quot;family&quot;:&quot;Schoenbaum&quot;,&quot;given&quot;:&quot;Michael&quot;,&quot;parse-names&quot;:false,&quot;dropping-particle&quot;:&quot;&quot;,&quot;non-dropping-particle&quot;:&quot;&quot;},{&quot;family&quot;:&quot;Harbin&quot;,&quot;given&quot;:&quot;Henry T.&quot;,&quot;parse-names&quot;:false,&quot;dropping-particle&quot;:&quot;&quot;,&quot;non-dropping-particle&quot;:&quot;&quot;}],&quot;container-title&quot;:&quot;Psychiatric Services&quot;,&quot;DOI&quot;:&quot;10.1176/appi.ps.201500439&quot;,&quot;ISSN&quot;:&quot;15579700&quot;,&quot;PMID&quot;:&quot;27582237&quot;,&quot;issued&quot;:{&quot;date-parts&quot;:[[2017,2,1]]},&quot;page&quot;:&quot;179-188&quot;,&quot;abstract&quot;:&quot;Objective: Measurement-based care involves the systematic administration of symptom rating scales and use of the results to drive clinical decision making at the level of the individual patient. This literature review examined the theoretical and empirical support for measurement-based care. Methods: Articles were identified through search strategies in PubMed and Google Scholar. Additional citations in the references of retrieved articles were identified, and experts assembled for a focus group conducted by the Kennedy Forum were consulted. Results: Fifty-one relevant articles were reviewed. There are numerous brief structured symptom rating scales that have strong psychometric properties. Virtually all randomized controlled trials with frequent and timely feedback of patientreported symptoms to the provider during the medication management and psychotherapy encounters significantly improved outcomes. Ineffective approaches included one-time screening, assessing symptoms infrequently, and feeding back outcomes to providers outside the context of the clinical encounter. In addition to the empirical evidence about efficacy, there is mounting evidence from large-scale pragmatic trials and clinical demonstration projects that measurement-based care is feasible to implement on a large scale and is highly acceptable to patients and providers. Conclusions: In addition to the primary gains of measurement based care for individual patients, there are also potential secondary and tertiary gains to be made when individual patient data are aggregated. Specifically, aggregated symptom rating scale data can be used for professional development at the provider level and for quality improvement at the clinic level and to inform payers about the value of mental health services delivered at the health care system level.&quot;,&quot;publisher&quot;:&quot;American Psychiatric Association&quot;,&quot;issue&quot;:&quot;2&quot;,&quot;volume&quot;:&quot;68&quot;,&quot;container-title-short&quot;:&quot;&quot;},&quot;isTemporary&quot;:false}]},{&quot;citationID&quot;:&quot;MENDELEY_CITATION_88f40ed3-ed9e-4135-ac36-bcd1a49b98c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&quot;,&quot;citationItems&quot;:[{&quot;id&quot;:&quot;136dc2b5-5d7d-386b-9198-062037a0cf91&quot;,&quot;itemData&quot;:{&quot;type&quot;:&quot;article&quot;,&quot;id&quot;:&quot;136dc2b5-5d7d-386b-9198-062037a0cf91&quot;,&quot;title&quot;:&quot;Comparative effectiveness of continuation and maintenance treatments for persistent depressive disorder in adults&quot;,&quot;author&quot;:[{&quot;family&quot;:&quot;Machmutow&quot;,&quot;given&quot;:&quot;Katja&quot;,&quot;parse-names&quot;:false,&quot;dropping-particle&quot;:&quot;&quot;,&quot;non-dropping-particle&quot;:&quot;&quot;},{&quot;family&quot;:&quot;Meister&quot;,&quot;given&quot;:&quot;Ramona&quot;,&quot;parse-names&quot;:false,&quot;dropping-particle&quot;:&quot;&quot;,&quot;non-dropping-particle&quot;:&quot;&quot;},{&quot;family&quot;:&quot;Jansen&quot;,&quot;given&quot;:&quot;Alessa&quot;,&quot;parse-names&quot;:false,&quot;dropping-particle&quot;:&quot;&quot;,&quot;non-dropping-particle&quot;:&quot;&quot;},{&quot;family&quot;:&quot;Kriston&quot;,&quot;given&quot;:&quot;Levente&quot;,&quot;parse-names&quot;:false,&quot;dropping-particle&quot;:&quot;&quot;,&quot;non-dropping-particle&quot;:&quot;&quot;},{&quot;family&quot;:&quot;Watzke&quot;,&quot;given&quot;:&quot;Birgit&quot;,&quot;parse-names&quot;:false,&quot;dropping-particle&quot;:&quot;&quot;,&quot;non-dropping-particle&quot;:&quot;&quot;},{&quot;family&quot;:&quot;Härter&quot;,&quot;given&quot;:&quot;Martin Christian&quot;,&quot;parse-names&quot;:false,&quot;dropping-particle&quot;:&quot;&quot;,&quot;non-dropping-particle&quot;:&quot;&quot;},{&quot;family&quot;:&quot;Liebherz&quot;,&quot;given&quot;:&quot;Sarah&quot;,&quot;parse-names&quot;:false,&quot;dropping-particle&quot;:&quot;&quot;,&quot;non-dropping-particle&quot;:&quot;&quot;}],&quot;container-title&quot;:&quot;Cochrane Database of Systematic Reviews&quot;,&quot;DOI&quot;:&quot;10.1002/14651858.CD012855.pub2&quot;,&quot;ISSN&quot;:&quot;1469493X&quot;,&quot;PMID&quot;:&quot;31106850&quot;,&quot;issued&quot;:{&quot;date-parts&quot;:[[2019,5,20]]},&quot;abstract&quot;:&quot;Background Persistent depressive disorder (PDD) is defined as a depressive disorder with a minimum illness duration of two years, including four diagnostic subgroups (dysthymia, chronic major depression, recurrent major depression with incomplete remission between episodes, and double depression). Persistent forms of depression represent a substantial proportion of depressive disorders, with a lifetime prevalence ranging from 3% to 6% in theWestern world. Growing evidence indicates that PDD responds well to several acute interventions, such as combined psychological and pharmacological treatments. Yet, given the high rates of relapse and recurrences of depression following response to acute treatment, long-term continuation and maintenance therapy are of great importance. To date, there has been no evidence synthesis available on continuation and maintenance treatments of PDDs. Objectives To assess the effects of pharmacological and psychological (either alone or combined) continuation and maintenance treatments for persistent depressive disorder, in comparison with each other, placebo (drug/attention placebo/non-specific treatment control), and treatment as usual (TAU). Continuation treatments are defined as treatments given to currently remitted people (remission is defined as depressive symptoms dropping below case level) or to people who previously responded to an antidepressant treatment.Maintenance therapy is given during recovery (which is defined as remission lasting longer than six months). Search methods We searched OvidMEDLINE (1950-), Embase (1974-), PsycINFO (1967-) and the Cochrane Central Register of Controlled Trials (CENTRAL) to 28 September 2018. An earlier search of these databases was also conducted for RCTs via the Cochrane Common Mental Disorders Controlled Trial Register (CCMD-CTR) (all years to 11 Dec 2015). In addition we searched grey literature resources as well as the international trial registers ClinicalTrials.gov and ICTRP to 28 September 2018. We screened reference lists of included studies and contacted the first author of all included studies. Selection criteria We included randomized (RCTs) and non-randomized controlled trials (NRCTs) in adults with formally diagnosed PDD, receiving pharmacological, psychological, or combined continuation and maintenance interventions. Data collection and analysis Two reviewauthors independently selected studies and extracted and analyzed data.The primary efficacy outcomewas relapse/recurrence rate of depression. The primary acceptance outcome was dropout due to any reason other than relapse/recurrence. We performed random-effects meta-analyses using risk ratios (RR) for dichotomous outcomes and mean differences (MD) for continuous outcomes, with 95% confidence intervals (CI). Main results We included 10 studies (seven RCTs, three NRCTs) involving 840 participants in this review, from which five studies investigated continuation treatments and five studies investigated maintenance treatments. Overall, the included studies were at low-to-moderate risk of bias. For the three NRCTs, the most common source of risk of bias was selection of reported results. For the seven RCTs, the most common sources of risk of bias was non-blinding of outcome assessment and other bias (especially conflict of interest due to pharmaceutical sponsoring). Pharmacological continuation and maintenance therapies The most common comparison was antidepressant medication versus tablet placebo (five studies). Participants taking antidepressant medication were probably less likely to relapse or to experience a recurrent episode compared to participants in the placebo group at the end of the intervention (13.9% versus 33.8%, RR 0.41, 95% CI 0.21 to 0.79; participants = 383; studies = 4; I² = 54%, moderate quality evidence). Overall dropout rates may be similar between participants in the medication and placebo group (23.0% versus 25.5%, RR 0.90, 95% CI 0.39 to 2.11; RCTs = 4; participants = 386; I² = 64%, low quality evidence). However, sensitivity analyses showed that the primary outcome (rate of relapse/recurrence) showed no evidence of a difference between groups when only including studies with low risk of bias. None of the studies compared pharmacological or psychological treatments versus TAU. Psychological continuation and maintenance therapies One study compared psychological therapies versus attention placebo/non-specific control. One study compared psychotherapy with medication. The results of the studies including psychotherapy might indicate that continued or maintained psychotherapy could be a useful intervention compared to no treatment or antidepressant medication. However, the body of evidence for these comparisons was too small and uncertain to draw any high quality conclusions. Combined psychological and pharmacological continuation and maintenance therapies Three studies compared combined psychological and pharmacological therapies with pharmacological therapies alone. One study compared combined psychological and pharmacological therapies with psychotherapeutic therapies alone. However, the body of evidence for these comparisons was too small and uncertain to draw any high quality conclusions Comparison of different antidepressant medications Two studies reported data on the direct comparison of two antidepressants. However, the body of evidence for this comparison was too small and uncertain to draw any high quality conclusions. Authors’ conclusions Currently, it is uncertain whether continued or maintained pharmacotherapy (or both) with the reviewed antidepressant agents is a robust treatment for preventing relapse and recurrence in people with PDD, due to moderate or high risk of bias as well as clinical heterogeneity in the analyzed studies. For all other comparisons, the body of evidence was too small to draw any final conclusions, although continued or maintained psychotherapy might be effective compared to no treatment. There is need for more high quality trials of psychological interventions. Further studies should address health-related quality of life and adverse events more precisely, as well as assessing follow-up data.&quot;,&quot;publisher&quot;:&quot;John Wiley and Sons Ltd&quot;,&quot;issue&quot;:&quot;5&quot;,&quot;volume&quot;:&quot;2019&quot;,&quot;container-title-short&quot;:&quot;&quot;},&quot;isTemporary&quot;:false}]},{&quot;citationID&quot;:&quot;MENDELEY_CITATION_094b37d5-5fbc-4ae3-8c11-0a0228d52410&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&quot;,&quot;citationItems&quot;:[{&quot;id&quot;:&quot;76beb3ad-54db-3976-8d61-1f30ef9f5d7c&quot;,&quot;itemData&quot;:{&quot;type&quot;:&quot;article-journal&quot;,&quot;id&quot;:&quot;76beb3ad-54db-3976-8d61-1f30ef9f5d7c&quot;,&quot;title&quot;:&quot;Depression sum-scores don't add up: why analyzing specific depression symptoms is essential.&quot;,&quot;author&quot;:[{&quot;family&quot;:&quot;Fried&quot;,&quot;given&quot;:&quot;Eiko I&quot;,&quot;parse-names&quot;:false,&quot;dropping-particle&quot;:&quot;&quot;,&quot;non-dropping-particle&quot;:&quot;&quot;},{&quot;family&quot;:&quot;Nesse&quot;,&quot;given&quot;:&quot;Randolph M&quot;,&quot;parse-names&quot;:false,&quot;dropping-particle&quot;:&quot;&quot;,&quot;non-dropping-particle&quot;:&quot;&quot;}],&quot;container-title&quot;:&quot;BMC medicine&quot;,&quot;container-title-short&quot;:&quot;BMC Med&quot;,&quot;DOI&quot;:&quot;10.1186/s12916-015-0325-4&quot;,&quot;ISSN&quot;:&quot;1741-7015&quot;,&quot;PMID&quot;:&quot;25879936&quot;,&quot;URL&quot;:&quot;http://www.ncbi.nlm.nih.gov/pubmed/25879936&quot;,&quot;issued&quot;:{&quot;date-parts&quot;:[[2015,4,6]]},&quot;page&quot;:&quot;72&quot;,&quot;abstract&quot;:&quot;Most measures of depression severity are based on the number of reported symptoms, and threshold scores are often used to classify individuals as healthy or depressed. This method--and research results based on it--are valid if depression is a single condition, and all symptoms are equally good severity indicators. Here, we review a host of studies documenting that specific depressive symptoms like sad mood, insomnia, concentration problems, and suicidal ideation are distinct phenomena that differ from each other in important dimensions such as underlying biology, impact on impairment, and risk factors. Furthermore, specific life events predict increases in particular depression symptoms, and there is evidence for direct causal links among symptoms. We suggest that the pervasive use of sum-scores to estimate depression severity has obfuscated crucial insights and contributed to the lack of progress in key research areas such as identifying biomarkers and more efficacious antidepressants. The analysis of individual symptoms and their causal associations offers a way forward. We offer specific suggestions with practical implications for future research.&quot;,&quot;publisher&quot;:&quot;BioMed Central Ltd.&quot;,&quot;issue&quot;:&quot;1&quot;,&quot;volume&quot;:&quot;13&quot;},&quot;isTemporary&quot;:false},{&quot;id&quot;:&quot;2f4a36ca-b362-386e-a05b-606cf5becf03&quot;,&quot;itemData&quot;:{&quot;type&quot;:&quot;article-journal&quot;,&quot;id&quot;:&quot;2f4a36ca-b362-386e-a05b-606cf5becf03&quot;,&quot;title&quot;:&quot;FOCUS ARTICLE: Eight Decades of Measurement in Depression&quot;,&quot;author&quot;:[{&quot;family&quot;:&quot;Santor&quot;,&quot;given&quot;:&quot;Darcy A.&quot;,&quot;parse-names&quot;:false,&quot;dropping-particle&quot;:&quot;&quot;,&quot;non-dropping-particle&quot;:&quot;&quot;},{&quot;family&quot;:&quot;Gregus&quot;,&quot;given&quot;:&quot;Michelle&quot;,&quot;parse-names&quot;:false,&quot;dropping-particle&quot;:&quot;&quot;,&quot;non-dropping-particle&quot;:&quot;&quot;},{&quot;family&quot;:&quot;Welch&quot;,&quot;given&quot;:&quot;Andrew&quot;,&quot;parse-names&quot;:false,&quot;dropping-particle&quot;:&quot;&quot;,&quot;non-dropping-particle&quot;:&quot;&quot;}],&quot;container-title&quot;:&quot;Measurement: Interdisciplinary Research &amp; Perspective&quot;,&quot;DOI&quot;:&quot;10.1207/s15366359mea0403_1&quot;,&quot;ISSN&quot;:&quot;1536-6367&quot;,&quot;URL&quot;:&quot;http://www.tandfonline.com/doi/abs/10.1207/s15366359mea0403_1&quot;,&quot;issued&quot;:{&quot;date-parts&quot;:[[2006,7]]},&quot;page&quot;:&quot;135-155&quot;,&quot;abstract&quot;:&quot;Since 1918, more than 280 measures of depressive severity have been developed and published. These measures differ in content, response format, and objectives. This article examines (a) the characteristics of scales developed in the past 80 years, and (b) the frequency with which different scales have actually been used in basic science and treatment outcome studies over a 10-year period of time. Results of the authors' item analysis showed considerable variability across measures, but few consistent differences in item content emerged over time, other than in how anxiousness, suicidality, and loss of interest were assessed. Less than half of published scales assessed social withdrawal specifically, and as many as 20% of measures did not assess either \&quot;depression\&quot; or \&quot;sadness\&quot; directly. Worthlessness was assessed as thoroughly as depressed mood and more thoroughly than all other core symptoms of depression. Results of frequency analysis showed that despite the large number of scales developed to date, relatively few scales are actually used. Far more measures are used to assess depressive severity in basic science studies than in treatment studies of depression. Treatment studies have relied primarily on 6 measures of depression, the majority of which were developed 20 years ago and which are not representative of the larger body of recently developed measures of depressive severity measures. Implications for progress in the assessment of depression are discussed. (Contains 3 figures and 3 tables.)&quot;,&quot;publisher&quot;:&quot;Informa UK Limited&quot;,&quot;issue&quot;:&quot;3&quot;,&quot;volume&quot;:&quot;4&quot;,&quot;container-title-short&quot;:&quot;&quot;},&quot;isTemporary&quot;:false},{&quot;id&quot;:&quot;ce519a9f-48d0-306a-b925-bc8e4ce0efa5&quot;,&quot;itemData&quot;:{&quot;type&quot;:&quot;article-journal&quot;,&quot;id&quot;:&quot;ce519a9f-48d0-306a-b925-bc8e4ce0efa5&quot;,&quot;title&quot;:&quot;What Do Depression Rating Scales Measure?&quot;,&quot;author&quot;:[{&quot;family&quot;:&quot;Snaith&quot;,&quot;given&quot;:&quot;Philip&quot;,&quot;parse-names&quot;:false,&quot;dropping-particle&quot;:&quot;&quot;,&quot;non-dropping-particle&quot;:&quot;&quot;}],&quot;container-title&quot;:&quot;British Journal of Psychiatry&quot;,&quot;DOI&quot;:&quot;10.1192/bjp.163.3.293&quot;,&quot;ISSN&quot;:&quot;0007-1250&quot;,&quot;URL&quot;:&quot;https://www.cambridge.org/core/product/identifier/S0007125000049163/type/journal_article&quot;,&quot;issued&quot;:{&quot;date-parts&quot;:[[1993,9,2]]},&quot;page&quot;:&quot;293-298&quot;,&quot;abstract&quot;:&quot;&lt;p&gt;A large number of rating scales have been devised to assess the clinical construct of ‘depression’. These scales have been universally used in research with little consideration of their content, or how they relate to accepted definitions of depressive disorder. The scales are often arbitrarily selected and used for the study on the assumption that all measure the same construct. The item analysis of a number of the most widely used depression scales reveals a variation in the areas of psychopathology they cover; some scales place greater emphasis upon the assessment of anxiety than upon depressed mood. Since disturbance in neurobiological systems is manifest by specific aspects of affective and behavioural malfunction, and since psychodynamic factors lead to particular cognitive sets, the advancement of research will depend upon the construction and validation of more refined measures than are provided by the present approach.&lt;/p&gt;&quot;,&quot;issue&quot;:&quot;3&quot;,&quot;volume&quot;:&quot;163&quot;,&quot;container-title-short&quot;:&quot;&quot;},&quot;isTemporary&quot;:false},{&quot;id&quot;:&quot;9e838ff5-4c23-3263-89c5-2fa41457bbdc&quot;,&quot;itemData&quot;:{&quot;type&quot;:&quot;article-journal&quot;,&quot;id&quot;:&quot;9e838ff5-4c23-3263-89c5-2fa41457bbdc&quot;,&quot;title&quot;:&quot;The 52 symptoms of major depression: Lack of content overlap among seven common depression scales&quot;,&quot;author&quot;:[{&quot;family&quot;:&quot;Fried&quot;,&quot;given&quot;:&quot;Eiko I.&quot;,&quot;parse-names&quot;:false,&quot;dropping-particle&quot;:&quot;&quot;,&quot;non-dropping-particle&quot;:&quot;&quot;}],&quot;container-title&quot;:&quot;Journal of Affective Disorders&quot;,&quot;container-title-short&quot;:&quot;J Affect Disord&quot;,&quot;DOI&quot;:&quot;10.1016/j.jad.2016.10.019&quot;,&quot;ISSN&quot;:&quot;01650327&quot;,&quot;URL&quot;:&quot;https://linkinghub.elsevier.com/retrieve/pii/S016503271631312X&quot;,&quot;issued&quot;:{&quot;date-parts&quot;:[[2017,1,15]]},&quot;page&quot;:&quot;191-197&quot;,&quot;abstract&quot;:&quot;Background Depression severity is assessed in numerous research disciplines, ranging from the social sciences to genetics, and used as a dependent variable, predictor, covariate, or to enroll participants. The routine practice is to assess depression severity with one particular depression scale, and draw conclusions about depression in general, relying on the assumption that scales are interchangeable measures of depression. The present paper investigates to which degree 7 common depression scales differ in their item content and generalizability. Methods A content analysis is carried out to determine symptom overlap among the 7 scales via the Jaccard index (0=no overlap, 1=full overlap). Per scale, rates of idiosyncratic symptoms, and rates of specific vs. compound symptoms, are computed. Results The 7 instruments encompass 52 disparate symptoms. Mean overlap among all scales is low (0.36), mean overlap of each scale with all others ranges from 0.27 to 0.40, overlap among individual scales from 0.26 to 0.61. Symptoms feature across a mean of 3 scales, 40% of the symptoms appear in only a single scale, 12% across all instruments. Scales differ regarding their rates of idiosyncratic symptoms (0–33%) and compound symptoms (22–90%). Limitations Future studies analyzing more and different scales will be required to obtain a better estimate of the number of depression symptoms; the present content analysis was carried out conservatively and likely underestimates heterogeneity across the 7 scales. Conclusion The substantial heterogeneity of the depressive syndrome and low overlap among scales may lead to research results idiosyncratic to particular scales used, posing a threat to the replicability and generalizability of depression research. Implications and future research opportunities are discussed.&quot;,&quot;publisher&quot;:&quot;Elsevier B.V.&quot;,&quot;volume&quot;:&quot;208&quot;},&quot;isTemporary&quot;:false},{&quot;id&quot;:&quot;e62be7e0-9fd3-3f8e-8507-bfb83b68a4f2&quot;,&quot;itemData&quot;:{&quot;type&quot;:&quot;article-journal&quot;,&quot;id&quot;:&quot;e62be7e0-9fd3-3f8e-8507-bfb83b68a4f2&quot;,&quot;title&quot;:&quot;Revisiting the theoretical and methodological foundations of depression measurement&quot;,&quot;author&quot;:[{&quot;family&quot;:&quot;Fried&quot;,&quot;given&quot;:&quot;Eiko I.&quot;,&quot;parse-names&quot;:false,&quot;dropping-particle&quot;:&quot;&quot;,&quot;non-dropping-particle&quot;:&quot;&quot;},{&quot;family&quot;:&quot;Flake&quot;,&quot;given&quot;:&quot;Jessica K.&quot;,&quot;parse-names&quot;:false,&quot;dropping-particle&quot;:&quot;&quot;,&quot;non-dropping-particle&quot;:&quot;&quot;},{&quot;family&quot;:&quot;Robinaugh&quot;,&quot;given&quot;:&quot;Donald J.&quot;,&quot;parse-names&quot;:false,&quot;dropping-particle&quot;:&quot;&quot;,&quot;non-dropping-particle&quot;:&quot;&quot;}],&quot;container-title&quot;:&quot;Nature Reviews Psychology&quot;,&quot;DOI&quot;:&quot;10.1038/s44159-022-00050-2&quot;,&quot;issued&quot;:{&quot;date-parts&quot;:[[2022,4,14]]},&quot;page&quot;:&quot;358-368&quot;,&quot;abstract&quot;:&quot;Depressive disorders are among the leading causes of global disease burden, but there has been limited progress in understanding the causes of and treatments for these disorders. In this Perspective, we suggest that such progress depends crucially on our ability to measure depression. We review the many problems with depression measurement, including the limited evidence of validity and reliability. These issues raise grave concerns about common uses of depression measures, such as for diagnosis or tracking treatment progress. We argue that shortcomings arise because the measurement of depression rests on shaky methodological and theoretical foundations. Moving forward, we need to break with the field’s tradition, which has, for decades, divorced theories about depression from how we measure it. Instead, we suggest that epistemic iteration, an iterative exchange between theory and measurement, provides a crucial avenue for progressing how we measure depression. Depressive disorders are among the leading causes of global disease burden. In this Perspective, Fried et al. argue that limited progress in understanding, predicting and treating depression despite a wealth of empirical research stems from issues in the methodological and theoretical foundations of depression measurement.&quot;,&quot;publisher&quot;:&quot;Springer Science and Business Media LLC&quot;,&quot;issue&quot;:&quot;6&quot;,&quot;volume&quot;:&quot;1&quot;,&quot;container-title-short&quot;:&quot;&quot;},&quot;isTemporary&quot;:false}]},{&quot;citationID&quot;:&quot;MENDELEY_CITATION_6e2aceb8-156a-431e-97bf-95f99ce329bf&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&quot;,&quot;citationItems&quot;:[{&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citationID&quot;:&quot;MENDELEY_CITATION_2d545acc-cb59-4ac8-9ec1-768db69ecf72&quot;,&quot;properties&quot;:{&quot;noteIndex&quot;:0},&quot;isEdited&quot;:false,&quot;manualOverride&quot;:{&quot;isManuallyOverridden&quot;:false,&quot;citeprocText&quot;:&quot;&lt;sup&gt;14–16&lt;/sup&gt;&quot;,&quot;manualOverrideText&quot;:&quot;&quot;},&quot;citationTag&quot;:&quot;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V19&quot;,&quot;citationItems&quot;:[{&quot;id&quot;:&quot;8820021e-18d6-3aa2-893b-b655e68ab6d1&quot;,&quot;itemData&quot;:{&quot;type&quot;:&quot;article-journal&quot;,&quot;id&quot;:&quot;8820021e-18d6-3aa2-893b-b655e68ab6d1&quot;,&quot;title&quot;:&quot;Early Improvement Predicts Clinical Outcomes Similarly in 10 Hz rTMS and iTBS Therapy for Depression&quot;,&quot;author&quot;:[{&quot;family&quot;:&quot;Spitz&quot;,&quot;given&quot;:&quot;Nathen A.&quot;,&quot;parse-names&quot;:false,&quot;dropping-particle&quot;:&quot;&quot;,&quot;non-dropping-particle&quot;:&quot;&quot;},{&quot;family&quot;:&quot;Pace&quot;,&quot;given&quot;:&quot;Benjamin D.&quot;,&quot;parse-names&quot;:false,&quot;dropping-particle&quot;:&quot;&quot;,&quot;non-dropping-particle&quot;:&quot;&quot;},{&quot;family&quot;:&quot;Eyck&quot;,&quot;given&quot;:&quot;Patrick&quot;,&quot;parse-names&quot;:false,&quot;dropping-particle&quot;:&quot;&quot;,&quot;non-dropping-particle&quot;:&quot;Ten&quot;},{&quot;family&quot;:&quot;Trapp&quot;,&quot;given&quot;:&quot;Nicholas T.&quot;,&quot;parse-names&quot;:false,&quot;dropping-particle&quot;:&quot;&quot;,&quot;non-dropping-particle&quot;:&quot;&quot;}],&quot;container-title&quot;:&quot;Frontiers in Psychiatry&quot;,&quot;container-title-short&quot;:&quot;Front Psychiatry&quot;,&quot;DOI&quot;:&quot;10.3389/fpsyt.2022.863225&quot;,&quot;ISSN&quot;:&quot;16640640&quot;,&quot;issued&quot;:{&quot;date-parts&quot;:[[2022,5,11]]},&quot;abstract&quot;:&quot;Background: Prior studies have demonstrated that early treatment response with transcranial magnetic stimulation (TMS) can predict overall response, yet none have directly compared that predictive capacity between intermittent theta-burst stimulation (iTBS) and 10 Hz repetitive transcranial magnetic stimulation (rTMS) for depression. Our study sought to test the hypothesis that early clinical improvement could predict ultimate treatment response in both iTBS and 10 Hz rTMS patient groups and that there would not be significant differences between the modalities. Methods: We retrospectively evaluated response to treatment in 105 participants with depression that received 10 Hz rTMS (n = 68) and iTBS (n = 37) to the dorsolateral prefrontal cortex (DLPFC). Percent changes from baseline to treatment 10 (t10), and to final treatment (tf), were used to calculate confusion matrices including negative predictive value (NPV). Treatment non-response was defined as &lt;50% reduction in PHQ-9 scores according to literature, and population, data-driven non-response was defined as &lt;40% for 10 Hz and &lt;45% for iTBS. Results: For both modalities, the NPV related to degree of improvement at t10. NPV for 10 Hz was 80%, 63% and 46% at t10 in those who failed to improve &gt;20, &gt;10, and &gt;0% respectively; while iTBS NPV rates were 65, 50, and 35%. There were not significant differences between protocols at any t10 cut-off assessed, whether research defined 50% improvement as response or data driven kernel density estimates (p = 0.22–0.44). Conclusion: Patients who fail to achieve &gt;20% improvement by t10 with both 10 Hz rTMS and iTBS therapies have ~70% chance of non-response to treatment. With no significant differences between predictive capacities, identifying patients at-risk for non-response affords psychiatrists greater opportunity to adapt treatment strategies.&quot;,&quot;publisher&quot;:&quot;Frontiers Media S.A.&quot;,&quot;volume&quot;:&quot;13&quot;},&quot;isTemporary&quot;:false},{&quot;id&quot;:&quot;90d66ec2-f198-31bc-a303-8367056ad323&quot;,&quot;itemData&quot;:{&quot;type&quot;:&quot;article-journal&quot;,&quot;id&quot;:&quot;90d66ec2-f198-31bc-a303-8367056ad323&quot;,&quot;title&quot;:&quot;Early symptom improvement at 10 sessions as a predictor of rTMS treatment outcome in major depression&quot;,&quot;author&quot;:[{&quot;family&quot;:&quot;Feffer&quot;,&quot;given&quot;:&quot;Kfir&quot;,&quot;parse-names&quot;:false,&quot;dropping-particle&quot;:&quot;&quot;,&quot;non-dropping-particle&quot;:&quot;&quot;},{&quot;family&quot;:&quot;Lee&quot;,&quot;given&quot;:&quot;Hyewon Helen&quot;,&quot;parse-names&quot;:false,&quot;dropping-particle&quot;:&quot;&quot;,&quot;non-dropping-particle&quot;:&quot;&quot;},{&quot;family&quot;:&quot;Mansouri&quot;,&quot;given&quot;:&quot;Farrokh&quot;,&quot;parse-names&quot;:false,&quot;dropping-particle&quot;:&quot;&quot;,&quot;non-dropping-particle&quot;:&quot;&quot;},{&quot;family&quot;:&quot;Giacobbe&quot;,&quot;given&quot;:&quot;Peter&quot;,&quot;parse-names&quot;:false,&quot;dropping-particle&quot;:&quot;&quot;,&quot;non-dropping-particle&quot;:&quot;&quot;},{&quot;family&quot;:&quot;Vila-Rodriguez&quot;,&quot;given&quot;:&quot;Fidel&quot;,&quot;parse-names&quot;:false,&quot;dropping-particle&quot;:&quot;&quot;,&quot;non-dropping-particle&quot;:&quot;&quot;},{&quot;family&quot;:&quot;Kennedy&quot;,&quot;given&quot;:&quot;Sidney H.&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17.10.010&quot;,&quot;ISSN&quot;:&quot;18764754&quot;,&quot;PMID&quot;:&quot;29107623&quot;,&quot;issued&quot;:{&quot;date-parts&quot;:[[2018,1,1]]},&quot;page&quot;:&quot;181-189&quot;,&quot;abstract&quot;:&quot;Background Predicting rTMS nonresponse could be helpful in sparing patients from futile treatment, and in improving use of limited rTMS resources. While several predictive biomarkers have been proposed, few are accurate for individual-level prediction; none have entered routine use. An alternative approach in pharmacotherapy predicts outcome from early response; patients showing minimal (e.g., ≤20%) improvement at 2 weeks can be predicted as nonresponders with negative predictive values (NPV) &gt; 80–90%. This approach has recently been extended to ECT, but never before to rTMS. Objective To assess the accuracy of 2-week clinical response in predicting rTMS treatment outcome. Methods We reviewed clinical symptom scores for 101 patients who underwent 20 sessions of dorsomedial prefrontal rTMS for unipolar major depression in a naturalistic retrospective case series, defining nonresponders both at the conventional &lt;50% improvement criterion and at a more stringent &lt;35% criterion. Results Patients achieving &lt;20% improvement at session 10 were correctly predicted as nonresponders with NPVs of 88.2% by the conventional and 80.4% by the stringent criterion. Achieving &lt;10% improvement at session 10 predicted nonresponse with NPVs of 89.5% and 86.8% by conventional and stringent criteria, respectively. Using the least-depressed score of either session 5 or 10, &lt;20% improvement predicted nonresponse with NPVs of 91.3% and 82.6%, and &lt;10% improvement predicted nonresponse with NPVs of 93.5% and 93.5%, by conventional and stringent criteria. Conclusion For DMPFC-rTMS, a ‘&lt;20% improvement at 2 weeks’ rule concurred with previous pharmacotherapy and ECT studies on predicting nonresponse, and could prove useful for treatment decision-making in clinical settings.&quot;,&quot;publisher&quot;:&quot;Elsevier Inc.&quot;,&quot;issue&quot;:&quot;1&quot;,&quot;volume&quot;:&quot;11&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citationID&quot;:&quot;MENDELEY_CITATION_56f09e00-8982-48a7-a9ee-357a2cfbee04&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&quot;,&quot;citationItems&quot;:[{&quot;id&quot;:&quot;bee501cd-7114-34c3-b335-9e6088b35dfa&quot;,&quot;itemData&quot;:{&quot;type&quot;:&quot;article&quot;,&quot;id&quot;:&quot;bee501cd-7114-34c3-b335-9e6088b35dfa&quot;,&quot;title&quot;:&quot;A tipping point for measurement-based care&quot;,&quot;author&quot;:[{&quot;family&quot;:&quot;Fortney&quot;,&quot;given&quot;:&quot;John C.&quot;,&quot;parse-names&quot;:false,&quot;dropping-particle&quot;:&quot;&quot;,&quot;non-dropping-particle&quot;:&quot;&quot;},{&quot;family&quot;:&quot;Unützer&quot;,&quot;given&quot;:&quot;Jürgen&quot;,&quot;parse-names&quot;:false,&quot;dropping-particle&quot;:&quot;&quot;,&quot;non-dropping-particle&quot;:&quot;&quot;},{&quot;family&quot;:&quot;Wrenn&quot;,&quot;given&quot;:&quot;Glenda&quot;,&quot;parse-names&quot;:false,&quot;dropping-particle&quot;:&quot;&quot;,&quot;non-dropping-particle&quot;:&quot;&quot;},{&quot;family&quot;:&quot;Pyne&quot;,&quot;given&quot;:&quot;Jeffrey M.&quot;,&quot;parse-names&quot;:false,&quot;dropping-particle&quot;:&quot;&quot;,&quot;non-dropping-particle&quot;:&quot;&quot;},{&quot;family&quot;:&quot;Smith&quot;,&quot;given&quot;:&quot;G. Richard&quot;,&quot;parse-names&quot;:false,&quot;dropping-particle&quot;:&quot;&quot;,&quot;non-dropping-particle&quot;:&quot;&quot;},{&quot;family&quot;:&quot;Schoenbaum&quot;,&quot;given&quot;:&quot;Michael&quot;,&quot;parse-names&quot;:false,&quot;dropping-particle&quot;:&quot;&quot;,&quot;non-dropping-particle&quot;:&quot;&quot;},{&quot;family&quot;:&quot;Harbin&quot;,&quot;given&quot;:&quot;Henry T.&quot;,&quot;parse-names&quot;:false,&quot;dropping-particle&quot;:&quot;&quot;,&quot;non-dropping-particle&quot;:&quot;&quot;}],&quot;container-title&quot;:&quot;Psychiatric Services&quot;,&quot;DOI&quot;:&quot;10.1176/appi.ps.201500439&quot;,&quot;ISSN&quot;:&quot;15579700&quot;,&quot;PMID&quot;:&quot;27582237&quot;,&quot;issued&quot;:{&quot;date-parts&quot;:[[2017,2,1]]},&quot;page&quot;:&quot;179-188&quot;,&quot;abstract&quot;:&quot;Objective: Measurement-based care involves the systematic administration of symptom rating scales and use of the results to drive clinical decision making at the level of the individual patient. This literature review examined the theoretical and empirical support for measurement-based care. Methods: Articles were identified through search strategies in PubMed and Google Scholar. Additional citations in the references of retrieved articles were identified, and experts assembled for a focus group conducted by the Kennedy Forum were consulted. Results: Fifty-one relevant articles were reviewed. There are numerous brief structured symptom rating scales that have strong psychometric properties. Virtually all randomized controlled trials with frequent and timely feedback of patientreported symptoms to the provider during the medication management and psychotherapy encounters significantly improved outcomes. Ineffective approaches included one-time screening, assessing symptoms infrequently, and feeding back outcomes to providers outside the context of the clinical encounter. In addition to the empirical evidence about efficacy, there is mounting evidence from large-scale pragmatic trials and clinical demonstration projects that measurement-based care is feasible to implement on a large scale and is highly acceptable to patients and providers. Conclusions: In addition to the primary gains of measurement based care for individual patients, there are also potential secondary and tertiary gains to be made when individual patient data are aggregated. Specifically, aggregated symptom rating scale data can be used for professional development at the provider level and for quality improvement at the clinic level and to inform payers about the value of mental health services delivered at the health care system level.&quot;,&quot;publisher&quot;:&quot;American Psychiatric Association&quot;,&quot;issue&quot;:&quot;2&quot;,&quot;volume&quot;:&quot;68&quot;,&quot;container-title-short&quot;:&quot;&quot;},&quot;isTemporary&quot;:false},{&quot;id&quot;:&quot;b4175448-eef1-38b8-91f0-ee17f4677f96&quot;,&quot;itemData&quot;:{&quot;type&quot;:&quot;report&quot;,&quot;id&quot;:&quot;b4175448-eef1-38b8-91f0-ee17f4677f96&quot;,&quot;title&quot;:&quot;Why Don't Psychiatrists Use Scales to Measure Outcome When Treating Depressed Patients?&quot;,&quot;author&quot;:[{&quot;family&quot;:&quot;Zimmerman&quot;,&quot;given&quot;:&quot;Mark&quot;,&quot;parse-names&quot;:false,&quot;dropping-particle&quot;:&quot;&quot;,&quot;non-dropping-particle&quot;:&quot;&quot;},{&quot;family&quot;:&quot;Mcglinchey&quot;,&quot;given&quot;:&quot;Joseph B&quot;,&quot;parse-names&quot;:false,&quot;dropping-particle&quot;:&quot;&quot;,&quot;non-dropping-particle&quot;:&quot;&quot;}],&quot;container-title&quot;:&quot;J Clin Psychiatry&quot;,&quot;issued&quot;:{&quot;date-parts&quot;:[[2008]]},&quot;number-of-pages&quot;:&quot;1916-1919&quot;,&quot;abstract&quot;:&quot;Objective: A survey of psychiatrists in the United Kingdom found that only a minority routinely used standardized measures to assess outcome when treating depression and anxiety disorders. The goals of the present study were to determine how frequently psychiatrists in the United States use scales to measure outcome when treating depressed patients and, for those clinicians who do not regularly use such scales, to ascertain the reasons for the lack of use. Method: The subjects were 314 psychiatrists who attended a continuing medical education conference in California, Massachusetts, New York, or Wisconsin in 2006 or 2007. Prior to a lecture, the subjects completed a questionnaire that included 2 questions regarding the use of rating scales to monitor outcome when treating depression. Results: More than 80% of the psychiatrists indicated that they did not routinely use scales to monitor outcome when treating depression. The most frequent reasons psychiatrists gave for not using scales were that they did not believe scales would be clinically helpful, that scales take too much time to use, and that they were not trained in the use of such measures. Conclusions: The majority of psychiatrists indicated that they do not routinely use standardized measures to evaluate outcome when treating depressed patients. The Centers for Medicare and Medicaid Services' Physician Quality Reporting Initiative is intended to improve quality of care by providing physicians financial incentives to document outcomes reflecting best practices. If standardized outcome assessment is to assume increasing importance in this country, either educational efforts or payor mandates, or both, will be necessary to change clinicians' behavior.&quot;,&quot;volume&quot;:&quot;69&quot;,&quot;container-title-short&quot;:&quot;&quot;},&quot;isTemporary&quot;:false},{&quot;id&quot;:&quot;24bb00fe-b5ed-30f3-a67d-67ec10495039&quot;,&quot;itemData&quot;:{&quot;type&quot;:&quot;article-journal&quot;,&quot;id&quot;:&quot;24bb00fe-b5ed-30f3-a67d-67ec10495039&quot;,&quot;title&quot;:&quot;Measurement-based Care in Psychiatry-Past, Present, and Future.&quot;,&quot;author&quot;:[{&quot;family&quot;:&quot;Aboraya&quot;,&quot;given&quot;:&quot;Ahmed&quot;,&quot;parse-names&quot;:false,&quot;dropping-particle&quot;:&quot;&quot;,&quot;non-dropping-particle&quot;:&quot;&quot;},{&quot;family&quot;:&quot;Nasrallah&quot;,&quot;given&quot;:&quot;Henry A&quot;,&quot;parse-names&quot;:false,&quot;dropping-particle&quot;:&quot;&quot;,&quot;non-dropping-particle&quot;:&quot;&quot;},{&quot;family&quot;:&quot;Elswick&quot;,&quot;given&quot;:&quot;Daniel E&quot;,&quot;parse-names&quot;:false,&quot;dropping-particle&quot;:&quot;&quot;,&quot;non-dropping-particle&quot;:&quot;&quot;},{&quot;family&quot;:&quot;Ahmed&quot;,&quot;given&quot;:&quot;Elshazly&quot;,&quot;parse-names&quot;:false,&quot;dropping-particle&quot;:&quot;&quot;,&quot;non-dropping-particle&quot;:&quot;&quot;},{&quot;family&quot;:&quot;Estephan&quot;,&quot;given&quot;:&quot;Nevine&quot;,&quot;parse-names&quot;:false,&quot;dropping-particle&quot;:&quot;&quot;,&quot;non-dropping-particle&quot;:&quot;&quot;},{&quot;family&quot;:&quot;Aboraya&quot;,&quot;given&quot;:&quot;Dalia&quot;,&quot;parse-names&quot;:false,&quot;dropping-particle&quot;:&quot;&quot;,&quot;non-dropping-particle&quot;:&quot;&quot;},{&quot;family&quot;:&quot;Berzingi&quot;,&quot;given&quot;:&quot;Seher&quot;,&quot;parse-names&quot;:false,&quot;dropping-particle&quot;:&quot;&quot;,&quot;non-dropping-particle&quot;:&quot;&quot;},{&quot;family&quot;:&quot;Chumbers&quot;,&quot;given&quot;:&quot;Josleen&quot;,&quot;parse-names&quot;:false,&quot;dropping-particle&quot;:&quot;&quot;,&quot;non-dropping-particle&quot;:&quot;&quot;},{&quot;family&quot;:&quot;Berzingi&quot;,&quot;given&quot;:&quot;Sara&quot;,&quot;parse-names&quot;:false,&quot;dropping-particle&quot;:&quot;&quot;,&quot;non-dropping-particle&quot;:&quot;&quot;},{&quot;family&quot;:&quot;Justice&quot;,&quot;given&quot;:&quot;John&quot;,&quot;parse-names&quot;:false,&quot;dropping-particle&quot;:&quot;&quot;,&quot;non-dropping-particle&quot;:&quot;&quot;},{&quot;family&quot;:&quot;Zafar&quot;,&quot;given&quot;:&quot;Jawad&quot;,&quot;parse-names&quot;:false,&quot;dropping-particle&quot;:&quot;&quot;,&quot;non-dropping-particle&quot;:&quot;&quot;},{&quot;family&quot;:&quot;Dohar&quot;,&quot;given&quot;:&quot;Sheena&quot;,&quot;parse-names&quot;:false,&quot;dropping-particle&quot;:&quot;&quot;,&quot;non-dropping-particle&quot;:&quot;&quot;}],&quot;container-title&quot;:&quot;Innovations in clinical neuroscience&quot;,&quot;container-title-short&quot;:&quot;Innov Clin Neurosci&quot;,&quot;ISSN&quot;:&quot;2158-8333&quot;,&quot;PMID&quot;:&quot;30834167&quot;,&quot;URL&quot;:&quot;http://www.ncbi.nlm.nih.gov/pubmed/30834167&quot;,&quot;issued&quot;:{&quot;date-parts&quot;:[[2018,11,1]]},&quot;page&quot;:&quot;13-26&quot;,&quot;abstract&quot;:&quot;The authors define measurement-based care (MBC) in psychiatry as the use of validated clinical measurement instruments to objectify the assessment, treatment, and clinical outcomes, including efficacy, safety, tolerability, functioning, and quality of life, in patients with psychiatric disorders. MBC includes two processes: routine assessments, such as measuring the severity of symptoms with rating scales, and the use of assessments in decision-making. MBC implementation was tested in the Texas Medication Algorithm Project and the German Algorithm Project and has been shown to improve patient outcomes. Even though more recent research has shown the many benefits of MBC compared to the usual care, MBC is still not the standard of care in psychiatric practice. This review article addresses the advantages of MBC, the barriers to implementing MBC in clinical practice, and the basic properties of MBC instruments. Recent developments in the 21st century that are expected to accelerate the adoption of MBC in clinical practice, including electronic health records, health information technology, and the development of the Standard for Clinicians' lnterview in Psychiatry (SCIP) as an MBC tool, will be reviewed. The authors recommend including MBC in psychiatry residency training to promote its use in future generations.&quot;,&quot;issue&quot;:&quot;11-12&quot;,&quot;volume&quot;:&quot;15&quot;},&quot;isTemporary&quot;:false}]},{&quot;citationID&quot;:&quot;MENDELEY_CITATION_d52f3f1e-90be-4c93-8ccc-557088e4511a&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&quot;,&quot;citationItems&quot;:[{&quot;id&quot;:&quot;24bb00fe-b5ed-30f3-a67d-67ec10495039&quot;,&quot;itemData&quot;:{&quot;type&quot;:&quot;article-journal&quot;,&quot;id&quot;:&quot;24bb00fe-b5ed-30f3-a67d-67ec10495039&quot;,&quot;title&quot;:&quot;Measurement-based Care in Psychiatry-Past, Present, and Future.&quot;,&quot;author&quot;:[{&quot;family&quot;:&quot;Aboraya&quot;,&quot;given&quot;:&quot;Ahmed&quot;,&quot;parse-names&quot;:false,&quot;dropping-particle&quot;:&quot;&quot;,&quot;non-dropping-particle&quot;:&quot;&quot;},{&quot;family&quot;:&quot;Nasrallah&quot;,&quot;given&quot;:&quot;Henry A&quot;,&quot;parse-names&quot;:false,&quot;dropping-particle&quot;:&quot;&quot;,&quot;non-dropping-particle&quot;:&quot;&quot;},{&quot;family&quot;:&quot;Elswick&quot;,&quot;given&quot;:&quot;Daniel E&quot;,&quot;parse-names&quot;:false,&quot;dropping-particle&quot;:&quot;&quot;,&quot;non-dropping-particle&quot;:&quot;&quot;},{&quot;family&quot;:&quot;Ahmed&quot;,&quot;given&quot;:&quot;Elshazly&quot;,&quot;parse-names&quot;:false,&quot;dropping-particle&quot;:&quot;&quot;,&quot;non-dropping-particle&quot;:&quot;&quot;},{&quot;family&quot;:&quot;Estephan&quot;,&quot;given&quot;:&quot;Nevine&quot;,&quot;parse-names&quot;:false,&quot;dropping-particle&quot;:&quot;&quot;,&quot;non-dropping-particle&quot;:&quot;&quot;},{&quot;family&quot;:&quot;Aboraya&quot;,&quot;given&quot;:&quot;Dalia&quot;,&quot;parse-names&quot;:false,&quot;dropping-particle&quot;:&quot;&quot;,&quot;non-dropping-particle&quot;:&quot;&quot;},{&quot;family&quot;:&quot;Berzingi&quot;,&quot;given&quot;:&quot;Seher&quot;,&quot;parse-names&quot;:false,&quot;dropping-particle&quot;:&quot;&quot;,&quot;non-dropping-particle&quot;:&quot;&quot;},{&quot;family&quot;:&quot;Chumbers&quot;,&quot;given&quot;:&quot;Josleen&quot;,&quot;parse-names&quot;:false,&quot;dropping-particle&quot;:&quot;&quot;,&quot;non-dropping-particle&quot;:&quot;&quot;},{&quot;family&quot;:&quot;Berzingi&quot;,&quot;given&quot;:&quot;Sara&quot;,&quot;parse-names&quot;:false,&quot;dropping-particle&quot;:&quot;&quot;,&quot;non-dropping-particle&quot;:&quot;&quot;},{&quot;family&quot;:&quot;Justice&quot;,&quot;given&quot;:&quot;John&quot;,&quot;parse-names&quot;:false,&quot;dropping-particle&quot;:&quot;&quot;,&quot;non-dropping-particle&quot;:&quot;&quot;},{&quot;family&quot;:&quot;Zafar&quot;,&quot;given&quot;:&quot;Jawad&quot;,&quot;parse-names&quot;:false,&quot;dropping-particle&quot;:&quot;&quot;,&quot;non-dropping-particle&quot;:&quot;&quot;},{&quot;family&quot;:&quot;Dohar&quot;,&quot;given&quot;:&quot;Sheena&quot;,&quot;parse-names&quot;:false,&quot;dropping-particle&quot;:&quot;&quot;,&quot;non-dropping-particle&quot;:&quot;&quot;}],&quot;container-title&quot;:&quot;Innovations in clinical neuroscience&quot;,&quot;container-title-short&quot;:&quot;Innov Clin Neurosci&quot;,&quot;ISSN&quot;:&quot;2158-8333&quot;,&quot;PMID&quot;:&quot;30834167&quot;,&quot;URL&quot;:&quot;http://www.ncbi.nlm.nih.gov/pubmed/30834167&quot;,&quot;issued&quot;:{&quot;date-parts&quot;:[[2018,11,1]]},&quot;page&quot;:&quot;13-26&quot;,&quot;abstract&quot;:&quot;The authors define measurement-based care (MBC) in psychiatry as the use of validated clinical measurement instruments to objectify the assessment, treatment, and clinical outcomes, including efficacy, safety, tolerability, functioning, and quality of life, in patients with psychiatric disorders. MBC includes two processes: routine assessments, such as measuring the severity of symptoms with rating scales, and the use of assessments in decision-making. MBC implementation was tested in the Texas Medication Algorithm Project and the German Algorithm Project and has been shown to improve patient outcomes. Even though more recent research has shown the many benefits of MBC compared to the usual care, MBC is still not the standard of care in psychiatric practice. This review article addresses the advantages of MBC, the barriers to implementing MBC in clinical practice, and the basic properties of MBC instruments. Recent developments in the 21st century that are expected to accelerate the adoption of MBC in clinical practice, including electronic health records, health information technology, and the development of the Standard for Clinicians' lnterview in Psychiatry (SCIP) as an MBC tool, will be reviewed. The authors recommend including MBC in psychiatry residency training to promote its use in future generations.&quot;,&quot;issue&quot;:&quot;11-12&quot;,&quot;volume&quot;:&quot;15&quot;},&quot;isTemporary&quot;:false}]},{&quot;citationID&quot;:&quot;MENDELEY_CITATION_631a722c-4215-4c6c-9629-d5e6e12dedbb&quot;,&quot;properties&quot;:{&quot;noteIndex&quot;:0},&quot;isEdited&quot;:false,&quot;manualOverride&quot;:{&quot;isManuallyOverridden&quot;:false,&quot;citeprocText&quot;:&quot;&lt;sup&gt;14,15,17–22&lt;/sup&gt;&quot;,&quot;manualOverrideText&quot;:&quot;&quot;},&quot;citationTag&quot;:&quot;MENDELEY_CITATION_v3_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jYzY3MTdmYS02OTA4LTMyNjAtODZlNi00OTY5YmI0NTBmYzYiLCJpdGVtRGF0YSI6eyJ0eXBlIjoiYXJ0aWNsZS1qb3VybmFsIiwiaWQiOiJjYzY3MTdmYS02OTA4LTMyNjAtODZlNi00OTY5YmI0NTBmYzYiLCJ0aXRsZSI6IkEgcmFuZG9taXplZCBzaGFtIGNvbnRyb2xsZWQgY29tcGFyaXNvbiBvZiBvbmNlIHZzIHR3aWNlLWRhaWx5IGludGVybWl0dGVudCB0aGV0YSBidXJzdCBzdGltdWxhdGlvbiBpbiBkZXByZXNzaW9uOiBBIENhbmFkaWFuIHJUTVMgdHJlYXRtZW50IGFuZCBiaW9tYXJrZXIgbmV0d29yayBpbiBkZXByZXNzaW9uIChDQVJUQklORCkgc3R1ZHk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&quot;,&quot;citationItems&quot;:[{&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1ad1e8ab-b602-3985-879c-a64bebf8525c&quot;,&quot;itemData&quot;:{&quot;type&quot;:&quot;article-journal&quot;,&quot;id&quot;:&quot;1ad1e8ab-b602-3985-879c-a64bebf8525c&quot;,&quot;title&quot;:&quot;Predictors of remission after repetitive transcranial magnetic stimulation for the treatment of major depressive disorder: An analysis from the randomised non-inferiority THREE-D trial&quot;,&quot;author&quot;:[{&quot;family&quot;:&quot;Trevizol&quot;,&quot;given&quot;:&quot;Alisson P&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0.100349&quot;,&quot;URL&quot;:&quot;https://doi.org/10.1016/j.eclinm.2020.100349&quot;,&quot;issued&quot;:{&quot;date-parts&quot;:[[2020]]},&quot;page&quot;:&quot;100349&quot;,&quot;abstract&quot;:&quot;Background: Although repetitive transcranial magnetic stimulation (rTMS) is an effective treatment for major depressive disorder (MDD), treatment selection is still mainly a process of trial-and-error. The present study aimed to identify clinical predictors of remission after a course of rTMS delivered to the left DLPFC to improve patient selection. Methods: Data from a large randomised non-inferiority trial comparing standard 10 Hz and intermittent theta burst stimulation (iTBS) for the treatment of MDD were used for the exploratory analyses. Individual variables were assessed for their association with remission and then included in a logistic regression model to determine odds ratios (OR) and corresponding 95% confidence intervals. Model discrimination (internal validation) was carried out to assess model optimism using the c-index. ClinicalTrials.gov identi-fier: NCT01887782. Findings: 388 subjects were included in the analysis (199-iTBS and 189-10 Hz, respectively). Higher baseline severity of both depressive and anxiety symptoms were associated with a lower chance of achieving remission (OR=0.64, 95% CI 0.46À0.88; and 0.78, 95% CI 0¢60À0.98, respectively). Current employment was a positive predictor for remission (OR=1.69, 95% CI 1.06À2.7), while greater number of treatment failures was associated with lower odds of achieving remission (OR=0.51, 95% CI 0.27À0.98). A non-linear effect of age and remission was observed. An analysis to allow an estimate of the probability of remission using all variables was assessed. The c-index for the fitted model was 0.687. Interpretation: Our results suggest that measuring depression symptom severity, employment status, and refractoriness are important in prognosticating outcome to a course of rTMS in MDD.&quot;,&quot;volume&quot;:&quot;22&quot;},&quot;isTemporary&quot;:false},{&quot;id&quot;:&quot;90d66ec2-f198-31bc-a303-8367056ad323&quot;,&quot;itemData&quot;:{&quot;type&quot;:&quot;article-journal&quot;,&quot;id&quot;:&quot;90d66ec2-f198-31bc-a303-8367056ad323&quot;,&quot;title&quot;:&quot;Early symptom improvement at 10 sessions as a predictor of rTMS treatment outcome in major depression&quot;,&quot;author&quot;:[{&quot;family&quot;:&quot;Feffer&quot;,&quot;given&quot;:&quot;Kfir&quot;,&quot;parse-names&quot;:false,&quot;dropping-particle&quot;:&quot;&quot;,&quot;non-dropping-particle&quot;:&quot;&quot;},{&quot;family&quot;:&quot;Lee&quot;,&quot;given&quot;:&quot;Hyewon Helen&quot;,&quot;parse-names&quot;:false,&quot;dropping-particle&quot;:&quot;&quot;,&quot;non-dropping-particle&quot;:&quot;&quot;},{&quot;family&quot;:&quot;Mansouri&quot;,&quot;given&quot;:&quot;Farrokh&quot;,&quot;parse-names&quot;:false,&quot;dropping-particle&quot;:&quot;&quot;,&quot;non-dropping-particle&quot;:&quot;&quot;},{&quot;family&quot;:&quot;Giacobbe&quot;,&quot;given&quot;:&quot;Peter&quot;,&quot;parse-names&quot;:false,&quot;dropping-particle&quot;:&quot;&quot;,&quot;non-dropping-particle&quot;:&quot;&quot;},{&quot;family&quot;:&quot;Vila-Rodriguez&quot;,&quot;given&quot;:&quot;Fidel&quot;,&quot;parse-names&quot;:false,&quot;dropping-particle&quot;:&quot;&quot;,&quot;non-dropping-particle&quot;:&quot;&quot;},{&quot;family&quot;:&quot;Kennedy&quot;,&quot;given&quot;:&quot;Sidney H.&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17.10.010&quot;,&quot;ISSN&quot;:&quot;18764754&quot;,&quot;PMID&quot;:&quot;29107623&quot;,&quot;issued&quot;:{&quot;date-parts&quot;:[[2018,1,1]]},&quot;page&quot;:&quot;181-189&quot;,&quot;abstract&quot;:&quot;Background Predicting rTMS nonresponse could be helpful in sparing patients from futile treatment, and in improving use of limited rTMS resources. While several predictive biomarkers have been proposed, few are accurate for individual-level prediction; none have entered routine use. An alternative approach in pharmacotherapy predicts outcome from early response; patients showing minimal (e.g., ≤20%) improvement at 2 weeks can be predicted as nonresponders with negative predictive values (NPV) &gt; 80–90%. This approach has recently been extended to ECT, but never before to rTMS. Objective To assess the accuracy of 2-week clinical response in predicting rTMS treatment outcome. Methods We reviewed clinical symptom scores for 101 patients who underwent 20 sessions of dorsomedial prefrontal rTMS for unipolar major depression in a naturalistic retrospective case series, defining nonresponders both at the conventional &lt;50% improvement criterion and at a more stringent &lt;35% criterion. Results Patients achieving &lt;20% improvement at session 10 were correctly predicted as nonresponders with NPVs of 88.2% by the conventional and 80.4% by the stringent criterion. Achieving &lt;10% improvement at session 10 predicted nonresponse with NPVs of 89.5% and 86.8% by conventional and stringent criteria, respectively. Using the least-depressed score of either session 5 or 10, &lt;20% improvement predicted nonresponse with NPVs of 91.3% and 82.6%, and &lt;10% improvement predicted nonresponse with NPVs of 93.5% and 93.5%, by conventional and stringent criteria. Conclusion For DMPFC-rTMS, a ‘&lt;20% improvement at 2 weeks’ rule concurred with previous pharmacotherapy and ECT studies on predicting nonresponse, and could prove useful for treatment decision-making in clinical settings.&quot;,&quot;publisher&quot;:&quot;Elsevier Inc.&quot;,&quot;issue&quot;:&quot;1&quot;,&quot;volume&quot;:&quot;11&quot;},&quot;isTemporary&quot;:false},{&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8820021e-18d6-3aa2-893b-b655e68ab6d1&quot;,&quot;itemData&quot;:{&quot;type&quot;:&quot;article-journal&quot;,&quot;id&quot;:&quot;8820021e-18d6-3aa2-893b-b655e68ab6d1&quot;,&quot;title&quot;:&quot;Early Improvement Predicts Clinical Outcomes Similarly in 10 Hz rTMS and iTBS Therapy for Depression&quot;,&quot;author&quot;:[{&quot;family&quot;:&quot;Spitz&quot;,&quot;given&quot;:&quot;Nathen A.&quot;,&quot;parse-names&quot;:false,&quot;dropping-particle&quot;:&quot;&quot;,&quot;non-dropping-particle&quot;:&quot;&quot;},{&quot;family&quot;:&quot;Pace&quot;,&quot;given&quot;:&quot;Benjamin D.&quot;,&quot;parse-names&quot;:false,&quot;dropping-particle&quot;:&quot;&quot;,&quot;non-dropping-particle&quot;:&quot;&quot;},{&quot;family&quot;:&quot;Eyck&quot;,&quot;given&quot;:&quot;Patrick&quot;,&quot;parse-names&quot;:false,&quot;dropping-particle&quot;:&quot;&quot;,&quot;non-dropping-particle&quot;:&quot;Ten&quot;},{&quot;family&quot;:&quot;Trapp&quot;,&quot;given&quot;:&quot;Nicholas T.&quot;,&quot;parse-names&quot;:false,&quot;dropping-particle&quot;:&quot;&quot;,&quot;non-dropping-particle&quot;:&quot;&quot;}],&quot;container-title&quot;:&quot;Frontiers in Psychiatry&quot;,&quot;container-title-short&quot;:&quot;Front Psychiatry&quot;,&quot;DOI&quot;:&quot;10.3389/fpsyt.2022.863225&quot;,&quot;ISSN&quot;:&quot;16640640&quot;,&quot;issued&quot;:{&quot;date-parts&quot;:[[2022,5,11]]},&quot;abstract&quot;:&quot;Background: Prior studies have demonstrated that early treatment response with transcranial magnetic stimulation (TMS) can predict overall response, yet none have directly compared that predictive capacity between intermittent theta-burst stimulation (iTBS) and 10 Hz repetitive transcranial magnetic stimulation (rTMS) for depression. Our study sought to test the hypothesis that early clinical improvement could predict ultimate treatment response in both iTBS and 10 Hz rTMS patient groups and that there would not be significant differences between the modalities. Methods: We retrospectively evaluated response to treatment in 105 participants with depression that received 10 Hz rTMS (n = 68) and iTBS (n = 37) to the dorsolateral prefrontal cortex (DLPFC). Percent changes from baseline to treatment 10 (t10), and to final treatment (tf), were used to calculate confusion matrices including negative predictive value (NPV). Treatment non-response was defined as &lt;50% reduction in PHQ-9 scores according to literature, and population, data-driven non-response was defined as &lt;40% for 10 Hz and &lt;45% for iTBS. Results: For both modalities, the NPV related to degree of improvement at t10. NPV for 10 Hz was 80%, 63% and 46% at t10 in those who failed to improve &gt;20, &gt;10, and &gt;0% respectively; while iTBS NPV rates were 65, 50, and 35%. There were not significant differences between protocols at any t10 cut-off assessed, whether research defined 50% improvement as response or data driven kernel density estimates (p = 0.22–0.44). Conclusion: Patients who fail to achieve &gt;20% improvement by t10 with both 10 Hz rTMS and iTBS therapies have ~70% chance of non-response to treatment. With no significant differences between predictive capacities, identifying patients at-risk for non-response affords psychiatrists greater opportunity to adapt treatment strategies.&quot;,&quot;publisher&quot;:&quot;Frontiers Media S.A.&quot;,&quot;volume&quot;:&quot;13&quot;},&quot;isTemporary&quot;:false},{&quot;id&quot;:&quot;e021a16d-3307-3d0b-948b-00cd569e8202&quot;,&quot;itemData&quot;:{&quot;type&quot;:&quot;article-journal&quot;,&quot;id&quot;:&quot;e021a16d-3307-3d0b-948b-00cd569e8202&quot;,&quot;title&quot;:&quot;Predictors of clinical response after rTMS treatment of patients suffering from drug-resistant depression&quot;,&quot;author&quot;:[{&quot;family&quot;:&quot;Lacroix&quot;,&quot;given&quot;:&quot;Aurélie&quot;,&quot;parse-names&quot;:false,&quot;dropping-particle&quot;:&quot;&quot;,&quot;non-dropping-particle&quot;:&quot;&quot;},{&quot;family&quot;:&quot;Calvet&quot;,&quot;given&quot;:&quot;Benjamin&quot;,&quot;parse-names&quot;:false,&quot;dropping-particle&quot;:&quot;&quot;,&quot;non-dropping-particle&quot;:&quot;&quot;},{&quot;family&quot;:&quot;Laplace&quot;,&quot;given&quot;:&quot;Benjamin&quot;,&quot;parse-names&quot;:false,&quot;dropping-particle&quot;:&quot;&quot;,&quot;non-dropping-particle&quot;:&quot;&quot;},{&quot;family&quot;:&quot;Lannaud&quot;,&quot;given&quot;:&quot;Marilyne&quot;,&quot;parse-names&quot;:false,&quot;dropping-particle&quot;:&quot;&quot;,&quot;non-dropping-particle&quot;:&quot;&quot;},{&quot;family&quot;:&quot;Plansont&quot;,&quot;given&quot;:&quot;Brigitte&quot;,&quot;parse-names&quot;:false,&quot;dropping-particle&quot;:&quot;&quot;,&quot;non-dropping-particle&quot;:&quot;&quot;},{&quot;family&quot;:&quot;Guignandon&quot;,&quot;given&quot;:&quot;Sandrine&quot;,&quot;parse-names&quot;:false,&quot;dropping-particle&quot;:&quot;&quot;,&quot;non-dropping-particle&quot;:&quot;&quot;},{&quot;family&quot;:&quot;Balestrat&quot;,&quot;given&quot;:&quot;Patrice&quot;,&quot;parse-names&quot;:false,&quot;dropping-particle&quot;:&quot;&quot;,&quot;non-dropping-particle&quot;:&quot;&quot;},{&quot;family&quot;:&quot;Girard&quot;,&quot;given&quot;:&quot;Murielle&quot;,&quot;parse-names&quot;:false,&quot;dropping-particle&quot;:&quot;&quot;,&quot;non-dropping-particle&quot;:&quot;&quot;}],&quot;container-title&quot;:&quot;Translational Psychiatry&quot;,&quot;container-title-short&quot;:&quot;Transl Psychiatry&quot;,&quot;DOI&quot;:&quot;10.1038/s41398-021-01555-9&quot;,&quot;ISSN&quot;:&quot;2158-3188&quot;,&quot;URL&quot;:&quot;https://www.nature.com/articles/s41398-021-01555-9&quot;,&quot;issued&quot;:{&quot;date-parts&quot;:[[2021,11,15]]},&quot;page&quot;:&quot;587&quot;,&quot;abstract&quot;:&quot;&lt;p&gt;Repeated transcranial magnetic stimulation (rTMS) is a therapeutic brain-stimulation technique that is particularly used for drug-resistant depressive disorders. European recommendations mention the effectiveness of 30 to 64%. The failure rate of treatment is high and clinical improvement is visible only after a certain period of time. It would thus be useful to have indicators that could anticipate the success of treatment and more effectively guide therapeutic choices. We aimed to find predictive indicators of clinical improvement at 1 month after the start of rTMS treatment among the data collected during the care of patients with drug-resistant depression included in the Neuromodulation Unit of the Esquirol Hospital in Limoges since 2007. In total, 290 patients with a pharmaco-resistant depressive episode, according to the Hamilton Depression Rating Scale (HDRS) (score ≥8), before treatment who underwent a complete course of rTMS treatment and did not object to the use of their collected data were included. The clinical response in routine practice, corresponding to a decrease in the HDRS score of at least 50% from inclusion, was determined and complemented by interquartile analysis. A combination of factors predictive of clinical response during care, such as a short duration of the current depressive episode associated with a higher HDRS agitation item value (or a lower perceived sleepiness value) and a higher number of previous rTMS treatments, were identified as being useful in predicting the efficacy of rTMS treatment in routine clinical practice, thus facilitating the therapeutic choice for patients with drug-resistant depression.&lt;/p&gt;&quot;,&quot;issue&quot;:&quot;1&quot;,&quot;volume&quot;:&quot;11&quot;},&quot;isTemporary&quot;:false}]},{&quot;citationID&quot;:&quot;MENDELEY_CITATION_cf545904-00ef-41b7-9157-8121cb771c8d&quot;,&quot;properties&quot;:{&quot;noteIndex&quot;:0},&quot;isEdited&quot;:false,&quot;manualOverride&quot;:{&quot;isManuallyOverridden&quot;:false,&quot;citeprocText&quot;:&quot;&lt;sup&gt;17,19,20,23,24&lt;/sup&gt;&quot;,&quot;manualOverrideText&quot;:&quot;&quot;},&quot;citationTag&quot;:&quot;MENDELEY_CITATION_v3_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&quot;,&quot;citationItems&quot;:[{&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citationID&quot;:&quot;MENDELEY_CITATION_bc712381-03bb-4c04-bd59-7f2e2710dee7&quot;,&quot;properties&quot;:{&quot;noteIndex&quot;:0},&quot;isEdited&quot;:false,&quot;manualOverride&quot;:{&quot;isManuallyOverridden&quot;:false,&quot;citeprocText&quot;:&quot;&lt;sup&gt;25–27&lt;/sup&gt;&quot;,&quot;manualOverrideText&quot;:&quot;&quot;},&quot;citationTag&quot;:&quot;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&quot;,&quot;citationItems&quot;:[{&quot;id&quot;:&quot;03abed39-6ca5-3765-b951-cdcb9cea435d&quot;,&quot;itemData&quot;:{&quot;type&quot;:&quot;article-journal&quot;,&quot;id&quot;:&quot;03abed39-6ca5-3765-b951-cdcb9cea435d&quot;,&quot;title&quot;:&quot;Large-scale analysis of interindividual variability in theta-burst stimulation data: Results from the ‘Big TMS Data Collaboration’&quot;,&quot;author&quot;:[{&quot;family&quot;:&quot;Corp&quot;,&quot;given&quot;:&quot;Daniel T.&quot;,&quot;parse-names&quot;:false,&quot;dropping-particle&quot;:&quot;&quot;,&quot;non-dropping-particle&quot;:&quot;&quot;},{&quot;family&quot;:&quot;Bereznicki&quot;,&quot;given&quot;:&quot;Hannah G.K.&quot;,&quot;parse-names&quot;:false,&quot;dropping-particle&quot;:&quot;&quot;,&quot;non-dropping-particle&quot;:&quot;&quot;},{&quot;family&quot;:&quot;Clark&quot;,&quot;given&quot;:&quot;Gillian M.&quot;,&quot;parse-names&quot;:false,&quot;dropping-particle&quot;:&quot;&quot;,&quot;non-dropping-particle&quot;:&quot;&quot;},{&quot;family&quot;:&quot;Youssef&quot;,&quot;given&quot;:&quot;George J.&quot;,&quot;parse-names&quot;:false,&quot;dropping-particle&quot;:&quot;&quot;,&quot;non-dropping-particle&quot;:&quot;&quot;},{&quot;family&quot;:&quot;Fried&quot;,&quot;given&quot;:&quot;Peter J.&quot;,&quot;parse-names&quot;:false,&quot;dropping-particle&quot;:&quot;&quot;,&quot;non-dropping-particle&quot;:&quot;&quot;},{&quot;family&quot;:&quot;Jannati&quot;,&quot;given&quot;:&quot;Ali&quot;,&quot;parse-names&quot;:false,&quot;dropping-particle&quot;:&quot;&quot;,&quot;non-dropping-particle&quot;:&quot;&quot;},{&quot;family&quot;:&quot;Davies&quot;,&quot;given&quot;:&quot;Charlotte B.&quot;,&quot;parse-names&quot;:false,&quot;dropping-particle&quot;:&quot;&quot;,&quot;non-dropping-particle&quot;:&quot;&quot;},{&quot;family&quot;:&quot;Gomes-Osman&quot;,&quot;given&quot;:&quot;Joyce&quot;,&quot;parse-names&quot;:false,&quot;dropping-particle&quot;:&quot;&quot;,&quot;non-dropping-particle&quot;:&quot;&quot;},{&quot;family&quot;:&quot;Stamm&quot;,&quot;given&quot;:&quot;Julie&quot;,&quot;parse-names&quot;:false,&quot;dropping-particle&quot;:&quot;&quot;,&quot;non-dropping-particle&quot;:&quot;&quot;},{&quot;family&quot;:&quot;Chung&quot;,&quot;given&quot;:&quot;Sung Wook&quot;,&quot;parse-names&quot;:false,&quot;dropping-particle&quot;:&quot;&quot;,&quot;non-dropping-particle&quot;:&quot;&quot;},{&quot;family&quot;:&quot;Bowe&quot;,&quot;given&quot;:&quot;Steven J.&quot;,&quot;parse-names&quot;:false,&quot;dropping-particle&quot;:&quot;&quot;,&quot;non-dropping-particle&quot;:&quot;&quot;},{&quot;family&quot;:&quot;Rogasch&quot;,&quot;given&quot;:&quot;Nigel C.&quot;,&quot;parse-names&quot;:false,&quot;dropping-particle&quot;:&quot;&quot;,&quot;non-dropping-particle&quot;:&quot;&quot;},{&quot;family&quot;:&quot;Fitzgerald&quot;,&quot;given&quot;:&quot;Paul B.&quot;,&quot;parse-names&quot;:false,&quot;dropping-particle&quot;:&quot;&quot;,&quot;non-dropping-particle&quot;:&quot;&quot;},{&quot;family&quot;:&quot;Koch&quot;,&quot;given&quot;:&quot;Giacomo&quot;,&quot;parse-names&quot;:false,&quot;dropping-particle&quot;:&quot;&quot;,&quot;non-dropping-particle&quot;:&quot;&quot;},{&quot;family&quot;:&quot;Lazzaro&quot;,&quot;given&quot;:&quot;Vincenzo&quot;,&quot;parse-names&quot;:false,&quot;dropping-particle&quot;:&quot;&quot;,&quot;non-dropping-particle&quot;:&quot;Di&quot;},{&quot;family&quot;:&quot;Pascual-Leone&quot;,&quot;given&quot;:&quot;Alvaro&quot;,&quot;parse-names&quot;:false,&quot;dropping-particle&quot;:&quot;&quot;,&quot;non-dropping-particle&quot;:&quot;&quot;},{&quot;family&quot;:&quot;Enticott&quot;,&quot;given&quot;:&quot;Peter G.&quot;,&quot;parse-names&quot;:false,&quot;dropping-particle&quot;:&quot;&quot;,&quot;non-dropping-particle&quot;:&quot;&quot;}],&quot;container-title&quot;:&quot;Brain Stimulation&quot;,&quot;container-title-short&quot;:&quot;Brain Stimul&quot;,&quot;DOI&quot;:&quot;10.1016/j.brs.2020.07.018&quot;,&quot;ISSN&quot;:&quot;18764754&quot;,&quot;PMID&quot;:&quot;32758665&quot;,&quot;issued&quot;:{&quot;date-parts&quot;:[[2020,9,1]]},&quot;page&quot;:&quot;1476-1488&quot;,&quot;abstract&quot;:&quot;Background: Many studies have attempted to identify the sources of interindividual variability in response to theta-burst stimulation (TBS). However, these studies have been limited by small sample sizes, leading to conflicting results. Objective/Hypothesis: This study brought together over 60 TMS researchers to form the ‘Big TMS Data Collaboration’, and create the largest known sample of individual participant TBS data to date. The goal was to enable a more comprehensive evaluation of factors driving TBS response variability. Methods: 118 corresponding authors of TMS studies were emailed and asked to provide deidentified individual TMS data. Mixed-effects regression investigated a range of individual and study level variables for their contribution to iTBS and cTBS response variability. Results: 430 healthy participants’ TBS data was pooled across 22 studies (mean age = 41.9; range = 17–82; females = 217). Baseline MEP amplitude, age, target muscle, and time of day significantly predicted iTBS-induced plasticity. Baseline MEP amplitude and timepoint after TBS significantly predicted cTBS-induced plasticity. Conclusions: This is the largest known study of interindividual variability in TBS. Our findings indicate that a significant portion of variability can be attributed to the methods used to measure the modulatory effects of TBS. We provide specific methodological recommendations in order to control and mitigate these sources of variability.&quot;,&quot;publisher&quot;:&quot;Elsevier Inc.&quot;,&quot;issue&quot;:&quot;5&quot;,&quot;volume&quot;:&quot;13&quot;},&quot;isTemporary&quot;:false},{&quot;id&quot;:&quot;f25cbcad-62f3-336f-ab55-a06d0a8c1b77&quot;,&quot;itemData&quot;:{&quot;type&quot;:&quot;article-journal&quot;,&quot;id&quot;:&quot;f25cbcad-62f3-336f-ab55-a06d0a8c1b77&quot;,&quot;title&quot;:&quot;Day-to-day variability in motor threshold during rTMS treatment for depression: Clinical implications&quot;,&quot;author&quot;:[{&quot;family&quot;:&quot;Cotovio&quot;,&quot;given&quot;:&quot;Gonçalo&quot;,&quot;parse-names&quot;:false,&quot;dropping-particle&quot;:&quot;&quot;,&quot;non-dropping-particle&quot;:&quot;&quot;},{&quot;family&quot;:&quot;Oliveira-Maia&quot;,&quot;given&quot;:&quot;Albino J.&quot;,&quot;parse-names&quot;:false,&quot;dropping-particle&quot;:&quot;&quot;,&quot;non-dropping-particle&quot;:&quot;&quot;},{&quot;family&quot;:&quot;Paul&quot;,&quot;given&quot;:&quot;Carter&quot;,&quot;parse-names&quot;:false,&quot;dropping-particle&quot;:&quot;&quot;,&quot;non-dropping-particle&quot;:&quot;&quot;},{&quot;family&quot;:&quot;Faro Viana&quot;,&quot;given&quot;:&quot;Francisco&quot;,&quot;parse-names&quot;:false,&quot;dropping-particle&quot;:&quot;&quot;,&quot;non-dropping-particle&quot;:&quot;&quot;},{&quot;family&quot;:&quot;Rodrigues da Silva&quot;,&quot;given&quot;:&quot;Daniel&quot;,&quot;parse-names&quot;:false,&quot;dropping-particle&quot;:&quot;&quot;,&quot;non-dropping-particle&quot;:&quot;&quot;},{&quot;family&quot;:&quot;Seybert&quot;,&quot;given&quot;:&quot;Carolina&quot;,&quot;parse-names&quot;:false,&quot;dropping-particle&quot;:&quot;&quot;,&quot;non-dropping-particle&quot;:&quot;&quot;},{&quot;family&quot;:&quot;Stern&quot;,&quot;given&quot;:&quot;Adam P.&quot;,&quot;parse-names&quot;:false,&quot;dropping-particle&quot;:&quot;&quot;,&quot;non-dropping-particle&quot;:&quot;&quot;},{&quot;family&quot;:&quot;Pascual-Leone&quot;,&quot;given&quot;:&quot;Alvaro&quot;,&quot;parse-names&quot;:false,&quot;dropping-particle&quot;:&quot;&quot;,&quot;non-dropping-particle&quot;:&quot;&quot;},{&quot;family&quot;:&quot;Press&quot;,&quot;given&quot;:&quot;Daniel Z.&quot;,&quot;parse-names&quot;:false,&quot;dropping-particle&quot;:&quot;&quot;,&quot;non-dropping-particle&quot;:&quot;&quot;}],&quot;container-title&quot;:&quot;Brain Stimulation&quot;,&quot;container-title-short&quot;:&quot;Brain Stimul&quot;,&quot;DOI&quot;:&quot;10.1016/j.brs.2021.07.013&quot;,&quot;ISSN&quot;:&quot;18764754&quot;,&quot;PMID&quot;:&quot;34329797&quot;,&quot;issued&quot;:{&quot;date-parts&quot;:[[2021,9,1]]},&quot;page&quot;:&quot;1118-1125&quot;,&quot;abstract&quot;:&quot;Background: When repetitive transcranial magnetic stimulation (rTMS) is used to treat medication refractory depression, the treatment pulse intensity is individualized according to motor threshold (MT). This measure is often acquired only on the first day of treatment, as per the protocol currently approved by Food and Drug Administration. Objective: Here, we aimed to assess daily MT variability across an rTMS treatment course and simulate the effects of different schedules of MT assessment on treatment intensity. Methods: We conducted a naturalistic retrospective study with 374 patients from a therapeutic rTMS program for depression that measures MT daily. Results: For each patient, in almost half the TMS sessions, MT varied on average more than 5% as compared to the baseline MT acquired in the first treatment day. Such variability was only minimally impacted by having different TMS technicians acquiring MT in different days. In a smaller cohort of healthy individuals, we confirmed that the motor hotspot localization method, a critical step for accurate MT assessment, was stable in different days, arguing that daily MT variability reflects physiological variability, rather than an artifact of measurement error. Finally, in simulations of the effect of one-time MT measurement, we found that half of sessions would have been 5% or more above or below target intensity, with almost 5% of sessions 25% above target intensity. The simulated effects of weekly MT measurements were significantly improved. Conclusions: In conclusion, MT varies significantly across days, not fully dependent on methods of MT acquisition. This finding may have important implications for therapeutic rTMS practice regarding safety and suggests that regular MT assessments, daily or at least weekly, would ameliorate the effect.&quot;,&quot;publisher&quot;:&quot;Elsevier Inc.&quot;,&quot;issue&quot;:&quot;5&quot;,&quot;volume&quot;:&quot;14&quot;},&quot;isTemporary&quot;:false},{&quot;id&quot;:&quot;a38b20ac-e2d5-338e-b3d0-ddca1b2823da&quot;,&quot;itemData&quot;:{&quot;type&quot;:&quot;article&quot;,&quot;id&quot;:&quot;a38b20ac-e2d5-338e-b3d0-ddca1b2823da&quot;,&quot;title&quot;:&quot;Variability in non-invasive brain stimulation studies: Reasons and results&quot;,&quot;author&quot;:[{&quot;family&quot;:&quot;Guerra&quot;,&quot;given&quot;:&quot;Andrea&quot;,&quot;parse-names&quot;:false,&quot;dropping-particle&quot;:&quot;&quot;,&quot;non-dropping-particle&quot;:&quot;&quot;},{&quot;family&quot;:&quot;López-Alonso&quot;,&quot;given&quot;:&quot;Virginia&quot;,&quot;parse-names&quot;:false,&quot;dropping-particle&quot;:&quot;&quot;,&quot;non-dropping-particle&quot;:&quot;&quot;},{&quot;family&quot;:&quot;Cheeran&quot;,&quot;given&quot;:&quot;Binith&quot;,&quot;parse-names&quot;:false,&quot;dropping-particle&quot;:&quot;&quot;,&quot;non-dropping-particle&quot;:&quot;&quot;},{&quot;family&quot;:&quot;Suppa&quot;,&quot;given&quot;:&quot;Antonio&quot;,&quot;parse-names&quot;:false,&quot;dropping-particle&quot;:&quot;&quot;,&quot;non-dropping-particle&quot;:&quot;&quot;}],&quot;container-title&quot;:&quot;Neuroscience Letters&quot;,&quot;container-title-short&quot;:&quot;Neurosci Lett&quot;,&quot;DOI&quot;:&quot;10.1016/j.neulet.2017.12.058&quot;,&quot;ISSN&quot;:&quot;18727972&quot;,&quot;PMID&quot;:&quot;29294333&quot;,&quot;issued&quot;:{&quot;date-parts&quot;:[[2020,2,6]]},&quot;abstract&quot;:&quot;Non-invasive brain stimulation techniques (NIBS), such as Theta Burst Stimulation (TBS), Paired Associative Stimulation (PAS) and transcranial Direct Current Stimulation (tDCS), are widely used to probe plasticity in the human motor cortex (M1). Although TBS, PAS and tDCS differ in terms of physiological mechanisms responsible for experimentally-induced cortical plasticity, they all share the ability to elicit long-term potentiation (LTP) and depression (LTD) in M1. However, NIBS techniques are all affected by relevant variability in intra- and inter-subject responses. A growing number of factors contributing to NIBS variability have been recently identified and reported. In this review, we have readdressed the issue of variability in human NIBS studies. We have first briefly discussed the physiological mechanisms responsible for TBS, PAS and tDCS-induced cortical plasticity. Then, we have provided statistical measures of intra- and inter-subject variability, as calculated in previous studies. Finally, we have reported in detail known sources of variability by categorizing them into physiological, technical and statistical factors. Improving knowledge about sources of variability could lead to relevant advances in designing new tailored NIBS protocols in physiological and pathological conditions.&quot;,&quot;publisher&quot;:&quot;Elsevier Ireland Ltd&quot;,&quot;volume&quot;:&quot;719&quot;},&quot;isTemporary&quot;:false}]},{&quot;citationID&quot;:&quot;MENDELEY_CITATION_811042d0-1edd-4fa7-ac81-037a154c87a5&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&quot;,&quot;citationItems&quot;:[{&quot;id&quot;:&quot;9e838ff5-4c23-3263-89c5-2fa41457bbdc&quot;,&quot;itemData&quot;:{&quot;type&quot;:&quot;article-journal&quot;,&quot;id&quot;:&quot;9e838ff5-4c23-3263-89c5-2fa41457bbdc&quot;,&quot;title&quot;:&quot;The 52 symptoms of major depression: Lack of content overlap among seven common depression scales&quot;,&quot;author&quot;:[{&quot;family&quot;:&quot;Fried&quot;,&quot;given&quot;:&quot;Eiko I.&quot;,&quot;parse-names&quot;:false,&quot;dropping-particle&quot;:&quot;&quot;,&quot;non-dropping-particle&quot;:&quot;&quot;}],&quot;container-title&quot;:&quot;Journal of Affective Disorders&quot;,&quot;DOI&quot;:&quot;10.1016/j.jad.2016.10.019&quot;,&quot;ISSN&quot;:&quot;01650327&quot;,&quot;URL&quot;:&quot;https://linkinghub.elsevier.com/retrieve/pii/S016503271631312X&quot;,&quot;issued&quot;:{&quot;date-parts&quot;:[[2017,1,15]]},&quot;page&quot;:&quot;191-197&quot;,&quot;abstract&quot;:&quot;Background Depression severity is assessed in numerous research disciplines, ranging from the social sciences to genetics, and used as a dependent variable, predictor, covariate, or to enroll participants. The routine practice is to assess depression severity with one particular depression scale, and draw conclusions about depression in general, relying on the assumption that scales are interchangeable measures of depression. The present paper investigates to which degree 7 common depression scales differ in their item content and generalizability. Methods A content analysis is carried out to determine symptom overlap among the 7 scales via the Jaccard index (0=no overlap, 1=full overlap). Per scale, rates of idiosyncratic symptoms, and rates of specific vs. compound symptoms, are computed. Results The 7 instruments encompass 52 disparate symptoms. Mean overlap among all scales is low (0.36), mean overlap of each scale with all others ranges from 0.27 to 0.40, overlap among individual scales from 0.26 to 0.61. Symptoms feature across a mean of 3 scales, 40% of the symptoms appear in only a single scale, 12% across all instruments. Scales differ regarding their rates of idiosyncratic symptoms (0–33%) and compound symptoms (22–90%). Limitations Future studies analyzing more and different scales will be required to obtain a better estimate of the number of depression symptoms; the present content analysis was carried out conservatively and likely underestimates heterogeneity across the 7 scales. Conclusion The substantial heterogeneity of the depressive syndrome and low overlap among scales may lead to research results idiosyncratic to particular scales used, posing a threat to the replicability and generalizability of depression research. Implications and future research opportunities are discussed.&quot;,&quot;publisher&quot;:&quot;Elsevier B.V.&quot;,&quot;volume&quot;:&quot;208&quot;,&quot;container-title-short&quot;:&quot;J Affect Disord&quot;},&quot;isTemporary&quot;:false},{&quot;id&quot;:&quot;e62be7e0-9fd3-3f8e-8507-bfb83b68a4f2&quot;,&quot;itemData&quot;:{&quot;type&quot;:&quot;article-journal&quot;,&quot;id&quot;:&quot;e62be7e0-9fd3-3f8e-8507-bfb83b68a4f2&quot;,&quot;title&quot;:&quot;Revisiting the theoretical and methodological foundations of depression measurement&quot;,&quot;author&quot;:[{&quot;family&quot;:&quot;Fried&quot;,&quot;given&quot;:&quot;Eiko I.&quot;,&quot;parse-names&quot;:false,&quot;dropping-particle&quot;:&quot;&quot;,&quot;non-dropping-particle&quot;:&quot;&quot;},{&quot;family&quot;:&quot;Flake&quot;,&quot;given&quot;:&quot;Jessica K.&quot;,&quot;parse-names&quot;:false,&quot;dropping-particle&quot;:&quot;&quot;,&quot;non-dropping-particle&quot;:&quot;&quot;},{&quot;family&quot;:&quot;Robinaugh&quot;,&quot;given&quot;:&quot;Donald J.&quot;,&quot;parse-names&quot;:false,&quot;dropping-particle&quot;:&quot;&quot;,&quot;non-dropping-particle&quot;:&quot;&quot;}],&quot;container-title&quot;:&quot;Nature Reviews Psychology&quot;,&quot;DOI&quot;:&quot;10.1038/s44159-022-00050-2&quot;,&quot;issued&quot;:{&quot;date-parts&quot;:[[2022,4,14]]},&quot;page&quot;:&quot;358-368&quot;,&quot;abstract&quot;:&quot;Depressive disorders are among the leading causes of global disease burden, but there has been limited progress in understanding the causes of and treatments for these disorders. In this Perspective, we suggest that such progress depends crucially on our ability to measure depression. We review the many problems with depression measurement, including the limited evidence of validity and reliability. These issues raise grave concerns about common uses of depression measures, such as for diagnosis or tracking treatment progress. We argue that shortcomings arise because the measurement of depression rests on shaky methodological and theoretical foundations. Moving forward, we need to break with the field’s tradition, which has, for decades, divorced theories about depression from how we measure it. Instead, we suggest that epistemic iteration, an iterative exchange between theory and measurement, provides a crucial avenue for progressing how we measure depression. Depressive disorders are among the leading causes of global disease burden. In this Perspective, Fried et al. argue that limited progress in understanding, predicting and treating depression despite a wealth of empirical research stems from issues in the methodological and theoretical foundations of depression measurement.&quot;,&quot;publisher&quot;:&quot;Springer Science and Business Media LLC&quot;,&quot;issue&quot;:&quot;6&quot;,&quot;volume&quot;:&quot;1&quot;,&quot;container-title-short&quot;:&quot;&quot;},&quot;isTemporary&quot;:false},{&quot;id&quot;:&quot;2f4a36ca-b362-386e-a05b-606cf5becf03&quot;,&quot;itemData&quot;:{&quot;type&quot;:&quot;article-journal&quot;,&quot;id&quot;:&quot;2f4a36ca-b362-386e-a05b-606cf5becf03&quot;,&quot;title&quot;:&quot;FOCUS ARTICLE: Eight Decades of Measurement in Depression&quot;,&quot;author&quot;:[{&quot;family&quot;:&quot;Santor&quot;,&quot;given&quot;:&quot;Darcy A.&quot;,&quot;parse-names&quot;:false,&quot;dropping-particle&quot;:&quot;&quot;,&quot;non-dropping-particle&quot;:&quot;&quot;},{&quot;family&quot;:&quot;Gregus&quot;,&quot;given&quot;:&quot;Michelle&quot;,&quot;parse-names&quot;:false,&quot;dropping-particle&quot;:&quot;&quot;,&quot;non-dropping-particle&quot;:&quot;&quot;},{&quot;family&quot;:&quot;Welch&quot;,&quot;given&quot;:&quot;Andrew&quot;,&quot;parse-names&quot;:false,&quot;dropping-particle&quot;:&quot;&quot;,&quot;non-dropping-particle&quot;:&quot;&quot;}],&quot;container-title&quot;:&quot;Measurement: Interdisciplinary Research &amp; Perspective&quot;,&quot;DOI&quot;:&quot;10.1207/s15366359mea0403_1&quot;,&quot;ISSN&quot;:&quot;1536-6367&quot;,&quot;URL&quot;:&quot;http://www.tandfonline.com/doi/abs/10.1207/s15366359mea0403_1&quot;,&quot;issued&quot;:{&quot;date-parts&quot;:[[2006,7]]},&quot;page&quot;:&quot;135-155&quot;,&quot;abstract&quot;:&quot;Since 1918, more than 280 measures of depressive severity have been developed and published. These measures differ in content, response format, and objectives. This article examines (a) the characteristics of scales developed in the past 80 years, and (b) the frequency with which different scales have actually been used in basic science and treatment outcome studies over a 10-year period of time. Results of the authors' item analysis showed considerable variability across measures, but few consistent differences in item content emerged over time, other than in how anxiousness, suicidality, and loss of interest were assessed. Less than half of published scales assessed social withdrawal specifically, and as many as 20% of measures did not assess either \&quot;depression\&quot; or \&quot;sadness\&quot; directly. Worthlessness was assessed as thoroughly as depressed mood and more thoroughly than all other core symptoms of depression. Results of frequency analysis showed that despite the large number of scales developed to date, relatively few scales are actually used. Far more measures are used to assess depressive severity in basic science studies than in treatment studies of depression. Treatment studies have relied primarily on 6 measures of depression, the majority of which were developed 20 years ago and which are not representative of the larger body of recently developed measures of depressive severity measures. Implications for progress in the assessment of depression are discussed. (Contains 3 figures and 3 tables.)&quot;,&quot;publisher&quot;:&quot;Informa UK Limited&quot;,&quot;issue&quot;:&quot;3&quot;,&quot;volume&quot;:&quot;4&quot;,&quot;container-title-short&quot;:&quot;&quot;},&quot;isTemporary&quot;:false},{&quot;id&quot;:&quot;76beb3ad-54db-3976-8d61-1f30ef9f5d7c&quot;,&quot;itemData&quot;:{&quot;type&quot;:&quot;article-journal&quot;,&quot;id&quot;:&quot;76beb3ad-54db-3976-8d61-1f30ef9f5d7c&quot;,&quot;title&quot;:&quot;Depression sum-scores don't add up: why analyzing specific depression symptoms is essential.&quot;,&quot;author&quot;:[{&quot;family&quot;:&quot;Fried&quot;,&quot;given&quot;:&quot;Eiko I&quot;,&quot;parse-names&quot;:false,&quot;dropping-particle&quot;:&quot;&quot;,&quot;non-dropping-particle&quot;:&quot;&quot;},{&quot;family&quot;:&quot;Nesse&quot;,&quot;given&quot;:&quot;Randolph M&quot;,&quot;parse-names&quot;:false,&quot;dropping-particle&quot;:&quot;&quot;,&quot;non-dropping-particle&quot;:&quot;&quot;}],&quot;container-title&quot;:&quot;BMC medicine&quot;,&quot;container-title-short&quot;:&quot;BMC Med&quot;,&quot;DOI&quot;:&quot;10.1186/s12916-015-0325-4&quot;,&quot;ISSN&quot;:&quot;1741-7015&quot;,&quot;PMID&quot;:&quot;25879936&quot;,&quot;URL&quot;:&quot;http://www.ncbi.nlm.nih.gov/pubmed/25879936&quot;,&quot;issued&quot;:{&quot;date-parts&quot;:[[2015,4,6]]},&quot;page&quot;:&quot;72&quot;,&quot;abstract&quot;:&quot;Most measures of depression severity are based on the number of reported symptoms, and threshold scores are often used to classify individuals as healthy or depressed. This method--and research results based on it--are valid if depression is a single condition, and all symptoms are equally good severity indicators. Here, we review a host of studies documenting that specific depressive symptoms like sad mood, insomnia, concentration problems, and suicidal ideation are distinct phenomena that differ from each other in important dimensions such as underlying biology, impact on impairment, and risk factors. Furthermore, specific life events predict increases in particular depression symptoms, and there is evidence for direct causal links among symptoms. We suggest that the pervasive use of sum-scores to estimate depression severity has obfuscated crucial insights and contributed to the lack of progress in key research areas such as identifying biomarkers and more efficacious antidepressants. The analysis of individual symptoms and their causal associations offers a way forward. We offer specific suggestions with practical implications for future research.&quot;,&quot;publisher&quot;:&quot;BioMed Central Ltd.&quot;,&quot;issue&quot;:&quot;1&quot;,&quot;volume&quot;:&quot;13&quot;},&quot;isTemporary&quot;:false},{&quot;id&quot;:&quot;ce519a9f-48d0-306a-b925-bc8e4ce0efa5&quot;,&quot;itemData&quot;:{&quot;type&quot;:&quot;article-journal&quot;,&quot;id&quot;:&quot;ce519a9f-48d0-306a-b925-bc8e4ce0efa5&quot;,&quot;title&quot;:&quot;What Do Depression Rating Scales Measure?&quot;,&quot;author&quot;:[{&quot;family&quot;:&quot;Snaith&quot;,&quot;given&quot;:&quot;Philip&quot;,&quot;parse-names&quot;:false,&quot;dropping-particle&quot;:&quot;&quot;,&quot;non-dropping-particle&quot;:&quot;&quot;}],&quot;container-title&quot;:&quot;British Journal of Psychiatry&quot;,&quot;DOI&quot;:&quot;10.1192/bjp.163.3.293&quot;,&quot;ISSN&quot;:&quot;0007-1250&quot;,&quot;URL&quot;:&quot;https://www.cambridge.org/core/product/identifier/S0007125000049163/type/journal_article&quot;,&quot;issued&quot;:{&quot;date-parts&quot;:[[1993,9,2]]},&quot;page&quot;:&quot;293-298&quot;,&quot;abstract&quot;:&quot;&lt;p&gt;A large number of rating scales have been devised to assess the clinical construct of ‘depression’. These scales have been universally used in research with little consideration of their content, or how they relate to accepted definitions of depressive disorder. The scales are often arbitrarily selected and used for the study on the assumption that all measure the same construct. The item analysis of a number of the most widely used depression scales reveals a variation in the areas of psychopathology they cover; some scales place greater emphasis upon the assessment of anxiety than upon depressed mood. Since disturbance in neurobiological systems is manifest by specific aspects of affective and behavioural malfunction, and since psychodynamic factors lead to particular cognitive sets, the advancement of research will depend upon the construction and validation of more refined measures than are provided by the present approach.&lt;/p&gt;&quot;,&quot;issue&quot;:&quot;3&quot;,&quot;volume&quot;:&quot;163&quot;,&quot;container-title-short&quot;:&quot;&quot;},&quot;isTemporary&quot;:false}]},{&quot;citationID&quot;:&quot;MENDELEY_CITATION_743044e2-6d98-4b5c-b0ea-8b9f21a93bfc&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&quot;,&quot;citationItems&quot;:[{&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citationID&quot;:&quot;MENDELEY_CITATION_564b45a3-2231-48bc-9045-155084097f05&quot;,&quot;properties&quot;:{&quot;noteIndex&quot;:0},&quot;isEdited&quot;:false,&quot;manualOverride&quot;:{&quot;isManuallyOverridden&quot;:false,&quot;citeprocText&quot;:&quot;&lt;sup&gt;14–16&lt;/sup&gt;&quot;,&quot;manualOverrideText&quot;:&quot;&quot;},&quot;citationTag&quot;:&quot;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V19&quot;,&quot;citationItems&quot;:[{&quot;id&quot;:&quot;8820021e-18d6-3aa2-893b-b655e68ab6d1&quot;,&quot;itemData&quot;:{&quot;type&quot;:&quot;article-journal&quot;,&quot;id&quot;:&quot;8820021e-18d6-3aa2-893b-b655e68ab6d1&quot;,&quot;title&quot;:&quot;Early Improvement Predicts Clinical Outcomes Similarly in 10 Hz rTMS and iTBS Therapy for Depression&quot;,&quot;author&quot;:[{&quot;family&quot;:&quot;Spitz&quot;,&quot;given&quot;:&quot;Nathen A.&quot;,&quot;parse-names&quot;:false,&quot;dropping-particle&quot;:&quot;&quot;,&quot;non-dropping-particle&quot;:&quot;&quot;},{&quot;family&quot;:&quot;Pace&quot;,&quot;given&quot;:&quot;Benjamin D.&quot;,&quot;parse-names&quot;:false,&quot;dropping-particle&quot;:&quot;&quot;,&quot;non-dropping-particle&quot;:&quot;&quot;},{&quot;family&quot;:&quot;Eyck&quot;,&quot;given&quot;:&quot;Patrick&quot;,&quot;parse-names&quot;:false,&quot;dropping-particle&quot;:&quot;&quot;,&quot;non-dropping-particle&quot;:&quot;Ten&quot;},{&quot;family&quot;:&quot;Trapp&quot;,&quot;given&quot;:&quot;Nicholas T.&quot;,&quot;parse-names&quot;:false,&quot;dropping-particle&quot;:&quot;&quot;,&quot;non-dropping-particle&quot;:&quot;&quot;}],&quot;container-title&quot;:&quot;Frontiers in Psychiatry&quot;,&quot;container-title-short&quot;:&quot;Front Psychiatry&quot;,&quot;DOI&quot;:&quot;10.3389/fpsyt.2022.863225&quot;,&quot;ISSN&quot;:&quot;16640640&quot;,&quot;issued&quot;:{&quot;date-parts&quot;:[[2022,5,11]]},&quot;abstract&quot;:&quot;Background: Prior studies have demonstrated that early treatment response with transcranial magnetic stimulation (TMS) can predict overall response, yet none have directly compared that predictive capacity between intermittent theta-burst stimulation (iTBS) and 10 Hz repetitive transcranial magnetic stimulation (rTMS) for depression. Our study sought to test the hypothesis that early clinical improvement could predict ultimate treatment response in both iTBS and 10 Hz rTMS patient groups and that there would not be significant differences between the modalities. Methods: We retrospectively evaluated response to treatment in 105 participants with depression that received 10 Hz rTMS (n = 68) and iTBS (n = 37) to the dorsolateral prefrontal cortex (DLPFC). Percent changes from baseline to treatment 10 (t10), and to final treatment (tf), were used to calculate confusion matrices including negative predictive value (NPV). Treatment non-response was defined as &lt;50% reduction in PHQ-9 scores according to literature, and population, data-driven non-response was defined as &lt;40% for 10 Hz and &lt;45% for iTBS. Results: For both modalities, the NPV related to degree of improvement at t10. NPV for 10 Hz was 80%, 63% and 46% at t10 in those who failed to improve &gt;20, &gt;10, and &gt;0% respectively; while iTBS NPV rates were 65, 50, and 35%. There were not significant differences between protocols at any t10 cut-off assessed, whether research defined 50% improvement as response or data driven kernel density estimates (p = 0.22–0.44). Conclusion: Patients who fail to achieve &gt;20% improvement by t10 with both 10 Hz rTMS and iTBS therapies have ~70% chance of non-response to treatment. With no significant differences between predictive capacities, identifying patients at-risk for non-response affords psychiatrists greater opportunity to adapt treatment strategies.&quot;,&quot;publisher&quot;:&quot;Frontiers Media S.A.&quot;,&quot;volume&quot;:&quot;13&quot;},&quot;isTemporary&quot;:false},{&quot;id&quot;:&quot;90d66ec2-f198-31bc-a303-8367056ad323&quot;,&quot;itemData&quot;:{&quot;type&quot;:&quot;article-journal&quot;,&quot;id&quot;:&quot;90d66ec2-f198-31bc-a303-8367056ad323&quot;,&quot;title&quot;:&quot;Early symptom improvement at 10 sessions as a predictor of rTMS treatment outcome in major depression&quot;,&quot;author&quot;:[{&quot;family&quot;:&quot;Feffer&quot;,&quot;given&quot;:&quot;Kfir&quot;,&quot;parse-names&quot;:false,&quot;dropping-particle&quot;:&quot;&quot;,&quot;non-dropping-particle&quot;:&quot;&quot;},{&quot;family&quot;:&quot;Lee&quot;,&quot;given&quot;:&quot;Hyewon Helen&quot;,&quot;parse-names&quot;:false,&quot;dropping-particle&quot;:&quot;&quot;,&quot;non-dropping-particle&quot;:&quot;&quot;},{&quot;family&quot;:&quot;Mansouri&quot;,&quot;given&quot;:&quot;Farrokh&quot;,&quot;parse-names&quot;:false,&quot;dropping-particle&quot;:&quot;&quot;,&quot;non-dropping-particle&quot;:&quot;&quot;},{&quot;family&quot;:&quot;Giacobbe&quot;,&quot;given&quot;:&quot;Peter&quot;,&quot;parse-names&quot;:false,&quot;dropping-particle&quot;:&quot;&quot;,&quot;non-dropping-particle&quot;:&quot;&quot;},{&quot;family&quot;:&quot;Vila-Rodriguez&quot;,&quot;given&quot;:&quot;Fidel&quot;,&quot;parse-names&quot;:false,&quot;dropping-particle&quot;:&quot;&quot;,&quot;non-dropping-particle&quot;:&quot;&quot;},{&quot;family&quot;:&quot;Kennedy&quot;,&quot;given&quot;:&quot;Sidney H.&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17.10.010&quot;,&quot;ISSN&quot;:&quot;18764754&quot;,&quot;PMID&quot;:&quot;29107623&quot;,&quot;issued&quot;:{&quot;date-parts&quot;:[[2018,1,1]]},&quot;page&quot;:&quot;181-189&quot;,&quot;abstract&quot;:&quot;Background Predicting rTMS nonresponse could be helpful in sparing patients from futile treatment, and in improving use of limited rTMS resources. While several predictive biomarkers have been proposed, few are accurate for individual-level prediction; none have entered routine use. An alternative approach in pharmacotherapy predicts outcome from early response; patients showing minimal (e.g., ≤20%) improvement at 2 weeks can be predicted as nonresponders with negative predictive values (NPV) &gt; 80–90%. This approach has recently been extended to ECT, but never before to rTMS. Objective To assess the accuracy of 2-week clinical response in predicting rTMS treatment outcome. Methods We reviewed clinical symptom scores for 101 patients who underwent 20 sessions of dorsomedial prefrontal rTMS for unipolar major depression in a naturalistic retrospective case series, defining nonresponders both at the conventional &lt;50% improvement criterion and at a more stringent &lt;35% criterion. Results Patients achieving &lt;20% improvement at session 10 were correctly predicted as nonresponders with NPVs of 88.2% by the conventional and 80.4% by the stringent criterion. Achieving &lt;10% improvement at session 10 predicted nonresponse with NPVs of 89.5% and 86.8% by conventional and stringent criteria, respectively. Using the least-depressed score of either session 5 or 10, &lt;20% improvement predicted nonresponse with NPVs of 91.3% and 82.6%, and &lt;10% improvement predicted nonresponse with NPVs of 93.5% and 93.5%, by conventional and stringent criteria. Conclusion For DMPFC-rTMS, a ‘&lt;20% improvement at 2 weeks’ rule concurred with previous pharmacotherapy and ECT studies on predicting nonresponse, and could prove useful for treatment decision-making in clinical settings.&quot;,&quot;publisher&quot;:&quot;Elsevier Inc.&quot;,&quot;issue&quot;:&quot;1&quot;,&quot;volume&quot;:&quot;11&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citationID&quot;:&quot;MENDELEY_CITATION_d2b551ce-e1ec-4237-b5b1-2d5438c9b636&quot;,&quot;properties&quot;:{&quot;noteIndex&quot;:0},&quot;isEdited&quot;:false,&quot;manualOverride&quot;:{&quot;isManuallyOverridden&quot;:false,&quot;citeprocText&quot;:&quot;&lt;sup&gt;17,28&lt;/sup&gt;&quot;,&quot;manualOverrideText&quot;:&quot;&quot;},&quot;citationTag&quot;:&quot;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&quot;,&quot;citationItems&quot;:[{&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5e67b3a1-a552-37de-b8ea-026e3d01168d&quot;,&quot;itemData&quot;:{&quot;type&quot;:&quot;article-journal&quot;,&quot;id&quot;:&quot;5e67b3a1-a552-37de-b8ea-026e3d01168d&quot;,&quot;title&quot;:&quot;The Mini-International Neuropsychiatric Interview (M.I.N.I.): the development and validation of a structured diagnostic psychiatric interview for DSM-IV and ICD-10.&quot;,&quot;author&quot;:[{&quot;family&quot;:&quot;Sheehan&quot;,&quot;given&quot;:&quot;D&quot;,&quot;parse-names&quot;:false,&quot;dropping-particle&quot;:&quot;V&quot;,&quot;non-dropping-particle&quot;:&quot;&quot;},{&quot;family&quot;:&quot;Lecrubier&quot;,&quot;given&quot;:&quot;Y&quot;,&quot;parse-names&quot;:false,&quot;dropping-particle&quot;:&quot;&quot;,&quot;non-dropping-particle&quot;:&quot;&quot;},{&quot;family&quot;:&quot;Sheehan&quot;,&quot;given&quot;:&quot;K H&quot;,&quot;parse-names&quot;:false,&quot;dropping-particle&quot;:&quot;&quot;,&quot;non-dropping-particle&quot;:&quot;&quot;},{&quot;family&quot;:&quot;Amorim&quot;,&quot;given&quot;:&quot;P&quot;,&quot;parse-names&quot;:false,&quot;dropping-particle&quot;:&quot;&quot;,&quot;non-dropping-particle&quot;:&quot;&quot;},{&quot;family&quot;:&quot;Janavs&quot;,&quot;given&quot;:&quot;J&quot;,&quot;parse-names&quot;:false,&quot;dropping-particle&quot;:&quot;&quot;,&quot;non-dropping-particle&quot;:&quot;&quot;},{&quot;family&quot;:&quot;Weiller&quot;,&quot;given&quot;:&quot;E&quot;,&quot;parse-names&quot;:false,&quot;dropping-particle&quot;:&quot;&quot;,&quot;non-dropping-particle&quot;:&quot;&quot;},{&quot;family&quot;:&quot;Hergueta&quot;,&quot;given&quot;:&quot;T&quot;,&quot;parse-names&quot;:false,&quot;dropping-particle&quot;:&quot;&quot;,&quot;non-dropping-particle&quot;:&quot;&quot;},{&quot;family&quot;:&quot;Baker&quot;,&quot;given&quot;:&quot;R&quot;,&quot;parse-names&quot;:false,&quot;dropping-particle&quot;:&quot;&quot;,&quot;non-dropping-particle&quot;:&quot;&quot;},{&quot;family&quot;:&quot;Dunbar&quot;,&quot;given&quot;:&quot;G C&quot;,&quot;parse-names&quot;:false,&quot;dropping-particle&quot;:&quot;&quot;,&quot;non-dropping-particle&quot;:&quot;&quot;}],&quot;container-title&quot;:&quot;The Journal of clinical psychiatry&quot;,&quot;container-title-short&quot;:&quot;J Clin Psychiatry&quot;,&quot;ISSN&quot;:&quot;0160-6689&quot;,&quot;PMID&quot;:&quot;9881538&quot;,&quot;URL&quot;:&quot;http://www.ncbi.nlm.nih.gov/pubmed/9881538&quot;,&quot;issued&quot;:{&quot;date-parts&quot;:[[1998]]},&quot;page&quot;:&quot;22-33;quiz 34-57&quot;,&quot;abstract&quot;:&quo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quot;,&quot;volume&quot;:&quot;59 Suppl 20&quot;},&quot;isTemporary&quot;:false}]},{&quot;citationID&quot;:&quot;MENDELEY_CITATION_06d5c9a2-95c1-4e32-9722-4c0f70a53522&quot;,&quot;properties&quot;:{&quot;noteIndex&quot;:0},&quot;isEdited&quot;:false,&quot;manualOverride&quot;:{&quot;isManuallyOverridden&quot;:false,&quot;citeprocText&quot;:&quot;&lt;sup&gt;17,29&lt;/sup&gt;&quot;,&quot;manualOverrideText&quot;:&quot;&quot;},&quot;citationTag&quot;:&quot;MENDELEY_CITATION_v3_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&quot;,&quot;citationItems&quot;:[{&quot;id&quot;:&quot;532a69cc-3370-3a71-9b33-8cc3e65aea80&quot;,&quot;itemData&quot;:{&quot;type&quot;:&quot;article&quot;,&quot;id&quot;:&quot;532a69cc-3370-3a71-9b33-8cc3e65aea80&quot;,&quot;title&quot;:&quot;The assessment of resistance to antidepressant treatment: Rationale for the Antidepressant Treatment History Form: Short Form (ATHF-SF)&quot;,&quot;author&quot;:[{&quot;family&quot;:&quot;Sackeim&quot;,&quot;given&quot;:&quot;Harold A.&quot;,&quot;parse-names&quot;:false,&quot;dropping-particle&quot;:&quot;&quot;,&quot;non-dropping-particle&quot;:&quot;&quot;},{&quot;family&quot;:&quot;Aaronson&quot;,&quot;given&quot;:&quot;Scott T.&quot;,&quot;parse-names&quot;:false,&quot;dropping-particle&quot;:&quot;&quot;,&quot;non-dropping-particle&quot;:&quot;&quot;},{&quot;family&quot;:&quot;Bunker&quot;,&quot;given&quot;:&quot;Mark T.&quot;,&quot;parse-names&quot;:false,&quot;dropping-particle&quot;:&quot;&quot;,&quot;non-dropping-particle&quot;:&quot;&quot;},{&quot;family&quot;:&quot;Conway&quot;,&quot;given&quot;:&quot;Charles R.&quot;,&quot;parse-names&quot;:false,&quot;dropping-particle&quot;:&quot;&quot;,&quot;non-dropping-particle&quot;:&quot;&quot;},{&quot;family&quot;:&quot;Demitrack&quot;,&quot;given&quot;:&quot;Mark A.&quot;,&quot;parse-names&quot;:false,&quot;dropping-particle&quot;:&quot;&quot;,&quot;non-dropping-particle&quot;:&quot;&quot;},{&quot;family&quot;:&quot;George&quot;,&quot;given&quot;:&quot;Mark S.&quot;,&quot;parse-names&quot;:false,&quot;dropping-particle&quot;:&quot;&quot;,&quot;non-dropping-particle&quot;:&quot;&quot;},{&quot;family&quot;:&quot;Prudic&quot;,&quot;given&quot;:&quot;Joan&quot;,&quot;parse-names&quot;:false,&quot;dropping-particle&quot;:&quot;&quot;,&quot;non-dropping-particle&quot;:&quot;&quot;},{&quot;family&quot;:&quot;Thase&quot;,&quot;given&quot;:&quot;Michael E.&quot;,&quot;parse-names&quot;:false,&quot;dropping-particle&quot;:&quot;&quot;,&quot;non-dropping-particle&quot;:&quot;&quot;},{&quot;family&quot;:&quot;Rushi&quot;,&quot;given&quot;:&quot;A. John&quot;,&quot;parse-names&quot;:false,&quot;dropping-particle&quot;:&quot;&quot;,&quot;non-dropping-particle&quot;:&quot;&quot;}],&quot;container-title&quot;:&quot;Journal of Psychiatric Research&quot;,&quot;container-title-short&quot;:&quot;J Psychiatr Res&quot;,&quot;DOI&quot;:&quot;10.1016/j.jpsychires.2019.03.021&quot;,&quot;ISSN&quot;:&quot;18791379&quot;,&quot;PMID&quot;:&quot;30974339&quot;,&quot;issued&quot;:{&quot;date-parts&quot;:[[2019,6,1]]},&quot;page&quot;:&quot;125-136&quot;,&quot;abstract&quot;:&quot;There is considerable diversity in how treatment-resistant depression (TRD) is defined. However, every definition incorporates the concept that patients with TRD have not benefited sufficiently from one or more adequate trials of antidepressant treatment. This review examines the issues fundamental to the systematic evaluation of antidepressant treatment adequacy and resistance. These issues include the domains of interventions deemed effective in treatment of major depressive episodes (e.g., pharmacotherapy, brain stimulation, and psychotherapy), the subgroups of patients for whom distinct adequacy criteria are needed (e.g., bipolar vs. unipolar depression, psychotic vs. nonpsychotic depression), whether trials should be rated dichotomously as adequate or inadequate or on a potency continuum, whether combination and augmentation strategies require specific consideration, and the criteria used to evaluate the adequacy of treatment delivery (e.g., dose, duration), trial adherence, and clinical outcome. This review also presents the Antidepressant Treatment History Form: Short-Form (ATHF-SF), a completely revised version of an earlier instrument, and details how these fundamental issues were addressed in the ATHF-SF.&quot;,&quot;publisher&quot;:&quot;Elsevier Ltd&quot;,&quot;volume&quot;:&quot;113&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citationID&quot;:&quot;MENDELEY_CITATION_6efa1f45-5479-4840-90d0-5101a68950f1&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&quot;,&quot;citationItems&quot;:[{&quot;id&quot;:&quot;c2b12c53-678d-31ba-bfb6-98d16add13a3&quot;,&quot;itemData&quot;:{&quot;type&quot;:&quot;report&quot;,&quot;id&quot;:&quot;c2b12c53-678d-31ba-bfb6-98d16add13a3&quot;,&quot;title&quot;:&quot;DECLARATION OF HELSINKI 2007&quot;,&quot;author&quot;:[{&quot;family&quot;:&quot;World Medical Association&quot;,&quot;given&quot;:&quot;Ethics Unit.&quot;,&quot;parse-names&quot;:false,&quot;dropping-particle&quot;:&quot;&quot;,&quot;non-dropping-particle&quot;:&quot;&quot;}],&quot;accessed&quot;:{&quot;date-parts&quot;:[[2023,4,26]]},&quot;URL&quot;:&quot;www.wma.net/e/ethicsunit/helsinki.htm.&quot;,&quot;container-title-short&quot;:&quot;&quot;},&quot;isTemporary&quot;:false},{&quot;id&quot;:&quot;a54b6355-d80d-30b4-bda4-3875fa1a1bd7&quot;,&quot;itemData&quot;:{&quot;type&quot;:&quot;article-journal&quot;,&quot;id&quot;:&quot;a54b6355-d80d-30b4-bda4-3875fa1a1bd7&quot;,&quot;title&quot;:&quot;World Medical Association Declaration of Helsinki&quot;,&quot;container-title&quot;:&quot;JAMA&quot;,&quot;container-title-short&quot;:&quot;JAMA&quot;,&quot;DOI&quot;:&quot;10.1001/jama.2013.281053&quot;,&quot;ISSN&quot;:&quot;0098-7484&quot;,&quot;URL&quot;:&quot;http://jama.jamanetwork.com/article.aspx?doi=10.1001/jama.2013.281053&quot;,&quot;issued&quot;:{&quot;date-parts&quot;:[[2013,11,27]]},&quot;page&quot;:&quot;2191&quot;,&quot;publisher&quot;:&quot;American Medical Association&quot;,&quot;issue&quot;:&quot;20&quot;,&quot;volume&quot;:&quot;310&quot;},&quot;isTemporary&quot;:false}]},{&quot;citationID&quot;:&quot;MENDELEY_CITATION_49db802d-399e-4b0f-9a5f-9c893fe3ca60&quot;,&quot;properties&quot;:{&quot;noteIndex&quot;:0},&quot;isEdited&quot;:false,&quot;manualOverride&quot;:{&quot;isManuallyOverridden&quot;:false,&quot;citeprocText&quot;:&quot;&lt;sup&gt;32–40&lt;/sup&gt;&quot;,&quot;manualOverrideText&quot;:&quot;&quot;},&quot;citationTag&quot;:&quot;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&quot;,&quot;citationItems&quot;:[{&quot;id&quot;:&quot;84807df0-5c0a-3079-bb00-55bb825fe743&quot;,&quot;itemData&quot;:{&quot;type&quot;:&quot;article-journal&quot;,&quot;id&quot;:&quot;84807df0-5c0a-3079-bb00-55bb825fe743&quot;,&quot;title&quot;:&quot;PHQ-9 Response Curve&quot;,&quot;author&quot;:[{&quot;family&quot;:&quot;Angstman&quot;,&quot;given&quot;:&quot;Kurt B.&quot;,&quot;parse-names&quot;:false,&quot;dropping-particle&quot;:&quot;&quot;,&quot;non-dropping-particle&quot;:&quot;&quot;},{&quot;family&quot;:&quot;Rohrer&quot;,&quot;given&quot;:&quot;James E.&quot;,&quot;parse-names&quot;:false,&quot;dropping-particle&quot;:&quot;&quot;,&quot;non-dropping-particle&quot;:&quot;&quot;},{&quot;family&quot;:&quot;Rasmussen&quot;,&quot;given&quot;:&quot;Norman H.&quot;,&quot;parse-names&quot;:false,&quot;dropping-particle&quot;:&quot;&quot;,&quot;non-dropping-particle&quot;:&quot;&quot;}],&quot;container-title&quot;:&quot;Journal of Primary Care &amp; Community Health&quot;,&quot;container-title-short&quot;:&quot;J Prim Care Community Health&quot;,&quot;DOI&quot;:&quot;10.1177/2150131911423824&quot;,&quot;ISSN&quot;:&quot;2150-1327&quot;,&quot;URL&quot;:&quot;http://journals.sagepub.com/doi/10.1177/2150131911423824&quot;,&quot;issued&quot;:{&quot;date-parts&quot;:[[2012,7,30]]},&quot;page&quot;:&quot;155-158&quot;,&quot;abstract&quot;:&quot;&lt;p&gt;Major depressive disorder is common in primary care. Depression Improvement Across Minnesota—Offering a New Direction (DIAMOND), using a collaborative care model, was first implemented in March 2008 starting with 5 clinics and expanding to more than 70 clinics statewide by 2010. This was intended to improve depression management and to augment the relationship between the patient, the primary care provider, and the psychiatrist. Prior retrospective studies have demonstrated the clinical effectiveness of our program. This study was designed to examine those patients who were in clinical remission (defined as a Patient Health Questionnaire–9 [PHQ-9] score &amp;lt;5) at 6 months (180 days) after enrollment in collaborative care management. By determining the subsequent PHQ-9 data that were obtained, a PHQ-9 response curve was developed for those patients who did improve. The pilot study demonstrated that there appeared to be rapid response to depression treatment, evident by the first month of treatment and more pronounced in severely depressed patients. Also, it demonstrated that in the patients who did respond, there was no any difference in the remission rates over the study period when evaluated by the initial severity of the depression.&lt;/p&gt;&quot;,&quot;issue&quot;:&quot;3&quot;,&quot;volume&quot;:&quot;3&quot;},&quot;isTemporary&quot;:false},{&quot;id&quot;:&quot;ee1e5e58-edce-3af3-aa74-ab6770f6342d&quot;,&quot;itemData&quot;:{&quot;type&quot;:&quot;article-journal&quot;,&quot;id&quot;:&quot;ee1e5e58-edce-3af3-aa74-ab6770f6342d&quot;,&quot;title&quot;:&quot;The Inventory of Depressive Symptomatology, clinician rating (IDS-C) and self-report (IDS-SR), and the Quick Inventory Depressive Symptomatology, clinician rating (QIDS-C) and self-report (QIDS-SR) in public sector patients with mood disorders: A psychometric evaluation&quot;,&quot;author&quot;:[{&quot;family&quot;:&quot;Trivedi&quot;,&quot;given&quot;:&quot;Madhukar H.&quot;,&quot;parse-names&quot;:false,&quot;dropping-particle&quot;:&quot;&quot;,&quot;non-dropping-particle&quot;:&quot;&quot;},{&quot;family&quot;:&quot;Rush&quot;,&quot;given&quot;:&quot;A. J.&quot;,&quot;parse-names&quot;:false,&quot;dropping-particle&quot;:&quot;&quot;,&quot;non-dropping-particle&quot;:&quot;&quot;},{&quot;family&quot;:&quot;Ibrahim&quot;,&quot;given&quot;:&quot;H. M.&quot;,&quot;parse-names&quot;:false,&quot;dropping-particle&quot;:&quot;&quot;,&quot;non-dropping-particle&quot;:&quot;&quot;},{&quot;family&quot;:&quot;Carmody&quot;,&quot;given&quot;:&quot;T. J.&quot;,&quot;parse-names&quot;:false,&quot;dropping-particle&quot;:&quot;&quot;,&quot;non-dropping-particle&quot;:&quot;&quot;},{&quot;family&quot;:&quot;Biggs&quot;,&quot;given&quot;:&quot;M. M.&quot;,&quot;parse-names&quot;:false,&quot;dropping-particle&quot;:&quot;&quot;,&quot;non-dropping-particle&quot;:&quot;&quot;},{&quot;family&quot;:&quot;Suppes&quot;,&quot;given&quot;:&quot;T.&quot;,&quot;parse-names&quot;:false,&quot;dropping-particle&quot;:&quot;&quot;,&quot;non-dropping-particle&quot;:&quot;&quot;},{&quot;family&quot;:&quot;Crismon&quot;,&quot;given&quot;:&quot;M. L.&quot;,&quot;parse-names&quot;:false,&quot;dropping-particle&quot;:&quot;&quot;,&quot;non-dropping-particle&quot;:&quot;&quot;},{&quot;family&quot;:&quot;Shorles-Wilson&quot;,&quot;given&quot;:&quot;K.&quot;,&quot;parse-names&quot;:false,&quot;dropping-particle&quot;:&quot;&quot;,&quot;non-dropping-particle&quot;:&quot;&quot;},{&quot;family&quot;:&quot;Toprac&quot;,&quot;given&quot;:&quot;M. G.&quot;,&quot;parse-names&quot;:false,&quot;dropping-particle&quot;:&quot;&quot;,&quot;non-dropping-particle&quot;:&quot;&quot;},{&quot;family&quot;:&quot;Dennehy&quot;,&quot;given&quot;:&quot;E. B.&quot;,&quot;parse-names&quot;:false,&quot;dropping-particle&quot;:&quot;&quot;,&quot;non-dropping-particle&quot;:&quot;&quot;},{&quot;family&quot;:&quot;Witte&quot;,&quot;given&quot;:&quot;B.&quot;,&quot;parse-names&quot;:false,&quot;dropping-particle&quot;:&quot;&quot;,&quot;non-dropping-particle&quot;:&quot;&quot;},{&quot;family&quot;:&quot;Kashner&quot;,&quot;given&quot;:&quot;T. M.&quot;,&quot;parse-names&quot;:false,&quot;dropping-particle&quot;:&quot;&quot;,&quot;non-dropping-particle&quot;:&quot;&quot;}],&quot;container-title&quot;:&quot;Psychological Medicine&quot;,&quot;container-title-short&quot;:&quot;Psychol Med&quot;,&quot;DOI&quot;:&quot;10.1017/S0033291703001107&quot;,&quot;ISSN&quot;:&quot;00332917&quot;,&quot;PMID&quot;:&quot;14971628&quot;,&quot;issued&quot;:{&quot;date-parts&quot;:[[2004,1]]},&quot;page&quot;:&quot;73-82&quot;,&quot;abstract&quot;:&quot;Background. The present study provides additional data on the psychometric properties of the 30-item Inventory of Depressive Symptomatology (IDS) and of the recently developed Quick Inventory of Depressive Symptomatology (QIDS), a brief 16-item symptom severity rating scale that was derived from the longer form. Both the IDS and QIDS are available in matched clinician-rated (IDS-C30; QIDS-C16) and self-report (IDS-SR30; QIDS-SR16) formats. Method. The patient samples included 544 out-patients with major depressive disorder (MDD) and 402 out-patients with bipolar disorder (BD) drawn from 19 regionally and ethnicically diverse clinics as part of the Texas Medication Algorithm Project (TMAP). Psychometric analyses including sensitivity to change with treatment were conducted. Results. Internal consistencies (Cronbach's alpha) ranged from 0.81 to 0.94 for all four scales (QIDS-C16, QIDS-SR16, IDS-C30 and IDS-SR30) in both MDD and BD patients. Sad mood, involvement, energy, concentration and self-outlook had the highest item-total correlations among patients with MDD and BD across all four scales. QIDS-SR16 and IDS-SR30 total scores were highly correlated among patients with MDD at exit (c=0.83). QIDS-C16 and IDS-C30 total scores were also highly correlated among patients with MDD (c=0.82 and patients with BD (c=0.81). The IDS-SR30, IDS-C30, QIDS-SR16, and QIDS-C16 were equivalently sensitive to symptom change, indicating high concurrent validity for all four scales. High concurrent validity was also documented based on the SF-12 Mental Health Summary score for the population divided in quintiles based on their IDS or QIDS score. Conclusion. The QIDS-SR16 and QIDS-C16, as well as the longer 30-item versions, have highly acceptable psychometric properties and are treatment sensitive measures of symptom severity in depression.&quot;,&quot;issue&quot;:&quot;1&quot;,&quot;volume&quot;:&quot;34&quot;},&quot;isTemporary&quot;:false},{&quot;id&quot;:&quot;693982f6-8232-35be-89c4-15dfa9643575&quot;,&quot;itemData&quot;:{&quot;type&quot;:&quot;article-journal&quot;,&quot;id&quot;:&quot;693982f6-8232-35be-89c4-15dfa9643575&quot;,&quot;title&quot;:&quot;The structure and dimensionality of the Inventory of Depressive Symptomatology Self Report (IDS-SR) in patients with depressive disorders and healthy controls&quot;,&quot;author&quot;:[{&quot;family&quot;:&quot;Wardenaar&quot;,&quot;given&quot;:&quot;Klaas J.&quot;,&quot;parse-names&quot;:false,&quot;dropping-particle&quot;:&quot;&quot;,&quot;non-dropping-particle&quot;:&quot;&quot;},{&quot;family&quot;:&quot;Veen&quot;,&quot;given&quot;:&quot;Tineke&quot;,&quot;parse-names&quot;:false,&quot;dropping-particle&quot;:&quot;&quot;,&quot;non-dropping-particle&quot;:&quot;Van&quot;},{&quot;family&quot;:&quot;Giltay&quot;,&quot;given&quot;:&quot;Erik J.&quot;,&quot;parse-names&quot;:false,&quot;dropping-particle&quot;:&quot;&quot;,&quot;non-dropping-particle&quot;:&quot;&quot;},{&quot;family&quot;:&quot;Hollander-Gijsman&quot;,&quot;given&quot;:&quot;Margien&quot;,&quot;parse-names&quot;:false,&quot;dropping-particle&quot;:&quot;&quot;,&quot;non-dropping-particle&quot;:&quot;Den&quot;},{&quot;family&quot;:&quot;Penninx&quot;,&quot;given&quot;:&quot;Brenda W.J.H.&quot;,&quot;parse-names&quot;:false,&quot;dropping-particle&quot;:&quot;&quot;,&quot;non-dropping-particle&quot;:&quot;&quot;},{&quot;family&quot;:&quot;Zitman&quot;,&quot;given&quot;:&quot;Frans G.&quot;,&quot;parse-names&quot;:false,&quot;dropping-particle&quot;:&quot;&quot;,&quot;non-dropping-particle&quot;:&quot;&quot;}],&quot;container-title&quot;:&quot;Journal of Affective Disorders&quot;,&quot;container-title-short&quot;:&quot;J Affect Disord&quot;,&quot;DOI&quot;:&quot;10.1016/j.jad.2009.12.020&quot;,&quot;ISSN&quot;:&quot;01650327&quot;,&quot;PMID&quot;:&quot;20074811&quot;,&quot;issued&quot;:{&quot;date-parts&quot;:[[2010,9]]},&quot;page&quot;:&quot;146-154&quot;,&quot;abstract&quot;:&quot;Background: The Inventory of Depressive Symptomatology Self Report (IDS-SR) is a widely used but heterogeneous measure of depression severity. Insight in its factor structure and dimensionality could help to develop more homogeneous IDS-SR subscales. However previous factoranalytical studies have found mixed results. Therefore, the present study tested which factor structure underlies the IDS-SR and, in addition, if the factors can be used as unidimensional subscales. Methods: Confirmatory factor analysis (CFA) was done to identify the best-fitting factor structure. The study sample consisted of 2600 individuals (mean age 40.5 ± 12.1). We assessed model fit in 4 groups: 957 Major Depressive Disorder (MDD) patients, 450 remitted MDD patients, 570 patients with an anxiety disorder and 623 healthy controls to test the consistency of model fit. Rasch analyses in the full sample were used to evaluate and optimize the unidimensionality and psychometric quality of the factors. Results: CFA indicated that a 3-factor model fits the IDS-SR data best and is consistent across groups, with a 'mood/cognition' factor, an 'anxiety/arousal' factor and a 'sleep' factor. In addition, Rasch analyses indicated that the 'mood/cognition' and 'anxiety/arousal' factors could be optimized to be used as unidimensional subscales. Limitations: The fit of only 4 models was tested, ranging from a 1-to 4-factor model. Conclusions: The IDS-SR is a heterogeneous instrument with a multifactorial underlying structure. It is possible to measure more homogeneous symptomatology with IDS-SR subscales, which could be useful in clinical practice and scientific research. © 2010 Elsevier B.V. All rights reserved.&quot;,&quot;issue&quot;:&quot;1-3&quot;,&quot;volume&quot;:&quot;125&quot;},&quot;isTemporary&quot;:false},{&quot;id&quot;:&quot;b290f9f4-7543-38d2-8bc5-d4814d3f03bd&quot;,&quot;itemData&quot;:{&quot;type&quot;:&quot;article&quot;,&quot;id&quot;:&quot;b290f9f4-7543-38d2-8bc5-d4814d3f03bd&quot;,&quot;title&quot;:&quot;Reliability of the Hamilton Rating Scale for Depression: A meta-analysis over a period of 49years&quot;,&quot;author&quot;:[{&quot;family&quot;:&quot;Trajković&quot;,&quot;given&quot;:&quot;Goran&quot;,&quot;parse-names&quot;:false,&quot;dropping-particle&quot;:&quot;&quot;,&quot;non-dropping-particle&quot;:&quot;&quot;},{&quot;family&quot;:&quot;Starčević&quot;,&quot;given&quot;:&quot;Vladan&quot;,&quot;parse-names&quot;:false,&quot;dropping-particle&quot;:&quot;&quot;,&quot;non-dropping-particle&quot;:&quot;&quot;},{&quot;family&quot;:&quot;Latas&quot;,&quot;given&quot;:&quot;Milan&quot;,&quot;parse-names&quot;:false,&quot;dropping-particle&quot;:&quot;&quot;,&quot;non-dropping-particle&quot;:&quot;&quot;},{&quot;family&quot;:&quot;Leštarević&quot;,&quot;given&quot;:&quot;Miomir&quot;,&quot;parse-names&quot;:false,&quot;dropping-particle&quot;:&quot;&quot;,&quot;non-dropping-particle&quot;:&quot;&quot;},{&quot;family&quot;:&quot;Ille&quot;,&quot;given&quot;:&quot;Tanja&quot;,&quot;parse-names&quot;:false,&quot;dropping-particle&quot;:&quot;&quot;,&quot;non-dropping-particle&quot;:&quot;&quot;},{&quot;family&quot;:&quot;Bukumirić&quot;,&quot;given&quot;:&quot;Zoran&quot;,&quot;parse-names&quot;:false,&quot;dropping-particle&quot;:&quot;&quot;,&quot;non-dropping-particle&quot;:&quot;&quot;},{&quot;family&quot;:&quot;Marinković&quot;,&quot;given&quot;:&quot;Jelena&quot;,&quot;parse-names&quot;:false,&quot;dropping-particle&quot;:&quot;&quot;,&quot;non-dropping-particle&quot;:&quot;&quot;}],&quot;container-title&quot;:&quot;Psychiatry Research&quot;,&quot;container-title-short&quot;:&quot;Psychiatry Res&quot;,&quot;DOI&quot;:&quot;10.1016/j.psychres.2010.12.007&quot;,&quot;ISSN&quot;:&quot;01651781&quot;,&quot;PMID&quot;:&quot;21276619&quot;,&quot;issued&quot;:{&quot;date-parts&quot;:[[2011,8,30]]},&quot;page&quot;:&quot;1-9&quot;,&quot;abstract&quot;:&quot;The aim of this study was to provide a comprehensive meta-analytic review of the reliability of the Hamilton Rating Scale for Depression (HRSD) for the period 1960-2008, taking into consideration all three types of reliability: internal consistency, inter-rater, and test-retest reliability. This is the first such meta-analytic study of a clinician-administered psychiatric scale. A thorough literature search was conducted using MEDLINE and PsycINFO. The total number of collected articles was 5548, of which 409 reported one or more reliability coefficients. The effect size was obtained by the z-transformation of reliability coefficients. The meta-analysis was performed separately for internal consistency, inter-rater and test-retest reliability. A pooled mean for alpha coefficient in random effects model was 0.789 (95%CI 0.766-0.810). The meta-regression analysis revealed that higher alpha coefficients were associated with higher variability of the HRSD total scores. With regard to inter-rater reliability, pooled means in random effects model were 0.937 (95%CI 0.914-0.954) for the intraclass correlation coefficient, 0.81 (95%CI 0.72-0.88) for the kappa coefficient, 0.94 (95%CI 0.90-0.97) for the Pearson correlation coefficient, and 0.91 (95%CI 0.78-0.96) for the Spearman rank correlation coefficient. A meta-regression analysis showed positive association between inter-rater reliability and publication year. Test-retest reliability of HRSD ranged between 0.65 and 0.98 and generally decreased with extending the interval between two measurements (Spearman r between the duration of interval and test-retest reliability figures = -0.74). Results suggest that HRSD provides a reliable assessment of depression. Figures indicate good overall levels of internal consistency, inter-rater and test-retest reliability, but some HRSD items (e.g., \&quot;loss of insight\&quot;) do not appear to possess a satisfactory reliability. © 2010 Elsevier Ltd.&quot;,&quot;issue&quot;:&quot;1&quot;,&quot;volume&quot;:&quot;189&quot;},&quot;isTemporary&quot;:false},{&quot;id&quot;:&quot;c62ab4ba-77d4-38c4-b4c3-2b257f089b36&quot;,&quot;itemData&quot;:{&quot;type&quot;:&quot;article-journal&quot;,&quot;id&quot;:&quot;c62ab4ba-77d4-38c4-b4c3-2b257f089b36&quot;,&quot;title&quot;:&quot;Rating depression over brief time intervals with the Hamilton Depression Rating Scale: Standard vs. abbreviated scales&quot;,&quot;author&quot;:[{&quot;family&quot;:&quot;Luckenbaugh&quot;,&quot;given&quot;:&quot;David A.&quot;,&quot;parse-names&quot;:false,&quot;dropping-particle&quot;:&quot;&quot;,&quot;non-dropping-particle&quot;:&quot;&quot;},{&quot;family&quot;:&quot;Ameli&quot;,&quot;given&quot;:&quot;Rezvan&quot;,&quot;parse-names&quot;:false,&quot;dropping-particle&quot;:&quot;&quot;,&quot;non-dropping-particle&quot;:&quot;&quot;},{&quot;family&quot;:&quot;Brutsche&quot;,&quot;given&quot;:&quot;Nancy E.&quot;,&quot;parse-names&quot;:false,&quot;dropping-particle&quot;:&quot;&quot;,&quot;non-dropping-particle&quot;:&quot;&quot;},{&quot;family&quot;:&quot;Zarate&quot;,&quot;given&quot;:&quot;Carlos A.&quot;,&quot;parse-names&quot;:false,&quot;dropping-particle&quot;:&quot;&quot;,&quot;non-dropping-particle&quot;:&quot;&quot;}],&quot;container-title&quot;:&quot;Journal of Psychiatric Research&quot;,&quot;container-title-short&quot;:&quot;J Psychiatr Res&quot;,&quot;DOI&quot;:&quot;10.1016/j.jpsychires.2014.12.015&quot;,&quot;ISSN&quot;:&quot;18791379&quot;,&quot;PMID&quot;:&quot;25592045&quot;,&quot;issued&quot;:{&quot;date-parts&quot;:[[2015,2,1]]},&quot;page&quot;:&quot;40-45&quot;,&quot;abstract&quot;:&quot;Although antidepressant trials typically use weekly ratings to examine changes in symptoms over six to 12 weeks, antidepressant treatments may improve symptoms more quickly. Thus, rating scales must be adapted to capture changes over shorter intervals. We examined the use of the 17-item Hamilton Depression Rating Scale (HDRS) to evaluate more rapid changes. Data were examined from 58 patients with major depressive disorder or bipolar disorder enrolled in double-blind, placebo-controlled, crossover studies who received a single infusion of ketamine (0.5mg/kg) or placebo over 40min then crossed over to the other condition. HDRS subscales, a single HDRS Depressed mood item, and a visual analogue scale were used at baseline, after a brief interval (230min), and one week post-infusion. Effect sizes for the ketamine-placebo difference were moderate (d&gt;0.50), but one and two-item HDRS subscales had the smallest effects. Response rates on active drug were lowest for the complete HDRS (43%); the remaining scales had higher response rates to active drug, but the shortest subscales had higher response rates to placebo. Correlations between the changes from baseline to 230min post-ketamine across scores were similar for most subscales (r=0.82-0.97), but correlations using the single items were lower (r&lt;0.74). Overall, effect sizes for drug-placebo differences and correlations between changes were lower for one- and two-item measures. Response rates were lower with the full HDRS scale. The data suggest that, to best identify rapid antidepressant effects, a scale should have more than two items, but fewer items than a full scale. copy; 2014.&quot;,&quot;publisher&quot;:&quot;Elsevier Ltd&quot;,&quot;volume&quot;:&quot;61&quot;},&quot;isTemporary&quot;:false},{&quot;id&quot;:&quot;2c73e575-e06e-35f2-be15-b8264530d72f&quot;,&quot;itemData&quot;:{&quot;type&quot;:&quot;report&quot;,&quot;id&quot;:&quot;2c73e575-e06e-35f2-be15-b8264530d72f&quot;,&quot;title&quot;:&quot;The PHQ-9 Validity of a Brief Depression Severity Measure&quot;,&quot;author&quot;:[{&quot;family&quot;:&quot;Kroenke&quot;,&quot;given&quot;:&quot;Kurt&quot;,&quot;parse-names&quot;:false,&quot;dropping-particle&quot;:&quot;&quot;,&quot;non-dropping-particle&quot;:&quot;&quot;},{&quot;family&quot;:&quot;Spitzer&quot;,&quot;given&quot;:&quot;Robert L&quot;,&quot;parse-names&quot;:false,&quot;dropping-particle&quot;:&quot;&quot;,&quot;non-dropping-particle&quot;:&quot;&quot;},{&quot;family&quot;:&quot;Williams&quot;,&quot;given&quot;:&quot;Janet B W&quot;,&quot;parse-names&quot;:false,&quot;dropping-particle&quot;:&quot;&quot;,&quot;non-dropping-particle&quot;:&quot;&quot;}],&quot;abstract&quot;:&quo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as``0'' (not at all) tò`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quot;,&quot;container-title-short&quot;:&quot;&quot;},&quot;isTemporary&quot;:false},{&quot;id&quot;:&quot;1df7c8a5-f3e6-3aa7-85cd-9b499eafed2d&quot;,&quot;itemData&quot;:{&quot;type&quot;:&quot;report&quot;,&quot;id&quot;:&quot;1df7c8a5-f3e6-3aa7-85cd-9b499eafed2d&quot;,&quot;title&quot;:&quot;Full-scale and short-form of the profile of mood states: A factor analytic comparison&quot;,&quot;author&quot;:[{&quot;family&quot;:&quot;Leunes&quot;,&quot;given&quot;:&quot;Arnold&quot;,&quot;parse-names&quot;:false,&quot;dropping-particle&quot;:&quot;&quot;,&quot;non-dropping-particle&quot;:&quot;&quot;},{&quot;family&quot;:&quot;Meyers&quot;,&quot;given&quot;:&quot;Michael C&quot;,&quot;parse-names&quot;:false,&quot;dropping-particle&quot;:&quot;&quot;,&quot;non-dropping-particle&quot;:&quot;&quot;}],&quot;URL&quot;:&quot;https://www.researchgate.net/publication/285735992&quot;,&quot;issued&quot;:{&quot;date-parts&quot;:[[2010]]},&quot;container-title-short&quot;:&quot;&quot;},&quot;isTemporary&quot;:false},{&quot;id&quot;:&quot;2cbef9a2-b474-3147-bcd6-b576b35a2944&quot;,&quot;itemData&quot;:{&quot;type&quot;:&quot;article-journal&quot;,&quot;id&quot;:&quot;2cbef9a2-b474-3147-bcd6-b576b35a2944&quot;,&quot;title&quot;:&quot;Factor structure of mood over time frames and circumstances of measurement: Two studies on the Profile of Mood States questionnaire | Enhanced Reader&quot;,&quot;container-title-short&quot;:&quot;&quot;},&quot;isTemporary&quot;:false},{&quot;id&quot;:&quot;ccca31e5-a300-3429-9e57-d02e2243980f&quot;,&quot;itemData&quot;:{&quot;type&quot;:&quot;article-journal&quot;,&quot;id&quot;:&quot;ccca31e5-a300-3429-9e57-d02e2243980f&quot;,&quot;title&quot;:&quot;Revised Short Screening Version of the Profile of Mood States (POMS) From the German General Population&quot;,&quot;author&quot;:[{&quot;family&quot;:&quot;Petrowski&quot;,&quot;given&quot;:&quot;Katja&quot;,&quot;parse-names&quot;:false,&quot;dropping-particle&quot;:&quot;&quot;,&quot;non-dropping-particle&quot;:&quot;&quot;},{&quot;family&quot;:&quot;Albani&quot;,&quot;given&quot;:&quot;Cornelia&quot;,&quot;parse-names&quot;:false,&quot;dropping-particle&quot;:&quot;&quot;,&quot;non-dropping-particle&quot;:&quot;&quot;},{&quot;family&quot;:&quot;Zenger&quot;,&quot;given&quot;:&quot;Markus&quot;,&quot;parse-names&quot;:false,&quot;dropping-particle&quot;:&quot;&quot;,&quot;non-dropping-particle&quot;:&quot;&quot;},{&quot;family&quot;:&quot;Brähler&quot;,&quot;given&quot;:&quot;Elmar&quot;,&quot;parse-names&quot;:false,&quot;dropping-particle&quot;:&quot;&quot;,&quot;non-dropping-particle&quot;:&quot;&quot;},{&quot;family&quot;:&quot;Schmalbach&quot;,&quot;given&quot;:&quot;Bjarne&quot;,&quot;parse-names&quot;:false,&quot;dropping-particle&quot;:&quot;&quot;,&quot;non-dropping-particle&quot;:&quot;&quot;}],&quot;container-title&quot;:&quot;Frontiers in Psychology&quot;,&quot;container-title-short&quot;:&quot;Front Psychol&quot;,&quot;DOI&quot;:&quot;10.3389/fpsyg.2021.631668&quot;,&quot;ISSN&quot;:&quot;16641078&quot;,&quot;issued&quot;:{&quot;date-parts&quot;:[[2021,5,31]]},&quot;abstract&quot;:&quot;The present study was conducted with the aim of constructing and validating a short form of the Profile of Mood States (POMS). The POMS is a widely-applied measure for the assessment of an individual's mood. Thus, it is of great relevance for many research questions in clinical and social psychology. To develop the short scale, we first examined psychometric properties and found the optimal 16-item solution among all valid combinations of the full POMS in an exploratory subsample (n = 1,029) of our complete representative sample of the German general population. We then validated this model in a confirmatory subsample (n = 977). Additionally, we examined its invariance across age groups and sex, as well as its reliability. Our results indicate that the POMS-16 is a valid and reliable measure of mood states with minimal losses compared to the 35-item version. Particularly where brevity and an economical assessment is desired, the POMS-16 should be considered.&quot;,&quot;publisher&quot;:&quot;Frontiers Media S.A.&quot;,&quot;volume&quot;:&quot;12&quot;},&quot;isTemporary&quot;:false}]},{&quot;citationID&quot;:&quot;MENDELEY_CITATION_ab6a4814-f3d4-49c4-9e78-a2c0d1a1cb8d&quot;,&quot;properties&quot;:{&quot;noteIndex&quot;:0},&quot;isEdited&quot;:false,&quot;manualOverride&quot;:{&quot;isManuallyOverridden&quot;:false,&quot;citeprocText&quot;:&quot;&lt;sup&gt;32–37&lt;/sup&gt;&quot;,&quot;manualOverrideText&quot;:&quot;&quot;},&quot;citationTag&quot;:&quot;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&quot;,&quot;citationItems&quot;:[{&quot;id&quot;:&quot;84807df0-5c0a-3079-bb00-55bb825fe743&quot;,&quot;itemData&quot;:{&quot;type&quot;:&quot;article-journal&quot;,&quot;id&quot;:&quot;84807df0-5c0a-3079-bb00-55bb825fe743&quot;,&quot;title&quot;:&quot;PHQ-9 Response Curve&quot;,&quot;author&quot;:[{&quot;family&quot;:&quot;Angstman&quot;,&quot;given&quot;:&quot;Kurt B.&quot;,&quot;parse-names&quot;:false,&quot;dropping-particle&quot;:&quot;&quot;,&quot;non-dropping-particle&quot;:&quot;&quot;},{&quot;family&quot;:&quot;Rohrer&quot;,&quot;given&quot;:&quot;James E.&quot;,&quot;parse-names&quot;:false,&quot;dropping-particle&quot;:&quot;&quot;,&quot;non-dropping-particle&quot;:&quot;&quot;},{&quot;family&quot;:&quot;Rasmussen&quot;,&quot;given&quot;:&quot;Norman H.&quot;,&quot;parse-names&quot;:false,&quot;dropping-particle&quot;:&quot;&quot;,&quot;non-dropping-particle&quot;:&quot;&quot;}],&quot;container-title&quot;:&quot;Journal of Primary Care &amp; Community Health&quot;,&quot;container-title-short&quot;:&quot;J Prim Care Community Health&quot;,&quot;DOI&quot;:&quot;10.1177/2150131911423824&quot;,&quot;ISSN&quot;:&quot;2150-1327&quot;,&quot;URL&quot;:&quot;http://journals.sagepub.com/doi/10.1177/2150131911423824&quot;,&quot;issued&quot;:{&quot;date-parts&quot;:[[2012,7,30]]},&quot;page&quot;:&quot;155-158&quot;,&quot;abstract&quot;:&quot;&lt;p&gt;Major depressive disorder is common in primary care. Depression Improvement Across Minnesota—Offering a New Direction (DIAMOND), using a collaborative care model, was first implemented in March 2008 starting with 5 clinics and expanding to more than 70 clinics statewide by 2010. This was intended to improve depression management and to augment the relationship between the patient, the primary care provider, and the psychiatrist. Prior retrospective studies have demonstrated the clinical effectiveness of our program. This study was designed to examine those patients who were in clinical remission (defined as a Patient Health Questionnaire–9 [PHQ-9] score &amp;lt;5) at 6 months (180 days) after enrollment in collaborative care management. By determining the subsequent PHQ-9 data that were obtained, a PHQ-9 response curve was developed for those patients who did improve. The pilot study demonstrated that there appeared to be rapid response to depression treatment, evident by the first month of treatment and more pronounced in severely depressed patients. Also, it demonstrated that in the patients who did respond, there was no any difference in the remission rates over the study period when evaluated by the initial severity of the depression.&lt;/p&gt;&quot;,&quot;issue&quot;:&quot;3&quot;,&quot;volume&quot;:&quot;3&quot;},&quot;isTemporary&quot;:false},{&quot;id&quot;:&quot;ee1e5e58-edce-3af3-aa74-ab6770f6342d&quot;,&quot;itemData&quot;:{&quot;type&quot;:&quot;article-journal&quot;,&quot;id&quot;:&quot;ee1e5e58-edce-3af3-aa74-ab6770f6342d&quot;,&quot;title&quot;:&quot;The Inventory of Depressive Symptomatology, clinician rating (IDS-C) and self-report (IDS-SR), and the Quick Inventory Depressive Symptomatology, clinician rating (QIDS-C) and self-report (QIDS-SR) in public sector patients with mood disorders: A psychometric evaluation&quot;,&quot;author&quot;:[{&quot;family&quot;:&quot;Trivedi&quot;,&quot;given&quot;:&quot;Madhukar H.&quot;,&quot;parse-names&quot;:false,&quot;dropping-particle&quot;:&quot;&quot;,&quot;non-dropping-particle&quot;:&quot;&quot;},{&quot;family&quot;:&quot;Rush&quot;,&quot;given&quot;:&quot;A. J.&quot;,&quot;parse-names&quot;:false,&quot;dropping-particle&quot;:&quot;&quot;,&quot;non-dropping-particle&quot;:&quot;&quot;},{&quot;family&quot;:&quot;Ibrahim&quot;,&quot;given&quot;:&quot;H. M.&quot;,&quot;parse-names&quot;:false,&quot;dropping-particle&quot;:&quot;&quot;,&quot;non-dropping-particle&quot;:&quot;&quot;},{&quot;family&quot;:&quot;Carmody&quot;,&quot;given&quot;:&quot;T. J.&quot;,&quot;parse-names&quot;:false,&quot;dropping-particle&quot;:&quot;&quot;,&quot;non-dropping-particle&quot;:&quot;&quot;},{&quot;family&quot;:&quot;Biggs&quot;,&quot;given&quot;:&quot;M. M.&quot;,&quot;parse-names&quot;:false,&quot;dropping-particle&quot;:&quot;&quot;,&quot;non-dropping-particle&quot;:&quot;&quot;},{&quot;family&quot;:&quot;Suppes&quot;,&quot;given&quot;:&quot;T.&quot;,&quot;parse-names&quot;:false,&quot;dropping-particle&quot;:&quot;&quot;,&quot;non-dropping-particle&quot;:&quot;&quot;},{&quot;family&quot;:&quot;Crismon&quot;,&quot;given&quot;:&quot;M. L.&quot;,&quot;parse-names&quot;:false,&quot;dropping-particle&quot;:&quot;&quot;,&quot;non-dropping-particle&quot;:&quot;&quot;},{&quot;family&quot;:&quot;Shorles-Wilson&quot;,&quot;given&quot;:&quot;K.&quot;,&quot;parse-names&quot;:false,&quot;dropping-particle&quot;:&quot;&quot;,&quot;non-dropping-particle&quot;:&quot;&quot;},{&quot;family&quot;:&quot;Toprac&quot;,&quot;given&quot;:&quot;M. G.&quot;,&quot;parse-names&quot;:false,&quot;dropping-particle&quot;:&quot;&quot;,&quot;non-dropping-particle&quot;:&quot;&quot;},{&quot;family&quot;:&quot;Dennehy&quot;,&quot;given&quot;:&quot;E. B.&quot;,&quot;parse-names&quot;:false,&quot;dropping-particle&quot;:&quot;&quot;,&quot;non-dropping-particle&quot;:&quot;&quot;},{&quot;family&quot;:&quot;Witte&quot;,&quot;given&quot;:&quot;B.&quot;,&quot;parse-names&quot;:false,&quot;dropping-particle&quot;:&quot;&quot;,&quot;non-dropping-particle&quot;:&quot;&quot;},{&quot;family&quot;:&quot;Kashner&quot;,&quot;given&quot;:&quot;T. M.&quot;,&quot;parse-names&quot;:false,&quot;dropping-particle&quot;:&quot;&quot;,&quot;non-dropping-particle&quot;:&quot;&quot;}],&quot;container-title&quot;:&quot;Psychological Medicine&quot;,&quot;container-title-short&quot;:&quot;Psychol Med&quot;,&quot;DOI&quot;:&quot;10.1017/S0033291703001107&quot;,&quot;ISSN&quot;:&quot;00332917&quot;,&quot;PMID&quot;:&quot;14971628&quot;,&quot;issued&quot;:{&quot;date-parts&quot;:[[2004,1]]},&quot;page&quot;:&quot;73-82&quot;,&quot;abstract&quot;:&quot;Background. The present study provides additional data on the psychometric properties of the 30-item Inventory of Depressive Symptomatology (IDS) and of the recently developed Quick Inventory of Depressive Symptomatology (QIDS), a brief 16-item symptom severity rating scale that was derived from the longer form. Both the IDS and QIDS are available in matched clinician-rated (IDS-C30; QIDS-C16) and self-report (IDS-SR30; QIDS-SR16) formats. Method. The patient samples included 544 out-patients with major depressive disorder (MDD) and 402 out-patients with bipolar disorder (BD) drawn from 19 regionally and ethnicically diverse clinics as part of the Texas Medication Algorithm Project (TMAP). Psychometric analyses including sensitivity to change with treatment were conducted. Results. Internal consistencies (Cronbach's alpha) ranged from 0.81 to 0.94 for all four scales (QIDS-C16, QIDS-SR16, IDS-C30 and IDS-SR30) in both MDD and BD patients. Sad mood, involvement, energy, concentration and self-outlook had the highest item-total correlations among patients with MDD and BD across all four scales. QIDS-SR16 and IDS-SR30 total scores were highly correlated among patients with MDD at exit (c=0.83). QIDS-C16 and IDS-C30 total scores were also highly correlated among patients with MDD (c=0.82 and patients with BD (c=0.81). The IDS-SR30, IDS-C30, QIDS-SR16, and QIDS-C16 were equivalently sensitive to symptom change, indicating high concurrent validity for all four scales. High concurrent validity was also documented based on the SF-12 Mental Health Summary score for the population divided in quintiles based on their IDS or QIDS score. Conclusion. The QIDS-SR16 and QIDS-C16, as well as the longer 30-item versions, have highly acceptable psychometric properties and are treatment sensitive measures of symptom severity in depression.&quot;,&quot;issue&quot;:&quot;1&quot;,&quot;volume&quot;:&quot;34&quot;},&quot;isTemporary&quot;:false},{&quot;id&quot;:&quot;693982f6-8232-35be-89c4-15dfa9643575&quot;,&quot;itemData&quot;:{&quot;type&quot;:&quot;article-journal&quot;,&quot;id&quot;:&quot;693982f6-8232-35be-89c4-15dfa9643575&quot;,&quot;title&quot;:&quot;The structure and dimensionality of the Inventory of Depressive Symptomatology Self Report (IDS-SR) in patients with depressive disorders and healthy controls&quot;,&quot;author&quot;:[{&quot;family&quot;:&quot;Wardenaar&quot;,&quot;given&quot;:&quot;Klaas J.&quot;,&quot;parse-names&quot;:false,&quot;dropping-particle&quot;:&quot;&quot;,&quot;non-dropping-particle&quot;:&quot;&quot;},{&quot;family&quot;:&quot;Veen&quot;,&quot;given&quot;:&quot;Tineke&quot;,&quot;parse-names&quot;:false,&quot;dropping-particle&quot;:&quot;&quot;,&quot;non-dropping-particle&quot;:&quot;Van&quot;},{&quot;family&quot;:&quot;Giltay&quot;,&quot;given&quot;:&quot;Erik J.&quot;,&quot;parse-names&quot;:false,&quot;dropping-particle&quot;:&quot;&quot;,&quot;non-dropping-particle&quot;:&quot;&quot;},{&quot;family&quot;:&quot;Hollander-Gijsman&quot;,&quot;given&quot;:&quot;Margien&quot;,&quot;parse-names&quot;:false,&quot;dropping-particle&quot;:&quot;&quot;,&quot;non-dropping-particle&quot;:&quot;Den&quot;},{&quot;family&quot;:&quot;Penninx&quot;,&quot;given&quot;:&quot;Brenda W.J.H.&quot;,&quot;parse-names&quot;:false,&quot;dropping-particle&quot;:&quot;&quot;,&quot;non-dropping-particle&quot;:&quot;&quot;},{&quot;family&quot;:&quot;Zitman&quot;,&quot;given&quot;:&quot;Frans G.&quot;,&quot;parse-names&quot;:false,&quot;dropping-particle&quot;:&quot;&quot;,&quot;non-dropping-particle&quot;:&quot;&quot;}],&quot;container-title&quot;:&quot;Journal of Affective Disorders&quot;,&quot;container-title-short&quot;:&quot;J Affect Disord&quot;,&quot;DOI&quot;:&quot;10.1016/j.jad.2009.12.020&quot;,&quot;ISSN&quot;:&quot;01650327&quot;,&quot;PMID&quot;:&quot;20074811&quot;,&quot;issued&quot;:{&quot;date-parts&quot;:[[2010,9]]},&quot;page&quot;:&quot;146-154&quot;,&quot;abstract&quot;:&quot;Background: The Inventory of Depressive Symptomatology Self Report (IDS-SR) is a widely used but heterogeneous measure of depression severity. Insight in its factor structure and dimensionality could help to develop more homogeneous IDS-SR subscales. However previous factoranalytical studies have found mixed results. Therefore, the present study tested which factor structure underlies the IDS-SR and, in addition, if the factors can be used as unidimensional subscales. Methods: Confirmatory factor analysis (CFA) was done to identify the best-fitting factor structure. The study sample consisted of 2600 individuals (mean age 40.5 ± 12.1). We assessed model fit in 4 groups: 957 Major Depressive Disorder (MDD) patients, 450 remitted MDD patients, 570 patients with an anxiety disorder and 623 healthy controls to test the consistency of model fit. Rasch analyses in the full sample were used to evaluate and optimize the unidimensionality and psychometric quality of the factors. Results: CFA indicated that a 3-factor model fits the IDS-SR data best and is consistent across groups, with a 'mood/cognition' factor, an 'anxiety/arousal' factor and a 'sleep' factor. In addition, Rasch analyses indicated that the 'mood/cognition' and 'anxiety/arousal' factors could be optimized to be used as unidimensional subscales. Limitations: The fit of only 4 models was tested, ranging from a 1-to 4-factor model. Conclusions: The IDS-SR is a heterogeneous instrument with a multifactorial underlying structure. It is possible to measure more homogeneous symptomatology with IDS-SR subscales, which could be useful in clinical practice and scientific research. © 2010 Elsevier B.V. All rights reserved.&quot;,&quot;issue&quot;:&quot;1-3&quot;,&quot;volume&quot;:&quot;125&quot;},&quot;isTemporary&quot;:false},{&quot;id&quot;:&quot;b290f9f4-7543-38d2-8bc5-d4814d3f03bd&quot;,&quot;itemData&quot;:{&quot;type&quot;:&quot;article&quot;,&quot;id&quot;:&quot;b290f9f4-7543-38d2-8bc5-d4814d3f03bd&quot;,&quot;title&quot;:&quot;Reliability of the Hamilton Rating Scale for Depression: A meta-analysis over a period of 49years&quot;,&quot;author&quot;:[{&quot;family&quot;:&quot;Trajković&quot;,&quot;given&quot;:&quot;Goran&quot;,&quot;parse-names&quot;:false,&quot;dropping-particle&quot;:&quot;&quot;,&quot;non-dropping-particle&quot;:&quot;&quot;},{&quot;family&quot;:&quot;Starčević&quot;,&quot;given&quot;:&quot;Vladan&quot;,&quot;parse-names&quot;:false,&quot;dropping-particle&quot;:&quot;&quot;,&quot;non-dropping-particle&quot;:&quot;&quot;},{&quot;family&quot;:&quot;Latas&quot;,&quot;given&quot;:&quot;Milan&quot;,&quot;parse-names&quot;:false,&quot;dropping-particle&quot;:&quot;&quot;,&quot;non-dropping-particle&quot;:&quot;&quot;},{&quot;family&quot;:&quot;Leštarević&quot;,&quot;given&quot;:&quot;Miomir&quot;,&quot;parse-names&quot;:false,&quot;dropping-particle&quot;:&quot;&quot;,&quot;non-dropping-particle&quot;:&quot;&quot;},{&quot;family&quot;:&quot;Ille&quot;,&quot;given&quot;:&quot;Tanja&quot;,&quot;parse-names&quot;:false,&quot;dropping-particle&quot;:&quot;&quot;,&quot;non-dropping-particle&quot;:&quot;&quot;},{&quot;family&quot;:&quot;Bukumirić&quot;,&quot;given&quot;:&quot;Zoran&quot;,&quot;parse-names&quot;:false,&quot;dropping-particle&quot;:&quot;&quot;,&quot;non-dropping-particle&quot;:&quot;&quot;},{&quot;family&quot;:&quot;Marinković&quot;,&quot;given&quot;:&quot;Jelena&quot;,&quot;parse-names&quot;:false,&quot;dropping-particle&quot;:&quot;&quot;,&quot;non-dropping-particle&quot;:&quot;&quot;}],&quot;container-title&quot;:&quot;Psychiatry Research&quot;,&quot;container-title-short&quot;:&quot;Psychiatry Res&quot;,&quot;DOI&quot;:&quot;10.1016/j.psychres.2010.12.007&quot;,&quot;ISSN&quot;:&quot;01651781&quot;,&quot;PMID&quot;:&quot;21276619&quot;,&quot;issued&quot;:{&quot;date-parts&quot;:[[2011,8,30]]},&quot;page&quot;:&quot;1-9&quot;,&quot;abstract&quot;:&quot;The aim of this study was to provide a comprehensive meta-analytic review of the reliability of the Hamilton Rating Scale for Depression (HRSD) for the period 1960-2008, taking into consideration all three types of reliability: internal consistency, inter-rater, and test-retest reliability. This is the first such meta-analytic study of a clinician-administered psychiatric scale. A thorough literature search was conducted using MEDLINE and PsycINFO. The total number of collected articles was 5548, of which 409 reported one or more reliability coefficients. The effect size was obtained by the z-transformation of reliability coefficients. The meta-analysis was performed separately for internal consistency, inter-rater and test-retest reliability. A pooled mean for alpha coefficient in random effects model was 0.789 (95%CI 0.766-0.810). The meta-regression analysis revealed that higher alpha coefficients were associated with higher variability of the HRSD total scores. With regard to inter-rater reliability, pooled means in random effects model were 0.937 (95%CI 0.914-0.954) for the intraclass correlation coefficient, 0.81 (95%CI 0.72-0.88) for the kappa coefficient, 0.94 (95%CI 0.90-0.97) for the Pearson correlation coefficient, and 0.91 (95%CI 0.78-0.96) for the Spearman rank correlation coefficient. A meta-regression analysis showed positive association between inter-rater reliability and publication year. Test-retest reliability of HRSD ranged between 0.65 and 0.98 and generally decreased with extending the interval between two measurements (Spearman r between the duration of interval and test-retest reliability figures = -0.74). Results suggest that HRSD provides a reliable assessment of depression. Figures indicate good overall levels of internal consistency, inter-rater and test-retest reliability, but some HRSD items (e.g., \&quot;loss of insight\&quot;) do not appear to possess a satisfactory reliability. © 2010 Elsevier Ltd.&quot;,&quot;issue&quot;:&quot;1&quot;,&quot;volume&quot;:&quot;189&quot;},&quot;isTemporary&quot;:false},{&quot;id&quot;:&quot;c62ab4ba-77d4-38c4-b4c3-2b257f089b36&quot;,&quot;itemData&quot;:{&quot;type&quot;:&quot;article-journal&quot;,&quot;id&quot;:&quot;c62ab4ba-77d4-38c4-b4c3-2b257f089b36&quot;,&quot;title&quot;:&quot;Rating depression over brief time intervals with the Hamilton Depression Rating Scale: Standard vs. abbreviated scales&quot;,&quot;author&quot;:[{&quot;family&quot;:&quot;Luckenbaugh&quot;,&quot;given&quot;:&quot;David A.&quot;,&quot;parse-names&quot;:false,&quot;dropping-particle&quot;:&quot;&quot;,&quot;non-dropping-particle&quot;:&quot;&quot;},{&quot;family&quot;:&quot;Ameli&quot;,&quot;given&quot;:&quot;Rezvan&quot;,&quot;parse-names&quot;:false,&quot;dropping-particle&quot;:&quot;&quot;,&quot;non-dropping-particle&quot;:&quot;&quot;},{&quot;family&quot;:&quot;Brutsche&quot;,&quot;given&quot;:&quot;Nancy E.&quot;,&quot;parse-names&quot;:false,&quot;dropping-particle&quot;:&quot;&quot;,&quot;non-dropping-particle&quot;:&quot;&quot;},{&quot;family&quot;:&quot;Zarate&quot;,&quot;given&quot;:&quot;Carlos A.&quot;,&quot;parse-names&quot;:false,&quot;dropping-particle&quot;:&quot;&quot;,&quot;non-dropping-particle&quot;:&quot;&quot;}],&quot;container-title&quot;:&quot;Journal of Psychiatric Research&quot;,&quot;container-title-short&quot;:&quot;J Psychiatr Res&quot;,&quot;DOI&quot;:&quot;10.1016/j.jpsychires.2014.12.015&quot;,&quot;ISSN&quot;:&quot;18791379&quot;,&quot;PMID&quot;:&quot;25592045&quot;,&quot;issued&quot;:{&quot;date-parts&quot;:[[2015,2,1]]},&quot;page&quot;:&quot;40-45&quot;,&quot;abstract&quot;:&quot;Although antidepressant trials typically use weekly ratings to examine changes in symptoms over six to 12 weeks, antidepressant treatments may improve symptoms more quickly. Thus, rating scales must be adapted to capture changes over shorter intervals. We examined the use of the 17-item Hamilton Depression Rating Scale (HDRS) to evaluate more rapid changes. Data were examined from 58 patients with major depressive disorder or bipolar disorder enrolled in double-blind, placebo-controlled, crossover studies who received a single infusion of ketamine (0.5mg/kg) or placebo over 40min then crossed over to the other condition. HDRS subscales, a single HDRS Depressed mood item, and a visual analogue scale were used at baseline, after a brief interval (230min), and one week post-infusion. Effect sizes for the ketamine-placebo difference were moderate (d&gt;0.50), but one and two-item HDRS subscales had the smallest effects. Response rates on active drug were lowest for the complete HDRS (43%); the remaining scales had higher response rates to active drug, but the shortest subscales had higher response rates to placebo. Correlations between the changes from baseline to 230min post-ketamine across scores were similar for most subscales (r=0.82-0.97), but correlations using the single items were lower (r&lt;0.74). Overall, effect sizes for drug-placebo differences and correlations between changes were lower for one- and two-item measures. Response rates were lower with the full HDRS scale. The data suggest that, to best identify rapid antidepressant effects, a scale should have more than two items, but fewer items than a full scale. copy; 2014.&quot;,&quot;publisher&quot;:&quot;Elsevier Ltd&quot;,&quot;volume&quot;:&quot;61&quot;},&quot;isTemporary&quot;:false},{&quot;id&quot;:&quot;2c73e575-e06e-35f2-be15-b8264530d72f&quot;,&quot;itemData&quot;:{&quot;type&quot;:&quot;report&quot;,&quot;id&quot;:&quot;2c73e575-e06e-35f2-be15-b8264530d72f&quot;,&quot;title&quot;:&quot;The PHQ-9 Validity of a Brief Depression Severity Measure&quot;,&quot;author&quot;:[{&quot;family&quot;:&quot;Kroenke&quot;,&quot;given&quot;:&quot;Kurt&quot;,&quot;parse-names&quot;:false,&quot;dropping-particle&quot;:&quot;&quot;,&quot;non-dropping-particle&quot;:&quot;&quot;},{&quot;family&quot;:&quot;Spitzer&quot;,&quot;given&quot;:&quot;Robert L&quot;,&quot;parse-names&quot;:false,&quot;dropping-particle&quot;:&quot;&quot;,&quot;non-dropping-particle&quot;:&quot;&quot;},{&quot;family&quot;:&quot;Williams&quot;,&quot;given&quot;:&quot;Janet B W&quot;,&quot;parse-names&quot;:false,&quot;dropping-particle&quot;:&quot;&quot;,&quot;non-dropping-particle&quot;:&quot;&quot;}],&quot;abstract&quot;:&quo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as``0'' (not at all) tò`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quot;,&quot;container-title-short&quot;:&quot;&quot;},&quot;isTemporary&quot;:false}]},{&quot;citationID&quot;:&quot;MENDELEY_CITATION_7b6059c6-2f1c-4509-9639-25566a7e43b4&quot;,&quot;properties&quot;:{&quot;noteIndex&quot;:0},&quot;isEdited&quot;:false,&quot;manualOverride&quot;:{&quot;isManuallyOverridden&quot;:false,&quot;citeprocText&quot;:&quot;&lt;sup&gt;32,41&lt;/sup&gt;&quot;,&quot;manualOverrideText&quot;:&quot;&quot;},&quot;citationTag&quot;:&quot;MENDELEY_CITATION_v3_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&quot;,&quot;citationItems&quot;:[{&quot;id&quot;:&quot;84807df0-5c0a-3079-bb00-55bb825fe743&quot;,&quot;itemData&quot;:{&quot;type&quot;:&quot;article-journal&quot;,&quot;id&quot;:&quot;84807df0-5c0a-3079-bb00-55bb825fe743&quot;,&quot;title&quot;:&quot;PHQ-9 Response Curve&quot;,&quot;author&quot;:[{&quot;family&quot;:&quot;Angstman&quot;,&quot;given&quot;:&quot;Kurt B.&quot;,&quot;parse-names&quot;:false,&quot;dropping-particle&quot;:&quot;&quot;,&quot;non-dropping-particle&quot;:&quot;&quot;},{&quot;family&quot;:&quot;Rohrer&quot;,&quot;given&quot;:&quot;James E.&quot;,&quot;parse-names&quot;:false,&quot;dropping-particle&quot;:&quot;&quot;,&quot;non-dropping-particle&quot;:&quot;&quot;},{&quot;family&quot;:&quot;Rasmussen&quot;,&quot;given&quot;:&quot;Norman H.&quot;,&quot;parse-names&quot;:false,&quot;dropping-particle&quot;:&quot;&quot;,&quot;non-dropping-particle&quot;:&quot;&quot;}],&quot;container-title&quot;:&quot;Journal of Primary Care &amp; Community Health&quot;,&quot;container-title-short&quot;:&quot;J Prim Care Community Health&quot;,&quot;DOI&quot;:&quot;10.1177/2150131911423824&quot;,&quot;ISSN&quot;:&quot;2150-1327&quot;,&quot;URL&quot;:&quot;http://journals.sagepub.com/doi/10.1177/2150131911423824&quot;,&quot;issued&quot;:{&quot;date-parts&quot;:[[2012,7,30]]},&quot;page&quot;:&quot;155-158&quot;,&quot;abstract&quot;:&quot;&lt;p&gt;Major depressive disorder is common in primary care. Depression Improvement Across Minnesota—Offering a New Direction (DIAMOND), using a collaborative care model, was first implemented in March 2008 starting with 5 clinics and expanding to more than 70 clinics statewide by 2010. This was intended to improve depression management and to augment the relationship between the patient, the primary care provider, and the psychiatrist. Prior retrospective studies have demonstrated the clinical effectiveness of our program. This study was designed to examine those patients who were in clinical remission (defined as a Patient Health Questionnaire–9 [PHQ-9] score &amp;lt;5) at 6 months (180 days) after enrollment in collaborative care management. By determining the subsequent PHQ-9 data that were obtained, a PHQ-9 response curve was developed for those patients who did improve. The pilot study demonstrated that there appeared to be rapid response to depression treatment, evident by the first month of treatment and more pronounced in severely depressed patients. Also, it demonstrated that in the patients who did respond, there was no any difference in the remission rates over the study period when evaluated by the initial severity of the depression.&lt;/p&gt;&quot;,&quot;issue&quot;:&quot;3&quot;,&quot;volume&quot;:&quot;3&quot;},&quot;isTemporary&quot;:false},{&quot;id&quot;:&quot;18ed0a06-8daa-35b0-bc7b-bec6c866793c&quot;,&quot;itemData&quot;:{&quot;type&quot;:&quot;report&quot;,&quot;id&quot;:&quot;18ed0a06-8daa-35b0-bc7b-bec6c866793c&quot;,&quot;title&quot;:&quot;Article Remission in Major Depressive Disorder: A Comparison of Pharmacotherapy, Psychotherapy, and Control Conditions&quot;,&quot;author&quot;:[{&quot;family&quot;:&quot;Casacalenda&quot;,&quot;given&quot;:&quot;Nicola&quot;,&quot;parse-names&quot;:false,&quot;dropping-particle&quot;:&quot;&quot;,&quot;non-dropping-particle&quot;:&quot;&quot;},{&quot;family&quot;:&quot;Christopher Perry&quot;,&quot;given&quot;:&quot;J&quot;,&quot;parse-names&quot;:false,&quot;dropping-particle&quot;:&quot;&quot;,&quot;non-dropping-particle&quot;:&quot;&quot;},{&quot;family&quot;:&quot;Looper&quot;,&quot;given&quot;:&quot;Karl&quot;,&quot;parse-names&quot;:false,&quot;dropping-particle&quot;:&quot;&quot;,&quot;non-dropping-particle&quot;:&quot;&quot;}],&quot;container-title&quot;:&quot;Am J Psychiatry&quot;,&quot;issued&quot;:{&quot;date-parts&quot;:[[2002]]},&quot;abstract&quot;:&quot;Objective: The aim of this study was to assess the percentages of full remission in studies of patients with major depressive disorder in which pharmacotherapy, psychotherapy , and control conditions were directly compared. Method: Computerized searches of the MEDLINE and PsychINFO databases up to November 2000 were used to identify six multiple-cell randomized, controlled, double-blind trials for well-defined major depressive disorder in which medications, psychotherapy, and control conditions were directly compared and for which remission percentages were reported. Results: The studies included a total of 883 outpatients with mild to moderate, primarily nonmelancholic, nonpsychotic major depressive disorder. Treatment duration ranged from 10 to 34 weeks (median=16 weeks). An intent-to-treat analysis indicated that, according to measurements by independent blind raters, antidepressant medication (tricyclic anti-depressants and phenelzine) and psychotherapy (primarily cognitive behavior and interpersonal therapies) were more effica-cious than control conditions, but there were no differences between active treatments. The percentages of remission for all patients randomly assigned to medication, psychotherapy, and control conditions were 46.4%, 46.3%, and 24.4%, respectively. Furthermore, significantly more patients dropped out of control conditions (54.4%) than either treatment with medication (37.1%) or psychotherapy (22.2%). Conclusions: Both antidepressant medication and psychotherapy may be considered first-line treatments for mildly to moderately depressed outpatients. (Am J Psychiatry 2002; 159:1354-1360)&quot;,&quot;issue&quot;:&quot;8&quot;,&quot;volume&quot;:&quot;159&quot;,&quot;container-title-short&quot;:&quot;&quot;},&quot;isTemporary&quot;:false}]},{&quot;citationID&quot;:&quot;MENDELEY_CITATION_dcf1f30c-cbf6-4c58-be74-cf8490c75b02&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&quot;,&quot;citationItems&quot;:[{&quot;id&quot;:&quot;57956bb6-d9c0-3a18-a2e6-bfd3652cf7ae&quot;,&quot;itemData&quot;:{&quot;type&quot;:&quot;article-journal&quot;,&quot;id&quot;:&quot;57956bb6-d9c0-3a18-a2e6-bfd3652cf7ae&quot;,&quot;title&quot;:&quot;An efficient and accurate new method for locating the F3 position for prefrontal TMS applications&quot;,&quot;author&quot;:[{&quot;family&quot;:&quot;Beam&quot;,&quot;given&quot;:&quot;William&quot;,&quot;parse-names&quot;:false,&quot;dropping-particle&quot;:&quot;&quot;,&quot;non-dropping-particle&quot;:&quot;&quot;},{&quot;family&quot;:&quot;Borckardt&quot;,&quot;given&quot;:&quot;Jeffrey J.&quot;,&quot;parse-names&quot;:false,&quot;dropping-particle&quot;:&quot;&quot;,&quot;non-dropping-particle&quot;:&quot;&quot;},{&quot;family&quot;:&quot;Reeves&quot;,&quot;given&quot;:&quot;Scott T.&quot;,&quot;parse-names&quot;:false,&quot;dropping-particle&quot;:&quot;&quot;,&quot;non-dropping-particle&quot;:&quot;&quot;},{&quot;family&quot;:&quot;George&quot;,&quot;given&quot;:&quot;Mark S.&quot;,&quot;parse-names&quot;:false,&quot;dropping-particle&quot;:&quot;&quot;,&quot;non-dropping-particle&quot;:&quot;&quot;}],&quot;container-title&quot;:&quot;Brain Stimulation&quot;,&quot;container-title-short&quot;:&quot;Brain Stimul&quot;,&quot;DOI&quot;:&quot;10.1016/j.brs.2008.09.006&quot;,&quot;ISSN&quot;:&quot;1935861X&quot;,&quot;PMID&quot;:&quot;20539835&quot;,&quot;issued&quot;:{&quot;date-parts&quot;:[[2009]]},&quot;page&quot;:&quot;50-54&quot;,&quot;abstract&quot;:&quot;The International 10-20 system is a method for standardized placement of electroencephalogram (EEG) electrodes. The International 10-20 system correlates external skull locations with the underlying cortical areas. This system accounts for variability in patient skull size by using certain percentages of the circumference and distances between four basic anatomic landmarks. This international 10-20 system has recently been used in transcranial magnetic stimulation (TMS) research for locating specific cortical areas. In the treatment of depression (and some types of pain), the desired placement of the TMS coil is often above the left dorsalateral prefrontal cortex (DLPFC), which corresponds to the F3 location given by the International 10-20 system. However, for an administrator with little experience with the International 10-20 system, the numerous measurements and calculations can be excessively time-consuming. In addition, with more measurements comes more opportunity for human error. For this reason, we have developed a new, simpler, and faster way to find the F3 position using only three skull measurements. In this article, we describe and illustrate the application of the new F3 location system, provide the formulas used in the calculation of the F3 position, and summarize data from 10 healthy adults. After using both the International 10-20 system and this new method, it appears that the new method is sufficiently accurate; however, future investigations may be warranted to conduct more indepth analyses of the method's use and potential limitations. This system requires less time and training to find the optimal position for prefrontal coil placement and it saves considerable time compared with the International 10-20 EEG system. © 2009 Elsevier Inc. All rights reserved.&quot;,&quot;publisher&quot;:&quot;Elsevier Inc.&quot;,&quot;issue&quot;:&quot;1&quot;,&quot;volume&quot;:&quot;2&quot;},&quot;isTemporary&quot;:false}]},{&quot;citationID&quot;:&quot;MENDELEY_CITATION_c17f5fd2-309d-4f83-8268-0f96cb50c4d3&quot;,&quot;properties&quot;:{&quot;noteIndex&quot;:0},&quot;isEdited&quot;:false,&quot;manualOverride&quot;:{&quot;isManuallyOverridden&quot;:false,&quot;citeprocText&quot;:&quot;&lt;sup&gt;17,43,44&lt;/sup&gt;&quot;,&quot;manualOverrideText&quot;:&quot;&quot;},&quot;citationTag&quot;:&quot;MENDELEY_CITATION_v3_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XX0=&quot;,&quot;citationItems&quot;:[{&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citationID&quot;:&quot;MENDELEY_CITATION_40b9b451-b27a-4d03-9600-58099e3f860f&quot;,&quot;properties&quot;:{&quot;noteIndex&quot;:0},&quot;isEdited&quot;:false,&quot;manualOverride&quot;:{&quot;isManuallyOverridden&quot;:false,&quot;citeprocText&quot;:&quot;&lt;sup&gt;16,17,19,20,23,24,45&lt;/sup&gt;&quot;,&quot;manualOverrideText&quot;:&quot;&quot;},&quot;citationTag&quot;:&quot;MENDELEY_CITATION_v3_eyJjaXRhdGlvbklEIjoiTUVOREVMRVlfQ0lUQVRJT05fNDBiOWI0NTEtYjI3YS00ZDAzLTk2MDAtNTgwOTllM2Y4NjBmIiwicHJvcGVydGllcyI6eyJub3RlSW5kZXgiOjB9LCJpc0VkaXRlZCI6ZmFsc2UsIm1hbnVhbE92ZXJyaWRlIjp7ImlzTWFudWFsbHlPdmVycmlkZGVuIjpmYWxzZSwiY2l0ZXByb2NUZXh0IjoiPHN1cD4xNiwxNywxOSwyMCwyMywyNCw0NTwvc3VwPiIsIm1hbnVhbE92ZXJyaWRlVGV4dCI6IiJ9LCJjaXRhdGlvbkl0ZW1zIjpb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jYzY3MTdmYS02OTA4LTMyNjAtODZlNi00OTY5YmI0NTBmYzYiLCJpdGVtRGF0YSI6eyJ0eXBlIjoiYXJ0aWNsZS1qb3VybmFsIiwiaWQiOiJjYzY3MTdmYS02OTA4LTMyNjAtODZlNi00OTY5YmI0NTBmYzYiLCJ0aXRsZSI6IkEgcmFuZG9taXplZCBzaGFtIGNvbnRyb2xsZWQgY29tcGFyaXNvbiBvZiBvbmNlIHZzIHR3aWNlLWRhaWx5IGludGVybWl0dGVudCB0aGV0YSBidXJzdCBzdGltdWxhdGlvbiBpbiBkZXByZXNzaW9uOiBBIENhbmFkaWFuIHJUTVMgdHJlYXRtZW50IGFuZCBiaW9tYXJrZXIgbmV0d29yayBpbiBkZXByZXNzaW9uIChDQVJUQklORCkgc3R1ZHk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&quot;,&quot;citationItems&quot;:[{&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id&quot;:&quot;22055098-a6d3-3a73-857e-c6b0687707ce&quot;,&quot;itemData&quot;:{&quot;type&quot;:&quot;article-journal&quot;,&quot;id&quot;:&quot;22055098-a6d3-3a73-857e-c6b0687707ce&quot;,&quot;title&quot;:&quot;TRANSCRANIAL MAGNETIC STIMULATION (TMS) FOR MAJOR DEPRESSION: A MULTISITE, NATURALISTIC, OBSERVATIONAL STUDY OF ACUTE TREATMENT OUTCOMES IN CLINICAL PRACTICE&quot;,&quot;author&quot;:[{&quot;family&quot;:&quot;Carpenter&quot;,&quot;given&quot;:&quot;Linda L.&quot;,&quot;parse-names&quot;:false,&quot;dropping-particle&quot;:&quot;&quot;,&quot;non-dropping-particle&quot;:&quot;&quot;},{&quot;family&quot;:&quot;Janicak&quot;,&quot;given&quot;:&quot;Philip G.&quot;,&quot;parse-names&quot;:false,&quot;dropping-particle&quot;:&quot;&quot;,&quot;non-dropping-particle&quot;:&quot;&quot;},{&quot;family&quot;:&quot;Aaronson&quot;,&quot;given&quot;:&quot;Scott T.&quot;,&quot;parse-names&quot;:false,&quot;dropping-particle&quot;:&quot;&quot;,&quot;non-dropping-particle&quot;:&quot;&quot;},{&quot;family&quot;:&quot;Boyadjis&quot;,&quot;given&quot;:&quot;Terrence&quot;,&quot;parse-names&quot;:false,&quot;dropping-particle&quot;:&quot;&quot;,&quot;non-dropping-particle&quot;:&quot;&quot;},{&quot;family&quot;:&quot;Brock&quot;,&quot;given&quot;:&quot;David G.&quot;,&quot;parse-names&quot;:false,&quot;dropping-particle&quot;:&quot;&quot;,&quot;non-dropping-particle&quot;:&quot;&quot;},{&quot;family&quot;:&quot;Cook&quot;,&quot;given&quot;:&quot;Ian A.&quot;,&quot;parse-names&quot;:false,&quot;dropping-particle&quot;:&quot;&quot;,&quot;non-dropping-particle&quot;:&quot;&quot;},{&quot;family&quot;:&quot;Dunner&quot;,&quot;given&quot;:&quot;David L.&quot;,&quot;parse-names&quot;:false,&quot;dropping-particle&quot;:&quot;&quot;,&quot;non-dropping-particle&quot;:&quot;&quot;},{&quot;family&quot;:&quot;Lanocha&quot;,&quot;given&quot;:&quot;Karl&quot;,&quot;parse-names&quot;:false,&quot;dropping-particle&quot;:&quot;&quot;,&quot;non-dropping-particle&quot;:&quot;&quot;},{&quot;family&quot;:&quot;Solvason&quot;,&quot;given&quot;:&quot;H. Brent&quot;,&quot;parse-names&quot;:false,&quot;dropping-particle&quot;:&quot;&quot;,&quot;non-dropping-particle&quot;:&quot;&quot;},{&quot;family&quot;:&quot;Demitrack&quot;,&quot;given&quot;:&quot;Mark A.&quot;,&quot;parse-names&quot;:false,&quot;dropping-particle&quot;:&quot;&quot;,&quot;non-dropping-particle&quot;:&quot;&quot;}],&quot;container-title&quot;:&quot;Depression and Anxiety&quot;,&quot;container-title-short&quot;:&quot;Depress Anxiety&quot;,&quot;DOI&quot;:&quot;10.1002/da.21969&quot;,&quot;ISSN&quot;:&quot;10914269&quot;,&quot;URL&quot;:&quot;https://onlinelibrary.wiley.com/doi/10.1002/da.21969&quot;,&quot;issued&quot;:{&quot;date-parts&quot;:[[2012,7]]},&quot;page&quot;:&quot;587-596&quot;,&quot;abstract&quot;:&quot;Background: Few studies have examined the effectiveness of transcranial magnetic stimulation (TMS) in real-world clinical practice settings. Methods: Forty-two US-based clinical TMS practice sites treated 307 outpatients with Major Depressive Disorder (MDD), and persistent symptoms despite antidepressant pharmacotherapy. Treatment was based on the labeled procedures of the approved TMS device. Assessments were performed at baseline, week 2, at the point of maximal acute benefit, and at week 6 when the acute course extended beyond 6 weeks. The primary outcome was change in the Clinician Global Impressions-Severity of Illness from baseline to end of acute phase. Secondary outcomes were change in continuous and categorical outcomes on self-report depression scales (9-Item Patient Health Questionnaire [PHQ-9], and Inventory of Depressive Symptoms-Self Report [IDS-SR]). Results: Patients had a mean ± SD age of 48.6 ± 14.2 years and 66.8% were female. Patients received an average of 2.5 (± 2.4) antidepressant treatments of adequate dose and duration without satisfactory improvement in this episode. There was a significant change in CGI-S from baseline to end of treatment (−1.9 ± 1.4, P &lt; .0001). Clinician-assessed response rate (CGI-S) was 58.0% and remission rate was 37.1%. Patient-reported response rate ranged from 56.4 to 41.5% and remission rate ranged from 28.7 to 26.5%, (PHQ-9 and IDS-SR, respectively). Conclusion: Outcomes demonstrated response and adherence rates similar to research populations. These data indicate that TMS is an effective treatment for those unable to benefit from initial antidepressant medication. Depression and Anxiety 29:587-596, 2012. C 2012 Wiley Periodicals, Inc.&quot;,&quot;issue&quot;:&quot;7&quot;,&quot;volume&quot;:&quot;29&quot;},&quot;isTemporary&quot;:false}]},{&quot;citationID&quot;:&quot;MENDELEY_CITATION_28023fa2-a857-4552-a439-16a702659e0a&quot;,&quot;properties&quot;:{&quot;noteIndex&quot;:0},&quot;isEdited&quot;:false,&quot;manualOverride&quot;:{&quot;isManuallyOverridden&quot;:false,&quot;citeprocText&quot;:&quot;&lt;sup&gt;16,17,19,20,23,24,46–49&lt;/sup&gt;&quot;,&quot;manualOverrideText&quot;:&quot;&quot;},&quot;citationItems&quot;:[{&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id&quot;:&quot;e8587f7b-781c-389b-83f9-f69d87732423&quot;,&quot;itemData&quot;:{&quot;type&quot;:&quot;article-journal&quot;,&quot;id&quot;:&quot;e8587f7b-781c-389b-83f9-f69d87732423&quot;,&quot;title&quot;:&quot;Alternative metrics for characterizing longer-term clinical outcomes in difficult-to-treat depression: I. Association with change in quality of life&quot;,&quot;author&quot;:[{&quot;family&quot;:&quot;Sackeim&quot;,&quot;given&quot;:&quot;Harold A.&quot;,&quot;parse-names&quot;:false,&quot;dropping-particle&quot;:&quot;&quot;,&quot;non-dropping-particle&quot;:&quot;&quot;},{&quot;family&quot;:&quot;Rush&quot;,&quot;given&quot;:&quot;A. John&quot;,&quot;parse-names&quot;:false,&quot;dropping-particle&quot;:&quot;&quot;,&quot;non-dropping-particle&quot;:&quot;&quot;},{&quot;family&quot;:&quot;Greco&quot;,&quot;given&quot;:&quot;Teresa&quot;,&quot;parse-names&quot;:false,&quot;dropping-particle&quot;:&quot;&quot;,&quot;non-dropping-particle&quot;:&quot;&quot;},{&quot;family&quot;:&quot;Jiang&quot;,&quot;given&quot;:&quot;Mei&quot;,&quot;parse-names&quot;:false,&quot;dropping-particle&quot;:&quot;&quot;,&quot;non-dropping-particle&quot;:&quot;&quot;},{&quot;family&quot;:&quot;Badejo&quot;,&quot;given&quot;:&quot;Sarah&quot;,&quot;parse-names&quot;:false,&quot;dropping-particle&quot;:&quot;&quot;,&quot;non-dropping-particle&quot;:&quot;&quot;},{&quot;family&quot;:&quot;Bunker&quot;,&quot;given&quot;:&quot;Mark T.&quot;,&quot;parse-names&quot;:false,&quot;dropping-particle&quot;:&quot;&quot;,&quot;non-dropping-particle&quot;:&quot;&quot;},{&quot;family&quot;:&quot;Aaronson&quot;,&quot;given&quot;:&quot;Scott T.&quot;,&quot;parse-names&quot;:false,&quot;dropping-particle&quot;:&quot;&quot;,&quot;non-dropping-particle&quot;:&quot;&quot;},{&quot;family&quot;:&quot;Conway&quot;,&quot;given&quot;:&quot;Charles R.&quot;,&quot;parse-names&quot;:false,&quot;dropping-particle&quot;:&quot;&quot;,&quot;non-dropping-particle&quot;:&quot;&quot;},{&quot;family&quot;:&quot;Demyttenaere&quot;,&quot;given&quot;:&quot;Koen&quot;,&quot;parse-names&quot;:false,&quot;dropping-particle&quot;:&quot;&quot;,&quot;non-dropping-particle&quot;:&quot;&quot;},{&quot;family&quot;:&quot;Young&quot;,&quot;given&quot;:&quot;Allan H.&quot;,&quot;parse-names&quot;:false,&quot;dropping-particle&quot;:&quot;&quot;,&quot;non-dropping-particle&quot;:&quot;&quot;},{&quot;family&quot;:&quot;McAllister-Williams&quot;,&quot;given&quot;:&quot;R. Hamish&quot;,&quot;parse-names&quot;:false,&quot;dropping-particle&quot;:&quot;&quot;,&quot;non-dropping-particle&quot;:&quot;&quot;}],&quot;container-title&quot;:&quot;Psychological Medicine&quot;,&quot;container-title-short&quot;:&quot;Psychol Med&quot;,&quot;DOI&quot;:&quot;10.1017/S0033291722003798&quot;,&quot;ISSN&quot;:&quot;0033-2917&quot;,&quot;URL&quot;:&quot;https://www.cambridge.org/core/product/identifier/S0033291722003798/type/journal_article&quot;,&quot;issued&quot;:{&quot;date-parts&quot;:[[2023,1,5]]},&quot;page&quot;:&quot;1-13&quot;,&quot;publisher&quot;:&quot;Cambridge University Press (CUP)&quot;},&quot;isTemporary&quot;:false},{&quot;id&quot;:&quot;ad20cd2d-039b-3e53-a38b-f711183c1bc5&quot;,&quot;itemData&quot;:{&quot;type&quot;:&quot;article-journal&quot;,&quot;id&quot;:&quot;ad20cd2d-039b-3e53-a38b-f711183c1bc5&quot;,&quot;title&quot;:&quot;Differential symptom cluster responses to repetitive transcranial magnetic stimulation treatment in depression&quot;,&quot;author&quot;:[{&quot;family&quot;:&quot;Kaster&quot;,&quot;given&quot;:&quot;Tyler S.&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Baribeau&quot;,&quot;given&quot;:&quot;Danielle A.&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2.101765&quot;,&quot;ISSN&quot;:&quot;25895370&quot;,&quot;issued&quot;:{&quot;date-parts&quot;:[[2023,1,1]]},&quot;abstract&quot;:&quot;Background: Repetitive transcranial magnetic stimulation (rTMS) can target specific neural circuits, which may allow for personalized treatment of depression. Treatment outcome is typically determined using sum scores from validated measurement scales; however, this may obscure differential improvements within distinct symptom domains. The objectives for this work were to determine: (1) whether a standard depression measure can be represented using a four symptom cluster model and (2) whether these symptom clusters had a differential response to rTMS treatment. Methods: Data were obtained from two multi-centre randomized controlled trials of rTMS delivered to the left dorsolateral prefrontal cortex (DLPFC) for participants with treatment-resistant depression (TRD) conducted in Canada (THREE-D [Conducted between Sept 2013, and Oct 2016] and CARTBIND [Conducted between Apr 2016 and Feb 2018]). The first objective used confirmatory factor analytic techniques, and the second objective used a linear mixed effects model. Trial Registration: NCT01887782, NCT02729792. Findings: In the total sample of 596 participants with TRD, we found a model consisting of four symptom clusters adequately fit the data. The primary analysis using the THREE-D treatment trial found that symptom clusters demonstrated a differential response to rTMS treatment (F(3,5984) = 31.92, p &lt; 0.001). The anxiety symptom cluster was significantly less responsive to treatment than other symptom clusters (t(6001) = -8.02, p &lt; 0.001). These findings were replicated using data from the CARTBIND trial. Interpretation: There are distinct symptom clusters experienced by individuals with TRD that have a differential response to rTMS. Future work will determine whether differing rTMS treatment targets have distinct patterns of symptom cluster responses with the eventual goal of personalizing rTMS protocols based on an individual's clinical presentation. Funding: Canadian Institutes of Health Research, Brain Canada.&quot;,&quot;publisher&quot;:&quot;Elsevier Ltd&quot;,&quot;volume&quot;:&quot;55&quot;},&quot;isTemporary&quot;:false},{&quot;id&quot;:&quot;be767c9b-6b2b-3b29-adf8-ae08b565ffac&quot;,&quot;itemData&quot;:{&quot;type&quot;:&quot;article-journal&quot;,&quot;id&quot;:&quot;be767c9b-6b2b-3b29-adf8-ae08b565ffac&quot;,&quot;title&quot;:&quot;The Anxiolytic and Antidepressant Effects of Transcranial Magnetic Stimulation in Patients With Anxious Depression&quot;,&quot;author&quot;:[{&quot;family&quot;:&quot;Hutton&quot;,&quot;given&quot;:&quot;Todd M.&quot;,&quot;parse-names&quot;:false,&quot;dropping-particle&quot;:&quot;&quot;,&quot;non-dropping-particle&quot;:&quot;&quot;},{&quot;family&quot;:&quot;Aaronson&quot;,&quot;given&quot;:&quot;Scott T.&quot;,&quot;parse-names&quot;:false,&quot;dropping-particle&quot;:&quot;&quot;,&quot;non-dropping-particle&quot;:&quot;&quot;},{&quot;family&quot;:&quot;Carpenter&quot;,&quot;given&quot;:&quot;Linda L.&quot;,&quot;parse-names&quot;:false,&quot;dropping-particle&quot;:&quot;&quot;,&quot;non-dropping-particle&quot;:&quot;&quot;},{&quot;family&quot;:&quot;Pages&quot;,&quot;given&quot;:&quot;Kenneth&quot;,&quot;parse-names&quot;:false,&quot;dropping-particle&quot;:&quot;&quot;,&quot;non-dropping-particle&quot;:&quot;&quot;},{&quot;family&quot;:&quot;West&quot;,&quot;given&quot;:&quot;W. Scott&quot;,&quot;parse-names&quot;:false,&quot;dropping-particle&quot;:&quot;&quot;,&quot;non-dropping-particle&quot;:&quot;&quot;},{&quot;family&quot;:&quot;Kraemer&quot;,&quot;given&quot;:&quot;Carlye&quot;,&quot;parse-names&quot;:false,&quot;dropping-particle&quot;:&quot;&quot;,&quot;non-dropping-particle&quot;:&quot;&quot;},{&quot;family&quot;:&quot;Sackeim&quot;,&quot;given&quot;:&quot;Harold A.&quot;,&quot;parse-names&quot;:false,&quot;dropping-particle&quot;:&quot;&quot;,&quot;non-dropping-particle&quot;:&quot;&quot;}],&quot;container-title&quot;:&quot;The Journal of clinical psychiatry&quot;,&quot;container-title-short&quot;:&quot;J Clin Psychiatry&quot;,&quot;DOI&quot;:&quot;10.4088/JCP.22m14571&quot;,&quot;ISSN&quot;:&quot;15552101&quot;,&quot;PMID&quot;:&quot;36630648&quot;,&quot;issued&quot;:{&quot;date-parts&quot;:[[2023,1,11]]},&quot;abstract&quot;:&quot;Objective: To determine the extent that treatment with transcranial magnetic stimulation (TMS) in diverse clinical settings has anxiolytic and antidepressant effects in patients with major depressive disorder (MDD) and moderate-to-severe anxiety symptoms and to contrast anxious and nonanxious depression subgroups in antidepressant effects. Methods: Within the NeuroStar Advanced Therapy System Clinical Outcomes Registry, 1,820 patients were identified with a diagnosis of MDD (using ICD-9, ICD-10, or DSM-IV) who completed the Patient Health Questionnaire-9 (PHQ-9) and Global Anxiety Disoder-7 scale (GAD-7) at baseline and following at least 1 TMS treatment between May 2016 and January 2021. Anxious depression was defined as a baseline GAD-7 score of 10 or greater (n = 1,514) and nonanxious depression by GAD-7 scores below this threshold (n = 306). Intent-to-treat and Completer samples were defined for patients treated with any TMS protocol and for the subgroup treated only with high-frequency left dorsolateral prefrontal cortex stimulation. Results: Patients with anxious depression showed clinically meaningful anxiolytic and antidepressant effects, averaging approximately 50% or greater reductions in both GAD-7 and PHQ-9 scores following TMS in all samples. The anxious and nonanxious depression groups had equivalent absolute improvement in PHQ-9 scores (P values ≥ .29). However, the anxious group had higher scores both at baseline and following TMS resulting in significantly lower categorical rates of response (P values &lt; .02) and remission (P values &lt; .001) in depressive symptoms. Among those with anxious depression, the change in anxiety and depression symptoms strongly covaried (r1512 = 0.75, P &lt; .001). Conclusions: Routine TMS delivered in diverse clinical settings results in marked anxiolytic and antidepressant effects in patients with anxious depression. The extent of improvement in anxiety and depression symptoms strongly covaries.&quot;,&quot;publisher&quot;:&quot;NLM (Medline)&quot;,&quot;issue&quot;:&quot;1&quot;,&quot;volume&quot;:&quot;84&quot;},&quot;isTemporary&quot;:false},{&quot;id&quot;:&quot;dea53fa4-b12e-3289-b9c2-efbcfa88b17b&quot;,&quot;itemData&quot;:{&quot;type&quot;:&quot;article&quot;,&quot;id&quot;:&quot;dea53fa4-b12e-3289-b9c2-efbcfa88b17b&quot;,&quot;title&quot;:&quot;Predicting treatment response to 1Hz rTMS using early self-rated clinical changes in major depression&quot;,&quot;author&quot;:[{&quot;family&quot;:&quot;Mondino&quot;,&quot;given&quot;:&quot;Marine&quot;,&quot;parse-names&quot;:false,&quot;dropping-particle&quot;:&quot;&quot;,&quot;non-dropping-particle&quot;:&quot;&quot;},{&quot;family&quot;:&quot;Szekely&quot;,&quot;given&quot;:&quot;David&quot;,&quot;parse-names&quot;:false,&quot;dropping-particle&quot;:&quot;&quot;,&quot;non-dropping-particle&quot;:&quot;&quot;},{&quot;family&quot;:&quot;Bubrovszky&quot;,&quot;given&quot;:&quot;Maxime&quot;,&quot;parse-names&quot;:false,&quot;dropping-particle&quot;:&quot;&quot;,&quot;non-dropping-particle&quot;:&quot;&quot;},{&quot;family&quot;:&quot;Bulteau&quot;,&quot;given&quot;:&quot;Samuel&quot;,&quot;parse-names&quot;:false,&quot;dropping-particle&quot;:&quot;&quot;,&quot;non-dropping-particle&quot;:&quot;&quot;},{&quot;family&quot;:&quot;Downar&quot;,&quot;given&quot;:&quot;Jonathan&quot;,&quot;parse-names&quot;:false,&quot;dropping-particle&quot;:&quot;&quot;,&quot;non-dropping-particle&quot;:&quot;&quot;},{&quot;family&quot;:&quot;Poulet&quot;,&quot;given&quot;:&quot;Emmanuel&quot;,&quot;parse-names&quot;:false,&quot;dropping-particle&quot;:&quot;&quot;,&quot;non-dropping-particle&quot;:&quot;&quot;},{&quot;family&quot;:&quot;Brunelin&quot;,&quot;given&quot;:&quot;Jerome&quot;,&quot;parse-names&quot;:false,&quot;dropping-particle&quot;:&quot;&quot;,&quot;non-dropping-particle&quot;:&quot;&quot;}],&quot;container-title&quot;:&quot;Brain Stimulation&quot;,&quot;container-title-short&quot;:&quot;Brain Stimul&quot;,&quot;DOI&quot;:&quot;10.1016/j.brs.2020.10.004&quot;,&quot;ISSN&quot;:&quot;18764754&quot;,&quot;PMID&quot;:&quot;33065360&quot;,&quot;issued&quot;:{&quot;date-parts&quot;:[[2020,11,1]]},&quot;page&quot;:&quot;1603-1605&quot;,&quot;publisher&quot;:&quot;Elsevier Inc.&quot;,&quot;issue&quot;:&quot;6&quot;,&quot;volume&quot;:&quot;13&quot;},&quot;isTemporary&quot;:false}],&quot;citationTag&quot;:&quot;MENDELEY_CITATION_v3_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QmFyaWJlYXUiLCJnaXZlbiI6IkRhbmllbGxlIEEuIiwicGFyc2UtbmFtZXMiOmZhbHNlLCJkcm9wcGluZy1wYXJ0aWNsZSI6IiIsIm5vbi1kcm9wcGluZy1wYXJ0aWNsZSI6IiJ9LHsiZmFtaWx5IjoiVGhvcnBlIiwiZ2l2ZW4iOiJLZXZpbiBF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&quot;},{&quot;citationID&quot;:&quot;MENDELEY_CITATION_39943580-3d28-4be9-b43f-12900b054735&quot;,&quot;properties&quot;:{&quot;noteIndex&quot;:0},&quot;isEdited&quot;:false,&quot;manualOverride&quot;:{&quot;isManuallyOverridden&quot;:false,&quot;citeprocText&quot;:&quot;&lt;sup&gt;14,15,17–19,49,50&lt;/sup&gt;&quot;,&quot;manualOverrideText&quot;:&quot;&quot;},&quot;citationTag&quot;:&quot;MENDELEY_CITATION_v3_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&quot;,&quot;citationItems&quot;:[{&quot;id&quot;:&quot;8820021e-18d6-3aa2-893b-b655e68ab6d1&quot;,&quot;itemData&quot;:{&quot;type&quot;:&quot;article-journal&quot;,&quot;id&quot;:&quot;8820021e-18d6-3aa2-893b-b655e68ab6d1&quot;,&quot;title&quot;:&quot;Early Improvement Predicts Clinical Outcomes Similarly in 10 Hz rTMS and iTBS Therapy for Depression&quot;,&quot;author&quot;:[{&quot;family&quot;:&quot;Spitz&quot;,&quot;given&quot;:&quot;Nathen A.&quot;,&quot;parse-names&quot;:false,&quot;dropping-particle&quot;:&quot;&quot;,&quot;non-dropping-particle&quot;:&quot;&quot;},{&quot;family&quot;:&quot;Pace&quot;,&quot;given&quot;:&quot;Benjamin D.&quot;,&quot;parse-names&quot;:false,&quot;dropping-particle&quot;:&quot;&quot;,&quot;non-dropping-particle&quot;:&quot;&quot;},{&quot;family&quot;:&quot;Eyck&quot;,&quot;given&quot;:&quot;Patrick&quot;,&quot;parse-names&quot;:false,&quot;dropping-particle&quot;:&quot;&quot;,&quot;non-dropping-particle&quot;:&quot;Ten&quot;},{&quot;family&quot;:&quot;Trapp&quot;,&quot;given&quot;:&quot;Nicholas T.&quot;,&quot;parse-names&quot;:false,&quot;dropping-particle&quot;:&quot;&quot;,&quot;non-dropping-particle&quot;:&quot;&quot;}],&quot;container-title&quot;:&quot;Frontiers in Psychiatry&quot;,&quot;container-title-short&quot;:&quot;Front Psychiatry&quot;,&quot;DOI&quot;:&quot;10.3389/fpsyt.2022.863225&quot;,&quot;ISSN&quot;:&quot;16640640&quot;,&quot;issued&quot;:{&quot;date-parts&quot;:[[2022,5,11]]},&quot;abstract&quot;:&quot;Background: Prior studies have demonstrated that early treatment response with transcranial magnetic stimulation (TMS) can predict overall response, yet none have directly compared that predictive capacity between intermittent theta-burst stimulation (iTBS) and 10 Hz repetitive transcranial magnetic stimulation (rTMS) for depression. Our study sought to test the hypothesis that early clinical improvement could predict ultimate treatment response in both iTBS and 10 Hz rTMS patient groups and that there would not be significant differences between the modalities. Methods: We retrospectively evaluated response to treatment in 105 participants with depression that received 10 Hz rTMS (n = 68) and iTBS (n = 37) to the dorsolateral prefrontal cortex (DLPFC). Percent changes from baseline to treatment 10 (t10), and to final treatment (tf), were used to calculate confusion matrices including negative predictive value (NPV). Treatment non-response was defined as &lt;50% reduction in PHQ-9 scores according to literature, and population, data-driven non-response was defined as &lt;40% for 10 Hz and &lt;45% for iTBS. Results: For both modalities, the NPV related to degree of improvement at t10. NPV for 10 Hz was 80%, 63% and 46% at t10 in those who failed to improve &gt;20, &gt;10, and &gt;0% respectively; while iTBS NPV rates were 65, 50, and 35%. There were not significant differences between protocols at any t10 cut-off assessed, whether research defined 50% improvement as response or data driven kernel density estimates (p = 0.22–0.44). Conclusion: Patients who fail to achieve &gt;20% improvement by t10 with both 10 Hz rTMS and iTBS therapies have ~70% chance of non-response to treatment. With no significant differences between predictive capacities, identifying patients at-risk for non-response affords psychiatrists greater opportunity to adapt treatment strategies.&quot;,&quot;publisher&quot;:&quot;Frontiers Media S.A.&quot;,&quot;volume&quot;:&quot;13&quot;},&quot;isTemporary&quot;:false},{&quot;id&quot;:&quot;1ad1e8ab-b602-3985-879c-a64bebf8525c&quot;,&quot;itemData&quot;:{&quot;type&quot;:&quot;article-journal&quot;,&quot;id&quot;:&quot;1ad1e8ab-b602-3985-879c-a64bebf8525c&quot;,&quot;title&quot;:&quot;Predictors of remission after repetitive transcranial magnetic stimulation for the treatment of major depressive disorder: An analysis from the randomised non-inferiority THREE-D trial&quot;,&quot;author&quot;:[{&quot;family&quot;:&quot;Trevizol&quot;,&quot;given&quot;:&quot;Alisson P&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0.100349&quot;,&quot;URL&quot;:&quot;https://doi.org/10.1016/j.eclinm.2020.100349&quot;,&quot;issued&quot;:{&quot;date-parts&quot;:[[2020]]},&quot;page&quot;:&quot;100349&quot;,&quot;abstract&quot;:&quot;Background: Although repetitive transcranial magnetic stimulation (rTMS) is an effective treatment for major depressive disorder (MDD), treatment selection is still mainly a process of trial-and-error. The present study aimed to identify clinical predictors of remission after a course of rTMS delivered to the left DLPFC to improve patient selection. Methods: Data from a large randomised non-inferiority trial comparing standard 10 Hz and intermittent theta burst stimulation (iTBS) for the treatment of MDD were used for the exploratory analyses. Individual variables were assessed for their association with remission and then included in a logistic regression model to determine odds ratios (OR) and corresponding 95% confidence intervals. Model discrimination (internal validation) was carried out to assess model optimism using the c-index. ClinicalTrials.gov identi-fier: NCT01887782. Findings: 388 subjects were included in the analysis (199-iTBS and 189-10 Hz, respectively). Higher baseline severity of both depressive and anxiety symptoms were associated with a lower chance of achieving remission (OR=0.64, 95% CI 0.46À0.88; and 0.78, 95% CI 0¢60À0.98, respectively). Current employment was a positive predictor for remission (OR=1.69, 95% CI 1.06À2.7), while greater number of treatment failures was associated with lower odds of achieving remission (OR=0.51, 95% CI 0.27À0.98). A non-linear effect of age and remission was observed. An analysis to allow an estimate of the probability of remission using all variables was assessed. The c-index for the fitted model was 0.687. Interpretation: Our results suggest that measuring depression symptom severity, employment status, and refractoriness are important in prognosticating outcome to a course of rTMS in MDD.&quot;,&quot;volume&quot;:&quot;22&quot;},&quot;isTemporary&quot;:false},{&quot;id&quot;:&quot;90d66ec2-f198-31bc-a303-8367056ad323&quot;,&quot;itemData&quot;:{&quot;type&quot;:&quot;article-journal&quot;,&quot;id&quot;:&quot;90d66ec2-f198-31bc-a303-8367056ad323&quot;,&quot;title&quot;:&quot;Early symptom improvement at 10 sessions as a predictor of rTMS treatment outcome in major depression&quot;,&quot;author&quot;:[{&quot;family&quot;:&quot;Feffer&quot;,&quot;given&quot;:&quot;Kfir&quot;,&quot;parse-names&quot;:false,&quot;dropping-particle&quot;:&quot;&quot;,&quot;non-dropping-particle&quot;:&quot;&quot;},{&quot;family&quot;:&quot;Lee&quot;,&quot;given&quot;:&quot;Hyewon Helen&quot;,&quot;parse-names&quot;:false,&quot;dropping-particle&quot;:&quot;&quot;,&quot;non-dropping-particle&quot;:&quot;&quot;},{&quot;family&quot;:&quot;Mansouri&quot;,&quot;given&quot;:&quot;Farrokh&quot;,&quot;parse-names&quot;:false,&quot;dropping-particle&quot;:&quot;&quot;,&quot;non-dropping-particle&quot;:&quot;&quot;},{&quot;family&quot;:&quot;Giacobbe&quot;,&quot;given&quot;:&quot;Peter&quot;,&quot;parse-names&quot;:false,&quot;dropping-particle&quot;:&quot;&quot;,&quot;non-dropping-particle&quot;:&quot;&quot;},{&quot;family&quot;:&quot;Vila-Rodriguez&quot;,&quot;given&quot;:&quot;Fidel&quot;,&quot;parse-names&quot;:false,&quot;dropping-particle&quot;:&quot;&quot;,&quot;non-dropping-particle&quot;:&quot;&quot;},{&quot;family&quot;:&quot;Kennedy&quot;,&quot;given&quot;:&quot;Sidney H.&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17.10.010&quot;,&quot;ISSN&quot;:&quot;18764754&quot;,&quot;PMID&quot;:&quot;29107623&quot;,&quot;issued&quot;:{&quot;date-parts&quot;:[[2018,1,1]]},&quot;page&quot;:&quot;181-189&quot;,&quot;abstract&quot;:&quot;Background Predicting rTMS nonresponse could be helpful in sparing patients from futile treatment, and in improving use of limited rTMS resources. While several predictive biomarkers have been proposed, few are accurate for individual-level prediction; none have entered routine use. An alternative approach in pharmacotherapy predicts outcome from early response; patients showing minimal (e.g., ≤20%) improvement at 2 weeks can be predicted as nonresponders with negative predictive values (NPV) &gt; 80–90%. This approach has recently been extended to ECT, but never before to rTMS. Objective To assess the accuracy of 2-week clinical response in predicting rTMS treatment outcome. Methods We reviewed clinical symptom scores for 101 patients who underwent 20 sessions of dorsomedial prefrontal rTMS for unipolar major depression in a naturalistic retrospective case series, defining nonresponders both at the conventional &lt;50% improvement criterion and at a more stringent &lt;35% criterion. Results Patients achieving &lt;20% improvement at session 10 were correctly predicted as nonresponders with NPVs of 88.2% by the conventional and 80.4% by the stringent criterion. Achieving &lt;10% improvement at session 10 predicted nonresponse with NPVs of 89.5% and 86.8% by conventional and stringent criteria, respectively. Using the least-depressed score of either session 5 or 10, &lt;20% improvement predicted nonresponse with NPVs of 91.3% and 82.6%, and &lt;10% improvement predicted nonresponse with NPVs of 93.5% and 93.5%, by conventional and stringent criteria. Conclusion For DMPFC-rTMS, a ‘&lt;20% improvement at 2 weeks’ rule concurred with previous pharmacotherapy and ECT studies on predicting nonresponse, and could prove useful for treatment decision-making in clinical settings.&quot;,&quot;publisher&quot;:&quot;Elsevier Inc.&quot;,&quot;issue&quot;:&quot;1&quot;,&quot;volume&quot;:&quot;11&quot;},&quot;isTemporary&quot;:false},{&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dea53fa4-b12e-3289-b9c2-efbcfa88b17b&quot;,&quot;itemData&quot;:{&quot;type&quot;:&quot;article&quot;,&quot;id&quot;:&quot;dea53fa4-b12e-3289-b9c2-efbcfa88b17b&quot;,&quot;title&quot;:&quot;Predicting treatment response to 1Hz rTMS using early self-rated clinical changes in major depression&quot;,&quot;author&quot;:[{&quot;family&quot;:&quot;Mondino&quot;,&quot;given&quot;:&quot;Marine&quot;,&quot;parse-names&quot;:false,&quot;dropping-particle&quot;:&quot;&quot;,&quot;non-dropping-particle&quot;:&quot;&quot;},{&quot;family&quot;:&quot;Szekely&quot;,&quot;given&quot;:&quot;David&quot;,&quot;parse-names&quot;:false,&quot;dropping-particle&quot;:&quot;&quot;,&quot;non-dropping-particle&quot;:&quot;&quot;},{&quot;family&quot;:&quot;Bubrovszky&quot;,&quot;given&quot;:&quot;Maxime&quot;,&quot;parse-names&quot;:false,&quot;dropping-particle&quot;:&quot;&quot;,&quot;non-dropping-particle&quot;:&quot;&quot;},{&quot;family&quot;:&quot;Bulteau&quot;,&quot;given&quot;:&quot;Samuel&quot;,&quot;parse-names&quot;:false,&quot;dropping-particle&quot;:&quot;&quot;,&quot;non-dropping-particle&quot;:&quot;&quot;},{&quot;family&quot;:&quot;Downar&quot;,&quot;given&quot;:&quot;Jonathan&quot;,&quot;parse-names&quot;:false,&quot;dropping-particle&quot;:&quot;&quot;,&quot;non-dropping-particle&quot;:&quot;&quot;},{&quot;family&quot;:&quot;Poulet&quot;,&quot;given&quot;:&quot;Emmanuel&quot;,&quot;parse-names&quot;:false,&quot;dropping-particle&quot;:&quot;&quot;,&quot;non-dropping-particle&quot;:&quot;&quot;},{&quot;family&quot;:&quot;Brunelin&quot;,&quot;given&quot;:&quot;Jerome&quot;,&quot;parse-names&quot;:false,&quot;dropping-particle&quot;:&quot;&quot;,&quot;non-dropping-particle&quot;:&quot;&quot;}],&quot;container-title&quot;:&quot;Brain Stimulation&quot;,&quot;container-title-short&quot;:&quot;Brain Stimul&quot;,&quot;DOI&quot;:&quot;10.1016/j.brs.2020.10.004&quot;,&quot;ISSN&quot;:&quot;18764754&quot;,&quot;PMID&quot;:&quot;33065360&quot;,&quot;issued&quot;:{&quot;date-parts&quot;:[[2020,11,1]]},&quot;page&quot;:&quot;1603-1605&quot;,&quot;publisher&quot;:&quot;Elsevier Inc.&quot;,&quot;issue&quot;:&quot;6&quot;,&quot;volume&quot;:&quot;13&quot;},&quot;isTemporary&quot;:false},{&quot;id&quot;:&quot;aacb7ab2-b023-35c1-b3aa-2f8aa2abcbae&quot;,&quot;itemData&quot;:{&quot;type&quot;:&quot;article-journal&quot;,&quot;id&quot;:&quot;aacb7ab2-b023-35c1-b3aa-2f8aa2abcbae&quot;,&quot;title&quot;:&quot;Early Improvement Predicts Clinical Outcomes Similarly in 10 Hz rTMS and iTBS Therapy for Depression&quot;,&quot;author&quot;:[{&quot;family&quot;:&quot;Spitz&quot;,&quot;given&quot;:&quot;Nathen A.&quot;,&quot;parse-names&quot;:false,&quot;dropping-particle&quot;:&quot;&quot;,&quot;non-dropping-particle&quot;:&quot;&quot;},{&quot;family&quot;:&quot;Pace&quot;,&quot;given&quot;:&quot;Benjamin D.&quot;,&quot;parse-names&quot;:false,&quot;dropping-particle&quot;:&quot;&quot;,&quot;non-dropping-particle&quot;:&quot;&quot;},{&quot;family&quot;:&quot;Eyck&quot;,&quot;given&quot;:&quot;Patrick&quot;,&quot;parse-names&quot;:false,&quot;dropping-particle&quot;:&quot;&quot;,&quot;non-dropping-particle&quot;:&quot;Ten&quot;},{&quot;family&quot;:&quot;Trapp&quot;,&quot;given&quot;:&quot;Nicholas T.&quot;,&quot;parse-names&quot;:false,&quot;dropping-particle&quot;:&quot;&quot;,&quot;non-dropping-particle&quot;:&quot;&quot;}],&quot;container-title&quot;:&quot;Frontiers in Psychiatry&quot;,&quot;container-title-short&quot;:&quot;Front Psychiatry&quot;,&quot;DOI&quot;:&quot;10.3389/fpsyt.2022.863225&quot;,&quot;ISSN&quot;:&quot;16640640&quot;,&quot;issued&quot;:{&quot;date-parts&quot;:[[2022,5,11]]},&quot;abstract&quot;:&quot;Background: Prior studies have demonstrated that early treatment response with transcranial magnetic stimulation (TMS) can predict overall response, yet none have directly compared that predictive capacity between intermittent theta-burst stimulation (iTBS) and 10 Hz repetitive transcranial magnetic stimulation (rTMS) for depression. Our study sought to test the hypothesis that early clinical improvement could predict ultimate treatment response in both iTBS and 10 Hz rTMS patient groups and that there would not be significant differences between the modalities. Methods: We retrospectively evaluated response to treatment in 105 participants with depression that received 10 Hz rTMS (n = 68) and iTBS (n = 37) to the dorsolateral prefrontal cortex (DLPFC). Percent changes from baseline to treatment 10 (t10), and to final treatment (tf), were used to calculate confusion matrices including negative predictive value (NPV). Treatment non-response was defined as &lt;50% reduction in PHQ-9 scores according to literature, and population, data-driven non-response was defined as &lt;40% for 10 Hz and &lt;45% for iTBS. Results: For both modalities, the NPV related to degree of improvement at t10. NPV for 10 Hz was 80%, 63% and 46% at t10 in those who failed to improve &gt;20, &gt;10, and &gt;0% respectively; while iTBS NPV rates were 65, 50, and 35%. There were not significant differences between protocols at any t10 cut-off assessed, whether research defined 50% improvement as response or data driven kernel density estimates (p = 0.22–0.44). Conclusion: Patients who fail to achieve &gt;20% improvement by t10 with both 10 Hz rTMS and iTBS therapies have ~70% chance of non-response to treatment. With no significant differences between predictive capacities, identifying patients at-risk for non-response affords psychiatrists greater opportunity to adapt treatment strategies.&quot;,&quot;publisher&quot;:&quot;Frontiers Media S.A.&quot;,&quot;volume&quot;:&quot;13&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citationID&quot;:&quot;MENDELEY_CITATION_944ca272-f775-4d39-8cb3-ad524c1f7424&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&quot;,&quot;citationItems&quot;:[{&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citationID&quot;:&quot;MENDELEY_CITATION_f9084dec-d85a-4e0f-bcfc-c6a72745637a&quot;,&quot;properties&quot;:{&quot;noteIndex&quot;:0},&quot;isEdited&quot;:false,&quot;manualOverride&quot;:{&quot;isManuallyOverridden&quot;:false,&quot;citeprocText&quot;:&quot;&lt;sup&gt;21,43,44,51,52&lt;/sup&gt;&quot;,&quot;manualOverrideText&quot;:&quot;&quot;},&quot;citationTag&quot;:&quot;MENDELEY_CITATION_v3_eyJjaXRhdGlvbklEIjoiTUVOREVMRVlfQ0lUQVRJT05fZjkwODRkZWMtZDg1YS00ZTBmLWJjZmMtYzZhNzI3NDU2MzdhIiwicHJvcGVydGllcyI6eyJub3RlSW5kZXgiOjB9LCJpc0VkaXRlZCI6ZmFsc2UsIm1hbnVhbE92ZXJyaWRlIjp7ImlzTWFudWFsbHlPdmVycmlkZGVuIjpmYWxzZSwiY2l0ZXByb2NUZXh0IjoiPHN1cD4yMSw0Myw0NCw1MSw1Mjwvc3VwPiIsIm1hbnVhbE92ZXJyaWRlVGV4dCI6IiJ9LCJjaXRhdGlvbkl0ZW1zIjpb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&quot;,&quot;citationItems&quot;:[{&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94e52870-3da0-3501-9ddd-da740bbb4807&quot;,&quot;itemData&quot;:{&quot;type&quot;:&quot;article-journal&quot;,&quot;id&quot;:&quot;94e52870-3da0-3501-9ddd-da740bbb4807&quot;,&quot;title&quot;:&quot;Efficacy of Adjunctive D -Cycloserine to Intermittent Theta-Burst Stimulation for Major Depressive Disorder: A Randomized Clinical Trial&quot;,&quot;author&quot;:[{&quot;family&quot;:&quot;Cole&quot;,&quot;given&quot;:&quot;Jaeden&quot;,&quot;parse-names&quot;:false,&quot;dropping-particle&quot;:&quot;&quot;,&quot;non-dropping-particle&quot;:&quot;&quot;},{&quot;family&quot;:&quot;Sohn&quot;,&quot;given&quot;:&quot;Maya N.&quot;,&quot;parse-names&quot;:false,&quot;dropping-particle&quot;:&quot;&quot;,&quot;non-dropping-particle&quot;:&quot;&quot;},{&quot;family&quot;:&quot;Harris&quot;,&quot;given&quot;:&quot;Ashley D.&quot;,&quot;parse-names&quot;:false,&quot;dropping-particle&quot;:&quot;&quot;,&quot;non-dropping-particle&quot;:&quot;&quot;},{&quot;family&quot;:&quot;Bray&quot;,&quot;given&quot;:&quot;Signe L.&quot;,&quot;parse-names&quot;:false,&quot;dropping-particle&quot;:&quot;&quot;,&quot;non-dropping-particle&quot;:&quot;&quot;},{&quot;family&quot;:&quot;Patten&quot;,&quot;given&quot;:&quot;Scott B.&quot;,&quot;parse-names&quot;:false,&quot;dropping-particle&quot;:&quot;&quot;,&quot;non-dropping-particle&quot;:&quot;&quot;},{&quot;family&quot;:&quot;McGirr&quot;,&quot;given&quot;:&quot;Alexander&quot;,&quot;parse-names&quot;:false,&quot;dropping-particle&quot;:&quot;&quot;,&quot;non-dropping-particle&quot;:&quot;&quot;}],&quot;container-title&quot;:&quot;JAMA Psychiatry&quot;,&quot;container-title-short&quot;:&quot;JAMA Psychiatry&quot;,&quot;DOI&quot;:&quot;10.1001/jamapsychiatry.2022.3255&quot;,&quot;ISSN&quot;:&quot;2168622X&quot;,&quot;PMID&quot;:&quot;36223114&quot;,&quot;issued&quot;:{&quot;date-parts&quot;:[[2022,12,7]]},&quot;page&quot;:&quot;1153-1161&quot;,&quot;abstract&quot;:&quot;Importance: The antidepressant effects of transcranial magnetic stimulation protocols for major depressive disorder (MDD) are thought to depend on synaptic plasticity. The theta-burst stimulation (TBS) protocol synaptic plasticity is known to be N-methyl-D-aspartate (NMDA)-receptor dependent, yet it is unknown whether enhancing NMDA-receptor signaling improves treatment outcomes in MDD. Objective: To test whether low doses of the NMDA-receptor partial-agonist, D-cycloserine, would enhance intermittent TBS (iTBS) treatment outcomes in MDD. Design, Setting, and Participants: This was a single-site 4-week, double-blind, placebo-controlled, randomized clinical trial conducted from November 6, 2019, to December 24, 2020, including 50 participants with MDD. Participants were recruited via advertisements and referral. Inclusion criteria were as follows: age 18 to 65 years with a primary diagnosis of MDD, a major depressive episode with score of 18 or more on the 17-item Hamilton Depression Rating Scale, a Young Mania Rating Scale score of 8 or less, and normal blood work (including complete blood cell count, electrolytes, liver function tests, and creatinine level). Interventions: Participants were randomly assigned 1:1 to either iTBS plus placebo or iTBS plus D-cycloserine (100 mg) for the first 2 weeks followed by iTBS without an adjunct for weeks 3 and 4. Main Outcomes and Measures: The primary outcome was change in depressive symptoms as measured by the Montgomery-Åsberg Depression Rating Scale (MADRS) at the conclusion of treatment. Secondary outcomes included clinical response, clinical remission, and Clinical Global Impression (CGI) scores. Results: A total of 50 participants (mean [SD] age, 40.8 [13.4] years; 31 female [62%]) were randomly assigned to treatment groups: iTBS plus placebo (mean [SD] baseline score, 30.3 [4.2]) and iTBS plus D-cycloserine (mean [SD] baseline score, 30.4 [4.5]). The iTBS plus D-cycloserine group had greater improvements in MADRS scores compared with the iTBS plus placebo group (mean difference, -6.15; 95% CI, -2.43 to -9.88; Hedges g = 0.99; 95% CI, 0.34-1.62). Rates of clinical response were higher in the iTBS plus D-cycloserine group than in the iTBS plus placebo group (73.9% vs 29.3%), as were rates of clinical remission (39.1% vs 4.2%). This was reflected in lower CGI-severity ratings and greater CGI-improvement ratings. No serious adverse events occurred. Conclusions and Relevance: Findings from this clinical trial indicate that adjunctive D-cycloserine may be a promising strategy for enhancing transcranial magnetic stimulation treatment outcomes in MDD using iTBS requiring further investigation. Trial Registration: ClinicalTrials.gov Identifier: NCT03937596.&quot;,&quot;publisher&quot;:&quot;American Medical Association&quot;,&quot;issue&quot;:&quot;12&quot;,&quot;volume&quot;:&quot;79&quot;},&quot;isTemporary&quot;:false},{&quot;id&quot;:&quot;9b594d3e-7b1e-3941-a148-2b19f1de9896&quot;,&quot;itemData&quot;:{&quot;type&quot;:&quot;article-journal&quot;,&quot;id&quot;:&quot;9b594d3e-7b1e-3941-a148-2b19f1de9896&quot;,&quot;title&quot;:&quot;Concomitant medication use and clinical outcome of repetitive Transcranial Magnetic Stimulation (rTMS) treatment of Major Depressive Disorder&quot;,&quot;author&quot;:[{&quot;family&quot;:&quot;Hunter&quot;,&quot;given&quot;:&quot;Aimee M.&quot;,&quot;parse-names&quot;:false,&quot;dropping-particle&quot;:&quot;&quot;,&quot;non-dropping-particle&quot;:&quot;&quot;},{&quot;family&quot;:&quot;Minzenberg&quot;,&quot;given&quot;:&quot;Michael J.&quot;,&quot;parse-names&quot;:false,&quot;dropping-particle&quot;:&quot;&quot;,&quot;non-dropping-particle&quot;:&quot;&quot;},{&quot;family&quot;:&quot;Cook&quot;,&quot;given&quot;:&quot;Ian A.&quot;,&quot;parse-names&quot;:false,&quot;dropping-particle&quot;:&quot;&quot;,&quot;non-dropping-particle&quot;:&quot;&quot;},{&quot;family&quot;:&quot;Krantz&quot;,&quot;given&quot;:&quot;David E.&quot;,&quot;parse-names&quot;:false,&quot;dropping-particle&quot;:&quot;&quot;,&quot;non-dropping-particle&quot;:&quot;&quot;},{&quot;family&quot;:&quot;Levitt&quot;,&quot;given&quot;:&quot;Jennifer G.&quot;,&quot;parse-names&quot;:false,&quot;dropping-particle&quot;:&quot;&quot;,&quot;non-dropping-particle&quot;:&quot;&quot;},{&quot;family&quot;:&quot;Rotstein&quot;,&quot;given&quot;:&quot;Natalie M.&quot;,&quot;parse-names&quot;:false,&quot;dropping-particle&quot;:&quot;&quot;,&quot;non-dropping-particle&quot;:&quot;&quot;},{&quot;family&quot;:&quot;Chawla&quot;,&quot;given&quot;:&quot;Shweta A.&quot;,&quot;parse-names&quot;:false,&quot;dropping-particle&quot;:&quot;&quot;,&quot;non-dropping-particle&quot;:&quot;&quot;},{&quot;family&quot;:&quot;Leuchter&quot;,&quot;given&quot;:&quot;Andrew F.&quot;,&quot;parse-names&quot;:false,&quot;dropping-particle&quot;:&quot;&quot;,&quot;non-dropping-particle&quot;:&quot;&quot;}],&quot;container-title&quot;:&quot;Brain and Behavior&quot;,&quot;container-title-short&quot;:&quot;Brain Behav&quot;,&quot;DOI&quot;:&quot;10.1002/brb3.1275&quot;,&quot;ISSN&quot;:&quot;21623279&quot;,&quot;PMID&quot;:&quot;30941915&quot;,&quot;issued&quot;:{&quot;date-parts&quot;:[[2019,5,1]]},&quot;abstract&quot;:&quot;Background: Repetitive Transcranial Magnetic Stimulation (rTMS) is commonly administered to Major Depressive Disorder (MDD) patients taking psychotropic medications, yet the effects on treatment outcomes remain unknown. We explored how concomitant medication use relates to clinical response to a standard course of rTMS. Methods: Medications were tabulated for 181 MDD patients who underwent a six-week rTMS treatment course. All patients received 10 Hz rTMS administered to left dorsolateral prefrontal cortex (DLPFC), with 1 Hz administered to right DLPFC in patients with inadequate response to and/or intolerance of left-sided stimulation. Primary outcomes were change in Inventory of Depressive Symptomatology Self Report (IDS-SR30) total score after 2, 4, and 6 weeks. Results: Use of benzodiazepines was associated with less improvement at week 2, whereas use of psychostimulants was associated with greater improvement at week 2 and across 6 weeks. These effects were significant controlling for baseline variables including age, overall symptom severity, and severity of anxiety symptoms. Response rates at week 6 were lower in benzodiazepine users versus non-users (16.4% vs. 35.5%, p = 0.008), and higher in psychostimulant users versus non-users (39.2% vs. 22.0%, p = 0.02). Conclusions: Concomitant medication use may impact rTMS treatment outcome. While the differences reported here could be considered clinically significant, results were not corrected for multiple comparisons and findings should be replicated before clinicians incorporate the evidence into clinical practice. Prospective, hypothesis-based treatment studies will aid in determining causal relationships between medication treatments and outcome.&quot;,&quot;publisher&quot;:&quot;John Wiley and Sons Ltd&quot;,&quot;issue&quot;:&quot;5&quot;,&quot;volume&quot;:&quot;9&quot;},&quot;isTemporary&quot;:false}]},{&quot;citationID&quot;:&quot;MENDELEY_CITATION_1167cd01-fd34-4ad6-ad3a-8aa07d918c8c&quot;,&quot;properties&quot;:{&quot;noteIndex&quot;:0},&quot;isEdited&quot;:false,&quot;manualOverride&quot;:{&quot;isManuallyOverridden&quot;:false,&quot;citeprocText&quot;:&quot;&lt;sup&gt;16,17,19,20,23,24&lt;/sup&gt;&quot;,&quot;manualOverrideText&quot;:&quot;&quot;},&quot;citationTag&quot;:&quot;MENDELEY_CITATION_v3_eyJjaXRhdGlvbklEIjoiTUVOREVMRVlfQ0lUQVRJT05fMTE2N2NkMDEtZmQzNC00YWQ2LWFkM2EtOGFhMDdkOTE4YzhjIiwicHJvcGVydGllcyI6eyJub3RlSW5kZXgiOjB9LCJpc0VkaXRlZCI6ZmFsc2UsIm1hbnVhbE92ZXJyaWRlIjp7ImlzTWFudWFsbHlPdmVycmlkZGVuIjpmYWxzZSwiY2l0ZXByb2NUZXh0IjoiPHN1cD4xNiwxNywxOSwyMCwyMywyNDwvc3VwPiIsIm1hbnVhbE92ZXJyaWRlVGV4dCI6IiJ9LCJjaXRhdGlvbkl0ZW1zIjpb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jYzY3MTdmYS02OTA4LTMyNjAtODZlNi00OTY5YmI0NTBmYzYiLCJpdGVtRGF0YSI6eyJ0eXBlIjoiYXJ0aWNsZS1qb3VybmFsIiwiaWQiOiJjYzY3MTdmYS02OTA4LTMyNjAtODZlNi00OTY5YmI0NTBmYzYiLCJ0aXRsZSI6IkEgcmFuZG9taXplZCBzaGFtIGNvbnRyb2xsZWQgY29tcGFyaXNvbiBvZiBvbmNlIHZzIHR3aWNlLWRhaWx5IGludGVybWl0dGVudCB0aGV0YSBidXJzdCBzdGltdWxhdGlvbiBpbiBkZXByZXNzaW9uOiBBIENhbmFkaWFuIHJUTVMgdHJlYXRtZW50IGFuZCBiaW9tYXJrZXIgbmV0d29yayBpbiBkZXByZXNzaW9uIChDQVJUQklORCkgc3R1ZHk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&quot;,&quot;citationItems&quot;:[{&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citationID&quot;:&quot;MENDELEY_CITATION_9d6cbc9d-334f-4127-b2e1-093b6d4eb14d&quot;,&quot;properties&quot;:{&quot;noteIndex&quot;:0},&quot;isEdited&quot;:false,&quot;manualOverride&quot;:{&quot;isManuallyOverridden&quot;:false,&quot;citeprocText&quot;:&quot;&lt;sup&gt;47,48&lt;/sup&gt;&quot;,&quot;manualOverrideText&quot;:&quot;&quot;},&quot;citationTag&quot;:&quot;MENDELEY_CITATION_v3_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QmFyaWJlYXUiLCJnaXZlbiI6IkRhbmllbGxlIEEuIiwicGFyc2UtbmFtZXMiOmZhbHNlLCJkcm9wcGluZy1wYXJ0aWNsZSI6IiIsIm5vbi1kcm9wcGluZy1wYXJ0aWNsZSI6IiJ9LHsiZmFtaWx5IjoiVGhvcnBlIiwiZ2l2ZW4iOiJLZXZpbiBF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&quot;,&quot;citationItems&quot;:[{&quot;id&quot;:&quot;ad20cd2d-039b-3e53-a38b-f711183c1bc5&quot;,&quot;itemData&quot;:{&quot;type&quot;:&quot;article-journal&quot;,&quot;id&quot;:&quot;ad20cd2d-039b-3e53-a38b-f711183c1bc5&quot;,&quot;title&quot;:&quot;Differential symptom cluster responses to repetitive transcranial magnetic stimulation treatment in depression&quot;,&quot;author&quot;:[{&quot;family&quot;:&quot;Kaster&quot;,&quot;given&quot;:&quot;Tyler S.&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Baribeau&quot;,&quot;given&quot;:&quot;Danielle A.&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2.101765&quot;,&quot;ISSN&quot;:&quot;25895370&quot;,&quot;issued&quot;:{&quot;date-parts&quot;:[[2023,1,1]]},&quot;abstract&quot;:&quot;Background: Repetitive transcranial magnetic stimulation (rTMS) can target specific neural circuits, which may allow for personalized treatment of depression. Treatment outcome is typically determined using sum scores from validated measurement scales; however, this may obscure differential improvements within distinct symptom domains. The objectives for this work were to determine: (1) whether a standard depression measure can be represented using a four symptom cluster model and (2) whether these symptom clusters had a differential response to rTMS treatment. Methods: Data were obtained from two multi-centre randomized controlled trials of rTMS delivered to the left dorsolateral prefrontal cortex (DLPFC) for participants with treatment-resistant depression (TRD) conducted in Canada (THREE-D [Conducted between Sept 2013, and Oct 2016] and CARTBIND [Conducted between Apr 2016 and Feb 2018]). The first objective used confirmatory factor analytic techniques, and the second objective used a linear mixed effects model. Trial Registration: NCT01887782, NCT02729792. Findings: In the total sample of 596 participants with TRD, we found a model consisting of four symptom clusters adequately fit the data. The primary analysis using the THREE-D treatment trial found that symptom clusters demonstrated a differential response to rTMS treatment (F(3,5984) = 31.92, p &lt; 0.001). The anxiety symptom cluster was significantly less responsive to treatment than other symptom clusters (t(6001) = -8.02, p &lt; 0.001). These findings were replicated using data from the CARTBIND trial. Interpretation: There are distinct symptom clusters experienced by individuals with TRD that have a differential response to rTMS. Future work will determine whether differing rTMS treatment targets have distinct patterns of symptom cluster responses with the eventual goal of personalizing rTMS protocols based on an individual's clinical presentation. Funding: Canadian Institutes of Health Research, Brain Canada.&quot;,&quot;publisher&quot;:&quot;Elsevier Ltd&quot;,&quot;volume&quot;:&quot;55&quot;},&quot;isTemporary&quot;:false},{&quot;id&quot;:&quot;be767c9b-6b2b-3b29-adf8-ae08b565ffac&quot;,&quot;itemData&quot;:{&quot;type&quot;:&quot;article-journal&quot;,&quot;id&quot;:&quot;be767c9b-6b2b-3b29-adf8-ae08b565ffac&quot;,&quot;title&quot;:&quot;The Anxiolytic and Antidepressant Effects of Transcranial Magnetic Stimulation in Patients With Anxious Depression&quot;,&quot;author&quot;:[{&quot;family&quot;:&quot;Hutton&quot;,&quot;given&quot;:&quot;Todd M.&quot;,&quot;parse-names&quot;:false,&quot;dropping-particle&quot;:&quot;&quot;,&quot;non-dropping-particle&quot;:&quot;&quot;},{&quot;family&quot;:&quot;Aaronson&quot;,&quot;given&quot;:&quot;Scott T.&quot;,&quot;parse-names&quot;:false,&quot;dropping-particle&quot;:&quot;&quot;,&quot;non-dropping-particle&quot;:&quot;&quot;},{&quot;family&quot;:&quot;Carpenter&quot;,&quot;given&quot;:&quot;Linda L.&quot;,&quot;parse-names&quot;:false,&quot;dropping-particle&quot;:&quot;&quot;,&quot;non-dropping-particle&quot;:&quot;&quot;},{&quot;family&quot;:&quot;Pages&quot;,&quot;given&quot;:&quot;Kenneth&quot;,&quot;parse-names&quot;:false,&quot;dropping-particle&quot;:&quot;&quot;,&quot;non-dropping-particle&quot;:&quot;&quot;},{&quot;family&quot;:&quot;West&quot;,&quot;given&quot;:&quot;W. Scott&quot;,&quot;parse-names&quot;:false,&quot;dropping-particle&quot;:&quot;&quot;,&quot;non-dropping-particle&quot;:&quot;&quot;},{&quot;family&quot;:&quot;Kraemer&quot;,&quot;given&quot;:&quot;Carlye&quot;,&quot;parse-names&quot;:false,&quot;dropping-particle&quot;:&quot;&quot;,&quot;non-dropping-particle&quot;:&quot;&quot;},{&quot;family&quot;:&quot;Sackeim&quot;,&quot;given&quot;:&quot;Harold A.&quot;,&quot;parse-names&quot;:false,&quot;dropping-particle&quot;:&quot;&quot;,&quot;non-dropping-particle&quot;:&quot;&quot;}],&quot;container-title&quot;:&quot;The Journal of clinical psychiatry&quot;,&quot;container-title-short&quot;:&quot;J Clin Psychiatry&quot;,&quot;DOI&quot;:&quot;10.4088/JCP.22m14571&quot;,&quot;ISSN&quot;:&quot;15552101&quot;,&quot;PMID&quot;:&quot;36630648&quot;,&quot;issued&quot;:{&quot;date-parts&quot;:[[2023,1,11]]},&quot;abstract&quot;:&quot;Objective: To determine the extent that treatment with transcranial magnetic stimulation (TMS) in diverse clinical settings has anxiolytic and antidepressant effects in patients with major depressive disorder (MDD) and moderate-to-severe anxiety symptoms and to contrast anxious and nonanxious depression subgroups in antidepressant effects. Methods: Within the NeuroStar Advanced Therapy System Clinical Outcomes Registry, 1,820 patients were identified with a diagnosis of MDD (using ICD-9, ICD-10, or DSM-IV) who completed the Patient Health Questionnaire-9 (PHQ-9) and Global Anxiety Disoder-7 scale (GAD-7) at baseline and following at least 1 TMS treatment between May 2016 and January 2021. Anxious depression was defined as a baseline GAD-7 score of 10 or greater (n = 1,514) and nonanxious depression by GAD-7 scores below this threshold (n = 306). Intent-to-treat and Completer samples were defined for patients treated with any TMS protocol and for the subgroup treated only with high-frequency left dorsolateral prefrontal cortex stimulation. Results: Patients with anxious depression showed clinically meaningful anxiolytic and antidepressant effects, averaging approximately 50% or greater reductions in both GAD-7 and PHQ-9 scores following TMS in all samples. The anxious and nonanxious depression groups had equivalent absolute improvement in PHQ-9 scores (P values ≥ .29). However, the anxious group had higher scores both at baseline and following TMS resulting in significantly lower categorical rates of response (P values &lt; .02) and remission (P values &lt; .001) in depressive symptoms. Among those with anxious depression, the change in anxiety and depression symptoms strongly covaried (r1512 = 0.75, P &lt; .001). Conclusions: Routine TMS delivered in diverse clinical settings results in marked anxiolytic and antidepressant effects in patients with anxious depression. The extent of improvement in anxiety and depression symptoms strongly covaries.&quot;,&quot;publisher&quot;:&quot;NLM (Medline)&quot;,&quot;issue&quot;:&quot;1&quot;,&quot;volume&quot;:&quot;84&quot;},&quot;isTemporary&quot;:false}]},{&quot;citationID&quot;:&quot;MENDELEY_CITATION_67e3bbfd-3fd3-41e7-a188-1b930ec53f7e&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&quot;,&quot;citationItems&quot;:[{&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citationID&quot;:&quot;MENDELEY_CITATION_f19c5f47-0f46-408a-b813-6de6a31df2f9&quot;,&quot;properties&quot;:{&quot;noteIndex&quot;:0},&quot;isEdited&quot;:false,&quot;manualOverride&quot;:{&quot;isManuallyOverridden&quot;:false,&quot;citeprocText&quot;:&quot;&lt;sup&gt;21,43,44,51,52&lt;/sup&gt;&quot;,&quot;manualOverrideText&quot;:&quot;&quot;},&quot;citationTag&quot;:&quot;MENDELEY_CITATION_v3_eyJjaXRhdGlvbklEIjoiTUVOREVMRVlfQ0lUQVRJT05fZjE5YzVmNDctMGY0Ni00MDhhLWI4MTMtNmRlNmEzMWRmMmY5IiwicHJvcGVydGllcyI6eyJub3RlSW5kZXgiOjB9LCJpc0VkaXRlZCI6ZmFsc2UsIm1hbnVhbE92ZXJyaWRlIjp7ImlzTWFudWFsbHlPdmVycmlkZGVuIjpmYWxzZSwiY2l0ZXByb2NUZXh0IjoiPHN1cD4yMSw0Myw0NCw1MSw1Mjwvc3VwPiIsIm1hbnVhbE92ZXJyaWRlVGV4dCI6IiJ9LCJjaXRhdGlvbkl0ZW1zIjpb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&quot;,&quot;citationItems&quot;:[{&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94e52870-3da0-3501-9ddd-da740bbb4807&quot;,&quot;itemData&quot;:{&quot;type&quot;:&quot;article-journal&quot;,&quot;id&quot;:&quot;94e52870-3da0-3501-9ddd-da740bbb4807&quot;,&quot;title&quot;:&quot;Efficacy of Adjunctive D -Cycloserine to Intermittent Theta-Burst Stimulation for Major Depressive Disorder: A Randomized Clinical Trial&quot;,&quot;author&quot;:[{&quot;family&quot;:&quot;Cole&quot;,&quot;given&quot;:&quot;Jaeden&quot;,&quot;parse-names&quot;:false,&quot;dropping-particle&quot;:&quot;&quot;,&quot;non-dropping-particle&quot;:&quot;&quot;},{&quot;family&quot;:&quot;Sohn&quot;,&quot;given&quot;:&quot;Maya N.&quot;,&quot;parse-names&quot;:false,&quot;dropping-particle&quot;:&quot;&quot;,&quot;non-dropping-particle&quot;:&quot;&quot;},{&quot;family&quot;:&quot;Harris&quot;,&quot;given&quot;:&quot;Ashley D.&quot;,&quot;parse-names&quot;:false,&quot;dropping-particle&quot;:&quot;&quot;,&quot;non-dropping-particle&quot;:&quot;&quot;},{&quot;family&quot;:&quot;Bray&quot;,&quot;given&quot;:&quot;Signe L.&quot;,&quot;parse-names&quot;:false,&quot;dropping-particle&quot;:&quot;&quot;,&quot;non-dropping-particle&quot;:&quot;&quot;},{&quot;family&quot;:&quot;Patten&quot;,&quot;given&quot;:&quot;Scott B.&quot;,&quot;parse-names&quot;:false,&quot;dropping-particle&quot;:&quot;&quot;,&quot;non-dropping-particle&quot;:&quot;&quot;},{&quot;family&quot;:&quot;McGirr&quot;,&quot;given&quot;:&quot;Alexander&quot;,&quot;parse-names&quot;:false,&quot;dropping-particle&quot;:&quot;&quot;,&quot;non-dropping-particle&quot;:&quot;&quot;}],&quot;container-title&quot;:&quot;JAMA Psychiatry&quot;,&quot;container-title-short&quot;:&quot;JAMA Psychiatry&quot;,&quot;DOI&quot;:&quot;10.1001/jamapsychiatry.2022.3255&quot;,&quot;ISSN&quot;:&quot;2168622X&quot;,&quot;PMID&quot;:&quot;36223114&quot;,&quot;issued&quot;:{&quot;date-parts&quot;:[[2022,12,7]]},&quot;page&quot;:&quot;1153-1161&quot;,&quot;abstract&quot;:&quot;Importance: The antidepressant effects of transcranial magnetic stimulation protocols for major depressive disorder (MDD) are thought to depend on synaptic plasticity. The theta-burst stimulation (TBS) protocol synaptic plasticity is known to be N-methyl-D-aspartate (NMDA)-receptor dependent, yet it is unknown whether enhancing NMDA-receptor signaling improves treatment outcomes in MDD. Objective: To test whether low doses of the NMDA-receptor partial-agonist, D-cycloserine, would enhance intermittent TBS (iTBS) treatment outcomes in MDD. Design, Setting, and Participants: This was a single-site 4-week, double-blind, placebo-controlled, randomized clinical trial conducted from November 6, 2019, to December 24, 2020, including 50 participants with MDD. Participants were recruited via advertisements and referral. Inclusion criteria were as follows: age 18 to 65 years with a primary diagnosis of MDD, a major depressive episode with score of 18 or more on the 17-item Hamilton Depression Rating Scale, a Young Mania Rating Scale score of 8 or less, and normal blood work (including complete blood cell count, electrolytes, liver function tests, and creatinine level). Interventions: Participants were randomly assigned 1:1 to either iTBS plus placebo or iTBS plus D-cycloserine (100 mg) for the first 2 weeks followed by iTBS without an adjunct for weeks 3 and 4. Main Outcomes and Measures: The primary outcome was change in depressive symptoms as measured by the Montgomery-Åsberg Depression Rating Scale (MADRS) at the conclusion of treatment. Secondary outcomes included clinical response, clinical remission, and Clinical Global Impression (CGI) scores. Results: A total of 50 participants (mean [SD] age, 40.8 [13.4] years; 31 female [62%]) were randomly assigned to treatment groups: iTBS plus placebo (mean [SD] baseline score, 30.3 [4.2]) and iTBS plus D-cycloserine (mean [SD] baseline score, 30.4 [4.5]). The iTBS plus D-cycloserine group had greater improvements in MADRS scores compared with the iTBS plus placebo group (mean difference, -6.15; 95% CI, -2.43 to -9.88; Hedges g = 0.99; 95% CI, 0.34-1.62). Rates of clinical response were higher in the iTBS plus D-cycloserine group than in the iTBS plus placebo group (73.9% vs 29.3%), as were rates of clinical remission (39.1% vs 4.2%). This was reflected in lower CGI-severity ratings and greater CGI-improvement ratings. No serious adverse events occurred. Conclusions and Relevance: Findings from this clinical trial indicate that adjunctive D-cycloserine may be a promising strategy for enhancing transcranial magnetic stimulation treatment outcomes in MDD using iTBS requiring further investigation. Trial Registration: ClinicalTrials.gov Identifier: NCT03937596.&quot;,&quot;publisher&quot;:&quot;American Medical Association&quot;,&quot;issue&quot;:&quot;12&quot;,&quot;volume&quot;:&quot;79&quot;},&quot;isTemporary&quot;:false},{&quot;id&quot;:&quot;9b594d3e-7b1e-3941-a148-2b19f1de9896&quot;,&quot;itemData&quot;:{&quot;type&quot;:&quot;article-journal&quot;,&quot;id&quot;:&quot;9b594d3e-7b1e-3941-a148-2b19f1de9896&quot;,&quot;title&quot;:&quot;Concomitant medication use and clinical outcome of repetitive Transcranial Magnetic Stimulation (rTMS) treatment of Major Depressive Disorder&quot;,&quot;author&quot;:[{&quot;family&quot;:&quot;Hunter&quot;,&quot;given&quot;:&quot;Aimee M.&quot;,&quot;parse-names&quot;:false,&quot;dropping-particle&quot;:&quot;&quot;,&quot;non-dropping-particle&quot;:&quot;&quot;},{&quot;family&quot;:&quot;Minzenberg&quot;,&quot;given&quot;:&quot;Michael J.&quot;,&quot;parse-names&quot;:false,&quot;dropping-particle&quot;:&quot;&quot;,&quot;non-dropping-particle&quot;:&quot;&quot;},{&quot;family&quot;:&quot;Cook&quot;,&quot;given&quot;:&quot;Ian A.&quot;,&quot;parse-names&quot;:false,&quot;dropping-particle&quot;:&quot;&quot;,&quot;non-dropping-particle&quot;:&quot;&quot;},{&quot;family&quot;:&quot;Krantz&quot;,&quot;given&quot;:&quot;David E.&quot;,&quot;parse-names&quot;:false,&quot;dropping-particle&quot;:&quot;&quot;,&quot;non-dropping-particle&quot;:&quot;&quot;},{&quot;family&quot;:&quot;Levitt&quot;,&quot;given&quot;:&quot;Jennifer G.&quot;,&quot;parse-names&quot;:false,&quot;dropping-particle&quot;:&quot;&quot;,&quot;non-dropping-particle&quot;:&quot;&quot;},{&quot;family&quot;:&quot;Rotstein&quot;,&quot;given&quot;:&quot;Natalie M.&quot;,&quot;parse-names&quot;:false,&quot;dropping-particle&quot;:&quot;&quot;,&quot;non-dropping-particle&quot;:&quot;&quot;},{&quot;family&quot;:&quot;Chawla&quot;,&quot;given&quot;:&quot;Shweta A.&quot;,&quot;parse-names&quot;:false,&quot;dropping-particle&quot;:&quot;&quot;,&quot;non-dropping-particle&quot;:&quot;&quot;},{&quot;family&quot;:&quot;Leuchter&quot;,&quot;given&quot;:&quot;Andrew F.&quot;,&quot;parse-names&quot;:false,&quot;dropping-particle&quot;:&quot;&quot;,&quot;non-dropping-particle&quot;:&quot;&quot;}],&quot;container-title&quot;:&quot;Brain and Behavior&quot;,&quot;container-title-short&quot;:&quot;Brain Behav&quot;,&quot;DOI&quot;:&quot;10.1002/brb3.1275&quot;,&quot;ISSN&quot;:&quot;21623279&quot;,&quot;PMID&quot;:&quot;30941915&quot;,&quot;issued&quot;:{&quot;date-parts&quot;:[[2019,5,1]]},&quot;abstract&quot;:&quot;Background: Repetitive Transcranial Magnetic Stimulation (rTMS) is commonly administered to Major Depressive Disorder (MDD) patients taking psychotropic medications, yet the effects on treatment outcomes remain unknown. We explored how concomitant medication use relates to clinical response to a standard course of rTMS. Methods: Medications were tabulated for 181 MDD patients who underwent a six-week rTMS treatment course. All patients received 10 Hz rTMS administered to left dorsolateral prefrontal cortex (DLPFC), with 1 Hz administered to right DLPFC in patients with inadequate response to and/or intolerance of left-sided stimulation. Primary outcomes were change in Inventory of Depressive Symptomatology Self Report (IDS-SR30) total score after 2, 4, and 6 weeks. Results: Use of benzodiazepines was associated with less improvement at week 2, whereas use of psychostimulants was associated with greater improvement at week 2 and across 6 weeks. These effects were significant controlling for baseline variables including age, overall symptom severity, and severity of anxiety symptoms. Response rates at week 6 were lower in benzodiazepine users versus non-users (16.4% vs. 35.5%, p = 0.008), and higher in psychostimulant users versus non-users (39.2% vs. 22.0%, p = 0.02). Conclusions: Concomitant medication use may impact rTMS treatment outcome. While the differences reported here could be considered clinically significant, results were not corrected for multiple comparisons and findings should be replicated before clinicians incorporate the evidence into clinical practice. Prospective, hypothesis-based treatment studies will aid in determining causal relationships between medication treatments and outcome.&quot;,&quot;publisher&quot;:&quot;John Wiley and Sons Ltd&quot;,&quot;issue&quot;:&quot;5&quot;,&quot;volume&quot;:&quot;9&quot;},&quot;isTemporary&quot;:false}]},{&quot;citationID&quot;:&quot;MENDELEY_CITATION_4402b95d-737d-4a7e-8ef5-89741e4c2e7b&quot;,&quot;properties&quot;:{&quot;noteIndex&quot;:0},&quot;isEdited&quot;:false,&quot;manualOverride&quot;:{&quot;isManuallyOverridden&quot;:false,&quot;citeprocText&quot;:&quot;&lt;sup&gt;16,18,22,23,43&lt;/sup&gt;&quot;,&quot;manualOverrideText&quot;:&quot;&quot;},&quot;citationItems&quot;:[{&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1ad1e8ab-b602-3985-879c-a64bebf8525c&quot;,&quot;itemData&quot;:{&quot;type&quot;:&quot;article-journal&quot;,&quot;id&quot;:&quot;1ad1e8ab-b602-3985-879c-a64bebf8525c&quot;,&quot;title&quot;:&quot;Predictors of remission after repetitive transcranial magnetic stimulation for the treatment of major depressive disorder: An analysis from the randomised non-inferiority THREE-D trial&quot;,&quot;author&quot;:[{&quot;family&quot;:&quot;Trevizol&quot;,&quot;given&quot;:&quot;Alisson P&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0.100349&quot;,&quot;URL&quot;:&quot;https://doi.org/10.1016/j.eclinm.2020.100349&quot;,&quot;issued&quot;:{&quot;date-parts&quot;:[[2020]]},&quot;page&quot;:&quot;100349&quot;,&quot;abstract&quot;:&quot;Background: Although repetitive transcranial magnetic stimulation (rTMS) is an effective treatment for major depressive disorder (MDD), treatment selection is still mainly a process of trial-and-error. The present study aimed to identify clinical predictors of remission after a course of rTMS delivered to the left DLPFC to improve patient selection. Methods: Data from a large randomised non-inferiority trial comparing standard 10 Hz and intermittent theta burst stimulation (iTBS) for the treatment of MDD were used for the exploratory analyses. Individual variables were assessed for their association with remission and then included in a logistic regression model to determine odds ratios (OR) and corresponding 95% confidence intervals. Model discrimination (internal validation) was carried out to assess model optimism using the c-index. ClinicalTrials.gov identi-fier: NCT01887782. Findings: 388 subjects were included in the analysis (199-iTBS and 189-10 Hz, respectively). Higher baseline severity of both depressive and anxiety symptoms were associated with a lower chance of achieving remission (OR=0.64, 95% CI 0.46À0.88; and 0.78, 95% CI 0¢60À0.98, respectively). Current employment was a positive predictor for remission (OR=1.69, 95% CI 1.06À2.7), while greater number of treatment failures was associated with lower odds of achieving remission (OR=0.51, 95% CI 0.27À0.98). A non-linear effect of age and remission was observed. An analysis to allow an estimate of the probability of remission using all variables was assessed. The c-index for the fitted model was 0.687. Interpretation: Our results suggest that measuring depression symptom severity, employment status, and refractoriness are important in prognosticating outcome to a course of rTMS in MDD.&quot;,&quot;volume&quot;:&quot;22&quot;},&quot;isTemporary&quot;:false},{&quot;id&quot;:&quot;e021a16d-3307-3d0b-948b-00cd569e8202&quot;,&quot;itemData&quot;:{&quot;type&quot;:&quot;article-journal&quot;,&quot;id&quot;:&quot;e021a16d-3307-3d0b-948b-00cd569e8202&quot;,&quot;title&quot;:&quot;Predictors of clinical response after rTMS treatment of patients suffering from drug-resistant depression&quot;,&quot;author&quot;:[{&quot;family&quot;:&quot;Lacroix&quot;,&quot;given&quot;:&quot;Aurélie&quot;,&quot;parse-names&quot;:false,&quot;dropping-particle&quot;:&quot;&quot;,&quot;non-dropping-particle&quot;:&quot;&quot;},{&quot;family&quot;:&quot;Calvet&quot;,&quot;given&quot;:&quot;Benjamin&quot;,&quot;parse-names&quot;:false,&quot;dropping-particle&quot;:&quot;&quot;,&quot;non-dropping-particle&quot;:&quot;&quot;},{&quot;family&quot;:&quot;Laplace&quot;,&quot;given&quot;:&quot;Benjamin&quot;,&quot;parse-names&quot;:false,&quot;dropping-particle&quot;:&quot;&quot;,&quot;non-dropping-particle&quot;:&quot;&quot;},{&quot;family&quot;:&quot;Lannaud&quot;,&quot;given&quot;:&quot;Marilyne&quot;,&quot;parse-names&quot;:false,&quot;dropping-particle&quot;:&quot;&quot;,&quot;non-dropping-particle&quot;:&quot;&quot;},{&quot;family&quot;:&quot;Plansont&quot;,&quot;given&quot;:&quot;Brigitte&quot;,&quot;parse-names&quot;:false,&quot;dropping-particle&quot;:&quot;&quot;,&quot;non-dropping-particle&quot;:&quot;&quot;},{&quot;family&quot;:&quot;Guignandon&quot;,&quot;given&quot;:&quot;Sandrine&quot;,&quot;parse-names&quot;:false,&quot;dropping-particle&quot;:&quot;&quot;,&quot;non-dropping-particle&quot;:&quot;&quot;},{&quot;family&quot;:&quot;Balestrat&quot;,&quot;given&quot;:&quot;Patrice&quot;,&quot;parse-names&quot;:false,&quot;dropping-particle&quot;:&quot;&quot;,&quot;non-dropping-particle&quot;:&quot;&quot;},{&quot;family&quot;:&quot;Girard&quot;,&quot;given&quot;:&quot;Murielle&quot;,&quot;parse-names&quot;:false,&quot;dropping-particle&quot;:&quot;&quot;,&quot;non-dropping-particle&quot;:&quot;&quot;}],&quot;container-title&quot;:&quot;Translational Psychiatry&quot;,&quot;container-title-short&quot;:&quot;Transl Psychiatry&quot;,&quot;DOI&quot;:&quot;10.1038/s41398-021-01555-9&quot;,&quot;ISSN&quot;:&quot;2158-3188&quot;,&quot;URL&quot;:&quot;https://www.nature.com/articles/s41398-021-01555-9&quot;,&quot;issued&quot;:{&quot;date-parts&quot;:[[2021,11,15]]},&quot;page&quot;:&quot;587&quot;,&quot;abstract&quot;:&quot;&lt;p&gt;Repeated transcranial magnetic stimulation (rTMS) is a therapeutic brain-stimulation technique that is particularly used for drug-resistant depressive disorders. European recommendations mention the effectiveness of 30 to 64%. The failure rate of treatment is high and clinical improvement is visible only after a certain period of time. It would thus be useful to have indicators that could anticipate the success of treatment and more effectively guide therapeutic choices. We aimed to find predictive indicators of clinical improvement at 1 month after the start of rTMS treatment among the data collected during the care of patients with drug-resistant depression included in the Neuromodulation Unit of the Esquirol Hospital in Limoges since 2007. In total, 290 patients with a pharmaco-resistant depressive episode, according to the Hamilton Depression Rating Scale (HDRS) (score ≥8), before treatment who underwent a complete course of rTMS treatment and did not object to the use of their collected data were included. The clinical response in routine practice, corresponding to a decrease in the HDRS score of at least 50% from inclusion, was determined and complemented by interquartile analysis. A combination of factors predictive of clinical response during care, such as a short duration of the current depressive episode associated with a higher HDRS agitation item value (or a lower perceived sleepiness value) and a higher number of previous rTMS treatments, were identified as being useful in predicting the efficacy of rTMS treatment in routine clinical practice, thus facilitating the therapeutic choice for patients with drug-resistant depression.&lt;/p&gt;&quot;,&quot;issue&quot;:&quot;1&quot;,&quot;volume&quot;:&quot;11&quot;},&quot;isTemporary&quot;:false}],&quot;citationTag&quot;:&quot;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&quot;},{&quot;citationID&quot;:&quot;MENDELEY_CITATION_628a32e5-4528-4ec6-89ba-891367b006c0&quot;,&quot;properties&quot;:{&quot;noteIndex&quot;:0},&quot;isEdited&quot;:false,&quot;manualOverride&quot;:{&quot;isManuallyOverridden&quot;:false,&quot;citeprocText&quot;:&quot;&lt;sup&gt;16,18,22,23,43&lt;/sup&gt;&quot;,&quot;manualOverrideText&quot;:&quot;&quot;},&quot;citationItems&quot;:[{&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1ad1e8ab-b602-3985-879c-a64bebf8525c&quot;,&quot;itemData&quot;:{&quot;type&quot;:&quot;article-journal&quot;,&quot;id&quot;:&quot;1ad1e8ab-b602-3985-879c-a64bebf8525c&quot;,&quot;title&quot;:&quot;Predictors of remission after repetitive transcranial magnetic stimulation for the treatment of major depressive disorder: An analysis from the randomised non-inferiority THREE-D trial&quot;,&quot;author&quot;:[{&quot;family&quot;:&quot;Trevizol&quot;,&quot;given&quot;:&quot;Alisson P&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0.100349&quot;,&quot;URL&quot;:&quot;https://doi.org/10.1016/j.eclinm.2020.100349&quot;,&quot;issued&quot;:{&quot;date-parts&quot;:[[2020]]},&quot;page&quot;:&quot;100349&quot;,&quot;abstract&quot;:&quot;Background: Although repetitive transcranial magnetic stimulation (rTMS) is an effective treatment for major depressive disorder (MDD), treatment selection is still mainly a process of trial-and-error. The present study aimed to identify clinical predictors of remission after a course of rTMS delivered to the left DLPFC to improve patient selection. Methods: Data from a large randomised non-inferiority trial comparing standard 10 Hz and intermittent theta burst stimulation (iTBS) for the treatment of MDD were used for the exploratory analyses. Individual variables were assessed for their association with remission and then included in a logistic regression model to determine odds ratios (OR) and corresponding 95% confidence intervals. Model discrimination (internal validation) was carried out to assess model optimism using the c-index. ClinicalTrials.gov identi-fier: NCT01887782. Findings: 388 subjects were included in the analysis (199-iTBS and 189-10 Hz, respectively). Higher baseline severity of both depressive and anxiety symptoms were associated with a lower chance of achieving remission (OR=0.64, 95% CI 0.46À0.88; and 0.78, 95% CI 0¢60À0.98, respectively). Current employment was a positive predictor for remission (OR=1.69, 95% CI 1.06À2.7), while greater number of treatment failures was associated with lower odds of achieving remission (OR=0.51, 95% CI 0.27À0.98). A non-linear effect of age and remission was observed. An analysis to allow an estimate of the probability of remission using all variables was assessed. The c-index for the fitted model was 0.687. Interpretation: Our results suggest that measuring depression symptom severity, employment status, and refractoriness are important in prognosticating outcome to a course of rTMS in MDD.&quot;,&quot;volume&quot;:&quot;22&quot;},&quot;isTemporary&quot;:false},{&quot;id&quot;:&quot;e021a16d-3307-3d0b-948b-00cd569e8202&quot;,&quot;itemData&quot;:{&quot;type&quot;:&quot;article-journal&quot;,&quot;id&quot;:&quot;e021a16d-3307-3d0b-948b-00cd569e8202&quot;,&quot;title&quot;:&quot;Predictors of clinical response after rTMS treatment of patients suffering from drug-resistant depression&quot;,&quot;author&quot;:[{&quot;family&quot;:&quot;Lacroix&quot;,&quot;given&quot;:&quot;Aurélie&quot;,&quot;parse-names&quot;:false,&quot;dropping-particle&quot;:&quot;&quot;,&quot;non-dropping-particle&quot;:&quot;&quot;},{&quot;family&quot;:&quot;Calvet&quot;,&quot;given&quot;:&quot;Benjamin&quot;,&quot;parse-names&quot;:false,&quot;dropping-particle&quot;:&quot;&quot;,&quot;non-dropping-particle&quot;:&quot;&quot;},{&quot;family&quot;:&quot;Laplace&quot;,&quot;given&quot;:&quot;Benjamin&quot;,&quot;parse-names&quot;:false,&quot;dropping-particle&quot;:&quot;&quot;,&quot;non-dropping-particle&quot;:&quot;&quot;},{&quot;family&quot;:&quot;Lannaud&quot;,&quot;given&quot;:&quot;Marilyne&quot;,&quot;parse-names&quot;:false,&quot;dropping-particle&quot;:&quot;&quot;,&quot;non-dropping-particle&quot;:&quot;&quot;},{&quot;family&quot;:&quot;Plansont&quot;,&quot;given&quot;:&quot;Brigitte&quot;,&quot;parse-names&quot;:false,&quot;dropping-particle&quot;:&quot;&quot;,&quot;non-dropping-particle&quot;:&quot;&quot;},{&quot;family&quot;:&quot;Guignandon&quot;,&quot;given&quot;:&quot;Sandrine&quot;,&quot;parse-names&quot;:false,&quot;dropping-particle&quot;:&quot;&quot;,&quot;non-dropping-particle&quot;:&quot;&quot;},{&quot;family&quot;:&quot;Balestrat&quot;,&quot;given&quot;:&quot;Patrice&quot;,&quot;parse-names&quot;:false,&quot;dropping-particle&quot;:&quot;&quot;,&quot;non-dropping-particle&quot;:&quot;&quot;},{&quot;family&quot;:&quot;Girard&quot;,&quot;given&quot;:&quot;Murielle&quot;,&quot;parse-names&quot;:false,&quot;dropping-particle&quot;:&quot;&quot;,&quot;non-dropping-particle&quot;:&quot;&quot;}],&quot;container-title&quot;:&quot;Translational Psychiatry&quot;,&quot;container-title-short&quot;:&quot;Transl Psychiatry&quot;,&quot;DOI&quot;:&quot;10.1038/s41398-021-01555-9&quot;,&quot;ISSN&quot;:&quot;2158-3188&quot;,&quot;URL&quot;:&quot;https://www.nature.com/articles/s41398-021-01555-9&quot;,&quot;issued&quot;:{&quot;date-parts&quot;:[[2021,11,15]]},&quot;page&quot;:&quot;587&quot;,&quot;abstract&quot;:&quot;&lt;p&gt;Repeated transcranial magnetic stimulation (rTMS) is a therapeutic brain-stimulation technique that is particularly used for drug-resistant depressive disorders. European recommendations mention the effectiveness of 30 to 64%. The failure rate of treatment is high and clinical improvement is visible only after a certain period of time. It would thus be useful to have indicators that could anticipate the success of treatment and more effectively guide therapeutic choices. We aimed to find predictive indicators of clinical improvement at 1 month after the start of rTMS treatment among the data collected during the care of patients with drug-resistant depression included in the Neuromodulation Unit of the Esquirol Hospital in Limoges since 2007. In total, 290 patients with a pharmaco-resistant depressive episode, according to the Hamilton Depression Rating Scale (HDRS) (score ≥8), before treatment who underwent a complete course of rTMS treatment and did not object to the use of their collected data were included. The clinical response in routine practice, corresponding to a decrease in the HDRS score of at least 50% from inclusion, was determined and complemented by interquartile analysis. A combination of factors predictive of clinical response during care, such as a short duration of the current depressive episode associated with a higher HDRS agitation item value (or a lower perceived sleepiness value) and a higher number of previous rTMS treatments, were identified as being useful in predicting the efficacy of rTMS treatment in routine clinical practice, thus facilitating the therapeutic choice for patients with drug-resistant depression.&lt;/p&gt;&quot;,&quot;issue&quot;:&quot;1&quot;,&quot;volume&quot;:&quot;11&quot;},&quot;isTemporary&quot;:false}],&quot;citationTag&quot;:&quot;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&quot;},{&quot;citationID&quot;:&quot;MENDELEY_CITATION_4a289d2e-6f68-4b7e-8132-0abad6cc0f0a&quot;,&quot;properties&quot;:{&quot;noteIndex&quot;:0},&quot;isEdited&quot;:false,&quot;manualOverride&quot;:{&quot;isManuallyOverridden&quot;:false,&quot;citeprocText&quot;:&quot;&lt;sup&gt;16,18,22,23,43&lt;/sup&gt;&quot;,&quot;manualOverrideText&quot;:&quot;&quot;},&quot;citationTag&quot;:&quot;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&quot;,&quot;citationItems&quot;:[{&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1ad1e8ab-b602-3985-879c-a64bebf8525c&quot;,&quot;itemData&quot;:{&quot;type&quot;:&quot;article-journal&quot;,&quot;id&quot;:&quot;1ad1e8ab-b602-3985-879c-a64bebf8525c&quot;,&quot;title&quot;:&quot;Predictors of remission after repetitive transcranial magnetic stimulation for the treatment of major depressive disorder: An analysis from the randomised non-inferiority THREE-D trial&quot;,&quot;author&quot;:[{&quot;family&quot;:&quot;Trevizol&quot;,&quot;given&quot;:&quot;Alisson P&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0.100349&quot;,&quot;URL&quot;:&quot;https://doi.org/10.1016/j.eclinm.2020.100349&quot;,&quot;issued&quot;:{&quot;date-parts&quot;:[[2020]]},&quot;page&quot;:&quot;100349&quot;,&quot;abstract&quot;:&quot;Background: Although repetitive transcranial magnetic stimulation (rTMS) is an effective treatment for major depressive disorder (MDD), treatment selection is still mainly a process of trial-and-error. The present study aimed to identify clinical predictors of remission after a course of rTMS delivered to the left DLPFC to improve patient selection. Methods: Data from a large randomised non-inferiority trial comparing standard 10 Hz and intermittent theta burst stimulation (iTBS) for the treatment of MDD were used for the exploratory analyses. Individual variables were assessed for their association with remission and then included in a logistic regression model to determine odds ratios (OR) and corresponding 95% confidence intervals. Model discrimination (internal validation) was carried out to assess model optimism using the c-index. ClinicalTrials.gov identi-fier: NCT01887782. Findings: 388 subjects were included in the analysis (199-iTBS and 189-10 Hz, respectively). Higher baseline severity of both depressive and anxiety symptoms were associated with a lower chance of achieving remission (OR=0.64, 95% CI 0.46À0.88; and 0.78, 95% CI 0¢60À0.98, respectively). Current employment was a positive predictor for remission (OR=1.69, 95% CI 1.06À2.7), while greater number of treatment failures was associated with lower odds of achieving remission (OR=0.51, 95% CI 0.27À0.98). A non-linear effect of age and remission was observed. An analysis to allow an estimate of the probability of remission using all variables was assessed. The c-index for the fitted model was 0.687. Interpretation: Our results suggest that measuring depression symptom severity, employment status, and refractoriness are important in prognosticating outcome to a course of rTMS in MDD.&quot;,&quot;volume&quot;:&quot;22&quot;},&quot;isTemporary&quot;:false},{&quot;id&quot;:&quot;e021a16d-3307-3d0b-948b-00cd569e8202&quot;,&quot;itemData&quot;:{&quot;type&quot;:&quot;article-journal&quot;,&quot;id&quot;:&quot;e021a16d-3307-3d0b-948b-00cd569e8202&quot;,&quot;title&quot;:&quot;Predictors of clinical response after rTMS treatment of patients suffering from drug-resistant depression&quot;,&quot;author&quot;:[{&quot;family&quot;:&quot;Lacroix&quot;,&quot;given&quot;:&quot;Aurélie&quot;,&quot;parse-names&quot;:false,&quot;dropping-particle&quot;:&quot;&quot;,&quot;non-dropping-particle&quot;:&quot;&quot;},{&quot;family&quot;:&quot;Calvet&quot;,&quot;given&quot;:&quot;Benjamin&quot;,&quot;parse-names&quot;:false,&quot;dropping-particle&quot;:&quot;&quot;,&quot;non-dropping-particle&quot;:&quot;&quot;},{&quot;family&quot;:&quot;Laplace&quot;,&quot;given&quot;:&quot;Benjamin&quot;,&quot;parse-names&quot;:false,&quot;dropping-particle&quot;:&quot;&quot;,&quot;non-dropping-particle&quot;:&quot;&quot;},{&quot;family&quot;:&quot;Lannaud&quot;,&quot;given&quot;:&quot;Marilyne&quot;,&quot;parse-names&quot;:false,&quot;dropping-particle&quot;:&quot;&quot;,&quot;non-dropping-particle&quot;:&quot;&quot;},{&quot;family&quot;:&quot;Plansont&quot;,&quot;given&quot;:&quot;Brigitte&quot;,&quot;parse-names&quot;:false,&quot;dropping-particle&quot;:&quot;&quot;,&quot;non-dropping-particle&quot;:&quot;&quot;},{&quot;family&quot;:&quot;Guignandon&quot;,&quot;given&quot;:&quot;Sandrine&quot;,&quot;parse-names&quot;:false,&quot;dropping-particle&quot;:&quot;&quot;,&quot;non-dropping-particle&quot;:&quot;&quot;},{&quot;family&quot;:&quot;Balestrat&quot;,&quot;given&quot;:&quot;Patrice&quot;,&quot;parse-names&quot;:false,&quot;dropping-particle&quot;:&quot;&quot;,&quot;non-dropping-particle&quot;:&quot;&quot;},{&quot;family&quot;:&quot;Girard&quot;,&quot;given&quot;:&quot;Murielle&quot;,&quot;parse-names&quot;:false,&quot;dropping-particle&quot;:&quot;&quot;,&quot;non-dropping-particle&quot;:&quot;&quot;}],&quot;container-title&quot;:&quot;Translational Psychiatry&quot;,&quot;container-title-short&quot;:&quot;Transl Psychiatry&quot;,&quot;DOI&quot;:&quot;10.1038/s41398-021-01555-9&quot;,&quot;ISSN&quot;:&quot;2158-3188&quot;,&quot;URL&quot;:&quot;https://www.nature.com/articles/s41398-021-01555-9&quot;,&quot;issued&quot;:{&quot;date-parts&quot;:[[2021,11,15]]},&quot;page&quot;:&quot;587&quot;,&quot;abstract&quot;:&quot;&lt;p&gt;Repeated transcranial magnetic stimulation (rTMS) is a therapeutic brain-stimulation technique that is particularly used for drug-resistant depressive disorders. European recommendations mention the effectiveness of 30 to 64%. The failure rate of treatment is high and clinical improvement is visible only after a certain period of time. It would thus be useful to have indicators that could anticipate the success of treatment and more effectively guide therapeutic choices. We aimed to find predictive indicators of clinical improvement at 1 month after the start of rTMS treatment among the data collected during the care of patients with drug-resistant depression included in the Neuromodulation Unit of the Esquirol Hospital in Limoges since 2007. In total, 290 patients with a pharmaco-resistant depressive episode, according to the Hamilton Depression Rating Scale (HDRS) (score ≥8), before treatment who underwent a complete course of rTMS treatment and did not object to the use of their collected data were included. The clinical response in routine practice, corresponding to a decrease in the HDRS score of at least 50% from inclusion, was determined and complemented by interquartile analysis. A combination of factors predictive of clinical response during care, such as a short duration of the current depressive episode associated with a higher HDRS agitation item value (or a lower perceived sleepiness value) and a higher number of previous rTMS treatments, were identified as being useful in predicting the efficacy of rTMS treatment in routine clinical practice, thus facilitating the therapeutic choice for patients with drug-resistant depression.&lt;/p&gt;&quot;,&quot;issue&quot;:&quot;1&quot;,&quot;volume&quot;:&quot;11&quot;},&quot;isTemporary&quot;:false}]},{&quot;citationID&quot;:&quot;MENDELEY_CITATION_81fba0a9-f244-4f92-9338-6bc8ad4eae95&quot;,&quot;properties&quot;:{&quot;noteIndex&quot;:0},&quot;isEdited&quot;:false,&quot;manualOverride&quot;:{&quot;isManuallyOverridden&quot;:false,&quot;citeprocText&quot;:&quot;&lt;sup&gt;16,17,19,20,23,24&lt;/sup&gt;&quot;,&quot;manualOverrideText&quot;:&quot;&quot;},&quot;citationTag&quot;:&quot;MENDELEY_CITATION_v3_eyJjaXRhdGlvbklEIjoiTUVOREVMRVlfQ0lUQVRJT05fODFmYmEwYTktZjI0NC00ZjkyLTkzMzgtNmJjOGFkNGVhZTk1IiwicHJvcGVydGllcyI6eyJub3RlSW5kZXgiOjB9LCJpc0VkaXRlZCI6ZmFsc2UsIm1hbnVhbE92ZXJyaWRlIjp7ImlzTWFudWFsbHlPdmVycmlkZGVuIjpmYWxzZSwiY2l0ZXByb2NUZXh0IjoiPHN1cD4xNiwxNywxOSwyMCwyMywyNDwvc3VwPiIsIm1hbnVhbE92ZXJyaWRlVGV4dCI6IiJ9LCJjaXRhdGlvbkl0ZW1zIjpb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jYzY3MTdmYS02OTA4LTMyNjAtODZlNi00OTY5YmI0NTBmYzYiLCJpdGVtRGF0YSI6eyJ0eXBlIjoiYXJ0aWNsZS1qb3VybmFsIiwiaWQiOiJjYzY3MTdmYS02OTA4LTMyNjAtODZlNi00OTY5YmI0NTBmYzYiLCJ0aXRsZSI6IkEgcmFuZG9taXplZCBzaGFtIGNvbnRyb2xsZWQgY29tcGFyaXNvbiBvZiBvbmNlIHZzIHR3aWNlLWRhaWx5IGludGVybWl0dGVudCB0aGV0YSBidXJzdCBzdGltdWxhdGlvbiBpbiBkZXByZXNzaW9uOiBBIENhbmFkaWFuIHJUTVMgdHJlYXRtZW50IGFuZCBiaW9tYXJrZXIgbmV0d29yayBpbiBkZXByZXNzaW9uIChDQVJUQklORCkgc3R1ZHk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&quot;,&quot;citationItems&quot;:[{&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citationID&quot;:&quot;MENDELEY_CITATION_b8d43367-1c43-42e5-b465-edb8336d865c&quot;,&quot;properties&quot;:{&quot;noteIndex&quot;:0},&quot;isEdited&quot;:false,&quot;manualOverride&quot;:{&quot;isManuallyOverridden&quot;:false,&quot;citeprocText&quot;:&quot;&lt;sup&gt;47,48&lt;/sup&gt;&quot;,&quot;manualOverrideText&quot;:&quot;&quot;},&quot;citationTag&quot;:&quot;MENDELEY_CITATION_v3_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QmFyaWJlYXUiLCJnaXZlbiI6IkRhbmllbGxlIEEuIiwicGFyc2UtbmFtZXMiOmZhbHNlLCJkcm9wcGluZy1wYXJ0aWNsZSI6IiIsIm5vbi1kcm9wcGluZy1wYXJ0aWNsZSI6IiJ9LHsiZmFtaWx5IjoiVGhvcnBlIiwiZ2l2ZW4iOiJLZXZpbiBF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&quot;,&quot;citationItems&quot;:[{&quot;id&quot;:&quot;ad20cd2d-039b-3e53-a38b-f711183c1bc5&quot;,&quot;itemData&quot;:{&quot;type&quot;:&quot;article-journal&quot;,&quot;id&quot;:&quot;ad20cd2d-039b-3e53-a38b-f711183c1bc5&quot;,&quot;title&quot;:&quot;Differential symptom cluster responses to repetitive transcranial magnetic stimulation treatment in depression&quot;,&quot;author&quot;:[{&quot;family&quot;:&quot;Kaster&quot;,&quot;given&quot;:&quot;Tyler S.&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Baribeau&quot;,&quot;given&quot;:&quot;Danielle A.&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2.101765&quot;,&quot;ISSN&quot;:&quot;25895370&quot;,&quot;issued&quot;:{&quot;date-parts&quot;:[[2023,1,1]]},&quot;abstract&quot;:&quot;Background: Repetitive transcranial magnetic stimulation (rTMS) can target specific neural circuits, which may allow for personalized treatment of depression. Treatment outcome is typically determined using sum scores from validated measurement scales; however, this may obscure differential improvements within distinct symptom domains. The objectives for this work were to determine: (1) whether a standard depression measure can be represented using a four symptom cluster model and (2) whether these symptom clusters had a differential response to rTMS treatment. Methods: Data were obtained from two multi-centre randomized controlled trials of rTMS delivered to the left dorsolateral prefrontal cortex (DLPFC) for participants with treatment-resistant depression (TRD) conducted in Canada (THREE-D [Conducted between Sept 2013, and Oct 2016] and CARTBIND [Conducted between Apr 2016 and Feb 2018]). The first objective used confirmatory factor analytic techniques, and the second objective used a linear mixed effects model. Trial Registration: NCT01887782, NCT02729792. Findings: In the total sample of 596 participants with TRD, we found a model consisting of four symptom clusters adequately fit the data. The primary analysis using the THREE-D treatment trial found that symptom clusters demonstrated a differential response to rTMS treatment (F(3,5984) = 31.92, p &lt; 0.001). The anxiety symptom cluster was significantly less responsive to treatment than other symptom clusters (t(6001) = -8.02, p &lt; 0.001). These findings were replicated using data from the CARTBIND trial. Interpretation: There are distinct symptom clusters experienced by individuals with TRD that have a differential response to rTMS. Future work will determine whether differing rTMS treatment targets have distinct patterns of symptom cluster responses with the eventual goal of personalizing rTMS protocols based on an individual's clinical presentation. Funding: Canadian Institutes of Health Research, Brain Canada.&quot;,&quot;publisher&quot;:&quot;Elsevier Ltd&quot;,&quot;volume&quot;:&quot;55&quot;},&quot;isTemporary&quot;:false},{&quot;id&quot;:&quot;be767c9b-6b2b-3b29-adf8-ae08b565ffac&quot;,&quot;itemData&quot;:{&quot;type&quot;:&quot;article-journal&quot;,&quot;id&quot;:&quot;be767c9b-6b2b-3b29-adf8-ae08b565ffac&quot;,&quot;title&quot;:&quot;The Anxiolytic and Antidepressant Effects of Transcranial Magnetic Stimulation in Patients With Anxious Depression&quot;,&quot;author&quot;:[{&quot;family&quot;:&quot;Hutton&quot;,&quot;given&quot;:&quot;Todd M.&quot;,&quot;parse-names&quot;:false,&quot;dropping-particle&quot;:&quot;&quot;,&quot;non-dropping-particle&quot;:&quot;&quot;},{&quot;family&quot;:&quot;Aaronson&quot;,&quot;given&quot;:&quot;Scott T.&quot;,&quot;parse-names&quot;:false,&quot;dropping-particle&quot;:&quot;&quot;,&quot;non-dropping-particle&quot;:&quot;&quot;},{&quot;family&quot;:&quot;Carpenter&quot;,&quot;given&quot;:&quot;Linda L.&quot;,&quot;parse-names&quot;:false,&quot;dropping-particle&quot;:&quot;&quot;,&quot;non-dropping-particle&quot;:&quot;&quot;},{&quot;family&quot;:&quot;Pages&quot;,&quot;given&quot;:&quot;Kenneth&quot;,&quot;parse-names&quot;:false,&quot;dropping-particle&quot;:&quot;&quot;,&quot;non-dropping-particle&quot;:&quot;&quot;},{&quot;family&quot;:&quot;West&quot;,&quot;given&quot;:&quot;W. Scott&quot;,&quot;parse-names&quot;:false,&quot;dropping-particle&quot;:&quot;&quot;,&quot;non-dropping-particle&quot;:&quot;&quot;},{&quot;family&quot;:&quot;Kraemer&quot;,&quot;given&quot;:&quot;Carlye&quot;,&quot;parse-names&quot;:false,&quot;dropping-particle&quot;:&quot;&quot;,&quot;non-dropping-particle&quot;:&quot;&quot;},{&quot;family&quot;:&quot;Sackeim&quot;,&quot;given&quot;:&quot;Harold A.&quot;,&quot;parse-names&quot;:false,&quot;dropping-particle&quot;:&quot;&quot;,&quot;non-dropping-particle&quot;:&quot;&quot;}],&quot;container-title&quot;:&quot;The Journal of clinical psychiatry&quot;,&quot;container-title-short&quot;:&quot;J Clin Psychiatry&quot;,&quot;DOI&quot;:&quot;10.4088/JCP.22m14571&quot;,&quot;ISSN&quot;:&quot;15552101&quot;,&quot;PMID&quot;:&quot;36630648&quot;,&quot;issued&quot;:{&quot;date-parts&quot;:[[2023,1,11]]},&quot;abstract&quot;:&quot;Objective: To determine the extent that treatment with transcranial magnetic stimulation (TMS) in diverse clinical settings has anxiolytic and antidepressant effects in patients with major depressive disorder (MDD) and moderate-to-severe anxiety symptoms and to contrast anxious and nonanxious depression subgroups in antidepressant effects. Methods: Within the NeuroStar Advanced Therapy System Clinical Outcomes Registry, 1,820 patients were identified with a diagnosis of MDD (using ICD-9, ICD-10, or DSM-IV) who completed the Patient Health Questionnaire-9 (PHQ-9) and Global Anxiety Disoder-7 scale (GAD-7) at baseline and following at least 1 TMS treatment between May 2016 and January 2021. Anxious depression was defined as a baseline GAD-7 score of 10 or greater (n = 1,514) and nonanxious depression by GAD-7 scores below this threshold (n = 306). Intent-to-treat and Completer samples were defined for patients treated with any TMS protocol and for the subgroup treated only with high-frequency left dorsolateral prefrontal cortex stimulation. Results: Patients with anxious depression showed clinically meaningful anxiolytic and antidepressant effects, averaging approximately 50% or greater reductions in both GAD-7 and PHQ-9 scores following TMS in all samples. The anxious and nonanxious depression groups had equivalent absolute improvement in PHQ-9 scores (P values ≥ .29). However, the anxious group had higher scores both at baseline and following TMS resulting in significantly lower categorical rates of response (P values &lt; .02) and remission (P values &lt; .001) in depressive symptoms. Among those with anxious depression, the change in anxiety and depression symptoms strongly covaried (r1512 = 0.75, P &lt; .001). Conclusions: Routine TMS delivered in diverse clinical settings results in marked anxiolytic and antidepressant effects in patients with anxious depression. The extent of improvement in anxiety and depression symptoms strongly covaries.&quot;,&quot;publisher&quot;:&quot;NLM (Medline)&quot;,&quot;issue&quot;:&quot;1&quot;,&quot;volume&quot;:&quot;84&quot;},&quot;isTemporary&quot;:false}]},{&quot;citationID&quot;:&quot;MENDELEY_CITATION_190488a5-2c0b-48cf-a10f-2f77eea3814f&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&quot;,&quot;citationItems&quot;:[{&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citationID&quot;:&quot;MENDELEY_CITATION_8bfa1a76-5bee-40f1-b723-0be47ab6e01f&quot;,&quot;properties&quot;:{&quot;noteIndex&quot;:0},&quot;isEdited&quot;:false,&quot;manualOverride&quot;:{&quot;isManuallyOverridden&quot;:false,&quot;citeprocText&quot;:&quot;&lt;sup&gt;21,43,44,51,52&lt;/sup&gt;&quot;,&quot;manualOverrideText&quot;:&quot;&quot;},&quot;citationTag&quot;:&quot;MENDELEY_CITATION_v3_eyJjaXRhdGlvbklEIjoiTUVOREVMRVlfQ0lUQVRJT05fOGJmYTFhNzYtNWJlZS00MGYxLWI3MjMtMGJlNDdhYjZlMDFmIiwicHJvcGVydGllcyI6eyJub3RlSW5kZXgiOjB9LCJpc0VkaXRlZCI6ZmFsc2UsIm1hbnVhbE92ZXJyaWRlIjp7ImlzTWFudWFsbHlPdmVycmlkZGVuIjpmYWxzZSwiY2l0ZXByb2NUZXh0IjoiPHN1cD4yMSw0Myw0NCw1MSw1Mjwvc3VwPiIsIm1hbnVhbE92ZXJyaWRlVGV4dCI6IiJ9LCJjaXRhdGlvbkl0ZW1zIjpb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&quot;,&quot;citationItems&quot;:[{&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94e52870-3da0-3501-9ddd-da740bbb4807&quot;,&quot;itemData&quot;:{&quot;type&quot;:&quot;article-journal&quot;,&quot;id&quot;:&quot;94e52870-3da0-3501-9ddd-da740bbb4807&quot;,&quot;title&quot;:&quot;Efficacy of Adjunctive D -Cycloserine to Intermittent Theta-Burst Stimulation for Major Depressive Disorder: A Randomized Clinical Trial&quot;,&quot;author&quot;:[{&quot;family&quot;:&quot;Cole&quot;,&quot;given&quot;:&quot;Jaeden&quot;,&quot;parse-names&quot;:false,&quot;dropping-particle&quot;:&quot;&quot;,&quot;non-dropping-particle&quot;:&quot;&quot;},{&quot;family&quot;:&quot;Sohn&quot;,&quot;given&quot;:&quot;Maya N.&quot;,&quot;parse-names&quot;:false,&quot;dropping-particle&quot;:&quot;&quot;,&quot;non-dropping-particle&quot;:&quot;&quot;},{&quot;family&quot;:&quot;Harris&quot;,&quot;given&quot;:&quot;Ashley D.&quot;,&quot;parse-names&quot;:false,&quot;dropping-particle&quot;:&quot;&quot;,&quot;non-dropping-particle&quot;:&quot;&quot;},{&quot;family&quot;:&quot;Bray&quot;,&quot;given&quot;:&quot;Signe L.&quot;,&quot;parse-names&quot;:false,&quot;dropping-particle&quot;:&quot;&quot;,&quot;non-dropping-particle&quot;:&quot;&quot;},{&quot;family&quot;:&quot;Patten&quot;,&quot;given&quot;:&quot;Scott B.&quot;,&quot;parse-names&quot;:false,&quot;dropping-particle&quot;:&quot;&quot;,&quot;non-dropping-particle&quot;:&quot;&quot;},{&quot;family&quot;:&quot;McGirr&quot;,&quot;given&quot;:&quot;Alexander&quot;,&quot;parse-names&quot;:false,&quot;dropping-particle&quot;:&quot;&quot;,&quot;non-dropping-particle&quot;:&quot;&quot;}],&quot;container-title&quot;:&quot;JAMA Psychiatry&quot;,&quot;container-title-short&quot;:&quot;JAMA Psychiatry&quot;,&quot;DOI&quot;:&quot;10.1001/jamapsychiatry.2022.3255&quot;,&quot;ISSN&quot;:&quot;2168622X&quot;,&quot;PMID&quot;:&quot;36223114&quot;,&quot;issued&quot;:{&quot;date-parts&quot;:[[2022,12,7]]},&quot;page&quot;:&quot;1153-1161&quot;,&quot;abstract&quot;:&quot;Importance: The antidepressant effects of transcranial magnetic stimulation protocols for major depressive disorder (MDD) are thought to depend on synaptic plasticity. The theta-burst stimulation (TBS) protocol synaptic plasticity is known to be N-methyl-D-aspartate (NMDA)-receptor dependent, yet it is unknown whether enhancing NMDA-receptor signaling improves treatment outcomes in MDD. Objective: To test whether low doses of the NMDA-receptor partial-agonist, D-cycloserine, would enhance intermittent TBS (iTBS) treatment outcomes in MDD. Design, Setting, and Participants: This was a single-site 4-week, double-blind, placebo-controlled, randomized clinical trial conducted from November 6, 2019, to December 24, 2020, including 50 participants with MDD. Participants were recruited via advertisements and referral. Inclusion criteria were as follows: age 18 to 65 years with a primary diagnosis of MDD, a major depressive episode with score of 18 or more on the 17-item Hamilton Depression Rating Scale, a Young Mania Rating Scale score of 8 or less, and normal blood work (including complete blood cell count, electrolytes, liver function tests, and creatinine level). Interventions: Participants were randomly assigned 1:1 to either iTBS plus placebo or iTBS plus D-cycloserine (100 mg) for the first 2 weeks followed by iTBS without an adjunct for weeks 3 and 4. Main Outcomes and Measures: The primary outcome was change in depressive symptoms as measured by the Montgomery-Åsberg Depression Rating Scale (MADRS) at the conclusion of treatment. Secondary outcomes included clinical response, clinical remission, and Clinical Global Impression (CGI) scores. Results: A total of 50 participants (mean [SD] age, 40.8 [13.4] years; 31 female [62%]) were randomly assigned to treatment groups: iTBS plus placebo (mean [SD] baseline score, 30.3 [4.2]) and iTBS plus D-cycloserine (mean [SD] baseline score, 30.4 [4.5]). The iTBS plus D-cycloserine group had greater improvements in MADRS scores compared with the iTBS plus placebo group (mean difference, -6.15; 95% CI, -2.43 to -9.88; Hedges g = 0.99; 95% CI, 0.34-1.62). Rates of clinical response were higher in the iTBS plus D-cycloserine group than in the iTBS plus placebo group (73.9% vs 29.3%), as were rates of clinical remission (39.1% vs 4.2%). This was reflected in lower CGI-severity ratings and greater CGI-improvement ratings. No serious adverse events occurred. Conclusions and Relevance: Findings from this clinical trial indicate that adjunctive D-cycloserine may be a promising strategy for enhancing transcranial magnetic stimulation treatment outcomes in MDD using iTBS requiring further investigation. Trial Registration: ClinicalTrials.gov Identifier: NCT03937596.&quot;,&quot;publisher&quot;:&quot;American Medical Association&quot;,&quot;issue&quot;:&quot;12&quot;,&quot;volume&quot;:&quot;79&quot;},&quot;isTemporary&quot;:false},{&quot;id&quot;:&quot;9b594d3e-7b1e-3941-a148-2b19f1de9896&quot;,&quot;itemData&quot;:{&quot;type&quot;:&quot;article-journal&quot;,&quot;id&quot;:&quot;9b594d3e-7b1e-3941-a148-2b19f1de9896&quot;,&quot;title&quot;:&quot;Concomitant medication use and clinical outcome of repetitive Transcranial Magnetic Stimulation (rTMS) treatment of Major Depressive Disorder&quot;,&quot;author&quot;:[{&quot;family&quot;:&quot;Hunter&quot;,&quot;given&quot;:&quot;Aimee M.&quot;,&quot;parse-names&quot;:false,&quot;dropping-particle&quot;:&quot;&quot;,&quot;non-dropping-particle&quot;:&quot;&quot;},{&quot;family&quot;:&quot;Minzenberg&quot;,&quot;given&quot;:&quot;Michael J.&quot;,&quot;parse-names&quot;:false,&quot;dropping-particle&quot;:&quot;&quot;,&quot;non-dropping-particle&quot;:&quot;&quot;},{&quot;family&quot;:&quot;Cook&quot;,&quot;given&quot;:&quot;Ian A.&quot;,&quot;parse-names&quot;:false,&quot;dropping-particle&quot;:&quot;&quot;,&quot;non-dropping-particle&quot;:&quot;&quot;},{&quot;family&quot;:&quot;Krantz&quot;,&quot;given&quot;:&quot;David E.&quot;,&quot;parse-names&quot;:false,&quot;dropping-particle&quot;:&quot;&quot;,&quot;non-dropping-particle&quot;:&quot;&quot;},{&quot;family&quot;:&quot;Levitt&quot;,&quot;given&quot;:&quot;Jennifer G.&quot;,&quot;parse-names&quot;:false,&quot;dropping-particle&quot;:&quot;&quot;,&quot;non-dropping-particle&quot;:&quot;&quot;},{&quot;family&quot;:&quot;Rotstein&quot;,&quot;given&quot;:&quot;Natalie M.&quot;,&quot;parse-names&quot;:false,&quot;dropping-particle&quot;:&quot;&quot;,&quot;non-dropping-particle&quot;:&quot;&quot;},{&quot;family&quot;:&quot;Chawla&quot;,&quot;given&quot;:&quot;Shweta A.&quot;,&quot;parse-names&quot;:false,&quot;dropping-particle&quot;:&quot;&quot;,&quot;non-dropping-particle&quot;:&quot;&quot;},{&quot;family&quot;:&quot;Leuchter&quot;,&quot;given&quot;:&quot;Andrew F.&quot;,&quot;parse-names&quot;:false,&quot;dropping-particle&quot;:&quot;&quot;,&quot;non-dropping-particle&quot;:&quot;&quot;}],&quot;container-title&quot;:&quot;Brain and Behavior&quot;,&quot;container-title-short&quot;:&quot;Brain Behav&quot;,&quot;DOI&quot;:&quot;10.1002/brb3.1275&quot;,&quot;ISSN&quot;:&quot;21623279&quot;,&quot;PMID&quot;:&quot;30941915&quot;,&quot;issued&quot;:{&quot;date-parts&quot;:[[2019,5,1]]},&quot;abstract&quot;:&quot;Background: Repetitive Transcranial Magnetic Stimulation (rTMS) is commonly administered to Major Depressive Disorder (MDD) patients taking psychotropic medications, yet the effects on treatment outcomes remain unknown. We explored how concomitant medication use relates to clinical response to a standard course of rTMS. Methods: Medications were tabulated for 181 MDD patients who underwent a six-week rTMS treatment course. All patients received 10 Hz rTMS administered to left dorsolateral prefrontal cortex (DLPFC), with 1 Hz administered to right DLPFC in patients with inadequate response to and/or intolerance of left-sided stimulation. Primary outcomes were change in Inventory of Depressive Symptomatology Self Report (IDS-SR30) total score after 2, 4, and 6 weeks. Results: Use of benzodiazepines was associated with less improvement at week 2, whereas use of psychostimulants was associated with greater improvement at week 2 and across 6 weeks. These effects were significant controlling for baseline variables including age, overall symptom severity, and severity of anxiety symptoms. Response rates at week 6 were lower in benzodiazepine users versus non-users (16.4% vs. 35.5%, p = 0.008), and higher in psychostimulant users versus non-users (39.2% vs. 22.0%, p = 0.02). Conclusions: Concomitant medication use may impact rTMS treatment outcome. While the differences reported here could be considered clinically significant, results were not corrected for multiple comparisons and findings should be replicated before clinicians incorporate the evidence into clinical practice. Prospective, hypothesis-based treatment studies will aid in determining causal relationships between medication treatments and outcome.&quot;,&quot;publisher&quot;:&quot;John Wiley and Sons Ltd&quot;,&quot;issue&quot;:&quot;5&quot;,&quot;volume&quot;:&quot;9&quot;},&quot;isTemporary&quot;:false}]},{&quot;citationID&quot;:&quot;MENDELEY_CITATION_07122be1-9a68-4f7c-925f-be97410d9fbc&quot;,&quot;properties&quot;:{&quot;noteIndex&quot;:0},&quot;isEdited&quot;:false,&quot;manualOverride&quot;:{&quot;isManuallyOverridden&quot;:false,&quot;citeprocText&quot;:&quot;&lt;sup&gt;16,17,19,20,23,24&lt;/sup&gt;&quot;,&quot;manualOverrideText&quot;:&quot;&quot;},&quot;citationTag&quot;:&quot;MENDELEY_CITATION_v3_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&quot;,&quot;citationItems&quot;:[{&quot;id&quot;:&quot;154b896d-077f-3768-9649-bca84a65ec90&quot;,&quot;itemData&quot;:{&quot;type&quot;:&quot;article&quot;,&quot;id&quot;:&quot;154b896d-077f-3768-9649-bca84a65ec90&quot;,&quot;title&quot;:&quot;Effectiveness of theta burst versus high-frequency repetitive transcranial magnetic stimulation in patients with depression (THREE-D): a randomised non-inferiority trial&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Thorpe&quot;,&quot;given&quot;:&quot;Kevin E.&quot;,&quot;parse-names&quot;:false,&quot;dropping-particle&quot;:&quot;&quot;,&quot;non-dropping-particle&quot;:&quot;&quot;},{&quot;family&quot;:&quot;Feffer&quot;,&quot;given&quot;:&quot;Kfir&quot;,&quot;parse-names&quot;:false,&quot;dropping-particle&quot;:&quot;&quot;,&quot;non-dropping-particle&quot;:&quot;&quot;},{&quot;family&quot;:&quot;Noda&quot;,&quot;given&quot;:&quot;Yoshihiro&quot;,&quot;parse-names&quot;:false,&quot;dropping-particle&quot;:&quot;&quot;,&quot;non-dropping-particle&quot;:&quot;&quot;},{&quot;family&quot;:&quot;Giacobbe&quot;,&quot;given&quot;:&quot;Peter&quot;,&quot;parse-names&quot;:false,&quot;dropping-particle&quot;:&quot;&quot;,&quot;non-dropping-particle&quot;:&quot;&quot;},{&quot;family&quot;:&quot;Knyahnytska&quot;,&quot;given&quot;:&quot;Yuliya&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The Lancet&quot;,&quot;DOI&quot;:&quot;10.1016/S0140-6736(18)30295-2&quot;,&quot;ISSN&quot;:&quot;1474547X&quot;,&quot;PMID&quot;:&quot;29726344&quot;,&quot;issued&quot;:{&quot;date-parts&quot;:[[2018]]},&quot;page&quot;:&quot;1683-1692&quot;,&quot;abstract&quot;:&quot;Background: Treatment-resistant major depressive disorder is common; repetitive transcranial magnetic stimulation (rTMS) by use of high-frequency (10 Hz) left-side dorsolateral prefrontal cortex stimulation is an evidence-based treatment for this disorder. Intermittent theta burst stimulation (iTBS) is a newer form of rTMS that can be delivered in 3 min, versus 37·5 min for a standard 10 Hz treatment session. We aimed to establish the clinical effectiveness, safety, and tolerability of iTBS compared with standard 10 Hz rTMS in adults with treatment-resistant depression. Methods: In this randomised, multicentre, non-inferiority clinical trial, we recruited patients who were referred to specialty neurostimulation centres based at three Canadian university hospitals (Centre for Addiction and Mental Health and Toronto Western Hospital, Toronto, ON, and University of British Columbia Hospital, Vancouver, BC). Participants were aged 18–65 years, were diagnosed with a current treatment-resistant major depressive episode or could not tolerate at least two antidepressants in the current episode, were receiving stable antidepressant medication doses for at least 4 weeks before baseline, and had an HRSD-17 score of at least 18. Participants were randomly allocated (1:1) to treatment groups (10 Hz rTMS or iTBS) by use of a random permuted block method, with stratification by site and number of adequate trials in which the antidepressants were unsuccessful. Treatment was delivered open-label but investigators and outcome assessors were masked to treatment groups. Participants were treated with 10 Hz rTMS or iTBS to the left dorsolateral prefrontal cortex, administered on 5 days a week for 4–6 weeks. The primary outcome measure was change in 17-item Hamilton Rating Scale for Depression (HRSD-17) score, with a non-inferiority margin of 2·25 points. For the primary outcome measure, we did a per-protocol analysis of all participants who were randomly allocated to groups and who attained the primary completion point of 4 weeks. This trial is registered with ClinicalTrials.gov, number NCT01887782. Findings: Between Sept 3, 2013, and Oct 3, 2016, we randomly allocated 205 participants to receive 10 Hz rTMS and 209 participants to receive iTBS. 192 (94%) participants in the 10 Hz rTMS group and 193 (92%) in the iTBS group were assessed for the primary outcome after 4–6 weeks of treatment. HRSD-17 scores improved from 23·5 (SD 4·4) to 13·4 (7·8) in the 10 Hz rTMS group and from 23·6 (4·3) to 13·4 (7·9) in the iTBS group (adjusted difference 0·01, lower 95% CI −1·16; p=0·0011), which indicated non-inferiority of iTBS. Self-rated intensity of pain associated with treatment was greater in the iTBS group than in the 10 Hz rTMS group (mean score on verbal analogue scale 3·8 [SD 2·0] vs 3·4 [2·0] out of 10; p=0·011). Dropout rates did not differ between groups (10 Hz rTMS: 13 [6%] of 205 participants; iTBS: 16 [8%] of 209 participants); p=0·6004). The most common treatment-related adverse event was headache in both groups (10 Hz rTMS: 131 [64%] of 204; iTBS: 136 [65%] of 208). Interpretation: In patients with treatment-resistant depression, iTBS was non-inferior to 10 Hz rTMS for the treatment of depression. Both treatments had low numbers of dropouts and similar side-effects, safety, and tolerability profiles. By use of iTBS, the number of patients treated per day with current rTMS devices can be increased several times without compromising clinical effectiveness. Funding: Canadian Institutes of Health Research.&quot;,&quot;issue&quot;:&quot;10131&quot;,&quot;volume&quot;:&quot;391&quot;,&quot;container-title-short&quot;:&quot;&quot;},&quot;isTemporary&quot;:false},{&quot;id&quot;:&quot;cc6717fa-6908-3260-86e6-4969bb450fc6&quot;,&quot;itemData&quot;:{&quot;type&quot;:&quot;article-journal&quot;,&quot;id&quot;:&quot;cc6717fa-6908-3260-86e6-4969bb450fc6&quot;,&quot;title&quot;:&quot;A randomized sham controlled comparison of once vs twice-daily intermittent theta burst stimulation in depression: A Canadian rTMS treatment and biomarker network in depression (CARTBIND) study&quot;,&quot;author&quot;:[{&quot;family&quot;:&quot;Blumberger&quot;,&quot;given&quot;:&quot;Daniel M.&quot;,&quot;parse-names&quot;:false,&quot;dropping-particle&quot;:&quot;&quot;,&quot;non-dropping-particle&quot;:&quot;&quot;},{&quot;family&quot;:&quot;Vila-Rodriguez&quot;,&quot;given&quot;:&quot;Fidel&quot;,&quot;parse-names&quot;:false,&quot;dropping-particle&quot;:&quot;&quot;,&quot;non-dropping-particle&quot;:&quot;&quot;},{&quot;family&quot;:&quot;Wang&quot;,&quot;given&quot;:&quot;Wei&quot;,&quot;parse-names&quot;:false,&quot;dropping-particle&quot;:&quot;&quot;,&quot;non-dropping-particle&quot;:&quot;&quot;},{&quot;family&quot;:&quot;Knyahnytska&quot;,&quot;given&quot;:&quot;Yuliya&quot;,&quot;parse-names&quot;:false,&quot;dropping-particle&quot;:&quot;&quot;,&quot;non-dropping-particle&quot;:&quot;&quot;},{&quot;family&quot;:&quot;Butterfield&quot;,&quot;given&quot;:&quot;Michael&quot;,&quot;parse-names&quot;:false,&quot;dropping-particle&quot;:&quot;&quot;,&quot;non-dropping-particle&quot;:&quot;&quot;},{&quot;family&quot;:&quot;Noda&quot;,&quot;given&quot;:&quot;Yoshihiro&quot;,&quot;parse-names&quot;:false,&quot;dropping-particle&quot;:&quot;&quot;,&quot;non-dropping-particle&quot;:&quot;&quot;},{&quot;family&quot;:&quot;Yariv&quot;,&quot;given&quot;:&quot;Shahak&quot;,&quot;parse-names&quot;:false,&quot;dropping-particle&quot;:&quot;&quot;,&quot;non-dropping-particle&quot;:&quot;&quot;},{&quot;family&quot;:&quot;Isserles&quot;,&quot;given&quot;:&quot;Moshe&quot;,&quot;parse-names&quot;:false,&quot;dropping-particle&quot;:&quot;&quot;,&quot;non-dropping-particle&quot;:&quot;&quot;},{&quot;family&quot;:&quot;Voineskos&quot;,&quot;given&quot;:&quot;Daphne&quot;,&quot;parse-names&quot;:false,&quot;dropping-particle&quot;:&quot;&quot;,&quot;non-dropping-particle&quot;:&quot;&quot;},{&quot;family&quot;:&quot;Ainsworth&quot;,&quot;given&quot;:&quot;Nicholas J.&quot;,&quot;parse-names&quot;:false,&quot;dropping-particle&quot;:&quot;&quot;,&quot;non-dropping-particle&quot;:&quot;&quot;},{&quot;family&quot;:&quot;Kennedy&quot;,&quot;given&quot;:&quot;Sidney H.&quot;,&quot;parse-names&quot;:false,&quot;dropping-particle&quot;:&quot;&quot;,&quot;non-dropping-particle&quot;:&quot;&quot;},{&quot;family&quot;:&quot;Lam&quot;,&quot;given&quot;:&quot;Raymond W.&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Brain Stimulation&quot;,&quot;container-title-short&quot;:&quot;Brain Stimul&quot;,&quot;DOI&quot;:&quot;10.1016/j.brs.2021.09.003&quot;,&quot;ISSN&quot;:&quot;1935861X&quot;,&quot;issued&quot;:{&quot;date-parts&quot;:[[2021]]},&quot;page&quot;:&quot;1447-1455&quot;,&quot;abstract&quot;:&quot;Background: Intermittent theta burst stimulation (iTBS) is a newer form of repetitive transcranial magnetic stimulation (rTMS) for patients with treatment resistant depression (TRD). Applying multiple daily iTBS sessions may enable patients to achieve remission more rapidly. Objective: We compared the efficacy and tolerability of a twice-daily versus once-daily iTBS protocol in patients with TRD. We hypothesized that twice-daily iTBS would result in a greater improvement in depression scores compared to once-daily iTBS. Methods: 208 participants (131 females) with TRD were randomized to receive either iTBS (600 pulses) delivered twice-daily with a 54-min interval between treatments or once-daily (1200 pulses) with 1 sham treatment with the same interval between treatments, to ensure equal levels of daily therapeutic contact and blinding of patients and raters. The primary outcome measure was change in depression scores on the Hamilton Rating Scale for Depression (HRSD-17) after 10 days of treatment and 30 days of treatments. Results: HRSD-17 scores improved in both the twice-daily and once-daily iTBS groups; however, these improvements did not significantly differ between the two groups at either the 10-day or 30-day timepoints. Response and remission rates were low (&lt;10%) in both groups after 10 days and consistent with prior reports at 30 days; these rates did not differ between the treatment groups. Conclusions: These results suggest that twice-daily iTBS does not accelerate response to iTBS and is not different from once-daily treatment in terms of improving depressive symptoms in patients with TRD. Clinicaltrials.gov ID: NCT02729792 (https://clinicaltrials.gov/ct2/show/NCT02729792)&quot;,&quot;issue&quot;:&quot;6&quot;,&quot;volume&quot;:&quot;14&quot;},&quot;isTemporary&quot;:false},{&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7c37d5d0-271d-362a-918b-dc67ed2ad508&quot;,&quot;itemData&quot;:{&quot;type&quot;:&quot;article-journal&quot;,&quot;id&quot;:&quot;7c37d5d0-271d-362a-918b-dc67ed2ad508&quot;,&quot;title&quot;:&quot;Patterns of response to repetitive transcranial magnetic stimulation (rTMS) in major depression: Replication study in drug-free patients&quot;,&quot;author&quot;:[{&quot;family&quot;:&quot;Brakemeier&quot;,&quot;given&quot;:&quot;Eva Lotta&quot;,&quot;parse-names&quot;:false,&quot;dropping-particle&quot;:&quot;&quot;,&quot;non-dropping-particle&quot;:&quot;&quot;},{&quot;family&quot;:&quot;Wilbertz&quot;,&quot;given&quot;:&quot;Gregor&quot;,&quot;parse-names&quot;:false,&quot;dropping-particle&quot;:&quot;&quot;,&quot;non-dropping-particle&quot;:&quot;&quot;},{&quot;family&quot;:&quot;Rodax&quot;,&quot;given&quot;:&quot;Silke&quot;,&quot;parse-names&quot;:false,&quot;dropping-particle&quot;:&quot;&quot;,&quot;non-dropping-particle&quot;:&quot;&quot;},{&quot;family&quot;:&quot;Danker-Hopfe&quot;,&quot;given&quot;:&quot;Heidi&quot;,&quot;parse-names&quot;:false,&quot;dropping-particle&quot;:&quot;&quot;,&quot;non-dropping-particle&quot;:&quot;&quot;},{&quot;family&quot;:&quot;Zinka&quot;,&quot;given&quot;:&quot;Bettina&quot;,&quot;parse-names&quot;:false,&quot;dropping-particle&quot;:&quot;&quot;,&quot;non-dropping-particle&quot;:&quot;&quot;},{&quot;family&quot;:&quot;Zwanzger&quot;,&quot;given&quot;:&quot;Peter&quot;,&quot;parse-names&quot;:false,&quot;dropping-particle&quot;:&quot;&quot;,&quot;non-dropping-particle&quot;:&quot;&quot;},{&quot;family&quot;:&quot;Grossheinrich&quot;,&quot;given&quot;:&quot;Nicola&quot;,&quot;parse-names&quot;:false,&quot;dropping-particle&quot;:&quot;&quot;,&quot;non-dropping-particle&quot;:&quot;&quot;},{&quot;family&quot;:&quot;Várkuti&quot;,&quot;given&quot;:&quot;Bálint&quot;,&quot;parse-names&quot;:false,&quot;dropping-particle&quot;:&quot;&quot;,&quot;non-dropping-particle&quot;:&quot;&quot;},{&quot;family&quot;:&quot;Rupprecht&quot;,&quot;given&quot;:&quot;Rainer&quot;,&quot;parse-names&quot;:false,&quot;dropping-particle&quot;:&quot;&quot;,&quot;non-dropping-particle&quot;:&quot;&quot;},{&quot;family&quot;:&quot;Bajbouj&quot;,&quot;given&quot;:&quot;Malek&quot;,&quot;parse-names&quot;:false,&quot;dropping-particle&quot;:&quot;&quot;,&quot;non-dropping-particle&quot;:&quot;&quot;},{&quot;family&quot;:&quot;Padberg&quot;,&quot;given&quot;:&quot;Frank&quot;,&quot;parse-names&quot;:false,&quot;dropping-particle&quot;:&quot;&quot;,&quot;non-dropping-particle&quot;:&quot;&quot;}],&quot;container-title&quot;:&quot;Journal of Affective Disorders&quot;,&quot;container-title-short&quot;:&quot;J Affect Disord&quot;,&quot;DOI&quot;:&quot;10.1016/j.jad.2007.09.007&quot;,&quot;ISSN&quot;:&quot;01650327&quot;,&quot;PMID&quot;:&quot;17963846&quot;,&quot;issued&quot;:{&quot;date-parts&quot;:[[2008,5]]},&quot;page&quot;:&quot;59-70&quot;,&quot;abstract&quot;:&quot;Background: Repetitive transcranial magnetic stimulation (rTMS) has been found to exert modest to moderate therapeutic effects in major depression, but mechanism of action and its clinical relevance have not been clarified yet. Previous trials have reported patterns of symptomatology predicting response to rTMS. As most patients also received concomitant antidepressant medication these response patterns may rather refer to combined treatment than rTMS alone. Thus, this study aims to replicate previous findings and explore patterns of response in drug-free patients. Methods: In the Munich-Berlin Predictor Study data of 79 patients from two open clinical trials evaluating effects of high-frequency rTMS of the left dorsolateral prefrontal cortex were pooled. Previous models predicting the response to rTMS [Fregni, F., Marcolin, M.A., Myczkowski, M., Amiaz, R., Hasey, G., Rumi, D.O., Rosa, M., Rigonatti, S.P., Camprodon, J., Walpoth, M., Heaslip, J., Grunhaus, L., Hausmann, A., Pascual-Leone, A., 2006. Predictors of antidepressant response in clinical trials of transcranial magnetic stimulation. Int. J. Neuropsychopharmacol. 9, 641-654; Brakemeier, E.L., Luborzewski, A., Danker-Hopfe, H., Kathmann, N., Bajbouj, M., 2007. Positive predictors for antidepressive response to prefrontal repetitive transcranial magnetic stimulation (rTMS). J. Psychiatr. Res. 41, 395-403.] were systematically tested and new explorative regression analyses were conducted. Results: Of the 79 patients, 34.2% showed an antidepressant response. Previous models could not be validated. Explorative regression analysis revealed a significant model with therapy resistance, HAMD items 1 (depressed mood), and 2 (feelings of guilt) as negative and retardation as positive predictors. Limitations: No controlled study; specific statistical issues; sample size; differences concerning patient population and stimulation parameters between study sites. Conclusions: In sum, this study does not confirm clinical valid and robust patterns being predictive for a response to rTMS in depression. The only exception is a high level of therapy resistance being associated with poor outcome. Future predictor studies should focus on large and homogenous samples of rTMS multicenter trials and include neurobiological variables. © 2007 Elsevier B.V. All rights reserved.&quot;,&quot;issue&quot;:&quot;1-2&quot;,&quot;volume&quot;:&quot;108&quot;},&quot;isTemporary&quot;:false},{&quot;id&quot;:&quot;f3a37ae3-c1c0-37b9-9f63-0b1682e1ee80&quot;,&quot;itemData&quot;:{&quot;type&quot;:&quot;article-journal&quot;,&quot;id&quot;:&quot;f3a37ae3-c1c0-37b9-9f63-0b1682e1ee80&quot;,&quot;title&quot;:&quot;Positive predictors for antidepressive response to prefrontal repetitive transcranial magnetic stimulation (rTMS)&quot;,&quot;author&quot;:[{&quot;family&quot;:&quot;Brakemeier&quot;,&quot;given&quot;:&quot;Eva Lotta&quot;,&quot;parse-names&quot;:false,&quot;dropping-particle&quot;:&quot;&quot;,&quot;non-dropping-particle&quot;:&quot;&quot;},{&quot;family&quot;:&quot;Luborzewski&quot;,&quot;given&quot;:&quot;Alexander&quot;,&quot;parse-names&quot;:false,&quot;dropping-particle&quot;:&quot;&quot;,&quot;non-dropping-particle&quot;:&quot;&quot;},{&quot;family&quot;:&quot;Danker-Hopfe&quot;,&quot;given&quot;:&quot;Heidi&quot;,&quot;parse-names&quot;:false,&quot;dropping-particle&quot;:&quot;&quot;,&quot;non-dropping-particle&quot;:&quot;&quot;},{&quot;family&quot;:&quot;Kathmann&quot;,&quot;given&quot;:&quot;Norbert&quot;,&quot;parse-names&quot;:false,&quot;dropping-particle&quot;:&quot;&quot;,&quot;non-dropping-particle&quot;:&quot;&quot;},{&quot;family&quot;:&quot;Bajbouj&quot;,&quot;given&quot;:&quot;Malek&quot;,&quot;parse-names&quot;:false,&quot;dropping-particle&quot;:&quot;&quot;,&quot;non-dropping-particle&quot;:&quot;&quot;}],&quot;container-title&quot;:&quot;Journal of Psychiatric Research&quot;,&quot;container-title-short&quot;:&quot;J Psychiatr Res&quot;,&quot;DOI&quot;:&quot;10.1016/j.jpsychires.2006.01.013&quot;,&quot;ISSN&quot;:&quot;00223956&quot;,&quot;PMID&quot;:&quot;16554071&quot;,&quot;issued&quot;:{&quot;date-parts&quot;:[[2007,8]]},&quot;page&quot;:&quot;395-403&quot;,&quot;abstract&quot;:&quot;Repetitive transcranial magnetic stimulation (rTMS) is a brain stimulation technique which had recently been investigated as a putative antidepressant intervention. However, there is little agreement about clinically useful predictors of rTMS outcome. Therefore, the objective of the present study was to determine whether specific biographical, clinical, and psychopathological parameters are associated with the antidepressant response to rTMS in a large sample of 70 depressive patients. We performed a logistic regression analysis in 70 patients with major depressive disorder treated with rTMS of the left dorsolateral prefrontal cortex testing the predictive value of various domains of the depression syndrome as well as the variables episode duration, degree of treatment resistance, and CORE criteria. Response was defined as a 50% reduction of the initial Hamilton score (HAMD). After two weeks of treatment, 21% of the patients showed a response to rTMS. The binary logistic regression model correctly assigned 86.7% of the responders and 96.4% of the non-responders to their final response group. In the model, a high level of sleep disturbances was a significant predictor for treatment response to rTMS. Also, a low score of treatment resistance and a short duration of episode were positive predictors. These findings provide new evidence that especially pronounced sleep disturbances may be a significant clinical predictor of a response to rTMS. Prospective rTMS studies are necessary to validate the predictive value of the derived model. © 2006 Elsevier Ltd. All rights reserved.&quot;,&quot;issue&quot;:&quot;5&quot;,&quot;volume&quot;:&quot;41&quot;},&quot;isTemporary&quot;:false},{&quot;id&quot;:&quot;f85a2d63-436d-3569-84fb-5582a01df497&quot;,&quot;itemData&quot;:{&quot;type&quot;:&quot;article-journal&quot;,&quot;id&quot;:&quot;f85a2d63-436d-3569-84fb-5582a01df497&quot;,&quot;title&quot;:&quot;Daily Left Prefrontal Transcranial Magnetic Stimulation Therapy for Major Depressive Disorder&quot;,&quot;author&quot;:[{&quot;family&quot;:&quot;George&quot;,&quot;given&quot;:&quot;Mark S.&quot;,&quot;parse-names&quot;:false,&quot;dropping-particle&quot;:&quot;&quot;,&quot;non-dropping-particle&quot;:&quot;&quot;},{&quot;family&quot;:&quot;Lisanby&quot;,&quot;given&quot;:&quot;Sarah H.&quot;,&quot;parse-names&quot;:false,&quot;dropping-particle&quot;:&quot;&quot;,&quot;non-dropping-particle&quot;:&quot;&quot;},{&quot;family&quot;:&quot;Avery&quot;,&quot;given&quot;:&quot;David&quot;,&quot;parse-names&quot;:false,&quot;dropping-particle&quot;:&quot;&quot;,&quot;non-dropping-particle&quot;:&quot;&quot;},{&quot;family&quot;:&quot;McDonald&quot;,&quot;given&quot;:&quot;William M.&quot;,&quot;parse-names&quot;:false,&quot;dropping-particle&quot;:&quot;&quot;,&quot;non-dropping-particle&quot;:&quot;&quot;},{&quot;family&quot;:&quot;Durkalski&quot;,&quot;given&quot;:&quot;Valerie&quot;,&quot;parse-names&quot;:false,&quot;dropping-particle&quot;:&quot;&quot;,&quot;non-dropping-particle&quot;:&quot;&quot;},{&quot;family&quot;:&quot;Pavlicova&quot;,&quot;given&quot;:&quot;Martina&quot;,&quot;parse-names&quot;:false,&quot;dropping-particle&quot;:&quot;&quot;,&quot;non-dropping-particle&quot;:&quot;&quot;},{&quot;family&quot;:&quot;Anderson&quot;,&quot;given&quot;:&quot;Berry&quot;,&quot;parse-names&quot;:false,&quot;dropping-particle&quot;:&quot;&quot;,&quot;non-dropping-particle&quot;:&quot;&quot;},{&quot;family&quot;:&quot;Nahas&quot;,&quot;given&quot;:&quot;Ziad&quot;,&quot;parse-names&quot;:false,&quot;dropping-particle&quot;:&quot;&quot;,&quot;non-dropping-particle&quot;:&quot;&quot;},{&quot;family&quot;:&quot;Bulow&quot;,&quot;given&quot;:&quot;Peter&quot;,&quot;parse-names&quot;:false,&quot;dropping-particle&quot;:&quot;&quot;,&quot;non-dropping-particle&quot;:&quot;&quot;},{&quot;family&quot;:&quot;Zarkowski&quot;,&quot;given&quot;:&quot;Paul&quot;,&quot;parse-names&quot;:false,&quot;dropping-particle&quot;:&quot;&quot;,&quot;non-dropping-particle&quot;:&quot;&quot;},{&quot;family&quot;:&quot;Holtzheimer&quot;,&quot;given&quot;:&quot;Paul E.&quot;,&quot;parse-names&quot;:false,&quot;dropping-particle&quot;:&quot;&quot;,&quot;non-dropping-particle&quot;:&quot;&quot;},{&quot;family&quot;:&quot;Schwartz&quot;,&quot;given&quot;:&quot;Theresa&quot;,&quot;parse-names&quot;:false,&quot;dropping-particle&quot;:&quot;&quot;,&quot;non-dropping-particle&quot;:&quot;&quot;},{&quot;family&quot;:&quot;Sackeim&quot;,&quot;given&quot;:&quot;Harold A.&quot;,&quot;parse-names&quot;:false,&quot;dropping-particle&quot;:&quot;&quot;,&quot;non-dropping-particle&quot;:&quot;&quot;}],&quot;container-title&quot;:&quot;Archives of General Psychiatry&quot;,&quot;container-title-short&quot;:&quot;Arch Gen Psychiatry&quot;,&quot;DOI&quot;:&quot;10.1001/archgenpsychiatry.2010.46&quot;,&quot;ISSN&quot;:&quot;0003-990X&quot;,&quot;URL&quot;:&quot;http://archpsyc.jamanetwork.com/article.aspx?doi=10.1001/archgenpsychiatry.2010.46&quot;,&quot;issued&quot;:{&quot;date-parts&quot;:[[2010,5,1]]},&quot;page&quot;:&quot;507&quot;,&quot;abstract&quot;:&quot;Context: Daily left prefrontal repetitive transcranial magnetic stimulation (rTMS) has been studied as a potential treatment for depression, but previous work had mixed outcomes and did not adequately mask sham conditions. Objective: To test whether daily left prefrontal rTMS safely and effectively treats major depressive disorder. Design: Prospective, multisite, randomized, active sham-controlled (1:1 randomization), duration-adaptive design with 3 weeks of daily weekday treatment (fixed-dose phase) followed by continued blinded treatment for up to another 3 weeks in improvers. Setting: Four US university hospital clinics. Patients: Approximately 860 outpatients were screened, yielding 199 antidepressant drug-free patients with uni-polar nonpsychotic major depressive disorder. 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 Main Outcome Measure: In the intention-to-treat sample (n=190), remission rates were compared for the 2 treatment arms using logistic regression and controlling for site, treatment resistance, age, and duration of the current depressive episode. 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 Conclusion: Daily left prefrontal rTMS as monotherapy produced statistically significant and clinically meaningful antidepressant therapeutic effects greater than sham. Trial Registration: clinicaltrials.gov Identifier: NCT00149838 Arch Gen Psychiatry. 2010;67(5):507-516 M ORE EFFECTIVE TREATments are needed for major depressive disorder (MDD), which is common, disabling, and costly. 1-4 After acute-phase pharma-cotherapy, psychotherapy, or both, most depressed patients either do not improve or achieve only partial symptomatic improvement. 5-9 In addition to efficacy and durability concerns, pharmacologic and other somatic treatments often have treatment-limiting adverse effects (eg, sexual dysfunction). 10-17 Nonetheless, across all of medicine, antidepressants are the most commonly prescribed class of medications. 18 Transcranial magnetic stimulation (TMS) is a brain intervention that modulates activity in discrete cortical regions and associated neural circuits by noninva-sively inducing intracerebral currents. 19,20 Repetitive TMS (rTMS) refers to TMS applied repeatedly during a session. 21-23 Trans-cranial magnetic stimulation can map brain function and connectivity, 24-31 can probe cortical excitability, 32-38 and is a unique research tool to address key questions about brain-behavior relationships. However, this study focused on its therapeutic potential for unipolar MDD, a domain that has been the subject of numerous single-site, small-sample studies and 2 recent multisite studies. 39,40 Most reviewers have concluded that&quot;,&quot;issue&quot;:&quot;5&quot;,&quot;volume&quot;:&quot;67&quot;},&quot;isTemporary&quot;:false}]},{&quot;citationID&quot;:&quot;MENDELEY_CITATION_c126ee7c-72a0-4d91-b775-5cda52072a66&quot;,&quot;properties&quot;:{&quot;noteIndex&quot;:0},&quot;isEdited&quot;:false,&quot;manualOverride&quot;:{&quot;isManuallyOverridden&quot;:false,&quot;citeprocText&quot;:&quot;&lt;sup&gt;47,48&lt;/sup&gt;&quot;,&quot;manualOverrideText&quot;:&quot;&quot;},&quot;citationTag&quot;:&quot;MENDELEY_CITATION_v3_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&quot;,&quot;citationItems&quot;:[{&quot;id&quot;:&quot;ad20cd2d-039b-3e53-a38b-f711183c1bc5&quot;,&quot;itemData&quot;:{&quot;type&quot;:&quot;article-journal&quot;,&quot;id&quot;:&quot;ad20cd2d-039b-3e53-a38b-f711183c1bc5&quot;,&quot;title&quot;:&quot;Differential symptom cluster responses to repetitive transcranial magnetic stimulation treatment in depression&quot;,&quot;author&quot;:[{&quot;family&quot;:&quot;Kaster&quot;,&quot;given&quot;:&quot;Tyler S.&quot;,&quot;parse-names&quot;:false,&quot;dropping-particle&quot;:&quot;&quot;,&quot;non-dropping-particle&quot;:&quot;&quot;},{&quot;family&quot;:&quot;Downar&quot;,&quot;given&quot;:&quot;Jonathan&quot;,&quot;parse-names&quot;:false,&quot;dropping-particle&quot;:&quot;&quot;,&quot;non-dropping-particle&quot;:&quot;&quot;},{&quot;family&quot;:&quot;Vila-Rodriguez&quot;,&quot;given&quot;:&quot;Fidel&quot;,&quot;parse-names&quot;:false,&quot;dropping-particle&quot;:&quot;&quot;,&quot;non-dropping-particle&quot;:&quot;&quot;},{&quot;family&quot;:&quot;Baribeau&quot;,&quot;given&quot;:&quot;Danielle A.&quot;,&quot;parse-names&quot;:false,&quot;dropping-particle&quot;:&quot;&quot;,&quot;non-dropping-particle&quot;:&quot;&quot;},{&quot;family&quot;:&quot;Thorpe&quot;,&quot;given&quot;:&quot;Kevin 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eClinicalMedicine&quot;,&quot;container-title-short&quot;:&quot;EClinicalMedicine&quot;,&quot;DOI&quot;:&quot;10.1016/j.eclinm.2022.101765&quot;,&quot;ISSN&quot;:&quot;25895370&quot;,&quot;issued&quot;:{&quot;date-parts&quot;:[[2023,1,1]]},&quot;abstract&quot;:&quot;Background: Repetitive transcranial magnetic stimulation (rTMS) can target specific neural circuits, which may allow for personalized treatment of depression. Treatment outcome is typically determined using sum scores from validated measurement scales; however, this may obscure differential improvements within distinct symptom domains. The objectives for this work were to determine: (1) whether a standard depression measure can be represented using a four symptom cluster model and (2) whether these symptom clusters had a differential response to rTMS treatment. Methods: Data were obtained from two multi-centre randomized controlled trials of rTMS delivered to the left dorsolateral prefrontal cortex (DLPFC) for participants with treatment-resistant depression (TRD) conducted in Canada (THREE-D [Conducted between Sept 2013, and Oct 2016] and CARTBIND [Conducted between Apr 2016 and Feb 2018]). The first objective used confirmatory factor analytic techniques, and the second objective used a linear mixed effects model. Trial Registration: NCT01887782, NCT02729792. Findings: In the total sample of 596 participants with TRD, we found a model consisting of four symptom clusters adequately fit the data. The primary analysis using the THREE-D treatment trial found that symptom clusters demonstrated a differential response to rTMS treatment (F(3,5984) = 31.92, p &lt; 0.001). The anxiety symptom cluster was significantly less responsive to treatment than other symptom clusters (t(6001) = -8.02, p &lt; 0.001). These findings were replicated using data from the CARTBIND trial. Interpretation: There are distinct symptom clusters experienced by individuals with TRD that have a differential response to rTMS. Future work will determine whether differing rTMS treatment targets have distinct patterns of symptom cluster responses with the eventual goal of personalizing rTMS protocols based on an individual's clinical presentation. Funding: Canadian Institutes of Health Research, Brain Canada.&quot;,&quot;publisher&quot;:&quot;Elsevier Ltd&quot;,&quot;volume&quot;:&quot;55&quot;},&quot;isTemporary&quot;:false},{&quot;id&quot;:&quot;be767c9b-6b2b-3b29-adf8-ae08b565ffac&quot;,&quot;itemData&quot;:{&quot;type&quot;:&quot;article-journal&quot;,&quot;id&quot;:&quot;be767c9b-6b2b-3b29-adf8-ae08b565ffac&quot;,&quot;title&quot;:&quot;The Anxiolytic and Antidepressant Effects of Transcranial Magnetic Stimulation in Patients With Anxious Depression&quot;,&quot;author&quot;:[{&quot;family&quot;:&quot;Hutton&quot;,&quot;given&quot;:&quot;Todd M.&quot;,&quot;parse-names&quot;:false,&quot;dropping-particle&quot;:&quot;&quot;,&quot;non-dropping-particle&quot;:&quot;&quot;},{&quot;family&quot;:&quot;Aaronson&quot;,&quot;given&quot;:&quot;Scott T.&quot;,&quot;parse-names&quot;:false,&quot;dropping-particle&quot;:&quot;&quot;,&quot;non-dropping-particle&quot;:&quot;&quot;},{&quot;family&quot;:&quot;Carpenter&quot;,&quot;given&quot;:&quot;Linda L.&quot;,&quot;parse-names&quot;:false,&quot;dropping-particle&quot;:&quot;&quot;,&quot;non-dropping-particle&quot;:&quot;&quot;},{&quot;family&quot;:&quot;Pages&quot;,&quot;given&quot;:&quot;Kenneth&quot;,&quot;parse-names&quot;:false,&quot;dropping-particle&quot;:&quot;&quot;,&quot;non-dropping-particle&quot;:&quot;&quot;},{&quot;family&quot;:&quot;West&quot;,&quot;given&quot;:&quot;W. Scott&quot;,&quot;parse-names&quot;:false,&quot;dropping-particle&quot;:&quot;&quot;,&quot;non-dropping-particle&quot;:&quot;&quot;},{&quot;family&quot;:&quot;Kraemer&quot;,&quot;given&quot;:&quot;Carlye&quot;,&quot;parse-names&quot;:false,&quot;dropping-particle&quot;:&quot;&quot;,&quot;non-dropping-particle&quot;:&quot;&quot;},{&quot;family&quot;:&quot;Sackeim&quot;,&quot;given&quot;:&quot;Harold A.&quot;,&quot;parse-names&quot;:false,&quot;dropping-particle&quot;:&quot;&quot;,&quot;non-dropping-particle&quot;:&quot;&quot;}],&quot;container-title&quot;:&quot;The Journal of clinical psychiatry&quot;,&quot;container-title-short&quot;:&quot;J Clin Psychiatry&quot;,&quot;DOI&quot;:&quot;10.4088/JCP.22m14571&quot;,&quot;ISSN&quot;:&quot;15552101&quot;,&quot;PMID&quot;:&quot;36630648&quot;,&quot;issued&quot;:{&quot;date-parts&quot;:[[2023,1,11]]},&quot;abstract&quot;:&quot;Objective: To determine the extent that treatment with transcranial magnetic stimulation (TMS) in diverse clinical settings has anxiolytic and antidepressant effects in patients with major depressive disorder (MDD) and moderate-to-severe anxiety symptoms and to contrast anxious and nonanxious depression subgroups in antidepressant effects. Methods: Within the NeuroStar Advanced Therapy System Clinical Outcomes Registry, 1,820 patients were identified with a diagnosis of MDD (using ICD-9, ICD-10, or DSM-IV) who completed the Patient Health Questionnaire-9 (PHQ-9) and Global Anxiety Disoder-7 scale (GAD-7) at baseline and following at least 1 TMS treatment between May 2016 and January 2021. Anxious depression was defined as a baseline GAD-7 score of 10 or greater (n = 1,514) and nonanxious depression by GAD-7 scores below this threshold (n = 306). Intent-to-treat and Completer samples were defined for patients treated with any TMS protocol and for the subgroup treated only with high-frequency left dorsolateral prefrontal cortex stimulation. Results: Patients with anxious depression showed clinically meaningful anxiolytic and antidepressant effects, averaging approximately 50% or greater reductions in both GAD-7 and PHQ-9 scores following TMS in all samples. The anxious and nonanxious depression groups had equivalent absolute improvement in PHQ-9 scores (P values ≥ .29). However, the anxious group had higher scores both at baseline and following TMS resulting in significantly lower categorical rates of response (P values &lt; .02) and remission (P values &lt; .001) in depressive symptoms. Among those with anxious depression, the change in anxiety and depression symptoms strongly covaried (r1512 = 0.75, P &lt; .001). Conclusions: Routine TMS delivered in diverse clinical settings results in marked anxiolytic and antidepressant effects in patients with anxious depression. The extent of improvement in anxiety and depression symptoms strongly covaries.&quot;,&quot;publisher&quot;:&quot;NLM (Medline)&quot;,&quot;issue&quot;:&quot;1&quot;,&quot;volume&quot;:&quot;84&quot;},&quot;isTemporary&quot;:false}]},{&quot;citationID&quot;:&quot;MENDELEY_CITATION_4b31f584-a717-4aa6-875a-57763f9d6c24&quot;,&quot;properties&quot;:{&quot;noteIndex&quot;:0},&quot;isEdited&quot;:false,&quot;manualOverride&quot;:{&quot;isManuallyOverridden&quot;:false,&quot;citeprocText&quot;:&quot;&lt;sup&gt;21,43,44,51,52&lt;/sup&gt;&quot;,&quot;manualOverrideText&quot;:&quot;&quot;},&quot;citationTag&quot;:&quot;MENDELEY_CITATION_v3_eyJjaXRhdGlvbklEIjoiTUVOREVMRVlfQ0lUQVRJT05fNGIzMWY1ODQtYTcxNy00YWE2LTg3NWEtNTc3NjNmOWQ2YzI0IiwicHJvcGVydGllcyI6eyJub3RlSW5kZXgiOjB9LCJpc0VkaXRlZCI6ZmFsc2UsIm1hbnVhbE92ZXJyaWRlIjp7ImlzTWFudWFsbHlPdmVycmlkZGVuIjpmYWxzZSwiY2l0ZXByb2NUZXh0IjoiPHN1cD4yMSw0Myw0NCw1MSw1Mjwvc3VwPiIsIm1hbnVhbE92ZXJyaWRlVGV4dCI6IiJ9LCJjaXRhdGlvbkl0ZW1zIjpb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&quot;,&quot;citationItems&quot;:[{&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94e52870-3da0-3501-9ddd-da740bbb4807&quot;,&quot;itemData&quot;:{&quot;type&quot;:&quot;article-journal&quot;,&quot;id&quot;:&quot;94e52870-3da0-3501-9ddd-da740bbb4807&quot;,&quot;title&quot;:&quot;Efficacy of Adjunctive D -Cycloserine to Intermittent Theta-Burst Stimulation for Major Depressive Disorder: A Randomized Clinical Trial&quot;,&quot;author&quot;:[{&quot;family&quot;:&quot;Cole&quot;,&quot;given&quot;:&quot;Jaeden&quot;,&quot;parse-names&quot;:false,&quot;dropping-particle&quot;:&quot;&quot;,&quot;non-dropping-particle&quot;:&quot;&quot;},{&quot;family&quot;:&quot;Sohn&quot;,&quot;given&quot;:&quot;Maya N.&quot;,&quot;parse-names&quot;:false,&quot;dropping-particle&quot;:&quot;&quot;,&quot;non-dropping-particle&quot;:&quot;&quot;},{&quot;family&quot;:&quot;Harris&quot;,&quot;given&quot;:&quot;Ashley D.&quot;,&quot;parse-names&quot;:false,&quot;dropping-particle&quot;:&quot;&quot;,&quot;non-dropping-particle&quot;:&quot;&quot;},{&quot;family&quot;:&quot;Bray&quot;,&quot;given&quot;:&quot;Signe L.&quot;,&quot;parse-names&quot;:false,&quot;dropping-particle&quot;:&quot;&quot;,&quot;non-dropping-particle&quot;:&quot;&quot;},{&quot;family&quot;:&quot;Patten&quot;,&quot;given&quot;:&quot;Scott B.&quot;,&quot;parse-names&quot;:false,&quot;dropping-particle&quot;:&quot;&quot;,&quot;non-dropping-particle&quot;:&quot;&quot;},{&quot;family&quot;:&quot;McGirr&quot;,&quot;given&quot;:&quot;Alexander&quot;,&quot;parse-names&quot;:false,&quot;dropping-particle&quot;:&quot;&quot;,&quot;non-dropping-particle&quot;:&quot;&quot;}],&quot;container-title&quot;:&quot;JAMA Psychiatry&quot;,&quot;container-title-short&quot;:&quot;JAMA Psychiatry&quot;,&quot;DOI&quot;:&quot;10.1001/jamapsychiatry.2022.3255&quot;,&quot;ISSN&quot;:&quot;2168622X&quot;,&quot;PMID&quot;:&quot;36223114&quot;,&quot;issued&quot;:{&quot;date-parts&quot;:[[2022,12,7]]},&quot;page&quot;:&quot;1153-1161&quot;,&quot;abstract&quot;:&quot;Importance: The antidepressant effects of transcranial magnetic stimulation protocols for major depressive disorder (MDD) are thought to depend on synaptic plasticity. The theta-burst stimulation (TBS) protocol synaptic plasticity is known to be N-methyl-D-aspartate (NMDA)-receptor dependent, yet it is unknown whether enhancing NMDA-receptor signaling improves treatment outcomes in MDD. Objective: To test whether low doses of the NMDA-receptor partial-agonist, D-cycloserine, would enhance intermittent TBS (iTBS) treatment outcomes in MDD. Design, Setting, and Participants: This was a single-site 4-week, double-blind, placebo-controlled, randomized clinical trial conducted from November 6, 2019, to December 24, 2020, including 50 participants with MDD. Participants were recruited via advertisements and referral. Inclusion criteria were as follows: age 18 to 65 years with a primary diagnosis of MDD, a major depressive episode with score of 18 or more on the 17-item Hamilton Depression Rating Scale, a Young Mania Rating Scale score of 8 or less, and normal blood work (including complete blood cell count, electrolytes, liver function tests, and creatinine level). Interventions: Participants were randomly assigned 1:1 to either iTBS plus placebo or iTBS plus D-cycloserine (100 mg) for the first 2 weeks followed by iTBS without an adjunct for weeks 3 and 4. Main Outcomes and Measures: The primary outcome was change in depressive symptoms as measured by the Montgomery-Åsberg Depression Rating Scale (MADRS) at the conclusion of treatment. Secondary outcomes included clinical response, clinical remission, and Clinical Global Impression (CGI) scores. Results: A total of 50 participants (mean [SD] age, 40.8 [13.4] years; 31 female [62%]) were randomly assigned to treatment groups: iTBS plus placebo (mean [SD] baseline score, 30.3 [4.2]) and iTBS plus D-cycloserine (mean [SD] baseline score, 30.4 [4.5]). The iTBS plus D-cycloserine group had greater improvements in MADRS scores compared with the iTBS plus placebo group (mean difference, -6.15; 95% CI, -2.43 to -9.88; Hedges g = 0.99; 95% CI, 0.34-1.62). Rates of clinical response were higher in the iTBS plus D-cycloserine group than in the iTBS plus placebo group (73.9% vs 29.3%), as were rates of clinical remission (39.1% vs 4.2%). This was reflected in lower CGI-severity ratings and greater CGI-improvement ratings. No serious adverse events occurred. Conclusions and Relevance: Findings from this clinical trial indicate that adjunctive D-cycloserine may be a promising strategy for enhancing transcranial magnetic stimulation treatment outcomes in MDD using iTBS requiring further investigation. Trial Registration: ClinicalTrials.gov Identifier: NCT03937596.&quot;,&quot;publisher&quot;:&quot;American Medical Association&quot;,&quot;issue&quot;:&quot;12&quot;,&quot;volume&quot;:&quot;79&quot;},&quot;isTemporary&quot;:false},{&quot;id&quot;:&quot;9b594d3e-7b1e-3941-a148-2b19f1de9896&quot;,&quot;itemData&quot;:{&quot;type&quot;:&quot;article-journal&quot;,&quot;id&quot;:&quot;9b594d3e-7b1e-3941-a148-2b19f1de9896&quot;,&quot;title&quot;:&quot;Concomitant medication use and clinical outcome of repetitive Transcranial Magnetic Stimulation (rTMS) treatment of Major Depressive Disorder&quot;,&quot;author&quot;:[{&quot;family&quot;:&quot;Hunter&quot;,&quot;given&quot;:&quot;Aimee M.&quot;,&quot;parse-names&quot;:false,&quot;dropping-particle&quot;:&quot;&quot;,&quot;non-dropping-particle&quot;:&quot;&quot;},{&quot;family&quot;:&quot;Minzenberg&quot;,&quot;given&quot;:&quot;Michael J.&quot;,&quot;parse-names&quot;:false,&quot;dropping-particle&quot;:&quot;&quot;,&quot;non-dropping-particle&quot;:&quot;&quot;},{&quot;family&quot;:&quot;Cook&quot;,&quot;given&quot;:&quot;Ian A.&quot;,&quot;parse-names&quot;:false,&quot;dropping-particle&quot;:&quot;&quot;,&quot;non-dropping-particle&quot;:&quot;&quot;},{&quot;family&quot;:&quot;Krantz&quot;,&quot;given&quot;:&quot;David E.&quot;,&quot;parse-names&quot;:false,&quot;dropping-particle&quot;:&quot;&quot;,&quot;non-dropping-particle&quot;:&quot;&quot;},{&quot;family&quot;:&quot;Levitt&quot;,&quot;given&quot;:&quot;Jennifer G.&quot;,&quot;parse-names&quot;:false,&quot;dropping-particle&quot;:&quot;&quot;,&quot;non-dropping-particle&quot;:&quot;&quot;},{&quot;family&quot;:&quot;Rotstein&quot;,&quot;given&quot;:&quot;Natalie M.&quot;,&quot;parse-names&quot;:false,&quot;dropping-particle&quot;:&quot;&quot;,&quot;non-dropping-particle&quot;:&quot;&quot;},{&quot;family&quot;:&quot;Chawla&quot;,&quot;given&quot;:&quot;Shweta A.&quot;,&quot;parse-names&quot;:false,&quot;dropping-particle&quot;:&quot;&quot;,&quot;non-dropping-particle&quot;:&quot;&quot;},{&quot;family&quot;:&quot;Leuchter&quot;,&quot;given&quot;:&quot;Andrew F.&quot;,&quot;parse-names&quot;:false,&quot;dropping-particle&quot;:&quot;&quot;,&quot;non-dropping-particle&quot;:&quot;&quot;}],&quot;container-title&quot;:&quot;Brain and Behavior&quot;,&quot;container-title-short&quot;:&quot;Brain Behav&quot;,&quot;DOI&quot;:&quot;10.1002/brb3.1275&quot;,&quot;ISSN&quot;:&quot;21623279&quot;,&quot;PMID&quot;:&quot;30941915&quot;,&quot;issued&quot;:{&quot;date-parts&quot;:[[2019,5,1]]},&quot;abstract&quot;:&quot;Background: Repetitive Transcranial Magnetic Stimulation (rTMS) is commonly administered to Major Depressive Disorder (MDD) patients taking psychotropic medications, yet the effects on treatment outcomes remain unknown. We explored how concomitant medication use relates to clinical response to a standard course of rTMS. Methods: Medications were tabulated for 181 MDD patients who underwent a six-week rTMS treatment course. All patients received 10 Hz rTMS administered to left dorsolateral prefrontal cortex (DLPFC), with 1 Hz administered to right DLPFC in patients with inadequate response to and/or intolerance of left-sided stimulation. Primary outcomes were change in Inventory of Depressive Symptomatology Self Report (IDS-SR30) total score after 2, 4, and 6 weeks. Results: Use of benzodiazepines was associated with less improvement at week 2, whereas use of psychostimulants was associated with greater improvement at week 2 and across 6 weeks. These effects were significant controlling for baseline variables including age, overall symptom severity, and severity of anxiety symptoms. Response rates at week 6 were lower in benzodiazepine users versus non-users (16.4% vs. 35.5%, p = 0.008), and higher in psychostimulant users versus non-users (39.2% vs. 22.0%, p = 0.02). Conclusions: Concomitant medication use may impact rTMS treatment outcome. While the differences reported here could be considered clinically significant, results were not corrected for multiple comparisons and findings should be replicated before clinicians incorporate the evidence into clinical practice. Prospective, hypothesis-based treatment studies will aid in determining causal relationships between medication treatments and outcome.&quot;,&quot;publisher&quot;:&quot;John Wiley and Sons Ltd&quot;,&quot;issue&quot;:&quot;5&quot;,&quot;volume&quot;:&quot;9&quot;},&quot;isTemporary&quot;:false}]},{&quot;citationID&quot;:&quot;MENDELEY_CITATION_79589efb-9d5f-4d1d-9456-fcc91d845d96&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&quot;,&quot;citationItems&quot;:[{&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citationID&quot;:&quot;MENDELEY_CITATION_b9e7f07e-ce17-404e-a2d5-174a54b40c7a&quot;,&quot;properties&quot;:{&quot;noteIndex&quot;:0},&quot;isEdited&quot;:false,&quot;manualOverride&quot;:{&quot;isManuallyOverridden&quot;:false,&quot;citeprocText&quot;:&quot;&lt;sup&gt;21,43,44,51,52&lt;/sup&gt;&quot;,&quot;manualOverrideText&quot;:&quot;&quot;},&quot;citationTag&quot;:&quot;MENDELEY_CITATION_v3_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&quot;,&quot;citationItems&quot;:[{&quot;id&quot;:&quot;15bc8dd3-450d-34ab-b84b-86b505275e68&quot;,&quot;itemData&quot;:{&quot;type&quot;:&quot;article-journal&quot;,&quot;id&quot;:&quot;15bc8dd3-450d-34ab-b84b-86b505275e68&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e688603e-a2ef-300d-896d-b836f72e35c8&quot;,&quot;itemData&quot;:{&quot;type&quot;:&quot;article-journal&quot;,&quot;id&quot;:&quot;e688603e-a2ef-300d-896d-b836f72e35c8&quot;,&quot;title&quot;:&quot;Effectiveness of Standard Sequential Bilateral Repetitive Transcranial Magnetic Stimulation vs Bilateral Theta Burst Stimulation in Older Adults With Depression&quot;,&quot;author&quot;:[{&quot;family&quot;:&quot;Blumberger&quot;,&quot;given&quot;:&quot;Daniel M.&quot;,&quot;parse-names&quot;:false,&quot;dropping-particle&quot;:&quot;&quot;,&quot;non-dropping-particle&quot;:&quot;&quot;},{&quot;family&quot;:&quot;Mulsant&quot;,&quot;given&quot;:&quot;Benoit H.&quot;,&quot;parse-names&quot;:false,&quot;dropping-particle&quot;:&quot;&quot;,&quot;non-dropping-particle&quot;:&quot;&quot;},{&quot;family&quot;:&quot;Thorpe&quot;,&quot;given&quot;:&quot;Kevin E.&quot;,&quot;parse-names&quot;:false,&quot;dropping-particle&quot;:&quot;&quot;,&quot;non-dropping-particle&quot;:&quot;&quot;},{&quot;family&quot;:&quot;McClintock&quot;,&quot;given&quot;:&quot;Shawn M.&quot;,&quot;parse-names&quot;:false,&quot;dropping-particle&quot;:&quot;&quot;,&quot;non-dropping-particle&quot;:&quot;&quot;},{&quot;family&quot;:&quot;Konstantinou&quot;,&quot;given&quot;:&quot;Gerasimos N.&quot;,&quot;parse-names&quot;:false,&quot;dropping-particle&quot;:&quot;&quot;,&quot;non-dropping-particle&quot;:&quot;&quot;},{&quot;family&quot;:&quot;Lee&quot;,&quot;given&quot;:&quot;Hyewon H.&quot;,&quot;parse-names&quot;:false,&quot;dropping-particle&quot;:&quot;&quot;,&quot;non-dropping-particle&quot;:&quot;&quot;},{&quot;family&quot;:&quot;Nestor&quot;,&quot;given&quot;:&quot;Sean M.&quot;,&quot;parse-names&quot;:false,&quot;dropping-particle&quot;:&quot;&quot;,&quot;non-dropping-particle&quot;:&quot;&quot;},{&quot;family&quot;:&quot;Noda&quot;,&quot;given&quot;:&quot;Yoshihiro&quot;,&quot;parse-names&quot;:false,&quot;dropping-particle&quot;:&quot;&quot;,&quot;non-dropping-particle&quot;:&quot;&quot;},{&quot;family&quot;:&quot;Rajji&quot;,&quot;given&quot;:&quot;Tarek K.&quot;,&quot;parse-names&quot;:false,&quot;dropping-particle&quot;:&quot;&quot;,&quot;non-dropping-particle&quot;:&quot;&quot;},{&quot;family&quot;:&quot;Trevizol&quot;,&quot;given&quot;:&quot;Alisson P.&quot;,&quot;parse-names&quot;:false,&quot;dropping-particle&quot;:&quot;&quot;,&quot;non-dropping-particle&quot;:&quot;&quot;},{&quot;family&quot;:&quot;Vila-Rodriguez&quot;,&quot;given&quot;:&quot;Fidel&quot;,&quot;parse-names&quot;:false,&quot;dropping-particle&quot;:&quot;&quot;,&quot;non-dropping-particle&quot;:&quot;&quot;},{&quot;family&quot;:&quot;Daskalakis&quot;,&quot;given&quot;:&quot;Zafiris J.&quot;,&quot;parse-names&quot;:false,&quot;dropping-particle&quot;:&quot;&quot;,&quot;non-dropping-particle&quot;:&quot;&quot;},{&quot;family&quot;:&quot;Downar&quot;,&quot;given&quot;:&quot;Jonathan&quot;,&quot;parse-names&quot;:false,&quot;dropping-particle&quot;:&quot;&quot;,&quot;non-dropping-particle&quot;:&quot;&quot;}],&quot;container-title&quot;:&quot;JAMA Psychiatry&quot;,&quot;container-title-short&quot;:&quot;JAMA Psychiatry&quot;,&quot;DOI&quot;:&quot;10.1001/jamapsychiatry.2022.2862&quot;,&quot;ISSN&quot;:&quot;2168-622X&quot;,&quot;PMID&quot;:&quot;36129719&quot;,&quot;issued&quot;:{&quot;date-parts&quot;:[[2022,9,21]]},&quot;abstract&quot;:&quot;&lt;h3&gt;Importance&lt;/h3&gt;&lt;p&gt;Treatment-resistant depression (TRD) is common in older adults. Bilateral repetitive transcranial magnetic stimulation (rTMS) of the dorsolateral prefrontal cortex for 48 minutes has demonstrated efficacy in TRD. Theta burst stimulation (TBS), a newer form of rTMS, can also be delivered bilaterally using left intermittent TBS and right continuous TBS for only 4 minutes.&lt;/p&gt;&lt;h3&gt;Objective&lt;/h3&gt;&lt;p&gt;To establish the effectiveness and tolerability of TBS compared with standard rTMS in older adults with TRD.&lt;/p&gt;&lt;h3&gt;Design, Setting, and Participants&lt;/h3&gt;&lt;p&gt;In this randomized noninferiority trial with open treatment and blinded assessors, recruitment occurred between December 2016 and March 2020. The trial was conducted at the Centre for Addiction and Mental Health in Toronto, Ontario, Canada and included outpatients 60 years and older with a diagnosis of depression, moderate severity, and nonresponse to 1 or more antidepressant trial of adequate dosage and duration or intolerance of 2 or more trials.&lt;/p&gt;&lt;h3&gt;Interventions&lt;/h3&gt;&lt;p&gt;Participants were randomized to receive a course of 4 to 6 weeks of either bilateral standard rTMS or TBS.&lt;/p&gt;&lt;h3&gt;Main Outcomes and Measures&lt;/h3&gt;&lt;p&gt;The primary outcome measure was change in Montgomery-Åsberg Depression Rating Scale; secondary outcome measures included the 17-item Hamilton Rating Scale for Depression, Quick Inventory of Depressive Symptomatology (16-item) (self-report), and dropout rates. A noninferiority margin of 2.75 points was used for the primary outcome. All participants who attained the primary completion point of 4 weeks were analyzed.&lt;/p&gt;&lt;h3&gt;Results&lt;/h3&gt;&lt;p&gt;A total of 87 participants (mean [SD] age, 67.1 [6.7] years; 47 [54.0%] female) were randomized to standard bilateral rTMS and 85 (mean [SD] age, 66.3 [5.3] years; 45 [52.9%] female) to TBS, of whom 85 (98%) and 79 (93%) were assessed for the primary outcome, respectively, whereas tolerability was assessed in all randomized participants. In the rTMS group, 4 (4.6%) were American Indian, reported other, or preferred not to answer; 5 (5.8%) were Asian; and 78 (89.7%) were White. In the TBS group, 6 (7.1%) were Asian, 2 (2.4%) were Black or reported other, and 77 (90.3%) were White. Mean (SD) Montgomery-Åsberg Depression Rating Scale total scores improved from 25.6 (4.0) to 17.3 (8.9) for rTMS and 25.7 (4.7) to 15.8 (9.1) for TBS (adjusted difference, 1.55; lower 95% CI −0.67), establishing noninferiority for TBS. The all-cause dropout rates were relatively similar between groups (rTMS: 2 of 87 [2.3%]; TBS: 6 of 85 [7.1%];&lt;i&gt;P&lt;/i&gt; = .14; χ&lt;sup&gt;2&lt;/sup&gt; = 2.2).&lt;/p&gt;&lt;h3&gt;Conclusions and Relevance&lt;/h3&gt;&lt;p&gt;In older adults with TRD, bilateral TBS compared with standard bilateral rTMS achieved noninferior reduction in depression symptoms. Both treatments had low and similar dropout rates. Using TBS rather than rTMS could increase access to treatment several-fold for older adults with TRD.&lt;/p&gt;&lt;h3&gt;Trial Registration&lt;/h3&gt;&lt;p&gt;ClinicalTrials.gov Identifier:NCT02998580&lt;/p&gt;&quot;,&quot;publisher&quot;:&quot;American Medical Association (AMA)&quot;},&quot;isTemporary&quot;:false},{&quot;id&quot;:&quot;7955c057-c81b-3ab3-b61b-deab6f7b0fd5&quot;,&quot;itemData&quot;:{&quot;type&quot;:&quot;report&quot;,&quot;id&quot;:&quot;7955c057-c81b-3ab3-b61b-deab6f7b0fd5&quot;,&quot;title&quot;:&quot;Article A Randomized, Controlled Trial of Sequential Bilateral Repetitive Transcranial Magnetic Stimulation for Treatment-Resistant Depression&quot;,&quot;author&quot;:[{&quot;family&quot;:&quot;Fitzgerald&quot;,&quot;given&quot;:&quot;Paul B&quot;,&quot;parse-names&quot;:false,&quot;dropping-particle&quot;:&quot;&quot;,&quot;non-dropping-particle&quot;:&quot;&quot;},{&quot;family&quot;:&quot;Jessica Benitez&quot;,&quot;given&quot;:&quot;Franzcp&quot;,&quot;parse-names&quot;:false,&quot;dropping-particle&quot;:&quot;&quot;,&quot;non-dropping-particle&quot;:&quot;&quot;},{&quot;family&quot;:&quot;Cert Clin Nurse Anthony de Castella&quot;,&quot;given&quot;:&quot;Grad&quot;,&quot;parse-names&quot;:false,&quot;dropping-particle&quot;:&quot;&quot;,&quot;non-dropping-particle&quot;:&quot;&quot;},{&quot;family&quot;:&quot;App Sci Jeff Daskalakis&quot;,&quot;given&quot;:&quot;Dip Z&quot;,&quot;parse-names&quot;:false,&quot;dropping-particle&quot;:&quot;&quot;,&quot;non-dropping-particle&quot;:&quot;&quot;},{&quot;family&quot;:&quot;Kulkarni&quot;,&quot;given&quot;:&quot;Jayashri&quot;,&quot;parse-names&quot;:false,&quot;dropping-particle&quot;:&quot;&quot;,&quot;non-dropping-particle&quot;:&quot;&quot;}],&quot;container-title&quot;:&quot;Am J Psychiatry&quot;,&quot;URL&quot;:&quot;http://ajp.psychiatryonline.org&quot;,&quot;issued&quot;:{&quot;date-parts&quot;:[[2006]]},&quot;number-of-pages&quot;:&quot;1&quot;,&quot;volume&quot;:&quot;163&quot;,&quot;container-title-short&quot;:&quot;&quot;},&quot;isTemporary&quot;:false},{&quot;id&quot;:&quot;94e52870-3da0-3501-9ddd-da740bbb4807&quot;,&quot;itemData&quot;:{&quot;type&quot;:&quot;article-journal&quot;,&quot;id&quot;:&quot;94e52870-3da0-3501-9ddd-da740bbb4807&quot;,&quot;title&quot;:&quot;Efficacy of Adjunctive D -Cycloserine to Intermittent Theta-Burst Stimulation for Major Depressive Disorder: A Randomized Clinical Trial&quot;,&quot;author&quot;:[{&quot;family&quot;:&quot;Cole&quot;,&quot;given&quot;:&quot;Jaeden&quot;,&quot;parse-names&quot;:false,&quot;dropping-particle&quot;:&quot;&quot;,&quot;non-dropping-particle&quot;:&quot;&quot;},{&quot;family&quot;:&quot;Sohn&quot;,&quot;given&quot;:&quot;Maya N.&quot;,&quot;parse-names&quot;:false,&quot;dropping-particle&quot;:&quot;&quot;,&quot;non-dropping-particle&quot;:&quot;&quot;},{&quot;family&quot;:&quot;Harris&quot;,&quot;given&quot;:&quot;Ashley D.&quot;,&quot;parse-names&quot;:false,&quot;dropping-particle&quot;:&quot;&quot;,&quot;non-dropping-particle&quot;:&quot;&quot;},{&quot;family&quot;:&quot;Bray&quot;,&quot;given&quot;:&quot;Signe L.&quot;,&quot;parse-names&quot;:false,&quot;dropping-particle&quot;:&quot;&quot;,&quot;non-dropping-particle&quot;:&quot;&quot;},{&quot;family&quot;:&quot;Patten&quot;,&quot;given&quot;:&quot;Scott B.&quot;,&quot;parse-names&quot;:false,&quot;dropping-particle&quot;:&quot;&quot;,&quot;non-dropping-particle&quot;:&quot;&quot;},{&quot;family&quot;:&quot;McGirr&quot;,&quot;given&quot;:&quot;Alexander&quot;,&quot;parse-names&quot;:false,&quot;dropping-particle&quot;:&quot;&quot;,&quot;non-dropping-particle&quot;:&quot;&quot;}],&quot;container-title&quot;:&quot;JAMA Psychiatry&quot;,&quot;container-title-short&quot;:&quot;JAMA Psychiatry&quot;,&quot;DOI&quot;:&quot;10.1001/jamapsychiatry.2022.3255&quot;,&quot;ISSN&quot;:&quot;2168622X&quot;,&quot;PMID&quot;:&quot;36223114&quot;,&quot;issued&quot;:{&quot;date-parts&quot;:[[2022,12,7]]},&quot;page&quot;:&quot;1153-1161&quot;,&quot;abstract&quot;:&quot;Importance: The antidepressant effects of transcranial magnetic stimulation protocols for major depressive disorder (MDD) are thought to depend on synaptic plasticity. The theta-burst stimulation (TBS) protocol synaptic plasticity is known to be N-methyl-D-aspartate (NMDA)-receptor dependent, yet it is unknown whether enhancing NMDA-receptor signaling improves treatment outcomes in MDD. Objective: To test whether low doses of the NMDA-receptor partial-agonist, D-cycloserine, would enhance intermittent TBS (iTBS) treatment outcomes in MDD. Design, Setting, and Participants: This was a single-site 4-week, double-blind, placebo-controlled, randomized clinical trial conducted from November 6, 2019, to December 24, 2020, including 50 participants with MDD. Participants were recruited via advertisements and referral. Inclusion criteria were as follows: age 18 to 65 years with a primary diagnosis of MDD, a major depressive episode with score of 18 or more on the 17-item Hamilton Depression Rating Scale, a Young Mania Rating Scale score of 8 or less, and normal blood work (including complete blood cell count, electrolytes, liver function tests, and creatinine level). Interventions: Participants were randomly assigned 1:1 to either iTBS plus placebo or iTBS plus D-cycloserine (100 mg) for the first 2 weeks followed by iTBS without an adjunct for weeks 3 and 4. Main Outcomes and Measures: The primary outcome was change in depressive symptoms as measured by the Montgomery-Åsberg Depression Rating Scale (MADRS) at the conclusion of treatment. Secondary outcomes included clinical response, clinical remission, and Clinical Global Impression (CGI) scores. Results: A total of 50 participants (mean [SD] age, 40.8 [13.4] years; 31 female [62%]) were randomly assigned to treatment groups: iTBS plus placebo (mean [SD] baseline score, 30.3 [4.2]) and iTBS plus D-cycloserine (mean [SD] baseline score, 30.4 [4.5]). The iTBS plus D-cycloserine group had greater improvements in MADRS scores compared with the iTBS plus placebo group (mean difference, -6.15; 95% CI, -2.43 to -9.88; Hedges g = 0.99; 95% CI, 0.34-1.62). Rates of clinical response were higher in the iTBS plus D-cycloserine group than in the iTBS plus placebo group (73.9% vs 29.3%), as were rates of clinical remission (39.1% vs 4.2%). This was reflected in lower CGI-severity ratings and greater CGI-improvement ratings. No serious adverse events occurred. Conclusions and Relevance: Findings from this clinical trial indicate that adjunctive D-cycloserine may be a promising strategy for enhancing transcranial magnetic stimulation treatment outcomes in MDD using iTBS requiring further investigation. Trial Registration: ClinicalTrials.gov Identifier: NCT03937596.&quot;,&quot;publisher&quot;:&quot;American Medical Association&quot;,&quot;issue&quot;:&quot;12&quot;,&quot;volume&quot;:&quot;79&quot;},&quot;isTemporary&quot;:false},{&quot;id&quot;:&quot;9b594d3e-7b1e-3941-a148-2b19f1de9896&quot;,&quot;itemData&quot;:{&quot;type&quot;:&quot;article-journal&quot;,&quot;id&quot;:&quot;9b594d3e-7b1e-3941-a148-2b19f1de9896&quot;,&quot;title&quot;:&quot;Concomitant medication use and clinical outcome of repetitive Transcranial Magnetic Stimulation (rTMS) treatment of Major Depressive Disorder&quot;,&quot;author&quot;:[{&quot;family&quot;:&quot;Hunter&quot;,&quot;given&quot;:&quot;Aimee M.&quot;,&quot;parse-names&quot;:false,&quot;dropping-particle&quot;:&quot;&quot;,&quot;non-dropping-particle&quot;:&quot;&quot;},{&quot;family&quot;:&quot;Minzenberg&quot;,&quot;given&quot;:&quot;Michael J.&quot;,&quot;parse-names&quot;:false,&quot;dropping-particle&quot;:&quot;&quot;,&quot;non-dropping-particle&quot;:&quot;&quot;},{&quot;family&quot;:&quot;Cook&quot;,&quot;given&quot;:&quot;Ian A.&quot;,&quot;parse-names&quot;:false,&quot;dropping-particle&quot;:&quot;&quot;,&quot;non-dropping-particle&quot;:&quot;&quot;},{&quot;family&quot;:&quot;Krantz&quot;,&quot;given&quot;:&quot;David E.&quot;,&quot;parse-names&quot;:false,&quot;dropping-particle&quot;:&quot;&quot;,&quot;non-dropping-particle&quot;:&quot;&quot;},{&quot;family&quot;:&quot;Levitt&quot;,&quot;given&quot;:&quot;Jennifer G.&quot;,&quot;parse-names&quot;:false,&quot;dropping-particle&quot;:&quot;&quot;,&quot;non-dropping-particle&quot;:&quot;&quot;},{&quot;family&quot;:&quot;Rotstein&quot;,&quot;given&quot;:&quot;Natalie M.&quot;,&quot;parse-names&quot;:false,&quot;dropping-particle&quot;:&quot;&quot;,&quot;non-dropping-particle&quot;:&quot;&quot;},{&quot;family&quot;:&quot;Chawla&quot;,&quot;given&quot;:&quot;Shweta A.&quot;,&quot;parse-names&quot;:false,&quot;dropping-particle&quot;:&quot;&quot;,&quot;non-dropping-particle&quot;:&quot;&quot;},{&quot;family&quot;:&quot;Leuchter&quot;,&quot;given&quot;:&quot;Andrew F.&quot;,&quot;parse-names&quot;:false,&quot;dropping-particle&quot;:&quot;&quot;,&quot;non-dropping-particle&quot;:&quot;&quot;}],&quot;container-title&quot;:&quot;Brain and Behavior&quot;,&quot;container-title-short&quot;:&quot;Brain Behav&quot;,&quot;DOI&quot;:&quot;10.1002/brb3.1275&quot;,&quot;ISSN&quot;:&quot;21623279&quot;,&quot;PMID&quot;:&quot;30941915&quot;,&quot;issued&quot;:{&quot;date-parts&quot;:[[2019,5,1]]},&quot;abstract&quot;:&quot;Background: Repetitive Transcranial Magnetic Stimulation (rTMS) is commonly administered to Major Depressive Disorder (MDD) patients taking psychotropic medications, yet the effects on treatment outcomes remain unknown. We explored how concomitant medication use relates to clinical response to a standard course of rTMS. Methods: Medications were tabulated for 181 MDD patients who underwent a six-week rTMS treatment course. All patients received 10 Hz rTMS administered to left dorsolateral prefrontal cortex (DLPFC), with 1 Hz administered to right DLPFC in patients with inadequate response to and/or intolerance of left-sided stimulation. Primary outcomes were change in Inventory of Depressive Symptomatology Self Report (IDS-SR30) total score after 2, 4, and 6 weeks. Results: Use of benzodiazepines was associated with less improvement at week 2, whereas use of psychostimulants was associated with greater improvement at week 2 and across 6 weeks. These effects were significant controlling for baseline variables including age, overall symptom severity, and severity of anxiety symptoms. Response rates at week 6 were lower in benzodiazepine users versus non-users (16.4% vs. 35.5%, p = 0.008), and higher in psychostimulant users versus non-users (39.2% vs. 22.0%, p = 0.02). Conclusions: Concomitant medication use may impact rTMS treatment outcome. While the differences reported here could be considered clinically significant, results were not corrected for multiple comparisons and findings should be replicated before clinicians incorporate the evidence into clinical practice. Prospective, hypothesis-based treatment studies will aid in determining causal relationships between medication treatments and outcome.&quot;,&quot;publisher&quot;:&quot;John Wiley and Sons Ltd&quot;,&quot;issue&quot;:&quot;5&quot;,&quot;volume&quot;:&quot;9&quot;},&quot;isTemporary&quot;:false}]},{&quot;citationID&quot;:&quot;MENDELEY_CITATION_78bc1dc6-b95a-4c18-9eaa-8c567d35ce72&quot;,&quot;properties&quot;:{&quot;noteIndex&quot;:0},&quot;isEdited&quot;:false,&quot;manualOverride&quot;:{&quot;isManuallyOverridden&quot;:false,&quot;citeprocText&quot;:&quot;&lt;sup&gt;4,17,53–55&lt;/sup&gt;&quot;,&quot;manualOverrideText&quot;:&quot;&quot;},&quot;citationTag&quot;:&quot;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&quot;,&quot;citationItems&quot;:[{&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30d03576-8378-3af3-9983-e918dd22174c&quot;,&quot;itemData&quot;:{&quot;type&quot;:&quot;article-journal&quot;,&quot;id&quot;:&quot;30d03576-8378-3af3-9983-e918dd22174c&quot;,&quot;title&quot;:&quot;Subthreshold stimulation intensity is associated with greater clinical efficacy of intermittent theta-burst stimulation priming for Major Depressive Disorder&quot;,&quot;author&quot;:[{&quot;family&quot;:&quot;Lee&quot;,&quot;given&quot;:&quot;Jonathan C.&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Ngo&quot;,&quot;given&quot;:&quot;Doan&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Brain Stimulation&quot;,&quot;container-title-short&quot;:&quot;Brain Stimul&quot;,&quot;DOI&quot;:&quot;10.1016/j.brs.2021.06.008&quot;,&quot;ISSN&quot;:&quot;18764754&quot;,&quot;PMID&quot;:&quot;34186465&quot;,&quot;issued&quot;:{&quot;date-parts&quot;:[[2021,7,1]]},&quot;page&quot;:&quot;1015-1021&quot;,&quot;abstract&quot;:&quot;Background: Intermittent theta-burst stimulation priming (iTBS-P) can improve clinical outcome of patients with Major Depressive Disorder (MDD) who do not show early benefit from 10 Hz stimulation of left dorsolateral prefrontal cortex (DLPFC), also known as high-frequency left-sided (HFL) stimulation. The intensity and pulse number for iTBS-P needed to induce clinical benefit have not been systematically examined. Objective: To study the effect of intensity and pulse number on the clinical efficacy of iTBS-P. Methods: We conducted a retrospective review of 71 participants who received at least five sessions of HFL with limited clinical benefit and received iTBS-P augmentation for between 5 and 25 sessions. Intensity of iTBS-P priming stimuli ranged from 75 to 120% of motor threshold (MT) and pulse number ranged from 600 to 1800. Associations among intensity, pulse number, and clinical outcome were analyzed using a mixed methods linear model with change in IDS-SR as the primary outcome variable, priming stimulation intensity (subthreshold or suprathreshold), pulse number (&lt;1200 or &gt;1200 pulses), and gender as fixed factors, and number of iTBS-P treatments and age as continuous covariates. Results: Subjects who received subthreshold intensity iTBS-P experienced greater reduction in depressive symptoms than those who received suprathreshold iTBS-P (p = 0.011) with no effect of pulse number after controlling for stimulus intensity. Conclusions: Subthreshold intensity iTBS-P was associated with greater clinical improvement than suprathreshold stimulation. This finding is consistent with iTBS-P acting through homeostatic plasticity mechanisms.&quot;,&quot;publisher&quot;:&quot;Elsevier Inc.&quot;,&quot;issue&quot;:&quot;4&quot;,&quot;volume&quot;:&quot;14&quot;},&quot;isTemporary&quot;:false},{&quot;id&quot;:&quot;2823d63a-7b8e-3f0b-a55f-97a9a34e294c&quot;,&quot;itemData&quot;:{&quot;type&quot;:&quot;article-journal&quot;,&quot;id&quot;:&quot;2823d63a-7b8e-3f0b-a55f-97a9a34e294c&quot;,&quot;title&quot;:&quot;Use of right orbitofrontal repetitive transcranial magnetic stimulation (rTMS) augmentation for treatment-refractory obsessive-compulsive disorder with comorbid major depressive disorder&quot;,&quot;author&quot;:[{&quot;family&quot;:&quot;Tadayonnejad&quot;,&quot;given&quot;:&quot;Reza&quot;,&quot;parse-names&quot;:false,&quot;dropping-particle&quot;:&quot;&quot;,&quot;non-dropping-particle&quot;:&quot;&quot;},{&quot;family&quot;:&quot;Wilson&quot;,&quot;given&quot;:&quot;Andrew C.&quot;,&quot;parse-names&quot;:false,&quot;dropping-particle&quot;:&quot;&quot;,&quot;non-dropping-particle&quot;:&quot;&quot;},{&quot;family&quot;:&quot;Chu&quot;,&quot;given&quot;:&quot;Stephanie Anne&quot;,&quot;parse-names&quot;:false,&quot;dropping-particle&quot;:&quot;&quot;,&quot;non-dropping-particle&quot;:&quot;&quot;},{&quot;family&quot;:&quot;Corlier&quot;,&quot;given&quot;:&quot;Juliana&quot;,&quot;parse-names&quot;:false,&quot;dropping-particle&quot;:&quot;&quot;,&quot;non-dropping-particle&quot;:&quot;&quot;},{&quot;family&quot;:&quot;Citrenbaum&quot;,&quot;given&quot;:&quot;Cole&quot;,&quot;parse-names&quot;:false,&quot;dropping-particle&quot;:&quot;&quot;,&quot;non-dropping-particle&quot;:&quot;&quot;},{&quot;family&quot;:&quot;Ngo&quot;,&quot;given&quot;:&quot;Thuc Doan P.&quot;,&quot;parse-names&quot;:false,&quot;dropping-particle&quot;:&quot;&quot;,&quot;non-dropping-particle&quot;:&quot;&quot;},{&quot;family&quot;:&quot;Hovhannisyan&quot;,&quot;given&quot;:&quot;Emmily&quot;,&quot;parse-names&quot;:false,&quot;dropping-particle&quot;:&quot;&quot;,&quot;non-dropping-particle&quot;:&quot;&quot;},{&quot;family&quot;:&quot;Ginder&quot;,&quot;given&quot;:&quot;Nathaniel D.&quot;,&quot;parse-names&quot;:false,&quot;dropping-particle&quot;:&quot;&quot;,&quot;non-dropping-particle&quot;:&quot;&quot;},{&quot;family&quot;:&quot;Levitt&quot;,&quot;given&quot;:&quot;Jennifer G.&quot;,&quot;parse-names&quot;:false,&quot;dropping-particle&quot;:&quot;&quot;,&quot;non-dropping-particle&quot;:&quot;&quot;},{&quot;family&quot;:&quot;Wilke&quot;,&quot;given&quot;:&quot;Scott A.&quot;,&quot;parse-names&quot;:false,&quot;dropping-particle&quot;:&quot;&quot;,&quot;non-dropping-particle&quot;:&quot;&quot;},{&quot;family&quot;:&quot;Krantz&quot;,&quot;given&quot;:&quot;David&quot;,&quot;parse-names&quot;:false,&quot;dropping-particle&quot;:&quot;&quot;,&quot;non-dropping-particle&quot;:&quot;&quot;},{&quot;family&quot;:&quot;Bari&quot;,&quot;given&quot;:&quot;Ausaf A.&quot;,&quot;parse-names&quot;:false,&quot;dropping-particle&quot;:&quot;&quot;,&quot;non-dropping-particle&quot;:&quot;&quot;},{&quot;family&quot;:&quot;Leuchter&quot;,&quot;given&quot;:&quot;Andrew F.&quot;,&quot;parse-names&quot;:false,&quot;dropping-particle&quot;:&quot;&quot;,&quot;non-dropping-particle&quot;:&quot;&quot;}],&quot;container-title&quot;:&quot;Psychiatry Research&quot;,&quot;container-title-short&quot;:&quot;Psychiatry Res&quot;,&quot;DOI&quot;:&quot;10.1016/j.psychres.2022.114856&quot;,&quot;ISSN&quot;:&quot;18727123&quot;,&quot;PMID&quot;:&quot;36155277&quot;,&quot;issued&quot;:{&quot;date-parts&quot;:[[2022,11,1]]},&quot;abstract&quot;:&quot;We examined the safety and efficacy of repetitive Transcranial Magnetic Stimulation (rTMS) of the right orbitofrontal cortex (OFC) in patients with refractory obsessive-compulsive disorder (OCD) and comorbid Major Depressive Disorder. All participants (n = 26) received excitatory stimulation of the left dorsolateral prefrontal cortex followed by inhibitory stimulation of bilateral supplementary motor area for 10 sessions. In 18 patients with poor early OCD response, treatment was augmented with OFC inhibitory stimulation after the tenth treatment session. Augmentation with OFC stimulation was well-tolerated, and associated with further alleviation of both OCD and depression symptoms, particularly in individuals with more severe illnesses.&quot;,&quot;publisher&quot;:&quot;Elsevier Ireland Ltd&quot;,&quot;volume&quot;:&quot;317&quot;},&quot;isTemporary&quot;:false},{&quot;id&quot;:&quot;e77fbcf2-c65a-3ce3-b345-bad308cd66ce&quot;,&quot;itemData&quot;:{&quot;type&quot;:&quot;article-journal&quot;,&quot;id&quot;:&quot;e77fbcf2-c65a-3ce3-b345-bad308cd66ce&quot;,&quot;title&quot;:&quot;Strategies for augmentation of high-frequency left-sided repetitive transcranial magnetic stimulation treatment of major depressive disorder&quot;,&quot;author&quot;:[{&quot;family&quot;:&quot;Lee&quot;,&quot;given&quot;:&quot;Jonathan C.&quot;,&quot;parse-names&quot;:false,&quot;dropping-particle&quot;:&quot;&quot;,&quot;non-dropping-particle&quot;:&quot;&quot;},{&quot;family&quot;:&quot;Wilson&quot;,&quot;given&quot;:&quot;Andrew C.&quot;,&quot;parse-names&quot;:false,&quot;dropping-particle&quot;:&quot;&quot;,&quot;non-dropping-particle&quot;:&quot;&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Leuchter&quot;,&quot;given&quot;:&quot;Andrew F.&quot;,&quot;parse-names&quot;:false,&quot;dropping-particle&quot;:&quot;&quot;,&quot;non-dropping-particle&quot;:&quot;&quot;}],&quot;container-title&quot;:&quot;Journal of Affective Disorders&quot;,&quot;container-title-short&quot;:&quot;J Affect Disord&quot;,&quot;DOI&quot;:&quot;10.1016/j.jad.2020.09.011&quot;,&quot;ISSN&quot;:&quot;15732517&quot;,&quot;PMID&quot;:&quot;33065840&quot;,&quot;issued&quot;:{&quot;date-parts&quot;:[[2020,12,1]]},&quot;page&quot;:&quot;964-969&quot;,&quot;abstract&quot;:&quot;Background: Repetitive Transcranial Magnetic Stimulation (rTMS) is an effective intervention for treatment-resistant Major Depressive Disorder (MDD). Early improvement during high-frequency left-sided (HFL) stimulation of the dorsolateral prefrontal cortex (DLPFC) is an important predictor of longer-term outcome, but most patients benefit later in their treatment course. We examined patients without early improvement with HFL to determine whether augmentation with additional stimulation approaches improved treatment outcome. Methods: 139 participants received HFL in a measurement-based care paradigm. Participants who achieved &lt; 20% improvement by treatment 10 could continue with HFL (N = 17) or receive one of two augmentation strategies: bilateral stimulation (BL; HFL followed by low-frequency stimulation of right DLPFC) (N = 69) or intermittent theta-burst priming of left DLPFC (iTBS-P) (N = 17) for their remaining treatment sessions. The primary outcome was the percent reduction in depressive symptoms at treatment 30. Results: Participants who achieved &lt; 20% improvement by treatment 10 and continued with HFL showed limited benefit. iTBS-P participants had significantly greater improvement, while those receiving BL trended toward improved outcomes. Ten sessions of either augmentation strategy appeared necessary to determine the likelihood of benefit. Conclusions: Augmentation of early non-response to HFL appears to improve rTMS outcomes, with a novel iTBS-P strategy surpassing both continued HFL or BL treatment in participants with &lt; 20% improvement after 10 treatments. These findings suggest that measurement-based care with addition of augmented stimulation for those not showing early improvement may yield superior rTMS treatment outcomes.&quot;,&quot;publisher&quot;:&quot;Elsevier B.V.&quot;,&quot;volume&quot;:&quot;277&quot;},&quot;isTemporary&quot;:false},{&quot;id&quot;:&quot;136dc2b5-5d7d-386b-9198-062037a0cf91&quot;,&quot;itemData&quot;:{&quot;type&quot;:&quot;article&quot;,&quot;id&quot;:&quot;136dc2b5-5d7d-386b-9198-062037a0cf91&quot;,&quot;title&quot;:&quot;Comparative effectiveness of continuation and maintenance treatments for persistent depressive disorder in adults&quot;,&quot;author&quot;:[{&quot;family&quot;:&quot;Machmutow&quot;,&quot;given&quot;:&quot;Katja&quot;,&quot;parse-names&quot;:false,&quot;dropping-particle&quot;:&quot;&quot;,&quot;non-dropping-particle&quot;:&quot;&quot;},{&quot;family&quot;:&quot;Meister&quot;,&quot;given&quot;:&quot;Ramona&quot;,&quot;parse-names&quot;:false,&quot;dropping-particle&quot;:&quot;&quot;,&quot;non-dropping-particle&quot;:&quot;&quot;},{&quot;family&quot;:&quot;Jansen&quot;,&quot;given&quot;:&quot;Alessa&quot;,&quot;parse-names&quot;:false,&quot;dropping-particle&quot;:&quot;&quot;,&quot;non-dropping-particle&quot;:&quot;&quot;},{&quot;family&quot;:&quot;Kriston&quot;,&quot;given&quot;:&quot;Levente&quot;,&quot;parse-names&quot;:false,&quot;dropping-particle&quot;:&quot;&quot;,&quot;non-dropping-particle&quot;:&quot;&quot;},{&quot;family&quot;:&quot;Watzke&quot;,&quot;given&quot;:&quot;Birgit&quot;,&quot;parse-names&quot;:false,&quot;dropping-particle&quot;:&quot;&quot;,&quot;non-dropping-particle&quot;:&quot;&quot;},{&quot;family&quot;:&quot;Härter&quot;,&quot;given&quot;:&quot;Martin Christian&quot;,&quot;parse-names&quot;:false,&quot;dropping-particle&quot;:&quot;&quot;,&quot;non-dropping-particle&quot;:&quot;&quot;},{&quot;family&quot;:&quot;Liebherz&quot;,&quot;given&quot;:&quot;Sarah&quot;,&quot;parse-names&quot;:false,&quot;dropping-particle&quot;:&quot;&quot;,&quot;non-dropping-particle&quot;:&quot;&quot;}],&quot;container-title&quot;:&quot;Cochrane Database of Systematic Reviews&quot;,&quot;DOI&quot;:&quot;10.1002/14651858.CD012855.pub2&quot;,&quot;ISSN&quot;:&quot;1469493X&quot;,&quot;PMID&quot;:&quot;31106850&quot;,&quot;issued&quot;:{&quot;date-parts&quot;:[[2019,5,20]]},&quot;abstract&quot;:&quot;Background Persistent depressive disorder (PDD) is defined as a depressive disorder with a minimum illness duration of two years, including four diagnostic subgroups (dysthymia, chronic major depression, recurrent major depression with incomplete remission between episodes, and double depression). Persistent forms of depression represent a substantial proportion of depressive disorders, with a lifetime prevalence ranging from 3% to 6% in theWestern world. Growing evidence indicates that PDD responds well to several acute interventions, such as combined psychological and pharmacological treatments. Yet, given the high rates of relapse and recurrences of depression following response to acute treatment, long-term continuation and maintenance therapy are of great importance. To date, there has been no evidence synthesis available on continuation and maintenance treatments of PDDs. Objectives To assess the effects of pharmacological and psychological (either alone or combined) continuation and maintenance treatments for persistent depressive disorder, in comparison with each other, placebo (drug/attention placebo/non-specific treatment control), and treatment as usual (TAU). Continuation treatments are defined as treatments given to currently remitted people (remission is defined as depressive symptoms dropping below case level) or to people who previously responded to an antidepressant treatment.Maintenance therapy is given during recovery (which is defined as remission lasting longer than six months). Search methods We searched OvidMEDLINE (1950-), Embase (1974-), PsycINFO (1967-) and the Cochrane Central Register of Controlled Trials (CENTRAL) to 28 September 2018. An earlier search of these databases was also conducted for RCTs via the Cochrane Common Mental Disorders Controlled Trial Register (CCMD-CTR) (all years to 11 Dec 2015). In addition we searched grey literature resources as well as the international trial registers ClinicalTrials.gov and ICTRP to 28 September 2018. We screened reference lists of included studies and contacted the first author of all included studies. Selection criteria We included randomized (RCTs) and non-randomized controlled trials (NRCTs) in adults with formally diagnosed PDD, receiving pharmacological, psychological, or combined continuation and maintenance interventions. Data collection and analysis Two reviewauthors independently selected studies and extracted and analyzed data.The primary efficacy outcomewas relapse/recurrence rate of depression. The primary acceptance outcome was dropout due to any reason other than relapse/recurrence. We performed random-effects meta-analyses using risk ratios (RR) for dichotomous outcomes and mean differences (MD) for continuous outcomes, with 95% confidence intervals (CI). Main results We included 10 studies (seven RCTs, three NRCTs) involving 840 participants in this review, from which five studies investigated continuation treatments and five studies investigated maintenance treatments. Overall, the included studies were at low-to-moderate risk of bias. For the three NRCTs, the most common source of risk of bias was selection of reported results. For the seven RCTs, the most common sources of risk of bias was non-blinding of outcome assessment and other bias (especially conflict of interest due to pharmaceutical sponsoring). Pharmacological continuation and maintenance therapies The most common comparison was antidepressant medication versus tablet placebo (five studies). Participants taking antidepressant medication were probably less likely to relapse or to experience a recurrent episode compared to participants in the placebo group at the end of the intervention (13.9% versus 33.8%, RR 0.41, 95% CI 0.21 to 0.79; participants = 383; studies = 4; I² = 54%, moderate quality evidence). Overall dropout rates may be similar between participants in the medication and placebo group (23.0% versus 25.5%, RR 0.90, 95% CI 0.39 to 2.11; RCTs = 4; participants = 386; I² = 64%, low quality evidence). However, sensitivity analyses showed that the primary outcome (rate of relapse/recurrence) showed no evidence of a difference between groups when only including studies with low risk of bias. None of the studies compared pharmacological or psychological treatments versus TAU. Psychological continuation and maintenance therapies One study compared psychological therapies versus attention placebo/non-specific control. One study compared psychotherapy with medication. The results of the studies including psychotherapy might indicate that continued or maintained psychotherapy could be a useful intervention compared to no treatment or antidepressant medication. However, the body of evidence for these comparisons was too small and uncertain to draw any high quality conclusions. Combined psychological and pharmacological continuation and maintenance therapies Three studies compared combined psychological and pharmacological therapies with pharmacological therapies alone. One study compared combined psychological and pharmacological therapies with psychotherapeutic therapies alone. However, the body of evidence for these comparisons was too small and uncertain to draw any high quality conclusions Comparison of different antidepressant medications Two studies reported data on the direct comparison of two antidepressants. However, the body of evidence for this comparison was too small and uncertain to draw any high quality conclusions. Authors’ conclusions Currently, it is uncertain whether continued or maintained pharmacotherapy (or both) with the reviewed antidepressant agents is a robust treatment for preventing relapse and recurrence in people with PDD, due to moderate or high risk of bias as well as clinical heterogeneity in the analyzed studies. For all other comparisons, the body of evidence was too small to draw any final conclusions, although continued or maintained psychotherapy might be effective compared to no treatment. There is need for more high quality trials of psychological interventions. Further studies should address health-related quality of life and adverse events more precisely, as well as assessing follow-up data.&quot;,&quot;publisher&quot;:&quot;John Wiley and Sons Ltd&quot;,&quot;issue&quot;:&quot;5&quot;,&quot;volume&quot;:&quot;2019&quot;},&quot;isTemporary&quot;:false}]},{&quot;citationID&quot;:&quot;MENDELEY_CITATION_473d840e-e454-4bb1-b4db-a7a62ab493e9&quot;,&quot;properties&quot;:{&quot;noteIndex&quot;:0},&quot;isEdited&quot;:false,&quot;manualOverride&quot;:{&quot;isManuallyOverridden&quot;:false,&quot;citeprocText&quot;:&quot;&lt;sup&gt;17,56,57&lt;/sup&gt;&quot;,&quot;manualOverrideText&quot;:&quot;&quot;},&quot;citationTag&quot;:&quot;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&quot;,&quot;citationItems&quot;:[{&quot;id&quot;:&quot;ca8474af-69a8-3e38-9a16-2021c1efe0fd&quot;,&quot;itemData&quot;:{&quot;type&quot;:&quot;article-journal&quot;,&quot;id&quot;:&quot;ca8474af-69a8-3e38-9a16-2021c1efe0fd&quot;,&quot;title&quot;:&quot;Absence of early mood improvement as a robust predictor of rTMS nonresponse in major depressive disorder&quot;,&quot;author&quot;:[{&quot;family&quot;:&quot;Mirman&quot;,&quot;given&quot;:&quot;Alex M.&quot;,&quot;parse-names&quot;:false,&quot;dropping-particle&quot;:&quot;&quot;,&quot;non-dropping-particle&quot;:&quot;&quot;},{&quot;family&quot;:&quot;Corlier&quot;,&quot;given&quot;:&quot;Juliana&quot;,&quot;parse-names&quot;:false,&quot;dropping-particle&quot;:&quot;&quot;,&quot;non-dropping-particle&quot;:&quot;&quot;},{&quot;family&quot;:&quot;Wilson&quot;,&quot;given&quot;:&quot;Andrew C.&quot;,&quot;parse-names&quot;:false,&quot;dropping-particle&quot;:&quot;&quot;,&quot;non-dropping-particle&quot;:&quot;&quot;},{&quot;family&quot;:&quot;Tadayonnejad&quot;,&quot;given&quot;:&quot;Reza&quot;,&quot;parse-names&quot;:false,&quot;dropping-particle&quot;:&quot;&quot;,&quot;non-dropping-particle&quot;:&quot;&quot;},{&quot;family&quot;:&quot;Marder&quot;,&quot;given&quot;:&quot;Katharine G.&quot;,&quot;parse-names&quot;:false,&quot;dropping-particle&quot;:&quot;&quot;,&quot;non-dropping-particle&quot;:&quot;&quot;},{&quot;family&quot;:&quot;Pleman&quot;,&quot;given&quot;:&quot;Christopher M.&quot;,&quot;parse-names&quot;:false,&quot;dropping-particle&quot;:&quot;&quot;,&quot;non-dropping-particle&quot;:&quot;&quot;},{&quot;family&quot;:&quot;Krantz&quot;,&quot;given&quot;:&quot;David E.&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 G.&quot;,&quot;parse-names&quot;:false,&quot;dropping-particle&quot;:&quot;&quot;,&quot;non-dropping-particle&quot;:&quot;&quot;},{&quot;family&quot;:&quot;Ginder&quot;,&quot;given&quot;:&quot;Nathaniel D.&quot;,&quot;parse-names&quot;:false,&quot;dropping-particle&quot;:&quot;&quot;,&quot;non-dropping-particle&quot;:&quot;&quot;},{&quot;family&quot;:&quot;Ojha&quot;,&quot;given&quot;:&quot;Rashi&quot;,&quot;parse-names&quot;:false,&quot;dropping-particle&quot;:&quot;&quot;,&quot;non-dropping-particle&quot;:&quot;&quot;},{&quot;family&quot;:&quot;Daskalakis&quot;,&quot;given&quot;:&quot;Zafiris J.&quot;,&quot;parse-names&quot;:false,&quot;dropping-particle&quot;:&quot;&quot;,&quot;non-dropping-particle&quot;:&quot;&quot;},{&quot;family&quot;:&quot;Leuchter&quot;,&quot;given&quot;:&quot;Andrew F.&quot;,&quot;parse-names&quot;:false,&quot;dropping-particle&quot;:&quot;&quot;,&quot;non-dropping-particle&quot;:&quot;&quot;},{&quot;family&quot;:&quot;Lee&quot;,&quot;given&quot;:&quot;Jonathan C.&quot;,&quot;parse-names&quot;:false,&quot;dropping-particle&quot;:&quot;&quot;,&quot;non-dropping-particle&quot;:&quot;&quot;}],&quot;container-title&quot;:&quot;Depression and Anxiety&quot;,&quot;container-title-short&quot;:&quot;Depress Anxiety&quot;,&quot;DOI&quot;:&quot;10.1002/da.23237&quot;,&quot;ISSN&quot;:&quot;15206394&quot;,&quot;PMID&quot;:&quot;34990046&quot;,&quot;issued&quot;:{&quot;date-parts&quot;:[[2022,2,1]]},&quot;page&quot;:&quot;123-133&quot;,&quot;abstract&quot;:&quot;Background: Symptoms of major depressive disorder (MDD) are reported to change early in treatment with repetitive transcranial magnetic stimulation (rTMS). We evaluated early changes in sleep, anxiety, and mood as predictors of nonresponse to rTMS treatment. Methods: Three hundred twenty-nine subjects with nonpsychotic MDD completed a 6-week course of rTMS treatment. Subjects were stratified by the severity of their baseline depression, and had their overall depressive symptoms recorded every week of treatment. We evaluated lack of improvement in sleep, anxiety, and mood symptoms after 1 and 2 weeks as potential predictors of eventual nonresponse, defined as &lt;50% improvement in compositive depressive symptoms after 6 weeks. This was measured as negative predictive value (NPV; the likelihood that lack of early symptom improvement accurately predicted eventual treatment nonresponse). Results: Subjects with severe or very severe baseline depression achieving &lt;20% improvement in mood at 1 week were correctly predicted as nonresponders with NPVs largely &gt;90%. At 2 weeks, subjects with very severe baseline depression who failed to demonstrate any improvement in mood were all nonresponders. Lack of improvement in sleep at 2 weeks was also a significant predictor. Conclusions: Identifying a lack of early mood improvement is a practical and robust method to predict rTMS nonresponse. This suggests a treatment protocol change may be indicated in patients with more severe baseline depression showing minimal early mood improvement.&quot;,&quot;publisher&quot;:&quot;John Wiley and Sons Inc&quot;,&quot;issue&quot;:&quot;2&quot;,&quot;volume&quot;:&quot;39&quot;},&quot;isTemporary&quot;:false},{&quot;id&quot;:&quot;892f3f1a-efe0-3d06-9a0f-fbea674de550&quot;,&quot;itemData&quot;:{&quot;type&quot;:&quot;article-journal&quot;,&quot;id&quot;:&quot;892f3f1a-efe0-3d06-9a0f-fbea674de550&quot;,&quot;title&quot;:&quot;Impact of transcranial magnetic stimulation on the symptom profile of major depressive episode&quot;,&quot;author&quot;:[{&quot;family&quot;:&quot;May&quot;,&quot;given&quot;:&quot;Tamara&quot;,&quot;parse-names&quot;:false,&quot;dropping-particle&quot;:&quot;&quot;,&quot;non-dropping-particle&quot;:&quot;&quot;},{&quot;family&quot;:&quot;Pridmore&quot;,&quot;given&quot;:&quot;Saxby&quot;,&quot;parse-names&quot;:false,&quot;dropping-particle&quot;:&quot;&quot;,&quot;non-dropping-particle&quot;:&quot;&quot;}],&quot;container-title&quot;:&quot;Australasian Psychiatry&quot;,&quot;DOI&quot;:&quot;10.1177/1039856219828134&quot;,&quot;ISSN&quot;:&quot;14401665&quot;,&quot;PMID&quot;:&quot;30773904&quot;,&quot;issued&quot;:{&quot;date-parts&quot;:[[2019,6,1]]},&quot;page&quot;:&quot;297-301&quot;,&quot;abstract&quot;:&quot;Objectives: This study aimed to explore the effects of a four-week course of transcranial magnetic stimulation (TMS) on the following symptoms of major depressive episode (MDE): mood, work activities, health concerns, guilt, anxiety and retardation. Method: Patients underwent 20 daily sessions of 10 Hz TMS (two sets of 10 daily treatments separated by two days of rest). The six-item Hamilton Depression Rating Scale (HAMD-6) was administered before and after treatment. Remission was operationalised as a HAMD-6 score of &lt;4. Descriptive statistics and t-tests were used to compare pre/post scores on HAMD-6 subscales, and logistic regression was used to understand symptoms that predicted remission/non-remission. Results: There were 104 participants (79 female; 76%), with a mean age of 44.6 years (SD=15.7 years). There was a significant improvement in the whole sample and in remitters (n=70) on all subscales. However, those who failed to remit did not achieve significant reductions in ‘health concerns’ and ‘retardation’. There were no difference in age and sex between remitters and non-remitters. Also, there were no significant differences between the remitters and non-remitters on the pretreatment depression symptom profiles. No predictors of response were identified, as expected. Conclusions: TMS has the ability to reduce all listed MDE symptoms. No pretreatment MDE symptom profile was identified which might carry prognostic value.&quot;,&quot;publisher&quot;:&quot;SAGE Publications Inc.&quot;,&quot;issue&quot;:&quot;3&quot;,&quot;volume&quot;:&quot;27&quot;,&quot;container-title-short&quot;:&quot;&quot;},&quot;isTemporary&quot;:false},{&quot;id&quot;:&quot;2a06b06e-2454-3db5-926b-716bce6e4c0b&quot;,&quot;itemData&quot;:{&quot;type&quot;:&quot;article-journal&quot;,&quot;id&quot;:&quot;2a06b06e-2454-3db5-926b-716bce6e4c0b&quot;,&quot;title&quot;:&quot;NEUROBIOLOGICAL PREDICTORS of RESPONSE to DORSOLATERAL PREFRONTAL CORTEX REPETITIVE TRANSCRANIAL MAGNETIC STIMULATION in DEPRESSION: A SYSTEMATIC REVIEW&quot;,&quot;author&quot;:[{&quot;family&quot;:&quot;Silverstein&quot;,&quot;given&quot;:&quot;William K.&quot;,&quot;parse-names&quot;:false,&quot;dropping-particle&quot;:&quot;&quot;,&quot;non-dropping-particle&quot;:&quot;&quot;},{&quot;family&quot;:&quot;Noda&quot;,&quot;given&quot;:&quot;Yoshihiro&quot;,&quot;parse-names&quot;:false,&quot;dropping-particle&quot;:&quot;&quot;,&quot;non-dropping-particle&quot;:&quot;&quot;},{&quot;family&quot;:&quot;Barr&quot;,&quot;given&quot;:&quot;Mera S.&quot;,&quot;parse-names&quot;:false,&quot;dropping-particle&quot;:&quot;&quot;,&quot;non-dropping-particle&quot;:&quot;&quot;},{&quot;family&quot;:&quot;Vila-Rodriguez&quot;,&quot;given&quot;:&quot;Fidel&quot;,&quot;parse-names&quot;:false,&quot;dropping-particle&quot;:&quot;&quot;,&quot;non-dropping-particle&quot;:&quot;&quot;},{&quot;family&quot;:&quot;Rajji&quot;,&quot;given&quot;:&quot;Tarek K.&quot;,&quot;parse-names&quot;:false,&quot;dropping-particle&quot;:&quot;&quot;,&quot;non-dropping-particle&quot;:&quot;&quot;},{&quot;family&quot;:&quot;Fitzgerald&quot;,&quot;given&quot;:&quot;Paul B.&quot;,&quot;parse-names&quot;:false,&quot;dropping-particle&quot;:&quot;&quot;,&quot;non-dropping-particle&quot;:&quot;&quot;},{&quot;family&quot;:&quot;Downar&quot;,&quot;given&quot;:&quot;Jonathan&quot;,&quot;parse-names&quot;:false,&quot;dropping-particle&quot;:&quot;&quot;,&quot;non-dropping-particle&quot;:&quot;&quot;},{&quot;family&quot;:&quot;Mulsant&quot;,&quot;given&quot;:&quot;Benoit H.&quot;,&quot;parse-names&quot;:false,&quot;dropping-particle&quot;:&quot;&quot;,&quot;non-dropping-particle&quot;:&quot;&quot;},{&quot;family&quot;:&quot;Vigod&quot;,&quot;given&quot;:&quot;Simone&quot;,&quot;parse-names&quot;:false,&quot;dropping-particle&quot;:&quot;&quot;,&quot;non-dropping-particle&quot;:&quot;&quot;},{&quot;family&quot;:&quot;Daskalakis&quot;,&quot;given&quot;:&quot;Zafiris J.&quot;,&quot;parse-names&quot;:false,&quot;dropping-particle&quot;:&quot;&quot;,&quot;non-dropping-particle&quot;:&quot;&quot;},{&quot;family&quot;:&quot;Blumberger&quot;,&quot;given&quot;:&quot;Daniel M.&quot;,&quot;parse-names&quot;:false,&quot;dropping-particle&quot;:&quot;&quot;,&quot;non-dropping-particle&quot;:&quot;&quot;}],&quot;container-title&quot;:&quot;Depression and Anxiety&quot;,&quot;container-title-short&quot;:&quot;Depress Anxiety&quot;,&quot;DOI&quot;:&quot;10.1002/da.22424&quot;,&quot;ISSN&quot;:&quot;15206394&quot;,&quot;PMID&quot;:&quot;26382227&quot;,&quot;issued&quot;:{&quot;date-parts&quot;:[[2015,12,1]]},&quot;page&quot;:&quot;871-891&quot;,&quot;abstract&quot;:&quot;Background A significant proportion of patients with depression fail to respond to psychotherapy and standard pharmacotherapy, leading to treatment-resistant depression (TRD). Due to the significant prevalence of TRD, alternative therapies for depression have emerged as viable treatments in the armamentarium for this disorder. Repetitive transcranial magnetic stimulation (rTMS) is now being offered in clinical practice in broader numbers. Many studies have investigated various different neurobiological predictors of response of rTMS. However, a synthesis of this literature and an understanding of what biological targets predict response is lacking. This review aims to systematically synthesize the literature on the neurobiological predictors of rTMS in patients with depression. Methods Medline (1996-2014), Embase (1980-2014), and PsycINFO (1806-2014) were searched under set terms. Two authors reviewed each article and came to consensus on the inclusion and exclusion criteria. All eligible studies were reviewed, duplicates were removed, and data were extracted individually. Results The search identified 1,673 articles, 41 of which met both inclusion and exclusion criteria. Various biological factors at baseline appear to predict response to rTMS, including levels of certain molecular factors, blood flow in brain regions implicated in depression, electrophysiological findings, and specific genetic polymorphisms. Conclusions Significant methodological variability in rTMS treatment protocols limits the ability to generalize conclusions. However, response to treatment may be predicted by baseline frontal lobe blood flow, and presence of polymorphisms of the 5-hydroxytryptamine (5-HT) -1a gene, the LL genotype of the serotonin transporter linked polymorphic region (5-HTTLPR) gene, and Val/Val homozygotes of the brain-derived neurotrophic factor (BDNF) gene.&quot;,&quot;publisher&quot;:&quot;Blackwell Publishing Inc.&quot;,&quot;issue&quot;:&quot;12&quot;,&quot;volume&quot;:&quot;32&quot;},&quot;isTemporary&quot;:false}]},{&quot;citationID&quot;:&quot;MENDELEY_CITATION_6b88a394-6a6c-4d32-a0bf-e14c5f170ad9&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&quot;,&quot;citationItems&quot;:[{&quot;id&quot;:&quot;9e838ff5-4c23-3263-89c5-2fa41457bbdc&quot;,&quot;itemData&quot;:{&quot;type&quot;:&quot;article-journal&quot;,&quot;id&quot;:&quot;9e838ff5-4c23-3263-89c5-2fa41457bbdc&quot;,&quot;title&quot;:&quot;The 52 symptoms of major depression: Lack of content overlap among seven common depression scales&quot;,&quot;author&quot;:[{&quot;family&quot;:&quot;Fried&quot;,&quot;given&quot;:&quot;Eiko I.&quot;,&quot;parse-names&quot;:false,&quot;dropping-particle&quot;:&quot;&quot;,&quot;non-dropping-particle&quot;:&quot;&quot;}],&quot;container-title&quot;:&quot;Journal of Affective Disorders&quot;,&quot;DOI&quot;:&quot;10.1016/j.jad.2016.10.019&quot;,&quot;ISSN&quot;:&quot;01650327&quot;,&quot;URL&quot;:&quot;https://linkinghub.elsevier.com/retrieve/pii/S016503271631312X&quot;,&quot;issued&quot;:{&quot;date-parts&quot;:[[2017,1,15]]},&quot;page&quot;:&quot;191-197&quot;,&quot;abstract&quot;:&quot;Background Depression severity is assessed in numerous research disciplines, ranging from the social sciences to genetics, and used as a dependent variable, predictor, covariate, or to enroll participants. The routine practice is to assess depression severity with one particular depression scale, and draw conclusions about depression in general, relying on the assumption that scales are interchangeable measures of depression. The present paper investigates to which degree 7 common depression scales differ in their item content and generalizability. Methods A content analysis is carried out to determine symptom overlap among the 7 scales via the Jaccard index (0=no overlap, 1=full overlap). Per scale, rates of idiosyncratic symptoms, and rates of specific vs. compound symptoms, are computed. Results The 7 instruments encompass 52 disparate symptoms. Mean overlap among all scales is low (0.36), mean overlap of each scale with all others ranges from 0.27 to 0.40, overlap among individual scales from 0.26 to 0.61. Symptoms feature across a mean of 3 scales, 40% of the symptoms appear in only a single scale, 12% across all instruments. Scales differ regarding their rates of idiosyncratic symptoms (0–33%) and compound symptoms (22–90%). Limitations Future studies analyzing more and different scales will be required to obtain a better estimate of the number of depression symptoms; the present content analysis was carried out conservatively and likely underestimates heterogeneity across the 7 scales. Conclusion The substantial heterogeneity of the depressive syndrome and low overlap among scales may lead to research results idiosyncratic to particular scales used, posing a threat to the replicability and generalizability of depression research. Implications and future research opportunities are discussed.&quot;,&quot;publisher&quot;:&quot;Elsevier B.V.&quot;,&quot;volume&quot;:&quot;208&quot;,&quot;container-title-short&quot;:&quot;J Affect Disord&quot;},&quot;isTemporary&quot;:false},{&quot;id&quot;:&quot;e62be7e0-9fd3-3f8e-8507-bfb83b68a4f2&quot;,&quot;itemData&quot;:{&quot;type&quot;:&quot;article-journal&quot;,&quot;id&quot;:&quot;e62be7e0-9fd3-3f8e-8507-bfb83b68a4f2&quot;,&quot;title&quot;:&quot;Revisiting the theoretical and methodological foundations of depression measurement&quot;,&quot;author&quot;:[{&quot;family&quot;:&quot;Fried&quot;,&quot;given&quot;:&quot;Eiko I.&quot;,&quot;parse-names&quot;:false,&quot;dropping-particle&quot;:&quot;&quot;,&quot;non-dropping-particle&quot;:&quot;&quot;},{&quot;family&quot;:&quot;Flake&quot;,&quot;given&quot;:&quot;Jessica K.&quot;,&quot;parse-names&quot;:false,&quot;dropping-particle&quot;:&quot;&quot;,&quot;non-dropping-particle&quot;:&quot;&quot;},{&quot;family&quot;:&quot;Robinaugh&quot;,&quot;given&quot;:&quot;Donald J.&quot;,&quot;parse-names&quot;:false,&quot;dropping-particle&quot;:&quot;&quot;,&quot;non-dropping-particle&quot;:&quot;&quot;}],&quot;container-title&quot;:&quot;Nature Reviews Psychology&quot;,&quot;DOI&quot;:&quot;10.1038/s44159-022-00050-2&quot;,&quot;issued&quot;:{&quot;date-parts&quot;:[[2022,4,14]]},&quot;page&quot;:&quot;358-368&quot;,&quot;abstract&quot;:&quot;Depressive disorders are among the leading causes of global disease burden, but there has been limited progress in understanding the causes of and treatments for these disorders. In this Perspective, we suggest that such progress depends crucially on our ability to measure depression. We review the many problems with depression measurement, including the limited evidence of validity and reliability. These issues raise grave concerns about common uses of depression measures, such as for diagnosis or tracking treatment progress. We argue that shortcomings arise because the measurement of depression rests on shaky methodological and theoretical foundations. Moving forward, we need to break with the field’s tradition, which has, for decades, divorced theories about depression from how we measure it. Instead, we suggest that epistemic iteration, an iterative exchange between theory and measurement, provides a crucial avenue for progressing how we measure depression. Depressive disorders are among the leading causes of global disease burden. In this Perspective, Fried et al. argue that limited progress in understanding, predicting and treating depression despite a wealth of empirical research stems from issues in the methodological and theoretical foundations of depression measurement.&quot;,&quot;publisher&quot;:&quot;Springer Science and Business Media LLC&quot;,&quot;issue&quot;:&quot;6&quot;,&quot;volume&quot;:&quot;1&quot;,&quot;container-title-short&quot;:&quot;&quot;},&quot;isTemporary&quot;:false}]},{&quot;citationID&quot;:&quot;MENDELEY_CITATION_88e05b05-9b95-469f-b6bb-5ff4b8161835&quot;,&quot;properties&quot;:{&quot;noteIndex&quot;:0},&quot;isEdited&quot;:false,&quot;manualOverride&quot;:{&quot;isManuallyOverridden&quot;:false,&quot;citeprocText&quot;:&quot;&lt;sup&gt;58–60&lt;/sup&gt;&quot;,&quot;manualOverrideText&quot;:&quot;&quot;},&quot;citationTag&quot;:&quot;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&quot;,&quot;citationItems&quot;:[{&quot;id&quot;:&quot;96a136b8-d903-39ca-b226-fa6bf86c8228&quot;,&quot;itemData&quot;:{&quot;type&quot;:&quot;article-journal&quot;,&quot;id&quot;:&quot;96a136b8-d903-39ca-b226-fa6bf86c8228&quot;,&quot;title&quot;:&quot;Clinical outcomes in a large registry of patients with major depressive disorder treated with Transcranial Magnetic Stimulation&quot;,&quot;author&quot;:[{&quot;family&quot;:&quot;Sackeim&quot;,&quot;given&quot;:&quot;Harold A.&quot;,&quot;parse-names&quot;:false,&quot;dropping-particle&quot;:&quot;&quot;,&quot;non-dropping-particle&quot;:&quot;&quot;},{&quot;family&quot;:&quot;Aaronson&quot;,&quot;given&quot;:&quot;Scott T.&quot;,&quot;parse-names&quot;:false,&quot;dropping-particle&quot;:&quot;&quot;,&quot;non-dropping-particle&quot;:&quot;&quot;},{&quot;family&quot;:&quot;Carpenter&quot;,&quot;given&quot;:&quot;Linda L.&quot;,&quot;parse-names&quot;:false,&quot;dropping-particle&quot;:&quot;&quot;,&quot;non-dropping-particle&quot;:&quot;&quot;},{&quot;family&quot;:&quot;Hutton&quot;,&quot;given&quot;:&quot;Todd M.&quot;,&quot;parse-names&quot;:false,&quot;dropping-particle&quot;:&quot;&quot;,&quot;non-dropping-particle&quot;:&quot;&quot;},{&quot;family&quot;:&quot;Mina&quot;,&quot;given&quot;:&quot;Miriam&quot;,&quot;parse-names&quot;:false,&quot;dropping-particle&quot;:&quot;&quot;,&quot;non-dropping-particle&quot;:&quot;&quot;},{&quot;family&quot;:&quot;Pages&quot;,&quot;given&quot;:&quot;Kenneth&quot;,&quot;parse-names&quot;:false,&quot;dropping-particle&quot;:&quot;&quot;,&quot;non-dropping-particle&quot;:&quot;&quot;},{&quot;family&quot;:&quot;Verdoliva&quot;,&quot;given&quot;:&quot;Sarah&quot;,&quot;parse-names&quot;:false,&quot;dropping-particle&quot;:&quot;&quot;,&quot;non-dropping-particle&quot;:&quot;&quot;},{&quot;family&quot;:&quot;West&quot;,&quot;given&quot;:&quot;W. Scott&quot;,&quot;parse-names&quot;:false,&quot;dropping-particle&quot;:&quot;&quot;,&quot;non-dropping-particle&quot;:&quot;&quot;}],&quot;container-title&quot;:&quot;Journal of Affective Disorders&quot;,&quot;container-title-short&quot;:&quot;J Affect Disord&quot;,&quot;DOI&quot;:&quot;10.1016/j.jad.2020.08.005&quot;,&quot;ISSN&quot;:&quot;15732517&quot;,&quot;PMID&quot;:&quot;32799106&quot;,&quot;issued&quot;:{&quot;date-parts&quot;:[[2020,12,1]]},&quot;page&quot;:&quot;65-74&quot;,&quot;abstract&quot;:&quot;Background: Randomized clinical trials have demonstrated that Transcranial Magnetic Stimulation (TMS) is an effective treatment for episodes of major depressive disorder (MDD). However, characterization of outcomes in routine clinical practice is needed, as well as identification of patient- and treatment-related outcome predictors. This study documented patient-rated (PHQ-9) and clinician-rated (CGI-S) clinical outcomes in the NeuroStar® Advanced Therapy System Clinical Outcomes Registry. Methods: Registry data were collected at 103 practice sites. Of 7759 participants, 5010 patients were included in an intent-to-treat (ITT) sample, defined as a primary MDD diagnosis, age ≥ 18, and completion of the PHQ-9 before TMS and with at least one PHQ-9 assessment after baseline. Completers (N = 3,814) were responders or had received ≥ 20 sessions and had an end of acute treatment PHQ-9 assessment. CGI-S ratings were obtained in smaller samples. Results: In the total ITT and Completer samples, response (58–83%) and remission (28–62%) rates were notably high across self-report and clinician-administered assessments. Female patients and those treated with a larger number of pulses per session had superior clinical outcomes. Limitations: Site participation in the registry was voluntary and treatment was open label. Conclusions: The extent of clinical benefit reported by patients and clinicians following TMS in routine practice compares favorably with alternative interventions for treatment-resistant depression. Strong efficacy and the low side effect and medical risk profile suggest that TMS be evaluated as a first-line treatment for MDD. The findings derive from the largest registry of clinical outcomes in MDD for any treatment.&quot;,&quot;publisher&quot;:&quot;Elsevier B.V.&quot;,&quot;volume&quot;:&quot;277&quot;},&quot;isTemporary&quot;:false},{&quot;id&quot;:&quot;d5dec1f7-12d3-323a-bc75-ec22767cf221&quot;,&quot;itemData&quot;:{&quot;type&quot;:&quot;article-journal&quot;,&quot;id&quot;:&quot;d5dec1f7-12d3-323a-bc75-ec22767cf221&quot;,&quot;title&quot;:&quot;Painful physical symptoms and treatment outcome in major depressive disorder: A STARßD (Sequenced Treatment Alternatives to Relieve Depression) report&quot;,&quot;author&quot;:[{&quot;family&quot;:&quot;Leuchter&quot;,&quot;given&quot;:&quot;A. F.&quot;,&quot;parse-names&quot;:false,&quot;dropping-particle&quot;:&quot;&quot;,&quot;non-dropping-particle&quot;:&quot;&quot;},{&quot;family&quot;:&quot;Husain&quot;,&quot;given&quot;:&quot;M. M.&quot;,&quot;parse-names&quot;:false,&quot;dropping-particle&quot;:&quot;&quot;,&quot;non-dropping-particle&quot;:&quot;&quot;},{&quot;family&quot;:&quot;Cook&quot;,&quot;given&quot;:&quot;I. A.&quot;,&quot;parse-names&quot;:false,&quot;dropping-particle&quot;:&quot;&quot;,&quot;non-dropping-particle&quot;:&quot;&quot;},{&quot;family&quot;:&quot;Trivedi&quot;,&quot;given&quot;:&quot;M. H.&quot;,&quot;parse-names&quot;:false,&quot;dropping-particle&quot;:&quot;&quot;,&quot;non-dropping-particle&quot;:&quot;&quot;},{&quot;family&quot;:&quot;Wisniewski&quot;,&quot;given&quot;:&quot;S. R.&quot;,&quot;parse-names&quot;:false,&quot;dropping-particle&quot;:&quot;&quot;,&quot;non-dropping-particle&quot;:&quot;&quot;},{&quot;family&quot;:&quot;Gilmer&quot;,&quot;given&quot;:&quot;W. S.&quot;,&quot;parse-names&quot;:false,&quot;dropping-particle&quot;:&quot;&quot;,&quot;non-dropping-particle&quot;:&quot;&quot;},{&quot;family&quot;:&quot;Luther&quot;,&quot;given&quot;:&quot;J. F.&quot;,&quot;parse-names&quot;:false,&quot;dropping-particle&quot;:&quot;&quot;,&quot;non-dropping-particle&quot;:&quot;&quot;},{&quot;family&quot;:&quot;Fava&quot;,&quot;given&quot;:&quot;M.&quot;,&quot;parse-names&quot;:false,&quot;dropping-particle&quot;:&quot;&quot;,&quot;non-dropping-particle&quot;:&quot;&quot;},{&quot;family&quot;:&quot;Rush&quot;,&quot;given&quot;:&quot;A. J.&quot;,&quot;parse-names&quot;:false,&quot;dropping-particle&quot;:&quot;&quot;,&quot;non-dropping-particle&quot;:&quot;&quot;}],&quot;container-title&quot;:&quot;Psychological Medicine&quot;,&quot;container-title-short&quot;:&quot;Psychol Med&quot;,&quot;DOI&quot;:&quot;10.1017/S0033291709006035&quot;,&quot;ISSN&quot;:&quot;00332917&quot;,&quot;PMID&quot;:&quot;19493369&quot;,&quot;issued&quot;:{&quot;date-parts&quot;:[[2010,2]]},&quot;page&quot;:&quot;239-251&quot;,&quot;abstract&quot;:&quot;Background Painful physical symptoms (PPS) are both common and reduce the likelihood of remission in major depressive disorder (MDD), based upon results of clinical trials in selected populations. Whether PPS significantly contribute to poorer treatment outcome overall in primary or specialty psychiatric care settings remains unclear.Method Out-patients (n=2876) with MDD were treated in the first step of the Sequenced Treatment Alternatives to Relieve Depression (STARßD) trial with citalopram up to 60 mg/day for up to 14 weeks. Presence of painful symptoms, as well as severity of depression, physical illness, and demographic and treatment factors were examined. Time to and overall rates of remission were analysed in relation to the presence of PPS.Results Of the participants, 80% complained of PPS. These patients, both in primary and specialty psychiatric settings, had significantly lower remission rates and took longer to remit. Increasing severity of PPS was associated with greater physical illness burden, lower socio-economic status, absence of private insurance and being female, African-American or Hispanic. After adjustment for these factors, patients with PPS no longer had significantly poorer treatment outcomes.Conclusions Presence and severity of PPS is an indicator of MDD that may have poorer treatment outcome with an initial selective serotonin reuptake inhibitor. These poorer treatment outcomes are multifactorial, however, and are not explained by the presence and severity of pain per se. © Copyright Cambridge University Press 2009.&quot;,&quot;issue&quot;:&quot;2&quot;,&quot;volume&quot;:&quot;40&quot;},&quot;isTemporary&quot;:false},{&quot;id&quot;:&quot;ff696fed-04f2-37f9-949f-3c4d4c80ea42&quot;,&quot;itemData&quot;:{&quot;type&quot;:&quot;article-journal&quot;,&quot;id&quot;:&quot;ff696fed-04f2-37f9-949f-3c4d4c80ea42&quot;,&quot;title&quot;:&quot;Repetitive transcranial magnetic stimulation treatment of major depressive disorder and comorbid chronic pain: Response rates and neurophysiologic biomarkers&quot;,&quot;author&quot;:[{&quot;family&quot;:&quot;Corlier&quot;,&quot;given&quot;:&quot;Juliana&quot;,&quot;parse-names&quot;:false,&quot;dropping-particle&quot;:&quot;&quot;,&quot;non-dropping-particle&quot;:&quot;&quot;},{&quot;family&quot;:&quot;Tadayonnejad&quot;,&quot;given&quot;:&quot;Reza&quot;,&quot;parse-names&quot;:false,&quot;dropping-particle&quot;:&quot;&quot;,&quot;non-dropping-particle&quot;:&quot;&quot;},{&quot;family&quot;:&quot;Wilson&quot;,&quot;given&quot;:&quot;Andrew C.&quot;,&quot;parse-names&quot;:false,&quot;dropping-particle&quot;:&quot;&quot;,&quot;non-dropping-particle&quot;:&quot;&quot;},{&quot;family&quot;:&quot;Lee&quot;,&quot;given&quot;:&quot;Jonathan C.&quot;,&quot;parse-names&quot;:false,&quot;dropping-particle&quot;:&quot;&quot;,&quot;non-dropping-particle&quot;:&quot;&quot;},{&quot;family&quot;:&quot;Marder&quot;,&quot;given&quot;:&quot;Katharine G.&quot;,&quot;parse-names&quot;:false,&quot;dropping-particle&quot;:&quot;&quot;,&quot;non-dropping-particle&quot;:&quot;&quot;},{&quot;family&quot;:&quot;Ginder&quot;,&quot;given&quot;:&quot;Nathaniel D.&quot;,&quot;parse-names&quot;:false,&quot;dropping-particle&quot;:&quot;&quot;,&quot;non-dropping-particle&quot;:&quot;&quot;},{&quot;family&quot;:&quot;Wilke&quot;,&quot;given&quot;:&quot;Scott A.&quot;,&quot;parse-names&quot;:false,&quot;dropping-particle&quot;:&quot;&quot;,&quot;non-dropping-particle&quot;:&quot;&quot;},{&quot;family&quot;:&quot;Levitt&quot;,&quot;given&quot;:&quot;Jennifer&quot;,&quot;parse-names&quot;:false,&quot;dropping-particle&quot;:&quot;&quot;,&quot;non-dropping-particle&quot;:&quot;&quot;},{&quot;family&quot;:&quot;Krantz&quot;,&quot;given&quot;:&quot;David&quot;,&quot;parse-names&quot;:false,&quot;dropping-particle&quot;:&quot;&quot;,&quot;non-dropping-particle&quot;:&quot;&quot;},{&quot;family&quot;:&quot;Leuchter&quot;,&quot;given&quot;:&quot;Andrew F.&quot;,&quot;parse-names&quot;:false,&quot;dropping-particle&quot;:&quot;&quot;,&quot;non-dropping-particle&quot;:&quot;&quot;}],&quot;container-title&quot;:&quot;Psychological Medicine&quot;,&quot;container-title-short&quot;:&quot;Psychol Med&quot;,&quot;DOI&quot;:&quot;10.1017/S0033291721002178&quot;,&quot;ISSN&quot;:&quot;14698978&quot;,&quot;issued&quot;:{&quot;date-parts&quot;:[[2023,2,22]]},&quot;page&quot;:&quot;823-832&quot;,&quot;abstract&quot;:&quot;Background Major depressive disorder (MDD) and chronic pain are highly comorbid, and pain symptoms are associated with a poorer response to antidepressant medication treatment. It is unclear whether comorbid pain also is associated with a poorer response to treatment with repetitive transcranial magnetic stimulation (rTMS). Methods 162 MDD subjects received 30 sessions of 10 Hz rTMS treatment administered to the left dorsolateral prefrontal cortex (DLPFC) with depression and pain symptoms measured before and after treatment. For a subset of 96 patients, a resting-state electroencephalogram (EEG) was recorded at baseline. Clinical outcome was compared between subjects with and without comorbid pain, and the relationships among outcome, pain severity, individual peak alpha frequency (PAF), and PAF phase-coherence in the EEG were examined. Results 64.8% of all subjects reported pain, and both depressive and pain symptoms were significantly reduced after rTMS treatment, irrespective of age or gender. Patients with severe pain were 27% less likely to respond to MDD treatment than pain-free individuals. PAF was positively associated with pain severity. PAF phase-coherence in the somatosensory and default mode networks was significantly lower for MDD subjects with pain who failed to respond to MDD treatment. Conclusions Pain symptoms improved after rTMS to left DLPFC in MDD irrespective of age or gender, although the presence of chronic pain symptoms reduced the likelihood of treatment response. Individual PAF and baseline phase-coherence in the sensorimotor and midline regions may represent predictors of rTMS treatment outcome in comorbid pain and MDD.&quot;,&quot;publisher&quot;:&quot;Cambridge University Press&quot;,&quot;issue&quot;:&quot;3&quot;,&quot;volume&quot;:&quot;53&quot;},&quot;isTemporary&quot;:false}]},{&quot;citationID&quot;:&quot;MENDELEY_CITATION_cdab616b-b685-4473-8d87-96561b7e51a9&quot;,&quot;properties&quot;:{&quot;noteIndex&quot;:0},&quot;isEdited&quot;:false,&quot;manualOverride&quot;:{&quot;isManuallyOverridden&quot;:false,&quot;citeprocText&quot;:&quot;&lt;sup&gt;10–13,61,62&lt;/sup&gt;&quot;,&quot;manualOverrideText&quot;:&quot;&quot;},&quot;citationTag&quot;:&quot;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&quot;,&quot;citationItems&quot;:[{&quot;id&quot;:&quot;dec9293b-c49f-391e-aa37-2c5b6fbc128a&quot;,&quot;itemData&quot;:{&quot;type&quot;:&quot;article-journal&quot;,&quot;id&quot;:&quot;dec9293b-c49f-391e-aa37-2c5b6fbc128a&quot;,&quot;title&quot;:&quot;Early improvement is a predictor of treatment outcome in patients with mild major, minor or subsyndromal depression&quot;,&quot;author&quot;:[{&quot;family&quot;:&quot;Tadić&quot;,&quot;given&quot;:&quot;André&quot;,&quot;parse-names&quot;:false,&quot;dropping-particle&quot;:&quot;&quot;,&quot;non-dropping-particle&quot;:&quot;&quot;},{&quot;family&quot;:&quot;Helmreich&quot;,&quot;given&quot;:&quot;Isabella&quot;,&quot;parse-names&quot;:false,&quot;dropping-particle&quot;:&quot;&quot;,&quot;non-dropping-particle&quot;:&quot;&quot;},{&quot;family&quot;:&quot;Mergl&quot;,&quot;given&quot;:&quot;Roland&quot;,&quot;parse-names&quot;:false,&quot;dropping-particle&quot;:&quot;&quot;,&quot;non-dropping-particle&quot;:&quot;&quot;},{&quot;family&quot;:&quot;Hautzinger&quot;,&quot;given&quot;:&quot;Martin&quot;,&quot;parse-names&quot;:false,&quot;dropping-particle&quot;:&quot;&quot;,&quot;non-dropping-particle&quot;:&quot;&quot;},{&quot;family&quot;:&quot;Kohnen&quot;,&quot;given&quot;:&quot;Ralf&quot;,&quot;parse-names&quot;:false,&quot;dropping-particle&quot;:&quot;&quot;,&quot;non-dropping-particle&quot;:&quot;&quot;},{&quot;family&quot;:&quot;Henkel&quot;,&quot;given&quot;:&quot;Verena&quot;,&quot;parse-names&quot;:false,&quot;dropping-particle&quot;:&quot;&quot;,&quot;non-dropping-particle&quot;:&quot;&quot;},{&quot;family&quot;:&quot;Hegerl&quot;,&quot;given&quot;:&quot;Ulrich&quot;,&quot;parse-names&quot;:false,&quot;dropping-particle&quot;:&quot;&quot;,&quot;non-dropping-particle&quot;:&quot;&quot;}],&quot;container-title&quot;:&quot;Journal of Affective Disorders&quot;,&quot;container-title-short&quot;:&quot;J Affect Disord&quot;,&quot;DOI&quot;:&quot;10.1016/j.jad.2009.04.014&quot;,&quot;ISSN&quot;:&quot;01650327&quot;,&quot;PMID&quot;:&quot;19428118&quot;,&quot;issued&quot;:{&quot;date-parts&quot;:[[2010,1]]},&quot;page&quot;:&quot;86-93&quot;,&quot;abstract&quot;:&quot;Background: There is substantial evidence that early improvement (EI) under antidepressant treatment is a clinically useful predictor of later treatment outcome in patients with major depressive disorders. The aim of this study was to test whether EI can also be used as a predictor for treatment outcome in patients with mild major, minor or subsyndromal depression, i.e. patients, who are typically treated by general practitioners. Methods: Analyses were carried out using data from 223 patients of a 10-weeks randomized, placebo-controlled trial comparing the effectiveness of sertraline and cognitive-behavioural therapy (CBT) in patients with mild major, minor or subsyndromal depression. EI was defined as a reduction of ≥ 20% on the 17-item Hamilton Rating Scale for Depression (HAMD-17) compared with baseline within the first 2 weeks of treatment. The predictive value of EI for stable response at week 8 and 10 (≥ 50% HAMD-17 sum score reduction at weeks 8 and 10) and stable remission (HAMD-17 sum score ≤ 7 at weeks 8 and 10) was evaluated. Results: In both the sertraline- and CBT-treatment group, EI was a highly sensitive predictor for later stable response (76% and 82%, respectively) and stable remission (70% and 75%, respectively). In patients without EI, only a small proportion of sertraline or CBT-treated patients achieved stable response (20.9% and 5.9%, respectively) or stable remission (18.6% and 8.8%, respectively). Patients with EI were by far more likely to achieve stable response or stable remission than patients without as indicated by high odds ratios (95% confidence interval) of 8.1 (3.0-21.8) and 3.8 (1.4-10.1) for sertraline, and 11.1 (2.1-58.4) and 7.2 (1.7-30.8) for CBT-treated patients, respectively. Limitations: Sample sizes were relatively low in different treatment groups. Conclusion: The identification of early improvement might be useful in clinical decision making in the early course of treatment of patients with mild major, minor and subthreshold depression. © 2009 Elsevier B.V. All rights reserved.&quot;,&quot;issue&quot;:&quot;1-3&quot;,&quot;volume&quot;:&quot;120&quot;},&quot;isTemporary&quot;:false},{&quot;id&quot;:&quot;542076ef-0b4c-3456-9f73-5fb8dddc16fe&quot;,&quot;itemData&quot;:{&quot;type&quot;:&quot;article-journal&quot;,&quot;id&quot;:&quot;542076ef-0b4c-3456-9f73-5fb8dddc16fe&quot;,&quot;title&quot;:&quot;Does early improvement triggered by antidepressants predict response/remission? - Analysis of data from a naturalistic study on a large sample of inpatients with major depression&quot;,&quot;author&quot;:[{&quot;family&quot;:&quot;Henkel&quot;,&quot;given&quot;:&quot;Verena&quot;,&quot;parse-names&quot;:false,&quot;dropping-particle&quot;:&quot;&quot;,&quot;non-dropping-particle&quot;:&quot;&quot;},{&quot;family&quot;:&quot;Seemüller&quot;,&quot;given&quot;:&quot;Florian&quot;,&quot;parse-names&quot;:false,&quot;dropping-particle&quot;:&quot;&quot;,&quot;non-dropping-particle&quot;:&quot;&quot;},{&quot;family&quot;:&quot;Obermeier&quot;,&quot;given&quot;:&quot;Michael&quot;,&quot;parse-names&quot;:false,&quot;dropping-particle&quot;:&quot;&quot;,&quot;non-dropping-particle&quot;:&quot;&quot;},{&quot;family&quot;:&quot;Adli&quot;,&quot;given&quot;:&quot;Mazda&quot;,&quot;parse-names&quot;:false,&quot;dropping-particle&quot;:&quot;&quot;,&quot;non-dropping-particle&quot;:&quot;&quot;},{&quot;family&quot;:&quot;Bauer&quot;,&quot;given&quot;:&quot;Michael&quot;,&quot;parse-names&quot;:false,&quot;dropping-particle&quot;:&quot;&quot;,&quot;non-dropping-particle&quot;:&quot;&quot;},{&quot;family&quot;:&quot;Mundt&quot;,&quot;given&quot;:&quot;Christoph&quot;,&quot;parse-names&quot;:false,&quot;dropping-particle&quot;:&quot;&quot;,&quot;non-dropping-particle&quot;:&quot;&quot;},{&quot;family&quot;:&quot;Brieger&quot;,&quot;given&quot;:&quot;Peter&quot;,&quot;parse-names&quot;:false,&quot;dropping-particle&quot;:&quot;&quot;,&quot;non-dropping-particle&quot;:&quot;&quot;},{&quot;family&quot;:&quot;Laux&quot;,&quot;given&quot;:&quot;Gerhard&quot;,&quot;parse-names&quot;:false,&quot;dropping-particle&quot;:&quot;&quot;,&quot;non-dropping-particle&quot;:&quot;&quot;},{&quot;family&quot;:&quot;Bender&quot;,&quot;given&quot;:&quot;Wolfram&quot;,&quot;parse-names&quot;:false,&quot;dropping-particle&quot;:&quot;&quot;,&quot;non-dropping-particle&quot;:&quot;&quot;},{&quot;family&quot;:&quot;Heuser&quot;,&quot;given&quot;:&quot;Isabella&quot;,&quot;parse-names&quot;:false,&quot;dropping-particle&quot;:&quot;&quot;,&quot;non-dropping-particle&quot;:&quot;&quot;},{&quot;family&quot;:&quot;Zeiler&quot;,&quot;given&quot;:&quot;Joachim&quot;,&quot;parse-names&quot;:false,&quot;dropping-particle&quot;:&quot;&quot;,&quot;non-dropping-particle&quot;:&quot;&quot;},{&quot;family&quot;:&quot;Gaebel&quot;,&quot;given&quot;:&quot;Wolfgang&quot;,&quot;parse-names&quot;:false,&quot;dropping-particle&quot;:&quot;&quot;,&quot;non-dropping-particle&quot;:&quot;&quot;},{&quot;family&quot;:&quot;Mayr&quot;,&quot;given&quot;:&quot;Andreas&quot;,&quot;parse-names&quot;:false,&quot;dropping-particle&quot;:&quot;&quot;,&quot;non-dropping-particle&quot;:&quot;&quot;},{&quot;family&quot;:&quot;Möller&quot;,&quot;given&quot;:&quot;Hans Jürgen&quot;,&quot;parse-names&quot;:false,&quot;dropping-particle&quot;:&quot;&quot;,&quot;non-dropping-particle&quot;:&quot;&quot;},{&quot;family&quot;:&quot;Riedel&quot;,&quot;given&quot;:&quot;Michael&quot;,&quot;parse-names&quot;:false,&quot;dropping-particle&quot;:&quot;&quot;,&quot;non-dropping-particle&quot;:&quot;&quot;}],&quot;container-title&quot;:&quot;Journal of Affective Disorders&quot;,&quot;container-title-short&quot;:&quot;J Affect Disord&quot;,&quot;DOI&quot;:&quot;10.1016/j.jad.2008.10.011&quot;,&quot;ISSN&quot;:&quot;01650327&quot;,&quot;PMID&quot;:&quot;19027961&quot;,&quot;issued&quot;:{&quot;date-parts&quot;:[[2009,6]]},&quot;page&quot;:&quot;439-449&quot;,&quot;abstract&quot;:&quot;Background: Delayed onset of efficacy of antidepressants and a high proportion of depressed patients being poor or non-responders to antidepressants are well known clinical challenges. Therefore, it seems to be necessary to identify predictors for response and - even more important - for remission. It has been suggested that reduction of depressive symptoms at an early stage of antidepressant treatment may predict treatment outcome. Our objective was to test, if this hypothesis derived from randomized controlled studies (RCTs) in outpatients, would be confirmed in a large naturalistic study in a cohort of inpatients with major depression. Patients were treated with various antidepressants and co-medication according to the protocol based on evidence-based clinical guidelines. Methods: This was a large naturalistic prospective study. All patients (N = 795) were hospitalized and met DSM-IV criteria for major depression according to a structured clinical interview (SCID). Assessments were conducted biweekly. Several definitions of early improvement (20%, 25% and 30% reduction in HAMD-21 baseline total scores) at two different visits were tested. Sensitivity, specificity and predictive values were calculated for the different definitions of early improvement. ROC-analyses as well as logistic regression models have been performed. Response was defined as 50% improvement of the total baseline HAMD-21 score and remission as a score of ≤ 7 at discharge. Additionally, time to response was analyzed by computing Kaplan-Meier survival estimates for the \&quot;best\&quot; early improvement definition in comparison to non early improvement. Subgroup analyses were conducted to test whether the results were consistent across treatment subgroups. Results: 48.8% of patients in our sample were remitters. The overall response rate was 79.6%. A 20% reduction of HAMD-21 total baseline score at Day 14 provided a sensitivity of 75% and a specificity of 59% for response prediction. This definition of early improvement was an even more sensitive predictor for remission (80%) with a limited specificity (43%). The AUC value of about 0.68 for early response (20% improvement) indicates good predictability for both time intervals tested (Day 14 and Day 28) and changed only marginally with increased percentages in score reduction (AUC = 0.71 and 0.73, respectively). More than one third (37%) of all patients who had not improved at Day 14 showed not response in the later treatment course (this was the case for nearly half of all patients (43%) at Day 28). Similar results were obtained by Kaplan-Meier survival analyses. Log-rank test showed significantly longer time to response in patients with non-early improvement (p &lt; 0.0001). Limitations: Results were assessed by a post-hoc analysis based on prospectively collected data. Several caveats of a naturalistic design must be mentioned, especially there was no control group and only a limited number of stratification factors could be considered. Conclusion: The results support earlier findings that early improvement in the first two weeks may predict with high sensitivity later response and remission, even in hospitalized patients suffering from a more severe degree of depression. Since we used a naturalistic study design, the data may be considered as a replication of previous results drawn from RCTs in a naturalistic environment. We found a global antidepressant effect which was consistent across treatment subgroups regarding sensitivity values. However, we are aware of the inability of effectiveness studies to draw causal treatment relationships from the uncontrolled approach. Nevertheless, the replication of previous results might indicate that a drug switch during treatment in case of lack of early improvement could be accelerated. © 2008 Elsevier B.V. All rights reserved.&quot;,&quot;issue&quot;:&quot;3&quot;,&quot;volume&quot;:&quot;115&quot;},&quot;isTemporary&quot;:false},{&quot;id&quot;:&quot;0c79ba44-2f4b-363f-9b62-d800717f71c5&quot;,&quot;itemData&quot;:{&quot;type&quot;:&quot;article-journal&quot;,&quot;id&quot;:&quot;0c79ba44-2f4b-363f-9b62-d800717f71c5&quot;,&quot;title&quot;:&quot;Early improvement predicts outcome of major depressive patients treated with electroconvulsive therapy&quot;,&quot;author&quot;:[{&quot;family&quot;:&quot;Lin&quot;,&quot;given&quot;:&quot;Ching Hua&quot;,&quot;parse-names&quot;:false,&quot;dropping-particle&quot;:&quot;&quot;,&quot;non-dropping-particle&quot;:&quot;&quot;},{&quot;family&quot;:&quot;Chen&quot;,&quot;given&quot;:&quot;Ming Chao&quot;,&quot;parse-names&quot;:false,&quot;dropping-particle&quot;:&quot;&quot;,&quot;non-dropping-particle&quot;:&quot;&quot;},{&quot;family&quot;:&quot;Yang&quot;,&quot;given&quot;:&quot;Wei Cheng&quot;,&quot;parse-names&quot;:false,&quot;dropping-particle&quot;:&quot;&quot;,&quot;non-dropping-particle&quot;:&quot;&quot;},{&quot;family&quot;:&quot;Lane&quot;,&quot;given&quot;:&quot;Hsien Yuan&quot;,&quot;parse-names&quot;:false,&quot;dropping-particle&quot;:&quot;&quot;,&quot;non-dropping-particle&quot;:&quot;&quot;}],&quot;container-title&quot;:&quot;European Neuropsychopharmacology&quot;,&quot;DOI&quot;:&quot;10.1016/j.euroneuro.2015.12.019&quot;,&quot;ISSN&quot;:&quot;18737862&quot;,&quot;PMID&quot;:&quot;26718791&quot;,&quot;issued&quot;:{&quot;date-parts&quot;:[[2016,2,1]]},&quot;page&quot;:&quot;225-233&quot;,&quot;abstract&quot;:&quot;The aim of this study was to test whether early symptom improvement predicts final response and remission for patients with major depressive disorder (MDD) receiving electroconvulsive therapy (ECT). MDD inpatients (N=130) requiring ECT were recruited. ECT was generally performed for a maximum of 12 sessions. Symptom severity was assessed using the 17-item Hamilton Depression Rating Scale (HAMD-17) before ECT, after every 3 ECT sessions, and after the last ECT. Early improvement was defined as a reduction in the HAMD-17 score by at least 20%, 25%, or 30% after 3 and 6 ECT sessions. Response was defined as 60% HAMD-17 score reduction, while remission was defined as an end point HAMD-17 score of ≦7. Receiver operating characteristic (ROC) curves were used to determine whether 3 or 6 ECT sessions had better discriminative capacity. Sensitivity, specificity and predictive values were calculated for the different definitions of early improvement. Of the 105 patients entering the analysis, 85.7% (n=90) and 70.5% (n=74) were classified as responders and remitters, respectively. Early improvement after 6 ECT sessions showed better discriminative capacity, with areas under the ROC curve at least 0.8. It had high sensitivity and high negative predictive value for all cutoffs in predicting response and remission. High response and remission rates were observed. Final response and remission could be predicted by early improvement after 6 ECT sessions. Patients without early improvement were unlikely to reach response and remission.&quot;,&quot;publisher&quot;:&quot;Elsevier&quot;,&quot;issue&quot;:&quot;2&quot;,&quot;volume&quot;:&quot;26&quot;,&quot;container-title-short&quot;:&quot;&quot;},&quot;isTemporary&quot;:false},{&quot;id&quot;:&quot;624423dd-8e59-3091-b940-3f15f48208c4&quot;,&quot;itemData&quot;:{&quot;type&quot;:&quot;article-journal&quot;,&quot;id&quot;:&quot;624423dd-8e59-3091-b940-3f15f48208c4&quot;,&quot;title&quot;:&quot;Early improvement in HAMD-17 and HAMD-6 scores predicts ultimate response and remission for depressed patients treated with fluoxetine or ECT&quot;,&quot;author&quot;:[{&quot;family&quot;:&quot;Lin&quot;,&quot;given&quot;:&quot;Huey Shyan&quot;,&quot;parse-names&quot;:false,&quot;dropping-particle&quot;:&quot;&quot;,&quot;non-dropping-particle&quot;:&quot;&quot;},{&quot;family&quot;:&quot;Lin&quot;,&quot;given&quot;:&quot;Ching Hua&quot;,&quot;parse-names&quot;:false,&quot;dropping-particle&quot;:&quot;&quot;,&quot;non-dropping-particle&quot;:&quot;&quot;}],&quot;container-title&quot;:&quot;Journal of Affective Disorders&quot;,&quot;container-title-short&quot;:&quot;J Affect Disord&quot;,&quot;DOI&quot;:&quot;10.1016/j.jad.2018.10.105&quot;,&quot;ISSN&quot;:&quot;15732517&quot;,&quot;PMID&quot;:&quot;30368075&quot;,&quot;issued&quot;:{&quot;date-parts&quot;:[[2019,2,15]]},&quot;page&quot;:&quot;91-97&quot;,&quot;abstract&quot;:&quot;Background: : HAMD-6 is derived from the 17-item Hamilton Rating Scale for Depression (HAMD-17).We explore whether HAMD-6 is a reliable, valid, and sensitive to change measure, and whether early improvement using HAMD-6 can predict ultimate response/remission for inpatients with major depressive disorder (MDD) receiving either fluoxetine or electroconvulsive therapy (ECT). Methods: : Data were from 2 trials for 126 MDD inpatients receiving fluoxetine, and 116 inpatients receiving ECT. Internal consistency, validity, and sensitivity to change using HAMD-17 and HAMD-6 at each assessment were examined and compared. Early improvement was defined as an at least 20% reduction of HAMD-17 or HAMD-6 scores at week 2 for patients receiving fluoxetine, or after 6 treatments for patients receiving ECT. Response was defined as ≥ 50% HAMD-17 score improvement from baseline, and remission was defined as a total HAMD-17 score of ≤ 7 at endpoint. Receiver operating characteristic analysis was used to determine which rating scale had better discriminative capacity. Results: : HAMD-6 is a reliable, valid, and sensitive to change measure. Early improvement using HAMD-6 had comparable predictive values with that of HAMD-17 for response/remission for patients receiving either fluoxetine or ECT. Limitations: : Samples were taken from 2 open-label trials with limited sample sizes. Conclusions: : HAMD-6 is a clinically useful measure. Those patients without early improvement, however, have a minimal chance of reaching ultimate response/remission, regardless of whether HAMD-17 or HAMD-6 was use.&quot;,&quot;publisher&quot;:&quot;Elsevier B.V.&quot;,&quot;volume&quot;:&quot;245&quot;},&quot;isTemporary&quot;:false},{&quot;id&quot;:&quot;d6760782-6258-357e-857f-5af0b64e8e5d&quot;,&quot;itemData&quot;:{&quot;type&quot;:&quot;article-journal&quot;,&quot;id&quot;:&quot;d6760782-6258-357e-857f-5af0b64e8e5d&quot;,&quot;title&quot;:&quot;The predictive value of early response in patients with depressive disorders&quot;,&quot;author&quot;:[{&quot;family&quot;:&quot;Schlagert&quot;,&quot;given&quot;:&quot;Henrike Stephanie&quot;,&quot;parse-names&quot;:false,&quot;dropping-particle&quot;:&quot;&quot;,&quot;non-dropping-particle&quot;:&quot;&quot;},{&quot;family&quot;:&quot;Hiller&quot;,&quot;given&quot;:&quot;Wolfgang&quot;,&quot;parse-names&quot;:false,&quot;dropping-particle&quot;:&quot;&quot;,&quot;non-dropping-particle&quot;:&quot;&quot;}],&quot;container-title&quot;:&quot;Psychotherapy Research&quot;,&quot;DOI&quot;:&quot;10.1080/10503307.2015.1119329&quot;,&quot;ISSN&quot;:&quot;14684381&quot;,&quot;PMID&quot;:&quot;26776721&quot;,&quot;issued&quot;:{&quot;date-parts&quot;:[[2017,7,4]]},&quot;page&quot;:&quot;488-500&quot;,&quot;abstract&quot;:&quot;Objective: Several randomized controlled trials have identified early response to psychotherapy as a predictor for later treatment outcome among patients with depressive disorders. However, supporting evidence under routine conditions is rare. This study evaluated the predictive value of early improvement for final outcomes in psychotherapy among depressive patients in the naturalistic setting of a German university outpatient clinic. Method: We used the method of percent symptom reduction to classify 639 patients with major depression or dysthymic disorder who underwent an average of 40.0 sessions (SD = 16.3) of naturalistic cognitive–behavioral therapy (CBT) as having either an early response or an early nonresponse. Results: Early response was a good predictor for final response and remission regarding depressive symptoms (OR = 8.75 and OR = 5.32, respectively), as well as overall psychological distress (OR = 3.95 and OR = 3.16, respectively). Early nonresponse was distinctly associated with later deterioration of both depressive (OR = 9.56) and general psychological symptomatology (OR = 4.92). Conclusions: Early response to psychotherapy has high predictive qualities for positive later treatment outcome in depressive patients under routine CBT. Therefore, early treatment effects should be considered in clinical decision-making and treatment planning in everyday clinical practice.&quot;,&quot;publisher&quot;:&quot;Routledge&quot;,&quot;issue&quot;:&quot;4&quot;,&quot;volume&quot;:&quot;27&quot;,&quot;container-title-short&quot;:&quot;&quot;},&quot;isTemporary&quot;:false},{&quot;id&quot;:&quot;807a0b06-8710-3108-b0a5-2b962ada657f&quot;,&quot;itemData&quot;:{&quot;type&quot;:&quot;report&quot;,&quot;id&quot;:&quot;807a0b06-8710-3108-b0a5-2b962ada657f&quot;,&quot;title&quot;:&quot;First 2 Weeks Predict Treatment Outcome in MDD&quot;,&quot;author&quot;:[{&quot;family&quot;:&quot;Szegedi&quot;,&quot;given&quot;:&quot;Armin&quot;,&quot;parse-names&quot;:false,&quot;dropping-particle&quot;:&quot;&quot;,&quot;non-dropping-particle&quot;:&quot;&quot;},{&quot;family&quot;:&quot;Jansen&quot;,&quot;given&quot;:&quot;Wim T&quot;,&quot;parse-names&quot;:false,&quot;dropping-particle&quot;:&quot;&quot;,&quot;non-dropping-particle&quot;:&quot;&quot;},{&quot;family&quot;:&quot;P van Willigenburg&quot;,&quot;given&quot;:&quot;Arjen P&quot;,&quot;parse-names&quot;:false,&quot;dropping-particle&quot;:&quot;&quot;,&quot;non-dropping-particle&quot;:&quot;&quot;},{&quot;family&quot;:&quot;Meulen&quot;,&quot;given&quot;:&quot;Egbert&quot;,&quot;parse-names&quot;:false,&quot;dropping-particle&quot;:&quot;&quot;,&quot;non-dropping-particle&quot;:&quot;van der&quot;},{&quot;family&quot;:&quot;Stassen&quot;,&quot;given&quot;:&quot;Hans H&quot;,&quot;parse-names&quot;:false,&quot;dropping-particle&quot;:&quot;&quot;,&quot;non-dropping-particle&quot;:&quot;&quot;},{&quot;family&quot;:&quot;Thase&quot;,&quot;given&quot;:&quot;Michael E&quot;,&quot;parse-names&quot;:false,&quot;dropping-particle&quot;:&quot;&quot;,&quot;non-dropping-particle&quot;:&quot;&quot;}],&quot;container-title&quot;:&quot;J Clin Psychiatry&quot;,&quot;issued&quot;:{&quot;date-parts&quot;:[[2009]]},&quot;number-of-pages&quot;:&quot;344-353&quot;,&quot;abstract&quot;:&quot;Objective: New evidence indicates that treatment response can be predicted with high sensitivity after 2 weeks of treatment. Here, we assess whether early improvement with antidepressant treatment predicts treatment outcome in patients with major depressive disorder (MDD). Data Sources: Forty-one clinical trials comparing mirtazapine with active compar-ators or placebo in inpatients and outpatients (all-treated population, N = 6907; intent-to-treat population, N = 6562) with MDD (DSM-III-R or DSM-IV Criteria) were examined for early improvement (≥ 20% score reduction from baseline on the 17-item Hamilton Rating Scale for Depression [HAM-D-17] within 2 weeks of treatment) and its relationship to treatment outcome. Study Selection: Data were obtained from a systematic search of single-or double-blind clinical trials (clinical trials database, Organon, a part of Schering-Plough Corporation, Oss, The Neth-erlands). All included trials (a total of 41) employed antidepressant treatment for more than 4 weeks and a maximum of 8 weeks. The studies ranged from March 1982 to December 2003. Trials were excluded if there were no HAM-D-17 ratings available, no diagnosis of MDD, or if the study was not blinded. Trials were also excluded if HAM-D-17 assessments were not available at week 2, week 4, and at least once beyond week 4. Data Synthesis: Early improvement predicted stable response and stable remission with high sensitivity (≥ 81% and ≥ 87%, respectively). Studies utilizing rapid titration vs. slow titration of mirtazapine demonstrated improved sensitivity for stable responders (98%, [95% CI = 93% to 100%] vs. 91% [95% CI = 89% to 93%]) and stable remitters (100%, [95% CI = 92% to 100%] vs. 93% [95% CI = 91% to 95%]). Negative predictive values for stable responders and stable remitters were much higher (range = 82%-100%) than positive predictive values (range = 19%-60%). Conclusions: These results indicate that early improvement with antidepressant medication can predict subsequent treatment outcome with high sensitivity in patients with major depressive disorder. The high negative predictive values W indicate little chance of stable response or stable remission in the absence of improvement within 2 weeks. A lack of improvement during the first 2 weeks of therapy may indicate that changes in depression management should be considered earlier than conventionally thought.&quot;,&quot;issue&quot;:&quot;3&quot;,&quot;volume&quot;:&quot;70&quot;,&quot;container-title-short&quot;:&quot;&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CB9C-DFEB-4518-AF0F-4FEB7A97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Links>
    <vt:vector size="24" baseType="variant">
      <vt:variant>
        <vt:i4>7798788</vt:i4>
      </vt:variant>
      <vt:variant>
        <vt:i4>0</vt:i4>
      </vt:variant>
      <vt:variant>
        <vt:i4>0</vt:i4>
      </vt:variant>
      <vt:variant>
        <vt:i4>5</vt:i4>
      </vt:variant>
      <vt:variant>
        <vt:lpwstr>mailto:mkleuchter@mednet.ucla.edu</vt:lpwstr>
      </vt:variant>
      <vt:variant>
        <vt:lpwstr/>
      </vt:variant>
      <vt:variant>
        <vt:i4>196614</vt:i4>
      </vt:variant>
      <vt:variant>
        <vt:i4>6</vt:i4>
      </vt:variant>
      <vt:variant>
        <vt:i4>0</vt:i4>
      </vt:variant>
      <vt:variant>
        <vt:i4>5</vt:i4>
      </vt:variant>
      <vt:variant>
        <vt:lpwstr>https://pubmed.ncbi.nlm.nih.gov/31106850/</vt:lpwstr>
      </vt:variant>
      <vt:variant>
        <vt:lpwstr/>
      </vt:variant>
      <vt:variant>
        <vt:i4>7536753</vt:i4>
      </vt:variant>
      <vt:variant>
        <vt:i4>3</vt:i4>
      </vt:variant>
      <vt:variant>
        <vt:i4>0</vt:i4>
      </vt:variant>
      <vt:variant>
        <vt:i4>5</vt:i4>
      </vt:variant>
      <vt:variant>
        <vt:lpwstr>https://jamanetwork.com/journals/jamapsychiatry/pages/instructions-for-authors</vt:lpwstr>
      </vt:variant>
      <vt:variant>
        <vt:lpwstr>SecAbstractsforReportsofOriginalData</vt:lpwstr>
      </vt:variant>
      <vt:variant>
        <vt:i4>8257633</vt:i4>
      </vt:variant>
      <vt:variant>
        <vt:i4>0</vt:i4>
      </vt:variant>
      <vt:variant>
        <vt:i4>0</vt:i4>
      </vt:variant>
      <vt:variant>
        <vt:i4>5</vt:i4>
      </vt:variant>
      <vt:variant>
        <vt:lpwstr>https://jamanetwork.com/journals/jamapsychiatry/pages/instructions-for-authors</vt:lpwstr>
      </vt:variant>
      <vt:variant>
        <vt:lpwstr>SecKeyPoints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Leuchter, Michael K.</dc:creator>
  <cp:keywords/>
  <dc:description/>
  <cp:lastModifiedBy>Michael Leuchter</cp:lastModifiedBy>
  <cp:revision>2</cp:revision>
  <cp:lastPrinted>2022-02-09T17:49:00Z</cp:lastPrinted>
  <dcterms:created xsi:type="dcterms:W3CDTF">2024-03-01T02:05:00Z</dcterms:created>
  <dcterms:modified xsi:type="dcterms:W3CDTF">2024-03-01T02:05:00Z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http://www.zotero.org/styles/bluebook-inline</vt:lpwstr>
  </property>
  <property fmtid="{D5CDD505-2E9C-101B-9397-08002B2CF9AE}" pid="11" name="Mendeley Recent Style Name 4_1">
    <vt:lpwstr>Bluebook Inline</vt:lpwstr>
  </property>
  <property fmtid="{D5CDD505-2E9C-101B-9397-08002B2CF9AE}" pid="12" name="Mendeley Recent Style Id 5_1">
    <vt:lpwstr>http://www.zotero.org/styles/bluebook-law-review</vt:lpwstr>
  </property>
  <property fmtid="{D5CDD505-2E9C-101B-9397-08002B2CF9AE}" pid="13" name="Mendeley Recent Style Name 5_1">
    <vt:lpwstr>Bluebook Law Review</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69f0324c-3010-36b9-b7c6-4893acca6fe6</vt:lpwstr>
  </property>
  <property fmtid="{D5CDD505-2E9C-101B-9397-08002B2CF9AE}" pid="24" name="Mendeley Citation Style_1">
    <vt:lpwstr>http://www.zotero.org/styles/american-medical-association</vt:lpwstr>
  </property>
  <property fmtid="{D5CDD505-2E9C-101B-9397-08002B2CF9AE}" pid="25" name="ZOTERO_PREF_1">
    <vt:lpwstr>&lt;data data-version="3" zotero-version="6.0.30"&gt;&lt;session id="iAEtU5am"/&gt;&lt;style id="http://www.zotero.org/styles/the-american-journal-of-geriatric-psychiatry" hasBibliography="1" bibliographyStyleHasBeenSet="1"/&gt;&lt;prefs&gt;&lt;pref name="fieldType" value="Field"/&gt;</vt:lpwstr>
  </property>
  <property fmtid="{D5CDD505-2E9C-101B-9397-08002B2CF9AE}" pid="26" name="ZOTERO_PREF_2">
    <vt:lpwstr>&lt;/prefs&gt;&lt;/data&gt;</vt:lpwstr>
  </property>
</Properties>
</file>