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115" w:rsidRPr="00491E6D" w:rsidRDefault="00491E6D" w:rsidP="00491E6D">
      <w:pPr>
        <w:pStyle w:val="berschrift2"/>
        <w:spacing w:before="0" w:after="0" w:line="480" w:lineRule="auto"/>
        <w:rPr>
          <w:rFonts w:eastAsia="MS PGothic"/>
          <w:b/>
          <w:i w:val="0"/>
          <w:color w:val="000000" w:themeColor="text1"/>
          <w:sz w:val="24"/>
          <w:szCs w:val="24"/>
        </w:rPr>
      </w:pPr>
      <w:r w:rsidRPr="00491E6D">
        <w:rPr>
          <w:rFonts w:eastAsia="MS PGothic"/>
          <w:b/>
          <w:i w:val="0"/>
          <w:color w:val="000000" w:themeColor="text1"/>
          <w:sz w:val="24"/>
          <w:szCs w:val="24"/>
        </w:rPr>
        <w:t>Supplemental material</w:t>
      </w:r>
    </w:p>
    <w:p w:rsidR="00491E6D" w:rsidRPr="00491E6D" w:rsidRDefault="00491E6D" w:rsidP="00491E6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91E6D" w:rsidRDefault="00491E6D" w:rsidP="00491E6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91E6D">
        <w:rPr>
          <w:rFonts w:ascii="Times New Roman" w:hAnsi="Times New Roman" w:cs="Times New Roman"/>
          <w:sz w:val="24"/>
          <w:szCs w:val="24"/>
          <w:lang w:val="en-US"/>
        </w:rPr>
        <w:t>Table S1: Handling of Missing Item Values in the Primary Outcome and in Score Calculations</w:t>
      </w:r>
    </w:p>
    <w:p w:rsidR="00491E6D" w:rsidRPr="00491E6D" w:rsidRDefault="00491E6D" w:rsidP="00491E6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91E6D" w:rsidRDefault="00491E6D" w:rsidP="00491E6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91E6D">
        <w:rPr>
          <w:rFonts w:ascii="Times New Roman" w:hAnsi="Times New Roman" w:cs="Times New Roman"/>
          <w:sz w:val="24"/>
          <w:szCs w:val="24"/>
          <w:lang w:val="en-US"/>
        </w:rPr>
        <w:t>Table S2: Intervention effect of sleep-related secondary outcomes, missing values imputed by LOCF</w:t>
      </w:r>
    </w:p>
    <w:p w:rsidR="00491E6D" w:rsidRPr="00491E6D" w:rsidRDefault="00491E6D" w:rsidP="00491E6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91E6D" w:rsidRPr="00491E6D" w:rsidRDefault="00491E6D" w:rsidP="00491E6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91E6D">
        <w:rPr>
          <w:rFonts w:ascii="Times New Roman" w:hAnsi="Times New Roman" w:cs="Times New Roman"/>
          <w:sz w:val="24"/>
          <w:szCs w:val="24"/>
          <w:lang w:val="en-US"/>
        </w:rPr>
        <w:t>Table S3: Cost data on the expenses for the intervention implementation for all intervention clusters</w:t>
      </w:r>
    </w:p>
    <w:p w:rsidR="00491E6D" w:rsidRPr="00491E6D" w:rsidRDefault="00491E6D" w:rsidP="00491E6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91E6D" w:rsidRPr="00491E6D" w:rsidRDefault="00491E6D" w:rsidP="00491E6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91E6D">
        <w:rPr>
          <w:rFonts w:ascii="Times New Roman" w:hAnsi="Times New Roman" w:cs="Times New Roman"/>
          <w:sz w:val="24"/>
          <w:szCs w:val="24"/>
          <w:lang w:val="en-US"/>
        </w:rPr>
        <w:t>This supplementary material has been provided by the authors to give readers additional</w:t>
      </w:r>
    </w:p>
    <w:p w:rsidR="00491E6D" w:rsidRDefault="00491E6D" w:rsidP="00491E6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91E6D">
        <w:rPr>
          <w:rFonts w:ascii="Times New Roman" w:hAnsi="Times New Roman" w:cs="Times New Roman"/>
          <w:sz w:val="24"/>
          <w:szCs w:val="24"/>
          <w:lang w:val="en-US"/>
        </w:rPr>
        <w:t>information about their work</w:t>
      </w:r>
    </w:p>
    <w:p w:rsidR="00491E6D" w:rsidRDefault="00491E6D" w:rsidP="00491E6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91E6D" w:rsidRDefault="00491E6D" w:rsidP="00491E6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  <w:sectPr w:rsidR="00491E6D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491E6D" w:rsidRPr="005E00BB" w:rsidRDefault="00491E6D" w:rsidP="00491E6D">
      <w:pPr>
        <w:pStyle w:val="berschrift2"/>
        <w:spacing w:before="0" w:after="0" w:line="480" w:lineRule="auto"/>
        <w:rPr>
          <w:rFonts w:eastAsia="MS PGothic"/>
          <w:b/>
          <w:i w:val="0"/>
          <w:color w:val="000000" w:themeColor="text1"/>
          <w:sz w:val="24"/>
          <w:szCs w:val="24"/>
        </w:rPr>
      </w:pPr>
      <w:r w:rsidRPr="005E00BB">
        <w:rPr>
          <w:rFonts w:eastAsia="MS PGothic"/>
          <w:b/>
          <w:i w:val="0"/>
          <w:color w:val="000000" w:themeColor="text1"/>
          <w:sz w:val="24"/>
          <w:szCs w:val="24"/>
        </w:rPr>
        <w:lastRenderedPageBreak/>
        <w:t>Table S</w:t>
      </w:r>
      <w:r>
        <w:rPr>
          <w:rFonts w:eastAsia="MS PGothic"/>
          <w:b/>
          <w:i w:val="0"/>
          <w:color w:val="000000" w:themeColor="text1"/>
          <w:sz w:val="24"/>
          <w:szCs w:val="24"/>
        </w:rPr>
        <w:t>1</w:t>
      </w:r>
      <w:r w:rsidRPr="005E00BB">
        <w:rPr>
          <w:rFonts w:eastAsia="MS PGothic"/>
          <w:b/>
          <w:i w:val="0"/>
          <w:color w:val="000000" w:themeColor="text1"/>
          <w:sz w:val="24"/>
          <w:szCs w:val="24"/>
        </w:rPr>
        <w:t xml:space="preserve">: </w:t>
      </w:r>
      <w:r>
        <w:rPr>
          <w:rFonts w:eastAsia="MS PGothic"/>
          <w:b/>
          <w:i w:val="0"/>
          <w:color w:val="000000" w:themeColor="text1"/>
          <w:sz w:val="24"/>
          <w:szCs w:val="24"/>
        </w:rPr>
        <w:t xml:space="preserve">Handling of Missing Item Values in the Primary Outcome and in Score Calculations  </w:t>
      </w:r>
    </w:p>
    <w:tbl>
      <w:tblPr>
        <w:tblW w:w="14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10640"/>
      </w:tblGrid>
      <w:tr w:rsidR="00491E6D" w:rsidRPr="007067DA" w:rsidTr="00AB65AC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E6D" w:rsidRPr="007067DA" w:rsidRDefault="00491E6D" w:rsidP="00AB65AC">
            <w:pPr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067DA">
              <w:rPr>
                <w:b/>
                <w:bCs/>
                <w:color w:val="000000"/>
                <w:sz w:val="20"/>
                <w:szCs w:val="20"/>
                <w:lang w:eastAsia="de-DE"/>
              </w:rPr>
              <w:t>Variable / Score</w:t>
            </w:r>
          </w:p>
        </w:tc>
        <w:tc>
          <w:tcPr>
            <w:tcW w:w="10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E6D" w:rsidRPr="007067DA" w:rsidRDefault="00491E6D" w:rsidP="00AB65AC">
            <w:pPr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067DA">
              <w:rPr>
                <w:b/>
                <w:bCs/>
                <w:color w:val="000000"/>
                <w:sz w:val="20"/>
                <w:szCs w:val="20"/>
                <w:lang w:eastAsia="de-DE"/>
              </w:rPr>
              <w:t>Umgang mit Missings</w:t>
            </w:r>
          </w:p>
        </w:tc>
      </w:tr>
      <w:tr w:rsidR="00491E6D" w:rsidRPr="00491E6D" w:rsidTr="00AB65AC">
        <w:trPr>
          <w:trHeight w:val="29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E6D" w:rsidRPr="00491E6D" w:rsidRDefault="00491E6D" w:rsidP="00AB65AC">
            <w:pPr>
              <w:spacing w:line="240" w:lineRule="auto"/>
              <w:rPr>
                <w:color w:val="000000"/>
                <w:sz w:val="20"/>
                <w:szCs w:val="20"/>
                <w:lang w:val="en-US" w:eastAsia="de-DE"/>
              </w:rPr>
            </w:pPr>
            <w:r w:rsidRPr="00491E6D">
              <w:rPr>
                <w:color w:val="000000"/>
                <w:sz w:val="20"/>
                <w:szCs w:val="20"/>
                <w:lang w:val="en-US" w:eastAsia="de-DE"/>
              </w:rPr>
              <w:t>Primary outcome: ≥ 2 sleep problems Sleep Disorder Inventory (SDI)</w:t>
            </w:r>
          </w:p>
        </w:tc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E6D" w:rsidRPr="00491E6D" w:rsidRDefault="00491E6D" w:rsidP="00AB65AC">
            <w:pPr>
              <w:spacing w:line="240" w:lineRule="auto"/>
              <w:rPr>
                <w:color w:val="000000"/>
                <w:sz w:val="20"/>
                <w:szCs w:val="20"/>
                <w:lang w:val="en-US" w:eastAsia="de-DE"/>
              </w:rPr>
            </w:pPr>
            <w:r w:rsidRPr="00491E6D">
              <w:rPr>
                <w:color w:val="000000"/>
                <w:sz w:val="20"/>
                <w:szCs w:val="20"/>
                <w:lang w:val="en-US" w:eastAsia="de-DE"/>
              </w:rPr>
              <w:t xml:space="preserve">If ≥2 items ="yes", then primary outcome = "yes", other missings not considered; </w:t>
            </w:r>
          </w:p>
        </w:tc>
      </w:tr>
      <w:tr w:rsidR="00491E6D" w:rsidRPr="00491E6D" w:rsidTr="00AB65AC">
        <w:trPr>
          <w:trHeight w:val="29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E6D" w:rsidRPr="00491E6D" w:rsidRDefault="00491E6D" w:rsidP="00AB65AC">
            <w:pPr>
              <w:spacing w:line="240" w:lineRule="auto"/>
              <w:rPr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E6D" w:rsidRPr="00491E6D" w:rsidRDefault="00491E6D" w:rsidP="00AB65AC">
            <w:pPr>
              <w:spacing w:line="240" w:lineRule="auto"/>
              <w:rPr>
                <w:color w:val="000000"/>
                <w:sz w:val="20"/>
                <w:szCs w:val="20"/>
                <w:lang w:val="en-US" w:eastAsia="de-DE"/>
              </w:rPr>
            </w:pPr>
            <w:r w:rsidRPr="00491E6D">
              <w:rPr>
                <w:color w:val="000000"/>
                <w:sz w:val="20"/>
                <w:szCs w:val="20"/>
                <w:lang w:val="en-US" w:eastAsia="de-DE"/>
              </w:rPr>
              <w:t xml:space="preserve">If 1 item ="yes" and no other item is missing, then primary outcome = "no"; </w:t>
            </w:r>
          </w:p>
        </w:tc>
      </w:tr>
      <w:tr w:rsidR="00491E6D" w:rsidRPr="00491E6D" w:rsidTr="00AB65AC">
        <w:trPr>
          <w:trHeight w:val="29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E6D" w:rsidRPr="00491E6D" w:rsidRDefault="00491E6D" w:rsidP="00AB65AC">
            <w:pPr>
              <w:spacing w:line="240" w:lineRule="auto"/>
              <w:rPr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0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91E6D" w:rsidRPr="00491E6D" w:rsidRDefault="00491E6D" w:rsidP="00AB65AC">
            <w:pPr>
              <w:spacing w:line="240" w:lineRule="auto"/>
              <w:rPr>
                <w:color w:val="000000"/>
                <w:sz w:val="20"/>
                <w:szCs w:val="20"/>
                <w:lang w:val="en-US" w:eastAsia="de-DE"/>
              </w:rPr>
            </w:pPr>
            <w:r w:rsidRPr="00491E6D">
              <w:rPr>
                <w:color w:val="000000"/>
                <w:sz w:val="20"/>
                <w:szCs w:val="20"/>
                <w:lang w:val="en-US" w:eastAsia="de-DE"/>
              </w:rPr>
              <w:t xml:space="preserve">If no item ="yes" and a maximum of one other missing item then, primary outcome = "no"; </w:t>
            </w:r>
          </w:p>
        </w:tc>
      </w:tr>
      <w:tr w:rsidR="00491E6D" w:rsidRPr="007067DA" w:rsidTr="00AB65AC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E6D" w:rsidRPr="00491E6D" w:rsidRDefault="00491E6D" w:rsidP="00AB65AC">
            <w:pPr>
              <w:spacing w:line="240" w:lineRule="auto"/>
              <w:rPr>
                <w:color w:val="000000"/>
                <w:sz w:val="20"/>
                <w:szCs w:val="20"/>
                <w:lang w:val="en-US" w:eastAsia="de-DE"/>
              </w:rPr>
            </w:pPr>
            <w:r w:rsidRPr="00491E6D">
              <w:rPr>
                <w:color w:val="000000"/>
                <w:sz w:val="20"/>
                <w:szCs w:val="20"/>
                <w:lang w:val="en-US" w:eastAsia="de-DE"/>
              </w:rPr>
              <w:t> </w:t>
            </w:r>
          </w:p>
        </w:tc>
        <w:tc>
          <w:tcPr>
            <w:tcW w:w="10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E6D" w:rsidRPr="007067DA" w:rsidRDefault="00491E6D" w:rsidP="00AB65AC">
            <w:pPr>
              <w:spacing w:line="240" w:lineRule="auto"/>
              <w:rPr>
                <w:color w:val="000000"/>
                <w:sz w:val="20"/>
                <w:szCs w:val="20"/>
                <w:lang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O</w:t>
            </w:r>
            <w:r w:rsidRPr="007067DA">
              <w:rPr>
                <w:color w:val="000000"/>
                <w:sz w:val="20"/>
                <w:szCs w:val="20"/>
                <w:lang w:eastAsia="de-DE"/>
              </w:rPr>
              <w:t>th</w:t>
            </w:r>
            <w:r>
              <w:rPr>
                <w:color w:val="000000"/>
                <w:sz w:val="20"/>
                <w:szCs w:val="20"/>
                <w:lang w:eastAsia="de-DE"/>
              </w:rPr>
              <w:t>erwise primary outcome missing</w:t>
            </w:r>
          </w:p>
        </w:tc>
      </w:tr>
      <w:tr w:rsidR="00491E6D" w:rsidRPr="00491E6D" w:rsidTr="00AB65AC">
        <w:trPr>
          <w:trHeight w:val="29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E6D" w:rsidRPr="00491E6D" w:rsidRDefault="00491E6D" w:rsidP="00AB65AC">
            <w:pPr>
              <w:spacing w:line="240" w:lineRule="auto"/>
              <w:rPr>
                <w:color w:val="000000"/>
                <w:sz w:val="20"/>
                <w:szCs w:val="20"/>
                <w:lang w:val="en-US" w:eastAsia="de-DE"/>
              </w:rPr>
            </w:pPr>
            <w:r w:rsidRPr="00491E6D">
              <w:rPr>
                <w:color w:val="000000"/>
                <w:sz w:val="20"/>
                <w:szCs w:val="20"/>
                <w:lang w:val="en-US" w:eastAsia="de-DE"/>
              </w:rPr>
              <w:t>Sleep Disorder Inventory (SDI) score</w:t>
            </w:r>
          </w:p>
        </w:tc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E6D" w:rsidRPr="00491E6D" w:rsidRDefault="00491E6D" w:rsidP="00AB65AC">
            <w:pPr>
              <w:spacing w:line="240" w:lineRule="auto"/>
              <w:rPr>
                <w:color w:val="000000"/>
                <w:sz w:val="20"/>
                <w:szCs w:val="20"/>
                <w:lang w:val="en-US" w:eastAsia="de-DE"/>
              </w:rPr>
            </w:pPr>
            <w:r w:rsidRPr="00491E6D">
              <w:rPr>
                <w:color w:val="000000"/>
                <w:sz w:val="20"/>
                <w:szCs w:val="20"/>
                <w:lang w:val="en-US" w:eastAsia="de-DE"/>
              </w:rPr>
              <w:t xml:space="preserve">Calculation of the score as sum of products of (frequency item) * (severity item) [Hjetland]; </w:t>
            </w:r>
          </w:p>
        </w:tc>
      </w:tr>
      <w:tr w:rsidR="00491E6D" w:rsidRPr="00491E6D" w:rsidTr="00AB65AC">
        <w:trPr>
          <w:trHeight w:val="29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E6D" w:rsidRPr="00491E6D" w:rsidRDefault="00491E6D" w:rsidP="00AB65AC">
            <w:pPr>
              <w:spacing w:line="240" w:lineRule="auto"/>
              <w:rPr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E6D" w:rsidRPr="00491E6D" w:rsidRDefault="00491E6D" w:rsidP="00AB65AC">
            <w:pPr>
              <w:spacing w:line="240" w:lineRule="auto"/>
              <w:rPr>
                <w:color w:val="000000"/>
                <w:sz w:val="20"/>
                <w:szCs w:val="20"/>
                <w:lang w:val="en-US" w:eastAsia="de-DE"/>
              </w:rPr>
            </w:pPr>
            <w:r w:rsidRPr="00491E6D">
              <w:rPr>
                <w:color w:val="000000"/>
                <w:sz w:val="20"/>
                <w:szCs w:val="20"/>
                <w:lang w:val="en-US" w:eastAsia="de-DE"/>
              </w:rPr>
              <w:t xml:space="preserve">A maximum of one missing product value of frequency and severity is imputed by the mean of the other product values; </w:t>
            </w:r>
          </w:p>
        </w:tc>
      </w:tr>
      <w:tr w:rsidR="00491E6D" w:rsidRPr="00491E6D" w:rsidTr="00AB65AC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E6D" w:rsidRPr="00491E6D" w:rsidRDefault="00491E6D" w:rsidP="00AB65AC">
            <w:pPr>
              <w:spacing w:line="240" w:lineRule="auto"/>
              <w:rPr>
                <w:color w:val="000000"/>
                <w:sz w:val="20"/>
                <w:szCs w:val="20"/>
                <w:lang w:val="en-US" w:eastAsia="de-DE"/>
              </w:rPr>
            </w:pPr>
            <w:r w:rsidRPr="00491E6D">
              <w:rPr>
                <w:color w:val="000000"/>
                <w:sz w:val="20"/>
                <w:szCs w:val="20"/>
                <w:lang w:val="en-US" w:eastAsia="de-DE"/>
              </w:rPr>
              <w:t> </w:t>
            </w:r>
          </w:p>
        </w:tc>
        <w:tc>
          <w:tcPr>
            <w:tcW w:w="10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E6D" w:rsidRPr="00491E6D" w:rsidRDefault="00491E6D" w:rsidP="00AB65AC">
            <w:pPr>
              <w:spacing w:line="240" w:lineRule="auto"/>
              <w:rPr>
                <w:color w:val="000000"/>
                <w:sz w:val="20"/>
                <w:szCs w:val="20"/>
                <w:lang w:val="en-US" w:eastAsia="de-DE"/>
              </w:rPr>
            </w:pPr>
            <w:r w:rsidRPr="00491E6D">
              <w:rPr>
                <w:color w:val="000000"/>
                <w:sz w:val="20"/>
                <w:szCs w:val="20"/>
                <w:lang w:val="en-US" w:eastAsia="de-DE"/>
              </w:rPr>
              <w:t>In case of more than one missing product val</w:t>
            </w:r>
            <w:r>
              <w:rPr>
                <w:color w:val="000000"/>
                <w:sz w:val="20"/>
                <w:szCs w:val="20"/>
                <w:lang w:val="en-US" w:eastAsia="de-DE"/>
              </w:rPr>
              <w:t>ues the score value is missing</w:t>
            </w:r>
          </w:p>
        </w:tc>
      </w:tr>
      <w:tr w:rsidR="00491E6D" w:rsidRPr="007067DA" w:rsidTr="00AB65AC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E6D" w:rsidRPr="00491E6D" w:rsidRDefault="00491E6D" w:rsidP="00AB65AC">
            <w:pPr>
              <w:spacing w:line="240" w:lineRule="auto"/>
              <w:rPr>
                <w:color w:val="000000"/>
                <w:sz w:val="20"/>
                <w:szCs w:val="20"/>
                <w:lang w:val="en-US" w:eastAsia="de-DE"/>
              </w:rPr>
            </w:pPr>
            <w:r w:rsidRPr="00491E6D">
              <w:rPr>
                <w:color w:val="000000"/>
                <w:sz w:val="20"/>
                <w:szCs w:val="20"/>
                <w:lang w:val="en-US" w:eastAsia="de-DE"/>
              </w:rPr>
              <w:t>Essener Questionnaire of Age and Sleepiness in the Elderly (EFAS)</w:t>
            </w:r>
          </w:p>
        </w:tc>
        <w:tc>
          <w:tcPr>
            <w:tcW w:w="10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E6D" w:rsidRPr="007067DA" w:rsidRDefault="00491E6D" w:rsidP="00AB65AC">
            <w:pPr>
              <w:spacing w:line="240" w:lineRule="auto"/>
              <w:rPr>
                <w:color w:val="000000"/>
                <w:sz w:val="20"/>
                <w:szCs w:val="20"/>
                <w:lang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N</w:t>
            </w:r>
            <w:r w:rsidRPr="007067DA">
              <w:rPr>
                <w:color w:val="000000"/>
                <w:sz w:val="20"/>
                <w:szCs w:val="20"/>
                <w:lang w:eastAsia="de-DE"/>
              </w:rPr>
              <w:t xml:space="preserve">o imputation of missings; </w:t>
            </w:r>
          </w:p>
        </w:tc>
      </w:tr>
      <w:tr w:rsidR="00491E6D" w:rsidRPr="00491E6D" w:rsidTr="00AB65AC">
        <w:trPr>
          <w:trHeight w:val="29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E6D" w:rsidRPr="00491E6D" w:rsidRDefault="00491E6D" w:rsidP="00AB65AC">
            <w:pPr>
              <w:spacing w:line="240" w:lineRule="auto"/>
              <w:rPr>
                <w:color w:val="000000"/>
                <w:sz w:val="20"/>
                <w:szCs w:val="20"/>
                <w:lang w:val="en-US" w:eastAsia="de-DE"/>
              </w:rPr>
            </w:pPr>
            <w:r w:rsidRPr="00491E6D">
              <w:rPr>
                <w:color w:val="000000"/>
                <w:sz w:val="20"/>
                <w:szCs w:val="20"/>
                <w:lang w:val="en-US" w:eastAsia="de-DE"/>
              </w:rPr>
              <w:t>Pittsburgh Sleep Quality Index (PSQI)</w:t>
            </w:r>
          </w:p>
        </w:tc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E6D" w:rsidRPr="00491E6D" w:rsidRDefault="00491E6D" w:rsidP="00AB65AC">
            <w:pPr>
              <w:spacing w:line="240" w:lineRule="auto"/>
              <w:rPr>
                <w:color w:val="000000"/>
                <w:sz w:val="20"/>
                <w:szCs w:val="20"/>
                <w:lang w:val="en-US" w:eastAsia="de-DE"/>
              </w:rPr>
            </w:pPr>
            <w:r w:rsidRPr="00491E6D">
              <w:rPr>
                <w:color w:val="000000"/>
                <w:sz w:val="20"/>
                <w:szCs w:val="20"/>
                <w:lang w:val="en-US" w:eastAsia="de-DE"/>
              </w:rPr>
              <w:t xml:space="preserve">Only component 5j (other sleep disturbance) is imputed by 0="no", if no other missings in sleep disturbances in component 5; </w:t>
            </w:r>
          </w:p>
        </w:tc>
      </w:tr>
      <w:tr w:rsidR="00491E6D" w:rsidRPr="007067DA" w:rsidTr="00AB65AC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E6D" w:rsidRPr="00491E6D" w:rsidRDefault="00491E6D" w:rsidP="00AB65AC">
            <w:pPr>
              <w:spacing w:line="240" w:lineRule="auto"/>
              <w:rPr>
                <w:color w:val="000000"/>
                <w:sz w:val="20"/>
                <w:szCs w:val="20"/>
                <w:lang w:val="en-US" w:eastAsia="de-DE"/>
              </w:rPr>
            </w:pPr>
            <w:r w:rsidRPr="00491E6D">
              <w:rPr>
                <w:color w:val="000000"/>
                <w:sz w:val="20"/>
                <w:szCs w:val="20"/>
                <w:lang w:val="en-US" w:eastAsia="de-DE"/>
              </w:rPr>
              <w:t> </w:t>
            </w:r>
          </w:p>
        </w:tc>
        <w:tc>
          <w:tcPr>
            <w:tcW w:w="10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E6D" w:rsidRPr="007067DA" w:rsidRDefault="00491E6D" w:rsidP="00AB65AC">
            <w:pPr>
              <w:spacing w:line="240" w:lineRule="auto"/>
              <w:rPr>
                <w:color w:val="000000"/>
                <w:sz w:val="20"/>
                <w:szCs w:val="20"/>
                <w:lang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N</w:t>
            </w:r>
            <w:r>
              <w:rPr>
                <w:color w:val="000000"/>
                <w:sz w:val="20"/>
                <w:szCs w:val="20"/>
                <w:lang w:eastAsia="de-DE"/>
              </w:rPr>
              <w:t>o other imputations</w:t>
            </w:r>
          </w:p>
        </w:tc>
      </w:tr>
      <w:tr w:rsidR="00491E6D" w:rsidRPr="00491E6D" w:rsidTr="00AB65AC">
        <w:trPr>
          <w:trHeight w:val="29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E6D" w:rsidRPr="00491E6D" w:rsidRDefault="00491E6D" w:rsidP="00AB65AC">
            <w:pPr>
              <w:spacing w:line="240" w:lineRule="auto"/>
              <w:rPr>
                <w:color w:val="000000"/>
                <w:sz w:val="20"/>
                <w:szCs w:val="20"/>
                <w:lang w:val="en-US" w:eastAsia="de-DE"/>
              </w:rPr>
            </w:pPr>
            <w:r w:rsidRPr="00491E6D">
              <w:rPr>
                <w:color w:val="000000"/>
                <w:sz w:val="20"/>
                <w:szCs w:val="20"/>
                <w:lang w:val="en-US" w:eastAsia="de-DE"/>
              </w:rPr>
              <w:t>Cohen Mansfield Agitation Inventory (CMAI)</w:t>
            </w:r>
          </w:p>
        </w:tc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E6D" w:rsidRPr="00491E6D" w:rsidRDefault="00491E6D" w:rsidP="00AB65AC">
            <w:pPr>
              <w:spacing w:line="240" w:lineRule="auto"/>
              <w:rPr>
                <w:color w:val="000000"/>
                <w:sz w:val="20"/>
                <w:szCs w:val="20"/>
                <w:lang w:val="en-US" w:eastAsia="de-DE"/>
              </w:rPr>
            </w:pPr>
            <w:r w:rsidRPr="00491E6D">
              <w:rPr>
                <w:color w:val="000000"/>
                <w:sz w:val="20"/>
                <w:szCs w:val="20"/>
                <w:lang w:val="en-US" w:eastAsia="de-DE"/>
              </w:rPr>
              <w:t xml:space="preserve">A maximum of one missing item is imputed by the mean of the other items; </w:t>
            </w:r>
          </w:p>
        </w:tc>
      </w:tr>
      <w:tr w:rsidR="00491E6D" w:rsidRPr="00491E6D" w:rsidTr="00AB65AC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E6D" w:rsidRPr="00491E6D" w:rsidRDefault="00491E6D" w:rsidP="00AB65AC">
            <w:pPr>
              <w:spacing w:line="240" w:lineRule="auto"/>
              <w:rPr>
                <w:color w:val="000000"/>
                <w:sz w:val="20"/>
                <w:szCs w:val="20"/>
                <w:lang w:val="en-US" w:eastAsia="de-DE"/>
              </w:rPr>
            </w:pPr>
            <w:r w:rsidRPr="00491E6D">
              <w:rPr>
                <w:color w:val="000000"/>
                <w:sz w:val="20"/>
                <w:szCs w:val="20"/>
                <w:lang w:val="en-US" w:eastAsia="de-DE"/>
              </w:rPr>
              <w:t> </w:t>
            </w:r>
          </w:p>
        </w:tc>
        <w:tc>
          <w:tcPr>
            <w:tcW w:w="10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E6D" w:rsidRPr="00491E6D" w:rsidRDefault="00491E6D" w:rsidP="00AB65AC">
            <w:pPr>
              <w:spacing w:line="240" w:lineRule="auto"/>
              <w:rPr>
                <w:color w:val="000000"/>
                <w:sz w:val="20"/>
                <w:szCs w:val="20"/>
                <w:lang w:val="en-US" w:eastAsia="de-DE"/>
              </w:rPr>
            </w:pPr>
            <w:r w:rsidRPr="00491E6D">
              <w:rPr>
                <w:color w:val="000000"/>
                <w:sz w:val="20"/>
                <w:szCs w:val="20"/>
                <w:lang w:val="en-US" w:eastAsia="de-DE"/>
              </w:rPr>
              <w:t>In case of more than one missing i</w:t>
            </w:r>
            <w:r>
              <w:rPr>
                <w:color w:val="000000"/>
                <w:sz w:val="20"/>
                <w:szCs w:val="20"/>
                <w:lang w:val="en-US" w:eastAsia="de-DE"/>
              </w:rPr>
              <w:t>tem the score value is missing</w:t>
            </w:r>
          </w:p>
        </w:tc>
      </w:tr>
      <w:tr w:rsidR="00491E6D" w:rsidRPr="00491E6D" w:rsidTr="00491E6D">
        <w:trPr>
          <w:trHeight w:val="29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E6D" w:rsidRPr="007067DA" w:rsidRDefault="00491E6D" w:rsidP="00491E6D">
            <w:pPr>
              <w:spacing w:line="240" w:lineRule="auto"/>
              <w:rPr>
                <w:color w:val="000000"/>
                <w:sz w:val="20"/>
                <w:szCs w:val="20"/>
                <w:lang w:eastAsia="de-DE"/>
              </w:rPr>
            </w:pPr>
            <w:r w:rsidRPr="007067DA">
              <w:rPr>
                <w:color w:val="000000"/>
                <w:sz w:val="20"/>
                <w:szCs w:val="20"/>
                <w:lang w:eastAsia="de-DE"/>
              </w:rPr>
              <w:t>QUALIDEM</w:t>
            </w:r>
          </w:p>
        </w:tc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1E6D" w:rsidRPr="00491E6D" w:rsidRDefault="00491E6D" w:rsidP="00491E6D">
            <w:pPr>
              <w:spacing w:line="240" w:lineRule="auto"/>
              <w:rPr>
                <w:color w:val="000000"/>
                <w:sz w:val="20"/>
                <w:szCs w:val="20"/>
                <w:lang w:val="en-US" w:eastAsia="de-DE"/>
              </w:rPr>
            </w:pPr>
            <w:r w:rsidRPr="00491E6D">
              <w:rPr>
                <w:color w:val="000000"/>
                <w:sz w:val="20"/>
                <w:szCs w:val="20"/>
                <w:lang w:val="en-US" w:eastAsia="de-DE"/>
              </w:rPr>
              <w:t xml:space="preserve">For each subscale a maximum of one missing item is imputed by the mean of the other items of the subscale; </w:t>
            </w:r>
          </w:p>
        </w:tc>
      </w:tr>
      <w:tr w:rsidR="00491E6D" w:rsidRPr="00491E6D" w:rsidTr="00491E6D">
        <w:trPr>
          <w:trHeight w:val="29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E6D" w:rsidRPr="00491E6D" w:rsidRDefault="00491E6D" w:rsidP="00491E6D">
            <w:pPr>
              <w:spacing w:line="240" w:lineRule="auto"/>
              <w:rPr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0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1E6D" w:rsidRPr="00491E6D" w:rsidRDefault="00491E6D" w:rsidP="00491E6D">
            <w:pPr>
              <w:spacing w:line="240" w:lineRule="auto"/>
              <w:rPr>
                <w:color w:val="000000"/>
                <w:sz w:val="20"/>
                <w:szCs w:val="20"/>
                <w:lang w:val="en-US" w:eastAsia="de-DE"/>
              </w:rPr>
            </w:pPr>
            <w:r w:rsidRPr="00491E6D">
              <w:rPr>
                <w:color w:val="000000"/>
                <w:sz w:val="20"/>
                <w:szCs w:val="20"/>
                <w:lang w:val="en-US" w:eastAsia="de-DE"/>
              </w:rPr>
              <w:t xml:space="preserve">In case of more than one missing item in one subscale the scubscale value is missing; </w:t>
            </w:r>
          </w:p>
        </w:tc>
      </w:tr>
      <w:tr w:rsidR="00491E6D" w:rsidRPr="00491E6D" w:rsidTr="00491E6D">
        <w:trPr>
          <w:trHeight w:val="290"/>
        </w:trPr>
        <w:tc>
          <w:tcPr>
            <w:tcW w:w="3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E6D" w:rsidRPr="00491E6D" w:rsidRDefault="00491E6D" w:rsidP="00491E6D">
            <w:pPr>
              <w:spacing w:line="240" w:lineRule="auto"/>
              <w:rPr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0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91E6D" w:rsidRPr="00491E6D" w:rsidRDefault="00491E6D" w:rsidP="00491E6D">
            <w:pPr>
              <w:spacing w:line="240" w:lineRule="auto"/>
              <w:rPr>
                <w:color w:val="000000"/>
                <w:sz w:val="20"/>
                <w:szCs w:val="20"/>
                <w:lang w:val="en-US" w:eastAsia="de-DE"/>
              </w:rPr>
            </w:pPr>
            <w:r w:rsidRPr="00491E6D">
              <w:rPr>
                <w:color w:val="000000"/>
                <w:sz w:val="20"/>
                <w:szCs w:val="20"/>
                <w:lang w:val="en-US" w:eastAsia="de-DE"/>
              </w:rPr>
              <w:t xml:space="preserve">The total sum score of the 6 subscale is calculated only if there are no missing values for all 6 subscales; </w:t>
            </w:r>
          </w:p>
        </w:tc>
      </w:tr>
      <w:tr w:rsidR="00491E6D" w:rsidRPr="00491E6D" w:rsidTr="00491E6D">
        <w:trPr>
          <w:trHeight w:val="290"/>
        </w:trPr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E6D" w:rsidRPr="00491E6D" w:rsidRDefault="00491E6D" w:rsidP="00491E6D">
            <w:pPr>
              <w:spacing w:line="240" w:lineRule="auto"/>
              <w:rPr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0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1E6D" w:rsidRPr="00491E6D" w:rsidRDefault="00491E6D" w:rsidP="00491E6D">
            <w:pPr>
              <w:spacing w:line="240" w:lineRule="auto"/>
              <w:rPr>
                <w:color w:val="000000"/>
                <w:sz w:val="20"/>
                <w:szCs w:val="20"/>
                <w:lang w:val="en-US" w:eastAsia="de-DE"/>
              </w:rPr>
            </w:pPr>
            <w:r w:rsidRPr="00491E6D">
              <w:rPr>
                <w:color w:val="000000"/>
                <w:sz w:val="20"/>
                <w:szCs w:val="20"/>
                <w:lang w:val="en-US" w:eastAsia="de-DE"/>
              </w:rPr>
              <w:t xml:space="preserve">Otherwise </w:t>
            </w:r>
            <w:r>
              <w:rPr>
                <w:color w:val="000000"/>
                <w:sz w:val="20"/>
                <w:szCs w:val="20"/>
                <w:lang w:val="en-US" w:eastAsia="de-DE"/>
              </w:rPr>
              <w:t>the total sum score is missing</w:t>
            </w:r>
          </w:p>
        </w:tc>
      </w:tr>
    </w:tbl>
    <w:p w:rsidR="00491E6D" w:rsidRPr="00491E6D" w:rsidRDefault="00491E6D" w:rsidP="00491E6D">
      <w:pPr>
        <w:rPr>
          <w:rFonts w:eastAsia="MS PGothic"/>
          <w:color w:val="000000" w:themeColor="text1"/>
          <w:lang w:val="en-US"/>
        </w:rPr>
      </w:pPr>
    </w:p>
    <w:p w:rsidR="00491E6D" w:rsidRPr="00491E6D" w:rsidRDefault="00491E6D" w:rsidP="00491E6D">
      <w:pPr>
        <w:rPr>
          <w:rFonts w:eastAsia="MS PGothic"/>
          <w:color w:val="000000" w:themeColor="text1"/>
          <w:lang w:val="en-US"/>
        </w:rPr>
        <w:sectPr w:rsidR="00491E6D" w:rsidRPr="00491E6D" w:rsidSect="00901A48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:rsidR="00491E6D" w:rsidRPr="00222E9A" w:rsidRDefault="00491E6D" w:rsidP="00491E6D">
      <w:pPr>
        <w:pStyle w:val="berschrift2"/>
        <w:spacing w:before="0" w:after="0" w:line="480" w:lineRule="auto"/>
        <w:rPr>
          <w:rFonts w:eastAsia="MS PGothic"/>
          <w:b/>
          <w:i w:val="0"/>
          <w:color w:val="000000" w:themeColor="text1"/>
          <w:sz w:val="24"/>
          <w:szCs w:val="24"/>
        </w:rPr>
      </w:pPr>
      <w:r>
        <w:rPr>
          <w:rFonts w:eastAsia="MS PGothic"/>
          <w:b/>
          <w:i w:val="0"/>
          <w:color w:val="000000" w:themeColor="text1"/>
          <w:sz w:val="24"/>
          <w:szCs w:val="24"/>
        </w:rPr>
        <w:lastRenderedPageBreak/>
        <w:t>Table S2</w:t>
      </w:r>
      <w:r w:rsidRPr="00222E9A">
        <w:rPr>
          <w:rFonts w:eastAsia="MS PGothic"/>
          <w:b/>
          <w:i w:val="0"/>
          <w:color w:val="000000" w:themeColor="text1"/>
          <w:sz w:val="24"/>
          <w:szCs w:val="24"/>
        </w:rPr>
        <w:t xml:space="preserve">: Intervention effect of </w:t>
      </w:r>
      <w:r>
        <w:rPr>
          <w:rFonts w:eastAsia="MS PGothic"/>
          <w:b/>
          <w:i w:val="0"/>
          <w:color w:val="000000" w:themeColor="text1"/>
          <w:sz w:val="24"/>
          <w:szCs w:val="24"/>
        </w:rPr>
        <w:t xml:space="preserve">sleep-related secondary </w:t>
      </w:r>
      <w:r w:rsidRPr="00222E9A">
        <w:rPr>
          <w:rFonts w:eastAsia="MS PGothic"/>
          <w:b/>
          <w:i w:val="0"/>
          <w:color w:val="000000" w:themeColor="text1"/>
          <w:sz w:val="24"/>
          <w:szCs w:val="24"/>
        </w:rPr>
        <w:t>outcome</w:t>
      </w:r>
      <w:r>
        <w:rPr>
          <w:rFonts w:eastAsia="MS PGothic"/>
          <w:b/>
          <w:i w:val="0"/>
          <w:color w:val="000000" w:themeColor="text1"/>
          <w:sz w:val="24"/>
          <w:szCs w:val="24"/>
        </w:rPr>
        <w:t xml:space="preserve">s, missing values imputed by LOCF </w:t>
      </w:r>
    </w:p>
    <w:tbl>
      <w:tblPr>
        <w:tblStyle w:val="Tabellenraster"/>
        <w:tblW w:w="1417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693"/>
        <w:gridCol w:w="1866"/>
        <w:gridCol w:w="1866"/>
        <w:gridCol w:w="1867"/>
        <w:gridCol w:w="1866"/>
        <w:gridCol w:w="1866"/>
        <w:gridCol w:w="1867"/>
      </w:tblGrid>
      <w:tr w:rsidR="00491E6D" w:rsidRPr="009423E5" w:rsidTr="00AB65AC">
        <w:tc>
          <w:tcPr>
            <w:tcW w:w="297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491E6D" w:rsidRPr="009423E5" w:rsidRDefault="00491E6D" w:rsidP="00AB65AC">
            <w:pPr>
              <w:rPr>
                <w:b/>
                <w:sz w:val="18"/>
                <w:szCs w:val="18"/>
              </w:rPr>
            </w:pPr>
            <w:r w:rsidRPr="009423E5">
              <w:rPr>
                <w:b/>
                <w:sz w:val="18"/>
                <w:szCs w:val="18"/>
              </w:rPr>
              <w:t>Prevalence ≥ 2 sleep problems SDI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491E6D" w:rsidRPr="009423E5" w:rsidRDefault="00491E6D" w:rsidP="00AB65AC">
            <w:pPr>
              <w:jc w:val="center"/>
              <w:rPr>
                <w:b/>
                <w:sz w:val="18"/>
                <w:szCs w:val="18"/>
              </w:rPr>
            </w:pPr>
            <w:r w:rsidRPr="009423E5">
              <w:rPr>
                <w:b/>
                <w:sz w:val="18"/>
                <w:szCs w:val="18"/>
              </w:rPr>
              <w:t>T</w:t>
            </w:r>
            <w:r w:rsidRPr="009423E5">
              <w:rPr>
                <w:b/>
                <w:sz w:val="18"/>
                <w:szCs w:val="18"/>
                <w:vertAlign w:val="subscript"/>
              </w:rPr>
              <w:t>0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491E6D" w:rsidRPr="009423E5" w:rsidRDefault="00491E6D" w:rsidP="00AB65AC">
            <w:pPr>
              <w:jc w:val="center"/>
              <w:rPr>
                <w:b/>
                <w:sz w:val="18"/>
                <w:szCs w:val="18"/>
              </w:rPr>
            </w:pPr>
            <w:r w:rsidRPr="009423E5">
              <w:rPr>
                <w:b/>
                <w:sz w:val="18"/>
                <w:szCs w:val="18"/>
              </w:rPr>
              <w:t>T</w:t>
            </w:r>
            <w:r w:rsidRPr="009423E5">
              <w:rPr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491E6D" w:rsidRPr="009423E5" w:rsidRDefault="00491E6D" w:rsidP="00AB65AC">
            <w:pPr>
              <w:jc w:val="center"/>
              <w:rPr>
                <w:b/>
                <w:sz w:val="18"/>
                <w:szCs w:val="18"/>
              </w:rPr>
            </w:pPr>
            <w:r w:rsidRPr="009423E5">
              <w:rPr>
                <w:b/>
                <w:sz w:val="18"/>
                <w:szCs w:val="18"/>
              </w:rPr>
              <w:t>T</w:t>
            </w:r>
            <w:r w:rsidRPr="009423E5">
              <w:rPr>
                <w:b/>
                <w:sz w:val="18"/>
                <w:szCs w:val="18"/>
                <w:vertAlign w:val="subscript"/>
              </w:rPr>
              <w:t>2</w:t>
            </w:r>
          </w:p>
        </w:tc>
      </w:tr>
      <w:tr w:rsidR="00491E6D" w:rsidRPr="009423E5" w:rsidTr="00AB65AC">
        <w:tc>
          <w:tcPr>
            <w:tcW w:w="279" w:type="dxa"/>
            <w:tcBorders>
              <w:top w:val="nil"/>
              <w:bottom w:val="single" w:sz="4" w:space="0" w:color="auto"/>
            </w:tcBorders>
            <w:vAlign w:val="center"/>
          </w:tcPr>
          <w:p w:rsidR="00491E6D" w:rsidRPr="009423E5" w:rsidRDefault="00491E6D" w:rsidP="00AB65AC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vAlign w:val="center"/>
          </w:tcPr>
          <w:p w:rsidR="00491E6D" w:rsidRPr="00FF02E7" w:rsidRDefault="00491E6D" w:rsidP="00AB65AC">
            <w:pPr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nil"/>
              <w:bottom w:val="single" w:sz="4" w:space="0" w:color="auto"/>
            </w:tcBorders>
            <w:vAlign w:val="center"/>
          </w:tcPr>
          <w:p w:rsidR="00491E6D" w:rsidRPr="00FF02E7" w:rsidRDefault="00491E6D" w:rsidP="00AB65AC">
            <w:pPr>
              <w:jc w:val="center"/>
              <w:rPr>
                <w:b/>
                <w:sz w:val="18"/>
                <w:szCs w:val="18"/>
              </w:rPr>
            </w:pPr>
            <w:r w:rsidRPr="00FF02E7">
              <w:rPr>
                <w:b/>
                <w:sz w:val="18"/>
                <w:szCs w:val="18"/>
              </w:rPr>
              <w:t>Intervention group</w:t>
            </w:r>
          </w:p>
          <w:p w:rsidR="00491E6D" w:rsidRPr="00FF02E7" w:rsidRDefault="00491E6D" w:rsidP="00AB65AC">
            <w:pPr>
              <w:jc w:val="center"/>
              <w:rPr>
                <w:b/>
                <w:sz w:val="18"/>
                <w:szCs w:val="18"/>
              </w:rPr>
            </w:pPr>
            <w:r w:rsidRPr="00FF02E7">
              <w:rPr>
                <w:b/>
                <w:sz w:val="18"/>
                <w:szCs w:val="18"/>
              </w:rPr>
              <w:t>N = 124</w:t>
            </w:r>
          </w:p>
        </w:tc>
        <w:tc>
          <w:tcPr>
            <w:tcW w:w="1866" w:type="dxa"/>
            <w:tcBorders>
              <w:top w:val="nil"/>
              <w:bottom w:val="single" w:sz="4" w:space="0" w:color="auto"/>
            </w:tcBorders>
            <w:vAlign w:val="center"/>
          </w:tcPr>
          <w:p w:rsidR="00491E6D" w:rsidRPr="00FF02E7" w:rsidRDefault="00491E6D" w:rsidP="00AB65AC">
            <w:pPr>
              <w:jc w:val="center"/>
              <w:rPr>
                <w:b/>
                <w:sz w:val="18"/>
                <w:szCs w:val="18"/>
              </w:rPr>
            </w:pPr>
            <w:r w:rsidRPr="00FF02E7">
              <w:rPr>
                <w:b/>
                <w:sz w:val="18"/>
                <w:szCs w:val="18"/>
              </w:rPr>
              <w:t>Control group</w:t>
            </w:r>
          </w:p>
          <w:p w:rsidR="00491E6D" w:rsidRPr="00FF02E7" w:rsidRDefault="00491E6D" w:rsidP="00AB65AC">
            <w:pPr>
              <w:jc w:val="center"/>
              <w:rPr>
                <w:b/>
                <w:sz w:val="18"/>
                <w:szCs w:val="18"/>
              </w:rPr>
            </w:pPr>
            <w:r w:rsidRPr="00FF02E7">
              <w:rPr>
                <w:b/>
                <w:sz w:val="18"/>
                <w:szCs w:val="18"/>
              </w:rPr>
              <w:t>N = 112</w:t>
            </w:r>
          </w:p>
        </w:tc>
        <w:tc>
          <w:tcPr>
            <w:tcW w:w="1867" w:type="dxa"/>
            <w:tcBorders>
              <w:top w:val="nil"/>
              <w:bottom w:val="single" w:sz="4" w:space="0" w:color="auto"/>
            </w:tcBorders>
            <w:vAlign w:val="center"/>
          </w:tcPr>
          <w:p w:rsidR="00491E6D" w:rsidRPr="00FF02E7" w:rsidRDefault="00491E6D" w:rsidP="00AB65AC">
            <w:pPr>
              <w:jc w:val="center"/>
              <w:rPr>
                <w:b/>
                <w:sz w:val="18"/>
                <w:szCs w:val="18"/>
              </w:rPr>
            </w:pPr>
            <w:r w:rsidRPr="00FF02E7">
              <w:rPr>
                <w:b/>
                <w:sz w:val="18"/>
                <w:szCs w:val="18"/>
              </w:rPr>
              <w:t>Intervention group</w:t>
            </w:r>
          </w:p>
          <w:p w:rsidR="00491E6D" w:rsidRPr="00FF02E7" w:rsidRDefault="00491E6D" w:rsidP="00AB65AC">
            <w:pPr>
              <w:jc w:val="center"/>
              <w:rPr>
                <w:b/>
                <w:sz w:val="18"/>
                <w:szCs w:val="18"/>
              </w:rPr>
            </w:pPr>
            <w:r w:rsidRPr="00FF02E7">
              <w:rPr>
                <w:b/>
                <w:sz w:val="18"/>
                <w:szCs w:val="18"/>
              </w:rPr>
              <w:t>N = 126</w:t>
            </w:r>
          </w:p>
        </w:tc>
        <w:tc>
          <w:tcPr>
            <w:tcW w:w="1866" w:type="dxa"/>
            <w:tcBorders>
              <w:top w:val="nil"/>
              <w:bottom w:val="single" w:sz="4" w:space="0" w:color="auto"/>
            </w:tcBorders>
            <w:vAlign w:val="center"/>
          </w:tcPr>
          <w:p w:rsidR="00491E6D" w:rsidRPr="00FF02E7" w:rsidRDefault="00491E6D" w:rsidP="00AB65AC">
            <w:pPr>
              <w:jc w:val="center"/>
              <w:rPr>
                <w:b/>
                <w:sz w:val="18"/>
                <w:szCs w:val="18"/>
              </w:rPr>
            </w:pPr>
            <w:r w:rsidRPr="00FF02E7">
              <w:rPr>
                <w:b/>
                <w:sz w:val="18"/>
                <w:szCs w:val="18"/>
              </w:rPr>
              <w:t>Control group</w:t>
            </w:r>
          </w:p>
          <w:p w:rsidR="00491E6D" w:rsidRPr="00FF02E7" w:rsidRDefault="00491E6D" w:rsidP="00AB65AC">
            <w:pPr>
              <w:jc w:val="center"/>
              <w:rPr>
                <w:b/>
                <w:sz w:val="18"/>
                <w:szCs w:val="18"/>
              </w:rPr>
            </w:pPr>
            <w:r w:rsidRPr="00FF02E7">
              <w:rPr>
                <w:b/>
                <w:sz w:val="18"/>
                <w:szCs w:val="18"/>
              </w:rPr>
              <w:t>N = 116</w:t>
            </w:r>
          </w:p>
        </w:tc>
        <w:tc>
          <w:tcPr>
            <w:tcW w:w="1866" w:type="dxa"/>
            <w:tcBorders>
              <w:top w:val="nil"/>
              <w:bottom w:val="single" w:sz="4" w:space="0" w:color="auto"/>
            </w:tcBorders>
            <w:vAlign w:val="center"/>
          </w:tcPr>
          <w:p w:rsidR="00491E6D" w:rsidRPr="00FF02E7" w:rsidRDefault="00491E6D" w:rsidP="00AB65AC">
            <w:pPr>
              <w:jc w:val="center"/>
              <w:rPr>
                <w:b/>
                <w:sz w:val="18"/>
                <w:szCs w:val="18"/>
              </w:rPr>
            </w:pPr>
            <w:r w:rsidRPr="00FF02E7">
              <w:rPr>
                <w:b/>
                <w:sz w:val="18"/>
                <w:szCs w:val="18"/>
              </w:rPr>
              <w:t>Intervention group</w:t>
            </w:r>
          </w:p>
          <w:p w:rsidR="00491E6D" w:rsidRPr="00FF02E7" w:rsidRDefault="00491E6D" w:rsidP="00AB65AC">
            <w:pPr>
              <w:jc w:val="center"/>
              <w:rPr>
                <w:b/>
                <w:sz w:val="18"/>
                <w:szCs w:val="18"/>
              </w:rPr>
            </w:pPr>
            <w:r w:rsidRPr="00FF02E7">
              <w:rPr>
                <w:b/>
                <w:sz w:val="18"/>
                <w:szCs w:val="18"/>
              </w:rPr>
              <w:t>N = 126</w:t>
            </w:r>
          </w:p>
        </w:tc>
        <w:tc>
          <w:tcPr>
            <w:tcW w:w="1867" w:type="dxa"/>
            <w:tcBorders>
              <w:top w:val="nil"/>
              <w:bottom w:val="single" w:sz="4" w:space="0" w:color="auto"/>
            </w:tcBorders>
            <w:vAlign w:val="center"/>
          </w:tcPr>
          <w:p w:rsidR="00491E6D" w:rsidRPr="00FF02E7" w:rsidRDefault="00491E6D" w:rsidP="00AB65AC">
            <w:pPr>
              <w:jc w:val="center"/>
              <w:rPr>
                <w:b/>
                <w:sz w:val="18"/>
                <w:szCs w:val="18"/>
              </w:rPr>
            </w:pPr>
            <w:r w:rsidRPr="00FF02E7">
              <w:rPr>
                <w:b/>
                <w:sz w:val="18"/>
                <w:szCs w:val="18"/>
              </w:rPr>
              <w:t>Control group</w:t>
            </w:r>
          </w:p>
          <w:p w:rsidR="00491E6D" w:rsidRPr="00FF02E7" w:rsidRDefault="00491E6D" w:rsidP="00AB65AC">
            <w:pPr>
              <w:jc w:val="center"/>
              <w:rPr>
                <w:b/>
                <w:sz w:val="18"/>
                <w:szCs w:val="18"/>
              </w:rPr>
            </w:pPr>
            <w:r w:rsidRPr="00FF02E7">
              <w:rPr>
                <w:b/>
                <w:sz w:val="18"/>
                <w:szCs w:val="18"/>
              </w:rPr>
              <w:t>N = 116</w:t>
            </w:r>
          </w:p>
        </w:tc>
      </w:tr>
      <w:tr w:rsidR="00491E6D" w:rsidRPr="009423E5" w:rsidTr="00AB65AC">
        <w:tc>
          <w:tcPr>
            <w:tcW w:w="279" w:type="dxa"/>
            <w:tcBorders>
              <w:top w:val="single" w:sz="4" w:space="0" w:color="auto"/>
            </w:tcBorders>
            <w:vAlign w:val="center"/>
          </w:tcPr>
          <w:p w:rsidR="00491E6D" w:rsidRPr="009423E5" w:rsidRDefault="00491E6D" w:rsidP="00AB65AC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491E6D" w:rsidRPr="00FF02E7" w:rsidRDefault="00491E6D" w:rsidP="00AB65AC">
            <w:pPr>
              <w:rPr>
                <w:sz w:val="18"/>
                <w:szCs w:val="18"/>
              </w:rPr>
            </w:pPr>
            <w:r w:rsidRPr="00FF02E7">
              <w:rPr>
                <w:sz w:val="18"/>
                <w:szCs w:val="18"/>
              </w:rPr>
              <w:t>Prevalence % [95% CI]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vAlign w:val="center"/>
          </w:tcPr>
          <w:p w:rsidR="00491E6D" w:rsidRPr="00FF02E7" w:rsidRDefault="00491E6D" w:rsidP="00AB65AC">
            <w:pPr>
              <w:jc w:val="center"/>
              <w:rPr>
                <w:sz w:val="18"/>
                <w:szCs w:val="18"/>
              </w:rPr>
            </w:pPr>
            <w:r w:rsidRPr="00FF02E7">
              <w:rPr>
                <w:sz w:val="18"/>
                <w:szCs w:val="18"/>
              </w:rPr>
              <w:t>89.5 [82.5-96.5]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vAlign w:val="center"/>
          </w:tcPr>
          <w:p w:rsidR="00491E6D" w:rsidRPr="00FF02E7" w:rsidRDefault="00491E6D" w:rsidP="00AB65AC">
            <w:pPr>
              <w:jc w:val="center"/>
              <w:rPr>
                <w:sz w:val="18"/>
                <w:szCs w:val="18"/>
              </w:rPr>
            </w:pPr>
            <w:r w:rsidRPr="00FF02E7">
              <w:rPr>
                <w:sz w:val="18"/>
                <w:szCs w:val="18"/>
              </w:rPr>
              <w:t>92.9 [87.4-98.3]</w:t>
            </w:r>
          </w:p>
        </w:tc>
        <w:tc>
          <w:tcPr>
            <w:tcW w:w="1867" w:type="dxa"/>
            <w:tcBorders>
              <w:top w:val="single" w:sz="4" w:space="0" w:color="auto"/>
            </w:tcBorders>
            <w:vAlign w:val="center"/>
          </w:tcPr>
          <w:p w:rsidR="00491E6D" w:rsidRPr="00FF02E7" w:rsidRDefault="00491E6D" w:rsidP="00AB65AC">
            <w:pPr>
              <w:jc w:val="center"/>
              <w:rPr>
                <w:sz w:val="18"/>
                <w:szCs w:val="18"/>
              </w:rPr>
            </w:pPr>
            <w:r w:rsidRPr="00FF02E7">
              <w:rPr>
                <w:sz w:val="18"/>
                <w:szCs w:val="18"/>
              </w:rPr>
              <w:t>69.0 [55.9-82.2]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vAlign w:val="center"/>
          </w:tcPr>
          <w:p w:rsidR="00491E6D" w:rsidRPr="00FF02E7" w:rsidRDefault="00491E6D" w:rsidP="00AB65AC">
            <w:pPr>
              <w:jc w:val="center"/>
              <w:rPr>
                <w:sz w:val="18"/>
                <w:szCs w:val="18"/>
              </w:rPr>
            </w:pPr>
            <w:r w:rsidRPr="00FF02E7">
              <w:rPr>
                <w:sz w:val="18"/>
                <w:szCs w:val="18"/>
              </w:rPr>
              <w:t>81.9 [73.6-90.2]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vAlign w:val="center"/>
          </w:tcPr>
          <w:p w:rsidR="00491E6D" w:rsidRPr="00FF02E7" w:rsidRDefault="00491E6D" w:rsidP="00AB65AC">
            <w:pPr>
              <w:jc w:val="center"/>
              <w:rPr>
                <w:sz w:val="18"/>
                <w:szCs w:val="18"/>
              </w:rPr>
            </w:pPr>
            <w:r w:rsidRPr="00FF02E7">
              <w:rPr>
                <w:sz w:val="18"/>
                <w:szCs w:val="18"/>
              </w:rPr>
              <w:t>67.5 [52.7-82.2]</w:t>
            </w:r>
          </w:p>
        </w:tc>
        <w:tc>
          <w:tcPr>
            <w:tcW w:w="1867" w:type="dxa"/>
            <w:tcBorders>
              <w:top w:val="single" w:sz="4" w:space="0" w:color="auto"/>
            </w:tcBorders>
            <w:vAlign w:val="center"/>
          </w:tcPr>
          <w:p w:rsidR="00491E6D" w:rsidRPr="00FF02E7" w:rsidRDefault="00491E6D" w:rsidP="00AB65AC">
            <w:pPr>
              <w:jc w:val="center"/>
              <w:rPr>
                <w:sz w:val="18"/>
                <w:szCs w:val="18"/>
              </w:rPr>
            </w:pPr>
            <w:r w:rsidRPr="00FF02E7">
              <w:rPr>
                <w:sz w:val="18"/>
                <w:szCs w:val="18"/>
              </w:rPr>
              <w:t>81.9 [70.6-93.2]</w:t>
            </w:r>
          </w:p>
        </w:tc>
      </w:tr>
      <w:tr w:rsidR="00491E6D" w:rsidRPr="009423E5" w:rsidTr="00AB65AC">
        <w:tc>
          <w:tcPr>
            <w:tcW w:w="279" w:type="dxa"/>
            <w:vAlign w:val="center"/>
          </w:tcPr>
          <w:p w:rsidR="00491E6D" w:rsidRPr="009423E5" w:rsidRDefault="00491E6D" w:rsidP="00AB65AC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491E6D" w:rsidRPr="00FF02E7" w:rsidRDefault="00491E6D" w:rsidP="00AB65AC">
            <w:pPr>
              <w:rPr>
                <w:sz w:val="18"/>
                <w:szCs w:val="18"/>
              </w:rPr>
            </w:pPr>
            <w:r w:rsidRPr="00FF02E7">
              <w:rPr>
                <w:sz w:val="18"/>
                <w:szCs w:val="18"/>
              </w:rPr>
              <w:t>ICCC</w:t>
            </w:r>
          </w:p>
        </w:tc>
        <w:tc>
          <w:tcPr>
            <w:tcW w:w="1866" w:type="dxa"/>
            <w:vAlign w:val="center"/>
          </w:tcPr>
          <w:p w:rsidR="00491E6D" w:rsidRPr="00FF02E7" w:rsidRDefault="00491E6D" w:rsidP="00AB65AC">
            <w:pPr>
              <w:jc w:val="center"/>
              <w:rPr>
                <w:sz w:val="18"/>
                <w:szCs w:val="18"/>
              </w:rPr>
            </w:pPr>
            <w:r w:rsidRPr="00FF02E7">
              <w:rPr>
                <w:sz w:val="18"/>
                <w:szCs w:val="18"/>
              </w:rPr>
              <w:t>0.0579</w:t>
            </w:r>
          </w:p>
        </w:tc>
        <w:tc>
          <w:tcPr>
            <w:tcW w:w="1866" w:type="dxa"/>
            <w:vAlign w:val="center"/>
          </w:tcPr>
          <w:p w:rsidR="00491E6D" w:rsidRPr="00FF02E7" w:rsidRDefault="00491E6D" w:rsidP="00AB65AC">
            <w:pPr>
              <w:jc w:val="center"/>
              <w:rPr>
                <w:sz w:val="18"/>
                <w:szCs w:val="18"/>
              </w:rPr>
            </w:pPr>
            <w:r w:rsidRPr="00FF02E7">
              <w:rPr>
                <w:sz w:val="18"/>
                <w:szCs w:val="18"/>
              </w:rPr>
              <w:t>0.0281</w:t>
            </w:r>
          </w:p>
        </w:tc>
        <w:tc>
          <w:tcPr>
            <w:tcW w:w="1867" w:type="dxa"/>
            <w:vAlign w:val="center"/>
          </w:tcPr>
          <w:p w:rsidR="00491E6D" w:rsidRPr="00FF02E7" w:rsidRDefault="00491E6D" w:rsidP="00AB65AC">
            <w:pPr>
              <w:jc w:val="center"/>
              <w:rPr>
                <w:sz w:val="18"/>
                <w:szCs w:val="18"/>
              </w:rPr>
            </w:pPr>
            <w:r w:rsidRPr="00FF02E7">
              <w:rPr>
                <w:sz w:val="18"/>
                <w:szCs w:val="18"/>
              </w:rPr>
              <w:t>0.144</w:t>
            </w:r>
          </w:p>
        </w:tc>
        <w:tc>
          <w:tcPr>
            <w:tcW w:w="1866" w:type="dxa"/>
            <w:vAlign w:val="center"/>
          </w:tcPr>
          <w:p w:rsidR="00491E6D" w:rsidRPr="00FF02E7" w:rsidRDefault="00491E6D" w:rsidP="00AB65AC">
            <w:pPr>
              <w:jc w:val="center"/>
              <w:rPr>
                <w:sz w:val="18"/>
                <w:szCs w:val="18"/>
              </w:rPr>
            </w:pPr>
            <w:r w:rsidRPr="00FF02E7">
              <w:rPr>
                <w:sz w:val="18"/>
                <w:szCs w:val="18"/>
              </w:rPr>
              <w:t>0.0359</w:t>
            </w:r>
          </w:p>
        </w:tc>
        <w:tc>
          <w:tcPr>
            <w:tcW w:w="1866" w:type="dxa"/>
            <w:vAlign w:val="center"/>
          </w:tcPr>
          <w:p w:rsidR="00491E6D" w:rsidRPr="00FF02E7" w:rsidRDefault="00491E6D" w:rsidP="00AB65AC">
            <w:pPr>
              <w:jc w:val="center"/>
              <w:rPr>
                <w:sz w:val="18"/>
                <w:szCs w:val="18"/>
              </w:rPr>
            </w:pPr>
            <w:r w:rsidRPr="00FF02E7">
              <w:rPr>
                <w:sz w:val="18"/>
                <w:szCs w:val="18"/>
              </w:rPr>
              <w:t>0.1974</w:t>
            </w:r>
          </w:p>
        </w:tc>
        <w:tc>
          <w:tcPr>
            <w:tcW w:w="1867" w:type="dxa"/>
            <w:vAlign w:val="center"/>
          </w:tcPr>
          <w:p w:rsidR="00491E6D" w:rsidRPr="00FF02E7" w:rsidRDefault="00491E6D" w:rsidP="00AB65AC">
            <w:pPr>
              <w:jc w:val="center"/>
              <w:rPr>
                <w:sz w:val="18"/>
                <w:szCs w:val="18"/>
              </w:rPr>
            </w:pPr>
            <w:r w:rsidRPr="00FF02E7">
              <w:rPr>
                <w:sz w:val="18"/>
                <w:szCs w:val="18"/>
              </w:rPr>
              <w:t>0.1568</w:t>
            </w:r>
          </w:p>
        </w:tc>
      </w:tr>
      <w:tr w:rsidR="00491E6D" w:rsidRPr="009423E5" w:rsidTr="00AB65AC">
        <w:tc>
          <w:tcPr>
            <w:tcW w:w="279" w:type="dxa"/>
            <w:vAlign w:val="center"/>
          </w:tcPr>
          <w:p w:rsidR="00491E6D" w:rsidRPr="009423E5" w:rsidRDefault="00491E6D" w:rsidP="00AB65AC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491E6D" w:rsidRPr="00491E6D" w:rsidRDefault="00491E6D" w:rsidP="00AB65AC">
            <w:pPr>
              <w:rPr>
                <w:sz w:val="18"/>
                <w:szCs w:val="18"/>
                <w:lang w:val="en-US"/>
              </w:rPr>
            </w:pPr>
            <w:r w:rsidRPr="00491E6D">
              <w:rPr>
                <w:sz w:val="18"/>
                <w:szCs w:val="18"/>
                <w:lang w:val="en-US"/>
              </w:rPr>
              <w:t>Odds Ratio IG/CG [95% CI] Model adjusted for T</w:t>
            </w:r>
            <w:r w:rsidRPr="00491E6D">
              <w:rPr>
                <w:sz w:val="18"/>
                <w:szCs w:val="18"/>
                <w:vertAlign w:val="subscript"/>
                <w:lang w:val="en-US"/>
              </w:rPr>
              <w:t>0</w:t>
            </w:r>
            <w:r w:rsidRPr="00491E6D">
              <w:rPr>
                <w:sz w:val="18"/>
                <w:szCs w:val="18"/>
                <w:lang w:val="en-US"/>
              </w:rPr>
              <w:t>-value</w:t>
            </w:r>
          </w:p>
        </w:tc>
        <w:tc>
          <w:tcPr>
            <w:tcW w:w="1866" w:type="dxa"/>
            <w:vAlign w:val="center"/>
          </w:tcPr>
          <w:p w:rsidR="00491E6D" w:rsidRPr="00491E6D" w:rsidRDefault="00491E6D" w:rsidP="00AB65A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66" w:type="dxa"/>
            <w:vAlign w:val="center"/>
          </w:tcPr>
          <w:p w:rsidR="00491E6D" w:rsidRPr="00491E6D" w:rsidRDefault="00491E6D" w:rsidP="00AB65A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33" w:type="dxa"/>
            <w:gridSpan w:val="2"/>
            <w:vAlign w:val="center"/>
          </w:tcPr>
          <w:p w:rsidR="00491E6D" w:rsidRPr="00FF02E7" w:rsidRDefault="00491E6D" w:rsidP="00AB65AC">
            <w:pPr>
              <w:jc w:val="center"/>
              <w:rPr>
                <w:sz w:val="18"/>
                <w:szCs w:val="18"/>
              </w:rPr>
            </w:pPr>
            <w:r w:rsidRPr="00FF02E7">
              <w:rPr>
                <w:sz w:val="18"/>
                <w:szCs w:val="18"/>
              </w:rPr>
              <w:t>0.404 [0.130-1.360] p = 0.137</w:t>
            </w:r>
          </w:p>
        </w:tc>
        <w:tc>
          <w:tcPr>
            <w:tcW w:w="3733" w:type="dxa"/>
            <w:gridSpan w:val="2"/>
            <w:vAlign w:val="center"/>
          </w:tcPr>
          <w:p w:rsidR="00491E6D" w:rsidRPr="00FF02E7" w:rsidRDefault="00491E6D" w:rsidP="00AB65AC">
            <w:pPr>
              <w:jc w:val="center"/>
              <w:rPr>
                <w:sz w:val="18"/>
                <w:szCs w:val="18"/>
              </w:rPr>
            </w:pPr>
            <w:r w:rsidRPr="00FF02E7">
              <w:rPr>
                <w:sz w:val="18"/>
                <w:szCs w:val="18"/>
              </w:rPr>
              <w:t>0.369 [0.114-1.198] p = 0.093</w:t>
            </w:r>
          </w:p>
        </w:tc>
      </w:tr>
      <w:tr w:rsidR="00491E6D" w:rsidRPr="009423E5" w:rsidTr="00AB65AC">
        <w:tc>
          <w:tcPr>
            <w:tcW w:w="279" w:type="dxa"/>
            <w:tcBorders>
              <w:bottom w:val="single" w:sz="4" w:space="0" w:color="auto"/>
            </w:tcBorders>
            <w:vAlign w:val="center"/>
          </w:tcPr>
          <w:p w:rsidR="00491E6D" w:rsidRPr="009423E5" w:rsidRDefault="00491E6D" w:rsidP="00AB65AC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91E6D" w:rsidRPr="00491E6D" w:rsidRDefault="00491E6D" w:rsidP="00AB65AC">
            <w:pPr>
              <w:rPr>
                <w:sz w:val="18"/>
                <w:szCs w:val="18"/>
                <w:lang w:val="en-US"/>
              </w:rPr>
            </w:pPr>
            <w:r w:rsidRPr="00491E6D">
              <w:rPr>
                <w:sz w:val="18"/>
                <w:szCs w:val="18"/>
                <w:lang w:val="en-US"/>
              </w:rPr>
              <w:t>Model-based group test overall (T1, T2)</w:t>
            </w:r>
          </w:p>
        </w:tc>
        <w:tc>
          <w:tcPr>
            <w:tcW w:w="11198" w:type="dxa"/>
            <w:gridSpan w:val="6"/>
            <w:tcBorders>
              <w:bottom w:val="single" w:sz="4" w:space="0" w:color="auto"/>
            </w:tcBorders>
            <w:vAlign w:val="center"/>
          </w:tcPr>
          <w:p w:rsidR="00491E6D" w:rsidRPr="00FF02E7" w:rsidRDefault="00491E6D" w:rsidP="00AB65AC">
            <w:pPr>
              <w:jc w:val="right"/>
              <w:rPr>
                <w:sz w:val="18"/>
                <w:szCs w:val="18"/>
              </w:rPr>
            </w:pPr>
            <w:r w:rsidRPr="00FF02E7">
              <w:rPr>
                <w:sz w:val="18"/>
                <w:szCs w:val="18"/>
              </w:rPr>
              <w:t>p</w:t>
            </w:r>
            <w:r w:rsidRPr="00FF02E7">
              <w:rPr>
                <w:sz w:val="18"/>
                <w:szCs w:val="18"/>
                <w:vertAlign w:val="subscript"/>
              </w:rPr>
              <w:t>g</w:t>
            </w:r>
            <w:r w:rsidRPr="00FF02E7">
              <w:rPr>
                <w:sz w:val="18"/>
                <w:szCs w:val="18"/>
              </w:rPr>
              <w:t xml:space="preserve"> = 0.099</w:t>
            </w:r>
          </w:p>
        </w:tc>
      </w:tr>
      <w:tr w:rsidR="00491E6D" w:rsidRPr="009423E5" w:rsidTr="00AB65AC">
        <w:tc>
          <w:tcPr>
            <w:tcW w:w="483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491E6D" w:rsidRPr="009423E5" w:rsidRDefault="00491E6D" w:rsidP="00AB65AC">
            <w:pPr>
              <w:rPr>
                <w:b/>
                <w:sz w:val="18"/>
                <w:szCs w:val="18"/>
              </w:rPr>
            </w:pPr>
            <w:r w:rsidRPr="009423E5">
              <w:rPr>
                <w:b/>
                <w:sz w:val="18"/>
                <w:szCs w:val="18"/>
              </w:rPr>
              <w:t>Sleep Disorder</w:t>
            </w:r>
            <w:r>
              <w:rPr>
                <w:b/>
                <w:sz w:val="18"/>
                <w:szCs w:val="18"/>
              </w:rPr>
              <w:t>s</w:t>
            </w:r>
            <w:r w:rsidRPr="009423E5">
              <w:rPr>
                <w:b/>
                <w:sz w:val="18"/>
                <w:szCs w:val="18"/>
              </w:rPr>
              <w:t xml:space="preserve"> Inventory Score (0-84)</w:t>
            </w:r>
          </w:p>
        </w:tc>
        <w:tc>
          <w:tcPr>
            <w:tcW w:w="1866" w:type="dxa"/>
            <w:tcBorders>
              <w:top w:val="single" w:sz="4" w:space="0" w:color="auto"/>
              <w:bottom w:val="nil"/>
            </w:tcBorders>
            <w:vAlign w:val="center"/>
          </w:tcPr>
          <w:p w:rsidR="00491E6D" w:rsidRPr="009423E5" w:rsidRDefault="00491E6D" w:rsidP="00AB65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bottom w:val="nil"/>
            </w:tcBorders>
            <w:vAlign w:val="center"/>
          </w:tcPr>
          <w:p w:rsidR="00491E6D" w:rsidRPr="009423E5" w:rsidRDefault="00491E6D" w:rsidP="00AB65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nil"/>
            </w:tcBorders>
            <w:vAlign w:val="center"/>
          </w:tcPr>
          <w:p w:rsidR="00491E6D" w:rsidRPr="009423E5" w:rsidRDefault="00491E6D" w:rsidP="00AB65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nil"/>
            </w:tcBorders>
            <w:vAlign w:val="center"/>
          </w:tcPr>
          <w:p w:rsidR="00491E6D" w:rsidRPr="009423E5" w:rsidRDefault="00491E6D" w:rsidP="00AB65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bottom w:val="nil"/>
            </w:tcBorders>
            <w:vAlign w:val="center"/>
          </w:tcPr>
          <w:p w:rsidR="00491E6D" w:rsidRPr="009423E5" w:rsidRDefault="00491E6D" w:rsidP="00AB65A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91E6D" w:rsidRPr="009423E5" w:rsidTr="00AB65AC">
        <w:tc>
          <w:tcPr>
            <w:tcW w:w="279" w:type="dxa"/>
            <w:tcBorders>
              <w:top w:val="nil"/>
              <w:bottom w:val="single" w:sz="4" w:space="0" w:color="auto"/>
            </w:tcBorders>
            <w:vAlign w:val="center"/>
          </w:tcPr>
          <w:p w:rsidR="00491E6D" w:rsidRPr="009423E5" w:rsidRDefault="00491E6D" w:rsidP="00AB65AC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vAlign w:val="center"/>
          </w:tcPr>
          <w:p w:rsidR="00491E6D" w:rsidRPr="009423E5" w:rsidRDefault="00491E6D" w:rsidP="00AB65AC">
            <w:pPr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nil"/>
              <w:bottom w:val="single" w:sz="4" w:space="0" w:color="auto"/>
            </w:tcBorders>
            <w:vAlign w:val="center"/>
          </w:tcPr>
          <w:p w:rsidR="00491E6D" w:rsidRPr="00FF02E7" w:rsidRDefault="00491E6D" w:rsidP="00AB65AC">
            <w:pPr>
              <w:jc w:val="center"/>
              <w:rPr>
                <w:b/>
                <w:sz w:val="18"/>
                <w:szCs w:val="18"/>
              </w:rPr>
            </w:pPr>
            <w:r w:rsidRPr="00FF02E7">
              <w:rPr>
                <w:b/>
                <w:sz w:val="18"/>
                <w:szCs w:val="18"/>
              </w:rPr>
              <w:t>Intervention group</w:t>
            </w:r>
          </w:p>
          <w:p w:rsidR="00491E6D" w:rsidRPr="00FF02E7" w:rsidRDefault="00491E6D" w:rsidP="00AB65AC">
            <w:pPr>
              <w:jc w:val="center"/>
              <w:rPr>
                <w:sz w:val="18"/>
                <w:szCs w:val="18"/>
              </w:rPr>
            </w:pPr>
            <w:r w:rsidRPr="00FF02E7">
              <w:rPr>
                <w:b/>
                <w:sz w:val="18"/>
                <w:szCs w:val="18"/>
              </w:rPr>
              <w:t>N = 124</w:t>
            </w:r>
          </w:p>
        </w:tc>
        <w:tc>
          <w:tcPr>
            <w:tcW w:w="1866" w:type="dxa"/>
            <w:tcBorders>
              <w:top w:val="nil"/>
              <w:bottom w:val="single" w:sz="4" w:space="0" w:color="auto"/>
            </w:tcBorders>
            <w:vAlign w:val="center"/>
          </w:tcPr>
          <w:p w:rsidR="00491E6D" w:rsidRPr="00FF02E7" w:rsidRDefault="00491E6D" w:rsidP="00AB65AC">
            <w:pPr>
              <w:jc w:val="center"/>
              <w:rPr>
                <w:b/>
                <w:sz w:val="18"/>
                <w:szCs w:val="18"/>
              </w:rPr>
            </w:pPr>
            <w:r w:rsidRPr="00FF02E7">
              <w:rPr>
                <w:b/>
                <w:sz w:val="18"/>
                <w:szCs w:val="18"/>
              </w:rPr>
              <w:t>Control group</w:t>
            </w:r>
          </w:p>
          <w:p w:rsidR="00491E6D" w:rsidRPr="00FF02E7" w:rsidRDefault="00491E6D" w:rsidP="00AB65AC">
            <w:pPr>
              <w:jc w:val="center"/>
              <w:rPr>
                <w:sz w:val="18"/>
                <w:szCs w:val="18"/>
              </w:rPr>
            </w:pPr>
            <w:r w:rsidRPr="00FF02E7">
              <w:rPr>
                <w:b/>
                <w:sz w:val="18"/>
                <w:szCs w:val="18"/>
              </w:rPr>
              <w:t>N = 106</w:t>
            </w:r>
          </w:p>
        </w:tc>
        <w:tc>
          <w:tcPr>
            <w:tcW w:w="1867" w:type="dxa"/>
            <w:tcBorders>
              <w:top w:val="nil"/>
              <w:bottom w:val="single" w:sz="4" w:space="0" w:color="auto"/>
            </w:tcBorders>
            <w:vAlign w:val="center"/>
          </w:tcPr>
          <w:p w:rsidR="00491E6D" w:rsidRPr="00FF02E7" w:rsidRDefault="00491E6D" w:rsidP="00AB65AC">
            <w:pPr>
              <w:jc w:val="center"/>
              <w:rPr>
                <w:b/>
                <w:sz w:val="18"/>
                <w:szCs w:val="18"/>
              </w:rPr>
            </w:pPr>
            <w:r w:rsidRPr="00FF02E7">
              <w:rPr>
                <w:b/>
                <w:sz w:val="18"/>
                <w:szCs w:val="18"/>
              </w:rPr>
              <w:t>Intervention group</w:t>
            </w:r>
          </w:p>
          <w:p w:rsidR="00491E6D" w:rsidRPr="00FF02E7" w:rsidRDefault="00491E6D" w:rsidP="00AB65AC">
            <w:pPr>
              <w:jc w:val="center"/>
              <w:rPr>
                <w:sz w:val="18"/>
                <w:szCs w:val="18"/>
              </w:rPr>
            </w:pPr>
            <w:r w:rsidRPr="00FF02E7">
              <w:rPr>
                <w:b/>
                <w:sz w:val="18"/>
                <w:szCs w:val="18"/>
              </w:rPr>
              <w:t>N = 125</w:t>
            </w:r>
          </w:p>
        </w:tc>
        <w:tc>
          <w:tcPr>
            <w:tcW w:w="1866" w:type="dxa"/>
            <w:tcBorders>
              <w:top w:val="nil"/>
              <w:bottom w:val="single" w:sz="4" w:space="0" w:color="auto"/>
            </w:tcBorders>
            <w:vAlign w:val="center"/>
          </w:tcPr>
          <w:p w:rsidR="00491E6D" w:rsidRPr="00FF02E7" w:rsidRDefault="00491E6D" w:rsidP="00AB65AC">
            <w:pPr>
              <w:jc w:val="center"/>
              <w:rPr>
                <w:b/>
                <w:sz w:val="18"/>
                <w:szCs w:val="18"/>
              </w:rPr>
            </w:pPr>
            <w:r w:rsidRPr="00FF02E7">
              <w:rPr>
                <w:b/>
                <w:sz w:val="18"/>
                <w:szCs w:val="18"/>
              </w:rPr>
              <w:t>Control group</w:t>
            </w:r>
          </w:p>
          <w:p w:rsidR="00491E6D" w:rsidRPr="00FF02E7" w:rsidRDefault="00491E6D" w:rsidP="00AB65AC">
            <w:pPr>
              <w:jc w:val="center"/>
              <w:rPr>
                <w:sz w:val="18"/>
                <w:szCs w:val="18"/>
              </w:rPr>
            </w:pPr>
            <w:r w:rsidRPr="00FF02E7">
              <w:rPr>
                <w:b/>
                <w:sz w:val="18"/>
                <w:szCs w:val="18"/>
              </w:rPr>
              <w:t>N = 115</w:t>
            </w:r>
          </w:p>
        </w:tc>
        <w:tc>
          <w:tcPr>
            <w:tcW w:w="1866" w:type="dxa"/>
            <w:tcBorders>
              <w:top w:val="nil"/>
              <w:bottom w:val="single" w:sz="4" w:space="0" w:color="auto"/>
            </w:tcBorders>
            <w:vAlign w:val="center"/>
          </w:tcPr>
          <w:p w:rsidR="00491E6D" w:rsidRPr="00FF02E7" w:rsidRDefault="00491E6D" w:rsidP="00AB65AC">
            <w:pPr>
              <w:jc w:val="center"/>
              <w:rPr>
                <w:b/>
                <w:sz w:val="18"/>
                <w:szCs w:val="18"/>
              </w:rPr>
            </w:pPr>
            <w:r w:rsidRPr="00FF02E7">
              <w:rPr>
                <w:b/>
                <w:sz w:val="18"/>
                <w:szCs w:val="18"/>
              </w:rPr>
              <w:t>Intervention group</w:t>
            </w:r>
          </w:p>
          <w:p w:rsidR="00491E6D" w:rsidRPr="00FF02E7" w:rsidRDefault="00491E6D" w:rsidP="00AB65AC">
            <w:pPr>
              <w:jc w:val="center"/>
              <w:rPr>
                <w:sz w:val="18"/>
                <w:szCs w:val="18"/>
              </w:rPr>
            </w:pPr>
            <w:r w:rsidRPr="00FF02E7">
              <w:rPr>
                <w:b/>
                <w:sz w:val="18"/>
                <w:szCs w:val="18"/>
              </w:rPr>
              <w:t>N = 125</w:t>
            </w:r>
          </w:p>
        </w:tc>
        <w:tc>
          <w:tcPr>
            <w:tcW w:w="1867" w:type="dxa"/>
            <w:tcBorders>
              <w:top w:val="nil"/>
              <w:bottom w:val="single" w:sz="4" w:space="0" w:color="auto"/>
            </w:tcBorders>
            <w:vAlign w:val="center"/>
          </w:tcPr>
          <w:p w:rsidR="00491E6D" w:rsidRPr="00FF02E7" w:rsidRDefault="00491E6D" w:rsidP="00AB65AC">
            <w:pPr>
              <w:jc w:val="center"/>
              <w:rPr>
                <w:b/>
                <w:sz w:val="18"/>
                <w:szCs w:val="18"/>
              </w:rPr>
            </w:pPr>
            <w:r w:rsidRPr="00FF02E7">
              <w:rPr>
                <w:b/>
                <w:sz w:val="18"/>
                <w:szCs w:val="18"/>
              </w:rPr>
              <w:t>Control group</w:t>
            </w:r>
          </w:p>
          <w:p w:rsidR="00491E6D" w:rsidRPr="00FF02E7" w:rsidRDefault="00491E6D" w:rsidP="00AB65AC">
            <w:pPr>
              <w:jc w:val="center"/>
              <w:rPr>
                <w:sz w:val="18"/>
                <w:szCs w:val="18"/>
              </w:rPr>
            </w:pPr>
            <w:r w:rsidRPr="00FF02E7">
              <w:rPr>
                <w:b/>
                <w:sz w:val="18"/>
                <w:szCs w:val="18"/>
              </w:rPr>
              <w:t>N = 115</w:t>
            </w:r>
          </w:p>
        </w:tc>
      </w:tr>
      <w:tr w:rsidR="00491E6D" w:rsidRPr="009423E5" w:rsidTr="00AB65AC">
        <w:tc>
          <w:tcPr>
            <w:tcW w:w="279" w:type="dxa"/>
            <w:tcBorders>
              <w:top w:val="single" w:sz="4" w:space="0" w:color="auto"/>
            </w:tcBorders>
            <w:vAlign w:val="center"/>
          </w:tcPr>
          <w:p w:rsidR="00491E6D" w:rsidRPr="009423E5" w:rsidRDefault="00491E6D" w:rsidP="00AB65AC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491E6D" w:rsidRPr="009423E5" w:rsidRDefault="00491E6D" w:rsidP="00AB65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9423E5">
              <w:rPr>
                <w:sz w:val="18"/>
                <w:szCs w:val="18"/>
              </w:rPr>
              <w:t>ean [95% CI]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vAlign w:val="center"/>
          </w:tcPr>
          <w:p w:rsidR="00491E6D" w:rsidRPr="009423E5" w:rsidRDefault="00491E6D" w:rsidP="00AB65AC">
            <w:pPr>
              <w:jc w:val="center"/>
              <w:rPr>
                <w:sz w:val="18"/>
                <w:szCs w:val="18"/>
              </w:rPr>
            </w:pPr>
            <w:r w:rsidRPr="009423E5">
              <w:rPr>
                <w:sz w:val="18"/>
                <w:szCs w:val="18"/>
              </w:rPr>
              <w:t>19.3 [15.8 – 22.7]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vAlign w:val="center"/>
          </w:tcPr>
          <w:p w:rsidR="00491E6D" w:rsidRPr="009423E5" w:rsidRDefault="00491E6D" w:rsidP="00AB65AC">
            <w:pPr>
              <w:jc w:val="center"/>
              <w:rPr>
                <w:sz w:val="18"/>
                <w:szCs w:val="18"/>
              </w:rPr>
            </w:pPr>
            <w:r w:rsidRPr="009423E5">
              <w:rPr>
                <w:sz w:val="18"/>
                <w:szCs w:val="18"/>
              </w:rPr>
              <w:t>22.3 [17.3 – 27.4]</w:t>
            </w:r>
          </w:p>
        </w:tc>
        <w:tc>
          <w:tcPr>
            <w:tcW w:w="1867" w:type="dxa"/>
            <w:tcBorders>
              <w:top w:val="single" w:sz="4" w:space="0" w:color="auto"/>
            </w:tcBorders>
            <w:vAlign w:val="center"/>
          </w:tcPr>
          <w:p w:rsidR="00491E6D" w:rsidRPr="009423E5" w:rsidRDefault="00491E6D" w:rsidP="00AB65AC">
            <w:pPr>
              <w:jc w:val="center"/>
              <w:rPr>
                <w:sz w:val="18"/>
                <w:szCs w:val="18"/>
              </w:rPr>
            </w:pPr>
            <w:r w:rsidRPr="009423E5">
              <w:rPr>
                <w:sz w:val="18"/>
                <w:szCs w:val="18"/>
              </w:rPr>
              <w:t>10.</w:t>
            </w:r>
            <w:r>
              <w:rPr>
                <w:sz w:val="18"/>
                <w:szCs w:val="18"/>
              </w:rPr>
              <w:t>9</w:t>
            </w:r>
            <w:r w:rsidRPr="009423E5">
              <w:rPr>
                <w:sz w:val="18"/>
                <w:szCs w:val="18"/>
              </w:rPr>
              <w:t xml:space="preserve"> [</w:t>
            </w:r>
            <w:r>
              <w:rPr>
                <w:sz w:val="18"/>
                <w:szCs w:val="18"/>
              </w:rPr>
              <w:t>7</w:t>
            </w:r>
            <w:r w:rsidRPr="009423E5">
              <w:rPr>
                <w:sz w:val="18"/>
                <w:szCs w:val="18"/>
              </w:rPr>
              <w:t xml:space="preserve">.5 – </w:t>
            </w:r>
            <w:r>
              <w:rPr>
                <w:sz w:val="18"/>
                <w:szCs w:val="18"/>
              </w:rPr>
              <w:t>14.3</w:t>
            </w:r>
            <w:r w:rsidRPr="009423E5">
              <w:rPr>
                <w:sz w:val="18"/>
                <w:szCs w:val="18"/>
              </w:rPr>
              <w:t>]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vAlign w:val="center"/>
          </w:tcPr>
          <w:p w:rsidR="00491E6D" w:rsidRPr="009423E5" w:rsidRDefault="00491E6D" w:rsidP="00AB65AC">
            <w:pPr>
              <w:jc w:val="center"/>
              <w:rPr>
                <w:sz w:val="18"/>
                <w:szCs w:val="18"/>
              </w:rPr>
            </w:pPr>
            <w:r w:rsidRPr="009423E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9.0</w:t>
            </w:r>
            <w:r w:rsidRPr="009423E5">
              <w:rPr>
                <w:sz w:val="18"/>
                <w:szCs w:val="18"/>
              </w:rPr>
              <w:t xml:space="preserve"> [14.</w:t>
            </w:r>
            <w:r>
              <w:rPr>
                <w:sz w:val="18"/>
                <w:szCs w:val="18"/>
              </w:rPr>
              <w:t>6</w:t>
            </w:r>
            <w:r w:rsidRPr="009423E5">
              <w:rPr>
                <w:sz w:val="18"/>
                <w:szCs w:val="18"/>
              </w:rPr>
              <w:t xml:space="preserve"> – 2</w:t>
            </w:r>
            <w:r>
              <w:rPr>
                <w:sz w:val="18"/>
                <w:szCs w:val="18"/>
              </w:rPr>
              <w:t>3</w:t>
            </w:r>
            <w:r w:rsidRPr="009423E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</w:t>
            </w:r>
            <w:r w:rsidRPr="009423E5">
              <w:rPr>
                <w:sz w:val="18"/>
                <w:szCs w:val="18"/>
              </w:rPr>
              <w:t>]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vAlign w:val="center"/>
          </w:tcPr>
          <w:p w:rsidR="00491E6D" w:rsidRPr="009423E5" w:rsidRDefault="00491E6D" w:rsidP="00AB6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10.8</w:t>
            </w:r>
            <w:r w:rsidRPr="009423E5">
              <w:rPr>
                <w:sz w:val="18"/>
                <w:szCs w:val="18"/>
              </w:rPr>
              <w:t xml:space="preserve"> [</w:t>
            </w:r>
            <w:r>
              <w:rPr>
                <w:sz w:val="18"/>
                <w:szCs w:val="18"/>
              </w:rPr>
              <w:t>7.6</w:t>
            </w:r>
            <w:r w:rsidRPr="009423E5">
              <w:rPr>
                <w:sz w:val="18"/>
                <w:szCs w:val="18"/>
              </w:rPr>
              <w:t xml:space="preserve"> – 1</w:t>
            </w:r>
            <w:r>
              <w:rPr>
                <w:sz w:val="18"/>
                <w:szCs w:val="18"/>
              </w:rPr>
              <w:t>4</w:t>
            </w:r>
            <w:r w:rsidRPr="009423E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9423E5">
              <w:rPr>
                <w:sz w:val="18"/>
                <w:szCs w:val="18"/>
              </w:rPr>
              <w:t>]</w:t>
            </w:r>
          </w:p>
        </w:tc>
        <w:tc>
          <w:tcPr>
            <w:tcW w:w="1867" w:type="dxa"/>
            <w:tcBorders>
              <w:top w:val="single" w:sz="4" w:space="0" w:color="auto"/>
            </w:tcBorders>
            <w:vAlign w:val="center"/>
          </w:tcPr>
          <w:p w:rsidR="00491E6D" w:rsidRPr="009423E5" w:rsidRDefault="00491E6D" w:rsidP="00AB65AC">
            <w:pPr>
              <w:jc w:val="center"/>
              <w:rPr>
                <w:sz w:val="18"/>
                <w:szCs w:val="18"/>
              </w:rPr>
            </w:pPr>
            <w:r w:rsidRPr="009423E5">
              <w:rPr>
                <w:sz w:val="18"/>
                <w:szCs w:val="18"/>
              </w:rPr>
              <w:t>21.3 [14.</w:t>
            </w:r>
            <w:r>
              <w:rPr>
                <w:sz w:val="18"/>
                <w:szCs w:val="18"/>
              </w:rPr>
              <w:t>6</w:t>
            </w:r>
            <w:r w:rsidRPr="009423E5">
              <w:rPr>
                <w:sz w:val="18"/>
                <w:szCs w:val="18"/>
              </w:rPr>
              <w:t xml:space="preserve"> – 28.</w:t>
            </w:r>
            <w:r>
              <w:rPr>
                <w:sz w:val="18"/>
                <w:szCs w:val="18"/>
              </w:rPr>
              <w:t>1</w:t>
            </w:r>
            <w:r w:rsidRPr="009423E5">
              <w:rPr>
                <w:sz w:val="18"/>
                <w:szCs w:val="18"/>
              </w:rPr>
              <w:t>]</w:t>
            </w:r>
          </w:p>
        </w:tc>
      </w:tr>
      <w:tr w:rsidR="00491E6D" w:rsidRPr="009423E5" w:rsidTr="00AB65AC">
        <w:tc>
          <w:tcPr>
            <w:tcW w:w="279" w:type="dxa"/>
            <w:vAlign w:val="center"/>
          </w:tcPr>
          <w:p w:rsidR="00491E6D" w:rsidRPr="00F84062" w:rsidRDefault="00491E6D" w:rsidP="00AB65AC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491E6D" w:rsidRPr="00F84062" w:rsidRDefault="00491E6D" w:rsidP="00AB65AC">
            <w:pPr>
              <w:rPr>
                <w:sz w:val="18"/>
                <w:szCs w:val="18"/>
              </w:rPr>
            </w:pPr>
            <w:r w:rsidRPr="00F84062">
              <w:rPr>
                <w:sz w:val="18"/>
                <w:szCs w:val="18"/>
              </w:rPr>
              <w:t>ICCC</w:t>
            </w:r>
          </w:p>
        </w:tc>
        <w:tc>
          <w:tcPr>
            <w:tcW w:w="1866" w:type="dxa"/>
            <w:vAlign w:val="center"/>
          </w:tcPr>
          <w:p w:rsidR="00491E6D" w:rsidRPr="00F84062" w:rsidRDefault="00491E6D" w:rsidP="00AB65AC">
            <w:pPr>
              <w:jc w:val="center"/>
              <w:rPr>
                <w:sz w:val="18"/>
                <w:szCs w:val="18"/>
              </w:rPr>
            </w:pPr>
            <w:r w:rsidRPr="00F84062">
              <w:rPr>
                <w:sz w:val="18"/>
                <w:szCs w:val="18"/>
              </w:rPr>
              <w:t>0.0947</w:t>
            </w:r>
          </w:p>
        </w:tc>
        <w:tc>
          <w:tcPr>
            <w:tcW w:w="1866" w:type="dxa"/>
            <w:vAlign w:val="center"/>
          </w:tcPr>
          <w:p w:rsidR="00491E6D" w:rsidRPr="00F84062" w:rsidRDefault="00491E6D" w:rsidP="00AB65AC">
            <w:pPr>
              <w:jc w:val="center"/>
              <w:rPr>
                <w:sz w:val="18"/>
                <w:szCs w:val="18"/>
              </w:rPr>
            </w:pPr>
            <w:r w:rsidRPr="00F84062">
              <w:rPr>
                <w:sz w:val="18"/>
                <w:szCs w:val="18"/>
              </w:rPr>
              <w:t>0.1655</w:t>
            </w:r>
          </w:p>
        </w:tc>
        <w:tc>
          <w:tcPr>
            <w:tcW w:w="1867" w:type="dxa"/>
            <w:vAlign w:val="center"/>
          </w:tcPr>
          <w:p w:rsidR="00491E6D" w:rsidRPr="00F84062" w:rsidRDefault="00491E6D" w:rsidP="00AB65AC">
            <w:pPr>
              <w:jc w:val="center"/>
              <w:rPr>
                <w:sz w:val="18"/>
                <w:szCs w:val="18"/>
              </w:rPr>
            </w:pPr>
            <w:r w:rsidRPr="00F84062">
              <w:rPr>
                <w:sz w:val="18"/>
                <w:szCs w:val="18"/>
              </w:rPr>
              <w:t>0.1508</w:t>
            </w:r>
          </w:p>
        </w:tc>
        <w:tc>
          <w:tcPr>
            <w:tcW w:w="1866" w:type="dxa"/>
            <w:vAlign w:val="center"/>
          </w:tcPr>
          <w:p w:rsidR="00491E6D" w:rsidRPr="00F84062" w:rsidRDefault="00491E6D" w:rsidP="00AB65AC">
            <w:pPr>
              <w:jc w:val="center"/>
              <w:rPr>
                <w:sz w:val="18"/>
                <w:szCs w:val="18"/>
              </w:rPr>
            </w:pPr>
            <w:r w:rsidRPr="00F84062">
              <w:rPr>
                <w:sz w:val="18"/>
                <w:szCs w:val="18"/>
              </w:rPr>
              <w:t>0.0997</w:t>
            </w:r>
          </w:p>
        </w:tc>
        <w:tc>
          <w:tcPr>
            <w:tcW w:w="1866" w:type="dxa"/>
            <w:vAlign w:val="center"/>
          </w:tcPr>
          <w:p w:rsidR="00491E6D" w:rsidRPr="00F84062" w:rsidRDefault="00491E6D" w:rsidP="00AB65AC">
            <w:pPr>
              <w:jc w:val="center"/>
              <w:rPr>
                <w:sz w:val="18"/>
                <w:szCs w:val="18"/>
              </w:rPr>
            </w:pPr>
            <w:r w:rsidRPr="00F84062">
              <w:rPr>
                <w:sz w:val="18"/>
                <w:szCs w:val="18"/>
              </w:rPr>
              <w:t>0.1083</w:t>
            </w:r>
          </w:p>
        </w:tc>
        <w:tc>
          <w:tcPr>
            <w:tcW w:w="1867" w:type="dxa"/>
            <w:vAlign w:val="center"/>
          </w:tcPr>
          <w:p w:rsidR="00491E6D" w:rsidRPr="00F84062" w:rsidRDefault="00491E6D" w:rsidP="00AB65AC">
            <w:pPr>
              <w:jc w:val="center"/>
              <w:rPr>
                <w:sz w:val="18"/>
                <w:szCs w:val="18"/>
              </w:rPr>
            </w:pPr>
            <w:r w:rsidRPr="00F84062">
              <w:rPr>
                <w:sz w:val="18"/>
                <w:szCs w:val="18"/>
              </w:rPr>
              <w:t>0.2236</w:t>
            </w:r>
          </w:p>
        </w:tc>
      </w:tr>
      <w:tr w:rsidR="00491E6D" w:rsidRPr="009423E5" w:rsidTr="00AB65AC">
        <w:tc>
          <w:tcPr>
            <w:tcW w:w="279" w:type="dxa"/>
            <w:vAlign w:val="center"/>
          </w:tcPr>
          <w:p w:rsidR="00491E6D" w:rsidRPr="00F84062" w:rsidRDefault="00491E6D" w:rsidP="00AB65AC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491E6D" w:rsidRPr="00491E6D" w:rsidRDefault="00491E6D" w:rsidP="00AB65AC">
            <w:pPr>
              <w:rPr>
                <w:sz w:val="18"/>
                <w:szCs w:val="18"/>
                <w:lang w:val="en-US"/>
              </w:rPr>
            </w:pPr>
            <w:r w:rsidRPr="00491E6D">
              <w:rPr>
                <w:sz w:val="18"/>
                <w:szCs w:val="18"/>
                <w:lang w:val="en-US"/>
              </w:rPr>
              <w:t xml:space="preserve">Difference IG - CG [95% CI] </w:t>
            </w:r>
          </w:p>
          <w:p w:rsidR="00491E6D" w:rsidRPr="00491E6D" w:rsidRDefault="00491E6D" w:rsidP="00AB65AC">
            <w:pPr>
              <w:rPr>
                <w:sz w:val="18"/>
                <w:szCs w:val="18"/>
                <w:lang w:val="en-US"/>
              </w:rPr>
            </w:pPr>
            <w:r w:rsidRPr="00491E6D">
              <w:rPr>
                <w:sz w:val="18"/>
                <w:szCs w:val="18"/>
                <w:lang w:val="en-US"/>
              </w:rPr>
              <w:t>Model adjusted for T0-value</w:t>
            </w:r>
          </w:p>
        </w:tc>
        <w:tc>
          <w:tcPr>
            <w:tcW w:w="1866" w:type="dxa"/>
            <w:vAlign w:val="center"/>
          </w:tcPr>
          <w:p w:rsidR="00491E6D" w:rsidRPr="00491E6D" w:rsidRDefault="00491E6D" w:rsidP="00AB65A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66" w:type="dxa"/>
            <w:vAlign w:val="center"/>
          </w:tcPr>
          <w:p w:rsidR="00491E6D" w:rsidRPr="00491E6D" w:rsidRDefault="00491E6D" w:rsidP="00AB65A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33" w:type="dxa"/>
            <w:gridSpan w:val="2"/>
            <w:vAlign w:val="center"/>
          </w:tcPr>
          <w:p w:rsidR="00491E6D" w:rsidRPr="00F84062" w:rsidRDefault="00491E6D" w:rsidP="00AB65AC">
            <w:pPr>
              <w:jc w:val="center"/>
              <w:rPr>
                <w:sz w:val="18"/>
                <w:szCs w:val="18"/>
              </w:rPr>
            </w:pPr>
            <w:r w:rsidRPr="00F84062">
              <w:rPr>
                <w:sz w:val="18"/>
                <w:szCs w:val="18"/>
              </w:rPr>
              <w:t>-6.4 [-10.1 -  -2.7] p = 0.0018</w:t>
            </w:r>
          </w:p>
        </w:tc>
        <w:tc>
          <w:tcPr>
            <w:tcW w:w="3733" w:type="dxa"/>
            <w:gridSpan w:val="2"/>
            <w:vAlign w:val="center"/>
          </w:tcPr>
          <w:p w:rsidR="00491E6D" w:rsidRPr="00F84062" w:rsidRDefault="00491E6D" w:rsidP="00AB65AC">
            <w:pPr>
              <w:jc w:val="center"/>
              <w:rPr>
                <w:sz w:val="18"/>
                <w:szCs w:val="18"/>
              </w:rPr>
            </w:pPr>
            <w:r w:rsidRPr="00F84062">
              <w:rPr>
                <w:sz w:val="18"/>
                <w:szCs w:val="18"/>
              </w:rPr>
              <w:t>-9.0 [-13.1 - -4.9] p &lt; 0.0001</w:t>
            </w:r>
          </w:p>
        </w:tc>
      </w:tr>
      <w:tr w:rsidR="00491E6D" w:rsidRPr="009423E5" w:rsidTr="00AB65AC">
        <w:tc>
          <w:tcPr>
            <w:tcW w:w="279" w:type="dxa"/>
            <w:tcBorders>
              <w:bottom w:val="single" w:sz="4" w:space="0" w:color="auto"/>
            </w:tcBorders>
            <w:vAlign w:val="center"/>
          </w:tcPr>
          <w:p w:rsidR="00491E6D" w:rsidRPr="009423E5" w:rsidRDefault="00491E6D" w:rsidP="00AB65AC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91E6D" w:rsidRPr="00491E6D" w:rsidRDefault="00491E6D" w:rsidP="00AB65AC">
            <w:pPr>
              <w:rPr>
                <w:sz w:val="18"/>
                <w:szCs w:val="18"/>
                <w:lang w:val="en-US"/>
              </w:rPr>
            </w:pPr>
            <w:r w:rsidRPr="00491E6D">
              <w:rPr>
                <w:sz w:val="18"/>
                <w:szCs w:val="18"/>
                <w:lang w:val="en-US"/>
              </w:rPr>
              <w:t>Model-based group test overall (T1, T2)</w:t>
            </w:r>
          </w:p>
        </w:tc>
        <w:tc>
          <w:tcPr>
            <w:tcW w:w="11198" w:type="dxa"/>
            <w:gridSpan w:val="6"/>
            <w:tcBorders>
              <w:bottom w:val="single" w:sz="4" w:space="0" w:color="auto"/>
            </w:tcBorders>
            <w:vAlign w:val="center"/>
          </w:tcPr>
          <w:p w:rsidR="00491E6D" w:rsidRPr="009423E5" w:rsidRDefault="00491E6D" w:rsidP="00AB65AC">
            <w:pPr>
              <w:jc w:val="right"/>
              <w:rPr>
                <w:sz w:val="18"/>
                <w:szCs w:val="18"/>
              </w:rPr>
            </w:pPr>
            <w:r w:rsidRPr="009423E5">
              <w:rPr>
                <w:color w:val="000000" w:themeColor="text1"/>
                <w:sz w:val="18"/>
                <w:szCs w:val="18"/>
              </w:rPr>
              <w:t>pg = 0.0001</w:t>
            </w:r>
          </w:p>
        </w:tc>
      </w:tr>
      <w:tr w:rsidR="00491E6D" w:rsidRPr="00491E6D" w:rsidTr="00AB65AC">
        <w:tc>
          <w:tcPr>
            <w:tcW w:w="6704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491E6D" w:rsidRPr="00491E6D" w:rsidRDefault="00491E6D" w:rsidP="00AB65AC">
            <w:pPr>
              <w:rPr>
                <w:sz w:val="18"/>
                <w:szCs w:val="18"/>
                <w:lang w:val="en-US"/>
              </w:rPr>
            </w:pPr>
            <w:r w:rsidRPr="00491E6D">
              <w:rPr>
                <w:b/>
                <w:sz w:val="18"/>
                <w:szCs w:val="18"/>
                <w:lang w:val="en-US"/>
              </w:rPr>
              <w:t>Essener Questionnaire of Age and Sleepiness in the Elderly Score (0-48)</w:t>
            </w:r>
          </w:p>
        </w:tc>
        <w:tc>
          <w:tcPr>
            <w:tcW w:w="1867" w:type="dxa"/>
            <w:tcBorders>
              <w:top w:val="single" w:sz="4" w:space="0" w:color="auto"/>
              <w:bottom w:val="nil"/>
            </w:tcBorders>
            <w:vAlign w:val="center"/>
          </w:tcPr>
          <w:p w:rsidR="00491E6D" w:rsidRPr="00491E6D" w:rsidRDefault="00491E6D" w:rsidP="00AB65A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nil"/>
            </w:tcBorders>
            <w:vAlign w:val="center"/>
          </w:tcPr>
          <w:p w:rsidR="00491E6D" w:rsidRPr="00491E6D" w:rsidRDefault="00491E6D" w:rsidP="00AB65A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nil"/>
            </w:tcBorders>
            <w:vAlign w:val="center"/>
          </w:tcPr>
          <w:p w:rsidR="00491E6D" w:rsidRPr="00491E6D" w:rsidRDefault="00491E6D" w:rsidP="00AB65A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bottom w:val="nil"/>
            </w:tcBorders>
            <w:vAlign w:val="center"/>
          </w:tcPr>
          <w:p w:rsidR="00491E6D" w:rsidRPr="00491E6D" w:rsidRDefault="00491E6D" w:rsidP="00AB65A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91E6D" w:rsidRPr="009423E5" w:rsidTr="00AB65AC">
        <w:tc>
          <w:tcPr>
            <w:tcW w:w="279" w:type="dxa"/>
            <w:tcBorders>
              <w:top w:val="nil"/>
              <w:bottom w:val="single" w:sz="4" w:space="0" w:color="auto"/>
            </w:tcBorders>
            <w:vAlign w:val="center"/>
          </w:tcPr>
          <w:p w:rsidR="00491E6D" w:rsidRPr="00491E6D" w:rsidRDefault="00491E6D" w:rsidP="00AB65A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vAlign w:val="center"/>
          </w:tcPr>
          <w:p w:rsidR="00491E6D" w:rsidRPr="00491E6D" w:rsidRDefault="00491E6D" w:rsidP="00AB65A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66" w:type="dxa"/>
            <w:tcBorders>
              <w:top w:val="nil"/>
              <w:bottom w:val="single" w:sz="4" w:space="0" w:color="auto"/>
            </w:tcBorders>
            <w:vAlign w:val="center"/>
          </w:tcPr>
          <w:p w:rsidR="00491E6D" w:rsidRPr="00926FD1" w:rsidRDefault="00491E6D" w:rsidP="00AB65AC">
            <w:pPr>
              <w:jc w:val="center"/>
              <w:rPr>
                <w:b/>
                <w:sz w:val="18"/>
                <w:szCs w:val="18"/>
              </w:rPr>
            </w:pPr>
            <w:r w:rsidRPr="00926FD1">
              <w:rPr>
                <w:b/>
                <w:sz w:val="18"/>
                <w:szCs w:val="18"/>
              </w:rPr>
              <w:t>Intervention group</w:t>
            </w:r>
          </w:p>
          <w:p w:rsidR="00491E6D" w:rsidRPr="00926FD1" w:rsidRDefault="00491E6D" w:rsidP="00AB65AC">
            <w:pPr>
              <w:jc w:val="center"/>
              <w:rPr>
                <w:sz w:val="18"/>
                <w:szCs w:val="18"/>
              </w:rPr>
            </w:pPr>
            <w:r w:rsidRPr="00926FD1">
              <w:rPr>
                <w:b/>
                <w:sz w:val="18"/>
                <w:szCs w:val="18"/>
              </w:rPr>
              <w:t>N = 122</w:t>
            </w:r>
          </w:p>
        </w:tc>
        <w:tc>
          <w:tcPr>
            <w:tcW w:w="1866" w:type="dxa"/>
            <w:tcBorders>
              <w:top w:val="nil"/>
              <w:bottom w:val="single" w:sz="4" w:space="0" w:color="auto"/>
            </w:tcBorders>
            <w:vAlign w:val="center"/>
          </w:tcPr>
          <w:p w:rsidR="00491E6D" w:rsidRPr="00926FD1" w:rsidRDefault="00491E6D" w:rsidP="00AB65AC">
            <w:pPr>
              <w:jc w:val="center"/>
              <w:rPr>
                <w:b/>
                <w:sz w:val="18"/>
                <w:szCs w:val="18"/>
              </w:rPr>
            </w:pPr>
            <w:r w:rsidRPr="00926FD1">
              <w:rPr>
                <w:b/>
                <w:sz w:val="18"/>
                <w:szCs w:val="18"/>
              </w:rPr>
              <w:t>Control group</w:t>
            </w:r>
          </w:p>
          <w:p w:rsidR="00491E6D" w:rsidRPr="00926FD1" w:rsidRDefault="00491E6D" w:rsidP="00AB65AC">
            <w:pPr>
              <w:jc w:val="center"/>
              <w:rPr>
                <w:sz w:val="18"/>
                <w:szCs w:val="18"/>
              </w:rPr>
            </w:pPr>
            <w:r w:rsidRPr="00926FD1">
              <w:rPr>
                <w:b/>
                <w:sz w:val="18"/>
                <w:szCs w:val="18"/>
              </w:rPr>
              <w:t>N = 105</w:t>
            </w:r>
          </w:p>
        </w:tc>
        <w:tc>
          <w:tcPr>
            <w:tcW w:w="1867" w:type="dxa"/>
            <w:tcBorders>
              <w:top w:val="nil"/>
              <w:bottom w:val="single" w:sz="4" w:space="0" w:color="auto"/>
            </w:tcBorders>
            <w:vAlign w:val="center"/>
          </w:tcPr>
          <w:p w:rsidR="00491E6D" w:rsidRPr="00926FD1" w:rsidRDefault="00491E6D" w:rsidP="00AB65AC">
            <w:pPr>
              <w:jc w:val="center"/>
              <w:rPr>
                <w:b/>
                <w:sz w:val="18"/>
                <w:szCs w:val="18"/>
              </w:rPr>
            </w:pPr>
            <w:r w:rsidRPr="00926FD1">
              <w:rPr>
                <w:b/>
                <w:sz w:val="18"/>
                <w:szCs w:val="18"/>
              </w:rPr>
              <w:t>Intervention group</w:t>
            </w:r>
          </w:p>
          <w:p w:rsidR="00491E6D" w:rsidRPr="00926FD1" w:rsidRDefault="00491E6D" w:rsidP="00AB6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nil"/>
              <w:bottom w:val="single" w:sz="4" w:space="0" w:color="auto"/>
            </w:tcBorders>
            <w:vAlign w:val="center"/>
          </w:tcPr>
          <w:p w:rsidR="00491E6D" w:rsidRPr="00926FD1" w:rsidRDefault="00491E6D" w:rsidP="00AB65AC">
            <w:pPr>
              <w:jc w:val="center"/>
              <w:rPr>
                <w:b/>
                <w:sz w:val="18"/>
                <w:szCs w:val="18"/>
              </w:rPr>
            </w:pPr>
            <w:r w:rsidRPr="00926FD1">
              <w:rPr>
                <w:b/>
                <w:sz w:val="18"/>
                <w:szCs w:val="18"/>
              </w:rPr>
              <w:t>Control group</w:t>
            </w:r>
          </w:p>
          <w:p w:rsidR="00491E6D" w:rsidRPr="00926FD1" w:rsidRDefault="00491E6D" w:rsidP="00AB6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nil"/>
              <w:bottom w:val="single" w:sz="4" w:space="0" w:color="auto"/>
            </w:tcBorders>
            <w:vAlign w:val="center"/>
          </w:tcPr>
          <w:p w:rsidR="00491E6D" w:rsidRPr="00926FD1" w:rsidRDefault="00491E6D" w:rsidP="00AB65AC">
            <w:pPr>
              <w:jc w:val="center"/>
              <w:rPr>
                <w:b/>
                <w:sz w:val="18"/>
                <w:szCs w:val="18"/>
              </w:rPr>
            </w:pPr>
            <w:r w:rsidRPr="00926FD1">
              <w:rPr>
                <w:b/>
                <w:sz w:val="18"/>
                <w:szCs w:val="18"/>
              </w:rPr>
              <w:t>Intervention group</w:t>
            </w:r>
          </w:p>
          <w:p w:rsidR="00491E6D" w:rsidRPr="00926FD1" w:rsidRDefault="00491E6D" w:rsidP="00AB65AC">
            <w:pPr>
              <w:jc w:val="center"/>
              <w:rPr>
                <w:sz w:val="18"/>
                <w:szCs w:val="18"/>
              </w:rPr>
            </w:pPr>
            <w:r w:rsidRPr="00926FD1">
              <w:rPr>
                <w:b/>
                <w:sz w:val="18"/>
                <w:szCs w:val="18"/>
              </w:rPr>
              <w:t>N = 125</w:t>
            </w:r>
          </w:p>
        </w:tc>
        <w:tc>
          <w:tcPr>
            <w:tcW w:w="1867" w:type="dxa"/>
            <w:tcBorders>
              <w:top w:val="nil"/>
              <w:bottom w:val="single" w:sz="4" w:space="0" w:color="auto"/>
            </w:tcBorders>
            <w:vAlign w:val="center"/>
          </w:tcPr>
          <w:p w:rsidR="00491E6D" w:rsidRPr="00926FD1" w:rsidRDefault="00491E6D" w:rsidP="00AB65AC">
            <w:pPr>
              <w:jc w:val="center"/>
              <w:rPr>
                <w:b/>
                <w:sz w:val="18"/>
                <w:szCs w:val="18"/>
              </w:rPr>
            </w:pPr>
            <w:r w:rsidRPr="00926FD1">
              <w:rPr>
                <w:b/>
                <w:sz w:val="18"/>
                <w:szCs w:val="18"/>
              </w:rPr>
              <w:t>Control group</w:t>
            </w:r>
          </w:p>
          <w:p w:rsidR="00491E6D" w:rsidRPr="00926FD1" w:rsidRDefault="00491E6D" w:rsidP="00AB65AC">
            <w:pPr>
              <w:jc w:val="center"/>
              <w:rPr>
                <w:sz w:val="18"/>
                <w:szCs w:val="18"/>
              </w:rPr>
            </w:pPr>
            <w:r w:rsidRPr="00926FD1">
              <w:rPr>
                <w:b/>
                <w:sz w:val="18"/>
                <w:szCs w:val="18"/>
              </w:rPr>
              <w:t>N = 113</w:t>
            </w:r>
          </w:p>
        </w:tc>
      </w:tr>
      <w:tr w:rsidR="00491E6D" w:rsidRPr="009423E5" w:rsidTr="00AB65AC">
        <w:tc>
          <w:tcPr>
            <w:tcW w:w="279" w:type="dxa"/>
            <w:tcBorders>
              <w:top w:val="single" w:sz="4" w:space="0" w:color="auto"/>
            </w:tcBorders>
            <w:vAlign w:val="center"/>
          </w:tcPr>
          <w:p w:rsidR="00491E6D" w:rsidRPr="009423E5" w:rsidRDefault="00491E6D" w:rsidP="00AB65AC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491E6D" w:rsidRPr="00926FD1" w:rsidRDefault="00491E6D" w:rsidP="00AB65AC">
            <w:pPr>
              <w:rPr>
                <w:sz w:val="18"/>
                <w:szCs w:val="18"/>
              </w:rPr>
            </w:pPr>
            <w:r w:rsidRPr="00926FD1">
              <w:rPr>
                <w:sz w:val="18"/>
                <w:szCs w:val="18"/>
              </w:rPr>
              <w:t>Mean [95% CI]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vAlign w:val="center"/>
          </w:tcPr>
          <w:p w:rsidR="00491E6D" w:rsidRPr="00926FD1" w:rsidRDefault="00491E6D" w:rsidP="00AB65AC">
            <w:pPr>
              <w:jc w:val="center"/>
              <w:rPr>
                <w:sz w:val="18"/>
                <w:szCs w:val="18"/>
              </w:rPr>
            </w:pPr>
            <w:r w:rsidRPr="00926FD1">
              <w:rPr>
                <w:sz w:val="18"/>
                <w:szCs w:val="18"/>
              </w:rPr>
              <w:t>3.1 [2.1 – 4.1]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vAlign w:val="center"/>
          </w:tcPr>
          <w:p w:rsidR="00491E6D" w:rsidRPr="00926FD1" w:rsidRDefault="00491E6D" w:rsidP="00AB65AC">
            <w:pPr>
              <w:jc w:val="center"/>
              <w:rPr>
                <w:sz w:val="18"/>
                <w:szCs w:val="18"/>
              </w:rPr>
            </w:pPr>
            <w:r w:rsidRPr="00926FD1">
              <w:rPr>
                <w:sz w:val="18"/>
                <w:szCs w:val="18"/>
              </w:rPr>
              <w:t>4.1 [2.8 – 5.3]</w:t>
            </w:r>
          </w:p>
        </w:tc>
        <w:tc>
          <w:tcPr>
            <w:tcW w:w="1867" w:type="dxa"/>
            <w:tcBorders>
              <w:top w:val="single" w:sz="4" w:space="0" w:color="auto"/>
            </w:tcBorders>
            <w:vAlign w:val="center"/>
          </w:tcPr>
          <w:p w:rsidR="00491E6D" w:rsidRPr="00926FD1" w:rsidRDefault="00491E6D" w:rsidP="00AB65AC">
            <w:pPr>
              <w:jc w:val="center"/>
              <w:rPr>
                <w:sz w:val="18"/>
                <w:szCs w:val="18"/>
              </w:rPr>
            </w:pPr>
            <w:r w:rsidRPr="00926FD1">
              <w:rPr>
                <w:sz w:val="18"/>
                <w:szCs w:val="18"/>
              </w:rPr>
              <w:t>---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vAlign w:val="center"/>
          </w:tcPr>
          <w:p w:rsidR="00491E6D" w:rsidRPr="00926FD1" w:rsidRDefault="00491E6D" w:rsidP="00AB65AC">
            <w:pPr>
              <w:jc w:val="center"/>
              <w:rPr>
                <w:sz w:val="18"/>
                <w:szCs w:val="18"/>
              </w:rPr>
            </w:pPr>
            <w:r w:rsidRPr="00926FD1">
              <w:rPr>
                <w:sz w:val="18"/>
                <w:szCs w:val="18"/>
              </w:rPr>
              <w:t>---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vAlign w:val="center"/>
          </w:tcPr>
          <w:p w:rsidR="00491E6D" w:rsidRPr="00926FD1" w:rsidRDefault="00491E6D" w:rsidP="00AB65AC">
            <w:pPr>
              <w:jc w:val="center"/>
              <w:rPr>
                <w:sz w:val="18"/>
                <w:szCs w:val="18"/>
              </w:rPr>
            </w:pPr>
            <w:r w:rsidRPr="00926FD1">
              <w:rPr>
                <w:sz w:val="18"/>
                <w:szCs w:val="18"/>
              </w:rPr>
              <w:t>2.8 [2.1 – 3.5]</w:t>
            </w:r>
          </w:p>
        </w:tc>
        <w:tc>
          <w:tcPr>
            <w:tcW w:w="1867" w:type="dxa"/>
            <w:tcBorders>
              <w:top w:val="single" w:sz="4" w:space="0" w:color="auto"/>
            </w:tcBorders>
            <w:vAlign w:val="center"/>
          </w:tcPr>
          <w:p w:rsidR="00491E6D" w:rsidRPr="00926FD1" w:rsidRDefault="00491E6D" w:rsidP="00AB65AC">
            <w:pPr>
              <w:jc w:val="center"/>
              <w:rPr>
                <w:sz w:val="18"/>
                <w:szCs w:val="18"/>
              </w:rPr>
            </w:pPr>
            <w:r w:rsidRPr="00926FD1">
              <w:rPr>
                <w:sz w:val="18"/>
                <w:szCs w:val="18"/>
              </w:rPr>
              <w:t>4.2 [3.0 – 5.4]</w:t>
            </w:r>
          </w:p>
        </w:tc>
      </w:tr>
      <w:tr w:rsidR="00491E6D" w:rsidRPr="009423E5" w:rsidTr="00AB65AC">
        <w:tc>
          <w:tcPr>
            <w:tcW w:w="279" w:type="dxa"/>
            <w:vAlign w:val="center"/>
          </w:tcPr>
          <w:p w:rsidR="00491E6D" w:rsidRPr="009423E5" w:rsidRDefault="00491E6D" w:rsidP="00AB65AC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491E6D" w:rsidRPr="00926FD1" w:rsidRDefault="00491E6D" w:rsidP="00AB65AC">
            <w:pPr>
              <w:rPr>
                <w:sz w:val="18"/>
                <w:szCs w:val="18"/>
              </w:rPr>
            </w:pPr>
            <w:r w:rsidRPr="00926FD1">
              <w:rPr>
                <w:sz w:val="18"/>
                <w:szCs w:val="18"/>
              </w:rPr>
              <w:t>ICCC</w:t>
            </w:r>
          </w:p>
        </w:tc>
        <w:tc>
          <w:tcPr>
            <w:tcW w:w="1866" w:type="dxa"/>
            <w:vAlign w:val="center"/>
          </w:tcPr>
          <w:p w:rsidR="00491E6D" w:rsidRPr="00926FD1" w:rsidRDefault="00491E6D" w:rsidP="00AB65AC">
            <w:pPr>
              <w:jc w:val="center"/>
              <w:rPr>
                <w:sz w:val="18"/>
                <w:szCs w:val="18"/>
              </w:rPr>
            </w:pPr>
            <w:r w:rsidRPr="00926FD1">
              <w:rPr>
                <w:sz w:val="18"/>
                <w:szCs w:val="18"/>
              </w:rPr>
              <w:t>0.1943</w:t>
            </w:r>
          </w:p>
        </w:tc>
        <w:tc>
          <w:tcPr>
            <w:tcW w:w="1866" w:type="dxa"/>
            <w:vAlign w:val="center"/>
          </w:tcPr>
          <w:p w:rsidR="00491E6D" w:rsidRPr="00926FD1" w:rsidRDefault="00491E6D" w:rsidP="00AB65AC">
            <w:pPr>
              <w:jc w:val="center"/>
              <w:rPr>
                <w:sz w:val="18"/>
                <w:szCs w:val="18"/>
              </w:rPr>
            </w:pPr>
            <w:r w:rsidRPr="00926FD1">
              <w:rPr>
                <w:sz w:val="18"/>
                <w:szCs w:val="18"/>
              </w:rPr>
              <w:t>0.1933</w:t>
            </w:r>
          </w:p>
        </w:tc>
        <w:tc>
          <w:tcPr>
            <w:tcW w:w="1867" w:type="dxa"/>
            <w:vAlign w:val="center"/>
          </w:tcPr>
          <w:p w:rsidR="00491E6D" w:rsidRPr="00926FD1" w:rsidRDefault="00491E6D" w:rsidP="00AB65AC">
            <w:pPr>
              <w:jc w:val="center"/>
              <w:rPr>
                <w:sz w:val="18"/>
                <w:szCs w:val="18"/>
              </w:rPr>
            </w:pPr>
            <w:r w:rsidRPr="00926FD1">
              <w:rPr>
                <w:sz w:val="18"/>
                <w:szCs w:val="18"/>
              </w:rPr>
              <w:t>---</w:t>
            </w:r>
          </w:p>
        </w:tc>
        <w:tc>
          <w:tcPr>
            <w:tcW w:w="1866" w:type="dxa"/>
            <w:vAlign w:val="center"/>
          </w:tcPr>
          <w:p w:rsidR="00491E6D" w:rsidRPr="00926FD1" w:rsidRDefault="00491E6D" w:rsidP="00AB65AC">
            <w:pPr>
              <w:jc w:val="center"/>
              <w:rPr>
                <w:sz w:val="18"/>
                <w:szCs w:val="18"/>
              </w:rPr>
            </w:pPr>
            <w:r w:rsidRPr="00926FD1">
              <w:rPr>
                <w:sz w:val="18"/>
                <w:szCs w:val="18"/>
              </w:rPr>
              <w:t>---</w:t>
            </w:r>
          </w:p>
        </w:tc>
        <w:tc>
          <w:tcPr>
            <w:tcW w:w="1866" w:type="dxa"/>
            <w:vAlign w:val="center"/>
          </w:tcPr>
          <w:p w:rsidR="00491E6D" w:rsidRPr="00926FD1" w:rsidRDefault="00491E6D" w:rsidP="00AB65AC">
            <w:pPr>
              <w:jc w:val="center"/>
              <w:rPr>
                <w:sz w:val="18"/>
                <w:szCs w:val="18"/>
              </w:rPr>
            </w:pPr>
            <w:r w:rsidRPr="00926FD1">
              <w:rPr>
                <w:sz w:val="18"/>
                <w:szCs w:val="18"/>
              </w:rPr>
              <w:t>0.0426</w:t>
            </w:r>
          </w:p>
        </w:tc>
        <w:tc>
          <w:tcPr>
            <w:tcW w:w="1867" w:type="dxa"/>
            <w:vAlign w:val="center"/>
          </w:tcPr>
          <w:p w:rsidR="00491E6D" w:rsidRPr="00926FD1" w:rsidRDefault="00491E6D" w:rsidP="00AB65AC">
            <w:pPr>
              <w:jc w:val="center"/>
              <w:rPr>
                <w:sz w:val="18"/>
                <w:szCs w:val="18"/>
              </w:rPr>
            </w:pPr>
            <w:r w:rsidRPr="00926FD1">
              <w:rPr>
                <w:sz w:val="18"/>
                <w:szCs w:val="18"/>
              </w:rPr>
              <w:t>0.1676</w:t>
            </w:r>
          </w:p>
        </w:tc>
      </w:tr>
      <w:tr w:rsidR="00491E6D" w:rsidRPr="009423E5" w:rsidTr="00AB65AC">
        <w:tc>
          <w:tcPr>
            <w:tcW w:w="279" w:type="dxa"/>
            <w:tcBorders>
              <w:bottom w:val="single" w:sz="4" w:space="0" w:color="auto"/>
            </w:tcBorders>
            <w:vAlign w:val="center"/>
          </w:tcPr>
          <w:p w:rsidR="00491E6D" w:rsidRPr="009423E5" w:rsidRDefault="00491E6D" w:rsidP="00AB65AC">
            <w:pPr>
              <w:rPr>
                <w:sz w:val="18"/>
                <w:szCs w:val="18"/>
              </w:rPr>
            </w:pPr>
            <w:bookmarkStart w:id="0" w:name="_GoBack"/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91E6D" w:rsidRPr="00491E6D" w:rsidRDefault="00491E6D" w:rsidP="00AB65AC">
            <w:pPr>
              <w:rPr>
                <w:sz w:val="18"/>
                <w:szCs w:val="18"/>
                <w:lang w:val="en-US"/>
              </w:rPr>
            </w:pPr>
            <w:r w:rsidRPr="00491E6D">
              <w:rPr>
                <w:sz w:val="18"/>
                <w:szCs w:val="18"/>
                <w:lang w:val="en-US"/>
              </w:rPr>
              <w:t xml:space="preserve">Difference IG - CG [95% CI] </w:t>
            </w:r>
          </w:p>
          <w:p w:rsidR="00491E6D" w:rsidRPr="00491E6D" w:rsidRDefault="00491E6D" w:rsidP="00AB65AC">
            <w:pPr>
              <w:rPr>
                <w:sz w:val="18"/>
                <w:szCs w:val="18"/>
                <w:lang w:val="en-US"/>
              </w:rPr>
            </w:pPr>
            <w:r w:rsidRPr="00491E6D">
              <w:rPr>
                <w:sz w:val="18"/>
                <w:szCs w:val="18"/>
                <w:lang w:val="en-US"/>
              </w:rPr>
              <w:t>Model adjusted for T0-value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:rsidR="00491E6D" w:rsidRPr="00491E6D" w:rsidRDefault="00491E6D" w:rsidP="00AB65A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:rsidR="00491E6D" w:rsidRPr="00491E6D" w:rsidRDefault="00491E6D" w:rsidP="00AB65A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  <w:vAlign w:val="center"/>
          </w:tcPr>
          <w:p w:rsidR="00491E6D" w:rsidRPr="00491E6D" w:rsidRDefault="00491E6D" w:rsidP="00AB65A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:rsidR="00491E6D" w:rsidRPr="00491E6D" w:rsidRDefault="00491E6D" w:rsidP="00AB65A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33" w:type="dxa"/>
            <w:gridSpan w:val="2"/>
            <w:tcBorders>
              <w:bottom w:val="single" w:sz="4" w:space="0" w:color="auto"/>
            </w:tcBorders>
            <w:vAlign w:val="center"/>
          </w:tcPr>
          <w:p w:rsidR="00491E6D" w:rsidRPr="00926FD1" w:rsidRDefault="00491E6D" w:rsidP="00AB65AC">
            <w:pPr>
              <w:jc w:val="center"/>
              <w:rPr>
                <w:sz w:val="18"/>
                <w:szCs w:val="18"/>
              </w:rPr>
            </w:pPr>
            <w:r w:rsidRPr="00926FD1">
              <w:rPr>
                <w:sz w:val="18"/>
                <w:szCs w:val="18"/>
              </w:rPr>
              <w:t>-0.8 [-1.7 - 0.1] p = 0.0939</w:t>
            </w:r>
          </w:p>
        </w:tc>
      </w:tr>
      <w:bookmarkEnd w:id="0"/>
      <w:tr w:rsidR="00491E6D" w:rsidRPr="009423E5" w:rsidTr="00AB65AC">
        <w:tc>
          <w:tcPr>
            <w:tcW w:w="6704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491E6D" w:rsidRPr="009423E5" w:rsidRDefault="00491E6D" w:rsidP="00AB65AC">
            <w:pPr>
              <w:rPr>
                <w:sz w:val="18"/>
                <w:szCs w:val="18"/>
              </w:rPr>
            </w:pPr>
            <w:r w:rsidRPr="00D849B4">
              <w:rPr>
                <w:b/>
                <w:sz w:val="18"/>
                <w:szCs w:val="18"/>
              </w:rPr>
              <w:t>Pittsburgh Sleep Quality Index (0-21)</w:t>
            </w:r>
          </w:p>
        </w:tc>
        <w:tc>
          <w:tcPr>
            <w:tcW w:w="1867" w:type="dxa"/>
            <w:tcBorders>
              <w:top w:val="single" w:sz="4" w:space="0" w:color="auto"/>
              <w:bottom w:val="nil"/>
            </w:tcBorders>
            <w:vAlign w:val="center"/>
          </w:tcPr>
          <w:p w:rsidR="00491E6D" w:rsidRPr="009423E5" w:rsidRDefault="00491E6D" w:rsidP="00AB6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nil"/>
            </w:tcBorders>
            <w:vAlign w:val="center"/>
          </w:tcPr>
          <w:p w:rsidR="00491E6D" w:rsidRPr="009423E5" w:rsidRDefault="00491E6D" w:rsidP="00AB6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nil"/>
            </w:tcBorders>
            <w:vAlign w:val="center"/>
          </w:tcPr>
          <w:p w:rsidR="00491E6D" w:rsidRPr="009423E5" w:rsidRDefault="00491E6D" w:rsidP="00AB6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bottom w:val="nil"/>
            </w:tcBorders>
            <w:vAlign w:val="center"/>
          </w:tcPr>
          <w:p w:rsidR="00491E6D" w:rsidRPr="009423E5" w:rsidRDefault="00491E6D" w:rsidP="00AB65AC">
            <w:pPr>
              <w:jc w:val="center"/>
              <w:rPr>
                <w:sz w:val="18"/>
                <w:szCs w:val="18"/>
              </w:rPr>
            </w:pPr>
          </w:p>
        </w:tc>
      </w:tr>
      <w:tr w:rsidR="00491E6D" w:rsidRPr="009423E5" w:rsidTr="00AB65AC">
        <w:tc>
          <w:tcPr>
            <w:tcW w:w="279" w:type="dxa"/>
            <w:tcBorders>
              <w:top w:val="nil"/>
              <w:bottom w:val="single" w:sz="4" w:space="0" w:color="auto"/>
            </w:tcBorders>
            <w:vAlign w:val="center"/>
          </w:tcPr>
          <w:p w:rsidR="00491E6D" w:rsidRPr="009423E5" w:rsidRDefault="00491E6D" w:rsidP="00AB65AC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vAlign w:val="center"/>
          </w:tcPr>
          <w:p w:rsidR="00491E6D" w:rsidRPr="00926FD1" w:rsidRDefault="00491E6D" w:rsidP="00AB65AC">
            <w:pPr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nil"/>
              <w:bottom w:val="single" w:sz="4" w:space="0" w:color="auto"/>
            </w:tcBorders>
            <w:vAlign w:val="center"/>
          </w:tcPr>
          <w:p w:rsidR="00491E6D" w:rsidRPr="00926FD1" w:rsidRDefault="00491E6D" w:rsidP="00AB65AC">
            <w:pPr>
              <w:jc w:val="center"/>
              <w:rPr>
                <w:b/>
                <w:sz w:val="18"/>
                <w:szCs w:val="18"/>
              </w:rPr>
            </w:pPr>
            <w:r w:rsidRPr="00926FD1">
              <w:rPr>
                <w:b/>
                <w:sz w:val="18"/>
                <w:szCs w:val="18"/>
              </w:rPr>
              <w:t>Intervention group</w:t>
            </w:r>
          </w:p>
          <w:p w:rsidR="00491E6D" w:rsidRPr="00926FD1" w:rsidRDefault="00491E6D" w:rsidP="00AB65AC">
            <w:pPr>
              <w:jc w:val="center"/>
              <w:rPr>
                <w:sz w:val="18"/>
                <w:szCs w:val="18"/>
              </w:rPr>
            </w:pPr>
            <w:r w:rsidRPr="00926FD1">
              <w:rPr>
                <w:b/>
                <w:sz w:val="18"/>
                <w:szCs w:val="18"/>
              </w:rPr>
              <w:t>N = 20</w:t>
            </w:r>
          </w:p>
        </w:tc>
        <w:tc>
          <w:tcPr>
            <w:tcW w:w="1866" w:type="dxa"/>
            <w:tcBorders>
              <w:top w:val="nil"/>
              <w:bottom w:val="single" w:sz="4" w:space="0" w:color="auto"/>
            </w:tcBorders>
            <w:vAlign w:val="center"/>
          </w:tcPr>
          <w:p w:rsidR="00491E6D" w:rsidRPr="00926FD1" w:rsidRDefault="00491E6D" w:rsidP="00AB65AC">
            <w:pPr>
              <w:jc w:val="center"/>
              <w:rPr>
                <w:b/>
                <w:sz w:val="18"/>
                <w:szCs w:val="18"/>
              </w:rPr>
            </w:pPr>
            <w:r w:rsidRPr="00926FD1">
              <w:rPr>
                <w:b/>
                <w:sz w:val="18"/>
                <w:szCs w:val="18"/>
              </w:rPr>
              <w:t>Control group</w:t>
            </w:r>
          </w:p>
          <w:p w:rsidR="00491E6D" w:rsidRPr="00926FD1" w:rsidRDefault="00491E6D" w:rsidP="00AB65AC">
            <w:pPr>
              <w:jc w:val="center"/>
              <w:rPr>
                <w:sz w:val="18"/>
                <w:szCs w:val="18"/>
              </w:rPr>
            </w:pPr>
            <w:r w:rsidRPr="00926FD1">
              <w:rPr>
                <w:b/>
                <w:sz w:val="18"/>
                <w:szCs w:val="18"/>
              </w:rPr>
              <w:t>N = 23</w:t>
            </w:r>
          </w:p>
        </w:tc>
        <w:tc>
          <w:tcPr>
            <w:tcW w:w="1867" w:type="dxa"/>
            <w:tcBorders>
              <w:top w:val="nil"/>
              <w:bottom w:val="single" w:sz="4" w:space="0" w:color="auto"/>
            </w:tcBorders>
            <w:vAlign w:val="center"/>
          </w:tcPr>
          <w:p w:rsidR="00491E6D" w:rsidRPr="009423E5" w:rsidRDefault="00491E6D" w:rsidP="00AB65AC">
            <w:pPr>
              <w:jc w:val="center"/>
              <w:rPr>
                <w:b/>
                <w:sz w:val="18"/>
                <w:szCs w:val="18"/>
              </w:rPr>
            </w:pPr>
            <w:r w:rsidRPr="009423E5">
              <w:rPr>
                <w:b/>
                <w:sz w:val="18"/>
                <w:szCs w:val="18"/>
              </w:rPr>
              <w:t>Intervention group</w:t>
            </w:r>
          </w:p>
          <w:p w:rsidR="00491E6D" w:rsidRPr="009423E5" w:rsidRDefault="00491E6D" w:rsidP="00AB65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nil"/>
              <w:bottom w:val="single" w:sz="4" w:space="0" w:color="auto"/>
            </w:tcBorders>
            <w:vAlign w:val="center"/>
          </w:tcPr>
          <w:p w:rsidR="00491E6D" w:rsidRPr="009423E5" w:rsidRDefault="00491E6D" w:rsidP="00AB65AC">
            <w:pPr>
              <w:jc w:val="center"/>
              <w:rPr>
                <w:b/>
                <w:sz w:val="18"/>
                <w:szCs w:val="18"/>
              </w:rPr>
            </w:pPr>
            <w:r w:rsidRPr="009423E5">
              <w:rPr>
                <w:b/>
                <w:sz w:val="18"/>
                <w:szCs w:val="18"/>
              </w:rPr>
              <w:t>Control group</w:t>
            </w:r>
          </w:p>
          <w:p w:rsidR="00491E6D" w:rsidRPr="009423E5" w:rsidRDefault="00491E6D" w:rsidP="00AB65AC">
            <w:pPr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nil"/>
              <w:bottom w:val="single" w:sz="4" w:space="0" w:color="auto"/>
            </w:tcBorders>
            <w:vAlign w:val="center"/>
          </w:tcPr>
          <w:p w:rsidR="00491E6D" w:rsidRPr="009423E5" w:rsidRDefault="00491E6D" w:rsidP="00AB65AC">
            <w:pPr>
              <w:jc w:val="center"/>
              <w:rPr>
                <w:b/>
                <w:sz w:val="18"/>
                <w:szCs w:val="18"/>
              </w:rPr>
            </w:pPr>
            <w:r w:rsidRPr="009423E5">
              <w:rPr>
                <w:b/>
                <w:sz w:val="18"/>
                <w:szCs w:val="18"/>
              </w:rPr>
              <w:t>Intervention group</w:t>
            </w:r>
          </w:p>
          <w:p w:rsidR="00491E6D" w:rsidRPr="009423E5" w:rsidRDefault="00491E6D" w:rsidP="00AB65AC">
            <w:pPr>
              <w:jc w:val="center"/>
              <w:rPr>
                <w:sz w:val="18"/>
                <w:szCs w:val="18"/>
              </w:rPr>
            </w:pPr>
            <w:r w:rsidRPr="009423E5">
              <w:rPr>
                <w:b/>
                <w:sz w:val="18"/>
                <w:szCs w:val="18"/>
              </w:rPr>
              <w:t xml:space="preserve">N = </w:t>
            </w: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1867" w:type="dxa"/>
            <w:tcBorders>
              <w:top w:val="nil"/>
              <w:bottom w:val="single" w:sz="4" w:space="0" w:color="auto"/>
            </w:tcBorders>
            <w:vAlign w:val="center"/>
          </w:tcPr>
          <w:p w:rsidR="00491E6D" w:rsidRPr="009423E5" w:rsidRDefault="00491E6D" w:rsidP="00AB65AC">
            <w:pPr>
              <w:jc w:val="center"/>
              <w:rPr>
                <w:b/>
                <w:sz w:val="18"/>
                <w:szCs w:val="18"/>
              </w:rPr>
            </w:pPr>
            <w:r w:rsidRPr="009423E5">
              <w:rPr>
                <w:b/>
                <w:sz w:val="18"/>
                <w:szCs w:val="18"/>
              </w:rPr>
              <w:t>Control group</w:t>
            </w:r>
          </w:p>
          <w:p w:rsidR="00491E6D" w:rsidRPr="009423E5" w:rsidRDefault="00491E6D" w:rsidP="00AB65AC">
            <w:pPr>
              <w:jc w:val="center"/>
              <w:rPr>
                <w:sz w:val="18"/>
                <w:szCs w:val="18"/>
              </w:rPr>
            </w:pPr>
            <w:r w:rsidRPr="009423E5">
              <w:rPr>
                <w:b/>
                <w:sz w:val="18"/>
                <w:szCs w:val="18"/>
              </w:rPr>
              <w:t xml:space="preserve">N = </w:t>
            </w:r>
            <w:r>
              <w:rPr>
                <w:b/>
                <w:sz w:val="18"/>
                <w:szCs w:val="18"/>
              </w:rPr>
              <w:t>37</w:t>
            </w:r>
          </w:p>
        </w:tc>
      </w:tr>
      <w:tr w:rsidR="00491E6D" w:rsidRPr="009423E5" w:rsidTr="00AB65AC">
        <w:tc>
          <w:tcPr>
            <w:tcW w:w="279" w:type="dxa"/>
            <w:tcBorders>
              <w:top w:val="single" w:sz="4" w:space="0" w:color="auto"/>
            </w:tcBorders>
            <w:vAlign w:val="center"/>
          </w:tcPr>
          <w:p w:rsidR="00491E6D" w:rsidRPr="009423E5" w:rsidRDefault="00491E6D" w:rsidP="00AB65AC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491E6D" w:rsidRPr="00926FD1" w:rsidRDefault="00491E6D" w:rsidP="00AB65AC">
            <w:pPr>
              <w:rPr>
                <w:sz w:val="18"/>
                <w:szCs w:val="18"/>
              </w:rPr>
            </w:pPr>
            <w:r w:rsidRPr="00926FD1">
              <w:rPr>
                <w:sz w:val="18"/>
                <w:szCs w:val="18"/>
              </w:rPr>
              <w:t>Mean [95% CI]</w:t>
            </w:r>
          </w:p>
        </w:tc>
        <w:tc>
          <w:tcPr>
            <w:tcW w:w="1866" w:type="dxa"/>
            <w:tcBorders>
              <w:top w:val="single" w:sz="4" w:space="0" w:color="auto"/>
            </w:tcBorders>
          </w:tcPr>
          <w:p w:rsidR="00491E6D" w:rsidRPr="00926FD1" w:rsidRDefault="00491E6D" w:rsidP="00AB65AC">
            <w:pPr>
              <w:jc w:val="center"/>
              <w:rPr>
                <w:sz w:val="18"/>
                <w:szCs w:val="18"/>
              </w:rPr>
            </w:pPr>
            <w:r w:rsidRPr="00926FD1">
              <w:rPr>
                <w:sz w:val="18"/>
                <w:szCs w:val="18"/>
              </w:rPr>
              <w:t>4.2 [2.7 – 5.6]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vAlign w:val="center"/>
          </w:tcPr>
          <w:p w:rsidR="00491E6D" w:rsidRPr="00926FD1" w:rsidRDefault="00491E6D" w:rsidP="00AB65AC">
            <w:pPr>
              <w:jc w:val="center"/>
              <w:rPr>
                <w:sz w:val="18"/>
                <w:szCs w:val="18"/>
              </w:rPr>
            </w:pPr>
            <w:r w:rsidRPr="00926FD1">
              <w:rPr>
                <w:sz w:val="18"/>
                <w:szCs w:val="18"/>
              </w:rPr>
              <w:t>4.2 [2.1 – 6.2]</w:t>
            </w:r>
          </w:p>
        </w:tc>
        <w:tc>
          <w:tcPr>
            <w:tcW w:w="1867" w:type="dxa"/>
            <w:tcBorders>
              <w:top w:val="single" w:sz="4" w:space="0" w:color="auto"/>
            </w:tcBorders>
            <w:vAlign w:val="center"/>
          </w:tcPr>
          <w:p w:rsidR="00491E6D" w:rsidRPr="009423E5" w:rsidRDefault="00491E6D" w:rsidP="00AB6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vAlign w:val="center"/>
          </w:tcPr>
          <w:p w:rsidR="00491E6D" w:rsidRPr="009423E5" w:rsidRDefault="00491E6D" w:rsidP="00AB6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vAlign w:val="center"/>
          </w:tcPr>
          <w:p w:rsidR="00491E6D" w:rsidRPr="009423E5" w:rsidRDefault="00491E6D" w:rsidP="00AB65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</w:t>
            </w:r>
            <w:r w:rsidRPr="00D849B4">
              <w:rPr>
                <w:sz w:val="18"/>
                <w:szCs w:val="18"/>
              </w:rPr>
              <w:t xml:space="preserve"> [3.5 – </w:t>
            </w:r>
            <w:r>
              <w:rPr>
                <w:sz w:val="18"/>
                <w:szCs w:val="18"/>
              </w:rPr>
              <w:t>5.9</w:t>
            </w:r>
            <w:r w:rsidRPr="00D849B4">
              <w:rPr>
                <w:sz w:val="18"/>
                <w:szCs w:val="18"/>
              </w:rPr>
              <w:t>]</w:t>
            </w:r>
          </w:p>
        </w:tc>
        <w:tc>
          <w:tcPr>
            <w:tcW w:w="1867" w:type="dxa"/>
            <w:tcBorders>
              <w:top w:val="single" w:sz="4" w:space="0" w:color="auto"/>
            </w:tcBorders>
            <w:vAlign w:val="center"/>
          </w:tcPr>
          <w:p w:rsidR="00491E6D" w:rsidRPr="009423E5" w:rsidRDefault="00491E6D" w:rsidP="00AB65AC">
            <w:pPr>
              <w:jc w:val="center"/>
              <w:rPr>
                <w:sz w:val="18"/>
                <w:szCs w:val="18"/>
              </w:rPr>
            </w:pPr>
            <w:r w:rsidRPr="00D849B4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3</w:t>
            </w:r>
            <w:r w:rsidRPr="00D849B4">
              <w:rPr>
                <w:sz w:val="18"/>
                <w:szCs w:val="18"/>
              </w:rPr>
              <w:t xml:space="preserve"> [</w:t>
            </w:r>
            <w:r>
              <w:rPr>
                <w:sz w:val="18"/>
                <w:szCs w:val="18"/>
              </w:rPr>
              <w:t>3.3</w:t>
            </w:r>
            <w:r w:rsidRPr="00D849B4">
              <w:rPr>
                <w:sz w:val="18"/>
                <w:szCs w:val="18"/>
              </w:rPr>
              <w:t xml:space="preserve"> – 5.</w:t>
            </w:r>
            <w:r>
              <w:rPr>
                <w:sz w:val="18"/>
                <w:szCs w:val="18"/>
              </w:rPr>
              <w:t>3</w:t>
            </w:r>
            <w:r w:rsidRPr="00D849B4">
              <w:rPr>
                <w:sz w:val="18"/>
                <w:szCs w:val="18"/>
              </w:rPr>
              <w:t>]</w:t>
            </w:r>
          </w:p>
        </w:tc>
      </w:tr>
      <w:tr w:rsidR="00491E6D" w:rsidRPr="009423E5" w:rsidTr="00AB65AC">
        <w:tc>
          <w:tcPr>
            <w:tcW w:w="279" w:type="dxa"/>
            <w:vAlign w:val="center"/>
          </w:tcPr>
          <w:p w:rsidR="00491E6D" w:rsidRPr="009423E5" w:rsidRDefault="00491E6D" w:rsidP="00AB65AC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491E6D" w:rsidRPr="00926FD1" w:rsidRDefault="00491E6D" w:rsidP="00AB65AC">
            <w:pPr>
              <w:rPr>
                <w:sz w:val="18"/>
                <w:szCs w:val="18"/>
              </w:rPr>
            </w:pPr>
            <w:r w:rsidRPr="00926FD1">
              <w:rPr>
                <w:sz w:val="18"/>
                <w:szCs w:val="18"/>
              </w:rPr>
              <w:t>ICCC</w:t>
            </w:r>
          </w:p>
        </w:tc>
        <w:tc>
          <w:tcPr>
            <w:tcW w:w="1866" w:type="dxa"/>
            <w:vAlign w:val="center"/>
          </w:tcPr>
          <w:p w:rsidR="00491E6D" w:rsidRPr="00926FD1" w:rsidRDefault="00491E6D" w:rsidP="00AB65AC">
            <w:pPr>
              <w:jc w:val="center"/>
              <w:rPr>
                <w:sz w:val="18"/>
                <w:szCs w:val="18"/>
              </w:rPr>
            </w:pPr>
            <w:r w:rsidRPr="00926FD1">
              <w:rPr>
                <w:sz w:val="18"/>
                <w:szCs w:val="18"/>
              </w:rPr>
              <w:t>0</w:t>
            </w:r>
          </w:p>
        </w:tc>
        <w:tc>
          <w:tcPr>
            <w:tcW w:w="1866" w:type="dxa"/>
            <w:vAlign w:val="center"/>
          </w:tcPr>
          <w:p w:rsidR="00491E6D" w:rsidRPr="00926FD1" w:rsidRDefault="00491E6D" w:rsidP="00AB65AC">
            <w:pPr>
              <w:jc w:val="center"/>
              <w:rPr>
                <w:sz w:val="18"/>
                <w:szCs w:val="18"/>
              </w:rPr>
            </w:pPr>
            <w:r w:rsidRPr="00926FD1">
              <w:rPr>
                <w:sz w:val="18"/>
                <w:szCs w:val="18"/>
              </w:rPr>
              <w:t>0.2975</w:t>
            </w:r>
          </w:p>
        </w:tc>
        <w:tc>
          <w:tcPr>
            <w:tcW w:w="1867" w:type="dxa"/>
            <w:vAlign w:val="center"/>
          </w:tcPr>
          <w:p w:rsidR="00491E6D" w:rsidRPr="008479FA" w:rsidRDefault="00491E6D" w:rsidP="00AB65AC">
            <w:pPr>
              <w:jc w:val="center"/>
              <w:rPr>
                <w:sz w:val="18"/>
                <w:szCs w:val="18"/>
              </w:rPr>
            </w:pPr>
            <w:r w:rsidRPr="008479FA">
              <w:rPr>
                <w:sz w:val="18"/>
                <w:szCs w:val="18"/>
              </w:rPr>
              <w:t>---</w:t>
            </w:r>
          </w:p>
        </w:tc>
        <w:tc>
          <w:tcPr>
            <w:tcW w:w="1866" w:type="dxa"/>
            <w:vAlign w:val="center"/>
          </w:tcPr>
          <w:p w:rsidR="00491E6D" w:rsidRPr="008479FA" w:rsidRDefault="00491E6D" w:rsidP="00AB65AC">
            <w:pPr>
              <w:jc w:val="center"/>
              <w:rPr>
                <w:sz w:val="18"/>
                <w:szCs w:val="18"/>
              </w:rPr>
            </w:pPr>
            <w:r w:rsidRPr="008479FA">
              <w:rPr>
                <w:sz w:val="18"/>
                <w:szCs w:val="18"/>
              </w:rPr>
              <w:t>---</w:t>
            </w:r>
          </w:p>
        </w:tc>
        <w:tc>
          <w:tcPr>
            <w:tcW w:w="1866" w:type="dxa"/>
            <w:vAlign w:val="center"/>
          </w:tcPr>
          <w:p w:rsidR="00491E6D" w:rsidRPr="008479FA" w:rsidRDefault="00491E6D" w:rsidP="00AB65AC">
            <w:pPr>
              <w:jc w:val="center"/>
              <w:rPr>
                <w:sz w:val="18"/>
                <w:szCs w:val="18"/>
              </w:rPr>
            </w:pPr>
            <w:r w:rsidRPr="008479FA">
              <w:rPr>
                <w:sz w:val="18"/>
                <w:szCs w:val="18"/>
              </w:rPr>
              <w:t>0.0527</w:t>
            </w:r>
          </w:p>
        </w:tc>
        <w:tc>
          <w:tcPr>
            <w:tcW w:w="1867" w:type="dxa"/>
            <w:vAlign w:val="center"/>
          </w:tcPr>
          <w:p w:rsidR="00491E6D" w:rsidRPr="008479FA" w:rsidRDefault="00491E6D" w:rsidP="00AB65AC">
            <w:pPr>
              <w:jc w:val="center"/>
              <w:rPr>
                <w:sz w:val="18"/>
                <w:szCs w:val="18"/>
              </w:rPr>
            </w:pPr>
            <w:r w:rsidRPr="008479FA">
              <w:rPr>
                <w:sz w:val="18"/>
                <w:szCs w:val="18"/>
              </w:rPr>
              <w:t>0</w:t>
            </w:r>
          </w:p>
        </w:tc>
      </w:tr>
      <w:tr w:rsidR="00491E6D" w:rsidRPr="009423E5" w:rsidTr="00AB65AC">
        <w:tc>
          <w:tcPr>
            <w:tcW w:w="279" w:type="dxa"/>
            <w:vAlign w:val="center"/>
          </w:tcPr>
          <w:p w:rsidR="00491E6D" w:rsidRPr="009423E5" w:rsidRDefault="00491E6D" w:rsidP="00AB65AC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491E6D" w:rsidRPr="00491E6D" w:rsidRDefault="00491E6D" w:rsidP="00AB65AC">
            <w:pPr>
              <w:rPr>
                <w:sz w:val="18"/>
                <w:szCs w:val="18"/>
                <w:lang w:val="en-US"/>
              </w:rPr>
            </w:pPr>
            <w:r w:rsidRPr="00491E6D">
              <w:rPr>
                <w:sz w:val="18"/>
                <w:szCs w:val="18"/>
                <w:lang w:val="en-US"/>
              </w:rPr>
              <w:t xml:space="preserve">Difference IG - CG [95% CI] </w:t>
            </w:r>
          </w:p>
          <w:p w:rsidR="00491E6D" w:rsidRPr="00491E6D" w:rsidRDefault="00491E6D" w:rsidP="00AB65AC">
            <w:pPr>
              <w:rPr>
                <w:sz w:val="18"/>
                <w:szCs w:val="18"/>
                <w:lang w:val="en-US"/>
              </w:rPr>
            </w:pPr>
            <w:r w:rsidRPr="00491E6D">
              <w:rPr>
                <w:sz w:val="18"/>
                <w:szCs w:val="18"/>
                <w:lang w:val="en-US"/>
              </w:rPr>
              <w:t>Model adjusted for T0-value</w:t>
            </w:r>
          </w:p>
        </w:tc>
        <w:tc>
          <w:tcPr>
            <w:tcW w:w="1866" w:type="dxa"/>
            <w:vAlign w:val="center"/>
          </w:tcPr>
          <w:p w:rsidR="00491E6D" w:rsidRPr="00491E6D" w:rsidRDefault="00491E6D" w:rsidP="00AB65A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66" w:type="dxa"/>
            <w:vAlign w:val="center"/>
          </w:tcPr>
          <w:p w:rsidR="00491E6D" w:rsidRPr="00491E6D" w:rsidRDefault="00491E6D" w:rsidP="00AB65A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67" w:type="dxa"/>
            <w:vAlign w:val="center"/>
          </w:tcPr>
          <w:p w:rsidR="00491E6D" w:rsidRPr="00491E6D" w:rsidRDefault="00491E6D" w:rsidP="00AB65A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66" w:type="dxa"/>
            <w:vAlign w:val="center"/>
          </w:tcPr>
          <w:p w:rsidR="00491E6D" w:rsidRPr="00491E6D" w:rsidRDefault="00491E6D" w:rsidP="00AB65A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33" w:type="dxa"/>
            <w:gridSpan w:val="2"/>
            <w:vAlign w:val="center"/>
          </w:tcPr>
          <w:p w:rsidR="00491E6D" w:rsidRPr="006511AD" w:rsidRDefault="00491E6D" w:rsidP="00AB65AC">
            <w:pPr>
              <w:jc w:val="center"/>
              <w:rPr>
                <w:sz w:val="18"/>
                <w:szCs w:val="18"/>
              </w:rPr>
            </w:pPr>
            <w:r w:rsidRPr="006511AD">
              <w:rPr>
                <w:sz w:val="18"/>
                <w:szCs w:val="18"/>
              </w:rPr>
              <w:t>0.1 [-1.1 - 1.3]</w:t>
            </w:r>
          </w:p>
          <w:p w:rsidR="00491E6D" w:rsidRPr="009423E5" w:rsidRDefault="00491E6D" w:rsidP="00AB65AC">
            <w:pPr>
              <w:jc w:val="center"/>
              <w:rPr>
                <w:sz w:val="18"/>
                <w:szCs w:val="18"/>
              </w:rPr>
            </w:pPr>
            <w:r w:rsidRPr="006511AD">
              <w:rPr>
                <w:sz w:val="18"/>
                <w:szCs w:val="18"/>
              </w:rPr>
              <w:t>p = 0.8794</w:t>
            </w:r>
          </w:p>
        </w:tc>
      </w:tr>
    </w:tbl>
    <w:p w:rsidR="00491E6D" w:rsidRPr="00491E6D" w:rsidRDefault="00491E6D" w:rsidP="00491E6D">
      <w:pPr>
        <w:spacing w:line="360" w:lineRule="auto"/>
        <w:rPr>
          <w:sz w:val="24"/>
          <w:lang w:val="en-US"/>
        </w:rPr>
      </w:pPr>
      <w:r w:rsidRPr="00491E6D">
        <w:rPr>
          <w:sz w:val="24"/>
          <w:lang w:val="en-US"/>
        </w:rPr>
        <w:t>IG =Intervention Group; ICCC = Intra-class Correlation Coefficient; CG = Control Group; 95% CI = 95% cluster-adjusted</w:t>
      </w:r>
      <w:r>
        <w:rPr>
          <w:sz w:val="24"/>
          <w:lang w:val="en-US"/>
        </w:rPr>
        <w:t xml:space="preserve"> (Donner and Klar, 2000)</w:t>
      </w:r>
      <w:r w:rsidRPr="00491E6D">
        <w:rPr>
          <w:sz w:val="24"/>
          <w:lang w:val="en-US"/>
        </w:rPr>
        <w:t xml:space="preserve"> confidence interval.</w:t>
      </w:r>
    </w:p>
    <w:p w:rsidR="00491E6D" w:rsidRPr="00491E6D" w:rsidRDefault="00491E6D" w:rsidP="00491E6D">
      <w:pPr>
        <w:spacing w:line="360" w:lineRule="auto"/>
        <w:rPr>
          <w:sz w:val="24"/>
          <w:lang w:val="en-US"/>
        </w:rPr>
      </w:pPr>
    </w:p>
    <w:p w:rsidR="00491E6D" w:rsidRPr="00491E6D" w:rsidRDefault="00491E6D" w:rsidP="00491E6D">
      <w:pPr>
        <w:spacing w:line="360" w:lineRule="auto"/>
        <w:rPr>
          <w:sz w:val="24"/>
          <w:lang w:val="en-US"/>
        </w:rPr>
        <w:sectPr w:rsidR="00491E6D" w:rsidRPr="00491E6D" w:rsidSect="00901A48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:rsidR="00491E6D" w:rsidRPr="005E00BB" w:rsidRDefault="00491E6D" w:rsidP="00491E6D">
      <w:pPr>
        <w:pStyle w:val="berschrift2"/>
        <w:spacing w:before="0" w:after="0" w:line="480" w:lineRule="auto"/>
        <w:rPr>
          <w:rFonts w:eastAsia="MS PGothic"/>
          <w:b/>
          <w:i w:val="0"/>
          <w:color w:val="000000" w:themeColor="text1"/>
          <w:sz w:val="24"/>
          <w:szCs w:val="24"/>
        </w:rPr>
      </w:pPr>
      <w:r>
        <w:rPr>
          <w:rFonts w:eastAsia="MS PGothic"/>
          <w:b/>
          <w:i w:val="0"/>
          <w:color w:val="000000" w:themeColor="text1"/>
          <w:sz w:val="24"/>
          <w:szCs w:val="24"/>
        </w:rPr>
        <w:lastRenderedPageBreak/>
        <w:t>Table S3</w:t>
      </w:r>
      <w:r w:rsidRPr="005E00BB">
        <w:rPr>
          <w:rFonts w:eastAsia="MS PGothic"/>
          <w:b/>
          <w:i w:val="0"/>
          <w:color w:val="000000" w:themeColor="text1"/>
          <w:sz w:val="24"/>
          <w:szCs w:val="24"/>
        </w:rPr>
        <w:t>: Cost data on the expenses for the intervention implementation for all intervention clusters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969"/>
        <w:gridCol w:w="1020"/>
        <w:gridCol w:w="1134"/>
        <w:gridCol w:w="1871"/>
        <w:gridCol w:w="1932"/>
        <w:gridCol w:w="3884"/>
      </w:tblGrid>
      <w:tr w:rsidR="00491E6D" w:rsidRPr="005E00BB" w:rsidTr="00AB65AC">
        <w:tc>
          <w:tcPr>
            <w:tcW w:w="421" w:type="dxa"/>
            <w:vAlign w:val="center"/>
          </w:tcPr>
          <w:p w:rsidR="00491E6D" w:rsidRPr="00491E6D" w:rsidRDefault="00491E6D" w:rsidP="00AB65AC">
            <w:pPr>
              <w:jc w:val="center"/>
              <w:rPr>
                <w:rFonts w:eastAsia="MS PGothic"/>
                <w:color w:val="000000" w:themeColor="text1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491E6D" w:rsidRPr="00491E6D" w:rsidRDefault="00491E6D" w:rsidP="00AB65AC">
            <w:pPr>
              <w:jc w:val="center"/>
              <w:rPr>
                <w:rFonts w:eastAsia="MS PGothic"/>
                <w:b/>
                <w:color w:val="000000" w:themeColor="text1"/>
                <w:lang w:val="en-US"/>
              </w:rPr>
            </w:pPr>
            <w:r w:rsidRPr="00491E6D">
              <w:rPr>
                <w:rFonts w:eastAsia="MS PGothic"/>
                <w:b/>
                <w:color w:val="000000" w:themeColor="text1"/>
                <w:lang w:val="en-US"/>
              </w:rPr>
              <w:t>Item of resource</w:t>
            </w:r>
          </w:p>
        </w:tc>
        <w:tc>
          <w:tcPr>
            <w:tcW w:w="1020" w:type="dxa"/>
            <w:vAlign w:val="center"/>
          </w:tcPr>
          <w:p w:rsidR="00491E6D" w:rsidRPr="00491E6D" w:rsidRDefault="00491E6D" w:rsidP="00AB65AC">
            <w:pPr>
              <w:jc w:val="center"/>
              <w:rPr>
                <w:rFonts w:eastAsia="MS PGothic"/>
                <w:b/>
                <w:color w:val="000000" w:themeColor="text1"/>
                <w:lang w:val="en-US"/>
              </w:rPr>
            </w:pPr>
            <w:r w:rsidRPr="00491E6D">
              <w:rPr>
                <w:rFonts w:eastAsia="MS PGothic"/>
                <w:b/>
                <w:color w:val="000000" w:themeColor="text1"/>
                <w:lang w:val="en-US"/>
              </w:rPr>
              <w:t>Unit</w:t>
            </w:r>
          </w:p>
        </w:tc>
        <w:tc>
          <w:tcPr>
            <w:tcW w:w="1134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b/>
                <w:color w:val="000000" w:themeColor="text1"/>
              </w:rPr>
            </w:pPr>
            <w:r w:rsidRPr="005E00BB">
              <w:rPr>
                <w:rFonts w:eastAsia="MS PGothic"/>
                <w:b/>
                <w:color w:val="000000" w:themeColor="text1"/>
              </w:rPr>
              <w:t>Unit used</w:t>
            </w:r>
          </w:p>
        </w:tc>
        <w:tc>
          <w:tcPr>
            <w:tcW w:w="1871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b/>
                <w:color w:val="000000" w:themeColor="text1"/>
              </w:rPr>
            </w:pPr>
            <w:r w:rsidRPr="005E00BB">
              <w:rPr>
                <w:rFonts w:eastAsia="MS PGothic"/>
                <w:b/>
                <w:color w:val="000000" w:themeColor="text1"/>
              </w:rPr>
              <w:t>Cost per unit (€/$)</w:t>
            </w:r>
          </w:p>
        </w:tc>
        <w:tc>
          <w:tcPr>
            <w:tcW w:w="1871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b/>
                <w:color w:val="000000" w:themeColor="text1"/>
              </w:rPr>
            </w:pPr>
            <w:r w:rsidRPr="005E00BB">
              <w:rPr>
                <w:rFonts w:eastAsia="MS PGothic"/>
                <w:b/>
                <w:color w:val="000000" w:themeColor="text1"/>
              </w:rPr>
              <w:t>Total Cost (€/$)</w:t>
            </w:r>
          </w:p>
        </w:tc>
        <w:tc>
          <w:tcPr>
            <w:tcW w:w="3884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b/>
                <w:color w:val="000000" w:themeColor="text1"/>
              </w:rPr>
            </w:pPr>
            <w:r w:rsidRPr="005E00BB">
              <w:rPr>
                <w:rFonts w:eastAsia="MS PGothic"/>
                <w:b/>
                <w:color w:val="000000" w:themeColor="text1"/>
              </w:rPr>
              <w:t>Source of Information</w:t>
            </w:r>
          </w:p>
        </w:tc>
      </w:tr>
      <w:tr w:rsidR="00491E6D" w:rsidRPr="00491E6D" w:rsidTr="00AB65AC">
        <w:tc>
          <w:tcPr>
            <w:tcW w:w="14170" w:type="dxa"/>
            <w:gridSpan w:val="7"/>
            <w:vAlign w:val="center"/>
          </w:tcPr>
          <w:p w:rsidR="00491E6D" w:rsidRPr="00491E6D" w:rsidRDefault="00491E6D" w:rsidP="00AB65AC">
            <w:pPr>
              <w:rPr>
                <w:rFonts w:eastAsia="MS PGothic"/>
                <w:color w:val="000000" w:themeColor="text1"/>
                <w:lang w:val="en-US"/>
              </w:rPr>
            </w:pPr>
            <w:r w:rsidRPr="00491E6D">
              <w:rPr>
                <w:rFonts w:eastAsia="MS PGothic"/>
                <w:b/>
                <w:color w:val="000000" w:themeColor="text1"/>
                <w:lang w:val="en-US"/>
              </w:rPr>
              <w:t>Component 1: Assessment of established sleep-promoting interventions and environmental aspects in the participating nursing homes</w:t>
            </w:r>
          </w:p>
        </w:tc>
      </w:tr>
      <w:tr w:rsidR="00491E6D" w:rsidRPr="00491E6D" w:rsidTr="00AB65AC">
        <w:tc>
          <w:tcPr>
            <w:tcW w:w="421" w:type="dxa"/>
            <w:vAlign w:val="center"/>
          </w:tcPr>
          <w:p w:rsidR="00491E6D" w:rsidRPr="00491E6D" w:rsidRDefault="00491E6D" w:rsidP="00AB65AC">
            <w:pPr>
              <w:jc w:val="center"/>
              <w:rPr>
                <w:rFonts w:eastAsia="MS PGothic"/>
                <w:color w:val="000000" w:themeColor="text1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color w:val="000000" w:themeColor="text1"/>
              </w:rPr>
            </w:pPr>
            <w:r w:rsidRPr="005E00BB">
              <w:rPr>
                <w:rFonts w:eastAsia="MS PGothic"/>
                <w:color w:val="000000" w:themeColor="text1"/>
              </w:rPr>
              <w:t>Research associate salary</w:t>
            </w:r>
          </w:p>
        </w:tc>
        <w:tc>
          <w:tcPr>
            <w:tcW w:w="1020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color w:val="000000" w:themeColor="text1"/>
              </w:rPr>
            </w:pPr>
            <w:r w:rsidRPr="005E00BB">
              <w:rPr>
                <w:rFonts w:eastAsia="MS PGothic"/>
                <w:color w:val="000000" w:themeColor="text1"/>
              </w:rPr>
              <w:t>Hour</w:t>
            </w:r>
          </w:p>
        </w:tc>
        <w:tc>
          <w:tcPr>
            <w:tcW w:w="1134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color w:val="000000" w:themeColor="text1"/>
              </w:rPr>
            </w:pPr>
            <w:r w:rsidRPr="005E00BB">
              <w:rPr>
                <w:rFonts w:eastAsia="MS PGothic"/>
                <w:color w:val="000000" w:themeColor="text1"/>
              </w:rPr>
              <w:t>112</w:t>
            </w:r>
          </w:p>
        </w:tc>
        <w:tc>
          <w:tcPr>
            <w:tcW w:w="1871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color w:val="000000" w:themeColor="text1"/>
              </w:rPr>
            </w:pPr>
            <w:r w:rsidRPr="005E00BB">
              <w:rPr>
                <w:rFonts w:eastAsia="MS PGothic"/>
                <w:color w:val="000000" w:themeColor="text1"/>
              </w:rPr>
              <w:t>25.78/27.42</w:t>
            </w:r>
          </w:p>
        </w:tc>
        <w:tc>
          <w:tcPr>
            <w:tcW w:w="1871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color w:val="000000" w:themeColor="text1"/>
              </w:rPr>
            </w:pPr>
            <w:r w:rsidRPr="005E00BB">
              <w:rPr>
                <w:rFonts w:eastAsia="MS PGothic"/>
                <w:color w:val="000000" w:themeColor="text1"/>
              </w:rPr>
              <w:t>2,887.36/3,071.28</w:t>
            </w:r>
          </w:p>
        </w:tc>
        <w:tc>
          <w:tcPr>
            <w:tcW w:w="3884" w:type="dxa"/>
            <w:vAlign w:val="center"/>
          </w:tcPr>
          <w:p w:rsidR="00491E6D" w:rsidRPr="00491E6D" w:rsidRDefault="00491E6D" w:rsidP="00AB65AC">
            <w:pPr>
              <w:jc w:val="center"/>
              <w:rPr>
                <w:rFonts w:eastAsia="MS PGothic"/>
                <w:color w:val="000000" w:themeColor="text1"/>
                <w:lang w:val="en-US"/>
              </w:rPr>
            </w:pPr>
            <w:r w:rsidRPr="00491E6D">
              <w:rPr>
                <w:rFonts w:eastAsia="MS PGothic"/>
                <w:color w:val="000000" w:themeColor="text1"/>
                <w:lang w:val="en-US"/>
              </w:rPr>
              <w:t>Protocols with documented time spent</w:t>
            </w:r>
          </w:p>
        </w:tc>
      </w:tr>
      <w:tr w:rsidR="00491E6D" w:rsidRPr="00491E6D" w:rsidTr="00AB65AC">
        <w:tc>
          <w:tcPr>
            <w:tcW w:w="421" w:type="dxa"/>
            <w:vAlign w:val="center"/>
          </w:tcPr>
          <w:p w:rsidR="00491E6D" w:rsidRPr="00491E6D" w:rsidRDefault="00491E6D" w:rsidP="00AB65AC">
            <w:pPr>
              <w:jc w:val="center"/>
              <w:rPr>
                <w:rFonts w:eastAsia="MS PGothic"/>
                <w:color w:val="000000" w:themeColor="text1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color w:val="000000" w:themeColor="text1"/>
              </w:rPr>
            </w:pPr>
            <w:r w:rsidRPr="005E00BB">
              <w:rPr>
                <w:rFonts w:eastAsia="MS PGothic"/>
                <w:color w:val="000000" w:themeColor="text1"/>
              </w:rPr>
              <w:t>Research assistant salary</w:t>
            </w:r>
          </w:p>
        </w:tc>
        <w:tc>
          <w:tcPr>
            <w:tcW w:w="1020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color w:val="000000" w:themeColor="text1"/>
              </w:rPr>
            </w:pPr>
            <w:r w:rsidRPr="005E00BB">
              <w:rPr>
                <w:rFonts w:eastAsia="MS PGothic"/>
                <w:color w:val="000000" w:themeColor="text1"/>
              </w:rPr>
              <w:t>Hour</w:t>
            </w:r>
          </w:p>
        </w:tc>
        <w:tc>
          <w:tcPr>
            <w:tcW w:w="1134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color w:val="000000" w:themeColor="text1"/>
              </w:rPr>
            </w:pPr>
            <w:r w:rsidRPr="005E00BB">
              <w:rPr>
                <w:rFonts w:eastAsia="MS PGothic"/>
                <w:color w:val="000000" w:themeColor="text1"/>
              </w:rPr>
              <w:t>40</w:t>
            </w:r>
          </w:p>
        </w:tc>
        <w:tc>
          <w:tcPr>
            <w:tcW w:w="1871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color w:val="000000" w:themeColor="text1"/>
              </w:rPr>
            </w:pPr>
            <w:r w:rsidRPr="005E00BB">
              <w:rPr>
                <w:rFonts w:eastAsia="MS PGothic"/>
                <w:color w:val="000000" w:themeColor="text1"/>
              </w:rPr>
              <w:t>12.37/13.16</w:t>
            </w:r>
          </w:p>
        </w:tc>
        <w:tc>
          <w:tcPr>
            <w:tcW w:w="1871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color w:val="000000" w:themeColor="text1"/>
              </w:rPr>
            </w:pPr>
            <w:r w:rsidRPr="005E00BB">
              <w:rPr>
                <w:rFonts w:eastAsia="MS PGothic"/>
                <w:color w:val="000000" w:themeColor="text1"/>
              </w:rPr>
              <w:t>494.80/526.17</w:t>
            </w:r>
          </w:p>
        </w:tc>
        <w:tc>
          <w:tcPr>
            <w:tcW w:w="3884" w:type="dxa"/>
            <w:vAlign w:val="center"/>
          </w:tcPr>
          <w:p w:rsidR="00491E6D" w:rsidRPr="00491E6D" w:rsidRDefault="00491E6D" w:rsidP="00AB65AC">
            <w:pPr>
              <w:jc w:val="center"/>
              <w:rPr>
                <w:rFonts w:eastAsia="MS PGothic"/>
                <w:color w:val="000000" w:themeColor="text1"/>
                <w:lang w:val="en-US"/>
              </w:rPr>
            </w:pPr>
            <w:r w:rsidRPr="00491E6D">
              <w:rPr>
                <w:rFonts w:eastAsia="MS PGothic"/>
                <w:color w:val="000000" w:themeColor="text1"/>
                <w:lang w:val="en-US"/>
              </w:rPr>
              <w:t>Protocols with documented time spent</w:t>
            </w:r>
          </w:p>
        </w:tc>
      </w:tr>
      <w:tr w:rsidR="00491E6D" w:rsidRPr="00491E6D" w:rsidTr="00AB65AC">
        <w:tc>
          <w:tcPr>
            <w:tcW w:w="421" w:type="dxa"/>
            <w:vAlign w:val="center"/>
          </w:tcPr>
          <w:p w:rsidR="00491E6D" w:rsidRPr="00491E6D" w:rsidRDefault="00491E6D" w:rsidP="00AB65AC">
            <w:pPr>
              <w:jc w:val="center"/>
              <w:rPr>
                <w:rFonts w:eastAsia="MS PGothic"/>
                <w:color w:val="000000" w:themeColor="text1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color w:val="000000" w:themeColor="text1"/>
              </w:rPr>
            </w:pPr>
            <w:r w:rsidRPr="005E00BB">
              <w:rPr>
                <w:rFonts w:eastAsia="MS PGothic"/>
                <w:color w:val="000000" w:themeColor="text1"/>
              </w:rPr>
              <w:t>Registered nurse salary</w:t>
            </w:r>
          </w:p>
        </w:tc>
        <w:tc>
          <w:tcPr>
            <w:tcW w:w="1020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color w:val="000000" w:themeColor="text1"/>
              </w:rPr>
            </w:pPr>
            <w:r w:rsidRPr="005E00BB">
              <w:rPr>
                <w:rFonts w:eastAsia="MS PGothic"/>
                <w:color w:val="000000" w:themeColor="text1"/>
              </w:rPr>
              <w:t>Hour</w:t>
            </w:r>
          </w:p>
        </w:tc>
        <w:tc>
          <w:tcPr>
            <w:tcW w:w="1134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color w:val="000000" w:themeColor="text1"/>
              </w:rPr>
            </w:pPr>
            <w:r w:rsidRPr="005E00BB">
              <w:rPr>
                <w:rFonts w:eastAsia="MS PGothic"/>
                <w:color w:val="000000" w:themeColor="text1"/>
              </w:rPr>
              <w:t>12</w:t>
            </w:r>
          </w:p>
        </w:tc>
        <w:tc>
          <w:tcPr>
            <w:tcW w:w="1871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color w:val="000000" w:themeColor="text1"/>
              </w:rPr>
            </w:pPr>
            <w:r w:rsidRPr="005E00BB">
              <w:rPr>
                <w:rFonts w:eastAsia="MS PGothic"/>
                <w:color w:val="000000" w:themeColor="text1"/>
              </w:rPr>
              <w:t>17.84/18</w:t>
            </w:r>
            <w:r>
              <w:rPr>
                <w:rFonts w:eastAsia="MS PGothic"/>
                <w:color w:val="000000" w:themeColor="text1"/>
              </w:rPr>
              <w:t>.</w:t>
            </w:r>
            <w:r w:rsidRPr="005E00BB">
              <w:rPr>
                <w:rFonts w:eastAsia="MS PGothic"/>
                <w:color w:val="000000" w:themeColor="text1"/>
              </w:rPr>
              <w:t>98</w:t>
            </w:r>
          </w:p>
        </w:tc>
        <w:tc>
          <w:tcPr>
            <w:tcW w:w="1871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color w:val="000000" w:themeColor="text1"/>
              </w:rPr>
            </w:pPr>
            <w:r w:rsidRPr="005E00BB">
              <w:rPr>
                <w:rFonts w:eastAsia="MS PGothic"/>
                <w:color w:val="000000" w:themeColor="text1"/>
              </w:rPr>
              <w:t>214.08/227.65</w:t>
            </w:r>
          </w:p>
        </w:tc>
        <w:tc>
          <w:tcPr>
            <w:tcW w:w="3884" w:type="dxa"/>
            <w:vAlign w:val="center"/>
          </w:tcPr>
          <w:p w:rsidR="00491E6D" w:rsidRPr="00491E6D" w:rsidRDefault="00491E6D" w:rsidP="00AB65AC">
            <w:pPr>
              <w:jc w:val="center"/>
              <w:rPr>
                <w:rFonts w:eastAsia="MS PGothic"/>
                <w:color w:val="000000" w:themeColor="text1"/>
                <w:lang w:val="en-US"/>
              </w:rPr>
            </w:pPr>
            <w:r w:rsidRPr="00491E6D">
              <w:rPr>
                <w:rFonts w:eastAsia="MS PGothic"/>
                <w:color w:val="000000" w:themeColor="text1"/>
                <w:lang w:val="en-US"/>
              </w:rPr>
              <w:t>Protocols with documented time spent</w:t>
            </w:r>
          </w:p>
        </w:tc>
      </w:tr>
      <w:tr w:rsidR="00491E6D" w:rsidRPr="00491E6D" w:rsidTr="00AB65AC">
        <w:tc>
          <w:tcPr>
            <w:tcW w:w="14170" w:type="dxa"/>
            <w:gridSpan w:val="7"/>
            <w:vAlign w:val="center"/>
          </w:tcPr>
          <w:p w:rsidR="00491E6D" w:rsidRPr="00491E6D" w:rsidRDefault="00491E6D" w:rsidP="00AB65AC">
            <w:pPr>
              <w:rPr>
                <w:rFonts w:eastAsia="MS PGothic"/>
                <w:b/>
                <w:color w:val="000000" w:themeColor="text1"/>
                <w:lang w:val="en-US"/>
              </w:rPr>
            </w:pPr>
            <w:r w:rsidRPr="00491E6D">
              <w:rPr>
                <w:rFonts w:eastAsia="MS PGothic"/>
                <w:b/>
                <w:color w:val="000000" w:themeColor="text1"/>
                <w:lang w:val="en-US"/>
              </w:rPr>
              <w:t>Component 2: Training and implementation of two sleep nurses as change agents per nursing home</w:t>
            </w:r>
          </w:p>
        </w:tc>
      </w:tr>
      <w:tr w:rsidR="00491E6D" w:rsidRPr="00491E6D" w:rsidTr="00AB65AC">
        <w:tc>
          <w:tcPr>
            <w:tcW w:w="421" w:type="dxa"/>
            <w:vAlign w:val="center"/>
          </w:tcPr>
          <w:p w:rsidR="00491E6D" w:rsidRPr="00491E6D" w:rsidRDefault="00491E6D" w:rsidP="00AB65AC">
            <w:pPr>
              <w:jc w:val="center"/>
              <w:rPr>
                <w:rFonts w:eastAsia="MS PGothic"/>
                <w:color w:val="000000" w:themeColor="text1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color w:val="000000" w:themeColor="text1"/>
              </w:rPr>
            </w:pPr>
            <w:r w:rsidRPr="005E00BB">
              <w:rPr>
                <w:rFonts w:eastAsia="MS PGothic"/>
                <w:color w:val="000000" w:themeColor="text1"/>
              </w:rPr>
              <w:t>Research associate salary</w:t>
            </w:r>
          </w:p>
        </w:tc>
        <w:tc>
          <w:tcPr>
            <w:tcW w:w="1020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color w:val="000000" w:themeColor="text1"/>
              </w:rPr>
            </w:pPr>
            <w:r w:rsidRPr="005E00BB">
              <w:rPr>
                <w:rFonts w:eastAsia="MS PGothic"/>
                <w:color w:val="000000" w:themeColor="text1"/>
              </w:rPr>
              <w:t>Hour</w:t>
            </w:r>
          </w:p>
        </w:tc>
        <w:tc>
          <w:tcPr>
            <w:tcW w:w="1134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color w:val="000000" w:themeColor="text1"/>
              </w:rPr>
            </w:pPr>
            <w:r w:rsidRPr="005E00BB">
              <w:rPr>
                <w:rFonts w:eastAsia="MS PGothic"/>
                <w:color w:val="000000" w:themeColor="text1"/>
              </w:rPr>
              <w:t>19</w:t>
            </w:r>
          </w:p>
        </w:tc>
        <w:tc>
          <w:tcPr>
            <w:tcW w:w="1871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color w:val="000000" w:themeColor="text1"/>
              </w:rPr>
            </w:pPr>
            <w:r w:rsidRPr="005E00BB">
              <w:rPr>
                <w:rFonts w:eastAsia="MS PGothic"/>
                <w:color w:val="000000" w:themeColor="text1"/>
              </w:rPr>
              <w:t>25.78/27.42</w:t>
            </w:r>
          </w:p>
        </w:tc>
        <w:tc>
          <w:tcPr>
            <w:tcW w:w="1871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color w:val="000000" w:themeColor="text1"/>
              </w:rPr>
            </w:pPr>
            <w:r w:rsidRPr="005E00BB">
              <w:rPr>
                <w:rFonts w:eastAsia="MS PGothic"/>
                <w:color w:val="000000" w:themeColor="text1"/>
              </w:rPr>
              <w:t>489.82/520.87</w:t>
            </w:r>
          </w:p>
        </w:tc>
        <w:tc>
          <w:tcPr>
            <w:tcW w:w="3884" w:type="dxa"/>
            <w:vAlign w:val="center"/>
          </w:tcPr>
          <w:p w:rsidR="00491E6D" w:rsidRPr="00491E6D" w:rsidRDefault="00491E6D" w:rsidP="00AB65AC">
            <w:pPr>
              <w:jc w:val="center"/>
              <w:rPr>
                <w:rFonts w:eastAsia="MS PGothic"/>
                <w:color w:val="000000" w:themeColor="text1"/>
                <w:lang w:val="en-US"/>
              </w:rPr>
            </w:pPr>
            <w:r w:rsidRPr="00491E6D">
              <w:rPr>
                <w:rFonts w:eastAsia="MS PGothic"/>
                <w:color w:val="000000" w:themeColor="text1"/>
                <w:lang w:val="en-US"/>
              </w:rPr>
              <w:t>Protocols with documented time spent</w:t>
            </w:r>
          </w:p>
        </w:tc>
      </w:tr>
      <w:tr w:rsidR="00491E6D" w:rsidRPr="00491E6D" w:rsidTr="00AB65AC">
        <w:tc>
          <w:tcPr>
            <w:tcW w:w="421" w:type="dxa"/>
            <w:vAlign w:val="center"/>
          </w:tcPr>
          <w:p w:rsidR="00491E6D" w:rsidRPr="00491E6D" w:rsidRDefault="00491E6D" w:rsidP="00AB65AC">
            <w:pPr>
              <w:jc w:val="center"/>
              <w:rPr>
                <w:rFonts w:eastAsia="MS PGothic"/>
                <w:color w:val="000000" w:themeColor="text1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color w:val="000000" w:themeColor="text1"/>
              </w:rPr>
            </w:pPr>
            <w:r w:rsidRPr="005E00BB">
              <w:rPr>
                <w:rFonts w:eastAsia="MS PGothic"/>
                <w:color w:val="000000" w:themeColor="text1"/>
              </w:rPr>
              <w:t>Research assistant salary</w:t>
            </w:r>
          </w:p>
        </w:tc>
        <w:tc>
          <w:tcPr>
            <w:tcW w:w="1020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color w:val="000000" w:themeColor="text1"/>
              </w:rPr>
            </w:pPr>
            <w:r w:rsidRPr="005E00BB">
              <w:rPr>
                <w:rFonts w:eastAsia="MS PGothic"/>
                <w:color w:val="000000" w:themeColor="text1"/>
              </w:rPr>
              <w:t>Hour</w:t>
            </w:r>
          </w:p>
        </w:tc>
        <w:tc>
          <w:tcPr>
            <w:tcW w:w="1134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color w:val="000000" w:themeColor="text1"/>
              </w:rPr>
            </w:pPr>
            <w:r w:rsidRPr="005E00BB">
              <w:rPr>
                <w:rFonts w:eastAsia="MS PGothic"/>
                <w:color w:val="000000" w:themeColor="text1"/>
              </w:rPr>
              <w:t>10</w:t>
            </w:r>
          </w:p>
        </w:tc>
        <w:tc>
          <w:tcPr>
            <w:tcW w:w="1871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color w:val="000000" w:themeColor="text1"/>
              </w:rPr>
            </w:pPr>
            <w:r w:rsidRPr="005E00BB">
              <w:rPr>
                <w:rFonts w:eastAsia="MS PGothic"/>
                <w:color w:val="000000" w:themeColor="text1"/>
              </w:rPr>
              <w:t>12.37/13.16</w:t>
            </w:r>
          </w:p>
        </w:tc>
        <w:tc>
          <w:tcPr>
            <w:tcW w:w="1871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color w:val="000000" w:themeColor="text1"/>
              </w:rPr>
            </w:pPr>
            <w:r w:rsidRPr="005E00BB">
              <w:rPr>
                <w:rFonts w:eastAsia="MS PGothic"/>
                <w:color w:val="000000" w:themeColor="text1"/>
              </w:rPr>
              <w:t>123.70/131.54</w:t>
            </w:r>
          </w:p>
        </w:tc>
        <w:tc>
          <w:tcPr>
            <w:tcW w:w="3884" w:type="dxa"/>
            <w:vAlign w:val="center"/>
          </w:tcPr>
          <w:p w:rsidR="00491E6D" w:rsidRPr="00491E6D" w:rsidRDefault="00491E6D" w:rsidP="00AB65AC">
            <w:pPr>
              <w:jc w:val="center"/>
              <w:rPr>
                <w:rFonts w:eastAsia="MS PGothic"/>
                <w:color w:val="000000" w:themeColor="text1"/>
                <w:lang w:val="en-US"/>
              </w:rPr>
            </w:pPr>
            <w:r w:rsidRPr="00491E6D">
              <w:rPr>
                <w:rFonts w:eastAsia="MS PGothic"/>
                <w:color w:val="000000" w:themeColor="text1"/>
                <w:lang w:val="en-US"/>
              </w:rPr>
              <w:t>Protocols with documented time spent</w:t>
            </w:r>
          </w:p>
        </w:tc>
      </w:tr>
      <w:tr w:rsidR="00491E6D" w:rsidRPr="00491E6D" w:rsidTr="00AB65AC">
        <w:tc>
          <w:tcPr>
            <w:tcW w:w="421" w:type="dxa"/>
            <w:vAlign w:val="center"/>
          </w:tcPr>
          <w:p w:rsidR="00491E6D" w:rsidRPr="00491E6D" w:rsidRDefault="00491E6D" w:rsidP="00AB65AC">
            <w:pPr>
              <w:jc w:val="center"/>
              <w:rPr>
                <w:rFonts w:eastAsia="MS PGothic"/>
                <w:color w:val="000000" w:themeColor="text1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color w:val="000000" w:themeColor="text1"/>
              </w:rPr>
            </w:pPr>
            <w:r w:rsidRPr="005E00BB">
              <w:rPr>
                <w:rFonts w:eastAsia="MS PGothic"/>
                <w:color w:val="000000" w:themeColor="text1"/>
              </w:rPr>
              <w:t>Registered nurse salary</w:t>
            </w:r>
          </w:p>
        </w:tc>
        <w:tc>
          <w:tcPr>
            <w:tcW w:w="1020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color w:val="000000" w:themeColor="text1"/>
              </w:rPr>
            </w:pPr>
            <w:r w:rsidRPr="005E00BB">
              <w:rPr>
                <w:rFonts w:eastAsia="MS PGothic"/>
                <w:color w:val="000000" w:themeColor="text1"/>
              </w:rPr>
              <w:t>Hour</w:t>
            </w:r>
          </w:p>
        </w:tc>
        <w:tc>
          <w:tcPr>
            <w:tcW w:w="1134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color w:val="000000" w:themeColor="text1"/>
              </w:rPr>
            </w:pPr>
            <w:r w:rsidRPr="005E00BB">
              <w:rPr>
                <w:rFonts w:eastAsia="MS PGothic"/>
                <w:color w:val="000000" w:themeColor="text1"/>
              </w:rPr>
              <w:t>36</w:t>
            </w:r>
          </w:p>
        </w:tc>
        <w:tc>
          <w:tcPr>
            <w:tcW w:w="1871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color w:val="000000" w:themeColor="text1"/>
              </w:rPr>
            </w:pPr>
            <w:r w:rsidRPr="005E00BB">
              <w:rPr>
                <w:rFonts w:eastAsia="MS PGothic"/>
                <w:color w:val="000000" w:themeColor="text1"/>
              </w:rPr>
              <w:t>17.84/18</w:t>
            </w:r>
            <w:r>
              <w:rPr>
                <w:rFonts w:eastAsia="MS PGothic"/>
                <w:color w:val="000000" w:themeColor="text1"/>
              </w:rPr>
              <w:t>.</w:t>
            </w:r>
            <w:r w:rsidRPr="005E00BB">
              <w:rPr>
                <w:rFonts w:eastAsia="MS PGothic"/>
                <w:color w:val="000000" w:themeColor="text1"/>
              </w:rPr>
              <w:t>98</w:t>
            </w:r>
          </w:p>
        </w:tc>
        <w:tc>
          <w:tcPr>
            <w:tcW w:w="1871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color w:val="000000" w:themeColor="text1"/>
              </w:rPr>
            </w:pPr>
            <w:r w:rsidRPr="005E00BB">
              <w:rPr>
                <w:rFonts w:eastAsia="MS PGothic"/>
                <w:color w:val="000000" w:themeColor="text1"/>
              </w:rPr>
              <w:t>642.24/682.96</w:t>
            </w:r>
          </w:p>
        </w:tc>
        <w:tc>
          <w:tcPr>
            <w:tcW w:w="3884" w:type="dxa"/>
            <w:vAlign w:val="center"/>
          </w:tcPr>
          <w:p w:rsidR="00491E6D" w:rsidRPr="00491E6D" w:rsidRDefault="00491E6D" w:rsidP="00AB65AC">
            <w:pPr>
              <w:jc w:val="center"/>
              <w:rPr>
                <w:rFonts w:eastAsia="MS PGothic"/>
                <w:color w:val="000000" w:themeColor="text1"/>
                <w:lang w:val="en-US"/>
              </w:rPr>
            </w:pPr>
            <w:r w:rsidRPr="00491E6D">
              <w:rPr>
                <w:rFonts w:eastAsia="MS PGothic"/>
                <w:color w:val="000000" w:themeColor="text1"/>
                <w:lang w:val="en-US"/>
              </w:rPr>
              <w:t>Protocols with documented time spent</w:t>
            </w:r>
          </w:p>
        </w:tc>
      </w:tr>
      <w:tr w:rsidR="00491E6D" w:rsidRPr="00491E6D" w:rsidTr="00AB65AC">
        <w:tc>
          <w:tcPr>
            <w:tcW w:w="14170" w:type="dxa"/>
            <w:gridSpan w:val="7"/>
            <w:vAlign w:val="center"/>
          </w:tcPr>
          <w:p w:rsidR="00491E6D" w:rsidRPr="00491E6D" w:rsidRDefault="00491E6D" w:rsidP="00AB65AC">
            <w:pPr>
              <w:rPr>
                <w:rFonts w:eastAsia="MS PGothic"/>
                <w:b/>
                <w:color w:val="000000" w:themeColor="text1"/>
                <w:lang w:val="en-US"/>
              </w:rPr>
            </w:pPr>
            <w:r w:rsidRPr="00491E6D">
              <w:rPr>
                <w:rFonts w:eastAsia="MS PGothic"/>
                <w:b/>
                <w:color w:val="000000" w:themeColor="text1"/>
                <w:lang w:val="en-US"/>
              </w:rPr>
              <w:t>Component 3: Basic education courses for nursing staff: “Sleep problems in dementia”</w:t>
            </w:r>
          </w:p>
        </w:tc>
      </w:tr>
      <w:tr w:rsidR="00491E6D" w:rsidRPr="00491E6D" w:rsidTr="00AB65AC">
        <w:tc>
          <w:tcPr>
            <w:tcW w:w="421" w:type="dxa"/>
            <w:vAlign w:val="center"/>
          </w:tcPr>
          <w:p w:rsidR="00491E6D" w:rsidRPr="00491E6D" w:rsidRDefault="00491E6D" w:rsidP="00AB65AC">
            <w:pPr>
              <w:jc w:val="center"/>
              <w:rPr>
                <w:rFonts w:eastAsia="MS PGothic"/>
                <w:color w:val="000000" w:themeColor="text1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color w:val="000000" w:themeColor="text1"/>
              </w:rPr>
            </w:pPr>
            <w:r w:rsidRPr="005E00BB">
              <w:rPr>
                <w:rFonts w:eastAsia="MS PGothic"/>
                <w:color w:val="000000" w:themeColor="text1"/>
              </w:rPr>
              <w:t>Research associate salary</w:t>
            </w:r>
          </w:p>
        </w:tc>
        <w:tc>
          <w:tcPr>
            <w:tcW w:w="1020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color w:val="000000" w:themeColor="text1"/>
              </w:rPr>
            </w:pPr>
            <w:r w:rsidRPr="005E00BB">
              <w:rPr>
                <w:rFonts w:eastAsia="MS PGothic"/>
                <w:color w:val="000000" w:themeColor="text1"/>
              </w:rPr>
              <w:t>Hour</w:t>
            </w:r>
          </w:p>
        </w:tc>
        <w:tc>
          <w:tcPr>
            <w:tcW w:w="1134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color w:val="000000" w:themeColor="text1"/>
              </w:rPr>
            </w:pPr>
            <w:r w:rsidRPr="005E00BB">
              <w:rPr>
                <w:rFonts w:eastAsia="MS PGothic"/>
                <w:color w:val="000000" w:themeColor="text1"/>
              </w:rPr>
              <w:t>22</w:t>
            </w:r>
          </w:p>
        </w:tc>
        <w:tc>
          <w:tcPr>
            <w:tcW w:w="1871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color w:val="000000" w:themeColor="text1"/>
              </w:rPr>
            </w:pPr>
            <w:r w:rsidRPr="005E00BB">
              <w:rPr>
                <w:rFonts w:eastAsia="MS PGothic"/>
                <w:color w:val="000000" w:themeColor="text1"/>
              </w:rPr>
              <w:t>25.78/27.42</w:t>
            </w:r>
          </w:p>
        </w:tc>
        <w:tc>
          <w:tcPr>
            <w:tcW w:w="1871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color w:val="000000" w:themeColor="text1"/>
              </w:rPr>
            </w:pPr>
            <w:r w:rsidRPr="005E00BB">
              <w:rPr>
                <w:rFonts w:eastAsia="MS PGothic"/>
                <w:color w:val="000000" w:themeColor="text1"/>
              </w:rPr>
              <w:t>567.16/603.12</w:t>
            </w:r>
          </w:p>
        </w:tc>
        <w:tc>
          <w:tcPr>
            <w:tcW w:w="3884" w:type="dxa"/>
            <w:vAlign w:val="center"/>
          </w:tcPr>
          <w:p w:rsidR="00491E6D" w:rsidRPr="00491E6D" w:rsidRDefault="00491E6D" w:rsidP="00AB65AC">
            <w:pPr>
              <w:jc w:val="center"/>
              <w:rPr>
                <w:rFonts w:eastAsia="MS PGothic"/>
                <w:color w:val="000000" w:themeColor="text1"/>
                <w:lang w:val="en-US"/>
              </w:rPr>
            </w:pPr>
            <w:r w:rsidRPr="00491E6D">
              <w:rPr>
                <w:rFonts w:eastAsia="MS PGothic"/>
                <w:color w:val="000000" w:themeColor="text1"/>
                <w:lang w:val="en-US"/>
              </w:rPr>
              <w:t>Protocols with documented time spent</w:t>
            </w:r>
          </w:p>
        </w:tc>
      </w:tr>
      <w:tr w:rsidR="00491E6D" w:rsidRPr="00491E6D" w:rsidTr="00AB65AC">
        <w:tc>
          <w:tcPr>
            <w:tcW w:w="421" w:type="dxa"/>
            <w:vAlign w:val="center"/>
          </w:tcPr>
          <w:p w:rsidR="00491E6D" w:rsidRPr="00491E6D" w:rsidRDefault="00491E6D" w:rsidP="00AB65AC">
            <w:pPr>
              <w:jc w:val="center"/>
              <w:rPr>
                <w:rFonts w:eastAsia="MS PGothic"/>
                <w:color w:val="000000" w:themeColor="text1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color w:val="000000" w:themeColor="text1"/>
              </w:rPr>
            </w:pPr>
            <w:r w:rsidRPr="005E00BB">
              <w:rPr>
                <w:rFonts w:eastAsia="MS PGothic"/>
                <w:color w:val="000000" w:themeColor="text1"/>
              </w:rPr>
              <w:t>Research assistant salary</w:t>
            </w:r>
          </w:p>
        </w:tc>
        <w:tc>
          <w:tcPr>
            <w:tcW w:w="1020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color w:val="000000" w:themeColor="text1"/>
              </w:rPr>
            </w:pPr>
            <w:r w:rsidRPr="005E00BB">
              <w:rPr>
                <w:rFonts w:eastAsia="MS PGothic"/>
                <w:color w:val="000000" w:themeColor="text1"/>
              </w:rPr>
              <w:t>Hour</w:t>
            </w:r>
          </w:p>
        </w:tc>
        <w:tc>
          <w:tcPr>
            <w:tcW w:w="1134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color w:val="000000" w:themeColor="text1"/>
              </w:rPr>
            </w:pPr>
            <w:r w:rsidRPr="005E00BB">
              <w:rPr>
                <w:rFonts w:eastAsia="MS PGothic"/>
                <w:color w:val="000000" w:themeColor="text1"/>
              </w:rPr>
              <w:t>12</w:t>
            </w:r>
          </w:p>
        </w:tc>
        <w:tc>
          <w:tcPr>
            <w:tcW w:w="1871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color w:val="000000" w:themeColor="text1"/>
              </w:rPr>
            </w:pPr>
            <w:r w:rsidRPr="005E00BB">
              <w:rPr>
                <w:rFonts w:eastAsia="MS PGothic"/>
                <w:color w:val="000000" w:themeColor="text1"/>
              </w:rPr>
              <w:t>12.37/13.16</w:t>
            </w:r>
          </w:p>
        </w:tc>
        <w:tc>
          <w:tcPr>
            <w:tcW w:w="1871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color w:val="000000" w:themeColor="text1"/>
              </w:rPr>
            </w:pPr>
            <w:r w:rsidRPr="005E00BB">
              <w:rPr>
                <w:rFonts w:eastAsia="MS PGothic"/>
                <w:color w:val="000000" w:themeColor="text1"/>
              </w:rPr>
              <w:t>148.44/157.85</w:t>
            </w:r>
          </w:p>
        </w:tc>
        <w:tc>
          <w:tcPr>
            <w:tcW w:w="3884" w:type="dxa"/>
            <w:vAlign w:val="center"/>
          </w:tcPr>
          <w:p w:rsidR="00491E6D" w:rsidRPr="00491E6D" w:rsidRDefault="00491E6D" w:rsidP="00AB65AC">
            <w:pPr>
              <w:jc w:val="center"/>
              <w:rPr>
                <w:rFonts w:eastAsia="MS PGothic"/>
                <w:color w:val="000000" w:themeColor="text1"/>
                <w:lang w:val="en-US"/>
              </w:rPr>
            </w:pPr>
            <w:r w:rsidRPr="00491E6D">
              <w:rPr>
                <w:rFonts w:eastAsia="MS PGothic"/>
                <w:color w:val="000000" w:themeColor="text1"/>
                <w:lang w:val="en-US"/>
              </w:rPr>
              <w:t>Protocols with documented time spent</w:t>
            </w:r>
          </w:p>
        </w:tc>
      </w:tr>
      <w:tr w:rsidR="00491E6D" w:rsidRPr="00491E6D" w:rsidTr="00AB65AC">
        <w:tc>
          <w:tcPr>
            <w:tcW w:w="421" w:type="dxa"/>
            <w:vAlign w:val="center"/>
          </w:tcPr>
          <w:p w:rsidR="00491E6D" w:rsidRPr="00491E6D" w:rsidRDefault="00491E6D" w:rsidP="00AB65AC">
            <w:pPr>
              <w:jc w:val="center"/>
              <w:rPr>
                <w:rFonts w:eastAsia="MS PGothic"/>
                <w:color w:val="000000" w:themeColor="text1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color w:val="000000" w:themeColor="text1"/>
              </w:rPr>
            </w:pPr>
            <w:r w:rsidRPr="005E00BB">
              <w:rPr>
                <w:rFonts w:eastAsia="MS PGothic"/>
                <w:color w:val="000000" w:themeColor="text1"/>
              </w:rPr>
              <w:t>Registered nurse salary</w:t>
            </w:r>
          </w:p>
        </w:tc>
        <w:tc>
          <w:tcPr>
            <w:tcW w:w="1020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color w:val="000000" w:themeColor="text1"/>
              </w:rPr>
            </w:pPr>
            <w:r w:rsidRPr="005E00BB">
              <w:rPr>
                <w:rFonts w:eastAsia="MS PGothic"/>
                <w:color w:val="000000" w:themeColor="text1"/>
              </w:rPr>
              <w:t>Hour</w:t>
            </w:r>
          </w:p>
        </w:tc>
        <w:tc>
          <w:tcPr>
            <w:tcW w:w="1134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color w:val="000000" w:themeColor="text1"/>
              </w:rPr>
            </w:pPr>
            <w:r w:rsidRPr="005E00BB">
              <w:rPr>
                <w:rFonts w:eastAsia="MS PGothic"/>
                <w:color w:val="000000" w:themeColor="text1"/>
              </w:rPr>
              <w:t>134</w:t>
            </w:r>
          </w:p>
        </w:tc>
        <w:tc>
          <w:tcPr>
            <w:tcW w:w="1871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color w:val="000000" w:themeColor="text1"/>
              </w:rPr>
            </w:pPr>
            <w:r w:rsidRPr="005E00BB">
              <w:rPr>
                <w:rFonts w:eastAsia="MS PGothic"/>
                <w:color w:val="000000" w:themeColor="text1"/>
              </w:rPr>
              <w:t>17.84/18,98</w:t>
            </w:r>
          </w:p>
        </w:tc>
        <w:tc>
          <w:tcPr>
            <w:tcW w:w="1871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color w:val="000000" w:themeColor="text1"/>
              </w:rPr>
            </w:pPr>
            <w:r w:rsidRPr="005E00BB">
              <w:rPr>
                <w:rFonts w:eastAsia="MS PGothic"/>
                <w:color w:val="000000" w:themeColor="text1"/>
              </w:rPr>
              <w:t>2,390.56/2,542.12</w:t>
            </w:r>
          </w:p>
        </w:tc>
        <w:tc>
          <w:tcPr>
            <w:tcW w:w="3884" w:type="dxa"/>
            <w:vAlign w:val="center"/>
          </w:tcPr>
          <w:p w:rsidR="00491E6D" w:rsidRPr="00491E6D" w:rsidRDefault="00491E6D" w:rsidP="00AB65AC">
            <w:pPr>
              <w:jc w:val="center"/>
              <w:rPr>
                <w:rFonts w:eastAsia="MS PGothic"/>
                <w:color w:val="000000" w:themeColor="text1"/>
                <w:lang w:val="en-US"/>
              </w:rPr>
            </w:pPr>
            <w:r w:rsidRPr="00491E6D">
              <w:rPr>
                <w:rFonts w:eastAsia="MS PGothic"/>
                <w:color w:val="000000" w:themeColor="text1"/>
                <w:lang w:val="en-US"/>
              </w:rPr>
              <w:t>Protocols with documented time spent</w:t>
            </w:r>
          </w:p>
        </w:tc>
      </w:tr>
      <w:tr w:rsidR="00491E6D" w:rsidRPr="00491E6D" w:rsidTr="00AB65AC">
        <w:tc>
          <w:tcPr>
            <w:tcW w:w="421" w:type="dxa"/>
            <w:vAlign w:val="center"/>
          </w:tcPr>
          <w:p w:rsidR="00491E6D" w:rsidRPr="00491E6D" w:rsidRDefault="00491E6D" w:rsidP="00AB65AC">
            <w:pPr>
              <w:jc w:val="center"/>
              <w:rPr>
                <w:rFonts w:eastAsia="MS PGothic"/>
                <w:color w:val="000000" w:themeColor="text1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color w:val="000000" w:themeColor="text1"/>
              </w:rPr>
            </w:pPr>
            <w:r w:rsidRPr="005E00BB">
              <w:rPr>
                <w:rFonts w:eastAsia="MS PGothic"/>
                <w:color w:val="000000" w:themeColor="text1"/>
              </w:rPr>
              <w:t>Assistant nurse salary</w:t>
            </w:r>
          </w:p>
        </w:tc>
        <w:tc>
          <w:tcPr>
            <w:tcW w:w="1020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color w:val="000000" w:themeColor="text1"/>
              </w:rPr>
            </w:pPr>
            <w:r w:rsidRPr="005E00BB">
              <w:rPr>
                <w:rFonts w:eastAsia="MS PGothic"/>
                <w:color w:val="000000" w:themeColor="text1"/>
              </w:rPr>
              <w:t>Hour</w:t>
            </w:r>
          </w:p>
        </w:tc>
        <w:tc>
          <w:tcPr>
            <w:tcW w:w="1134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color w:val="000000" w:themeColor="text1"/>
              </w:rPr>
            </w:pPr>
            <w:r w:rsidRPr="005E00BB">
              <w:rPr>
                <w:rFonts w:eastAsia="MS PGothic"/>
                <w:color w:val="000000" w:themeColor="text1"/>
              </w:rPr>
              <w:t>33</w:t>
            </w:r>
          </w:p>
        </w:tc>
        <w:tc>
          <w:tcPr>
            <w:tcW w:w="1871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color w:val="000000" w:themeColor="text1"/>
              </w:rPr>
            </w:pPr>
            <w:r w:rsidRPr="005E00BB">
              <w:rPr>
                <w:rFonts w:eastAsia="MS PGothic"/>
                <w:color w:val="000000" w:themeColor="text1"/>
              </w:rPr>
              <w:t>16.05/17.07</w:t>
            </w:r>
          </w:p>
        </w:tc>
        <w:tc>
          <w:tcPr>
            <w:tcW w:w="1871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color w:val="000000" w:themeColor="text1"/>
              </w:rPr>
            </w:pPr>
            <w:r w:rsidRPr="005E00BB">
              <w:rPr>
                <w:rFonts w:eastAsia="MS PGothic"/>
                <w:color w:val="000000" w:themeColor="text1"/>
              </w:rPr>
              <w:t>529.65/563.23</w:t>
            </w:r>
          </w:p>
        </w:tc>
        <w:tc>
          <w:tcPr>
            <w:tcW w:w="3884" w:type="dxa"/>
            <w:vAlign w:val="center"/>
          </w:tcPr>
          <w:p w:rsidR="00491E6D" w:rsidRPr="00491E6D" w:rsidRDefault="00491E6D" w:rsidP="00AB65AC">
            <w:pPr>
              <w:jc w:val="center"/>
              <w:rPr>
                <w:rFonts w:eastAsia="MS PGothic"/>
                <w:color w:val="000000" w:themeColor="text1"/>
                <w:lang w:val="en-US"/>
              </w:rPr>
            </w:pPr>
            <w:r w:rsidRPr="00491E6D">
              <w:rPr>
                <w:rFonts w:eastAsia="MS PGothic"/>
                <w:color w:val="000000" w:themeColor="text1"/>
                <w:lang w:val="en-US"/>
              </w:rPr>
              <w:t>Protocols with documented time spent</w:t>
            </w:r>
          </w:p>
        </w:tc>
      </w:tr>
      <w:tr w:rsidR="00491E6D" w:rsidRPr="00491E6D" w:rsidTr="00AB65AC">
        <w:tc>
          <w:tcPr>
            <w:tcW w:w="14170" w:type="dxa"/>
            <w:gridSpan w:val="7"/>
            <w:vAlign w:val="center"/>
          </w:tcPr>
          <w:p w:rsidR="00491E6D" w:rsidRPr="00491E6D" w:rsidRDefault="00491E6D" w:rsidP="00AB65AC">
            <w:pPr>
              <w:rPr>
                <w:rFonts w:eastAsia="MS PGothic"/>
                <w:b/>
                <w:color w:val="000000" w:themeColor="text1"/>
                <w:lang w:val="en-US"/>
              </w:rPr>
            </w:pPr>
            <w:r w:rsidRPr="00491E6D">
              <w:rPr>
                <w:rFonts w:eastAsia="MS PGothic"/>
                <w:b/>
                <w:color w:val="000000" w:themeColor="text1"/>
                <w:lang w:val="en-US"/>
              </w:rPr>
              <w:t>Component 4: Advanced education courses for nursing staff: “Tailored problem-soling” (two workshops)</w:t>
            </w:r>
          </w:p>
        </w:tc>
      </w:tr>
      <w:tr w:rsidR="00491E6D" w:rsidRPr="00491E6D" w:rsidTr="00AB65AC">
        <w:tc>
          <w:tcPr>
            <w:tcW w:w="421" w:type="dxa"/>
            <w:vAlign w:val="center"/>
          </w:tcPr>
          <w:p w:rsidR="00491E6D" w:rsidRPr="00491E6D" w:rsidRDefault="00491E6D" w:rsidP="00AB65AC">
            <w:pPr>
              <w:jc w:val="center"/>
              <w:rPr>
                <w:rFonts w:eastAsia="MS PGothic"/>
                <w:color w:val="000000" w:themeColor="text1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color w:val="000000" w:themeColor="text1"/>
              </w:rPr>
            </w:pPr>
            <w:r w:rsidRPr="005E00BB">
              <w:rPr>
                <w:rFonts w:eastAsia="MS PGothic"/>
                <w:color w:val="000000" w:themeColor="text1"/>
              </w:rPr>
              <w:t>Research associate salary</w:t>
            </w:r>
          </w:p>
        </w:tc>
        <w:tc>
          <w:tcPr>
            <w:tcW w:w="1020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color w:val="000000" w:themeColor="text1"/>
              </w:rPr>
            </w:pPr>
            <w:r w:rsidRPr="005E00BB">
              <w:rPr>
                <w:rFonts w:eastAsia="MS PGothic"/>
                <w:color w:val="000000" w:themeColor="text1"/>
              </w:rPr>
              <w:t>Hour</w:t>
            </w:r>
          </w:p>
        </w:tc>
        <w:tc>
          <w:tcPr>
            <w:tcW w:w="1134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color w:val="000000" w:themeColor="text1"/>
              </w:rPr>
            </w:pPr>
            <w:r w:rsidRPr="005E00BB">
              <w:rPr>
                <w:rFonts w:eastAsia="MS PGothic"/>
                <w:color w:val="000000" w:themeColor="text1"/>
              </w:rPr>
              <w:t>40</w:t>
            </w:r>
          </w:p>
        </w:tc>
        <w:tc>
          <w:tcPr>
            <w:tcW w:w="1871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color w:val="000000" w:themeColor="text1"/>
              </w:rPr>
            </w:pPr>
            <w:r w:rsidRPr="005E00BB">
              <w:rPr>
                <w:rFonts w:eastAsia="MS PGothic"/>
                <w:color w:val="000000" w:themeColor="text1"/>
              </w:rPr>
              <w:t>25.78/27.42</w:t>
            </w:r>
          </w:p>
        </w:tc>
        <w:tc>
          <w:tcPr>
            <w:tcW w:w="1871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color w:val="000000" w:themeColor="text1"/>
              </w:rPr>
            </w:pPr>
            <w:r w:rsidRPr="005E00BB">
              <w:rPr>
                <w:rFonts w:eastAsia="MS PGothic"/>
                <w:color w:val="000000" w:themeColor="text1"/>
              </w:rPr>
              <w:t>1,031.20/1,096.58</w:t>
            </w:r>
          </w:p>
        </w:tc>
        <w:tc>
          <w:tcPr>
            <w:tcW w:w="3884" w:type="dxa"/>
            <w:vAlign w:val="center"/>
          </w:tcPr>
          <w:p w:rsidR="00491E6D" w:rsidRPr="00491E6D" w:rsidRDefault="00491E6D" w:rsidP="00AB65AC">
            <w:pPr>
              <w:jc w:val="center"/>
              <w:rPr>
                <w:rFonts w:eastAsia="MS PGothic"/>
                <w:color w:val="000000" w:themeColor="text1"/>
                <w:lang w:val="en-US"/>
              </w:rPr>
            </w:pPr>
            <w:r w:rsidRPr="00491E6D">
              <w:rPr>
                <w:rFonts w:eastAsia="MS PGothic"/>
                <w:color w:val="000000" w:themeColor="text1"/>
                <w:lang w:val="en-US"/>
              </w:rPr>
              <w:t>Protocols with documented time spent</w:t>
            </w:r>
          </w:p>
        </w:tc>
      </w:tr>
      <w:tr w:rsidR="00491E6D" w:rsidRPr="00491E6D" w:rsidTr="00AB65AC">
        <w:tc>
          <w:tcPr>
            <w:tcW w:w="421" w:type="dxa"/>
            <w:vAlign w:val="center"/>
          </w:tcPr>
          <w:p w:rsidR="00491E6D" w:rsidRPr="00491E6D" w:rsidRDefault="00491E6D" w:rsidP="00AB65AC">
            <w:pPr>
              <w:jc w:val="center"/>
              <w:rPr>
                <w:rFonts w:eastAsia="MS PGothic"/>
                <w:color w:val="000000" w:themeColor="text1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color w:val="000000" w:themeColor="text1"/>
              </w:rPr>
            </w:pPr>
            <w:r w:rsidRPr="005E00BB">
              <w:rPr>
                <w:rFonts w:eastAsia="MS PGothic"/>
                <w:color w:val="000000" w:themeColor="text1"/>
              </w:rPr>
              <w:t>Research assistant salary</w:t>
            </w:r>
          </w:p>
        </w:tc>
        <w:tc>
          <w:tcPr>
            <w:tcW w:w="1020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color w:val="000000" w:themeColor="text1"/>
              </w:rPr>
            </w:pPr>
            <w:r w:rsidRPr="005E00BB">
              <w:rPr>
                <w:rFonts w:eastAsia="MS PGothic"/>
                <w:color w:val="000000" w:themeColor="text1"/>
              </w:rPr>
              <w:t>Hour</w:t>
            </w:r>
          </w:p>
        </w:tc>
        <w:tc>
          <w:tcPr>
            <w:tcW w:w="1134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color w:val="000000" w:themeColor="text1"/>
              </w:rPr>
            </w:pPr>
            <w:r w:rsidRPr="005E00BB">
              <w:rPr>
                <w:rFonts w:eastAsia="MS PGothic"/>
                <w:color w:val="000000" w:themeColor="text1"/>
              </w:rPr>
              <w:t>21</w:t>
            </w:r>
          </w:p>
        </w:tc>
        <w:tc>
          <w:tcPr>
            <w:tcW w:w="1871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color w:val="000000" w:themeColor="text1"/>
              </w:rPr>
            </w:pPr>
            <w:r w:rsidRPr="005E00BB">
              <w:rPr>
                <w:rFonts w:eastAsia="MS PGothic"/>
                <w:color w:val="000000" w:themeColor="text1"/>
              </w:rPr>
              <w:t>12.37/13.16</w:t>
            </w:r>
          </w:p>
        </w:tc>
        <w:tc>
          <w:tcPr>
            <w:tcW w:w="1871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color w:val="000000" w:themeColor="text1"/>
              </w:rPr>
            </w:pPr>
            <w:r w:rsidRPr="005E00BB">
              <w:rPr>
                <w:rFonts w:eastAsia="MS PGothic"/>
                <w:color w:val="000000" w:themeColor="text1"/>
              </w:rPr>
              <w:t>259.77/276.24</w:t>
            </w:r>
          </w:p>
        </w:tc>
        <w:tc>
          <w:tcPr>
            <w:tcW w:w="3884" w:type="dxa"/>
            <w:vAlign w:val="center"/>
          </w:tcPr>
          <w:p w:rsidR="00491E6D" w:rsidRPr="00491E6D" w:rsidRDefault="00491E6D" w:rsidP="00AB65AC">
            <w:pPr>
              <w:jc w:val="center"/>
              <w:rPr>
                <w:rFonts w:eastAsia="MS PGothic"/>
                <w:color w:val="000000" w:themeColor="text1"/>
                <w:lang w:val="en-US"/>
              </w:rPr>
            </w:pPr>
            <w:r w:rsidRPr="00491E6D">
              <w:rPr>
                <w:rFonts w:eastAsia="MS PGothic"/>
                <w:color w:val="000000" w:themeColor="text1"/>
                <w:lang w:val="en-US"/>
              </w:rPr>
              <w:t>Protocols with documented time spent</w:t>
            </w:r>
          </w:p>
        </w:tc>
      </w:tr>
      <w:tr w:rsidR="00491E6D" w:rsidRPr="00491E6D" w:rsidTr="00AB65AC">
        <w:tc>
          <w:tcPr>
            <w:tcW w:w="421" w:type="dxa"/>
            <w:vAlign w:val="center"/>
          </w:tcPr>
          <w:p w:rsidR="00491E6D" w:rsidRPr="00491E6D" w:rsidRDefault="00491E6D" w:rsidP="00AB65AC">
            <w:pPr>
              <w:jc w:val="center"/>
              <w:rPr>
                <w:rFonts w:eastAsia="MS PGothic"/>
                <w:color w:val="000000" w:themeColor="text1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color w:val="000000" w:themeColor="text1"/>
              </w:rPr>
            </w:pPr>
            <w:r w:rsidRPr="005E00BB">
              <w:rPr>
                <w:rFonts w:eastAsia="MS PGothic"/>
                <w:color w:val="000000" w:themeColor="text1"/>
              </w:rPr>
              <w:t>Registered nurse salary</w:t>
            </w:r>
          </w:p>
        </w:tc>
        <w:tc>
          <w:tcPr>
            <w:tcW w:w="1020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color w:val="000000" w:themeColor="text1"/>
              </w:rPr>
            </w:pPr>
            <w:r w:rsidRPr="005E00BB">
              <w:rPr>
                <w:rFonts w:eastAsia="MS PGothic"/>
                <w:color w:val="000000" w:themeColor="text1"/>
              </w:rPr>
              <w:t>Hour</w:t>
            </w:r>
          </w:p>
        </w:tc>
        <w:tc>
          <w:tcPr>
            <w:tcW w:w="1134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color w:val="000000" w:themeColor="text1"/>
              </w:rPr>
            </w:pPr>
            <w:r w:rsidRPr="005E00BB">
              <w:rPr>
                <w:rFonts w:eastAsia="MS PGothic"/>
                <w:color w:val="000000" w:themeColor="text1"/>
              </w:rPr>
              <w:t>122</w:t>
            </w:r>
          </w:p>
        </w:tc>
        <w:tc>
          <w:tcPr>
            <w:tcW w:w="1871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color w:val="000000" w:themeColor="text1"/>
              </w:rPr>
            </w:pPr>
            <w:r w:rsidRPr="005E00BB">
              <w:rPr>
                <w:rFonts w:eastAsia="MS PGothic"/>
                <w:color w:val="000000" w:themeColor="text1"/>
              </w:rPr>
              <w:t>17.84/18,98</w:t>
            </w:r>
          </w:p>
        </w:tc>
        <w:tc>
          <w:tcPr>
            <w:tcW w:w="1871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color w:val="000000" w:themeColor="text1"/>
              </w:rPr>
            </w:pPr>
            <w:r w:rsidRPr="005E00BB">
              <w:rPr>
                <w:rFonts w:eastAsia="MS PGothic"/>
                <w:color w:val="000000" w:themeColor="text1"/>
              </w:rPr>
              <w:t>2,176.48/2,314.47</w:t>
            </w:r>
          </w:p>
        </w:tc>
        <w:tc>
          <w:tcPr>
            <w:tcW w:w="3884" w:type="dxa"/>
            <w:vAlign w:val="center"/>
          </w:tcPr>
          <w:p w:rsidR="00491E6D" w:rsidRPr="00491E6D" w:rsidRDefault="00491E6D" w:rsidP="00AB65AC">
            <w:pPr>
              <w:jc w:val="center"/>
              <w:rPr>
                <w:rFonts w:eastAsia="MS PGothic"/>
                <w:color w:val="000000" w:themeColor="text1"/>
                <w:lang w:val="en-US"/>
              </w:rPr>
            </w:pPr>
            <w:r w:rsidRPr="00491E6D">
              <w:rPr>
                <w:rFonts w:eastAsia="MS PGothic"/>
                <w:color w:val="000000" w:themeColor="text1"/>
                <w:lang w:val="en-US"/>
              </w:rPr>
              <w:t>Protocols with documented time spent</w:t>
            </w:r>
          </w:p>
        </w:tc>
      </w:tr>
      <w:tr w:rsidR="00491E6D" w:rsidRPr="00491E6D" w:rsidTr="00AB65AC">
        <w:tc>
          <w:tcPr>
            <w:tcW w:w="421" w:type="dxa"/>
            <w:vAlign w:val="center"/>
          </w:tcPr>
          <w:p w:rsidR="00491E6D" w:rsidRPr="00491E6D" w:rsidRDefault="00491E6D" w:rsidP="00AB65AC">
            <w:pPr>
              <w:jc w:val="center"/>
              <w:rPr>
                <w:rFonts w:eastAsia="MS PGothic"/>
                <w:color w:val="000000" w:themeColor="text1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color w:val="000000" w:themeColor="text1"/>
              </w:rPr>
            </w:pPr>
            <w:r w:rsidRPr="005E00BB">
              <w:rPr>
                <w:rFonts w:eastAsia="MS PGothic"/>
                <w:color w:val="000000" w:themeColor="text1"/>
              </w:rPr>
              <w:t>Assistant nurse salary</w:t>
            </w:r>
          </w:p>
        </w:tc>
        <w:tc>
          <w:tcPr>
            <w:tcW w:w="1020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color w:val="000000" w:themeColor="text1"/>
              </w:rPr>
            </w:pPr>
            <w:r w:rsidRPr="005E00BB">
              <w:rPr>
                <w:rFonts w:eastAsia="MS PGothic"/>
                <w:color w:val="000000" w:themeColor="text1"/>
              </w:rPr>
              <w:t>Hour</w:t>
            </w:r>
          </w:p>
        </w:tc>
        <w:tc>
          <w:tcPr>
            <w:tcW w:w="1134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color w:val="000000" w:themeColor="text1"/>
              </w:rPr>
            </w:pPr>
            <w:r w:rsidRPr="005E00BB">
              <w:rPr>
                <w:rFonts w:eastAsia="MS PGothic"/>
                <w:color w:val="000000" w:themeColor="text1"/>
              </w:rPr>
              <w:t>31</w:t>
            </w:r>
          </w:p>
        </w:tc>
        <w:tc>
          <w:tcPr>
            <w:tcW w:w="1871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color w:val="000000" w:themeColor="text1"/>
              </w:rPr>
            </w:pPr>
            <w:r w:rsidRPr="005E00BB">
              <w:rPr>
                <w:rFonts w:eastAsia="MS PGothic"/>
                <w:color w:val="000000" w:themeColor="text1"/>
              </w:rPr>
              <w:t>16.05/17.07</w:t>
            </w:r>
          </w:p>
        </w:tc>
        <w:tc>
          <w:tcPr>
            <w:tcW w:w="1871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color w:val="000000" w:themeColor="text1"/>
              </w:rPr>
            </w:pPr>
            <w:r w:rsidRPr="005E00BB">
              <w:rPr>
                <w:rFonts w:eastAsia="MS PGothic"/>
                <w:color w:val="000000" w:themeColor="text1"/>
              </w:rPr>
              <w:t>497.55/529.09</w:t>
            </w:r>
          </w:p>
        </w:tc>
        <w:tc>
          <w:tcPr>
            <w:tcW w:w="3884" w:type="dxa"/>
            <w:vAlign w:val="center"/>
          </w:tcPr>
          <w:p w:rsidR="00491E6D" w:rsidRPr="00491E6D" w:rsidRDefault="00491E6D" w:rsidP="00AB65AC">
            <w:pPr>
              <w:jc w:val="center"/>
              <w:rPr>
                <w:rFonts w:eastAsia="MS PGothic"/>
                <w:color w:val="000000" w:themeColor="text1"/>
                <w:lang w:val="en-US"/>
              </w:rPr>
            </w:pPr>
            <w:r w:rsidRPr="00491E6D">
              <w:rPr>
                <w:rFonts w:eastAsia="MS PGothic"/>
                <w:color w:val="000000" w:themeColor="text1"/>
                <w:lang w:val="en-US"/>
              </w:rPr>
              <w:t>Protocols with documented time spent</w:t>
            </w:r>
          </w:p>
        </w:tc>
      </w:tr>
      <w:tr w:rsidR="00491E6D" w:rsidRPr="00491E6D" w:rsidTr="00AB65AC">
        <w:tc>
          <w:tcPr>
            <w:tcW w:w="14170" w:type="dxa"/>
            <w:gridSpan w:val="7"/>
            <w:vAlign w:val="center"/>
          </w:tcPr>
          <w:p w:rsidR="00491E6D" w:rsidRPr="00491E6D" w:rsidRDefault="00491E6D" w:rsidP="00AB65AC">
            <w:pPr>
              <w:rPr>
                <w:rFonts w:eastAsia="MS PGothic"/>
                <w:b/>
                <w:color w:val="000000" w:themeColor="text1"/>
                <w:lang w:val="en-US"/>
              </w:rPr>
            </w:pPr>
            <w:r w:rsidRPr="00491E6D">
              <w:rPr>
                <w:rFonts w:eastAsia="MS PGothic"/>
                <w:b/>
                <w:color w:val="000000" w:themeColor="text1"/>
                <w:lang w:val="en-US"/>
              </w:rPr>
              <w:t>Component 5: Two workshops with nursing management and sleep nurses: “Development of an institutional sleep-promoting concept”</w:t>
            </w:r>
          </w:p>
        </w:tc>
      </w:tr>
      <w:tr w:rsidR="00491E6D" w:rsidRPr="00491E6D" w:rsidTr="00AB65AC">
        <w:tc>
          <w:tcPr>
            <w:tcW w:w="421" w:type="dxa"/>
            <w:vAlign w:val="center"/>
          </w:tcPr>
          <w:p w:rsidR="00491E6D" w:rsidRPr="00491E6D" w:rsidRDefault="00491E6D" w:rsidP="00AB65AC">
            <w:pPr>
              <w:jc w:val="center"/>
              <w:rPr>
                <w:rFonts w:eastAsia="MS PGothic"/>
                <w:color w:val="000000" w:themeColor="text1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color w:val="000000" w:themeColor="text1"/>
              </w:rPr>
            </w:pPr>
            <w:r w:rsidRPr="005E00BB">
              <w:rPr>
                <w:rFonts w:eastAsia="MS PGothic"/>
                <w:color w:val="000000" w:themeColor="text1"/>
              </w:rPr>
              <w:t>Research associate salary</w:t>
            </w:r>
          </w:p>
        </w:tc>
        <w:tc>
          <w:tcPr>
            <w:tcW w:w="1020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color w:val="000000" w:themeColor="text1"/>
              </w:rPr>
            </w:pPr>
            <w:r w:rsidRPr="005E00BB">
              <w:rPr>
                <w:rFonts w:eastAsia="MS PGothic"/>
                <w:color w:val="000000" w:themeColor="text1"/>
              </w:rPr>
              <w:t>Hour</w:t>
            </w:r>
          </w:p>
        </w:tc>
        <w:tc>
          <w:tcPr>
            <w:tcW w:w="1134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color w:val="000000" w:themeColor="text1"/>
              </w:rPr>
            </w:pPr>
            <w:r w:rsidRPr="005E00BB">
              <w:rPr>
                <w:rFonts w:eastAsia="MS PGothic"/>
                <w:color w:val="000000" w:themeColor="text1"/>
              </w:rPr>
              <w:t>43</w:t>
            </w:r>
          </w:p>
        </w:tc>
        <w:tc>
          <w:tcPr>
            <w:tcW w:w="1871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color w:val="000000" w:themeColor="text1"/>
              </w:rPr>
            </w:pPr>
            <w:r w:rsidRPr="005E00BB">
              <w:rPr>
                <w:rFonts w:eastAsia="MS PGothic"/>
                <w:color w:val="000000" w:themeColor="text1"/>
              </w:rPr>
              <w:t>25.78/27.42</w:t>
            </w:r>
          </w:p>
        </w:tc>
        <w:tc>
          <w:tcPr>
            <w:tcW w:w="1871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color w:val="000000" w:themeColor="text1"/>
              </w:rPr>
            </w:pPr>
            <w:r w:rsidRPr="005E00BB">
              <w:rPr>
                <w:rFonts w:eastAsia="MS PGothic"/>
                <w:color w:val="000000" w:themeColor="text1"/>
              </w:rPr>
              <w:t>1108.54/1,178.82</w:t>
            </w:r>
          </w:p>
        </w:tc>
        <w:tc>
          <w:tcPr>
            <w:tcW w:w="3884" w:type="dxa"/>
            <w:vAlign w:val="center"/>
          </w:tcPr>
          <w:p w:rsidR="00491E6D" w:rsidRPr="00491E6D" w:rsidRDefault="00491E6D" w:rsidP="00AB65AC">
            <w:pPr>
              <w:jc w:val="center"/>
              <w:rPr>
                <w:rFonts w:eastAsia="MS PGothic"/>
                <w:color w:val="000000" w:themeColor="text1"/>
                <w:lang w:val="en-US"/>
              </w:rPr>
            </w:pPr>
            <w:r w:rsidRPr="00491E6D">
              <w:rPr>
                <w:rFonts w:eastAsia="MS PGothic"/>
                <w:color w:val="000000" w:themeColor="text1"/>
                <w:lang w:val="en-US"/>
              </w:rPr>
              <w:t>Protocols with documented time spent</w:t>
            </w:r>
          </w:p>
        </w:tc>
      </w:tr>
      <w:tr w:rsidR="00491E6D" w:rsidRPr="00491E6D" w:rsidTr="00AB65AC">
        <w:tc>
          <w:tcPr>
            <w:tcW w:w="421" w:type="dxa"/>
            <w:vAlign w:val="center"/>
          </w:tcPr>
          <w:p w:rsidR="00491E6D" w:rsidRPr="00491E6D" w:rsidRDefault="00491E6D" w:rsidP="00AB65AC">
            <w:pPr>
              <w:jc w:val="center"/>
              <w:rPr>
                <w:rFonts w:eastAsia="MS PGothic"/>
                <w:color w:val="000000" w:themeColor="text1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color w:val="000000" w:themeColor="text1"/>
              </w:rPr>
            </w:pPr>
            <w:r w:rsidRPr="005E00BB">
              <w:rPr>
                <w:rFonts w:eastAsia="MS PGothic"/>
                <w:color w:val="000000" w:themeColor="text1"/>
              </w:rPr>
              <w:t>Research assistant salary</w:t>
            </w:r>
          </w:p>
        </w:tc>
        <w:tc>
          <w:tcPr>
            <w:tcW w:w="1020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color w:val="000000" w:themeColor="text1"/>
              </w:rPr>
            </w:pPr>
            <w:r w:rsidRPr="005E00BB">
              <w:rPr>
                <w:rFonts w:eastAsia="MS PGothic"/>
                <w:color w:val="000000" w:themeColor="text1"/>
              </w:rPr>
              <w:t>Hour</w:t>
            </w:r>
          </w:p>
        </w:tc>
        <w:tc>
          <w:tcPr>
            <w:tcW w:w="1134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color w:val="000000" w:themeColor="text1"/>
              </w:rPr>
            </w:pPr>
            <w:r w:rsidRPr="005E00BB">
              <w:rPr>
                <w:rFonts w:eastAsia="MS PGothic"/>
                <w:color w:val="000000" w:themeColor="text1"/>
              </w:rPr>
              <w:t>22</w:t>
            </w:r>
          </w:p>
        </w:tc>
        <w:tc>
          <w:tcPr>
            <w:tcW w:w="1871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color w:val="000000" w:themeColor="text1"/>
              </w:rPr>
            </w:pPr>
            <w:r w:rsidRPr="005E00BB">
              <w:rPr>
                <w:rFonts w:eastAsia="MS PGothic"/>
                <w:color w:val="000000" w:themeColor="text1"/>
              </w:rPr>
              <w:t>12.37/13.16</w:t>
            </w:r>
          </w:p>
        </w:tc>
        <w:tc>
          <w:tcPr>
            <w:tcW w:w="1871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color w:val="000000" w:themeColor="text1"/>
              </w:rPr>
            </w:pPr>
            <w:r w:rsidRPr="005E00BB">
              <w:rPr>
                <w:rFonts w:eastAsia="MS PGothic"/>
                <w:color w:val="000000" w:themeColor="text1"/>
              </w:rPr>
              <w:t>272.14/289.39</w:t>
            </w:r>
          </w:p>
        </w:tc>
        <w:tc>
          <w:tcPr>
            <w:tcW w:w="3884" w:type="dxa"/>
            <w:vAlign w:val="center"/>
          </w:tcPr>
          <w:p w:rsidR="00491E6D" w:rsidRPr="00491E6D" w:rsidRDefault="00491E6D" w:rsidP="00AB65AC">
            <w:pPr>
              <w:jc w:val="center"/>
              <w:rPr>
                <w:rFonts w:eastAsia="MS PGothic"/>
                <w:color w:val="000000" w:themeColor="text1"/>
                <w:lang w:val="en-US"/>
              </w:rPr>
            </w:pPr>
            <w:r w:rsidRPr="00491E6D">
              <w:rPr>
                <w:rFonts w:eastAsia="MS PGothic"/>
                <w:color w:val="000000" w:themeColor="text1"/>
                <w:lang w:val="en-US"/>
              </w:rPr>
              <w:t>Protocols with documented time spent</w:t>
            </w:r>
          </w:p>
        </w:tc>
      </w:tr>
      <w:tr w:rsidR="00491E6D" w:rsidRPr="00491E6D" w:rsidTr="00AB65AC">
        <w:tc>
          <w:tcPr>
            <w:tcW w:w="421" w:type="dxa"/>
            <w:vAlign w:val="center"/>
          </w:tcPr>
          <w:p w:rsidR="00491E6D" w:rsidRPr="00491E6D" w:rsidRDefault="00491E6D" w:rsidP="00AB65AC">
            <w:pPr>
              <w:jc w:val="center"/>
              <w:rPr>
                <w:rFonts w:eastAsia="MS PGothic"/>
                <w:color w:val="000000" w:themeColor="text1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color w:val="000000" w:themeColor="text1"/>
              </w:rPr>
            </w:pPr>
            <w:r w:rsidRPr="005E00BB">
              <w:rPr>
                <w:rFonts w:eastAsia="MS PGothic"/>
                <w:color w:val="000000" w:themeColor="text1"/>
              </w:rPr>
              <w:t>Registered nurse salary</w:t>
            </w:r>
          </w:p>
        </w:tc>
        <w:tc>
          <w:tcPr>
            <w:tcW w:w="1020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color w:val="000000" w:themeColor="text1"/>
              </w:rPr>
            </w:pPr>
            <w:r w:rsidRPr="005E00BB">
              <w:rPr>
                <w:rFonts w:eastAsia="MS PGothic"/>
                <w:color w:val="000000" w:themeColor="text1"/>
              </w:rPr>
              <w:t>Hour</w:t>
            </w:r>
          </w:p>
        </w:tc>
        <w:tc>
          <w:tcPr>
            <w:tcW w:w="1134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color w:val="000000" w:themeColor="text1"/>
              </w:rPr>
            </w:pPr>
            <w:r w:rsidRPr="005E00BB">
              <w:rPr>
                <w:rFonts w:eastAsia="MS PGothic"/>
                <w:color w:val="000000" w:themeColor="text1"/>
              </w:rPr>
              <w:t>144</w:t>
            </w:r>
          </w:p>
        </w:tc>
        <w:tc>
          <w:tcPr>
            <w:tcW w:w="1871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color w:val="000000" w:themeColor="text1"/>
              </w:rPr>
            </w:pPr>
            <w:r w:rsidRPr="005E00BB">
              <w:rPr>
                <w:rFonts w:eastAsia="MS PGothic"/>
                <w:color w:val="000000" w:themeColor="text1"/>
              </w:rPr>
              <w:t>17.84/18,98</w:t>
            </w:r>
          </w:p>
        </w:tc>
        <w:tc>
          <w:tcPr>
            <w:tcW w:w="1871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color w:val="000000" w:themeColor="text1"/>
              </w:rPr>
            </w:pPr>
            <w:r w:rsidRPr="005E00BB">
              <w:rPr>
                <w:rFonts w:eastAsia="MS PGothic"/>
                <w:color w:val="000000" w:themeColor="text1"/>
              </w:rPr>
              <w:t>2,568.96/2,731.83</w:t>
            </w:r>
          </w:p>
        </w:tc>
        <w:tc>
          <w:tcPr>
            <w:tcW w:w="3884" w:type="dxa"/>
            <w:vAlign w:val="center"/>
          </w:tcPr>
          <w:p w:rsidR="00491E6D" w:rsidRPr="00491E6D" w:rsidRDefault="00491E6D" w:rsidP="00AB65AC">
            <w:pPr>
              <w:jc w:val="center"/>
              <w:rPr>
                <w:rFonts w:eastAsia="MS PGothic"/>
                <w:color w:val="000000" w:themeColor="text1"/>
                <w:lang w:val="en-US"/>
              </w:rPr>
            </w:pPr>
            <w:r w:rsidRPr="00491E6D">
              <w:rPr>
                <w:rFonts w:eastAsia="MS PGothic"/>
                <w:color w:val="000000" w:themeColor="text1"/>
                <w:lang w:val="en-US"/>
              </w:rPr>
              <w:t>Protocols with documented time spent</w:t>
            </w:r>
          </w:p>
        </w:tc>
      </w:tr>
      <w:tr w:rsidR="00491E6D" w:rsidRPr="00491E6D" w:rsidTr="00AB65AC">
        <w:tc>
          <w:tcPr>
            <w:tcW w:w="421" w:type="dxa"/>
            <w:vAlign w:val="center"/>
          </w:tcPr>
          <w:p w:rsidR="00491E6D" w:rsidRPr="00491E6D" w:rsidRDefault="00491E6D" w:rsidP="00AB65AC">
            <w:pPr>
              <w:jc w:val="center"/>
              <w:rPr>
                <w:rFonts w:eastAsia="MS PGothic"/>
                <w:color w:val="000000" w:themeColor="text1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color w:val="000000" w:themeColor="text1"/>
              </w:rPr>
            </w:pPr>
            <w:r w:rsidRPr="005E00BB">
              <w:rPr>
                <w:rFonts w:eastAsia="MS PGothic"/>
                <w:color w:val="000000" w:themeColor="text1"/>
              </w:rPr>
              <w:t>Assistant nurse salary</w:t>
            </w:r>
          </w:p>
        </w:tc>
        <w:tc>
          <w:tcPr>
            <w:tcW w:w="1020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color w:val="000000" w:themeColor="text1"/>
              </w:rPr>
            </w:pPr>
            <w:r w:rsidRPr="005E00BB">
              <w:rPr>
                <w:rFonts w:eastAsia="MS PGothic"/>
                <w:color w:val="000000" w:themeColor="text1"/>
              </w:rPr>
              <w:t>Hour</w:t>
            </w:r>
          </w:p>
        </w:tc>
        <w:tc>
          <w:tcPr>
            <w:tcW w:w="1134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color w:val="000000" w:themeColor="text1"/>
              </w:rPr>
            </w:pPr>
            <w:r w:rsidRPr="005E00BB">
              <w:rPr>
                <w:rFonts w:eastAsia="MS PGothic"/>
                <w:color w:val="000000" w:themeColor="text1"/>
              </w:rPr>
              <w:t>28</w:t>
            </w:r>
          </w:p>
        </w:tc>
        <w:tc>
          <w:tcPr>
            <w:tcW w:w="1871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color w:val="000000" w:themeColor="text1"/>
              </w:rPr>
            </w:pPr>
            <w:r w:rsidRPr="005E00BB">
              <w:rPr>
                <w:rFonts w:eastAsia="MS PGothic"/>
                <w:color w:val="000000" w:themeColor="text1"/>
              </w:rPr>
              <w:t>16.05/17.07</w:t>
            </w:r>
          </w:p>
        </w:tc>
        <w:tc>
          <w:tcPr>
            <w:tcW w:w="1871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color w:val="000000" w:themeColor="text1"/>
              </w:rPr>
            </w:pPr>
            <w:r w:rsidRPr="005E00BB">
              <w:rPr>
                <w:rFonts w:eastAsia="MS PGothic"/>
                <w:color w:val="000000" w:themeColor="text1"/>
              </w:rPr>
              <w:t>449.40/477.89</w:t>
            </w:r>
          </w:p>
        </w:tc>
        <w:tc>
          <w:tcPr>
            <w:tcW w:w="3884" w:type="dxa"/>
            <w:vAlign w:val="center"/>
          </w:tcPr>
          <w:p w:rsidR="00491E6D" w:rsidRPr="00491E6D" w:rsidRDefault="00491E6D" w:rsidP="00AB65AC">
            <w:pPr>
              <w:jc w:val="center"/>
              <w:rPr>
                <w:rFonts w:eastAsia="MS PGothic"/>
                <w:color w:val="000000" w:themeColor="text1"/>
                <w:lang w:val="en-US"/>
              </w:rPr>
            </w:pPr>
            <w:r w:rsidRPr="00491E6D">
              <w:rPr>
                <w:rFonts w:eastAsia="MS PGothic"/>
                <w:color w:val="000000" w:themeColor="text1"/>
                <w:lang w:val="en-US"/>
              </w:rPr>
              <w:t>Protocols with documented time spent</w:t>
            </w:r>
          </w:p>
        </w:tc>
      </w:tr>
      <w:tr w:rsidR="00491E6D" w:rsidRPr="00491E6D" w:rsidTr="00AB65AC">
        <w:tc>
          <w:tcPr>
            <w:tcW w:w="14170" w:type="dxa"/>
            <w:gridSpan w:val="7"/>
            <w:vAlign w:val="center"/>
          </w:tcPr>
          <w:p w:rsidR="00491E6D" w:rsidRPr="00491E6D" w:rsidRDefault="00491E6D" w:rsidP="00AB65AC">
            <w:pPr>
              <w:rPr>
                <w:rFonts w:eastAsia="MS PGothic"/>
                <w:b/>
                <w:color w:val="000000" w:themeColor="text1"/>
                <w:lang w:val="en-US"/>
              </w:rPr>
            </w:pPr>
            <w:r w:rsidRPr="00491E6D">
              <w:rPr>
                <w:rFonts w:eastAsia="MS PGothic"/>
                <w:b/>
                <w:color w:val="000000" w:themeColor="text1"/>
                <w:lang w:val="en-US"/>
              </w:rPr>
              <w:t>Component 6: Written information and education material</w:t>
            </w:r>
          </w:p>
        </w:tc>
      </w:tr>
      <w:tr w:rsidR="00491E6D" w:rsidRPr="005E00BB" w:rsidTr="00AB65AC">
        <w:tc>
          <w:tcPr>
            <w:tcW w:w="421" w:type="dxa"/>
            <w:vAlign w:val="center"/>
          </w:tcPr>
          <w:p w:rsidR="00491E6D" w:rsidRPr="00491E6D" w:rsidRDefault="00491E6D" w:rsidP="00AB65AC">
            <w:pPr>
              <w:jc w:val="center"/>
              <w:rPr>
                <w:rFonts w:eastAsia="MS PGothic"/>
                <w:color w:val="000000" w:themeColor="text1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color w:val="000000" w:themeColor="text1"/>
              </w:rPr>
            </w:pPr>
            <w:r w:rsidRPr="005E00BB">
              <w:rPr>
                <w:rFonts w:eastAsia="MS PGothic"/>
                <w:color w:val="000000" w:themeColor="text1"/>
              </w:rPr>
              <w:t>Brochures</w:t>
            </w:r>
          </w:p>
        </w:tc>
        <w:tc>
          <w:tcPr>
            <w:tcW w:w="1020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color w:val="000000" w:themeColor="text1"/>
              </w:rPr>
            </w:pPr>
            <w:r w:rsidRPr="005E00BB">
              <w:rPr>
                <w:rFonts w:eastAsia="MS PGothic"/>
                <w:color w:val="000000" w:themeColor="text1"/>
              </w:rPr>
              <w:t>Item</w:t>
            </w:r>
          </w:p>
        </w:tc>
        <w:tc>
          <w:tcPr>
            <w:tcW w:w="1134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color w:val="000000" w:themeColor="text1"/>
              </w:rPr>
            </w:pPr>
            <w:r w:rsidRPr="005E00BB">
              <w:rPr>
                <w:rFonts w:eastAsia="MS PGothic"/>
                <w:color w:val="000000" w:themeColor="text1"/>
              </w:rPr>
              <w:t>490</w:t>
            </w:r>
          </w:p>
        </w:tc>
        <w:tc>
          <w:tcPr>
            <w:tcW w:w="1871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color w:val="000000" w:themeColor="text1"/>
              </w:rPr>
            </w:pPr>
            <w:r w:rsidRPr="005E00BB">
              <w:rPr>
                <w:rFonts w:eastAsia="MS PGothic"/>
                <w:color w:val="000000" w:themeColor="text1"/>
              </w:rPr>
              <w:t>0.80/0.85</w:t>
            </w:r>
          </w:p>
        </w:tc>
        <w:tc>
          <w:tcPr>
            <w:tcW w:w="1871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color w:val="000000" w:themeColor="text1"/>
              </w:rPr>
            </w:pPr>
            <w:r w:rsidRPr="005E00BB">
              <w:rPr>
                <w:rFonts w:eastAsia="MS PGothic"/>
                <w:color w:val="000000" w:themeColor="text1"/>
              </w:rPr>
              <w:t>392.00/416.85</w:t>
            </w:r>
          </w:p>
        </w:tc>
        <w:tc>
          <w:tcPr>
            <w:tcW w:w="3884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color w:val="000000" w:themeColor="text1"/>
              </w:rPr>
            </w:pPr>
            <w:r w:rsidRPr="005E00BB">
              <w:rPr>
                <w:rFonts w:eastAsia="MS PGothic"/>
                <w:color w:val="000000" w:themeColor="text1"/>
              </w:rPr>
              <w:t>Invoice by manufacturer</w:t>
            </w:r>
          </w:p>
        </w:tc>
      </w:tr>
      <w:tr w:rsidR="00491E6D" w:rsidRPr="005E00BB" w:rsidTr="00AB65AC">
        <w:tc>
          <w:tcPr>
            <w:tcW w:w="421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:rsidR="00491E6D" w:rsidRPr="00491E6D" w:rsidRDefault="00491E6D" w:rsidP="00AB65AC">
            <w:pPr>
              <w:jc w:val="center"/>
              <w:rPr>
                <w:rFonts w:eastAsia="MS PGothic"/>
                <w:color w:val="000000" w:themeColor="text1"/>
                <w:lang w:val="en-US"/>
              </w:rPr>
            </w:pPr>
            <w:r w:rsidRPr="00491E6D">
              <w:rPr>
                <w:rFonts w:eastAsia="MS PGothic"/>
                <w:color w:val="000000" w:themeColor="text1"/>
                <w:lang w:val="en-US"/>
              </w:rPr>
              <w:t>One Minute Wonder poster set</w:t>
            </w:r>
          </w:p>
        </w:tc>
        <w:tc>
          <w:tcPr>
            <w:tcW w:w="1020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color w:val="000000" w:themeColor="text1"/>
              </w:rPr>
            </w:pPr>
            <w:r w:rsidRPr="005E00BB">
              <w:rPr>
                <w:rFonts w:eastAsia="MS PGothic"/>
                <w:color w:val="000000" w:themeColor="text1"/>
              </w:rPr>
              <w:t>1 Set = 8 Poster</w:t>
            </w:r>
          </w:p>
        </w:tc>
        <w:tc>
          <w:tcPr>
            <w:tcW w:w="1134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color w:val="000000" w:themeColor="text1"/>
              </w:rPr>
            </w:pPr>
            <w:r w:rsidRPr="005E00BB">
              <w:rPr>
                <w:rFonts w:eastAsia="MS PGothic"/>
                <w:color w:val="000000" w:themeColor="text1"/>
              </w:rPr>
              <w:t>127</w:t>
            </w:r>
          </w:p>
        </w:tc>
        <w:tc>
          <w:tcPr>
            <w:tcW w:w="1871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color w:val="000000" w:themeColor="text1"/>
              </w:rPr>
            </w:pPr>
            <w:r w:rsidRPr="005E00BB">
              <w:rPr>
                <w:rFonts w:eastAsia="MS PGothic"/>
                <w:color w:val="000000" w:themeColor="text1"/>
              </w:rPr>
              <w:t>6.40/6.81</w:t>
            </w:r>
          </w:p>
        </w:tc>
        <w:tc>
          <w:tcPr>
            <w:tcW w:w="1871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color w:val="000000" w:themeColor="text1"/>
              </w:rPr>
            </w:pPr>
            <w:r w:rsidRPr="005E00BB">
              <w:rPr>
                <w:rFonts w:eastAsia="MS PGothic"/>
                <w:color w:val="000000" w:themeColor="text1"/>
              </w:rPr>
              <w:t>812.80/864.33</w:t>
            </w:r>
          </w:p>
        </w:tc>
        <w:tc>
          <w:tcPr>
            <w:tcW w:w="3884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color w:val="000000" w:themeColor="text1"/>
              </w:rPr>
            </w:pPr>
            <w:r w:rsidRPr="005E00BB">
              <w:rPr>
                <w:rFonts w:eastAsia="MS PGothic"/>
                <w:color w:val="000000" w:themeColor="text1"/>
              </w:rPr>
              <w:t>Invoice by manufacturer</w:t>
            </w:r>
          </w:p>
        </w:tc>
      </w:tr>
      <w:tr w:rsidR="00491E6D" w:rsidRPr="005E00BB" w:rsidTr="00AB65AC">
        <w:tc>
          <w:tcPr>
            <w:tcW w:w="421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color w:val="000000" w:themeColor="text1"/>
              </w:rPr>
            </w:pPr>
            <w:r w:rsidRPr="005E00BB">
              <w:rPr>
                <w:rFonts w:eastAsia="MS PGothic"/>
                <w:color w:val="000000" w:themeColor="text1"/>
              </w:rPr>
              <w:t>Education material</w:t>
            </w:r>
          </w:p>
        </w:tc>
        <w:tc>
          <w:tcPr>
            <w:tcW w:w="1020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color w:val="000000" w:themeColor="text1"/>
              </w:rPr>
            </w:pPr>
            <w:r w:rsidRPr="005E00BB">
              <w:rPr>
                <w:rFonts w:eastAsia="MS PGothic"/>
                <w:color w:val="000000" w:themeColor="text1"/>
              </w:rPr>
              <w:t>---</w:t>
            </w:r>
          </w:p>
        </w:tc>
        <w:tc>
          <w:tcPr>
            <w:tcW w:w="1134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color w:val="000000" w:themeColor="text1"/>
              </w:rPr>
            </w:pPr>
            <w:r w:rsidRPr="005E00BB">
              <w:rPr>
                <w:rFonts w:eastAsia="MS PGothic"/>
                <w:color w:val="000000" w:themeColor="text1"/>
              </w:rPr>
              <w:t>---</w:t>
            </w:r>
          </w:p>
        </w:tc>
        <w:tc>
          <w:tcPr>
            <w:tcW w:w="1871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color w:val="000000" w:themeColor="text1"/>
              </w:rPr>
            </w:pPr>
            <w:r w:rsidRPr="005E00BB">
              <w:rPr>
                <w:rFonts w:eastAsia="MS PGothic"/>
                <w:color w:val="000000" w:themeColor="text1"/>
              </w:rPr>
              <w:t>---</w:t>
            </w:r>
          </w:p>
        </w:tc>
        <w:tc>
          <w:tcPr>
            <w:tcW w:w="1871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color w:val="000000" w:themeColor="text1"/>
              </w:rPr>
            </w:pPr>
            <w:r w:rsidRPr="005E00BB">
              <w:rPr>
                <w:rFonts w:eastAsia="MS PGothic"/>
                <w:color w:val="000000" w:themeColor="text1"/>
              </w:rPr>
              <w:t>380.00/404.09</w:t>
            </w:r>
          </w:p>
        </w:tc>
        <w:tc>
          <w:tcPr>
            <w:tcW w:w="3884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color w:val="000000" w:themeColor="text1"/>
              </w:rPr>
            </w:pPr>
            <w:r w:rsidRPr="005E00BB">
              <w:rPr>
                <w:rFonts w:eastAsia="MS PGothic"/>
                <w:color w:val="000000" w:themeColor="text1"/>
              </w:rPr>
              <w:t>Invoice by manufacturer</w:t>
            </w:r>
          </w:p>
        </w:tc>
      </w:tr>
      <w:tr w:rsidR="00491E6D" w:rsidRPr="005E00BB" w:rsidTr="00AB65AC">
        <w:tc>
          <w:tcPr>
            <w:tcW w:w="4390" w:type="dxa"/>
            <w:gridSpan w:val="2"/>
            <w:vAlign w:val="center"/>
          </w:tcPr>
          <w:p w:rsidR="00491E6D" w:rsidRPr="005E00BB" w:rsidRDefault="00491E6D" w:rsidP="00AB65AC">
            <w:pPr>
              <w:rPr>
                <w:rFonts w:eastAsia="MS PGothic"/>
                <w:b/>
                <w:color w:val="000000" w:themeColor="text1"/>
              </w:rPr>
            </w:pPr>
            <w:r w:rsidRPr="005E00BB">
              <w:rPr>
                <w:rFonts w:eastAsia="MS PGothic"/>
                <w:b/>
                <w:color w:val="000000" w:themeColor="text1"/>
              </w:rPr>
              <w:t>Total costs</w:t>
            </w:r>
          </w:p>
        </w:tc>
        <w:tc>
          <w:tcPr>
            <w:tcW w:w="1020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b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b/>
                <w:color w:val="000000" w:themeColor="text1"/>
              </w:rPr>
            </w:pPr>
          </w:p>
        </w:tc>
        <w:tc>
          <w:tcPr>
            <w:tcW w:w="1871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b/>
                <w:color w:val="000000" w:themeColor="text1"/>
              </w:rPr>
            </w:pPr>
          </w:p>
        </w:tc>
        <w:tc>
          <w:tcPr>
            <w:tcW w:w="1871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b/>
                <w:color w:val="000000" w:themeColor="text1"/>
              </w:rPr>
            </w:pPr>
            <w:r w:rsidRPr="005E00BB">
              <w:rPr>
                <w:rFonts w:eastAsia="MS PGothic"/>
                <w:b/>
                <w:color w:val="000000" w:themeColor="text1"/>
              </w:rPr>
              <w:t>18,436.65/19,605.53</w:t>
            </w:r>
          </w:p>
        </w:tc>
        <w:tc>
          <w:tcPr>
            <w:tcW w:w="3884" w:type="dxa"/>
            <w:vAlign w:val="center"/>
          </w:tcPr>
          <w:p w:rsidR="00491E6D" w:rsidRPr="005E00BB" w:rsidRDefault="00491E6D" w:rsidP="00AB65AC">
            <w:pPr>
              <w:jc w:val="center"/>
              <w:rPr>
                <w:rFonts w:eastAsia="MS PGothic"/>
                <w:b/>
                <w:color w:val="000000" w:themeColor="text1"/>
              </w:rPr>
            </w:pPr>
          </w:p>
        </w:tc>
      </w:tr>
    </w:tbl>
    <w:p w:rsidR="00491E6D" w:rsidRDefault="00491E6D" w:rsidP="00491E6D">
      <w:pPr>
        <w:rPr>
          <w:rFonts w:eastAsia="MS PGothic"/>
          <w:color w:val="000000" w:themeColor="text1"/>
        </w:rPr>
      </w:pPr>
    </w:p>
    <w:p w:rsidR="00491E6D" w:rsidRPr="00491E6D" w:rsidRDefault="00491E6D" w:rsidP="00491E6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91E6D" w:rsidRPr="00491E6D" w:rsidSect="00491E6D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6D"/>
    <w:rsid w:val="00491E6D"/>
    <w:rsid w:val="00DD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0546E"/>
  <w15:chartTrackingRefBased/>
  <w15:docId w15:val="{D261906B-8F84-4CC2-AE8D-45605096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qFormat/>
    <w:rsid w:val="00491E6D"/>
    <w:pPr>
      <w:keepNext/>
      <w:spacing w:before="120" w:after="120" w:line="240" w:lineRule="auto"/>
      <w:outlineLvl w:val="1"/>
    </w:pPr>
    <w:rPr>
      <w:rFonts w:ascii="Times New Roman" w:eastAsia="Times New Roman" w:hAnsi="Times New Roman" w:cs="Times New Roman"/>
      <w:bCs/>
      <w:i/>
      <w:iCs/>
      <w:sz w:val="28"/>
      <w:szCs w:val="28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491E6D"/>
    <w:rPr>
      <w:rFonts w:ascii="Times New Roman" w:eastAsia="Times New Roman" w:hAnsi="Times New Roman" w:cs="Times New Roman"/>
      <w:bCs/>
      <w:i/>
      <w:iCs/>
      <w:sz w:val="28"/>
      <w:szCs w:val="28"/>
      <w:lang w:val="en-US"/>
    </w:rPr>
  </w:style>
  <w:style w:type="table" w:styleId="Tabellenraster">
    <w:name w:val="Table Grid"/>
    <w:basedOn w:val="NormaleTabelle"/>
    <w:uiPriority w:val="59"/>
    <w:rsid w:val="00491E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976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Köln (AöR)</Company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Dichter</dc:creator>
  <cp:keywords/>
  <dc:description/>
  <cp:lastModifiedBy>Martin Dichter</cp:lastModifiedBy>
  <cp:revision>1</cp:revision>
  <dcterms:created xsi:type="dcterms:W3CDTF">2023-09-29T14:50:00Z</dcterms:created>
  <dcterms:modified xsi:type="dcterms:W3CDTF">2023-09-29T14:55:00Z</dcterms:modified>
</cp:coreProperties>
</file>