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942C" w14:textId="4FCA3872" w:rsidR="000B054B" w:rsidRDefault="000B054B" w:rsidP="000B054B">
      <w:r>
        <w:rPr>
          <w:b/>
          <w:bCs/>
        </w:rPr>
        <w:t>Figure S</w:t>
      </w:r>
      <w:r w:rsidR="00BB4665">
        <w:rPr>
          <w:b/>
          <w:bCs/>
        </w:rPr>
        <w:t>3</w:t>
      </w:r>
      <w:r>
        <w:rPr>
          <w:b/>
          <w:bCs/>
        </w:rPr>
        <w:t xml:space="preserve">. </w:t>
      </w:r>
      <w:r>
        <w:t xml:space="preserve">Predicted average depressive </w:t>
      </w:r>
      <w:r w:rsidR="00D07855">
        <w:t>vulnerability</w:t>
      </w:r>
      <w:r>
        <w:t xml:space="preserve"> over distribution of household income (panel A), educational attainment (panel B), physical activity (panel C), and structural social network (panel D) using multiply-imputed data.</w:t>
      </w:r>
    </w:p>
    <w:p w14:paraId="1A423DD8" w14:textId="77777777" w:rsidR="000B054B" w:rsidRDefault="000B054B" w:rsidP="000B054B">
      <w:r>
        <w:rPr>
          <w:noProof/>
        </w:rPr>
        <w:drawing>
          <wp:inline distT="0" distB="0" distL="0" distR="0" wp14:anchorId="65242971" wp14:editId="3756B456">
            <wp:extent cx="4984812" cy="6646416"/>
            <wp:effectExtent l="0" t="0" r="0" b="0"/>
            <wp:docPr id="5" name="Picture 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engineer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134" cy="666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B437C" w14:textId="77777777" w:rsidR="000B054B" w:rsidRDefault="000B054B" w:rsidP="000B054B">
      <w:r>
        <w:rPr>
          <w:i/>
          <w:iCs/>
        </w:rPr>
        <w:t xml:space="preserve">Note. </w:t>
      </w:r>
      <w:r>
        <w:t>Shading reflects 95% confidence interval.</w:t>
      </w:r>
    </w:p>
    <w:p w14:paraId="3468D8D8" w14:textId="77777777" w:rsidR="000B054B" w:rsidRDefault="000B054B" w:rsidP="000B054B"/>
    <w:p w14:paraId="4EB689FC" w14:textId="14510A62" w:rsidR="00033B86" w:rsidRDefault="00033B86" w:rsidP="000B054B"/>
    <w:sectPr w:rsidR="00033B86" w:rsidSect="002203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4B"/>
    <w:rsid w:val="00033B86"/>
    <w:rsid w:val="000B054B"/>
    <w:rsid w:val="00220306"/>
    <w:rsid w:val="00BB4665"/>
    <w:rsid w:val="00D0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899CE"/>
  <w15:chartTrackingRefBased/>
  <w15:docId w15:val="{BE93C5EF-83A9-4346-9B67-9F5F1C94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54B"/>
    <w:rPr>
      <w:rFonts w:ascii="Times New Roman" w:eastAsia="Times New Roman" w:hAnsi="Times New Roman" w:cs="Times New Roman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Hopper</dc:creator>
  <cp:keywords/>
  <dc:description/>
  <cp:lastModifiedBy>Shawna Hopper</cp:lastModifiedBy>
  <cp:revision>2</cp:revision>
  <dcterms:created xsi:type="dcterms:W3CDTF">2022-12-18T23:08:00Z</dcterms:created>
  <dcterms:modified xsi:type="dcterms:W3CDTF">2022-12-18T23:08:00Z</dcterms:modified>
</cp:coreProperties>
</file>