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0FA9" w14:textId="77777777" w:rsidR="000E7906" w:rsidRPr="000E7906" w:rsidRDefault="000E7906" w:rsidP="000E7906">
      <w:pPr>
        <w:spacing w:after="160"/>
        <w:jc w:val="both"/>
        <w:rPr>
          <w:rFonts w:ascii="Times New Roman" w:hAnsi="Times New Roman" w:cs="Times New Roman"/>
          <w:b/>
          <w:sz w:val="24"/>
          <w:szCs w:val="24"/>
        </w:rPr>
      </w:pPr>
      <w:r w:rsidRPr="000E7906">
        <w:rPr>
          <w:rFonts w:ascii="Times New Roman" w:hAnsi="Times New Roman" w:cs="Times New Roman"/>
          <w:b/>
          <w:sz w:val="24"/>
          <w:szCs w:val="24"/>
        </w:rPr>
        <w:t>Table 1. Number of papers reviewed and analyzed by journal name and year of publication</w:t>
      </w:r>
    </w:p>
    <w:tbl>
      <w:tblPr>
        <w:tblW w:w="14452" w:type="dxa"/>
        <w:tblInd w:w="-13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70"/>
        <w:gridCol w:w="709"/>
        <w:gridCol w:w="709"/>
        <w:gridCol w:w="709"/>
        <w:gridCol w:w="708"/>
        <w:gridCol w:w="709"/>
        <w:gridCol w:w="709"/>
        <w:gridCol w:w="709"/>
        <w:gridCol w:w="708"/>
        <w:gridCol w:w="709"/>
        <w:gridCol w:w="709"/>
        <w:gridCol w:w="709"/>
        <w:gridCol w:w="708"/>
        <w:gridCol w:w="709"/>
        <w:gridCol w:w="709"/>
        <w:gridCol w:w="709"/>
        <w:gridCol w:w="850"/>
      </w:tblGrid>
      <w:tr w:rsidR="000E7906" w:rsidRPr="000E7906" w14:paraId="5C8E2988" w14:textId="77777777" w:rsidTr="00B97074">
        <w:trPr>
          <w:trHeight w:val="398"/>
        </w:trPr>
        <w:tc>
          <w:tcPr>
            <w:tcW w:w="2970" w:type="dxa"/>
            <w:tcBorders>
              <w:top w:val="single" w:sz="4" w:space="0" w:color="000000"/>
              <w:left w:val="nil"/>
              <w:bottom w:val="single" w:sz="4" w:space="0" w:color="000000"/>
              <w:right w:val="nil"/>
            </w:tcBorders>
          </w:tcPr>
          <w:p w14:paraId="62CFC59F"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Venue</w:t>
            </w:r>
          </w:p>
        </w:tc>
        <w:tc>
          <w:tcPr>
            <w:tcW w:w="709" w:type="dxa"/>
            <w:tcBorders>
              <w:top w:val="single" w:sz="4" w:space="0" w:color="000000"/>
              <w:left w:val="nil"/>
              <w:bottom w:val="single" w:sz="4" w:space="0" w:color="000000"/>
              <w:right w:val="nil"/>
            </w:tcBorders>
          </w:tcPr>
          <w:p w14:paraId="57DD5A79"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2010</w:t>
            </w:r>
          </w:p>
        </w:tc>
        <w:tc>
          <w:tcPr>
            <w:tcW w:w="709" w:type="dxa"/>
            <w:tcBorders>
              <w:top w:val="single" w:sz="4" w:space="0" w:color="000000"/>
              <w:left w:val="nil"/>
              <w:bottom w:val="single" w:sz="4" w:space="0" w:color="000000"/>
              <w:right w:val="nil"/>
            </w:tcBorders>
          </w:tcPr>
          <w:p w14:paraId="61E4BB82"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2011</w:t>
            </w:r>
          </w:p>
        </w:tc>
        <w:tc>
          <w:tcPr>
            <w:tcW w:w="709" w:type="dxa"/>
            <w:tcBorders>
              <w:top w:val="single" w:sz="4" w:space="0" w:color="000000"/>
              <w:left w:val="nil"/>
              <w:bottom w:val="single" w:sz="4" w:space="0" w:color="000000"/>
              <w:right w:val="nil"/>
            </w:tcBorders>
          </w:tcPr>
          <w:p w14:paraId="1EFA451E"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2012</w:t>
            </w:r>
          </w:p>
        </w:tc>
        <w:tc>
          <w:tcPr>
            <w:tcW w:w="708" w:type="dxa"/>
            <w:tcBorders>
              <w:top w:val="single" w:sz="4" w:space="0" w:color="000000"/>
              <w:left w:val="nil"/>
              <w:bottom w:val="single" w:sz="4" w:space="0" w:color="000000"/>
              <w:right w:val="nil"/>
            </w:tcBorders>
          </w:tcPr>
          <w:p w14:paraId="023A500B"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2013</w:t>
            </w:r>
          </w:p>
        </w:tc>
        <w:tc>
          <w:tcPr>
            <w:tcW w:w="709" w:type="dxa"/>
            <w:tcBorders>
              <w:top w:val="single" w:sz="4" w:space="0" w:color="000000"/>
              <w:left w:val="nil"/>
              <w:bottom w:val="single" w:sz="4" w:space="0" w:color="000000"/>
              <w:right w:val="nil"/>
            </w:tcBorders>
          </w:tcPr>
          <w:p w14:paraId="121D55B2"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2014</w:t>
            </w:r>
          </w:p>
        </w:tc>
        <w:tc>
          <w:tcPr>
            <w:tcW w:w="709" w:type="dxa"/>
            <w:tcBorders>
              <w:top w:val="single" w:sz="4" w:space="0" w:color="000000"/>
              <w:left w:val="nil"/>
              <w:bottom w:val="single" w:sz="4" w:space="0" w:color="000000"/>
              <w:right w:val="nil"/>
            </w:tcBorders>
          </w:tcPr>
          <w:p w14:paraId="0A6D3AC7"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2015</w:t>
            </w:r>
          </w:p>
        </w:tc>
        <w:tc>
          <w:tcPr>
            <w:tcW w:w="709" w:type="dxa"/>
            <w:tcBorders>
              <w:top w:val="single" w:sz="4" w:space="0" w:color="000000"/>
              <w:left w:val="nil"/>
              <w:bottom w:val="single" w:sz="4" w:space="0" w:color="000000"/>
              <w:right w:val="nil"/>
            </w:tcBorders>
          </w:tcPr>
          <w:p w14:paraId="1B7495C0"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2016</w:t>
            </w:r>
          </w:p>
        </w:tc>
        <w:tc>
          <w:tcPr>
            <w:tcW w:w="708" w:type="dxa"/>
            <w:tcBorders>
              <w:top w:val="single" w:sz="4" w:space="0" w:color="000000"/>
              <w:left w:val="nil"/>
              <w:bottom w:val="single" w:sz="4" w:space="0" w:color="000000"/>
              <w:right w:val="nil"/>
            </w:tcBorders>
          </w:tcPr>
          <w:p w14:paraId="62A195BA"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2017</w:t>
            </w:r>
          </w:p>
        </w:tc>
        <w:tc>
          <w:tcPr>
            <w:tcW w:w="709" w:type="dxa"/>
            <w:tcBorders>
              <w:top w:val="single" w:sz="4" w:space="0" w:color="000000"/>
              <w:left w:val="nil"/>
              <w:bottom w:val="single" w:sz="4" w:space="0" w:color="000000"/>
              <w:right w:val="nil"/>
            </w:tcBorders>
          </w:tcPr>
          <w:p w14:paraId="6BF9FC80"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2018</w:t>
            </w:r>
          </w:p>
        </w:tc>
        <w:tc>
          <w:tcPr>
            <w:tcW w:w="709" w:type="dxa"/>
            <w:tcBorders>
              <w:top w:val="single" w:sz="4" w:space="0" w:color="000000"/>
              <w:left w:val="nil"/>
              <w:bottom w:val="single" w:sz="4" w:space="0" w:color="000000"/>
              <w:right w:val="nil"/>
            </w:tcBorders>
          </w:tcPr>
          <w:p w14:paraId="7058A4F8"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2019</w:t>
            </w:r>
          </w:p>
        </w:tc>
        <w:tc>
          <w:tcPr>
            <w:tcW w:w="709" w:type="dxa"/>
            <w:tcBorders>
              <w:top w:val="single" w:sz="4" w:space="0" w:color="000000"/>
              <w:left w:val="nil"/>
              <w:bottom w:val="single" w:sz="4" w:space="0" w:color="000000"/>
              <w:right w:val="nil"/>
            </w:tcBorders>
          </w:tcPr>
          <w:p w14:paraId="13BDC2A5"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2020</w:t>
            </w:r>
          </w:p>
        </w:tc>
        <w:tc>
          <w:tcPr>
            <w:tcW w:w="708" w:type="dxa"/>
            <w:tcBorders>
              <w:top w:val="single" w:sz="4" w:space="0" w:color="000000"/>
              <w:left w:val="nil"/>
              <w:bottom w:val="single" w:sz="4" w:space="0" w:color="000000"/>
              <w:right w:val="nil"/>
            </w:tcBorders>
          </w:tcPr>
          <w:p w14:paraId="71E0F3DA"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2021</w:t>
            </w:r>
          </w:p>
        </w:tc>
        <w:tc>
          <w:tcPr>
            <w:tcW w:w="709" w:type="dxa"/>
            <w:tcBorders>
              <w:top w:val="single" w:sz="4" w:space="0" w:color="000000"/>
              <w:left w:val="nil"/>
              <w:bottom w:val="single" w:sz="4" w:space="0" w:color="000000"/>
              <w:right w:val="nil"/>
            </w:tcBorders>
          </w:tcPr>
          <w:p w14:paraId="5DF7F013"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2022</w:t>
            </w:r>
          </w:p>
        </w:tc>
        <w:tc>
          <w:tcPr>
            <w:tcW w:w="709" w:type="dxa"/>
            <w:tcBorders>
              <w:top w:val="single" w:sz="4" w:space="0" w:color="000000"/>
              <w:left w:val="nil"/>
              <w:bottom w:val="single" w:sz="4" w:space="0" w:color="000000"/>
              <w:right w:val="nil"/>
            </w:tcBorders>
          </w:tcPr>
          <w:p w14:paraId="0BC1E8BD"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2023</w:t>
            </w:r>
          </w:p>
        </w:tc>
        <w:tc>
          <w:tcPr>
            <w:tcW w:w="709" w:type="dxa"/>
            <w:tcBorders>
              <w:top w:val="single" w:sz="4" w:space="0" w:color="000000"/>
              <w:left w:val="nil"/>
              <w:bottom w:val="single" w:sz="4" w:space="0" w:color="000000"/>
              <w:right w:val="nil"/>
            </w:tcBorders>
          </w:tcPr>
          <w:p w14:paraId="290A5A5A"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2024</w:t>
            </w:r>
          </w:p>
        </w:tc>
        <w:tc>
          <w:tcPr>
            <w:tcW w:w="850" w:type="dxa"/>
            <w:tcBorders>
              <w:top w:val="single" w:sz="4" w:space="0" w:color="000000"/>
              <w:left w:val="nil"/>
              <w:bottom w:val="single" w:sz="4" w:space="0" w:color="000000"/>
              <w:right w:val="nil"/>
            </w:tcBorders>
          </w:tcPr>
          <w:p w14:paraId="0D38F14F"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Total:</w:t>
            </w:r>
          </w:p>
        </w:tc>
      </w:tr>
      <w:tr w:rsidR="000E7906" w:rsidRPr="000E7906" w14:paraId="32AE2601" w14:textId="77777777" w:rsidTr="00B97074">
        <w:trPr>
          <w:trHeight w:val="544"/>
        </w:trPr>
        <w:tc>
          <w:tcPr>
            <w:tcW w:w="2970" w:type="dxa"/>
            <w:tcBorders>
              <w:top w:val="single" w:sz="4" w:space="0" w:color="000000"/>
              <w:left w:val="nil"/>
              <w:bottom w:val="nil"/>
              <w:right w:val="nil"/>
            </w:tcBorders>
          </w:tcPr>
          <w:p w14:paraId="54DC2B55"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International Journal of Artificial Intelligence in Education</w:t>
            </w:r>
          </w:p>
        </w:tc>
        <w:tc>
          <w:tcPr>
            <w:tcW w:w="709" w:type="dxa"/>
            <w:tcBorders>
              <w:top w:val="single" w:sz="4" w:space="0" w:color="000000"/>
              <w:left w:val="nil"/>
              <w:bottom w:val="nil"/>
              <w:right w:val="nil"/>
            </w:tcBorders>
          </w:tcPr>
          <w:p w14:paraId="1D774F6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052E992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67B672D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tcPr>
          <w:p w14:paraId="5D607DB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59C4C17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6C3F754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59823C3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tcPr>
          <w:p w14:paraId="744C0E1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24C6B1C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single" w:sz="4" w:space="0" w:color="000000"/>
              <w:left w:val="nil"/>
              <w:bottom w:val="nil"/>
              <w:right w:val="nil"/>
            </w:tcBorders>
          </w:tcPr>
          <w:p w14:paraId="759FC6B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single" w:sz="4" w:space="0" w:color="000000"/>
              <w:left w:val="nil"/>
              <w:bottom w:val="nil"/>
              <w:right w:val="nil"/>
            </w:tcBorders>
          </w:tcPr>
          <w:p w14:paraId="0D97FC2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tcPr>
          <w:p w14:paraId="1AB146B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1DF2156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6B2BB1C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064F592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single" w:sz="4" w:space="0" w:color="000000"/>
              <w:left w:val="nil"/>
              <w:bottom w:val="nil"/>
              <w:right w:val="nil"/>
            </w:tcBorders>
          </w:tcPr>
          <w:p w14:paraId="2D1C532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r>
      <w:tr w:rsidR="000E7906" w:rsidRPr="000E7906" w14:paraId="516C88B9" w14:textId="77777777" w:rsidTr="00B97074">
        <w:trPr>
          <w:trHeight w:val="512"/>
        </w:trPr>
        <w:tc>
          <w:tcPr>
            <w:tcW w:w="2970" w:type="dxa"/>
            <w:tcBorders>
              <w:top w:val="nil"/>
              <w:left w:val="nil"/>
              <w:bottom w:val="nil"/>
              <w:right w:val="nil"/>
            </w:tcBorders>
          </w:tcPr>
          <w:p w14:paraId="5DF4C85B"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IEEE Transactions on Learning Technologies</w:t>
            </w:r>
          </w:p>
        </w:tc>
        <w:tc>
          <w:tcPr>
            <w:tcW w:w="709" w:type="dxa"/>
            <w:tcBorders>
              <w:top w:val="nil"/>
              <w:left w:val="nil"/>
              <w:bottom w:val="nil"/>
              <w:right w:val="nil"/>
            </w:tcBorders>
          </w:tcPr>
          <w:p w14:paraId="12B73CA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A9E943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0A972C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FA5F45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C9CA87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0F6DF4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9E073B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22C52EC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1A000E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24E6BE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58DCD7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tcPr>
          <w:p w14:paraId="6C111AA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739A97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A26A6F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7E0848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6B48583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34031341" w14:textId="77777777" w:rsidTr="00B97074">
        <w:trPr>
          <w:trHeight w:val="310"/>
        </w:trPr>
        <w:tc>
          <w:tcPr>
            <w:tcW w:w="2970" w:type="dxa"/>
            <w:tcBorders>
              <w:top w:val="nil"/>
              <w:left w:val="nil"/>
              <w:bottom w:val="nil"/>
              <w:right w:val="nil"/>
            </w:tcBorders>
          </w:tcPr>
          <w:p w14:paraId="4BC60623"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Interactive Learning Environments</w:t>
            </w:r>
          </w:p>
        </w:tc>
        <w:tc>
          <w:tcPr>
            <w:tcW w:w="709" w:type="dxa"/>
            <w:tcBorders>
              <w:top w:val="nil"/>
              <w:left w:val="nil"/>
              <w:bottom w:val="nil"/>
              <w:right w:val="nil"/>
            </w:tcBorders>
          </w:tcPr>
          <w:p w14:paraId="06E639E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947BD1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02EE0D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1749A1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7148DD4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35D634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0B67DA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73FE2D0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9115CF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A27B6B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099354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tcPr>
          <w:p w14:paraId="209D40A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BC717E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9" w:type="dxa"/>
            <w:tcBorders>
              <w:top w:val="nil"/>
              <w:left w:val="nil"/>
              <w:bottom w:val="nil"/>
              <w:right w:val="nil"/>
            </w:tcBorders>
          </w:tcPr>
          <w:p w14:paraId="2FED81D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3</w:t>
            </w:r>
          </w:p>
        </w:tc>
        <w:tc>
          <w:tcPr>
            <w:tcW w:w="709" w:type="dxa"/>
            <w:tcBorders>
              <w:top w:val="nil"/>
              <w:left w:val="nil"/>
              <w:bottom w:val="nil"/>
              <w:right w:val="nil"/>
            </w:tcBorders>
          </w:tcPr>
          <w:p w14:paraId="459BDFE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07E9EBA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7</w:t>
            </w:r>
          </w:p>
        </w:tc>
      </w:tr>
      <w:tr w:rsidR="000E7906" w:rsidRPr="000E7906" w14:paraId="00F9BD64" w14:textId="77777777" w:rsidTr="00B97074">
        <w:trPr>
          <w:trHeight w:val="346"/>
        </w:trPr>
        <w:tc>
          <w:tcPr>
            <w:tcW w:w="2970" w:type="dxa"/>
            <w:tcBorders>
              <w:top w:val="nil"/>
              <w:left w:val="nil"/>
              <w:bottom w:val="nil"/>
              <w:right w:val="nil"/>
            </w:tcBorders>
          </w:tcPr>
          <w:p w14:paraId="7506826C"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TESOL Journal</w:t>
            </w:r>
          </w:p>
        </w:tc>
        <w:tc>
          <w:tcPr>
            <w:tcW w:w="709" w:type="dxa"/>
            <w:tcBorders>
              <w:top w:val="nil"/>
              <w:left w:val="nil"/>
              <w:bottom w:val="nil"/>
              <w:right w:val="nil"/>
            </w:tcBorders>
          </w:tcPr>
          <w:p w14:paraId="15C652F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469663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A83CE7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7D9537F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092206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0F1150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BC1C8E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7445015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16511BA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09EC69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635381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62B4BA4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A5AB79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542037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08C678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456CFB8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0B363F67" w14:textId="77777777" w:rsidTr="00B97074">
        <w:trPr>
          <w:trHeight w:val="368"/>
        </w:trPr>
        <w:tc>
          <w:tcPr>
            <w:tcW w:w="2970" w:type="dxa"/>
            <w:tcBorders>
              <w:top w:val="nil"/>
              <w:left w:val="nil"/>
              <w:bottom w:val="nil"/>
              <w:right w:val="nil"/>
            </w:tcBorders>
          </w:tcPr>
          <w:p w14:paraId="07E34EEB"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Language Learning &amp; Technology</w:t>
            </w:r>
          </w:p>
        </w:tc>
        <w:tc>
          <w:tcPr>
            <w:tcW w:w="709" w:type="dxa"/>
            <w:tcBorders>
              <w:top w:val="nil"/>
              <w:left w:val="nil"/>
              <w:bottom w:val="nil"/>
              <w:right w:val="nil"/>
            </w:tcBorders>
          </w:tcPr>
          <w:p w14:paraId="3657399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B48CE8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328C90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EB5925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6BB402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8984B3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58A684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69CF49D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050224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D3FFCF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AD7B31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tcPr>
          <w:p w14:paraId="0FFF729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5DD06B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1B587DB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CDBB56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03CA83F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r>
      <w:tr w:rsidR="000E7906" w:rsidRPr="000E7906" w14:paraId="08150B5D" w14:textId="77777777" w:rsidTr="00B97074">
        <w:trPr>
          <w:trHeight w:val="220"/>
        </w:trPr>
        <w:tc>
          <w:tcPr>
            <w:tcW w:w="2970" w:type="dxa"/>
            <w:tcBorders>
              <w:top w:val="nil"/>
              <w:left w:val="nil"/>
              <w:bottom w:val="nil"/>
              <w:right w:val="nil"/>
            </w:tcBorders>
          </w:tcPr>
          <w:p w14:paraId="3B2B18A0"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JALT CALL Journal</w:t>
            </w:r>
          </w:p>
        </w:tc>
        <w:tc>
          <w:tcPr>
            <w:tcW w:w="709" w:type="dxa"/>
            <w:tcBorders>
              <w:top w:val="nil"/>
              <w:left w:val="nil"/>
              <w:bottom w:val="nil"/>
              <w:right w:val="nil"/>
            </w:tcBorders>
          </w:tcPr>
          <w:p w14:paraId="7F5C938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D94A75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AE493D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5E0873C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54E56A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95F622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B45DE1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5266FE3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4334B3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EDA330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3E4ABE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tcPr>
          <w:p w14:paraId="16A26E6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072C1A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D7B379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B11AB9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6FF0E88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24550166" w14:textId="77777777" w:rsidTr="00B97074">
        <w:trPr>
          <w:trHeight w:val="298"/>
        </w:trPr>
        <w:tc>
          <w:tcPr>
            <w:tcW w:w="2970" w:type="dxa"/>
            <w:tcBorders>
              <w:top w:val="nil"/>
              <w:left w:val="nil"/>
              <w:bottom w:val="nil"/>
              <w:right w:val="nil"/>
            </w:tcBorders>
          </w:tcPr>
          <w:p w14:paraId="2A61A88E"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Expert Systems</w:t>
            </w:r>
          </w:p>
        </w:tc>
        <w:tc>
          <w:tcPr>
            <w:tcW w:w="709" w:type="dxa"/>
            <w:tcBorders>
              <w:top w:val="nil"/>
              <w:left w:val="nil"/>
              <w:bottom w:val="nil"/>
              <w:right w:val="nil"/>
            </w:tcBorders>
          </w:tcPr>
          <w:p w14:paraId="7F8C2B2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F60294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71D100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60FC474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946BF1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A1CADF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94ABEC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387027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D772F7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06552C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A24A47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AC6F1E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4D3A0D7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72482E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EBF840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7438064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78C8DD8C" w14:textId="77777777" w:rsidTr="00B97074">
        <w:trPr>
          <w:trHeight w:val="348"/>
        </w:trPr>
        <w:tc>
          <w:tcPr>
            <w:tcW w:w="2970" w:type="dxa"/>
            <w:tcBorders>
              <w:top w:val="nil"/>
              <w:left w:val="nil"/>
              <w:bottom w:val="nil"/>
              <w:right w:val="nil"/>
            </w:tcBorders>
          </w:tcPr>
          <w:p w14:paraId="6C235D6D"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Computers in Human Behavior</w:t>
            </w:r>
          </w:p>
        </w:tc>
        <w:tc>
          <w:tcPr>
            <w:tcW w:w="709" w:type="dxa"/>
            <w:tcBorders>
              <w:top w:val="nil"/>
              <w:left w:val="nil"/>
              <w:bottom w:val="nil"/>
              <w:right w:val="nil"/>
            </w:tcBorders>
          </w:tcPr>
          <w:p w14:paraId="23C4015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174C31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76E458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C6EB1B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DA3EF7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525FD4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D73235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52100C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1E26AEB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D09DB6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0E32E35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51489A8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95C4A8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4A362E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B15ED3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7339504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r>
      <w:tr w:rsidR="000E7906" w:rsidRPr="000E7906" w14:paraId="6EC3082B" w14:textId="77777777" w:rsidTr="00B97074">
        <w:trPr>
          <w:trHeight w:val="370"/>
        </w:trPr>
        <w:tc>
          <w:tcPr>
            <w:tcW w:w="2970" w:type="dxa"/>
            <w:tcBorders>
              <w:top w:val="nil"/>
              <w:left w:val="nil"/>
              <w:bottom w:val="nil"/>
              <w:right w:val="nil"/>
            </w:tcBorders>
          </w:tcPr>
          <w:p w14:paraId="4CE84183"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Learning and Individual Differences</w:t>
            </w:r>
          </w:p>
        </w:tc>
        <w:tc>
          <w:tcPr>
            <w:tcW w:w="709" w:type="dxa"/>
            <w:tcBorders>
              <w:top w:val="nil"/>
              <w:left w:val="nil"/>
              <w:bottom w:val="nil"/>
              <w:right w:val="nil"/>
            </w:tcBorders>
          </w:tcPr>
          <w:p w14:paraId="05262FF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50A9D0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336D2E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946056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E4AAC5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1C36B7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0FE7B7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6DD43A5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1CFAE1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755A98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C547FD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tcPr>
          <w:p w14:paraId="60B98B5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923447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906B4D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1538E1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3D7FE6B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2C95960E" w14:textId="77777777" w:rsidTr="000E7906">
        <w:trPr>
          <w:trHeight w:val="478"/>
        </w:trPr>
        <w:tc>
          <w:tcPr>
            <w:tcW w:w="2970" w:type="dxa"/>
            <w:tcBorders>
              <w:top w:val="nil"/>
              <w:left w:val="nil"/>
              <w:bottom w:val="nil"/>
              <w:right w:val="nil"/>
            </w:tcBorders>
          </w:tcPr>
          <w:p w14:paraId="4B1D45F8"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Computer Assisted Language Learning</w:t>
            </w:r>
          </w:p>
        </w:tc>
        <w:tc>
          <w:tcPr>
            <w:tcW w:w="709" w:type="dxa"/>
            <w:tcBorders>
              <w:top w:val="nil"/>
              <w:left w:val="nil"/>
              <w:bottom w:val="nil"/>
              <w:right w:val="nil"/>
            </w:tcBorders>
          </w:tcPr>
          <w:p w14:paraId="3D1207B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77BFFD4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B63A2C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586838A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1525DB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FE344A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CCC789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1B3B9AE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8B2DD3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9" w:type="dxa"/>
            <w:tcBorders>
              <w:top w:val="nil"/>
              <w:left w:val="nil"/>
              <w:bottom w:val="nil"/>
              <w:right w:val="nil"/>
            </w:tcBorders>
          </w:tcPr>
          <w:p w14:paraId="60DDA1D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9" w:type="dxa"/>
            <w:tcBorders>
              <w:top w:val="nil"/>
              <w:left w:val="nil"/>
              <w:bottom w:val="nil"/>
              <w:right w:val="nil"/>
            </w:tcBorders>
          </w:tcPr>
          <w:p w14:paraId="319739B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tcPr>
          <w:p w14:paraId="118DA4D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1FA1FB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5</w:t>
            </w:r>
          </w:p>
        </w:tc>
        <w:tc>
          <w:tcPr>
            <w:tcW w:w="709" w:type="dxa"/>
            <w:tcBorders>
              <w:top w:val="nil"/>
              <w:left w:val="nil"/>
              <w:bottom w:val="nil"/>
              <w:right w:val="nil"/>
            </w:tcBorders>
          </w:tcPr>
          <w:p w14:paraId="739F146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8DFAA3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850" w:type="dxa"/>
            <w:tcBorders>
              <w:top w:val="nil"/>
              <w:left w:val="nil"/>
              <w:bottom w:val="nil"/>
              <w:right w:val="nil"/>
            </w:tcBorders>
          </w:tcPr>
          <w:p w14:paraId="7791B9E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11</w:t>
            </w:r>
          </w:p>
        </w:tc>
      </w:tr>
      <w:tr w:rsidR="000E7906" w:rsidRPr="000E7906" w14:paraId="5FB200B3" w14:textId="77777777" w:rsidTr="00B97074">
        <w:trPr>
          <w:trHeight w:val="211"/>
        </w:trPr>
        <w:tc>
          <w:tcPr>
            <w:tcW w:w="2970" w:type="dxa"/>
            <w:tcBorders>
              <w:top w:val="nil"/>
              <w:left w:val="nil"/>
              <w:bottom w:val="nil"/>
              <w:right w:val="nil"/>
            </w:tcBorders>
          </w:tcPr>
          <w:p w14:paraId="01AA6757" w14:textId="77777777" w:rsidR="000E7906" w:rsidRPr="000E7906" w:rsidRDefault="000E7906" w:rsidP="000E7906">
            <w:pPr>
              <w:rPr>
                <w:rFonts w:ascii="Times New Roman" w:hAnsi="Times New Roman" w:cs="Times New Roman"/>
                <w:sz w:val="24"/>
                <w:szCs w:val="24"/>
              </w:rPr>
            </w:pPr>
            <w:r w:rsidRPr="000E7906">
              <w:rPr>
                <w:rFonts w:ascii="Times New Roman" w:hAnsi="Times New Roman" w:cs="Times New Roman"/>
                <w:sz w:val="24"/>
                <w:szCs w:val="24"/>
              </w:rPr>
              <w:t>Applied Sciences</w:t>
            </w:r>
          </w:p>
          <w:p w14:paraId="014B1654" w14:textId="77777777" w:rsidR="000E7906" w:rsidRPr="000E7906" w:rsidRDefault="000E7906" w:rsidP="000E7906">
            <w:pPr>
              <w:rPr>
                <w:rFonts w:ascii="Times New Roman" w:hAnsi="Times New Roman" w:cs="Times New Roman"/>
                <w:sz w:val="24"/>
                <w:szCs w:val="24"/>
              </w:rPr>
            </w:pPr>
          </w:p>
        </w:tc>
        <w:tc>
          <w:tcPr>
            <w:tcW w:w="709" w:type="dxa"/>
            <w:tcBorders>
              <w:top w:val="nil"/>
              <w:left w:val="nil"/>
              <w:bottom w:val="nil"/>
              <w:right w:val="nil"/>
            </w:tcBorders>
          </w:tcPr>
          <w:p w14:paraId="38A43DF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FE9954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F106AC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3DD580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D8677B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AAC187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732D39D"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43ECEDB9" w14:textId="77777777" w:rsidR="000E7906" w:rsidRPr="000E7906" w:rsidRDefault="000E7906" w:rsidP="000E7906">
            <w:pPr>
              <w:jc w:val="center"/>
              <w:rPr>
                <w:rFonts w:ascii="Times New Roman" w:hAnsi="Times New Roman" w:cs="Times New Roman"/>
                <w:b/>
                <w:sz w:val="24"/>
                <w:szCs w:val="24"/>
              </w:rPr>
            </w:pPr>
          </w:p>
        </w:tc>
        <w:tc>
          <w:tcPr>
            <w:tcW w:w="708" w:type="dxa"/>
            <w:tcBorders>
              <w:top w:val="nil"/>
              <w:left w:val="nil"/>
              <w:bottom w:val="nil"/>
              <w:right w:val="nil"/>
            </w:tcBorders>
          </w:tcPr>
          <w:p w14:paraId="7368BB2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13E1BFE9" w14:textId="77777777" w:rsidR="000E7906" w:rsidRPr="000E7906" w:rsidRDefault="000E7906" w:rsidP="000E7906">
            <w:pPr>
              <w:jc w:val="center"/>
              <w:rPr>
                <w:rFonts w:ascii="Times New Roman" w:hAnsi="Times New Roman" w:cs="Times New Roman"/>
                <w:b/>
                <w:sz w:val="24"/>
                <w:szCs w:val="24"/>
              </w:rPr>
            </w:pPr>
          </w:p>
        </w:tc>
        <w:tc>
          <w:tcPr>
            <w:tcW w:w="709" w:type="dxa"/>
            <w:tcBorders>
              <w:top w:val="nil"/>
              <w:left w:val="nil"/>
              <w:bottom w:val="nil"/>
              <w:right w:val="nil"/>
            </w:tcBorders>
          </w:tcPr>
          <w:p w14:paraId="568C0C3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55BD40CB" w14:textId="77777777" w:rsidR="000E7906" w:rsidRPr="000E7906" w:rsidRDefault="000E7906" w:rsidP="000E7906">
            <w:pPr>
              <w:jc w:val="center"/>
              <w:rPr>
                <w:rFonts w:ascii="Times New Roman" w:hAnsi="Times New Roman" w:cs="Times New Roman"/>
                <w:b/>
                <w:sz w:val="24"/>
                <w:szCs w:val="24"/>
              </w:rPr>
            </w:pPr>
          </w:p>
        </w:tc>
        <w:tc>
          <w:tcPr>
            <w:tcW w:w="709" w:type="dxa"/>
            <w:tcBorders>
              <w:top w:val="nil"/>
              <w:left w:val="nil"/>
              <w:bottom w:val="nil"/>
              <w:right w:val="nil"/>
            </w:tcBorders>
          </w:tcPr>
          <w:p w14:paraId="586B8908"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3074D737" w14:textId="77777777" w:rsidR="000E7906" w:rsidRPr="000E7906" w:rsidRDefault="000E7906" w:rsidP="000E7906">
            <w:pPr>
              <w:jc w:val="center"/>
              <w:rPr>
                <w:rFonts w:ascii="Times New Roman" w:hAnsi="Times New Roman" w:cs="Times New Roman"/>
                <w:b/>
                <w:sz w:val="24"/>
                <w:szCs w:val="24"/>
              </w:rPr>
            </w:pPr>
          </w:p>
        </w:tc>
        <w:tc>
          <w:tcPr>
            <w:tcW w:w="709" w:type="dxa"/>
            <w:tcBorders>
              <w:top w:val="nil"/>
              <w:left w:val="nil"/>
              <w:bottom w:val="nil"/>
              <w:right w:val="nil"/>
            </w:tcBorders>
          </w:tcPr>
          <w:p w14:paraId="0D71349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4AFC70DB" w14:textId="77777777" w:rsidR="000E7906" w:rsidRPr="000E7906" w:rsidRDefault="000E7906" w:rsidP="000E7906">
            <w:pPr>
              <w:jc w:val="center"/>
              <w:rPr>
                <w:rFonts w:ascii="Times New Roman" w:hAnsi="Times New Roman" w:cs="Times New Roman"/>
                <w:b/>
                <w:sz w:val="24"/>
                <w:szCs w:val="24"/>
              </w:rPr>
            </w:pPr>
          </w:p>
        </w:tc>
        <w:tc>
          <w:tcPr>
            <w:tcW w:w="708" w:type="dxa"/>
            <w:tcBorders>
              <w:top w:val="nil"/>
              <w:left w:val="nil"/>
              <w:bottom w:val="nil"/>
              <w:right w:val="nil"/>
            </w:tcBorders>
          </w:tcPr>
          <w:p w14:paraId="51826B22"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1354CE92" w14:textId="77777777" w:rsidR="000E7906" w:rsidRPr="000E7906" w:rsidRDefault="000E7906" w:rsidP="000E7906">
            <w:pPr>
              <w:jc w:val="center"/>
              <w:rPr>
                <w:rFonts w:ascii="Times New Roman" w:hAnsi="Times New Roman" w:cs="Times New Roman"/>
                <w:b/>
                <w:sz w:val="24"/>
                <w:szCs w:val="24"/>
              </w:rPr>
            </w:pPr>
          </w:p>
        </w:tc>
        <w:tc>
          <w:tcPr>
            <w:tcW w:w="709" w:type="dxa"/>
            <w:tcBorders>
              <w:top w:val="nil"/>
              <w:left w:val="nil"/>
              <w:bottom w:val="nil"/>
              <w:right w:val="nil"/>
            </w:tcBorders>
          </w:tcPr>
          <w:p w14:paraId="37857B0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p w14:paraId="16CC7F2D" w14:textId="77777777" w:rsidR="000E7906" w:rsidRPr="000E7906" w:rsidRDefault="000E7906" w:rsidP="000E7906">
            <w:pPr>
              <w:jc w:val="center"/>
              <w:rPr>
                <w:rFonts w:ascii="Times New Roman" w:hAnsi="Times New Roman" w:cs="Times New Roman"/>
                <w:b/>
                <w:sz w:val="24"/>
                <w:szCs w:val="24"/>
              </w:rPr>
            </w:pPr>
          </w:p>
        </w:tc>
        <w:tc>
          <w:tcPr>
            <w:tcW w:w="709" w:type="dxa"/>
            <w:tcBorders>
              <w:top w:val="nil"/>
              <w:left w:val="nil"/>
              <w:bottom w:val="nil"/>
              <w:right w:val="nil"/>
            </w:tcBorders>
          </w:tcPr>
          <w:p w14:paraId="3E37A276"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77605CC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0" w:type="dxa"/>
            <w:tcBorders>
              <w:top w:val="nil"/>
              <w:left w:val="nil"/>
              <w:bottom w:val="nil"/>
              <w:right w:val="nil"/>
            </w:tcBorders>
          </w:tcPr>
          <w:p w14:paraId="46D475A4"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r>
      <w:tr w:rsidR="000E7906" w:rsidRPr="000E7906" w14:paraId="0029AAD7" w14:textId="77777777" w:rsidTr="000E7906">
        <w:trPr>
          <w:trHeight w:val="27"/>
        </w:trPr>
        <w:tc>
          <w:tcPr>
            <w:tcW w:w="2970" w:type="dxa"/>
            <w:tcBorders>
              <w:top w:val="nil"/>
              <w:left w:val="nil"/>
              <w:bottom w:val="single" w:sz="4" w:space="0" w:color="auto"/>
              <w:right w:val="nil"/>
            </w:tcBorders>
          </w:tcPr>
          <w:p w14:paraId="4AD1B0FD" w14:textId="77777777" w:rsidR="000E7906" w:rsidRPr="000E7906" w:rsidRDefault="000E7906" w:rsidP="000E7906">
            <w:pPr>
              <w:jc w:val="both"/>
              <w:rPr>
                <w:rFonts w:ascii="Times New Roman" w:hAnsi="Times New Roman" w:cs="Times New Roman"/>
                <w:b/>
                <w:sz w:val="24"/>
                <w:szCs w:val="24"/>
              </w:rPr>
            </w:pPr>
            <w:r w:rsidRPr="000E7906">
              <w:rPr>
                <w:rFonts w:ascii="Times New Roman" w:hAnsi="Times New Roman" w:cs="Times New Roman"/>
                <w:b/>
                <w:sz w:val="24"/>
                <w:szCs w:val="24"/>
              </w:rPr>
              <w:t>Total:</w:t>
            </w:r>
          </w:p>
          <w:p w14:paraId="697FAB35" w14:textId="77777777" w:rsidR="000E7906" w:rsidRPr="000E7906" w:rsidRDefault="000E7906" w:rsidP="000E7906">
            <w:pPr>
              <w:rPr>
                <w:rFonts w:ascii="Times New Roman" w:hAnsi="Times New Roman" w:cs="Times New Roman"/>
                <w:sz w:val="24"/>
                <w:szCs w:val="24"/>
              </w:rPr>
            </w:pPr>
          </w:p>
          <w:p w14:paraId="61D7ED2A" w14:textId="77777777" w:rsidR="000E7906" w:rsidRPr="000E7906" w:rsidRDefault="000E7906" w:rsidP="000E7906">
            <w:pPr>
              <w:rPr>
                <w:rFonts w:ascii="Times New Roman" w:hAnsi="Times New Roman" w:cs="Times New Roman"/>
                <w:b/>
                <w:sz w:val="24"/>
                <w:szCs w:val="24"/>
              </w:rPr>
            </w:pPr>
          </w:p>
          <w:p w14:paraId="33B24717" w14:textId="77777777" w:rsidR="000E7906" w:rsidRPr="000E7906" w:rsidRDefault="000E7906" w:rsidP="000E7906">
            <w:pPr>
              <w:jc w:val="right"/>
              <w:rPr>
                <w:rFonts w:ascii="Times New Roman" w:hAnsi="Times New Roman" w:cs="Times New Roman"/>
                <w:sz w:val="24"/>
                <w:szCs w:val="24"/>
              </w:rPr>
            </w:pPr>
          </w:p>
        </w:tc>
        <w:tc>
          <w:tcPr>
            <w:tcW w:w="709" w:type="dxa"/>
            <w:tcBorders>
              <w:top w:val="nil"/>
              <w:left w:val="nil"/>
              <w:bottom w:val="single" w:sz="4" w:space="0" w:color="auto"/>
              <w:right w:val="nil"/>
            </w:tcBorders>
          </w:tcPr>
          <w:p w14:paraId="595E073C"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tcPr>
          <w:p w14:paraId="0748666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tcPr>
          <w:p w14:paraId="7F8C926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single" w:sz="4" w:space="0" w:color="auto"/>
              <w:right w:val="nil"/>
            </w:tcBorders>
          </w:tcPr>
          <w:p w14:paraId="4EDA0463"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tcPr>
          <w:p w14:paraId="1CE72B0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tcPr>
          <w:p w14:paraId="6B695B17"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tcPr>
          <w:p w14:paraId="43D8751F"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single" w:sz="4" w:space="0" w:color="auto"/>
              <w:right w:val="nil"/>
            </w:tcBorders>
          </w:tcPr>
          <w:p w14:paraId="6211F22A"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9" w:type="dxa"/>
            <w:tcBorders>
              <w:top w:val="nil"/>
              <w:left w:val="nil"/>
              <w:bottom w:val="single" w:sz="4" w:space="0" w:color="auto"/>
              <w:right w:val="nil"/>
            </w:tcBorders>
          </w:tcPr>
          <w:p w14:paraId="65840F2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3</w:t>
            </w:r>
          </w:p>
        </w:tc>
        <w:tc>
          <w:tcPr>
            <w:tcW w:w="709" w:type="dxa"/>
            <w:tcBorders>
              <w:top w:val="nil"/>
              <w:left w:val="nil"/>
              <w:bottom w:val="single" w:sz="4" w:space="0" w:color="auto"/>
              <w:right w:val="nil"/>
            </w:tcBorders>
          </w:tcPr>
          <w:p w14:paraId="1646E3A1"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3</w:t>
            </w:r>
          </w:p>
        </w:tc>
        <w:tc>
          <w:tcPr>
            <w:tcW w:w="709" w:type="dxa"/>
            <w:tcBorders>
              <w:top w:val="nil"/>
              <w:left w:val="nil"/>
              <w:bottom w:val="single" w:sz="4" w:space="0" w:color="auto"/>
              <w:right w:val="nil"/>
            </w:tcBorders>
          </w:tcPr>
          <w:p w14:paraId="38974665"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6</w:t>
            </w:r>
          </w:p>
        </w:tc>
        <w:tc>
          <w:tcPr>
            <w:tcW w:w="708" w:type="dxa"/>
            <w:tcBorders>
              <w:top w:val="nil"/>
              <w:left w:val="nil"/>
              <w:bottom w:val="single" w:sz="4" w:space="0" w:color="auto"/>
              <w:right w:val="nil"/>
            </w:tcBorders>
          </w:tcPr>
          <w:p w14:paraId="1E745F4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tcPr>
          <w:p w14:paraId="71788879"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9</w:t>
            </w:r>
          </w:p>
        </w:tc>
        <w:tc>
          <w:tcPr>
            <w:tcW w:w="709" w:type="dxa"/>
            <w:tcBorders>
              <w:top w:val="nil"/>
              <w:left w:val="nil"/>
              <w:bottom w:val="single" w:sz="4" w:space="0" w:color="auto"/>
              <w:right w:val="nil"/>
            </w:tcBorders>
          </w:tcPr>
          <w:p w14:paraId="38188E0E"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4</w:t>
            </w:r>
          </w:p>
        </w:tc>
        <w:tc>
          <w:tcPr>
            <w:tcW w:w="709" w:type="dxa"/>
            <w:tcBorders>
              <w:top w:val="nil"/>
              <w:left w:val="nil"/>
              <w:bottom w:val="single" w:sz="4" w:space="0" w:color="auto"/>
              <w:right w:val="nil"/>
            </w:tcBorders>
          </w:tcPr>
          <w:p w14:paraId="210E91EB"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850" w:type="dxa"/>
            <w:tcBorders>
              <w:top w:val="nil"/>
              <w:left w:val="nil"/>
              <w:bottom w:val="single" w:sz="4" w:space="0" w:color="auto"/>
              <w:right w:val="nil"/>
            </w:tcBorders>
          </w:tcPr>
          <w:p w14:paraId="4700AE40" w14:textId="77777777" w:rsidR="000E7906" w:rsidRPr="000E7906" w:rsidRDefault="000E7906" w:rsidP="000E7906">
            <w:pPr>
              <w:jc w:val="center"/>
              <w:rPr>
                <w:rFonts w:ascii="Times New Roman" w:hAnsi="Times New Roman" w:cs="Times New Roman"/>
                <w:b/>
                <w:sz w:val="24"/>
                <w:szCs w:val="24"/>
              </w:rPr>
            </w:pPr>
            <w:r w:rsidRPr="000E7906">
              <w:rPr>
                <w:rFonts w:ascii="Times New Roman" w:hAnsi="Times New Roman" w:cs="Times New Roman"/>
                <w:b/>
                <w:sz w:val="24"/>
                <w:szCs w:val="24"/>
              </w:rPr>
              <w:t>31</w:t>
            </w:r>
          </w:p>
        </w:tc>
      </w:tr>
    </w:tbl>
    <w:p w14:paraId="2524D830" w14:textId="77777777" w:rsidR="000E7906" w:rsidRDefault="000E7906" w:rsidP="000E7906">
      <w:pPr>
        <w:jc w:val="both"/>
        <w:rPr>
          <w:rFonts w:ascii="Times New Roman" w:hAnsi="Times New Roman" w:cs="Times New Roman"/>
          <w:b/>
        </w:rPr>
      </w:pPr>
    </w:p>
    <w:p w14:paraId="6D1CDDDB" w14:textId="77777777" w:rsidR="000E7906" w:rsidRDefault="000E7906" w:rsidP="000E7906">
      <w:pPr>
        <w:jc w:val="both"/>
        <w:rPr>
          <w:rFonts w:ascii="Times New Roman" w:hAnsi="Times New Roman" w:cs="Times New Roman"/>
          <w:b/>
        </w:rPr>
      </w:pPr>
    </w:p>
    <w:p w14:paraId="24C2F6D5" w14:textId="77777777" w:rsidR="000E7906" w:rsidRDefault="000E7906" w:rsidP="000E7906">
      <w:pPr>
        <w:jc w:val="both"/>
        <w:rPr>
          <w:rFonts w:ascii="Times New Roman" w:hAnsi="Times New Roman" w:cs="Times New Roman"/>
          <w:b/>
        </w:rPr>
      </w:pPr>
    </w:p>
    <w:p w14:paraId="598BA88F" w14:textId="77777777" w:rsidR="000E7906" w:rsidRPr="000E7906" w:rsidRDefault="000E7906" w:rsidP="000E7906">
      <w:pPr>
        <w:jc w:val="both"/>
        <w:rPr>
          <w:rFonts w:ascii="Times New Roman" w:hAnsi="Times New Roman" w:cs="Times New Roman"/>
          <w:b/>
        </w:rPr>
        <w:sectPr w:rsidR="000E7906" w:rsidRPr="000E7906" w:rsidSect="00C27752">
          <w:type w:val="continuous"/>
          <w:pgSz w:w="16838" w:h="11906" w:orient="landscape"/>
          <w:pgMar w:top="1191" w:right="1191" w:bottom="1191" w:left="1191" w:header="708" w:footer="708" w:gutter="0"/>
          <w:pgNumType w:start="1"/>
          <w:cols w:space="720"/>
          <w:docGrid w:linePitch="299"/>
        </w:sectPr>
      </w:pPr>
    </w:p>
    <w:tbl>
      <w:tblPr>
        <w:tblW w:w="14448" w:type="dxa"/>
        <w:tblInd w:w="-13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674"/>
        <w:gridCol w:w="709"/>
        <w:gridCol w:w="709"/>
        <w:gridCol w:w="708"/>
        <w:gridCol w:w="709"/>
        <w:gridCol w:w="709"/>
        <w:gridCol w:w="709"/>
        <w:gridCol w:w="708"/>
        <w:gridCol w:w="709"/>
        <w:gridCol w:w="709"/>
        <w:gridCol w:w="709"/>
        <w:gridCol w:w="708"/>
        <w:gridCol w:w="709"/>
        <w:gridCol w:w="709"/>
        <w:gridCol w:w="709"/>
        <w:gridCol w:w="851"/>
      </w:tblGrid>
      <w:tr w:rsidR="000E7906" w:rsidRPr="000E7906" w14:paraId="285C5167" w14:textId="77777777" w:rsidTr="00B97074">
        <w:trPr>
          <w:trHeight w:val="377"/>
        </w:trPr>
        <w:tc>
          <w:tcPr>
            <w:tcW w:w="3674" w:type="dxa"/>
            <w:tcBorders>
              <w:top w:val="single" w:sz="4" w:space="0" w:color="000000"/>
              <w:left w:val="nil"/>
              <w:bottom w:val="single" w:sz="4" w:space="0" w:color="000000"/>
              <w:right w:val="nil"/>
            </w:tcBorders>
          </w:tcPr>
          <w:p w14:paraId="5DCE6777"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lastRenderedPageBreak/>
              <w:t>Venue</w:t>
            </w:r>
          </w:p>
        </w:tc>
        <w:tc>
          <w:tcPr>
            <w:tcW w:w="709" w:type="dxa"/>
            <w:tcBorders>
              <w:top w:val="single" w:sz="4" w:space="0" w:color="000000"/>
              <w:left w:val="nil"/>
              <w:bottom w:val="single" w:sz="4" w:space="0" w:color="000000"/>
              <w:right w:val="nil"/>
            </w:tcBorders>
          </w:tcPr>
          <w:p w14:paraId="52642F93"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2010</w:t>
            </w:r>
          </w:p>
        </w:tc>
        <w:tc>
          <w:tcPr>
            <w:tcW w:w="709" w:type="dxa"/>
            <w:tcBorders>
              <w:top w:val="single" w:sz="4" w:space="0" w:color="000000"/>
              <w:left w:val="nil"/>
              <w:bottom w:val="single" w:sz="4" w:space="0" w:color="000000"/>
              <w:right w:val="nil"/>
            </w:tcBorders>
          </w:tcPr>
          <w:p w14:paraId="6881F118"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2011</w:t>
            </w:r>
          </w:p>
        </w:tc>
        <w:tc>
          <w:tcPr>
            <w:tcW w:w="708" w:type="dxa"/>
            <w:tcBorders>
              <w:top w:val="single" w:sz="4" w:space="0" w:color="000000"/>
              <w:left w:val="nil"/>
              <w:bottom w:val="single" w:sz="4" w:space="0" w:color="000000"/>
              <w:right w:val="nil"/>
            </w:tcBorders>
          </w:tcPr>
          <w:p w14:paraId="5C0B05A0"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2012</w:t>
            </w:r>
          </w:p>
        </w:tc>
        <w:tc>
          <w:tcPr>
            <w:tcW w:w="709" w:type="dxa"/>
            <w:tcBorders>
              <w:top w:val="single" w:sz="4" w:space="0" w:color="000000"/>
              <w:left w:val="nil"/>
              <w:bottom w:val="single" w:sz="4" w:space="0" w:color="000000"/>
              <w:right w:val="nil"/>
            </w:tcBorders>
          </w:tcPr>
          <w:p w14:paraId="2DE3B826"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2013</w:t>
            </w:r>
          </w:p>
        </w:tc>
        <w:tc>
          <w:tcPr>
            <w:tcW w:w="709" w:type="dxa"/>
            <w:tcBorders>
              <w:top w:val="single" w:sz="4" w:space="0" w:color="000000"/>
              <w:left w:val="nil"/>
              <w:bottom w:val="single" w:sz="4" w:space="0" w:color="000000"/>
              <w:right w:val="nil"/>
            </w:tcBorders>
          </w:tcPr>
          <w:p w14:paraId="141C484C"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2014</w:t>
            </w:r>
          </w:p>
        </w:tc>
        <w:tc>
          <w:tcPr>
            <w:tcW w:w="709" w:type="dxa"/>
            <w:tcBorders>
              <w:top w:val="single" w:sz="4" w:space="0" w:color="000000"/>
              <w:left w:val="nil"/>
              <w:bottom w:val="single" w:sz="4" w:space="0" w:color="000000"/>
              <w:right w:val="nil"/>
            </w:tcBorders>
          </w:tcPr>
          <w:p w14:paraId="1C0E51D2"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2015</w:t>
            </w:r>
          </w:p>
        </w:tc>
        <w:tc>
          <w:tcPr>
            <w:tcW w:w="708" w:type="dxa"/>
            <w:tcBorders>
              <w:top w:val="single" w:sz="4" w:space="0" w:color="000000"/>
              <w:left w:val="nil"/>
              <w:bottom w:val="single" w:sz="4" w:space="0" w:color="000000"/>
              <w:right w:val="nil"/>
            </w:tcBorders>
          </w:tcPr>
          <w:p w14:paraId="6C65A055"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2016</w:t>
            </w:r>
          </w:p>
        </w:tc>
        <w:tc>
          <w:tcPr>
            <w:tcW w:w="709" w:type="dxa"/>
            <w:tcBorders>
              <w:top w:val="single" w:sz="4" w:space="0" w:color="000000"/>
              <w:left w:val="nil"/>
              <w:bottom w:val="single" w:sz="4" w:space="0" w:color="000000"/>
              <w:right w:val="nil"/>
            </w:tcBorders>
          </w:tcPr>
          <w:p w14:paraId="11C4BBD1"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2017</w:t>
            </w:r>
          </w:p>
        </w:tc>
        <w:tc>
          <w:tcPr>
            <w:tcW w:w="709" w:type="dxa"/>
            <w:tcBorders>
              <w:top w:val="single" w:sz="4" w:space="0" w:color="000000"/>
              <w:left w:val="nil"/>
              <w:bottom w:val="single" w:sz="4" w:space="0" w:color="000000"/>
              <w:right w:val="nil"/>
            </w:tcBorders>
          </w:tcPr>
          <w:p w14:paraId="4365F9CC"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2018</w:t>
            </w:r>
          </w:p>
        </w:tc>
        <w:tc>
          <w:tcPr>
            <w:tcW w:w="709" w:type="dxa"/>
            <w:tcBorders>
              <w:top w:val="single" w:sz="4" w:space="0" w:color="000000"/>
              <w:left w:val="nil"/>
              <w:bottom w:val="single" w:sz="4" w:space="0" w:color="000000"/>
              <w:right w:val="nil"/>
            </w:tcBorders>
          </w:tcPr>
          <w:p w14:paraId="3A2CDBC7"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2019</w:t>
            </w:r>
          </w:p>
        </w:tc>
        <w:tc>
          <w:tcPr>
            <w:tcW w:w="708" w:type="dxa"/>
            <w:tcBorders>
              <w:top w:val="single" w:sz="4" w:space="0" w:color="000000"/>
              <w:left w:val="nil"/>
              <w:bottom w:val="single" w:sz="4" w:space="0" w:color="000000"/>
              <w:right w:val="nil"/>
            </w:tcBorders>
          </w:tcPr>
          <w:p w14:paraId="65F844DF"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2020</w:t>
            </w:r>
          </w:p>
        </w:tc>
        <w:tc>
          <w:tcPr>
            <w:tcW w:w="709" w:type="dxa"/>
            <w:tcBorders>
              <w:top w:val="single" w:sz="4" w:space="0" w:color="000000"/>
              <w:left w:val="nil"/>
              <w:bottom w:val="single" w:sz="4" w:space="0" w:color="000000"/>
              <w:right w:val="nil"/>
            </w:tcBorders>
          </w:tcPr>
          <w:p w14:paraId="00770837"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2021</w:t>
            </w:r>
          </w:p>
        </w:tc>
        <w:tc>
          <w:tcPr>
            <w:tcW w:w="709" w:type="dxa"/>
            <w:tcBorders>
              <w:top w:val="single" w:sz="4" w:space="0" w:color="000000"/>
              <w:left w:val="nil"/>
              <w:bottom w:val="single" w:sz="4" w:space="0" w:color="000000"/>
              <w:right w:val="nil"/>
            </w:tcBorders>
          </w:tcPr>
          <w:p w14:paraId="7182DA5A"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2022</w:t>
            </w:r>
          </w:p>
        </w:tc>
        <w:tc>
          <w:tcPr>
            <w:tcW w:w="709" w:type="dxa"/>
            <w:tcBorders>
              <w:top w:val="single" w:sz="4" w:space="0" w:color="000000"/>
              <w:left w:val="nil"/>
              <w:bottom w:val="single" w:sz="4" w:space="0" w:color="000000"/>
              <w:right w:val="nil"/>
            </w:tcBorders>
          </w:tcPr>
          <w:p w14:paraId="43FFADA0"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2023</w:t>
            </w:r>
          </w:p>
        </w:tc>
        <w:tc>
          <w:tcPr>
            <w:tcW w:w="851" w:type="dxa"/>
            <w:tcBorders>
              <w:top w:val="single" w:sz="4" w:space="0" w:color="000000"/>
              <w:left w:val="nil"/>
              <w:bottom w:val="single" w:sz="4" w:space="0" w:color="000000"/>
              <w:right w:val="nil"/>
            </w:tcBorders>
          </w:tcPr>
          <w:p w14:paraId="42B4ACF7"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Total:</w:t>
            </w:r>
          </w:p>
        </w:tc>
      </w:tr>
      <w:tr w:rsidR="000E7906" w:rsidRPr="000E7906" w14:paraId="5739BF60" w14:textId="77777777" w:rsidTr="00B97074">
        <w:trPr>
          <w:trHeight w:val="293"/>
        </w:trPr>
        <w:tc>
          <w:tcPr>
            <w:tcW w:w="3674" w:type="dxa"/>
            <w:tcBorders>
              <w:top w:val="single" w:sz="4" w:space="0" w:color="000000"/>
              <w:left w:val="nil"/>
              <w:bottom w:val="nil"/>
              <w:right w:val="nil"/>
            </w:tcBorders>
          </w:tcPr>
          <w:p w14:paraId="78ABB5CE"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Novitas-ROYAL</w:t>
            </w:r>
          </w:p>
        </w:tc>
        <w:tc>
          <w:tcPr>
            <w:tcW w:w="709" w:type="dxa"/>
            <w:tcBorders>
              <w:top w:val="single" w:sz="4" w:space="0" w:color="000000"/>
              <w:left w:val="nil"/>
              <w:bottom w:val="nil"/>
              <w:right w:val="nil"/>
            </w:tcBorders>
          </w:tcPr>
          <w:p w14:paraId="6E6A946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09CCE55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tcPr>
          <w:p w14:paraId="148779C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2C567C3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0CE9009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61C743F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tcPr>
          <w:p w14:paraId="348748A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44FAF40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6A71783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1E1D48C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tcPr>
          <w:p w14:paraId="647E6EC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616CE31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tcPr>
          <w:p w14:paraId="2950F3E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single" w:sz="4" w:space="0" w:color="000000"/>
              <w:left w:val="nil"/>
              <w:bottom w:val="nil"/>
              <w:right w:val="nil"/>
            </w:tcBorders>
          </w:tcPr>
          <w:p w14:paraId="21A992C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single" w:sz="4" w:space="0" w:color="000000"/>
              <w:left w:val="nil"/>
              <w:bottom w:val="nil"/>
              <w:right w:val="nil"/>
            </w:tcBorders>
          </w:tcPr>
          <w:p w14:paraId="0170961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5923FFA2" w14:textId="77777777" w:rsidTr="00B97074">
        <w:trPr>
          <w:trHeight w:val="509"/>
        </w:trPr>
        <w:tc>
          <w:tcPr>
            <w:tcW w:w="3674" w:type="dxa"/>
            <w:tcBorders>
              <w:top w:val="nil"/>
              <w:left w:val="nil"/>
              <w:bottom w:val="nil"/>
              <w:right w:val="nil"/>
            </w:tcBorders>
          </w:tcPr>
          <w:p w14:paraId="5D6F9E5D"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Education and Information Technologies</w:t>
            </w:r>
          </w:p>
        </w:tc>
        <w:tc>
          <w:tcPr>
            <w:tcW w:w="709" w:type="dxa"/>
            <w:tcBorders>
              <w:top w:val="nil"/>
              <w:left w:val="nil"/>
              <w:bottom w:val="nil"/>
              <w:right w:val="nil"/>
            </w:tcBorders>
          </w:tcPr>
          <w:p w14:paraId="1E1B4EF2"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8B068B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2AEF7C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D651E7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B4F389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939CB0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692E6F6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3575CF64"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03A1EF8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766F7485"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2CD6080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29FEDC2C"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31513F7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14FD0DB4" w14:textId="77777777" w:rsidR="000E7906" w:rsidRPr="000E7906" w:rsidRDefault="000E7906" w:rsidP="00B97074">
            <w:pPr>
              <w:rPr>
                <w:rFonts w:ascii="Times New Roman" w:hAnsi="Times New Roman" w:cs="Times New Roman"/>
                <w:b/>
                <w:sz w:val="24"/>
                <w:szCs w:val="24"/>
              </w:rPr>
            </w:pPr>
          </w:p>
        </w:tc>
        <w:tc>
          <w:tcPr>
            <w:tcW w:w="708" w:type="dxa"/>
            <w:tcBorders>
              <w:top w:val="nil"/>
              <w:left w:val="nil"/>
              <w:bottom w:val="nil"/>
              <w:right w:val="nil"/>
            </w:tcBorders>
          </w:tcPr>
          <w:p w14:paraId="4B0378D3"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5F3F0699"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0FED148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1538EC3D"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43CBA34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p w14:paraId="76446ADB"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39C4420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nil"/>
              <w:left w:val="nil"/>
              <w:bottom w:val="nil"/>
              <w:right w:val="nil"/>
            </w:tcBorders>
          </w:tcPr>
          <w:p w14:paraId="3924F05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13692DAC" w14:textId="77777777" w:rsidTr="00B97074">
        <w:trPr>
          <w:trHeight w:val="401"/>
        </w:trPr>
        <w:tc>
          <w:tcPr>
            <w:tcW w:w="3674" w:type="dxa"/>
            <w:tcBorders>
              <w:top w:val="nil"/>
              <w:left w:val="nil"/>
              <w:bottom w:val="nil"/>
              <w:right w:val="nil"/>
            </w:tcBorders>
          </w:tcPr>
          <w:p w14:paraId="5512CA22"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Education Sciences</w:t>
            </w:r>
          </w:p>
        </w:tc>
        <w:tc>
          <w:tcPr>
            <w:tcW w:w="709" w:type="dxa"/>
            <w:tcBorders>
              <w:top w:val="nil"/>
              <w:left w:val="nil"/>
              <w:bottom w:val="nil"/>
              <w:right w:val="nil"/>
            </w:tcBorders>
          </w:tcPr>
          <w:p w14:paraId="4CE163DA"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DC0727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5AF3477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20AA31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D1F559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622559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0E3A91B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7F5101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F7730C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A97F86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632219C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2E44D41F"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18A6C6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566D554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nil"/>
              <w:left w:val="nil"/>
              <w:bottom w:val="nil"/>
              <w:right w:val="nil"/>
            </w:tcBorders>
          </w:tcPr>
          <w:p w14:paraId="3B6E596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7C46259F" w14:textId="77777777" w:rsidTr="00B97074">
        <w:trPr>
          <w:trHeight w:val="257"/>
        </w:trPr>
        <w:tc>
          <w:tcPr>
            <w:tcW w:w="3674" w:type="dxa"/>
            <w:tcBorders>
              <w:top w:val="nil"/>
              <w:left w:val="nil"/>
              <w:bottom w:val="nil"/>
              <w:right w:val="nil"/>
            </w:tcBorders>
          </w:tcPr>
          <w:p w14:paraId="4509E41E"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Educational Technology &amp; Society</w:t>
            </w:r>
          </w:p>
        </w:tc>
        <w:tc>
          <w:tcPr>
            <w:tcW w:w="709" w:type="dxa"/>
            <w:tcBorders>
              <w:top w:val="nil"/>
              <w:left w:val="nil"/>
              <w:bottom w:val="nil"/>
              <w:right w:val="nil"/>
            </w:tcBorders>
          </w:tcPr>
          <w:p w14:paraId="27813B6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3D186F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383448D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8DB2B0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B0EC453"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08E65A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11DE14F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0FD790D7"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5BDC4FA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2DE8F225"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5C9E308F"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3BB9C3DA"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609B5D3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435494DF" w14:textId="77777777" w:rsidR="000E7906" w:rsidRPr="000E7906" w:rsidRDefault="000E7906" w:rsidP="00B97074">
            <w:pPr>
              <w:jc w:val="center"/>
              <w:rPr>
                <w:rFonts w:ascii="Times New Roman" w:hAnsi="Times New Roman" w:cs="Times New Roman"/>
                <w:b/>
                <w:sz w:val="24"/>
                <w:szCs w:val="24"/>
              </w:rPr>
            </w:pPr>
          </w:p>
        </w:tc>
        <w:tc>
          <w:tcPr>
            <w:tcW w:w="708" w:type="dxa"/>
            <w:tcBorders>
              <w:top w:val="nil"/>
              <w:left w:val="nil"/>
              <w:bottom w:val="nil"/>
              <w:right w:val="nil"/>
            </w:tcBorders>
          </w:tcPr>
          <w:p w14:paraId="1EE0133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154D1306"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48DF86F3"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p w14:paraId="4248F3D7"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03BF579A"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5E904FEA" w14:textId="77777777" w:rsidR="000E7906" w:rsidRPr="000E7906" w:rsidRDefault="000E7906" w:rsidP="00B97074">
            <w:pPr>
              <w:jc w:val="center"/>
              <w:rPr>
                <w:rFonts w:ascii="Times New Roman" w:hAnsi="Times New Roman" w:cs="Times New Roman"/>
                <w:b/>
                <w:sz w:val="24"/>
                <w:szCs w:val="24"/>
              </w:rPr>
            </w:pPr>
          </w:p>
        </w:tc>
        <w:tc>
          <w:tcPr>
            <w:tcW w:w="709" w:type="dxa"/>
            <w:tcBorders>
              <w:top w:val="nil"/>
              <w:left w:val="nil"/>
              <w:bottom w:val="nil"/>
              <w:right w:val="nil"/>
            </w:tcBorders>
          </w:tcPr>
          <w:p w14:paraId="61569AD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nil"/>
              <w:left w:val="nil"/>
              <w:bottom w:val="nil"/>
              <w:right w:val="nil"/>
            </w:tcBorders>
          </w:tcPr>
          <w:p w14:paraId="527F64A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774A7E76" w14:textId="77777777" w:rsidTr="00B97074">
        <w:trPr>
          <w:trHeight w:val="622"/>
        </w:trPr>
        <w:tc>
          <w:tcPr>
            <w:tcW w:w="3674" w:type="dxa"/>
            <w:tcBorders>
              <w:top w:val="nil"/>
              <w:left w:val="nil"/>
              <w:bottom w:val="nil"/>
              <w:right w:val="nil"/>
            </w:tcBorders>
          </w:tcPr>
          <w:p w14:paraId="2A1E50BB"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Multimedia-Assisted Language Learning</w:t>
            </w:r>
          </w:p>
        </w:tc>
        <w:tc>
          <w:tcPr>
            <w:tcW w:w="709" w:type="dxa"/>
            <w:tcBorders>
              <w:top w:val="nil"/>
              <w:left w:val="nil"/>
              <w:bottom w:val="nil"/>
              <w:right w:val="nil"/>
            </w:tcBorders>
          </w:tcPr>
          <w:p w14:paraId="680BD51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8FAFEA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007BC42"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3CE124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3A039F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04DD4C9F"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38D11B9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91C7A0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64820FEB"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6CA99F1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4249CEDC"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2491B81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05505953" w14:textId="77777777" w:rsidR="000E7906" w:rsidRPr="000E7906" w:rsidRDefault="000E7906" w:rsidP="00B97074">
            <w:pPr>
              <w:rPr>
                <w:rFonts w:ascii="Times New Roman" w:hAnsi="Times New Roman" w:cs="Times New Roman"/>
                <w:b/>
                <w:sz w:val="24"/>
                <w:szCs w:val="24"/>
              </w:rPr>
            </w:pPr>
          </w:p>
        </w:tc>
        <w:tc>
          <w:tcPr>
            <w:tcW w:w="708" w:type="dxa"/>
            <w:tcBorders>
              <w:top w:val="nil"/>
              <w:left w:val="nil"/>
              <w:bottom w:val="nil"/>
              <w:right w:val="nil"/>
            </w:tcBorders>
          </w:tcPr>
          <w:p w14:paraId="767F682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10CB269D"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5C95207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600C31E0"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4EE24FB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p w14:paraId="5B19FF0B" w14:textId="77777777" w:rsidR="000E7906" w:rsidRPr="000E7906" w:rsidRDefault="000E7906" w:rsidP="00B97074">
            <w:pPr>
              <w:rPr>
                <w:rFonts w:ascii="Times New Roman" w:hAnsi="Times New Roman" w:cs="Times New Roman"/>
                <w:b/>
                <w:sz w:val="24"/>
                <w:szCs w:val="24"/>
              </w:rPr>
            </w:pPr>
          </w:p>
        </w:tc>
        <w:tc>
          <w:tcPr>
            <w:tcW w:w="709" w:type="dxa"/>
            <w:tcBorders>
              <w:top w:val="nil"/>
              <w:left w:val="nil"/>
              <w:bottom w:val="nil"/>
              <w:right w:val="nil"/>
            </w:tcBorders>
          </w:tcPr>
          <w:p w14:paraId="0F5A2CB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nil"/>
              <w:left w:val="nil"/>
              <w:bottom w:val="nil"/>
              <w:right w:val="nil"/>
            </w:tcBorders>
          </w:tcPr>
          <w:p w14:paraId="1172AC5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167CC9DD" w14:textId="77777777" w:rsidTr="00B97074">
        <w:trPr>
          <w:trHeight w:val="506"/>
        </w:trPr>
        <w:tc>
          <w:tcPr>
            <w:tcW w:w="3674" w:type="dxa"/>
            <w:tcBorders>
              <w:top w:val="nil"/>
              <w:left w:val="nil"/>
              <w:bottom w:val="nil"/>
              <w:right w:val="nil"/>
            </w:tcBorders>
          </w:tcPr>
          <w:p w14:paraId="7FE2748B" w14:textId="77777777" w:rsidR="000E7906" w:rsidRPr="000E7906" w:rsidRDefault="000E7906" w:rsidP="00B97074">
            <w:pPr>
              <w:rPr>
                <w:rFonts w:ascii="Times New Roman" w:hAnsi="Times New Roman" w:cs="Times New Roman"/>
                <w:sz w:val="24"/>
                <w:szCs w:val="24"/>
              </w:rPr>
            </w:pPr>
            <w:proofErr w:type="spellStart"/>
            <w:r w:rsidRPr="000E7906">
              <w:rPr>
                <w:rFonts w:ascii="Times New Roman" w:hAnsi="Times New Roman" w:cs="Times New Roman"/>
                <w:sz w:val="24"/>
                <w:szCs w:val="24"/>
              </w:rPr>
              <w:t>ReCALL</w:t>
            </w:r>
            <w:proofErr w:type="spellEnd"/>
          </w:p>
        </w:tc>
        <w:tc>
          <w:tcPr>
            <w:tcW w:w="709" w:type="dxa"/>
            <w:tcBorders>
              <w:top w:val="nil"/>
              <w:left w:val="nil"/>
              <w:bottom w:val="nil"/>
              <w:right w:val="nil"/>
            </w:tcBorders>
          </w:tcPr>
          <w:p w14:paraId="2D9DE61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1D91DCD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7FD2436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070A6B3"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CB80A9A"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7B7B8D2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DE3483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23565C9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432AFB4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62F788C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tcPr>
          <w:p w14:paraId="4D46D89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1EEF4D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tcPr>
          <w:p w14:paraId="37339E7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tcPr>
          <w:p w14:paraId="52541F1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nil"/>
              <w:left w:val="nil"/>
              <w:bottom w:val="nil"/>
              <w:right w:val="nil"/>
            </w:tcBorders>
          </w:tcPr>
          <w:p w14:paraId="00389A1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5A1F34C4" w14:textId="77777777" w:rsidTr="00B97074">
        <w:trPr>
          <w:trHeight w:val="462"/>
        </w:trPr>
        <w:tc>
          <w:tcPr>
            <w:tcW w:w="3674" w:type="dxa"/>
            <w:tcBorders>
              <w:top w:val="nil"/>
              <w:left w:val="nil"/>
              <w:bottom w:val="nil"/>
              <w:right w:val="nil"/>
            </w:tcBorders>
            <w:shd w:val="clear" w:color="auto" w:fill="auto"/>
            <w:tcMar>
              <w:top w:w="100" w:type="dxa"/>
              <w:left w:w="100" w:type="dxa"/>
              <w:bottom w:w="100" w:type="dxa"/>
              <w:right w:w="100" w:type="dxa"/>
            </w:tcMar>
          </w:tcPr>
          <w:p w14:paraId="4C58E4C6"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Computers and Education: Artificial Intelligence</w:t>
            </w:r>
          </w:p>
        </w:tc>
        <w:tc>
          <w:tcPr>
            <w:tcW w:w="709" w:type="dxa"/>
            <w:tcBorders>
              <w:top w:val="nil"/>
              <w:left w:val="nil"/>
              <w:bottom w:val="nil"/>
              <w:right w:val="nil"/>
            </w:tcBorders>
            <w:shd w:val="clear" w:color="auto" w:fill="auto"/>
            <w:tcMar>
              <w:top w:w="100" w:type="dxa"/>
              <w:left w:w="100" w:type="dxa"/>
              <w:bottom w:w="100" w:type="dxa"/>
              <w:right w:w="100" w:type="dxa"/>
            </w:tcMar>
          </w:tcPr>
          <w:p w14:paraId="094D5EB3"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836ABC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6467E3D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09C1842"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F5B4017"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AB6A153"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7B57D2FA"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345BB4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52D7EF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D6C6ED2"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3E444C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72E917A"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08FEEB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CC5531F"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851" w:type="dxa"/>
            <w:tcBorders>
              <w:top w:val="nil"/>
              <w:left w:val="nil"/>
              <w:bottom w:val="nil"/>
              <w:right w:val="nil"/>
            </w:tcBorders>
          </w:tcPr>
          <w:p w14:paraId="79129D0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3E8C4BAA" w14:textId="77777777" w:rsidTr="00B97074">
        <w:trPr>
          <w:trHeight w:val="1093"/>
        </w:trPr>
        <w:tc>
          <w:tcPr>
            <w:tcW w:w="3674" w:type="dxa"/>
            <w:tcBorders>
              <w:top w:val="nil"/>
              <w:left w:val="nil"/>
              <w:bottom w:val="nil"/>
              <w:right w:val="nil"/>
            </w:tcBorders>
          </w:tcPr>
          <w:p w14:paraId="7A381C97"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Artificial Intelligence in Education: 20th International Conference Proceedings: Springer International Publishing</w:t>
            </w:r>
          </w:p>
        </w:tc>
        <w:tc>
          <w:tcPr>
            <w:tcW w:w="709" w:type="dxa"/>
            <w:tcBorders>
              <w:top w:val="nil"/>
              <w:left w:val="nil"/>
              <w:bottom w:val="nil"/>
              <w:right w:val="nil"/>
            </w:tcBorders>
            <w:shd w:val="clear" w:color="auto" w:fill="auto"/>
            <w:tcMar>
              <w:top w:w="100" w:type="dxa"/>
              <w:left w:w="100" w:type="dxa"/>
              <w:bottom w:w="100" w:type="dxa"/>
              <w:right w:w="100" w:type="dxa"/>
            </w:tcMar>
          </w:tcPr>
          <w:p w14:paraId="55ADC171"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5E2FE2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703D8399"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2EE657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EB75AD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B242D4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p w14:paraId="25E967AA" w14:textId="77777777" w:rsidR="000E7906" w:rsidRPr="000E7906" w:rsidRDefault="000E7906" w:rsidP="00B97074">
            <w:pPr>
              <w:jc w:val="center"/>
              <w:rPr>
                <w:rFonts w:ascii="Times New Roman" w:hAnsi="Times New Roman" w:cs="Times New Roman"/>
                <w:b/>
                <w:sz w:val="24"/>
                <w:szCs w:val="24"/>
              </w:rPr>
            </w:pPr>
          </w:p>
          <w:p w14:paraId="063AB60F" w14:textId="77777777" w:rsidR="000E7906" w:rsidRPr="000E7906" w:rsidRDefault="000E7906" w:rsidP="00B97074">
            <w:pPr>
              <w:jc w:val="center"/>
              <w:rPr>
                <w:rFonts w:ascii="Times New Roman" w:hAnsi="Times New Roman" w:cs="Times New Roman"/>
                <w:b/>
                <w:sz w:val="24"/>
                <w:szCs w:val="24"/>
              </w:rPr>
            </w:pPr>
          </w:p>
          <w:p w14:paraId="15671400" w14:textId="77777777" w:rsidR="000E7906" w:rsidRPr="000E7906" w:rsidRDefault="000E7906" w:rsidP="00B97074">
            <w:pPr>
              <w:rPr>
                <w:rFonts w:ascii="Times New Roman" w:hAnsi="Times New Roman" w:cs="Times New Roman"/>
                <w:b/>
                <w:sz w:val="24"/>
                <w:szCs w:val="24"/>
              </w:rPr>
            </w:pPr>
          </w:p>
        </w:tc>
        <w:tc>
          <w:tcPr>
            <w:tcW w:w="708" w:type="dxa"/>
            <w:tcBorders>
              <w:top w:val="nil"/>
              <w:left w:val="nil"/>
              <w:bottom w:val="nil"/>
              <w:right w:val="nil"/>
            </w:tcBorders>
            <w:shd w:val="clear" w:color="auto" w:fill="auto"/>
            <w:tcMar>
              <w:top w:w="100" w:type="dxa"/>
              <w:left w:w="100" w:type="dxa"/>
              <w:bottom w:w="100" w:type="dxa"/>
              <w:right w:w="100" w:type="dxa"/>
            </w:tcMar>
          </w:tcPr>
          <w:p w14:paraId="2E77007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659C57A"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CF9908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D2AF95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shd w:val="clear" w:color="auto" w:fill="auto"/>
            <w:tcMar>
              <w:top w:w="100" w:type="dxa"/>
              <w:left w:w="100" w:type="dxa"/>
              <w:bottom w:w="100" w:type="dxa"/>
              <w:right w:w="100" w:type="dxa"/>
            </w:tcMar>
          </w:tcPr>
          <w:p w14:paraId="24AB639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E1805CC"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AA3459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4B09914"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851" w:type="dxa"/>
            <w:tcBorders>
              <w:top w:val="nil"/>
              <w:left w:val="nil"/>
              <w:bottom w:val="nil"/>
              <w:right w:val="nil"/>
            </w:tcBorders>
          </w:tcPr>
          <w:p w14:paraId="45ED601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0E7906" w:rsidRPr="000E7906" w14:paraId="0DEB132D" w14:textId="77777777" w:rsidTr="00B97074">
        <w:trPr>
          <w:trHeight w:val="462"/>
        </w:trPr>
        <w:tc>
          <w:tcPr>
            <w:tcW w:w="3674" w:type="dxa"/>
            <w:tcBorders>
              <w:top w:val="nil"/>
              <w:left w:val="nil"/>
              <w:bottom w:val="single" w:sz="4" w:space="0" w:color="000000"/>
              <w:right w:val="nil"/>
            </w:tcBorders>
          </w:tcPr>
          <w:p w14:paraId="273F9585"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b/>
                <w:sz w:val="24"/>
                <w:szCs w:val="24"/>
              </w:rPr>
              <w:t>Total:</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4D57E43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3FDABDB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single" w:sz="4" w:space="0" w:color="000000"/>
              <w:right w:val="nil"/>
            </w:tcBorders>
            <w:shd w:val="clear" w:color="auto" w:fill="auto"/>
            <w:tcMar>
              <w:top w:w="100" w:type="dxa"/>
              <w:left w:w="100" w:type="dxa"/>
              <w:bottom w:w="100" w:type="dxa"/>
              <w:right w:w="100" w:type="dxa"/>
            </w:tcMar>
          </w:tcPr>
          <w:p w14:paraId="45ADD87F"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39575C0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67713A0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7DCAEF3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single" w:sz="4" w:space="0" w:color="000000"/>
              <w:right w:val="nil"/>
            </w:tcBorders>
            <w:shd w:val="clear" w:color="auto" w:fill="auto"/>
            <w:tcMar>
              <w:top w:w="100" w:type="dxa"/>
              <w:left w:w="100" w:type="dxa"/>
              <w:bottom w:w="100" w:type="dxa"/>
              <w:right w:w="100" w:type="dxa"/>
            </w:tcMar>
          </w:tcPr>
          <w:p w14:paraId="6D47C2F5"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750F10D6"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5E05C7DE"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1ED17FAB"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single" w:sz="4" w:space="0" w:color="000000"/>
              <w:right w:val="nil"/>
            </w:tcBorders>
            <w:shd w:val="clear" w:color="auto" w:fill="auto"/>
            <w:tcMar>
              <w:top w:w="100" w:type="dxa"/>
              <w:left w:w="100" w:type="dxa"/>
              <w:bottom w:w="100" w:type="dxa"/>
              <w:right w:w="100" w:type="dxa"/>
            </w:tcMar>
          </w:tcPr>
          <w:p w14:paraId="661B8BCD"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49CF18A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28F1AF10"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4</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5AD5BDF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851" w:type="dxa"/>
            <w:tcBorders>
              <w:top w:val="nil"/>
              <w:left w:val="nil"/>
              <w:bottom w:val="single" w:sz="4" w:space="0" w:color="000000"/>
              <w:right w:val="nil"/>
            </w:tcBorders>
          </w:tcPr>
          <w:p w14:paraId="54E5C608" w14:textId="77777777" w:rsidR="000E7906" w:rsidRPr="000E7906" w:rsidRDefault="000E7906" w:rsidP="00B97074">
            <w:pPr>
              <w:jc w:val="center"/>
              <w:rPr>
                <w:rFonts w:ascii="Times New Roman" w:hAnsi="Times New Roman" w:cs="Times New Roman"/>
                <w:b/>
                <w:sz w:val="24"/>
                <w:szCs w:val="24"/>
              </w:rPr>
            </w:pPr>
            <w:r w:rsidRPr="000E7906">
              <w:rPr>
                <w:rFonts w:ascii="Times New Roman" w:hAnsi="Times New Roman" w:cs="Times New Roman"/>
                <w:b/>
                <w:sz w:val="24"/>
                <w:szCs w:val="24"/>
              </w:rPr>
              <w:t>8</w:t>
            </w:r>
          </w:p>
        </w:tc>
      </w:tr>
    </w:tbl>
    <w:p w14:paraId="0E4B58E7" w14:textId="77777777" w:rsidR="000E7906" w:rsidRPr="000E7906" w:rsidRDefault="000E7906" w:rsidP="000E7906">
      <w:pPr>
        <w:spacing w:after="160"/>
        <w:jc w:val="right"/>
        <w:rPr>
          <w:rFonts w:ascii="Times New Roman" w:hAnsi="Times New Roman" w:cs="Times New Roman"/>
          <w:b/>
          <w:i/>
          <w:iCs/>
          <w:sz w:val="24"/>
          <w:szCs w:val="24"/>
        </w:rPr>
      </w:pPr>
    </w:p>
    <w:p w14:paraId="02447B70" w14:textId="77777777" w:rsidR="000E7906" w:rsidRDefault="000E7906" w:rsidP="000E7906">
      <w:pPr>
        <w:spacing w:after="160"/>
        <w:jc w:val="center"/>
        <w:rPr>
          <w:rFonts w:ascii="Times New Roman" w:hAnsi="Times New Roman" w:cs="Times New Roman"/>
          <w:b/>
          <w:i/>
          <w:iCs/>
          <w:sz w:val="24"/>
          <w:szCs w:val="24"/>
        </w:rPr>
      </w:pPr>
    </w:p>
    <w:p w14:paraId="18FED798" w14:textId="77777777" w:rsidR="00C4774E" w:rsidRDefault="00C4774E" w:rsidP="000E7906">
      <w:pPr>
        <w:spacing w:after="160"/>
        <w:jc w:val="center"/>
        <w:rPr>
          <w:rFonts w:ascii="Times New Roman" w:hAnsi="Times New Roman" w:cs="Times New Roman"/>
          <w:b/>
        </w:rPr>
      </w:pPr>
    </w:p>
    <w:p w14:paraId="2E458CE0" w14:textId="77777777" w:rsidR="000E7906" w:rsidRPr="000E7906" w:rsidRDefault="000E7906" w:rsidP="000E7906">
      <w:pPr>
        <w:spacing w:after="160"/>
        <w:jc w:val="center"/>
        <w:rPr>
          <w:rFonts w:ascii="Times New Roman" w:hAnsi="Times New Roman" w:cs="Times New Roman"/>
          <w:b/>
        </w:rPr>
      </w:pPr>
    </w:p>
    <w:p w14:paraId="6F1B4F12" w14:textId="77777777" w:rsidR="000E7906" w:rsidRDefault="000E7906" w:rsidP="000E7906">
      <w:pPr>
        <w:jc w:val="both"/>
        <w:rPr>
          <w:rFonts w:ascii="Times New Roman" w:hAnsi="Times New Roman" w:cs="Times New Roman"/>
          <w:b/>
        </w:rPr>
      </w:pPr>
    </w:p>
    <w:p w14:paraId="1142CB67" w14:textId="77777777" w:rsidR="000E7906" w:rsidRPr="000E7906" w:rsidRDefault="000E7906" w:rsidP="000E7906">
      <w:pPr>
        <w:jc w:val="both"/>
        <w:rPr>
          <w:rFonts w:ascii="Times New Roman" w:hAnsi="Times New Roman" w:cs="Times New Roman"/>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709"/>
        <w:gridCol w:w="709"/>
        <w:gridCol w:w="708"/>
        <w:gridCol w:w="709"/>
        <w:gridCol w:w="709"/>
        <w:gridCol w:w="709"/>
        <w:gridCol w:w="708"/>
        <w:gridCol w:w="709"/>
        <w:gridCol w:w="709"/>
        <w:gridCol w:w="709"/>
        <w:gridCol w:w="708"/>
        <w:gridCol w:w="709"/>
        <w:gridCol w:w="709"/>
        <w:gridCol w:w="709"/>
        <w:gridCol w:w="933"/>
      </w:tblGrid>
      <w:tr w:rsidR="00C4774E" w:rsidRPr="000E7906" w14:paraId="66F361B4" w14:textId="77777777" w:rsidTr="00C4774E">
        <w:trPr>
          <w:trHeight w:val="416"/>
        </w:trPr>
        <w:tc>
          <w:tcPr>
            <w:tcW w:w="3544" w:type="dxa"/>
            <w:tcBorders>
              <w:top w:val="single" w:sz="4" w:space="0" w:color="000000"/>
              <w:left w:val="nil"/>
              <w:bottom w:val="single" w:sz="4" w:space="0" w:color="000000"/>
              <w:right w:val="nil"/>
            </w:tcBorders>
          </w:tcPr>
          <w:p w14:paraId="05B5520A"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lastRenderedPageBreak/>
              <w:t>Venue</w:t>
            </w:r>
          </w:p>
        </w:tc>
        <w:tc>
          <w:tcPr>
            <w:tcW w:w="709" w:type="dxa"/>
            <w:tcBorders>
              <w:top w:val="single" w:sz="4" w:space="0" w:color="000000"/>
              <w:left w:val="nil"/>
              <w:bottom w:val="single" w:sz="4" w:space="0" w:color="000000"/>
              <w:right w:val="nil"/>
            </w:tcBorders>
          </w:tcPr>
          <w:p w14:paraId="1818FDB6"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2010</w:t>
            </w:r>
          </w:p>
        </w:tc>
        <w:tc>
          <w:tcPr>
            <w:tcW w:w="709" w:type="dxa"/>
            <w:tcBorders>
              <w:top w:val="single" w:sz="4" w:space="0" w:color="000000"/>
              <w:left w:val="nil"/>
              <w:bottom w:val="single" w:sz="4" w:space="0" w:color="000000"/>
              <w:right w:val="nil"/>
            </w:tcBorders>
          </w:tcPr>
          <w:p w14:paraId="11C9EBD0"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2011</w:t>
            </w:r>
          </w:p>
        </w:tc>
        <w:tc>
          <w:tcPr>
            <w:tcW w:w="708" w:type="dxa"/>
            <w:tcBorders>
              <w:top w:val="single" w:sz="4" w:space="0" w:color="000000"/>
              <w:left w:val="nil"/>
              <w:bottom w:val="single" w:sz="4" w:space="0" w:color="000000"/>
              <w:right w:val="nil"/>
            </w:tcBorders>
          </w:tcPr>
          <w:p w14:paraId="0A6842FD"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2012</w:t>
            </w:r>
          </w:p>
        </w:tc>
        <w:tc>
          <w:tcPr>
            <w:tcW w:w="709" w:type="dxa"/>
            <w:tcBorders>
              <w:top w:val="single" w:sz="4" w:space="0" w:color="000000"/>
              <w:left w:val="nil"/>
              <w:bottom w:val="single" w:sz="4" w:space="0" w:color="000000"/>
              <w:right w:val="nil"/>
            </w:tcBorders>
          </w:tcPr>
          <w:p w14:paraId="5CDE8EC5"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2013</w:t>
            </w:r>
          </w:p>
        </w:tc>
        <w:tc>
          <w:tcPr>
            <w:tcW w:w="709" w:type="dxa"/>
            <w:tcBorders>
              <w:top w:val="single" w:sz="4" w:space="0" w:color="000000"/>
              <w:left w:val="nil"/>
              <w:bottom w:val="single" w:sz="4" w:space="0" w:color="000000"/>
              <w:right w:val="nil"/>
            </w:tcBorders>
          </w:tcPr>
          <w:p w14:paraId="6117F182"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2014</w:t>
            </w:r>
          </w:p>
        </w:tc>
        <w:tc>
          <w:tcPr>
            <w:tcW w:w="709" w:type="dxa"/>
            <w:tcBorders>
              <w:top w:val="single" w:sz="4" w:space="0" w:color="000000"/>
              <w:left w:val="nil"/>
              <w:bottom w:val="single" w:sz="4" w:space="0" w:color="000000"/>
              <w:right w:val="nil"/>
            </w:tcBorders>
          </w:tcPr>
          <w:p w14:paraId="6E98EF2D"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2015</w:t>
            </w:r>
          </w:p>
        </w:tc>
        <w:tc>
          <w:tcPr>
            <w:tcW w:w="708" w:type="dxa"/>
            <w:tcBorders>
              <w:top w:val="single" w:sz="4" w:space="0" w:color="000000"/>
              <w:left w:val="nil"/>
              <w:bottom w:val="single" w:sz="4" w:space="0" w:color="000000"/>
              <w:right w:val="nil"/>
            </w:tcBorders>
          </w:tcPr>
          <w:p w14:paraId="7C1C8136"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2016</w:t>
            </w:r>
          </w:p>
        </w:tc>
        <w:tc>
          <w:tcPr>
            <w:tcW w:w="709" w:type="dxa"/>
            <w:tcBorders>
              <w:top w:val="single" w:sz="4" w:space="0" w:color="000000"/>
              <w:left w:val="nil"/>
              <w:bottom w:val="single" w:sz="4" w:space="0" w:color="000000"/>
              <w:right w:val="nil"/>
            </w:tcBorders>
          </w:tcPr>
          <w:p w14:paraId="6C95FC29"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2017</w:t>
            </w:r>
          </w:p>
        </w:tc>
        <w:tc>
          <w:tcPr>
            <w:tcW w:w="709" w:type="dxa"/>
            <w:tcBorders>
              <w:top w:val="single" w:sz="4" w:space="0" w:color="000000"/>
              <w:left w:val="nil"/>
              <w:bottom w:val="single" w:sz="4" w:space="0" w:color="000000"/>
              <w:right w:val="nil"/>
            </w:tcBorders>
          </w:tcPr>
          <w:p w14:paraId="50F7A15C"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2018</w:t>
            </w:r>
          </w:p>
        </w:tc>
        <w:tc>
          <w:tcPr>
            <w:tcW w:w="709" w:type="dxa"/>
            <w:tcBorders>
              <w:top w:val="single" w:sz="4" w:space="0" w:color="000000"/>
              <w:left w:val="nil"/>
              <w:bottom w:val="single" w:sz="4" w:space="0" w:color="000000"/>
              <w:right w:val="nil"/>
            </w:tcBorders>
          </w:tcPr>
          <w:p w14:paraId="46F638FD"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2019</w:t>
            </w:r>
          </w:p>
        </w:tc>
        <w:tc>
          <w:tcPr>
            <w:tcW w:w="708" w:type="dxa"/>
            <w:tcBorders>
              <w:top w:val="single" w:sz="4" w:space="0" w:color="000000"/>
              <w:left w:val="nil"/>
              <w:bottom w:val="single" w:sz="4" w:space="0" w:color="000000"/>
              <w:right w:val="nil"/>
            </w:tcBorders>
          </w:tcPr>
          <w:p w14:paraId="6EF51155"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2020</w:t>
            </w:r>
          </w:p>
        </w:tc>
        <w:tc>
          <w:tcPr>
            <w:tcW w:w="709" w:type="dxa"/>
            <w:tcBorders>
              <w:top w:val="single" w:sz="4" w:space="0" w:color="000000"/>
              <w:left w:val="nil"/>
              <w:bottom w:val="single" w:sz="4" w:space="0" w:color="000000"/>
              <w:right w:val="nil"/>
            </w:tcBorders>
          </w:tcPr>
          <w:p w14:paraId="4AA6D866"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2021</w:t>
            </w:r>
          </w:p>
        </w:tc>
        <w:tc>
          <w:tcPr>
            <w:tcW w:w="709" w:type="dxa"/>
            <w:tcBorders>
              <w:top w:val="single" w:sz="4" w:space="0" w:color="000000"/>
              <w:left w:val="nil"/>
              <w:bottom w:val="single" w:sz="4" w:space="0" w:color="000000"/>
              <w:right w:val="nil"/>
            </w:tcBorders>
          </w:tcPr>
          <w:p w14:paraId="7DC897E5"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2022</w:t>
            </w:r>
          </w:p>
        </w:tc>
        <w:tc>
          <w:tcPr>
            <w:tcW w:w="709" w:type="dxa"/>
            <w:tcBorders>
              <w:top w:val="single" w:sz="4" w:space="0" w:color="000000"/>
              <w:left w:val="nil"/>
              <w:bottom w:val="single" w:sz="4" w:space="0" w:color="000000"/>
              <w:right w:val="nil"/>
            </w:tcBorders>
          </w:tcPr>
          <w:p w14:paraId="13781A0A"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2023</w:t>
            </w:r>
          </w:p>
        </w:tc>
        <w:tc>
          <w:tcPr>
            <w:tcW w:w="933" w:type="dxa"/>
            <w:tcBorders>
              <w:top w:val="single" w:sz="4" w:space="0" w:color="000000"/>
              <w:left w:val="nil"/>
              <w:bottom w:val="single" w:sz="4" w:space="0" w:color="000000"/>
              <w:right w:val="nil"/>
            </w:tcBorders>
          </w:tcPr>
          <w:p w14:paraId="018BB034"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Total:</w:t>
            </w:r>
          </w:p>
        </w:tc>
      </w:tr>
      <w:tr w:rsidR="00C4774E" w:rsidRPr="000E7906" w14:paraId="4B7EE47F" w14:textId="77777777" w:rsidTr="00C4774E">
        <w:trPr>
          <w:trHeight w:val="30"/>
        </w:trPr>
        <w:tc>
          <w:tcPr>
            <w:tcW w:w="3544" w:type="dxa"/>
            <w:tcBorders>
              <w:top w:val="single" w:sz="4" w:space="0" w:color="000000"/>
              <w:left w:val="nil"/>
              <w:bottom w:val="nil"/>
              <w:right w:val="nil"/>
            </w:tcBorders>
          </w:tcPr>
          <w:p w14:paraId="21F813AE"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 xml:space="preserve">Arab World English Journal (AWEJ) </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4517BE9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3AF8AD6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shd w:val="clear" w:color="auto" w:fill="auto"/>
            <w:tcMar>
              <w:top w:w="100" w:type="dxa"/>
              <w:left w:w="100" w:type="dxa"/>
              <w:bottom w:w="100" w:type="dxa"/>
              <w:right w:w="100" w:type="dxa"/>
            </w:tcMar>
          </w:tcPr>
          <w:p w14:paraId="7120575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00C3EDD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77890CE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5FC1D18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single" w:sz="4" w:space="0" w:color="000000"/>
              <w:left w:val="nil"/>
              <w:bottom w:val="nil"/>
              <w:right w:val="nil"/>
            </w:tcBorders>
            <w:shd w:val="clear" w:color="auto" w:fill="auto"/>
            <w:tcMar>
              <w:top w:w="100" w:type="dxa"/>
              <w:left w:w="100" w:type="dxa"/>
              <w:bottom w:w="100" w:type="dxa"/>
              <w:right w:w="100" w:type="dxa"/>
            </w:tcMar>
          </w:tcPr>
          <w:p w14:paraId="299080A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27A4B1F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744BC05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191DEC1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single" w:sz="4" w:space="0" w:color="000000"/>
              <w:left w:val="nil"/>
              <w:bottom w:val="nil"/>
              <w:right w:val="nil"/>
            </w:tcBorders>
            <w:shd w:val="clear" w:color="auto" w:fill="auto"/>
            <w:tcMar>
              <w:top w:w="100" w:type="dxa"/>
              <w:left w:w="100" w:type="dxa"/>
              <w:bottom w:w="100" w:type="dxa"/>
              <w:right w:w="100" w:type="dxa"/>
            </w:tcMar>
          </w:tcPr>
          <w:p w14:paraId="2BF73A8C"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468DE0E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4BFADCA8"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71EFFCD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single" w:sz="4" w:space="0" w:color="000000"/>
              <w:left w:val="nil"/>
              <w:bottom w:val="nil"/>
              <w:right w:val="nil"/>
            </w:tcBorders>
            <w:shd w:val="clear" w:color="auto" w:fill="auto"/>
            <w:tcMar>
              <w:top w:w="100" w:type="dxa"/>
              <w:left w:w="100" w:type="dxa"/>
              <w:bottom w:w="100" w:type="dxa"/>
              <w:right w:w="100" w:type="dxa"/>
            </w:tcMar>
          </w:tcPr>
          <w:p w14:paraId="1EC3757C"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56CE4EA0" w14:textId="77777777" w:rsidTr="00C4774E">
        <w:trPr>
          <w:trHeight w:val="20"/>
        </w:trPr>
        <w:tc>
          <w:tcPr>
            <w:tcW w:w="3544" w:type="dxa"/>
            <w:tcBorders>
              <w:top w:val="nil"/>
              <w:left w:val="nil"/>
              <w:bottom w:val="nil"/>
              <w:right w:val="nil"/>
            </w:tcBorders>
            <w:shd w:val="clear" w:color="auto" w:fill="auto"/>
            <w:tcMar>
              <w:top w:w="100" w:type="dxa"/>
              <w:left w:w="100" w:type="dxa"/>
              <w:bottom w:w="100" w:type="dxa"/>
              <w:right w:w="100" w:type="dxa"/>
            </w:tcMar>
          </w:tcPr>
          <w:p w14:paraId="5E10BCCB"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CALL and Complexity</w:t>
            </w:r>
          </w:p>
        </w:tc>
        <w:tc>
          <w:tcPr>
            <w:tcW w:w="709" w:type="dxa"/>
            <w:tcBorders>
              <w:top w:val="nil"/>
              <w:left w:val="nil"/>
              <w:bottom w:val="nil"/>
              <w:right w:val="nil"/>
            </w:tcBorders>
            <w:shd w:val="clear" w:color="auto" w:fill="auto"/>
            <w:tcMar>
              <w:top w:w="100" w:type="dxa"/>
              <w:left w:w="100" w:type="dxa"/>
              <w:bottom w:w="100" w:type="dxa"/>
              <w:right w:w="100" w:type="dxa"/>
            </w:tcMar>
          </w:tcPr>
          <w:p w14:paraId="43279DB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1DAA43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BDA9BF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C9D046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EBDCDF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2923BB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6F09B8E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307D65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EB62EF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E3429B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8" w:type="dxa"/>
            <w:tcBorders>
              <w:top w:val="nil"/>
              <w:left w:val="nil"/>
              <w:bottom w:val="nil"/>
              <w:right w:val="nil"/>
            </w:tcBorders>
            <w:shd w:val="clear" w:color="auto" w:fill="auto"/>
            <w:tcMar>
              <w:top w:w="100" w:type="dxa"/>
              <w:left w:w="100" w:type="dxa"/>
              <w:bottom w:w="100" w:type="dxa"/>
              <w:right w:w="100" w:type="dxa"/>
            </w:tcMar>
          </w:tcPr>
          <w:p w14:paraId="6230707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756BD1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5A05ED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462346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4680D09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2D60B9BE" w14:textId="77777777" w:rsidTr="00C4774E">
        <w:tc>
          <w:tcPr>
            <w:tcW w:w="3544" w:type="dxa"/>
            <w:tcBorders>
              <w:top w:val="nil"/>
              <w:left w:val="nil"/>
              <w:bottom w:val="nil"/>
              <w:right w:val="nil"/>
            </w:tcBorders>
            <w:shd w:val="clear" w:color="auto" w:fill="auto"/>
            <w:tcMar>
              <w:top w:w="100" w:type="dxa"/>
              <w:left w:w="100" w:type="dxa"/>
              <w:bottom w:w="100" w:type="dxa"/>
              <w:right w:w="100" w:type="dxa"/>
            </w:tcMar>
          </w:tcPr>
          <w:p w14:paraId="43AB24F2"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Journal of Research on Technology in Education</w:t>
            </w:r>
          </w:p>
        </w:tc>
        <w:tc>
          <w:tcPr>
            <w:tcW w:w="709" w:type="dxa"/>
            <w:tcBorders>
              <w:top w:val="nil"/>
              <w:left w:val="nil"/>
              <w:bottom w:val="nil"/>
              <w:right w:val="nil"/>
            </w:tcBorders>
            <w:shd w:val="clear" w:color="auto" w:fill="auto"/>
            <w:tcMar>
              <w:top w:w="100" w:type="dxa"/>
              <w:left w:w="100" w:type="dxa"/>
              <w:bottom w:w="100" w:type="dxa"/>
              <w:right w:w="100" w:type="dxa"/>
            </w:tcMar>
          </w:tcPr>
          <w:p w14:paraId="17B5231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B0F242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EEA07D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33B94A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FC1AFF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487870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E5395F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7AD2C0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97FCA3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67D4B2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FB86F8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19B8AE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72B7E6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A9C224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933" w:type="dxa"/>
            <w:tcBorders>
              <w:top w:val="nil"/>
              <w:left w:val="nil"/>
              <w:bottom w:val="nil"/>
              <w:right w:val="nil"/>
            </w:tcBorders>
            <w:shd w:val="clear" w:color="auto" w:fill="auto"/>
            <w:tcMar>
              <w:top w:w="100" w:type="dxa"/>
              <w:left w:w="100" w:type="dxa"/>
              <w:bottom w:w="100" w:type="dxa"/>
              <w:right w:w="100" w:type="dxa"/>
            </w:tcMar>
          </w:tcPr>
          <w:p w14:paraId="02DB2D2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29668795" w14:textId="77777777" w:rsidTr="00C4774E">
        <w:tc>
          <w:tcPr>
            <w:tcW w:w="3544" w:type="dxa"/>
            <w:tcBorders>
              <w:top w:val="nil"/>
              <w:left w:val="nil"/>
              <w:bottom w:val="nil"/>
              <w:right w:val="nil"/>
            </w:tcBorders>
            <w:shd w:val="clear" w:color="auto" w:fill="auto"/>
            <w:tcMar>
              <w:top w:w="100" w:type="dxa"/>
              <w:left w:w="100" w:type="dxa"/>
              <w:bottom w:w="100" w:type="dxa"/>
              <w:right w:w="100" w:type="dxa"/>
            </w:tcMar>
          </w:tcPr>
          <w:p w14:paraId="72C26FCF"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Cogent Education</w:t>
            </w:r>
          </w:p>
        </w:tc>
        <w:tc>
          <w:tcPr>
            <w:tcW w:w="709" w:type="dxa"/>
            <w:tcBorders>
              <w:top w:val="nil"/>
              <w:left w:val="nil"/>
              <w:bottom w:val="nil"/>
              <w:right w:val="nil"/>
            </w:tcBorders>
            <w:shd w:val="clear" w:color="auto" w:fill="auto"/>
            <w:tcMar>
              <w:top w:w="100" w:type="dxa"/>
              <w:left w:w="100" w:type="dxa"/>
              <w:bottom w:w="100" w:type="dxa"/>
              <w:right w:w="100" w:type="dxa"/>
            </w:tcMar>
          </w:tcPr>
          <w:p w14:paraId="28485B7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AEA13C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0105F64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CC5461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71E29A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B3106C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2DD8D4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880E0C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33C679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F60081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2243A2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2D76FC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DE863C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747FF5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933" w:type="dxa"/>
            <w:tcBorders>
              <w:top w:val="nil"/>
              <w:left w:val="nil"/>
              <w:bottom w:val="nil"/>
              <w:right w:val="nil"/>
            </w:tcBorders>
            <w:shd w:val="clear" w:color="auto" w:fill="auto"/>
            <w:tcMar>
              <w:top w:w="100" w:type="dxa"/>
              <w:left w:w="100" w:type="dxa"/>
              <w:bottom w:w="100" w:type="dxa"/>
              <w:right w:w="100" w:type="dxa"/>
            </w:tcMar>
          </w:tcPr>
          <w:p w14:paraId="301B7BB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1368E4A2" w14:textId="77777777" w:rsidTr="00C4774E">
        <w:trPr>
          <w:trHeight w:val="562"/>
        </w:trPr>
        <w:tc>
          <w:tcPr>
            <w:tcW w:w="3544" w:type="dxa"/>
            <w:tcBorders>
              <w:top w:val="nil"/>
              <w:left w:val="nil"/>
              <w:bottom w:val="nil"/>
              <w:right w:val="nil"/>
            </w:tcBorders>
            <w:shd w:val="clear" w:color="auto" w:fill="auto"/>
            <w:tcMar>
              <w:top w:w="100" w:type="dxa"/>
              <w:left w:w="100" w:type="dxa"/>
              <w:bottom w:w="100" w:type="dxa"/>
              <w:right w:w="100" w:type="dxa"/>
            </w:tcMar>
          </w:tcPr>
          <w:p w14:paraId="5D6C2004"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Asia-Pacific Journal of Convergent Research Interchange</w:t>
            </w:r>
          </w:p>
        </w:tc>
        <w:tc>
          <w:tcPr>
            <w:tcW w:w="709" w:type="dxa"/>
            <w:tcBorders>
              <w:top w:val="nil"/>
              <w:left w:val="nil"/>
              <w:bottom w:val="nil"/>
              <w:right w:val="nil"/>
            </w:tcBorders>
            <w:shd w:val="clear" w:color="auto" w:fill="auto"/>
            <w:tcMar>
              <w:top w:w="100" w:type="dxa"/>
              <w:left w:w="100" w:type="dxa"/>
              <w:bottom w:w="100" w:type="dxa"/>
              <w:right w:w="100" w:type="dxa"/>
            </w:tcMar>
          </w:tcPr>
          <w:p w14:paraId="18151ED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D4CA20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7FEFC4E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C62735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7F0AAB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6D16EC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6B942C7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E7A154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C8F85BC"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90A4C9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B285DA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469C7BC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C451AB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21DE83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50637AB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32E5B44D" w14:textId="77777777" w:rsidTr="00C4774E">
        <w:trPr>
          <w:trHeight w:val="474"/>
        </w:trPr>
        <w:tc>
          <w:tcPr>
            <w:tcW w:w="3544" w:type="dxa"/>
            <w:tcBorders>
              <w:top w:val="nil"/>
              <w:left w:val="nil"/>
              <w:bottom w:val="nil"/>
              <w:right w:val="nil"/>
            </w:tcBorders>
            <w:shd w:val="clear" w:color="auto" w:fill="auto"/>
            <w:tcMar>
              <w:top w:w="100" w:type="dxa"/>
              <w:left w:w="100" w:type="dxa"/>
              <w:bottom w:w="100" w:type="dxa"/>
              <w:right w:w="100" w:type="dxa"/>
            </w:tcMar>
          </w:tcPr>
          <w:p w14:paraId="3A17CCE8"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English Teaching</w:t>
            </w:r>
          </w:p>
        </w:tc>
        <w:tc>
          <w:tcPr>
            <w:tcW w:w="709" w:type="dxa"/>
            <w:tcBorders>
              <w:top w:val="nil"/>
              <w:left w:val="nil"/>
              <w:bottom w:val="nil"/>
              <w:right w:val="nil"/>
            </w:tcBorders>
            <w:shd w:val="clear" w:color="auto" w:fill="auto"/>
            <w:tcMar>
              <w:top w:w="100" w:type="dxa"/>
              <w:left w:w="100" w:type="dxa"/>
              <w:bottom w:w="100" w:type="dxa"/>
              <w:right w:w="100" w:type="dxa"/>
            </w:tcMar>
          </w:tcPr>
          <w:p w14:paraId="3E1CA0A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B4BB4E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267EF6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857915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26F916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D2A9568"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05B280F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C0A307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1DF2099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965CC5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015C856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575FCC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A6E777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AEAF9F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538510E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71E5C23A" w14:textId="77777777" w:rsidTr="00C4774E">
        <w:tc>
          <w:tcPr>
            <w:tcW w:w="3544" w:type="dxa"/>
            <w:tcBorders>
              <w:top w:val="nil"/>
              <w:left w:val="nil"/>
              <w:bottom w:val="nil"/>
              <w:right w:val="nil"/>
            </w:tcBorders>
            <w:shd w:val="clear" w:color="auto" w:fill="auto"/>
            <w:tcMar>
              <w:top w:w="100" w:type="dxa"/>
              <w:left w:w="100" w:type="dxa"/>
              <w:bottom w:w="100" w:type="dxa"/>
              <w:right w:w="100" w:type="dxa"/>
            </w:tcMar>
          </w:tcPr>
          <w:p w14:paraId="3142ADAA"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Journal of Digital Convergence</w:t>
            </w:r>
          </w:p>
        </w:tc>
        <w:tc>
          <w:tcPr>
            <w:tcW w:w="709" w:type="dxa"/>
            <w:tcBorders>
              <w:top w:val="nil"/>
              <w:left w:val="nil"/>
              <w:bottom w:val="nil"/>
              <w:right w:val="nil"/>
            </w:tcBorders>
            <w:shd w:val="clear" w:color="auto" w:fill="auto"/>
            <w:tcMar>
              <w:top w:w="100" w:type="dxa"/>
              <w:left w:w="100" w:type="dxa"/>
              <w:bottom w:w="100" w:type="dxa"/>
              <w:right w:w="100" w:type="dxa"/>
            </w:tcMar>
          </w:tcPr>
          <w:p w14:paraId="660D155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EF9A35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69FC4BE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EF883BC"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EE27A3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17795A8"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63B5034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24CA6CC"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1A7AEC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58E92438"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031F51F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398072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A56891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4D6B4E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7BE7424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05CDC10A" w14:textId="77777777" w:rsidTr="00C4774E">
        <w:tc>
          <w:tcPr>
            <w:tcW w:w="3544" w:type="dxa"/>
            <w:tcBorders>
              <w:top w:val="nil"/>
              <w:left w:val="nil"/>
              <w:bottom w:val="nil"/>
              <w:right w:val="nil"/>
            </w:tcBorders>
            <w:shd w:val="clear" w:color="auto" w:fill="auto"/>
            <w:tcMar>
              <w:top w:w="100" w:type="dxa"/>
              <w:left w:w="100" w:type="dxa"/>
              <w:bottom w:w="100" w:type="dxa"/>
              <w:right w:w="100" w:type="dxa"/>
            </w:tcMar>
          </w:tcPr>
          <w:p w14:paraId="16592CC6"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Korean Journal of English Language and Linguistics</w:t>
            </w:r>
          </w:p>
        </w:tc>
        <w:tc>
          <w:tcPr>
            <w:tcW w:w="709" w:type="dxa"/>
            <w:tcBorders>
              <w:top w:val="nil"/>
              <w:left w:val="nil"/>
              <w:bottom w:val="nil"/>
              <w:right w:val="nil"/>
            </w:tcBorders>
            <w:shd w:val="clear" w:color="auto" w:fill="auto"/>
            <w:tcMar>
              <w:top w:w="100" w:type="dxa"/>
              <w:left w:w="100" w:type="dxa"/>
              <w:bottom w:w="100" w:type="dxa"/>
              <w:right w:w="100" w:type="dxa"/>
            </w:tcMar>
          </w:tcPr>
          <w:p w14:paraId="76176B96"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B875A84"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2A87211"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32CB03E"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47231F6"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BF3725F"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757795B4"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7B70983"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3F4A874"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BEF3705"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31E7C3B"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390ACDE"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3044746D"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D3340C7"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42490190" w14:textId="77777777" w:rsidR="000E7906" w:rsidRPr="000E7906" w:rsidRDefault="000E7906" w:rsidP="00B97074">
            <w:pPr>
              <w:widowControl w:val="0"/>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3A1FFA5C" w14:textId="77777777" w:rsidTr="00C4774E">
        <w:tc>
          <w:tcPr>
            <w:tcW w:w="3544" w:type="dxa"/>
            <w:tcBorders>
              <w:top w:val="nil"/>
              <w:left w:val="nil"/>
              <w:bottom w:val="nil"/>
              <w:right w:val="nil"/>
            </w:tcBorders>
            <w:shd w:val="clear" w:color="auto" w:fill="auto"/>
            <w:tcMar>
              <w:top w:w="100" w:type="dxa"/>
              <w:left w:w="100" w:type="dxa"/>
              <w:bottom w:w="100" w:type="dxa"/>
              <w:right w:w="100" w:type="dxa"/>
            </w:tcMar>
          </w:tcPr>
          <w:p w14:paraId="41735A4D"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CALL communities and culture – short papers from EUROCALL 2016</w:t>
            </w:r>
          </w:p>
        </w:tc>
        <w:tc>
          <w:tcPr>
            <w:tcW w:w="709" w:type="dxa"/>
            <w:tcBorders>
              <w:top w:val="nil"/>
              <w:left w:val="nil"/>
              <w:bottom w:val="nil"/>
              <w:right w:val="nil"/>
            </w:tcBorders>
            <w:shd w:val="clear" w:color="auto" w:fill="auto"/>
            <w:tcMar>
              <w:top w:w="100" w:type="dxa"/>
              <w:left w:w="100" w:type="dxa"/>
              <w:bottom w:w="100" w:type="dxa"/>
              <w:right w:w="100" w:type="dxa"/>
            </w:tcMar>
          </w:tcPr>
          <w:p w14:paraId="015C024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1CF5FF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4BA247B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BA66F3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B05066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AD3F941"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310E304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9" w:type="dxa"/>
            <w:tcBorders>
              <w:top w:val="nil"/>
              <w:left w:val="nil"/>
              <w:bottom w:val="nil"/>
              <w:right w:val="nil"/>
            </w:tcBorders>
            <w:shd w:val="clear" w:color="auto" w:fill="auto"/>
            <w:tcMar>
              <w:top w:w="100" w:type="dxa"/>
              <w:left w:w="100" w:type="dxa"/>
              <w:bottom w:w="100" w:type="dxa"/>
              <w:right w:w="100" w:type="dxa"/>
            </w:tcMar>
          </w:tcPr>
          <w:p w14:paraId="085E921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F168F9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F8E44A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FED97F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8EC710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1B98C4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648A05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4B3B39A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2</w:t>
            </w:r>
          </w:p>
        </w:tc>
      </w:tr>
      <w:tr w:rsidR="00C4774E" w:rsidRPr="000E7906" w14:paraId="51122616" w14:textId="77777777" w:rsidTr="007669C5">
        <w:trPr>
          <w:trHeight w:val="500"/>
        </w:trPr>
        <w:tc>
          <w:tcPr>
            <w:tcW w:w="3544" w:type="dxa"/>
            <w:tcBorders>
              <w:top w:val="nil"/>
              <w:left w:val="nil"/>
              <w:bottom w:val="nil"/>
              <w:right w:val="nil"/>
            </w:tcBorders>
            <w:shd w:val="clear" w:color="auto" w:fill="auto"/>
            <w:tcMar>
              <w:top w:w="100" w:type="dxa"/>
              <w:left w:w="100" w:type="dxa"/>
              <w:bottom w:w="100" w:type="dxa"/>
              <w:right w:w="100" w:type="dxa"/>
            </w:tcMar>
          </w:tcPr>
          <w:p w14:paraId="77D47FD3" w14:textId="77777777" w:rsidR="000E7906" w:rsidRPr="000E7906" w:rsidRDefault="000E7906" w:rsidP="00B97074">
            <w:pPr>
              <w:rPr>
                <w:rFonts w:ascii="Times New Roman" w:hAnsi="Times New Roman" w:cs="Times New Roman"/>
                <w:sz w:val="24"/>
                <w:szCs w:val="24"/>
              </w:rPr>
            </w:pPr>
            <w:r w:rsidRPr="000E7906">
              <w:rPr>
                <w:rFonts w:ascii="Times New Roman" w:hAnsi="Times New Roman" w:cs="Times New Roman"/>
                <w:sz w:val="24"/>
                <w:szCs w:val="24"/>
              </w:rPr>
              <w:t>Advances in Human-Computer Interaction</w:t>
            </w:r>
          </w:p>
        </w:tc>
        <w:tc>
          <w:tcPr>
            <w:tcW w:w="709" w:type="dxa"/>
            <w:tcBorders>
              <w:top w:val="nil"/>
              <w:left w:val="nil"/>
              <w:bottom w:val="nil"/>
              <w:right w:val="nil"/>
            </w:tcBorders>
            <w:shd w:val="clear" w:color="auto" w:fill="auto"/>
            <w:tcMar>
              <w:top w:w="100" w:type="dxa"/>
              <w:left w:w="100" w:type="dxa"/>
              <w:bottom w:w="100" w:type="dxa"/>
              <w:right w:w="100" w:type="dxa"/>
            </w:tcMar>
          </w:tcPr>
          <w:p w14:paraId="2E38AAC7"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EFC682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4433EA5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16B30852"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D52E20A"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FB698F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3B15FA0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5263D1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702143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5CF382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9AB3C9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9412F3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4BC7B0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DC8FB5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933" w:type="dxa"/>
            <w:tcBorders>
              <w:top w:val="nil"/>
              <w:left w:val="nil"/>
              <w:bottom w:val="nil"/>
              <w:right w:val="nil"/>
            </w:tcBorders>
            <w:shd w:val="clear" w:color="auto" w:fill="auto"/>
            <w:tcMar>
              <w:top w:w="100" w:type="dxa"/>
              <w:left w:w="100" w:type="dxa"/>
              <w:bottom w:w="100" w:type="dxa"/>
              <w:right w:w="100" w:type="dxa"/>
            </w:tcMar>
          </w:tcPr>
          <w:p w14:paraId="225FD243"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r>
      <w:tr w:rsidR="00C4774E" w:rsidRPr="000E7906" w14:paraId="2584484F" w14:textId="77777777" w:rsidTr="007669C5">
        <w:trPr>
          <w:trHeight w:val="369"/>
        </w:trPr>
        <w:tc>
          <w:tcPr>
            <w:tcW w:w="3544" w:type="dxa"/>
            <w:tcBorders>
              <w:top w:val="nil"/>
              <w:left w:val="nil"/>
              <w:bottom w:val="single" w:sz="4" w:space="0" w:color="auto"/>
              <w:right w:val="nil"/>
            </w:tcBorders>
            <w:shd w:val="clear" w:color="auto" w:fill="auto"/>
            <w:tcMar>
              <w:top w:w="100" w:type="dxa"/>
              <w:left w:w="100" w:type="dxa"/>
              <w:bottom w:w="100" w:type="dxa"/>
              <w:right w:w="100" w:type="dxa"/>
            </w:tcMar>
          </w:tcPr>
          <w:p w14:paraId="404BFA5A" w14:textId="77777777" w:rsidR="000E7906" w:rsidRPr="000E7906" w:rsidRDefault="000E7906" w:rsidP="00B97074">
            <w:pPr>
              <w:jc w:val="both"/>
              <w:rPr>
                <w:rFonts w:ascii="Times New Roman" w:hAnsi="Times New Roman" w:cs="Times New Roman"/>
                <w:b/>
                <w:sz w:val="24"/>
                <w:szCs w:val="24"/>
              </w:rPr>
            </w:pPr>
            <w:r w:rsidRPr="000E7906">
              <w:rPr>
                <w:rFonts w:ascii="Times New Roman" w:hAnsi="Times New Roman" w:cs="Times New Roman"/>
                <w:b/>
                <w:sz w:val="24"/>
                <w:szCs w:val="24"/>
              </w:rPr>
              <w:t>Total:</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3DD018CD"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73543C9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single" w:sz="4" w:space="0" w:color="auto"/>
              <w:right w:val="nil"/>
            </w:tcBorders>
            <w:shd w:val="clear" w:color="auto" w:fill="auto"/>
            <w:tcMar>
              <w:top w:w="100" w:type="dxa"/>
              <w:left w:w="100" w:type="dxa"/>
              <w:bottom w:w="100" w:type="dxa"/>
              <w:right w:w="100" w:type="dxa"/>
            </w:tcMar>
          </w:tcPr>
          <w:p w14:paraId="01A5A868"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4B3A43C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1546B9E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5557AAD6"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8" w:type="dxa"/>
            <w:tcBorders>
              <w:top w:val="nil"/>
              <w:left w:val="nil"/>
              <w:bottom w:val="single" w:sz="4" w:space="0" w:color="auto"/>
              <w:right w:val="nil"/>
            </w:tcBorders>
            <w:shd w:val="clear" w:color="auto" w:fill="auto"/>
            <w:tcMar>
              <w:top w:w="100" w:type="dxa"/>
              <w:left w:w="100" w:type="dxa"/>
              <w:bottom w:w="100" w:type="dxa"/>
              <w:right w:w="100" w:type="dxa"/>
            </w:tcMar>
          </w:tcPr>
          <w:p w14:paraId="1F41C99B"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39E00E6F"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63968AF8"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215E335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708" w:type="dxa"/>
            <w:tcBorders>
              <w:top w:val="nil"/>
              <w:left w:val="nil"/>
              <w:bottom w:val="single" w:sz="4" w:space="0" w:color="auto"/>
              <w:right w:val="nil"/>
            </w:tcBorders>
            <w:shd w:val="clear" w:color="auto" w:fill="auto"/>
            <w:tcMar>
              <w:top w:w="100" w:type="dxa"/>
              <w:left w:w="100" w:type="dxa"/>
              <w:bottom w:w="100" w:type="dxa"/>
              <w:right w:w="100" w:type="dxa"/>
            </w:tcMar>
          </w:tcPr>
          <w:p w14:paraId="35E49C59"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1E4ED2F5"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50FFC590"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w:t>
            </w:r>
          </w:p>
        </w:tc>
        <w:tc>
          <w:tcPr>
            <w:tcW w:w="709" w:type="dxa"/>
            <w:tcBorders>
              <w:top w:val="nil"/>
              <w:left w:val="nil"/>
              <w:bottom w:val="single" w:sz="4" w:space="0" w:color="auto"/>
              <w:right w:val="nil"/>
            </w:tcBorders>
            <w:shd w:val="clear" w:color="auto" w:fill="auto"/>
            <w:tcMar>
              <w:top w:w="100" w:type="dxa"/>
              <w:left w:w="100" w:type="dxa"/>
              <w:bottom w:w="100" w:type="dxa"/>
              <w:right w:w="100" w:type="dxa"/>
            </w:tcMar>
          </w:tcPr>
          <w:p w14:paraId="7F4B06DE"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2</w:t>
            </w:r>
          </w:p>
        </w:tc>
        <w:tc>
          <w:tcPr>
            <w:tcW w:w="933" w:type="dxa"/>
            <w:tcBorders>
              <w:top w:val="nil"/>
              <w:left w:val="nil"/>
              <w:bottom w:val="single" w:sz="4" w:space="0" w:color="auto"/>
              <w:right w:val="nil"/>
            </w:tcBorders>
            <w:shd w:val="clear" w:color="auto" w:fill="auto"/>
            <w:tcMar>
              <w:top w:w="100" w:type="dxa"/>
              <w:left w:w="100" w:type="dxa"/>
              <w:bottom w:w="100" w:type="dxa"/>
              <w:right w:w="100" w:type="dxa"/>
            </w:tcMar>
          </w:tcPr>
          <w:p w14:paraId="7C535F84" w14:textId="77777777" w:rsidR="000E7906" w:rsidRPr="000E7906"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0E7906">
              <w:rPr>
                <w:rFonts w:ascii="Times New Roman" w:hAnsi="Times New Roman" w:cs="Times New Roman"/>
                <w:b/>
                <w:sz w:val="24"/>
                <w:szCs w:val="24"/>
              </w:rPr>
              <w:t>11</w:t>
            </w:r>
          </w:p>
        </w:tc>
      </w:tr>
    </w:tbl>
    <w:p w14:paraId="302F0615" w14:textId="4A1E79C8" w:rsidR="000E7906" w:rsidRPr="00C4774E" w:rsidRDefault="000E7906" w:rsidP="00C4774E">
      <w:pPr>
        <w:jc w:val="right"/>
        <w:rPr>
          <w:rFonts w:ascii="Times New Roman" w:hAnsi="Times New Roman" w:cs="Times New Roman"/>
          <w:b/>
          <w:i/>
          <w:sz w:val="24"/>
          <w:szCs w:val="24"/>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709"/>
        <w:gridCol w:w="709"/>
        <w:gridCol w:w="708"/>
        <w:gridCol w:w="709"/>
        <w:gridCol w:w="709"/>
        <w:gridCol w:w="709"/>
        <w:gridCol w:w="708"/>
        <w:gridCol w:w="709"/>
        <w:gridCol w:w="709"/>
        <w:gridCol w:w="709"/>
        <w:gridCol w:w="708"/>
        <w:gridCol w:w="709"/>
        <w:gridCol w:w="776"/>
        <w:gridCol w:w="720"/>
        <w:gridCol w:w="855"/>
      </w:tblGrid>
      <w:tr w:rsidR="000E7906" w:rsidRPr="000E7906" w14:paraId="51BC8B06" w14:textId="77777777" w:rsidTr="00B66C7B">
        <w:trPr>
          <w:trHeight w:val="416"/>
        </w:trPr>
        <w:tc>
          <w:tcPr>
            <w:tcW w:w="3544" w:type="dxa"/>
            <w:tcBorders>
              <w:top w:val="single" w:sz="4" w:space="0" w:color="000000"/>
              <w:left w:val="nil"/>
              <w:bottom w:val="single" w:sz="4" w:space="0" w:color="000000"/>
              <w:right w:val="nil"/>
            </w:tcBorders>
          </w:tcPr>
          <w:p w14:paraId="170914F8"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lastRenderedPageBreak/>
              <w:t>Venue</w:t>
            </w:r>
          </w:p>
        </w:tc>
        <w:tc>
          <w:tcPr>
            <w:tcW w:w="709" w:type="dxa"/>
            <w:tcBorders>
              <w:top w:val="single" w:sz="4" w:space="0" w:color="000000"/>
              <w:left w:val="nil"/>
              <w:bottom w:val="single" w:sz="4" w:space="0" w:color="000000"/>
              <w:right w:val="nil"/>
            </w:tcBorders>
          </w:tcPr>
          <w:p w14:paraId="5276308E"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2010</w:t>
            </w:r>
          </w:p>
        </w:tc>
        <w:tc>
          <w:tcPr>
            <w:tcW w:w="709" w:type="dxa"/>
            <w:tcBorders>
              <w:top w:val="single" w:sz="4" w:space="0" w:color="000000"/>
              <w:left w:val="nil"/>
              <w:bottom w:val="single" w:sz="4" w:space="0" w:color="000000"/>
              <w:right w:val="nil"/>
            </w:tcBorders>
          </w:tcPr>
          <w:p w14:paraId="1B3195D9"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2011</w:t>
            </w:r>
          </w:p>
        </w:tc>
        <w:tc>
          <w:tcPr>
            <w:tcW w:w="708" w:type="dxa"/>
            <w:tcBorders>
              <w:top w:val="single" w:sz="4" w:space="0" w:color="000000"/>
              <w:left w:val="nil"/>
              <w:bottom w:val="single" w:sz="4" w:space="0" w:color="000000"/>
              <w:right w:val="nil"/>
            </w:tcBorders>
          </w:tcPr>
          <w:p w14:paraId="584E6CA3"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2012</w:t>
            </w:r>
          </w:p>
        </w:tc>
        <w:tc>
          <w:tcPr>
            <w:tcW w:w="709" w:type="dxa"/>
            <w:tcBorders>
              <w:top w:val="single" w:sz="4" w:space="0" w:color="000000"/>
              <w:left w:val="nil"/>
              <w:bottom w:val="single" w:sz="4" w:space="0" w:color="000000"/>
              <w:right w:val="nil"/>
            </w:tcBorders>
          </w:tcPr>
          <w:p w14:paraId="53AA9C01"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2013</w:t>
            </w:r>
          </w:p>
        </w:tc>
        <w:tc>
          <w:tcPr>
            <w:tcW w:w="709" w:type="dxa"/>
            <w:tcBorders>
              <w:top w:val="single" w:sz="4" w:space="0" w:color="000000"/>
              <w:left w:val="nil"/>
              <w:bottom w:val="single" w:sz="4" w:space="0" w:color="000000"/>
              <w:right w:val="nil"/>
            </w:tcBorders>
          </w:tcPr>
          <w:p w14:paraId="532FB6B1"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2014</w:t>
            </w:r>
          </w:p>
        </w:tc>
        <w:tc>
          <w:tcPr>
            <w:tcW w:w="709" w:type="dxa"/>
            <w:tcBorders>
              <w:top w:val="single" w:sz="4" w:space="0" w:color="000000"/>
              <w:left w:val="nil"/>
              <w:bottom w:val="single" w:sz="4" w:space="0" w:color="000000"/>
              <w:right w:val="nil"/>
            </w:tcBorders>
          </w:tcPr>
          <w:p w14:paraId="68808674"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2015</w:t>
            </w:r>
          </w:p>
        </w:tc>
        <w:tc>
          <w:tcPr>
            <w:tcW w:w="708" w:type="dxa"/>
            <w:tcBorders>
              <w:top w:val="single" w:sz="4" w:space="0" w:color="000000"/>
              <w:left w:val="nil"/>
              <w:bottom w:val="single" w:sz="4" w:space="0" w:color="000000"/>
              <w:right w:val="nil"/>
            </w:tcBorders>
          </w:tcPr>
          <w:p w14:paraId="25B30E66"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2016</w:t>
            </w:r>
          </w:p>
        </w:tc>
        <w:tc>
          <w:tcPr>
            <w:tcW w:w="709" w:type="dxa"/>
            <w:tcBorders>
              <w:top w:val="single" w:sz="4" w:space="0" w:color="000000"/>
              <w:left w:val="nil"/>
              <w:bottom w:val="single" w:sz="4" w:space="0" w:color="000000"/>
              <w:right w:val="nil"/>
            </w:tcBorders>
          </w:tcPr>
          <w:p w14:paraId="613C1500"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2017</w:t>
            </w:r>
          </w:p>
        </w:tc>
        <w:tc>
          <w:tcPr>
            <w:tcW w:w="709" w:type="dxa"/>
            <w:tcBorders>
              <w:top w:val="single" w:sz="4" w:space="0" w:color="000000"/>
              <w:left w:val="nil"/>
              <w:bottom w:val="single" w:sz="4" w:space="0" w:color="000000"/>
              <w:right w:val="nil"/>
            </w:tcBorders>
          </w:tcPr>
          <w:p w14:paraId="58FE98CF"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2018</w:t>
            </w:r>
          </w:p>
        </w:tc>
        <w:tc>
          <w:tcPr>
            <w:tcW w:w="709" w:type="dxa"/>
            <w:tcBorders>
              <w:top w:val="single" w:sz="4" w:space="0" w:color="000000"/>
              <w:left w:val="nil"/>
              <w:bottom w:val="single" w:sz="4" w:space="0" w:color="000000"/>
              <w:right w:val="nil"/>
            </w:tcBorders>
          </w:tcPr>
          <w:p w14:paraId="3A39280C"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2019</w:t>
            </w:r>
          </w:p>
        </w:tc>
        <w:tc>
          <w:tcPr>
            <w:tcW w:w="708" w:type="dxa"/>
            <w:tcBorders>
              <w:top w:val="single" w:sz="4" w:space="0" w:color="000000"/>
              <w:left w:val="nil"/>
              <w:bottom w:val="single" w:sz="4" w:space="0" w:color="000000"/>
              <w:right w:val="nil"/>
            </w:tcBorders>
          </w:tcPr>
          <w:p w14:paraId="3DC22EF3"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2020</w:t>
            </w:r>
          </w:p>
        </w:tc>
        <w:tc>
          <w:tcPr>
            <w:tcW w:w="709" w:type="dxa"/>
            <w:tcBorders>
              <w:top w:val="single" w:sz="4" w:space="0" w:color="000000"/>
              <w:left w:val="nil"/>
              <w:bottom w:val="single" w:sz="4" w:space="0" w:color="000000"/>
              <w:right w:val="nil"/>
            </w:tcBorders>
          </w:tcPr>
          <w:p w14:paraId="5D8FEAE8"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2021</w:t>
            </w:r>
          </w:p>
        </w:tc>
        <w:tc>
          <w:tcPr>
            <w:tcW w:w="776" w:type="dxa"/>
            <w:tcBorders>
              <w:top w:val="single" w:sz="4" w:space="0" w:color="000000"/>
              <w:left w:val="nil"/>
              <w:bottom w:val="single" w:sz="4" w:space="0" w:color="000000"/>
              <w:right w:val="nil"/>
            </w:tcBorders>
          </w:tcPr>
          <w:p w14:paraId="75339CD2"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2022</w:t>
            </w:r>
          </w:p>
        </w:tc>
        <w:tc>
          <w:tcPr>
            <w:tcW w:w="720" w:type="dxa"/>
            <w:tcBorders>
              <w:top w:val="single" w:sz="4" w:space="0" w:color="000000"/>
              <w:left w:val="nil"/>
              <w:bottom w:val="single" w:sz="4" w:space="0" w:color="000000"/>
              <w:right w:val="nil"/>
            </w:tcBorders>
          </w:tcPr>
          <w:p w14:paraId="58141C9F"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2023</w:t>
            </w:r>
          </w:p>
        </w:tc>
        <w:tc>
          <w:tcPr>
            <w:tcW w:w="855" w:type="dxa"/>
            <w:tcBorders>
              <w:top w:val="single" w:sz="4" w:space="0" w:color="000000"/>
              <w:left w:val="nil"/>
              <w:bottom w:val="single" w:sz="4" w:space="0" w:color="000000"/>
              <w:right w:val="nil"/>
            </w:tcBorders>
          </w:tcPr>
          <w:p w14:paraId="169AF52D" w14:textId="77777777" w:rsidR="000E7906" w:rsidRPr="00B66C7B" w:rsidRDefault="000E7906" w:rsidP="00B97074">
            <w:pPr>
              <w:jc w:val="both"/>
              <w:rPr>
                <w:rFonts w:ascii="Times New Roman" w:hAnsi="Times New Roman" w:cs="Times New Roman"/>
                <w:b/>
                <w:sz w:val="24"/>
                <w:szCs w:val="24"/>
              </w:rPr>
            </w:pPr>
            <w:r w:rsidRPr="00B66C7B">
              <w:rPr>
                <w:rFonts w:ascii="Times New Roman" w:hAnsi="Times New Roman" w:cs="Times New Roman"/>
                <w:b/>
                <w:sz w:val="24"/>
                <w:szCs w:val="24"/>
              </w:rPr>
              <w:t>Total:</w:t>
            </w:r>
          </w:p>
        </w:tc>
      </w:tr>
      <w:tr w:rsidR="000E7906" w:rsidRPr="000E7906" w14:paraId="34BC2541" w14:textId="77777777" w:rsidTr="00B66C7B">
        <w:tc>
          <w:tcPr>
            <w:tcW w:w="3544" w:type="dxa"/>
            <w:tcBorders>
              <w:top w:val="single" w:sz="4" w:space="0" w:color="000000"/>
              <w:left w:val="nil"/>
              <w:bottom w:val="nil"/>
              <w:right w:val="nil"/>
            </w:tcBorders>
            <w:shd w:val="clear" w:color="auto" w:fill="auto"/>
            <w:tcMar>
              <w:top w:w="100" w:type="dxa"/>
              <w:left w:w="100" w:type="dxa"/>
              <w:bottom w:w="100" w:type="dxa"/>
              <w:right w:w="100" w:type="dxa"/>
            </w:tcMar>
          </w:tcPr>
          <w:p w14:paraId="492E508D"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 xml:space="preserve">CALL in a climate of change: Adapting to turbulent global conditions–short papers from </w:t>
            </w:r>
            <w:proofErr w:type="spellStart"/>
            <w:r w:rsidRPr="001E37F8">
              <w:rPr>
                <w:rFonts w:ascii="Times New Roman" w:hAnsi="Times New Roman" w:cs="Times New Roman"/>
                <w:sz w:val="24"/>
                <w:szCs w:val="24"/>
              </w:rPr>
              <w:t>EuroCALL</w:t>
            </w:r>
            <w:proofErr w:type="spellEnd"/>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10D5163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59C28337"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single" w:sz="4" w:space="0" w:color="000000"/>
              <w:left w:val="nil"/>
              <w:bottom w:val="nil"/>
              <w:right w:val="nil"/>
            </w:tcBorders>
            <w:shd w:val="clear" w:color="auto" w:fill="auto"/>
            <w:tcMar>
              <w:top w:w="100" w:type="dxa"/>
              <w:left w:w="100" w:type="dxa"/>
              <w:bottom w:w="100" w:type="dxa"/>
              <w:right w:w="100" w:type="dxa"/>
            </w:tcMar>
          </w:tcPr>
          <w:p w14:paraId="1630AE2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6495A11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5B5320BD"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1F1BE3E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single" w:sz="4" w:space="0" w:color="000000"/>
              <w:left w:val="nil"/>
              <w:bottom w:val="nil"/>
              <w:right w:val="nil"/>
            </w:tcBorders>
            <w:shd w:val="clear" w:color="auto" w:fill="auto"/>
            <w:tcMar>
              <w:top w:w="100" w:type="dxa"/>
              <w:left w:w="100" w:type="dxa"/>
              <w:bottom w:w="100" w:type="dxa"/>
              <w:right w:w="100" w:type="dxa"/>
            </w:tcMar>
          </w:tcPr>
          <w:p w14:paraId="0C01F3D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41F3AB4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3BFDF95D"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19543E5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single" w:sz="4" w:space="0" w:color="000000"/>
              <w:left w:val="nil"/>
              <w:bottom w:val="nil"/>
              <w:right w:val="nil"/>
            </w:tcBorders>
            <w:shd w:val="clear" w:color="auto" w:fill="auto"/>
            <w:tcMar>
              <w:top w:w="100" w:type="dxa"/>
              <w:left w:w="100" w:type="dxa"/>
              <w:bottom w:w="100" w:type="dxa"/>
              <w:right w:w="100" w:type="dxa"/>
            </w:tcMar>
          </w:tcPr>
          <w:p w14:paraId="4FE7D25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single" w:sz="4" w:space="0" w:color="000000"/>
              <w:left w:val="nil"/>
              <w:bottom w:val="nil"/>
              <w:right w:val="nil"/>
            </w:tcBorders>
            <w:shd w:val="clear" w:color="auto" w:fill="auto"/>
            <w:tcMar>
              <w:top w:w="100" w:type="dxa"/>
              <w:left w:w="100" w:type="dxa"/>
              <w:bottom w:w="100" w:type="dxa"/>
              <w:right w:w="100" w:type="dxa"/>
            </w:tcMar>
          </w:tcPr>
          <w:p w14:paraId="0B7C30F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76" w:type="dxa"/>
            <w:tcBorders>
              <w:top w:val="single" w:sz="4" w:space="0" w:color="000000"/>
              <w:left w:val="nil"/>
              <w:bottom w:val="nil"/>
              <w:right w:val="nil"/>
            </w:tcBorders>
            <w:shd w:val="clear" w:color="auto" w:fill="auto"/>
            <w:tcMar>
              <w:top w:w="100" w:type="dxa"/>
              <w:left w:w="100" w:type="dxa"/>
              <w:bottom w:w="100" w:type="dxa"/>
              <w:right w:w="100" w:type="dxa"/>
            </w:tcMar>
          </w:tcPr>
          <w:p w14:paraId="366E33E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single" w:sz="4" w:space="0" w:color="000000"/>
              <w:left w:val="nil"/>
              <w:bottom w:val="nil"/>
              <w:right w:val="nil"/>
            </w:tcBorders>
            <w:shd w:val="clear" w:color="auto" w:fill="auto"/>
            <w:tcMar>
              <w:top w:w="100" w:type="dxa"/>
              <w:left w:w="100" w:type="dxa"/>
              <w:bottom w:w="100" w:type="dxa"/>
              <w:right w:w="100" w:type="dxa"/>
            </w:tcMar>
          </w:tcPr>
          <w:p w14:paraId="3CCA71D9"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855" w:type="dxa"/>
            <w:tcBorders>
              <w:top w:val="single" w:sz="4" w:space="0" w:color="000000"/>
              <w:left w:val="nil"/>
              <w:bottom w:val="nil"/>
              <w:right w:val="nil"/>
            </w:tcBorders>
            <w:shd w:val="clear" w:color="auto" w:fill="auto"/>
            <w:tcMar>
              <w:top w:w="100" w:type="dxa"/>
              <w:left w:w="100" w:type="dxa"/>
              <w:bottom w:w="100" w:type="dxa"/>
              <w:right w:w="100" w:type="dxa"/>
            </w:tcMar>
          </w:tcPr>
          <w:p w14:paraId="3D7E638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62A34C91" w14:textId="77777777" w:rsidTr="00B66C7B">
        <w:tc>
          <w:tcPr>
            <w:tcW w:w="3544" w:type="dxa"/>
            <w:tcBorders>
              <w:top w:val="nil"/>
              <w:left w:val="nil"/>
              <w:bottom w:val="nil"/>
              <w:right w:val="nil"/>
            </w:tcBorders>
            <w:shd w:val="clear" w:color="auto" w:fill="auto"/>
            <w:tcMar>
              <w:top w:w="100" w:type="dxa"/>
              <w:left w:w="100" w:type="dxa"/>
              <w:bottom w:w="100" w:type="dxa"/>
              <w:right w:w="100" w:type="dxa"/>
            </w:tcMar>
          </w:tcPr>
          <w:p w14:paraId="30EDFCD7"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CALL and professionalization: Short papers from EUROCALL 2021</w:t>
            </w:r>
          </w:p>
        </w:tc>
        <w:tc>
          <w:tcPr>
            <w:tcW w:w="709" w:type="dxa"/>
            <w:tcBorders>
              <w:top w:val="nil"/>
              <w:left w:val="nil"/>
              <w:bottom w:val="nil"/>
              <w:right w:val="nil"/>
            </w:tcBorders>
            <w:shd w:val="clear" w:color="auto" w:fill="auto"/>
            <w:tcMar>
              <w:top w:w="100" w:type="dxa"/>
              <w:left w:w="100" w:type="dxa"/>
              <w:bottom w:w="100" w:type="dxa"/>
              <w:right w:w="100" w:type="dxa"/>
            </w:tcMar>
          </w:tcPr>
          <w:p w14:paraId="35098FDC"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AE0B6E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9D5767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D2D7B3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4DC75E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8A3C3B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D97D7B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53B3C9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C90D7D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BB4D1D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02E2AED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D5A85D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76" w:type="dxa"/>
            <w:tcBorders>
              <w:top w:val="nil"/>
              <w:left w:val="nil"/>
              <w:bottom w:val="nil"/>
              <w:right w:val="nil"/>
            </w:tcBorders>
            <w:shd w:val="clear" w:color="auto" w:fill="auto"/>
            <w:tcMar>
              <w:top w:w="100" w:type="dxa"/>
              <w:left w:w="100" w:type="dxa"/>
              <w:bottom w:w="100" w:type="dxa"/>
              <w:right w:w="100" w:type="dxa"/>
            </w:tcMar>
          </w:tcPr>
          <w:p w14:paraId="24CD35C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nil"/>
              <w:right w:val="nil"/>
            </w:tcBorders>
            <w:shd w:val="clear" w:color="auto" w:fill="auto"/>
            <w:tcMar>
              <w:top w:w="100" w:type="dxa"/>
              <w:left w:w="100" w:type="dxa"/>
              <w:bottom w:w="100" w:type="dxa"/>
              <w:right w:w="100" w:type="dxa"/>
            </w:tcMar>
          </w:tcPr>
          <w:p w14:paraId="6F947492"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855" w:type="dxa"/>
            <w:tcBorders>
              <w:top w:val="nil"/>
              <w:left w:val="nil"/>
              <w:bottom w:val="nil"/>
              <w:right w:val="nil"/>
            </w:tcBorders>
            <w:shd w:val="clear" w:color="auto" w:fill="auto"/>
            <w:tcMar>
              <w:top w:w="100" w:type="dxa"/>
              <w:left w:w="100" w:type="dxa"/>
              <w:bottom w:w="100" w:type="dxa"/>
              <w:right w:w="100" w:type="dxa"/>
            </w:tcMar>
          </w:tcPr>
          <w:p w14:paraId="2D48F31C"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2D083079" w14:textId="77777777" w:rsidTr="00B66C7B">
        <w:tc>
          <w:tcPr>
            <w:tcW w:w="3544" w:type="dxa"/>
            <w:tcBorders>
              <w:top w:val="nil"/>
              <w:left w:val="nil"/>
              <w:bottom w:val="nil"/>
              <w:right w:val="nil"/>
            </w:tcBorders>
            <w:shd w:val="clear" w:color="auto" w:fill="auto"/>
            <w:tcMar>
              <w:top w:w="100" w:type="dxa"/>
              <w:left w:w="100" w:type="dxa"/>
              <w:bottom w:w="100" w:type="dxa"/>
              <w:right w:w="100" w:type="dxa"/>
            </w:tcMar>
          </w:tcPr>
          <w:p w14:paraId="2DBD36E3"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Intercultural Pragmatics</w:t>
            </w:r>
          </w:p>
        </w:tc>
        <w:tc>
          <w:tcPr>
            <w:tcW w:w="709" w:type="dxa"/>
            <w:tcBorders>
              <w:top w:val="nil"/>
              <w:left w:val="nil"/>
              <w:bottom w:val="nil"/>
              <w:right w:val="nil"/>
            </w:tcBorders>
            <w:shd w:val="clear" w:color="auto" w:fill="auto"/>
            <w:tcMar>
              <w:top w:w="100" w:type="dxa"/>
              <w:left w:w="100" w:type="dxa"/>
              <w:bottom w:w="100" w:type="dxa"/>
              <w:right w:w="100" w:type="dxa"/>
            </w:tcMar>
          </w:tcPr>
          <w:p w14:paraId="4EEF5EA2"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00E4138"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4DE8EF6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C3588D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CCF0642"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D2FD258"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4EA52E9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1F85E2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04099B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6956E1D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4523E54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0D20AB2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76" w:type="dxa"/>
            <w:tcBorders>
              <w:top w:val="nil"/>
              <w:left w:val="nil"/>
              <w:bottom w:val="nil"/>
              <w:right w:val="nil"/>
            </w:tcBorders>
            <w:shd w:val="clear" w:color="auto" w:fill="auto"/>
            <w:tcMar>
              <w:top w:w="100" w:type="dxa"/>
              <w:left w:w="100" w:type="dxa"/>
              <w:bottom w:w="100" w:type="dxa"/>
              <w:right w:w="100" w:type="dxa"/>
            </w:tcMar>
          </w:tcPr>
          <w:p w14:paraId="39525AB2"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nil"/>
              <w:right w:val="nil"/>
            </w:tcBorders>
            <w:shd w:val="clear" w:color="auto" w:fill="auto"/>
            <w:tcMar>
              <w:top w:w="100" w:type="dxa"/>
              <w:left w:w="100" w:type="dxa"/>
              <w:bottom w:w="100" w:type="dxa"/>
              <w:right w:w="100" w:type="dxa"/>
            </w:tcMar>
          </w:tcPr>
          <w:p w14:paraId="276E379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855" w:type="dxa"/>
            <w:tcBorders>
              <w:top w:val="nil"/>
              <w:left w:val="nil"/>
              <w:bottom w:val="nil"/>
              <w:right w:val="nil"/>
            </w:tcBorders>
            <w:shd w:val="clear" w:color="auto" w:fill="auto"/>
            <w:tcMar>
              <w:top w:w="100" w:type="dxa"/>
              <w:left w:w="100" w:type="dxa"/>
              <w:bottom w:w="100" w:type="dxa"/>
              <w:right w:w="100" w:type="dxa"/>
            </w:tcMar>
          </w:tcPr>
          <w:p w14:paraId="4A58001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7576E850" w14:textId="77777777" w:rsidTr="00B66C7B">
        <w:tc>
          <w:tcPr>
            <w:tcW w:w="3544" w:type="dxa"/>
            <w:tcBorders>
              <w:top w:val="nil"/>
              <w:left w:val="nil"/>
              <w:bottom w:val="nil"/>
              <w:right w:val="nil"/>
            </w:tcBorders>
            <w:shd w:val="clear" w:color="auto" w:fill="auto"/>
            <w:tcMar>
              <w:top w:w="100" w:type="dxa"/>
              <w:left w:w="100" w:type="dxa"/>
              <w:bottom w:w="100" w:type="dxa"/>
              <w:right w:w="100" w:type="dxa"/>
            </w:tcMar>
          </w:tcPr>
          <w:p w14:paraId="2E385BB0"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Computers &amp; Education</w:t>
            </w:r>
          </w:p>
        </w:tc>
        <w:tc>
          <w:tcPr>
            <w:tcW w:w="709" w:type="dxa"/>
            <w:tcBorders>
              <w:top w:val="nil"/>
              <w:left w:val="nil"/>
              <w:bottom w:val="nil"/>
              <w:right w:val="nil"/>
            </w:tcBorders>
            <w:shd w:val="clear" w:color="auto" w:fill="auto"/>
            <w:tcMar>
              <w:top w:w="100" w:type="dxa"/>
              <w:left w:w="100" w:type="dxa"/>
              <w:bottom w:w="100" w:type="dxa"/>
              <w:right w:w="100" w:type="dxa"/>
            </w:tcMar>
          </w:tcPr>
          <w:p w14:paraId="43223E9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3C7DD8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758B5AFD"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E2E83E8"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9875FF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979EE09"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5AD9E8C"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0A81B1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C23AD47"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FBB3C8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D0F0387"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4073A1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76" w:type="dxa"/>
            <w:tcBorders>
              <w:top w:val="nil"/>
              <w:left w:val="nil"/>
              <w:bottom w:val="nil"/>
              <w:right w:val="nil"/>
            </w:tcBorders>
            <w:shd w:val="clear" w:color="auto" w:fill="auto"/>
            <w:tcMar>
              <w:top w:w="100" w:type="dxa"/>
              <w:left w:w="100" w:type="dxa"/>
              <w:bottom w:w="100" w:type="dxa"/>
              <w:right w:w="100" w:type="dxa"/>
            </w:tcMar>
          </w:tcPr>
          <w:p w14:paraId="444D763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nil"/>
              <w:right w:val="nil"/>
            </w:tcBorders>
            <w:shd w:val="clear" w:color="auto" w:fill="auto"/>
            <w:tcMar>
              <w:top w:w="100" w:type="dxa"/>
              <w:left w:w="100" w:type="dxa"/>
              <w:bottom w:w="100" w:type="dxa"/>
              <w:right w:w="100" w:type="dxa"/>
            </w:tcMar>
          </w:tcPr>
          <w:p w14:paraId="6ABC728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855" w:type="dxa"/>
            <w:tcBorders>
              <w:top w:val="nil"/>
              <w:left w:val="nil"/>
              <w:bottom w:val="nil"/>
              <w:right w:val="nil"/>
            </w:tcBorders>
            <w:shd w:val="clear" w:color="auto" w:fill="auto"/>
            <w:tcMar>
              <w:top w:w="100" w:type="dxa"/>
              <w:left w:w="100" w:type="dxa"/>
              <w:bottom w:w="100" w:type="dxa"/>
              <w:right w:w="100" w:type="dxa"/>
            </w:tcMar>
          </w:tcPr>
          <w:p w14:paraId="5A832D8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0786CDBF" w14:textId="77777777" w:rsidTr="00B66C7B">
        <w:tc>
          <w:tcPr>
            <w:tcW w:w="3544" w:type="dxa"/>
            <w:tcBorders>
              <w:top w:val="nil"/>
              <w:left w:val="nil"/>
              <w:bottom w:val="nil"/>
              <w:right w:val="nil"/>
            </w:tcBorders>
            <w:shd w:val="clear" w:color="auto" w:fill="auto"/>
            <w:tcMar>
              <w:top w:w="100" w:type="dxa"/>
              <w:left w:w="100" w:type="dxa"/>
              <w:bottom w:w="100" w:type="dxa"/>
              <w:right w:w="100" w:type="dxa"/>
            </w:tcMar>
          </w:tcPr>
          <w:p w14:paraId="6DBB3574"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22nd international conference on human-computer interaction with mobile devices and services</w:t>
            </w:r>
          </w:p>
        </w:tc>
        <w:tc>
          <w:tcPr>
            <w:tcW w:w="709" w:type="dxa"/>
            <w:tcBorders>
              <w:top w:val="nil"/>
              <w:left w:val="nil"/>
              <w:bottom w:val="nil"/>
              <w:right w:val="nil"/>
            </w:tcBorders>
            <w:shd w:val="clear" w:color="auto" w:fill="auto"/>
            <w:tcMar>
              <w:top w:w="100" w:type="dxa"/>
              <w:left w:w="100" w:type="dxa"/>
              <w:bottom w:w="100" w:type="dxa"/>
              <w:right w:w="100" w:type="dxa"/>
            </w:tcMar>
          </w:tcPr>
          <w:p w14:paraId="41FE8EA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DB3DC68"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81B7B0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314B1E3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9D42FE7"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C3E82A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527941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A6A0D0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181AB7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69CC93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67E0A8B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30B5248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76" w:type="dxa"/>
            <w:tcBorders>
              <w:top w:val="nil"/>
              <w:left w:val="nil"/>
              <w:bottom w:val="nil"/>
              <w:right w:val="nil"/>
            </w:tcBorders>
            <w:shd w:val="clear" w:color="auto" w:fill="auto"/>
            <w:tcMar>
              <w:top w:w="100" w:type="dxa"/>
              <w:left w:w="100" w:type="dxa"/>
              <w:bottom w:w="100" w:type="dxa"/>
              <w:right w:w="100" w:type="dxa"/>
            </w:tcMar>
          </w:tcPr>
          <w:p w14:paraId="304679A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nil"/>
              <w:right w:val="nil"/>
            </w:tcBorders>
            <w:shd w:val="clear" w:color="auto" w:fill="auto"/>
            <w:tcMar>
              <w:top w:w="100" w:type="dxa"/>
              <w:left w:w="100" w:type="dxa"/>
              <w:bottom w:w="100" w:type="dxa"/>
              <w:right w:w="100" w:type="dxa"/>
            </w:tcMar>
          </w:tcPr>
          <w:p w14:paraId="1AB4C64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855" w:type="dxa"/>
            <w:tcBorders>
              <w:top w:val="nil"/>
              <w:left w:val="nil"/>
              <w:bottom w:val="nil"/>
              <w:right w:val="nil"/>
            </w:tcBorders>
            <w:shd w:val="clear" w:color="auto" w:fill="auto"/>
            <w:tcMar>
              <w:top w:w="100" w:type="dxa"/>
              <w:left w:w="100" w:type="dxa"/>
              <w:bottom w:w="100" w:type="dxa"/>
              <w:right w:w="100" w:type="dxa"/>
            </w:tcMar>
          </w:tcPr>
          <w:p w14:paraId="2427020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183B90B3" w14:textId="77777777" w:rsidTr="00B66C7B">
        <w:tc>
          <w:tcPr>
            <w:tcW w:w="3544" w:type="dxa"/>
            <w:tcBorders>
              <w:top w:val="nil"/>
              <w:left w:val="nil"/>
              <w:bottom w:val="nil"/>
              <w:right w:val="nil"/>
            </w:tcBorders>
            <w:shd w:val="clear" w:color="auto" w:fill="auto"/>
            <w:tcMar>
              <w:top w:w="100" w:type="dxa"/>
              <w:left w:w="100" w:type="dxa"/>
              <w:bottom w:w="100" w:type="dxa"/>
              <w:right w:w="100" w:type="dxa"/>
            </w:tcMar>
          </w:tcPr>
          <w:p w14:paraId="598FD920"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International Journal of Engineering Business Management</w:t>
            </w:r>
          </w:p>
        </w:tc>
        <w:tc>
          <w:tcPr>
            <w:tcW w:w="709" w:type="dxa"/>
            <w:tcBorders>
              <w:top w:val="nil"/>
              <w:left w:val="nil"/>
              <w:bottom w:val="nil"/>
              <w:right w:val="nil"/>
            </w:tcBorders>
            <w:shd w:val="clear" w:color="auto" w:fill="auto"/>
            <w:tcMar>
              <w:top w:w="100" w:type="dxa"/>
              <w:left w:w="100" w:type="dxa"/>
              <w:bottom w:w="100" w:type="dxa"/>
              <w:right w:w="100" w:type="dxa"/>
            </w:tcMar>
          </w:tcPr>
          <w:p w14:paraId="7E89781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ACFFD0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82B52F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11A514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9ABF2B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548A667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5C89A7F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27FC91A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1F6DA4D8"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C59A3C5"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5ECAA57"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34F830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76" w:type="dxa"/>
            <w:tcBorders>
              <w:top w:val="nil"/>
              <w:left w:val="nil"/>
              <w:bottom w:val="nil"/>
              <w:right w:val="nil"/>
            </w:tcBorders>
            <w:shd w:val="clear" w:color="auto" w:fill="auto"/>
            <w:tcMar>
              <w:top w:w="100" w:type="dxa"/>
              <w:left w:w="100" w:type="dxa"/>
              <w:bottom w:w="100" w:type="dxa"/>
              <w:right w:w="100" w:type="dxa"/>
            </w:tcMar>
          </w:tcPr>
          <w:p w14:paraId="1C63737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nil"/>
              <w:right w:val="nil"/>
            </w:tcBorders>
            <w:shd w:val="clear" w:color="auto" w:fill="auto"/>
            <w:tcMar>
              <w:top w:w="100" w:type="dxa"/>
              <w:left w:w="100" w:type="dxa"/>
              <w:bottom w:w="100" w:type="dxa"/>
              <w:right w:w="100" w:type="dxa"/>
            </w:tcMar>
          </w:tcPr>
          <w:p w14:paraId="2E50C192"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855" w:type="dxa"/>
            <w:tcBorders>
              <w:top w:val="nil"/>
              <w:left w:val="nil"/>
              <w:bottom w:val="nil"/>
              <w:right w:val="nil"/>
            </w:tcBorders>
            <w:shd w:val="clear" w:color="auto" w:fill="auto"/>
            <w:tcMar>
              <w:top w:w="100" w:type="dxa"/>
              <w:left w:w="100" w:type="dxa"/>
              <w:bottom w:w="100" w:type="dxa"/>
              <w:right w:w="100" w:type="dxa"/>
            </w:tcMar>
          </w:tcPr>
          <w:p w14:paraId="6B1ED0C2"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4D65A2AC" w14:textId="77777777" w:rsidTr="00B66C7B">
        <w:tc>
          <w:tcPr>
            <w:tcW w:w="3544" w:type="dxa"/>
            <w:tcBorders>
              <w:top w:val="nil"/>
              <w:left w:val="nil"/>
              <w:bottom w:val="nil"/>
              <w:right w:val="nil"/>
            </w:tcBorders>
            <w:shd w:val="clear" w:color="auto" w:fill="auto"/>
            <w:tcMar>
              <w:top w:w="100" w:type="dxa"/>
              <w:left w:w="100" w:type="dxa"/>
              <w:bottom w:w="100" w:type="dxa"/>
              <w:right w:w="100" w:type="dxa"/>
            </w:tcMar>
          </w:tcPr>
          <w:p w14:paraId="402ADDFF" w14:textId="77777777" w:rsidR="000E7906" w:rsidRPr="001E37F8" w:rsidRDefault="000E7906" w:rsidP="00B97074">
            <w:pPr>
              <w:rPr>
                <w:rFonts w:ascii="Times New Roman" w:hAnsi="Times New Roman" w:cs="Times New Roman"/>
                <w:sz w:val="24"/>
                <w:szCs w:val="24"/>
              </w:rPr>
            </w:pPr>
            <w:r w:rsidRPr="001E37F8">
              <w:rPr>
                <w:rFonts w:ascii="Times New Roman" w:hAnsi="Times New Roman" w:cs="Times New Roman"/>
                <w:sz w:val="24"/>
                <w:szCs w:val="24"/>
              </w:rPr>
              <w:t>Technology and the Psychology of Second Language Learners and Users</w:t>
            </w:r>
          </w:p>
        </w:tc>
        <w:tc>
          <w:tcPr>
            <w:tcW w:w="709" w:type="dxa"/>
            <w:tcBorders>
              <w:top w:val="nil"/>
              <w:left w:val="nil"/>
              <w:bottom w:val="nil"/>
              <w:right w:val="nil"/>
            </w:tcBorders>
            <w:shd w:val="clear" w:color="auto" w:fill="auto"/>
            <w:tcMar>
              <w:top w:w="100" w:type="dxa"/>
              <w:left w:w="100" w:type="dxa"/>
              <w:bottom w:w="100" w:type="dxa"/>
              <w:right w:w="100" w:type="dxa"/>
            </w:tcMar>
          </w:tcPr>
          <w:p w14:paraId="4793579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A949239"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30BA886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7F0F75E9"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F2B691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F6ADA71"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114AE10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00A81B1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C25299C"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nil"/>
              <w:right w:val="nil"/>
            </w:tcBorders>
            <w:shd w:val="clear" w:color="auto" w:fill="auto"/>
            <w:tcMar>
              <w:top w:w="100" w:type="dxa"/>
              <w:left w:w="100" w:type="dxa"/>
              <w:bottom w:w="100" w:type="dxa"/>
              <w:right w:w="100" w:type="dxa"/>
            </w:tcMar>
          </w:tcPr>
          <w:p w14:paraId="48BA2C1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293AAC00"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09" w:type="dxa"/>
            <w:tcBorders>
              <w:top w:val="nil"/>
              <w:left w:val="nil"/>
              <w:bottom w:val="nil"/>
              <w:right w:val="nil"/>
            </w:tcBorders>
            <w:shd w:val="clear" w:color="auto" w:fill="auto"/>
            <w:tcMar>
              <w:top w:w="100" w:type="dxa"/>
              <w:left w:w="100" w:type="dxa"/>
              <w:bottom w:w="100" w:type="dxa"/>
              <w:right w:w="100" w:type="dxa"/>
            </w:tcMar>
          </w:tcPr>
          <w:p w14:paraId="4AE54B9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76" w:type="dxa"/>
            <w:tcBorders>
              <w:top w:val="nil"/>
              <w:left w:val="nil"/>
              <w:bottom w:val="nil"/>
              <w:right w:val="nil"/>
            </w:tcBorders>
            <w:shd w:val="clear" w:color="auto" w:fill="auto"/>
            <w:tcMar>
              <w:top w:w="100" w:type="dxa"/>
              <w:left w:w="100" w:type="dxa"/>
              <w:bottom w:w="100" w:type="dxa"/>
              <w:right w:w="100" w:type="dxa"/>
            </w:tcMar>
          </w:tcPr>
          <w:p w14:paraId="59911C7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nil"/>
              <w:right w:val="nil"/>
            </w:tcBorders>
            <w:shd w:val="clear" w:color="auto" w:fill="auto"/>
            <w:tcMar>
              <w:top w:w="100" w:type="dxa"/>
              <w:left w:w="100" w:type="dxa"/>
              <w:bottom w:w="100" w:type="dxa"/>
              <w:right w:w="100" w:type="dxa"/>
            </w:tcMar>
          </w:tcPr>
          <w:p w14:paraId="2EFF02A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855" w:type="dxa"/>
            <w:tcBorders>
              <w:top w:val="nil"/>
              <w:left w:val="nil"/>
              <w:bottom w:val="nil"/>
              <w:right w:val="nil"/>
            </w:tcBorders>
            <w:shd w:val="clear" w:color="auto" w:fill="auto"/>
            <w:tcMar>
              <w:top w:w="100" w:type="dxa"/>
              <w:left w:w="100" w:type="dxa"/>
              <w:bottom w:w="100" w:type="dxa"/>
              <w:right w:w="100" w:type="dxa"/>
            </w:tcMar>
          </w:tcPr>
          <w:p w14:paraId="0815F50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r>
      <w:tr w:rsidR="000E7906" w:rsidRPr="000E7906" w14:paraId="130CD030" w14:textId="77777777" w:rsidTr="00B66C7B">
        <w:tc>
          <w:tcPr>
            <w:tcW w:w="3544" w:type="dxa"/>
            <w:tcBorders>
              <w:top w:val="nil"/>
              <w:left w:val="nil"/>
              <w:bottom w:val="single" w:sz="4" w:space="0" w:color="000000"/>
              <w:right w:val="nil"/>
            </w:tcBorders>
            <w:shd w:val="clear" w:color="auto" w:fill="auto"/>
            <w:tcMar>
              <w:top w:w="100" w:type="dxa"/>
              <w:left w:w="100" w:type="dxa"/>
              <w:bottom w:w="100" w:type="dxa"/>
              <w:right w:w="100" w:type="dxa"/>
            </w:tcMar>
          </w:tcPr>
          <w:p w14:paraId="4F1E82DD" w14:textId="77777777" w:rsidR="000E7906" w:rsidRPr="001E37F8" w:rsidRDefault="000E7906" w:rsidP="00B97074">
            <w:pPr>
              <w:rPr>
                <w:rFonts w:ascii="Times New Roman" w:hAnsi="Times New Roman" w:cs="Times New Roman"/>
                <w:b/>
                <w:sz w:val="24"/>
                <w:szCs w:val="24"/>
              </w:rPr>
            </w:pPr>
            <w:r w:rsidRPr="001E37F8">
              <w:rPr>
                <w:rFonts w:ascii="Times New Roman" w:hAnsi="Times New Roman" w:cs="Times New Roman"/>
                <w:b/>
                <w:sz w:val="24"/>
                <w:szCs w:val="24"/>
              </w:rPr>
              <w:t>Total:</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608F4514"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735A0693"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single" w:sz="4" w:space="0" w:color="000000"/>
              <w:right w:val="nil"/>
            </w:tcBorders>
            <w:shd w:val="clear" w:color="auto" w:fill="auto"/>
            <w:tcMar>
              <w:top w:w="100" w:type="dxa"/>
              <w:left w:w="100" w:type="dxa"/>
              <w:bottom w:w="100" w:type="dxa"/>
              <w:right w:w="100" w:type="dxa"/>
            </w:tcMar>
          </w:tcPr>
          <w:p w14:paraId="5FBB2E56"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2AED79AD"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7361B2E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0619CFB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single" w:sz="4" w:space="0" w:color="000000"/>
              <w:right w:val="nil"/>
            </w:tcBorders>
            <w:shd w:val="clear" w:color="auto" w:fill="auto"/>
            <w:tcMar>
              <w:top w:w="100" w:type="dxa"/>
              <w:left w:w="100" w:type="dxa"/>
              <w:bottom w:w="100" w:type="dxa"/>
              <w:right w:w="100" w:type="dxa"/>
            </w:tcMar>
          </w:tcPr>
          <w:p w14:paraId="274374E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61E99E2F"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5A66551A"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22DBB318"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08" w:type="dxa"/>
            <w:tcBorders>
              <w:top w:val="nil"/>
              <w:left w:val="nil"/>
              <w:bottom w:val="single" w:sz="4" w:space="0" w:color="000000"/>
              <w:right w:val="nil"/>
            </w:tcBorders>
            <w:shd w:val="clear" w:color="auto" w:fill="auto"/>
            <w:tcMar>
              <w:top w:w="100" w:type="dxa"/>
              <w:left w:w="100" w:type="dxa"/>
              <w:bottom w:w="100" w:type="dxa"/>
              <w:right w:w="100" w:type="dxa"/>
            </w:tcMar>
          </w:tcPr>
          <w:p w14:paraId="617261B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3</w:t>
            </w:r>
          </w:p>
        </w:tc>
        <w:tc>
          <w:tcPr>
            <w:tcW w:w="709" w:type="dxa"/>
            <w:tcBorders>
              <w:top w:val="nil"/>
              <w:left w:val="nil"/>
              <w:bottom w:val="single" w:sz="4" w:space="0" w:color="000000"/>
              <w:right w:val="nil"/>
            </w:tcBorders>
            <w:shd w:val="clear" w:color="auto" w:fill="auto"/>
            <w:tcMar>
              <w:top w:w="100" w:type="dxa"/>
              <w:left w:w="100" w:type="dxa"/>
              <w:bottom w:w="100" w:type="dxa"/>
              <w:right w:w="100" w:type="dxa"/>
            </w:tcMar>
          </w:tcPr>
          <w:p w14:paraId="7C1C1DBE"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1</w:t>
            </w:r>
          </w:p>
        </w:tc>
        <w:tc>
          <w:tcPr>
            <w:tcW w:w="776" w:type="dxa"/>
            <w:tcBorders>
              <w:top w:val="nil"/>
              <w:left w:val="nil"/>
              <w:bottom w:val="single" w:sz="4" w:space="0" w:color="000000"/>
              <w:right w:val="nil"/>
            </w:tcBorders>
            <w:shd w:val="clear" w:color="auto" w:fill="auto"/>
            <w:tcMar>
              <w:top w:w="100" w:type="dxa"/>
              <w:left w:w="100" w:type="dxa"/>
              <w:bottom w:w="100" w:type="dxa"/>
              <w:right w:w="100" w:type="dxa"/>
            </w:tcMar>
          </w:tcPr>
          <w:p w14:paraId="5DAE07EB"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w:t>
            </w:r>
          </w:p>
        </w:tc>
        <w:tc>
          <w:tcPr>
            <w:tcW w:w="720" w:type="dxa"/>
            <w:tcBorders>
              <w:top w:val="nil"/>
              <w:left w:val="nil"/>
              <w:bottom w:val="single" w:sz="4" w:space="0" w:color="000000"/>
              <w:right w:val="nil"/>
            </w:tcBorders>
            <w:shd w:val="clear" w:color="auto" w:fill="auto"/>
            <w:tcMar>
              <w:top w:w="100" w:type="dxa"/>
              <w:left w:w="100" w:type="dxa"/>
              <w:bottom w:w="100" w:type="dxa"/>
              <w:right w:w="100" w:type="dxa"/>
            </w:tcMar>
          </w:tcPr>
          <w:p w14:paraId="7872B2FC"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2</w:t>
            </w:r>
          </w:p>
        </w:tc>
        <w:tc>
          <w:tcPr>
            <w:tcW w:w="855" w:type="dxa"/>
            <w:tcBorders>
              <w:top w:val="nil"/>
              <w:left w:val="nil"/>
              <w:bottom w:val="single" w:sz="4" w:space="0" w:color="000000"/>
              <w:right w:val="nil"/>
            </w:tcBorders>
            <w:shd w:val="clear" w:color="auto" w:fill="auto"/>
            <w:tcMar>
              <w:top w:w="100" w:type="dxa"/>
              <w:left w:w="100" w:type="dxa"/>
              <w:bottom w:w="100" w:type="dxa"/>
              <w:right w:w="100" w:type="dxa"/>
            </w:tcMar>
          </w:tcPr>
          <w:p w14:paraId="63496DF9" w14:textId="77777777" w:rsidR="000E7906" w:rsidRPr="001E37F8" w:rsidRDefault="000E7906" w:rsidP="00B97074">
            <w:pPr>
              <w:widowControl w:val="0"/>
              <w:pBdr>
                <w:top w:val="nil"/>
                <w:left w:val="nil"/>
                <w:bottom w:val="nil"/>
                <w:right w:val="nil"/>
                <w:between w:val="nil"/>
              </w:pBdr>
              <w:jc w:val="center"/>
              <w:rPr>
                <w:rFonts w:ascii="Times New Roman" w:hAnsi="Times New Roman" w:cs="Times New Roman"/>
                <w:b/>
                <w:sz w:val="24"/>
                <w:szCs w:val="24"/>
              </w:rPr>
            </w:pPr>
            <w:r w:rsidRPr="001E37F8">
              <w:rPr>
                <w:rFonts w:ascii="Times New Roman" w:hAnsi="Times New Roman" w:cs="Times New Roman"/>
                <w:b/>
                <w:sz w:val="24"/>
                <w:szCs w:val="24"/>
              </w:rPr>
              <w:t>7</w:t>
            </w:r>
          </w:p>
        </w:tc>
      </w:tr>
      <w:tr w:rsidR="000E7906" w:rsidRPr="000E7906" w14:paraId="000C24BE" w14:textId="77777777" w:rsidTr="00B97074">
        <w:trPr>
          <w:trHeight w:val="440"/>
        </w:trPr>
        <w:tc>
          <w:tcPr>
            <w:tcW w:w="14400" w:type="dxa"/>
            <w:gridSpan w:val="16"/>
            <w:tcBorders>
              <w:top w:val="single" w:sz="4" w:space="0" w:color="000000"/>
              <w:left w:val="nil"/>
              <w:bottom w:val="nil"/>
              <w:right w:val="nil"/>
            </w:tcBorders>
            <w:shd w:val="clear" w:color="auto" w:fill="auto"/>
            <w:tcMar>
              <w:top w:w="100" w:type="dxa"/>
              <w:left w:w="100" w:type="dxa"/>
              <w:bottom w:w="100" w:type="dxa"/>
              <w:right w:w="100" w:type="dxa"/>
            </w:tcMar>
          </w:tcPr>
          <w:p w14:paraId="6D9B7609" w14:textId="0E32B79D" w:rsidR="000E7906" w:rsidRPr="000E7906" w:rsidRDefault="000E7906" w:rsidP="00B97074">
            <w:pPr>
              <w:jc w:val="right"/>
              <w:rPr>
                <w:rFonts w:ascii="Times New Roman" w:hAnsi="Times New Roman" w:cs="Times New Roman"/>
                <w:b/>
              </w:rPr>
            </w:pPr>
          </w:p>
        </w:tc>
      </w:tr>
    </w:tbl>
    <w:p w14:paraId="6CEA4F08" w14:textId="77777777" w:rsidR="000E7906" w:rsidRDefault="000E7906" w:rsidP="000E7906">
      <w:pPr>
        <w:jc w:val="both"/>
        <w:rPr>
          <w:rFonts w:ascii="Times New Roman" w:hAnsi="Times New Roman" w:cs="Times New Roman"/>
        </w:rPr>
      </w:pPr>
    </w:p>
    <w:p w14:paraId="39DEE642" w14:textId="77777777" w:rsidR="000E7906" w:rsidRPr="000E7906" w:rsidRDefault="000E7906" w:rsidP="00BC6044">
      <w:pPr>
        <w:rPr>
          <w:rFonts w:ascii="Times New Roman" w:eastAsia="Times New Roman" w:hAnsi="Times New Roman" w:cs="Times New Roman"/>
          <w:b/>
          <w:sz w:val="23"/>
          <w:szCs w:val="23"/>
        </w:rPr>
        <w:sectPr w:rsidR="000E7906" w:rsidRPr="000E7906" w:rsidSect="00C27752">
          <w:type w:val="continuous"/>
          <w:pgSz w:w="16838" w:h="11906" w:orient="landscape"/>
          <w:pgMar w:top="1440" w:right="1440" w:bottom="1440" w:left="1440" w:header="720" w:footer="720" w:gutter="0"/>
          <w:pgNumType w:start="1"/>
          <w:cols w:space="720"/>
          <w:docGrid w:linePitch="299"/>
        </w:sectPr>
      </w:pPr>
    </w:p>
    <w:p w14:paraId="37FE1C1A" w14:textId="0BD047B5" w:rsidR="0080799D" w:rsidRPr="00307E62" w:rsidRDefault="00507325" w:rsidP="00BC6044">
      <w:pPr>
        <w:rPr>
          <w:rFonts w:ascii="Times New Roman" w:eastAsia="Times New Roman" w:hAnsi="Times New Roman" w:cs="Times New Roman"/>
          <w:b/>
          <w:sz w:val="24"/>
          <w:szCs w:val="24"/>
        </w:rPr>
      </w:pPr>
      <w:r w:rsidRPr="00307E62">
        <w:rPr>
          <w:rFonts w:ascii="Times New Roman" w:eastAsia="Times New Roman" w:hAnsi="Times New Roman" w:cs="Times New Roman"/>
          <w:b/>
          <w:sz w:val="24"/>
          <w:szCs w:val="24"/>
        </w:rPr>
        <w:lastRenderedPageBreak/>
        <w:t xml:space="preserve">Table </w:t>
      </w:r>
      <w:r w:rsidR="00602C55" w:rsidRPr="00307E62">
        <w:rPr>
          <w:rFonts w:ascii="Times New Roman" w:eastAsia="Times New Roman" w:hAnsi="Times New Roman" w:cs="Times New Roman"/>
          <w:b/>
          <w:sz w:val="24"/>
          <w:szCs w:val="24"/>
        </w:rPr>
        <w:t>2</w:t>
      </w:r>
      <w:r w:rsidRPr="00307E62">
        <w:rPr>
          <w:rFonts w:ascii="Times New Roman" w:eastAsia="Times New Roman" w:hAnsi="Times New Roman" w:cs="Times New Roman"/>
          <w:b/>
          <w:sz w:val="24"/>
          <w:szCs w:val="24"/>
        </w:rPr>
        <w:t>. Overview of the review and analysis of the studies selected</w:t>
      </w:r>
    </w:p>
    <w:p w14:paraId="2A88E90A" w14:textId="77777777" w:rsidR="0080799D" w:rsidRPr="000E7906" w:rsidRDefault="0080799D" w:rsidP="00BC6044">
      <w:pPr>
        <w:rPr>
          <w:rFonts w:ascii="Times New Roman" w:eastAsia="Times New Roman" w:hAnsi="Times New Roman" w:cs="Times New Roman"/>
          <w:sz w:val="23"/>
          <w:szCs w:val="23"/>
        </w:rPr>
      </w:pPr>
    </w:p>
    <w:tbl>
      <w:tblPr>
        <w:tblStyle w:val="a"/>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935"/>
        <w:gridCol w:w="1605"/>
        <w:gridCol w:w="1710"/>
        <w:gridCol w:w="1515"/>
        <w:gridCol w:w="1215"/>
        <w:gridCol w:w="3375"/>
      </w:tblGrid>
      <w:tr w:rsidR="0080799D" w:rsidRPr="000E7906" w14:paraId="1075A899" w14:textId="77777777" w:rsidTr="00BC6044">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6160E512"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5D40C578"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18E475F2"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0F8D873B"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43898C65"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EDBCDBE" w14:textId="2B1ED466"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                 </w:t>
            </w:r>
            <w:bookmarkStart w:id="0" w:name="_GoBack"/>
            <w:bookmarkEnd w:id="0"/>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2170BDB4" w14:textId="77777777" w:rsidR="0080799D" w:rsidRPr="000E7906" w:rsidRDefault="0080799D" w:rsidP="00BC6044">
            <w:pPr>
              <w:spacing w:line="240" w:lineRule="auto"/>
              <w:rPr>
                <w:rFonts w:ascii="Times New Roman" w:eastAsia="Times New Roman" w:hAnsi="Times New Roman" w:cs="Times New Roman"/>
                <w:sz w:val="23"/>
                <w:szCs w:val="23"/>
              </w:rPr>
            </w:pPr>
          </w:p>
          <w:p w14:paraId="7D2A6765"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5ECD990E"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5B34BDEF" w14:textId="77777777" w:rsidTr="0030398C">
        <w:tc>
          <w:tcPr>
            <w:tcW w:w="1560" w:type="dxa"/>
            <w:tcBorders>
              <w:top w:val="single" w:sz="4" w:space="0" w:color="auto"/>
              <w:left w:val="nil"/>
              <w:bottom w:val="nil"/>
              <w:right w:val="nil"/>
            </w:tcBorders>
            <w:shd w:val="clear" w:color="auto" w:fill="auto"/>
            <w:tcMar>
              <w:top w:w="100" w:type="dxa"/>
              <w:left w:w="100" w:type="dxa"/>
              <w:bottom w:w="100" w:type="dxa"/>
              <w:right w:w="100" w:type="dxa"/>
            </w:tcMar>
          </w:tcPr>
          <w:p w14:paraId="3CF9A3A3" w14:textId="7234068A" w:rsidR="0080799D" w:rsidRPr="000E7906" w:rsidRDefault="00507325" w:rsidP="005F538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1. Annamalai et al. (2023)</w:t>
            </w:r>
          </w:p>
        </w:tc>
        <w:tc>
          <w:tcPr>
            <w:tcW w:w="1935" w:type="dxa"/>
            <w:tcBorders>
              <w:top w:val="single" w:sz="4" w:space="0" w:color="auto"/>
              <w:left w:val="nil"/>
              <w:bottom w:val="nil"/>
              <w:right w:val="nil"/>
            </w:tcBorders>
            <w:shd w:val="clear" w:color="auto" w:fill="auto"/>
            <w:tcMar>
              <w:top w:w="100" w:type="dxa"/>
              <w:left w:w="100" w:type="dxa"/>
              <w:bottom w:w="100" w:type="dxa"/>
              <w:right w:w="100" w:type="dxa"/>
            </w:tcMar>
          </w:tcPr>
          <w:p w14:paraId="50076F11"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highlight w:val="white"/>
              </w:rPr>
              <w:t>To observe students’ motivation to learn English via chatbots</w:t>
            </w:r>
          </w:p>
        </w:tc>
        <w:tc>
          <w:tcPr>
            <w:tcW w:w="1605" w:type="dxa"/>
            <w:tcBorders>
              <w:top w:val="single" w:sz="4" w:space="0" w:color="auto"/>
              <w:left w:val="nil"/>
              <w:bottom w:val="nil"/>
              <w:right w:val="nil"/>
            </w:tcBorders>
            <w:shd w:val="clear" w:color="auto" w:fill="auto"/>
            <w:tcMar>
              <w:top w:w="100" w:type="dxa"/>
              <w:left w:w="100" w:type="dxa"/>
              <w:bottom w:w="100" w:type="dxa"/>
              <w:right w:w="100" w:type="dxa"/>
            </w:tcMar>
          </w:tcPr>
          <w:p w14:paraId="483CCA9F"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 xml:space="preserve"> Twenty-five undergraduate students at a public university</w:t>
            </w:r>
          </w:p>
        </w:tc>
        <w:tc>
          <w:tcPr>
            <w:tcW w:w="1710" w:type="dxa"/>
            <w:tcBorders>
              <w:top w:val="single" w:sz="4" w:space="0" w:color="auto"/>
              <w:left w:val="nil"/>
              <w:bottom w:val="nil"/>
              <w:right w:val="nil"/>
            </w:tcBorders>
            <w:shd w:val="clear" w:color="auto" w:fill="auto"/>
            <w:tcMar>
              <w:top w:w="100" w:type="dxa"/>
              <w:left w:w="100" w:type="dxa"/>
              <w:bottom w:w="100" w:type="dxa"/>
              <w:right w:w="100" w:type="dxa"/>
            </w:tcMar>
          </w:tcPr>
          <w:p w14:paraId="5F3621BB" w14:textId="2FD9EBF5" w:rsidR="0080799D" w:rsidRPr="000E7906" w:rsidRDefault="00507325" w:rsidP="00BC6044">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sz w:val="24"/>
                <w:szCs w:val="24"/>
                <w:highlight w:val="white"/>
              </w:rPr>
              <w:t xml:space="preserve">A case study design: </w:t>
            </w:r>
            <w:r w:rsidR="00B66C7B">
              <w:rPr>
                <w:rFonts w:ascii="Times New Roman" w:eastAsia="Times New Roman" w:hAnsi="Times New Roman" w:cs="Times New Roman"/>
                <w:sz w:val="24"/>
                <w:szCs w:val="24"/>
                <w:highlight w:val="white"/>
              </w:rPr>
              <w:t>S</w:t>
            </w:r>
            <w:r w:rsidRPr="000E7906">
              <w:rPr>
                <w:rFonts w:ascii="Times New Roman" w:eastAsia="Times New Roman" w:hAnsi="Times New Roman" w:cs="Times New Roman"/>
                <w:sz w:val="24"/>
                <w:szCs w:val="24"/>
                <w:highlight w:val="white"/>
              </w:rPr>
              <w:t>emi-structured interviews</w:t>
            </w:r>
          </w:p>
        </w:tc>
        <w:tc>
          <w:tcPr>
            <w:tcW w:w="1515" w:type="dxa"/>
            <w:tcBorders>
              <w:top w:val="single" w:sz="4" w:space="0" w:color="auto"/>
              <w:left w:val="nil"/>
              <w:bottom w:val="nil"/>
              <w:right w:val="nil"/>
            </w:tcBorders>
            <w:shd w:val="clear" w:color="auto" w:fill="auto"/>
            <w:tcMar>
              <w:top w:w="100" w:type="dxa"/>
              <w:left w:w="100" w:type="dxa"/>
              <w:bottom w:w="100" w:type="dxa"/>
              <w:right w:w="100" w:type="dxa"/>
            </w:tcMar>
          </w:tcPr>
          <w:p w14:paraId="3AB8F952"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Duolingo, Mondly and Andy</w:t>
            </w:r>
          </w:p>
          <w:p w14:paraId="65419854" w14:textId="77777777" w:rsidR="0080799D" w:rsidRPr="000E7906"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shd w:val="clear" w:color="auto" w:fill="auto"/>
            <w:tcMar>
              <w:top w:w="100" w:type="dxa"/>
              <w:left w:w="100" w:type="dxa"/>
              <w:bottom w:w="100" w:type="dxa"/>
              <w:right w:w="100" w:type="dxa"/>
            </w:tcMar>
          </w:tcPr>
          <w:p w14:paraId="207DAAAE"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Malaysia</w:t>
            </w:r>
          </w:p>
        </w:tc>
        <w:tc>
          <w:tcPr>
            <w:tcW w:w="3375" w:type="dxa"/>
            <w:tcBorders>
              <w:top w:val="single" w:sz="4" w:space="0" w:color="auto"/>
              <w:left w:val="nil"/>
              <w:bottom w:val="nil"/>
              <w:right w:val="nil"/>
            </w:tcBorders>
            <w:shd w:val="clear" w:color="auto" w:fill="auto"/>
            <w:tcMar>
              <w:top w:w="100" w:type="dxa"/>
              <w:left w:w="100" w:type="dxa"/>
              <w:bottom w:w="100" w:type="dxa"/>
              <w:right w:w="100" w:type="dxa"/>
            </w:tcMar>
          </w:tcPr>
          <w:p w14:paraId="100998B9"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highlight w:val="white"/>
              </w:rPr>
              <w:t xml:space="preserve">Students had an enhanced sense of competence, autonomy, and relatedness, but some also felt using chatbots caused a lack of emotion. </w:t>
            </w:r>
          </w:p>
        </w:tc>
      </w:tr>
      <w:tr w:rsidR="0080799D" w:rsidRPr="000E7906" w14:paraId="50B2308F" w14:textId="77777777" w:rsidTr="0030398C">
        <w:tc>
          <w:tcPr>
            <w:tcW w:w="1560" w:type="dxa"/>
            <w:tcBorders>
              <w:top w:val="nil"/>
              <w:left w:val="nil"/>
              <w:bottom w:val="single" w:sz="4" w:space="0" w:color="auto"/>
              <w:right w:val="nil"/>
            </w:tcBorders>
            <w:shd w:val="clear" w:color="auto" w:fill="auto"/>
            <w:tcMar>
              <w:top w:w="100" w:type="dxa"/>
              <w:left w:w="100" w:type="dxa"/>
              <w:bottom w:w="100" w:type="dxa"/>
              <w:right w:w="100" w:type="dxa"/>
            </w:tcMar>
          </w:tcPr>
          <w:p w14:paraId="4401726E" w14:textId="50EBDAB0" w:rsidR="0080799D" w:rsidRPr="000E7906" w:rsidRDefault="00507325" w:rsidP="005F538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2. Ayedoun et al. (2018)</w:t>
            </w:r>
          </w:p>
        </w:tc>
        <w:tc>
          <w:tcPr>
            <w:tcW w:w="1935" w:type="dxa"/>
            <w:tcBorders>
              <w:top w:val="nil"/>
              <w:left w:val="nil"/>
              <w:bottom w:val="single" w:sz="4" w:space="0" w:color="auto"/>
              <w:right w:val="nil"/>
            </w:tcBorders>
            <w:shd w:val="clear" w:color="auto" w:fill="auto"/>
            <w:tcMar>
              <w:top w:w="100" w:type="dxa"/>
              <w:left w:w="100" w:type="dxa"/>
              <w:bottom w:w="100" w:type="dxa"/>
              <w:right w:w="100" w:type="dxa"/>
            </w:tcMar>
          </w:tcPr>
          <w:p w14:paraId="53ACADEB" w14:textId="033163D7" w:rsidR="0080799D" w:rsidRPr="000E7906" w:rsidRDefault="00507325" w:rsidP="005F538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The impact of adding the features of CSs and ABs to an AI agent on learners’ WTC</w:t>
            </w:r>
          </w:p>
        </w:tc>
        <w:tc>
          <w:tcPr>
            <w:tcW w:w="1605" w:type="dxa"/>
            <w:tcBorders>
              <w:top w:val="nil"/>
              <w:left w:val="nil"/>
              <w:bottom w:val="single" w:sz="4" w:space="0" w:color="auto"/>
              <w:right w:val="nil"/>
            </w:tcBorders>
            <w:shd w:val="clear" w:color="auto" w:fill="auto"/>
            <w:tcMar>
              <w:top w:w="100" w:type="dxa"/>
              <w:left w:w="100" w:type="dxa"/>
              <w:bottom w:w="100" w:type="dxa"/>
              <w:right w:w="100" w:type="dxa"/>
            </w:tcMar>
          </w:tcPr>
          <w:p w14:paraId="2299027D"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Forty Japanese undergraduate and graduate students </w:t>
            </w:r>
          </w:p>
          <w:p w14:paraId="63014163" w14:textId="77777777" w:rsidR="0080799D" w:rsidRPr="000E7906"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shd w:val="clear" w:color="auto" w:fill="auto"/>
            <w:tcMar>
              <w:top w:w="100" w:type="dxa"/>
              <w:left w:w="100" w:type="dxa"/>
              <w:bottom w:w="100" w:type="dxa"/>
              <w:right w:w="100" w:type="dxa"/>
            </w:tcMar>
          </w:tcPr>
          <w:p w14:paraId="423653D9" w14:textId="1D7DED4E"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 xml:space="preserve">Experimental design: </w:t>
            </w:r>
            <w:r w:rsidR="00B66C7B">
              <w:rPr>
                <w:rFonts w:ascii="Times New Roman" w:eastAsia="Times New Roman" w:hAnsi="Times New Roman" w:cs="Times New Roman"/>
                <w:sz w:val="24"/>
                <w:szCs w:val="24"/>
              </w:rPr>
              <w:t>P</w:t>
            </w:r>
            <w:r w:rsidRPr="000E7906">
              <w:rPr>
                <w:rFonts w:ascii="Times New Roman" w:eastAsia="Times New Roman" w:hAnsi="Times New Roman" w:cs="Times New Roman"/>
                <w:sz w:val="24"/>
                <w:szCs w:val="24"/>
              </w:rPr>
              <w:t>re and post-tests (a WTC survey)</w:t>
            </w:r>
          </w:p>
          <w:p w14:paraId="393B805A" w14:textId="77777777" w:rsidR="0080799D" w:rsidRPr="000E7906"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515" w:type="dxa"/>
            <w:tcBorders>
              <w:top w:val="nil"/>
              <w:left w:val="nil"/>
              <w:bottom w:val="single" w:sz="4" w:space="0" w:color="auto"/>
              <w:right w:val="nil"/>
            </w:tcBorders>
            <w:shd w:val="clear" w:color="auto" w:fill="auto"/>
            <w:tcMar>
              <w:top w:w="100" w:type="dxa"/>
              <w:left w:w="100" w:type="dxa"/>
              <w:bottom w:w="100" w:type="dxa"/>
              <w:right w:w="100" w:type="dxa"/>
            </w:tcMar>
          </w:tcPr>
          <w:p w14:paraId="3AB7D257"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An intelligent personal agent created by the authors using the unity game engine, node.js, Wit.ai, and Dialogflow</w:t>
            </w:r>
          </w:p>
          <w:p w14:paraId="390D1EAF" w14:textId="77777777" w:rsidR="0080799D" w:rsidRPr="000E7906"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15" w:type="dxa"/>
            <w:tcBorders>
              <w:top w:val="nil"/>
              <w:left w:val="nil"/>
              <w:bottom w:val="single" w:sz="4" w:space="0" w:color="auto"/>
              <w:right w:val="nil"/>
            </w:tcBorders>
            <w:shd w:val="clear" w:color="auto" w:fill="auto"/>
            <w:tcMar>
              <w:top w:w="100" w:type="dxa"/>
              <w:left w:w="100" w:type="dxa"/>
              <w:bottom w:w="100" w:type="dxa"/>
              <w:right w:w="100" w:type="dxa"/>
            </w:tcMar>
          </w:tcPr>
          <w:p w14:paraId="475EF990"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Japan</w:t>
            </w:r>
          </w:p>
        </w:tc>
        <w:tc>
          <w:tcPr>
            <w:tcW w:w="3375" w:type="dxa"/>
            <w:tcBorders>
              <w:top w:val="nil"/>
              <w:left w:val="nil"/>
              <w:bottom w:val="single" w:sz="4" w:space="0" w:color="auto"/>
              <w:right w:val="nil"/>
            </w:tcBorders>
            <w:shd w:val="clear" w:color="auto" w:fill="auto"/>
            <w:tcMar>
              <w:top w:w="100" w:type="dxa"/>
              <w:left w:w="100" w:type="dxa"/>
              <w:bottom w:w="100" w:type="dxa"/>
              <w:right w:w="100" w:type="dxa"/>
            </w:tcMar>
          </w:tcPr>
          <w:p w14:paraId="2198E8EC" w14:textId="77777777" w:rsidR="0080799D" w:rsidRPr="000E7906" w:rsidRDefault="00507325" w:rsidP="00BC6044">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sz w:val="24"/>
                <w:szCs w:val="24"/>
              </w:rPr>
              <w:t>The use of CS and AB strategies combined led to a higher level of WTC.</w:t>
            </w:r>
          </w:p>
          <w:p w14:paraId="022C76E3" w14:textId="77777777" w:rsidR="0080799D" w:rsidRPr="000E7906" w:rsidRDefault="0080799D" w:rsidP="00BC6044">
            <w:pPr>
              <w:spacing w:line="240" w:lineRule="auto"/>
              <w:rPr>
                <w:rFonts w:ascii="Times New Roman" w:eastAsia="Times New Roman" w:hAnsi="Times New Roman" w:cs="Times New Roman"/>
                <w:sz w:val="24"/>
                <w:szCs w:val="24"/>
              </w:rPr>
            </w:pPr>
          </w:p>
          <w:p w14:paraId="7ED98B13" w14:textId="77777777" w:rsidR="0080799D" w:rsidRPr="000E7906" w:rsidRDefault="0080799D" w:rsidP="00BC6044">
            <w:pPr>
              <w:spacing w:line="240" w:lineRule="auto"/>
              <w:rPr>
                <w:rFonts w:ascii="Times New Roman" w:eastAsia="Times New Roman" w:hAnsi="Times New Roman" w:cs="Times New Roman"/>
                <w:sz w:val="24"/>
                <w:szCs w:val="24"/>
              </w:rPr>
            </w:pPr>
          </w:p>
          <w:p w14:paraId="7AB942F9" w14:textId="77777777" w:rsidR="0080799D" w:rsidRPr="000E7906" w:rsidRDefault="0080799D" w:rsidP="00BC6044">
            <w:pPr>
              <w:spacing w:line="240" w:lineRule="auto"/>
              <w:rPr>
                <w:rFonts w:ascii="Times New Roman" w:eastAsia="Times New Roman" w:hAnsi="Times New Roman" w:cs="Times New Roman"/>
                <w:sz w:val="24"/>
                <w:szCs w:val="24"/>
              </w:rPr>
            </w:pPr>
          </w:p>
          <w:p w14:paraId="304B50F4" w14:textId="77777777" w:rsidR="0080799D" w:rsidRPr="000E7906" w:rsidRDefault="0080799D" w:rsidP="00BC6044">
            <w:pPr>
              <w:spacing w:line="240" w:lineRule="auto"/>
              <w:rPr>
                <w:rFonts w:ascii="Times New Roman" w:eastAsia="Times New Roman" w:hAnsi="Times New Roman" w:cs="Times New Roman"/>
                <w:sz w:val="24"/>
                <w:szCs w:val="24"/>
              </w:rPr>
            </w:pPr>
          </w:p>
          <w:p w14:paraId="546D7C47" w14:textId="77777777" w:rsidR="0080799D" w:rsidRPr="000E7906" w:rsidRDefault="0080799D" w:rsidP="00BC6044">
            <w:pPr>
              <w:spacing w:line="240" w:lineRule="auto"/>
              <w:rPr>
                <w:rFonts w:ascii="Times New Roman" w:eastAsia="Times New Roman" w:hAnsi="Times New Roman" w:cs="Times New Roman"/>
                <w:sz w:val="24"/>
                <w:szCs w:val="24"/>
              </w:rPr>
            </w:pPr>
          </w:p>
          <w:p w14:paraId="07458F41" w14:textId="77777777" w:rsidR="0080799D" w:rsidRPr="000E7906" w:rsidRDefault="0080799D" w:rsidP="00BC6044">
            <w:pPr>
              <w:spacing w:line="240" w:lineRule="auto"/>
              <w:rPr>
                <w:rFonts w:ascii="Times New Roman" w:eastAsia="Times New Roman" w:hAnsi="Times New Roman" w:cs="Times New Roman"/>
                <w:sz w:val="24"/>
                <w:szCs w:val="24"/>
              </w:rPr>
            </w:pPr>
          </w:p>
          <w:p w14:paraId="129573D4" w14:textId="77777777" w:rsidR="0080799D" w:rsidRPr="000E7906" w:rsidRDefault="0080799D" w:rsidP="00BC6044">
            <w:pPr>
              <w:spacing w:line="240" w:lineRule="auto"/>
              <w:rPr>
                <w:rFonts w:ascii="Times New Roman" w:eastAsia="Times New Roman" w:hAnsi="Times New Roman" w:cs="Times New Roman"/>
                <w:sz w:val="24"/>
                <w:szCs w:val="24"/>
              </w:rPr>
            </w:pPr>
          </w:p>
          <w:p w14:paraId="0A893CDF" w14:textId="77777777" w:rsidR="0080799D" w:rsidRPr="000E7906" w:rsidRDefault="0080799D" w:rsidP="00BC6044">
            <w:pPr>
              <w:spacing w:line="240" w:lineRule="auto"/>
              <w:rPr>
                <w:rFonts w:ascii="Times New Roman" w:eastAsia="Times New Roman" w:hAnsi="Times New Roman" w:cs="Times New Roman"/>
                <w:sz w:val="24"/>
                <w:szCs w:val="24"/>
              </w:rPr>
            </w:pPr>
          </w:p>
          <w:p w14:paraId="4DF0FAF9" w14:textId="77777777" w:rsidR="0080799D" w:rsidRPr="000E7906" w:rsidRDefault="0080799D" w:rsidP="00BC6044">
            <w:pPr>
              <w:spacing w:line="240" w:lineRule="auto"/>
              <w:rPr>
                <w:rFonts w:ascii="Times New Roman" w:eastAsia="Times New Roman" w:hAnsi="Times New Roman" w:cs="Times New Roman"/>
                <w:sz w:val="24"/>
                <w:szCs w:val="24"/>
              </w:rPr>
            </w:pPr>
          </w:p>
          <w:p w14:paraId="30D8F2A2" w14:textId="77777777" w:rsidR="0080799D" w:rsidRPr="000E7906" w:rsidRDefault="0080799D" w:rsidP="00BC6044">
            <w:pPr>
              <w:spacing w:line="240" w:lineRule="auto"/>
              <w:rPr>
                <w:rFonts w:ascii="Times New Roman" w:eastAsia="Times New Roman" w:hAnsi="Times New Roman" w:cs="Times New Roman"/>
                <w:sz w:val="24"/>
                <w:szCs w:val="24"/>
              </w:rPr>
            </w:pPr>
          </w:p>
          <w:p w14:paraId="0DE0F1F8" w14:textId="77777777" w:rsidR="0080799D" w:rsidRPr="000E7906" w:rsidRDefault="0080799D" w:rsidP="00BC6044">
            <w:pPr>
              <w:spacing w:line="240" w:lineRule="auto"/>
              <w:rPr>
                <w:rFonts w:ascii="Times New Roman" w:eastAsia="Times New Roman" w:hAnsi="Times New Roman" w:cs="Times New Roman"/>
                <w:sz w:val="24"/>
                <w:szCs w:val="24"/>
              </w:rPr>
            </w:pPr>
          </w:p>
          <w:p w14:paraId="09AF64A7" w14:textId="77777777" w:rsidR="0080799D" w:rsidRPr="000E7906" w:rsidRDefault="0080799D" w:rsidP="00BC6044">
            <w:pPr>
              <w:spacing w:line="240" w:lineRule="auto"/>
              <w:rPr>
                <w:rFonts w:ascii="Times New Roman" w:eastAsia="Times New Roman" w:hAnsi="Times New Roman" w:cs="Times New Roman"/>
                <w:sz w:val="24"/>
                <w:szCs w:val="24"/>
              </w:rPr>
            </w:pPr>
          </w:p>
          <w:p w14:paraId="28B51EEE" w14:textId="77777777" w:rsidR="0080799D" w:rsidRPr="000E7906" w:rsidRDefault="0080799D" w:rsidP="00BC6044">
            <w:pPr>
              <w:spacing w:line="240" w:lineRule="auto"/>
              <w:rPr>
                <w:rFonts w:ascii="Times New Roman" w:eastAsia="Times New Roman" w:hAnsi="Times New Roman" w:cs="Times New Roman"/>
                <w:sz w:val="24"/>
                <w:szCs w:val="24"/>
              </w:rPr>
            </w:pPr>
          </w:p>
          <w:p w14:paraId="47705625" w14:textId="77777777" w:rsidR="0080799D" w:rsidRPr="000E7906" w:rsidRDefault="0080799D" w:rsidP="00BC6044">
            <w:pPr>
              <w:spacing w:line="240" w:lineRule="auto"/>
              <w:rPr>
                <w:rFonts w:ascii="Times New Roman" w:eastAsia="Times New Roman" w:hAnsi="Times New Roman" w:cs="Times New Roman"/>
                <w:sz w:val="24"/>
                <w:szCs w:val="24"/>
              </w:rPr>
            </w:pPr>
          </w:p>
          <w:p w14:paraId="40FCBFE1" w14:textId="77777777" w:rsidR="00BC6044" w:rsidRPr="000E7906" w:rsidRDefault="00BC6044" w:rsidP="00BC6044">
            <w:pPr>
              <w:spacing w:line="240" w:lineRule="auto"/>
              <w:rPr>
                <w:rFonts w:ascii="Times New Roman" w:eastAsia="Times New Roman" w:hAnsi="Times New Roman" w:cs="Times New Roman"/>
                <w:sz w:val="24"/>
                <w:szCs w:val="24"/>
              </w:rPr>
            </w:pPr>
          </w:p>
          <w:p w14:paraId="5C0897BE" w14:textId="77777777" w:rsidR="0080799D" w:rsidRPr="000E7906" w:rsidRDefault="0080799D" w:rsidP="00BC6044">
            <w:pPr>
              <w:spacing w:line="240" w:lineRule="auto"/>
              <w:rPr>
                <w:rFonts w:ascii="Times New Roman" w:eastAsia="Times New Roman" w:hAnsi="Times New Roman" w:cs="Times New Roman"/>
                <w:sz w:val="24"/>
                <w:szCs w:val="24"/>
              </w:rPr>
            </w:pPr>
          </w:p>
        </w:tc>
      </w:tr>
      <w:tr w:rsidR="0080799D" w:rsidRPr="000E7906" w14:paraId="453593F4" w14:textId="77777777" w:rsidTr="0030398C">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5EFDC44D" w14:textId="15C717BB"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48609C75"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D5F1037"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02FDF469"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63961F3B"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1391865" w14:textId="6B1EAA43"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56698BC5" w14:textId="77777777" w:rsidR="0080799D" w:rsidRPr="000E7906" w:rsidRDefault="0080799D" w:rsidP="00BC6044">
            <w:pPr>
              <w:spacing w:line="240" w:lineRule="auto"/>
              <w:rPr>
                <w:rFonts w:ascii="Times New Roman" w:eastAsia="Times New Roman" w:hAnsi="Times New Roman" w:cs="Times New Roman"/>
                <w:sz w:val="23"/>
                <w:szCs w:val="23"/>
              </w:rPr>
            </w:pPr>
          </w:p>
          <w:p w14:paraId="1C354245" w14:textId="423C0F08" w:rsidR="00740DF6" w:rsidRPr="000E7906" w:rsidRDefault="00507325" w:rsidP="00BC6044">
            <w:pPr>
              <w:spacing w:line="240" w:lineRule="auto"/>
              <w:rPr>
                <w:rFonts w:ascii="Times New Roman" w:eastAsia="Times New Roman" w:hAnsi="Times New Roman" w:cs="Times New Roman"/>
                <w:b/>
                <w:sz w:val="23"/>
                <w:szCs w:val="23"/>
              </w:rPr>
            </w:pPr>
            <w:r w:rsidRPr="000E7906">
              <w:rPr>
                <w:rFonts w:ascii="Times New Roman" w:eastAsia="Times New Roman" w:hAnsi="Times New Roman" w:cs="Times New Roman"/>
                <w:b/>
                <w:sz w:val="23"/>
                <w:szCs w:val="23"/>
              </w:rPr>
              <w:t>Main Findings/Results</w:t>
            </w:r>
          </w:p>
          <w:p w14:paraId="3CF2AF23"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09415E0F" w14:textId="77777777" w:rsidTr="00BC6044">
        <w:tc>
          <w:tcPr>
            <w:tcW w:w="1560" w:type="dxa"/>
            <w:tcBorders>
              <w:top w:val="single" w:sz="4" w:space="0" w:color="auto"/>
              <w:left w:val="nil"/>
              <w:bottom w:val="nil"/>
              <w:right w:val="nil"/>
            </w:tcBorders>
            <w:shd w:val="clear" w:color="auto" w:fill="auto"/>
            <w:tcMar>
              <w:top w:w="100" w:type="dxa"/>
              <w:left w:w="100" w:type="dxa"/>
              <w:bottom w:w="100" w:type="dxa"/>
              <w:right w:w="100" w:type="dxa"/>
            </w:tcMar>
          </w:tcPr>
          <w:p w14:paraId="3379C0F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3. Ayedoun et al. (2019)</w:t>
            </w:r>
          </w:p>
        </w:tc>
        <w:tc>
          <w:tcPr>
            <w:tcW w:w="1935" w:type="dxa"/>
            <w:tcBorders>
              <w:top w:val="single" w:sz="4" w:space="0" w:color="auto"/>
              <w:left w:val="nil"/>
              <w:bottom w:val="nil"/>
              <w:right w:val="nil"/>
            </w:tcBorders>
            <w:shd w:val="clear" w:color="auto" w:fill="auto"/>
            <w:tcMar>
              <w:top w:w="100" w:type="dxa"/>
              <w:left w:w="100" w:type="dxa"/>
              <w:bottom w:w="100" w:type="dxa"/>
              <w:right w:w="100" w:type="dxa"/>
            </w:tcMar>
          </w:tcPr>
          <w:p w14:paraId="60EDC9CE"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To analyze WTC preferences of EFL learners while using an AI chatbot</w:t>
            </w:r>
          </w:p>
        </w:tc>
        <w:tc>
          <w:tcPr>
            <w:tcW w:w="1605" w:type="dxa"/>
            <w:tcBorders>
              <w:top w:val="single" w:sz="4" w:space="0" w:color="auto"/>
              <w:left w:val="nil"/>
              <w:bottom w:val="nil"/>
              <w:right w:val="nil"/>
            </w:tcBorders>
            <w:shd w:val="clear" w:color="auto" w:fill="auto"/>
            <w:tcMar>
              <w:top w:w="100" w:type="dxa"/>
              <w:left w:w="100" w:type="dxa"/>
              <w:bottom w:w="100" w:type="dxa"/>
              <w:right w:w="100" w:type="dxa"/>
            </w:tcMar>
          </w:tcPr>
          <w:p w14:paraId="1D63D581" w14:textId="7FAD4404"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Sixty university students</w:t>
            </w:r>
          </w:p>
          <w:p w14:paraId="1A027E66" w14:textId="77777777" w:rsidR="0080799D" w:rsidRPr="00693AA4" w:rsidRDefault="0080799D" w:rsidP="00BC6044">
            <w:pPr>
              <w:widowControl w:val="0"/>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shd w:val="clear" w:color="auto" w:fill="auto"/>
            <w:tcMar>
              <w:top w:w="100" w:type="dxa"/>
              <w:left w:w="100" w:type="dxa"/>
              <w:bottom w:w="100" w:type="dxa"/>
              <w:right w:w="100" w:type="dxa"/>
            </w:tcMar>
          </w:tcPr>
          <w:p w14:paraId="6CB7BBEF" w14:textId="049D88B9"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 xml:space="preserve">An experimental study: </w:t>
            </w:r>
            <w:r w:rsidR="00B66C7B" w:rsidRPr="00693AA4">
              <w:rPr>
                <w:rFonts w:ascii="Times New Roman" w:eastAsia="Times New Roman" w:hAnsi="Times New Roman" w:cs="Times New Roman"/>
                <w:sz w:val="24"/>
                <w:szCs w:val="24"/>
              </w:rPr>
              <w:t>P</w:t>
            </w:r>
            <w:r w:rsidRPr="00693AA4">
              <w:rPr>
                <w:rFonts w:ascii="Times New Roman" w:eastAsia="Times New Roman" w:hAnsi="Times New Roman" w:cs="Times New Roman"/>
                <w:sz w:val="24"/>
                <w:szCs w:val="24"/>
              </w:rPr>
              <w:t>re and post-tests (a WTC survey)</w:t>
            </w:r>
          </w:p>
          <w:p w14:paraId="5FB1B875" w14:textId="77777777" w:rsidR="0080799D" w:rsidRPr="00693AA4" w:rsidRDefault="0080799D" w:rsidP="00BC6044">
            <w:pPr>
              <w:spacing w:line="240" w:lineRule="auto"/>
              <w:rPr>
                <w:rFonts w:ascii="Times New Roman" w:eastAsia="Times New Roman" w:hAnsi="Times New Roman" w:cs="Times New Roman"/>
                <w:sz w:val="24"/>
                <w:szCs w:val="24"/>
                <w:highlight w:val="white"/>
              </w:rPr>
            </w:pPr>
          </w:p>
        </w:tc>
        <w:tc>
          <w:tcPr>
            <w:tcW w:w="1515" w:type="dxa"/>
            <w:tcBorders>
              <w:top w:val="single" w:sz="4" w:space="0" w:color="auto"/>
              <w:left w:val="nil"/>
              <w:bottom w:val="nil"/>
              <w:right w:val="nil"/>
            </w:tcBorders>
            <w:shd w:val="clear" w:color="auto" w:fill="auto"/>
            <w:tcMar>
              <w:top w:w="100" w:type="dxa"/>
              <w:left w:w="100" w:type="dxa"/>
              <w:bottom w:w="100" w:type="dxa"/>
              <w:right w:w="100" w:type="dxa"/>
            </w:tcMar>
          </w:tcPr>
          <w:p w14:paraId="3FFE4B6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An intelligent personal agent created by the authors</w:t>
            </w:r>
          </w:p>
          <w:p w14:paraId="19A07628" w14:textId="77777777" w:rsidR="0080799D" w:rsidRPr="00693AA4" w:rsidRDefault="0080799D" w:rsidP="00BC6044">
            <w:pPr>
              <w:widowControl w:val="0"/>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shd w:val="clear" w:color="auto" w:fill="auto"/>
            <w:tcMar>
              <w:top w:w="100" w:type="dxa"/>
              <w:left w:w="100" w:type="dxa"/>
              <w:bottom w:w="100" w:type="dxa"/>
              <w:right w:w="100" w:type="dxa"/>
            </w:tcMar>
          </w:tcPr>
          <w:p w14:paraId="3BE1A30A"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tc>
        <w:tc>
          <w:tcPr>
            <w:tcW w:w="3375" w:type="dxa"/>
            <w:tcBorders>
              <w:top w:val="single" w:sz="4" w:space="0" w:color="auto"/>
              <w:left w:val="nil"/>
              <w:bottom w:val="nil"/>
              <w:right w:val="nil"/>
            </w:tcBorders>
            <w:shd w:val="clear" w:color="auto" w:fill="auto"/>
            <w:tcMar>
              <w:top w:w="100" w:type="dxa"/>
              <w:left w:w="100" w:type="dxa"/>
              <w:bottom w:w="100" w:type="dxa"/>
              <w:right w:w="100" w:type="dxa"/>
            </w:tcMar>
          </w:tcPr>
          <w:p w14:paraId="469B28AC" w14:textId="71F68939" w:rsidR="0080799D" w:rsidRPr="00693AA4" w:rsidRDefault="00507325" w:rsidP="00BC6044">
            <w:pPr>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CS + AB and CS versions was found more useful for more advanced level learners, while CS + AB and AB versions worked better for</w:t>
            </w:r>
            <w:r w:rsidR="00B66C7B" w:rsidRPr="00693AA4">
              <w:rPr>
                <w:rFonts w:ascii="Times New Roman" w:eastAsia="Times New Roman" w:hAnsi="Times New Roman" w:cs="Times New Roman"/>
                <w:sz w:val="24"/>
                <w:szCs w:val="24"/>
              </w:rPr>
              <w:t xml:space="preserve"> </w:t>
            </w:r>
            <w:r w:rsidRPr="00693AA4">
              <w:rPr>
                <w:rFonts w:ascii="Times New Roman" w:eastAsia="Times New Roman" w:hAnsi="Times New Roman" w:cs="Times New Roman"/>
                <w:sz w:val="24"/>
                <w:szCs w:val="24"/>
              </w:rPr>
              <w:t>the lower level students.</w:t>
            </w:r>
          </w:p>
          <w:p w14:paraId="49742F24" w14:textId="77777777" w:rsidR="0080799D" w:rsidRPr="00693AA4" w:rsidRDefault="0080799D" w:rsidP="00BC6044">
            <w:pPr>
              <w:widowControl w:val="0"/>
              <w:spacing w:line="240" w:lineRule="auto"/>
              <w:rPr>
                <w:rFonts w:ascii="Times New Roman" w:eastAsia="Times New Roman" w:hAnsi="Times New Roman" w:cs="Times New Roman"/>
                <w:sz w:val="24"/>
                <w:szCs w:val="24"/>
              </w:rPr>
            </w:pPr>
          </w:p>
        </w:tc>
      </w:tr>
      <w:tr w:rsidR="0080799D" w:rsidRPr="000E7906" w14:paraId="65F6F40E" w14:textId="77777777" w:rsidTr="001E37F8">
        <w:tc>
          <w:tcPr>
            <w:tcW w:w="1560" w:type="dxa"/>
            <w:tcBorders>
              <w:top w:val="nil"/>
              <w:left w:val="nil"/>
              <w:bottom w:val="nil"/>
              <w:right w:val="nil"/>
            </w:tcBorders>
            <w:shd w:val="clear" w:color="auto" w:fill="auto"/>
            <w:tcMar>
              <w:top w:w="100" w:type="dxa"/>
              <w:left w:w="100" w:type="dxa"/>
              <w:bottom w:w="100" w:type="dxa"/>
              <w:right w:w="100" w:type="dxa"/>
            </w:tcMar>
          </w:tcPr>
          <w:p w14:paraId="2BC22118"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4. Ayedoun et al. (2020)</w:t>
            </w:r>
          </w:p>
        </w:tc>
        <w:tc>
          <w:tcPr>
            <w:tcW w:w="1935" w:type="dxa"/>
            <w:tcBorders>
              <w:top w:val="nil"/>
              <w:left w:val="nil"/>
              <w:bottom w:val="nil"/>
              <w:right w:val="nil"/>
            </w:tcBorders>
            <w:shd w:val="clear" w:color="auto" w:fill="auto"/>
            <w:tcMar>
              <w:top w:w="100" w:type="dxa"/>
              <w:left w:w="100" w:type="dxa"/>
              <w:bottom w:w="100" w:type="dxa"/>
              <w:right w:w="100" w:type="dxa"/>
            </w:tcMar>
          </w:tcPr>
          <w:p w14:paraId="517C5FAC"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use of ABs and CSs by students with different WTC levels </w:t>
            </w:r>
          </w:p>
          <w:p w14:paraId="2B6F2E0A" w14:textId="77777777" w:rsidR="0080799D" w:rsidRPr="00693AA4"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05" w:type="dxa"/>
            <w:tcBorders>
              <w:top w:val="nil"/>
              <w:left w:val="nil"/>
              <w:bottom w:val="nil"/>
              <w:right w:val="nil"/>
            </w:tcBorders>
            <w:shd w:val="clear" w:color="auto" w:fill="auto"/>
            <w:tcMar>
              <w:top w:w="100" w:type="dxa"/>
              <w:left w:w="100" w:type="dxa"/>
              <w:bottom w:w="100" w:type="dxa"/>
              <w:right w:w="100" w:type="dxa"/>
            </w:tcMar>
          </w:tcPr>
          <w:p w14:paraId="63460654"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Sixty university students</w:t>
            </w:r>
          </w:p>
        </w:tc>
        <w:tc>
          <w:tcPr>
            <w:tcW w:w="1710" w:type="dxa"/>
            <w:tcBorders>
              <w:top w:val="nil"/>
              <w:left w:val="nil"/>
              <w:bottom w:val="nil"/>
              <w:right w:val="nil"/>
            </w:tcBorders>
            <w:shd w:val="clear" w:color="auto" w:fill="auto"/>
            <w:tcMar>
              <w:top w:w="100" w:type="dxa"/>
              <w:left w:w="100" w:type="dxa"/>
              <w:bottom w:w="100" w:type="dxa"/>
              <w:right w:w="100" w:type="dxa"/>
            </w:tcMar>
          </w:tcPr>
          <w:p w14:paraId="106DB669" w14:textId="5B6C83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Experimental design: </w:t>
            </w:r>
            <w:r w:rsidR="00B66C7B" w:rsidRPr="00693AA4">
              <w:rPr>
                <w:rFonts w:ascii="Times New Roman" w:eastAsia="Times New Roman" w:hAnsi="Times New Roman" w:cs="Times New Roman"/>
                <w:sz w:val="24"/>
                <w:szCs w:val="24"/>
              </w:rPr>
              <w:t>P</w:t>
            </w:r>
            <w:r w:rsidRPr="00693AA4">
              <w:rPr>
                <w:rFonts w:ascii="Times New Roman" w:eastAsia="Times New Roman" w:hAnsi="Times New Roman" w:cs="Times New Roman"/>
                <w:sz w:val="24"/>
                <w:szCs w:val="24"/>
              </w:rPr>
              <w:t>re and post-tests (a WTC survey); a system preference survey</w:t>
            </w:r>
          </w:p>
          <w:p w14:paraId="5BFB9137" w14:textId="77777777" w:rsidR="0080799D" w:rsidRPr="00693AA4" w:rsidRDefault="0080799D" w:rsidP="00BC6044">
            <w:pPr>
              <w:spacing w:line="240" w:lineRule="auto"/>
              <w:rPr>
                <w:rFonts w:ascii="Times New Roman" w:eastAsia="Times New Roman" w:hAnsi="Times New Roman" w:cs="Times New Roman"/>
                <w:sz w:val="24"/>
                <w:szCs w:val="24"/>
              </w:rPr>
            </w:pPr>
          </w:p>
          <w:p w14:paraId="5CFED839" w14:textId="77777777" w:rsidR="0080799D" w:rsidRPr="00693AA4"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auto"/>
            <w:tcMar>
              <w:top w:w="100" w:type="dxa"/>
              <w:left w:w="100" w:type="dxa"/>
              <w:bottom w:w="100" w:type="dxa"/>
              <w:right w:w="100" w:type="dxa"/>
            </w:tcMar>
          </w:tcPr>
          <w:p w14:paraId="37B9FC7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Peter</w:t>
            </w:r>
          </w:p>
        </w:tc>
        <w:tc>
          <w:tcPr>
            <w:tcW w:w="1215" w:type="dxa"/>
            <w:tcBorders>
              <w:top w:val="nil"/>
              <w:left w:val="nil"/>
              <w:bottom w:val="nil"/>
              <w:right w:val="nil"/>
            </w:tcBorders>
            <w:shd w:val="clear" w:color="auto" w:fill="auto"/>
            <w:tcMar>
              <w:top w:w="100" w:type="dxa"/>
              <w:left w:w="100" w:type="dxa"/>
              <w:bottom w:w="100" w:type="dxa"/>
              <w:right w:w="100" w:type="dxa"/>
            </w:tcMar>
          </w:tcPr>
          <w:p w14:paraId="7517416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tc>
        <w:tc>
          <w:tcPr>
            <w:tcW w:w="3375" w:type="dxa"/>
            <w:tcBorders>
              <w:top w:val="nil"/>
              <w:left w:val="nil"/>
              <w:bottom w:val="nil"/>
              <w:right w:val="nil"/>
            </w:tcBorders>
            <w:shd w:val="clear" w:color="auto" w:fill="auto"/>
            <w:tcMar>
              <w:top w:w="100" w:type="dxa"/>
              <w:left w:w="100" w:type="dxa"/>
              <w:bottom w:w="100" w:type="dxa"/>
              <w:right w:w="100" w:type="dxa"/>
            </w:tcMar>
          </w:tcPr>
          <w:p w14:paraId="18364839"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students with lower WTC favored CS+AB and AB strategies, whereas higher level WTC ones preferred CS+AB and CS versions. </w:t>
            </w:r>
          </w:p>
          <w:p w14:paraId="757D60C9" w14:textId="77777777" w:rsidR="0080799D" w:rsidRPr="00693AA4"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0799D" w:rsidRPr="000E7906" w14:paraId="2A8D1D75" w14:textId="77777777" w:rsidTr="001E37F8">
        <w:trPr>
          <w:trHeight w:val="2130"/>
        </w:trPr>
        <w:tc>
          <w:tcPr>
            <w:tcW w:w="1560" w:type="dxa"/>
            <w:tcBorders>
              <w:top w:val="nil"/>
              <w:left w:val="nil"/>
              <w:bottom w:val="single" w:sz="4" w:space="0" w:color="auto"/>
              <w:right w:val="nil"/>
            </w:tcBorders>
            <w:shd w:val="clear" w:color="auto" w:fill="auto"/>
            <w:tcMar>
              <w:top w:w="100" w:type="dxa"/>
              <w:left w:w="100" w:type="dxa"/>
              <w:bottom w:w="100" w:type="dxa"/>
              <w:right w:w="100" w:type="dxa"/>
            </w:tcMar>
          </w:tcPr>
          <w:p w14:paraId="4DFDB2CC"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5. Bao (2019)</w:t>
            </w:r>
          </w:p>
        </w:tc>
        <w:tc>
          <w:tcPr>
            <w:tcW w:w="1935" w:type="dxa"/>
            <w:tcBorders>
              <w:top w:val="nil"/>
              <w:left w:val="nil"/>
              <w:bottom w:val="single" w:sz="4" w:space="0" w:color="auto"/>
              <w:right w:val="nil"/>
            </w:tcBorders>
            <w:shd w:val="clear" w:color="auto" w:fill="auto"/>
            <w:tcMar>
              <w:top w:w="100" w:type="dxa"/>
              <w:left w:w="100" w:type="dxa"/>
              <w:bottom w:w="100" w:type="dxa"/>
              <w:right w:w="100" w:type="dxa"/>
            </w:tcMar>
          </w:tcPr>
          <w:p w14:paraId="18C123AA" w14:textId="77777777"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To reduce the language learning anxiety of adult EFL learners through the use of a chatbot</w:t>
            </w:r>
          </w:p>
        </w:tc>
        <w:tc>
          <w:tcPr>
            <w:tcW w:w="1605" w:type="dxa"/>
            <w:tcBorders>
              <w:top w:val="nil"/>
              <w:left w:val="nil"/>
              <w:bottom w:val="single" w:sz="4" w:space="0" w:color="auto"/>
              <w:right w:val="nil"/>
            </w:tcBorders>
            <w:shd w:val="clear" w:color="auto" w:fill="auto"/>
            <w:tcMar>
              <w:top w:w="100" w:type="dxa"/>
              <w:left w:w="100" w:type="dxa"/>
              <w:bottom w:w="100" w:type="dxa"/>
              <w:right w:w="100" w:type="dxa"/>
            </w:tcMar>
          </w:tcPr>
          <w:p w14:paraId="4481E548" w14:textId="59DAAC76"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Forty adult EFL learners (thirty-seven Thai and three Chinese) from college to doctoral level</w:t>
            </w:r>
          </w:p>
        </w:tc>
        <w:tc>
          <w:tcPr>
            <w:tcW w:w="1710" w:type="dxa"/>
            <w:tcBorders>
              <w:top w:val="nil"/>
              <w:left w:val="nil"/>
              <w:bottom w:val="single" w:sz="4" w:space="0" w:color="auto"/>
              <w:right w:val="nil"/>
            </w:tcBorders>
            <w:shd w:val="clear" w:color="auto" w:fill="auto"/>
            <w:tcMar>
              <w:top w:w="100" w:type="dxa"/>
              <w:left w:w="100" w:type="dxa"/>
              <w:bottom w:w="100" w:type="dxa"/>
              <w:right w:w="100" w:type="dxa"/>
            </w:tcMar>
          </w:tcPr>
          <w:p w14:paraId="4645E1A8" w14:textId="28BAD86A"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 xml:space="preserve">A pilot study: </w:t>
            </w:r>
            <w:r w:rsidR="00B66C7B" w:rsidRPr="00693AA4">
              <w:rPr>
                <w:rFonts w:ascii="Times New Roman" w:eastAsia="Times New Roman" w:hAnsi="Times New Roman" w:cs="Times New Roman"/>
                <w:sz w:val="24"/>
                <w:szCs w:val="24"/>
                <w:highlight w:val="white"/>
              </w:rPr>
              <w:t>A</w:t>
            </w:r>
            <w:r w:rsidRPr="00693AA4">
              <w:rPr>
                <w:rFonts w:ascii="Times New Roman" w:eastAsia="Times New Roman" w:hAnsi="Times New Roman" w:cs="Times New Roman"/>
                <w:sz w:val="24"/>
                <w:szCs w:val="24"/>
                <w:highlight w:val="white"/>
              </w:rPr>
              <w:t>nxiety and AI usage surveys</w:t>
            </w:r>
          </w:p>
        </w:tc>
        <w:tc>
          <w:tcPr>
            <w:tcW w:w="1515" w:type="dxa"/>
            <w:tcBorders>
              <w:top w:val="nil"/>
              <w:left w:val="nil"/>
              <w:bottom w:val="single" w:sz="4" w:space="0" w:color="auto"/>
              <w:right w:val="nil"/>
            </w:tcBorders>
            <w:shd w:val="clear" w:color="auto" w:fill="auto"/>
            <w:tcMar>
              <w:top w:w="100" w:type="dxa"/>
              <w:left w:w="100" w:type="dxa"/>
              <w:bottom w:w="100" w:type="dxa"/>
              <w:right w:w="100" w:type="dxa"/>
            </w:tcMar>
          </w:tcPr>
          <w:p w14:paraId="01EED67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Google Assistant</w:t>
            </w:r>
          </w:p>
        </w:tc>
        <w:tc>
          <w:tcPr>
            <w:tcW w:w="1215" w:type="dxa"/>
            <w:tcBorders>
              <w:top w:val="nil"/>
              <w:left w:val="nil"/>
              <w:bottom w:val="single" w:sz="4" w:space="0" w:color="auto"/>
              <w:right w:val="nil"/>
            </w:tcBorders>
            <w:shd w:val="clear" w:color="auto" w:fill="auto"/>
            <w:tcMar>
              <w:top w:w="100" w:type="dxa"/>
              <w:left w:w="100" w:type="dxa"/>
              <w:bottom w:w="100" w:type="dxa"/>
              <w:right w:w="100" w:type="dxa"/>
            </w:tcMar>
          </w:tcPr>
          <w:p w14:paraId="42A5F39C"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Thailand</w:t>
            </w:r>
          </w:p>
        </w:tc>
        <w:tc>
          <w:tcPr>
            <w:tcW w:w="3375" w:type="dxa"/>
            <w:tcBorders>
              <w:top w:val="nil"/>
              <w:left w:val="nil"/>
              <w:bottom w:val="single" w:sz="4" w:space="0" w:color="auto"/>
              <w:right w:val="nil"/>
            </w:tcBorders>
            <w:shd w:val="clear" w:color="auto" w:fill="auto"/>
            <w:tcMar>
              <w:top w:w="100" w:type="dxa"/>
              <w:left w:w="100" w:type="dxa"/>
              <w:bottom w:w="100" w:type="dxa"/>
              <w:right w:w="100" w:type="dxa"/>
            </w:tcMar>
          </w:tcPr>
          <w:p w14:paraId="737F8ED9" w14:textId="77777777" w:rsidR="0080799D" w:rsidRPr="00693AA4" w:rsidRDefault="00507325" w:rsidP="00BC6044">
            <w:pPr>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Language learning anxiety of EFL learners was lowered after AI chatbot use for English language learning.</w:t>
            </w:r>
          </w:p>
          <w:p w14:paraId="7F98103E" w14:textId="77777777" w:rsidR="0080799D" w:rsidRPr="00693AA4" w:rsidRDefault="0080799D" w:rsidP="00BC6044">
            <w:pPr>
              <w:rPr>
                <w:rFonts w:ascii="Times New Roman" w:eastAsia="Times New Roman" w:hAnsi="Times New Roman" w:cs="Times New Roman"/>
                <w:sz w:val="24"/>
                <w:szCs w:val="24"/>
              </w:rPr>
            </w:pPr>
          </w:p>
          <w:p w14:paraId="07B40CA5" w14:textId="77777777" w:rsidR="0080799D" w:rsidRPr="00693AA4" w:rsidRDefault="0080799D" w:rsidP="00BC6044">
            <w:pPr>
              <w:rPr>
                <w:rFonts w:ascii="Times New Roman" w:eastAsia="Times New Roman" w:hAnsi="Times New Roman" w:cs="Times New Roman"/>
                <w:sz w:val="24"/>
                <w:szCs w:val="24"/>
              </w:rPr>
            </w:pPr>
          </w:p>
          <w:p w14:paraId="2155BBA2" w14:textId="77777777" w:rsidR="0080799D" w:rsidRPr="00693AA4" w:rsidRDefault="0080799D" w:rsidP="00BC6044">
            <w:pPr>
              <w:rPr>
                <w:rFonts w:ascii="Times New Roman" w:eastAsia="Times New Roman" w:hAnsi="Times New Roman" w:cs="Times New Roman"/>
                <w:sz w:val="24"/>
                <w:szCs w:val="24"/>
              </w:rPr>
            </w:pPr>
          </w:p>
          <w:p w14:paraId="731C9500" w14:textId="77777777" w:rsidR="00B66C7B" w:rsidRPr="00693AA4" w:rsidRDefault="00B66C7B" w:rsidP="00BC6044">
            <w:pPr>
              <w:rPr>
                <w:rFonts w:ascii="Times New Roman" w:eastAsia="Times New Roman" w:hAnsi="Times New Roman" w:cs="Times New Roman"/>
                <w:sz w:val="24"/>
                <w:szCs w:val="24"/>
              </w:rPr>
            </w:pPr>
          </w:p>
        </w:tc>
      </w:tr>
      <w:tr w:rsidR="0080799D" w:rsidRPr="000E7906" w14:paraId="6E391D96" w14:textId="77777777" w:rsidTr="00BC6044">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130B9D60"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3FA11EC0"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23259267"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736E4D69"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699CA6BC"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39B56239" w14:textId="165391C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7E85FC12" w14:textId="77777777" w:rsidR="0080799D" w:rsidRPr="000E7906" w:rsidRDefault="0080799D" w:rsidP="00BC6044">
            <w:pPr>
              <w:spacing w:line="240" w:lineRule="auto"/>
              <w:rPr>
                <w:rFonts w:ascii="Times New Roman" w:eastAsia="Times New Roman" w:hAnsi="Times New Roman" w:cs="Times New Roman"/>
                <w:sz w:val="23"/>
                <w:szCs w:val="23"/>
              </w:rPr>
            </w:pPr>
          </w:p>
          <w:p w14:paraId="752436CC"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09571E7B"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05E118BE" w14:textId="77777777" w:rsidTr="00BC6044">
        <w:tc>
          <w:tcPr>
            <w:tcW w:w="1560" w:type="dxa"/>
            <w:tcBorders>
              <w:top w:val="single" w:sz="4" w:space="0" w:color="auto"/>
              <w:left w:val="nil"/>
              <w:bottom w:val="nil"/>
              <w:right w:val="nil"/>
            </w:tcBorders>
            <w:shd w:val="clear" w:color="auto" w:fill="auto"/>
            <w:tcMar>
              <w:top w:w="100" w:type="dxa"/>
              <w:left w:w="100" w:type="dxa"/>
              <w:bottom w:w="100" w:type="dxa"/>
              <w:right w:w="100" w:type="dxa"/>
            </w:tcMar>
          </w:tcPr>
          <w:p w14:paraId="2030F99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 xml:space="preserve">6. </w:t>
            </w:r>
            <w:proofErr w:type="spellStart"/>
            <w:r w:rsidRPr="00693AA4">
              <w:rPr>
                <w:rFonts w:ascii="Times New Roman" w:eastAsia="Times New Roman" w:hAnsi="Times New Roman" w:cs="Times New Roman"/>
                <w:sz w:val="24"/>
                <w:szCs w:val="24"/>
                <w:highlight w:val="white"/>
              </w:rPr>
              <w:t>Belda</w:t>
            </w:r>
            <w:proofErr w:type="spellEnd"/>
            <w:r w:rsidRPr="00693AA4">
              <w:rPr>
                <w:rFonts w:ascii="Times New Roman" w:eastAsia="Times New Roman" w:hAnsi="Times New Roman" w:cs="Times New Roman"/>
                <w:sz w:val="24"/>
                <w:szCs w:val="24"/>
                <w:highlight w:val="white"/>
              </w:rPr>
              <w:t>-Medina &amp; Calvo-Ferrer (2022)</w:t>
            </w:r>
          </w:p>
          <w:p w14:paraId="11E386CC" w14:textId="77777777" w:rsidR="0080799D" w:rsidRPr="00693AA4"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60B70664"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To explore the level of knowledge, satisfaction and perceptions as to the use of AI chatbots in English language learning among pre-service teachers</w:t>
            </w:r>
          </w:p>
        </w:tc>
        <w:tc>
          <w:tcPr>
            <w:tcW w:w="1605" w:type="dxa"/>
            <w:tcBorders>
              <w:top w:val="single" w:sz="4" w:space="0" w:color="auto"/>
              <w:left w:val="nil"/>
              <w:bottom w:val="nil"/>
              <w:right w:val="nil"/>
            </w:tcBorders>
            <w:tcMar>
              <w:top w:w="0" w:type="dxa"/>
              <w:left w:w="108" w:type="dxa"/>
              <w:bottom w:w="0" w:type="dxa"/>
              <w:right w:w="108" w:type="dxa"/>
            </w:tcMar>
          </w:tcPr>
          <w:p w14:paraId="687D12B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176 undergraduate students</w:t>
            </w:r>
          </w:p>
        </w:tc>
        <w:tc>
          <w:tcPr>
            <w:tcW w:w="1710" w:type="dxa"/>
            <w:tcBorders>
              <w:top w:val="single" w:sz="4" w:space="0" w:color="auto"/>
              <w:left w:val="nil"/>
              <w:bottom w:val="nil"/>
              <w:right w:val="nil"/>
            </w:tcBorders>
            <w:shd w:val="clear" w:color="auto" w:fill="auto"/>
            <w:tcMar>
              <w:top w:w="100" w:type="dxa"/>
              <w:left w:w="100" w:type="dxa"/>
              <w:bottom w:w="100" w:type="dxa"/>
              <w:right w:w="100" w:type="dxa"/>
            </w:tcMar>
          </w:tcPr>
          <w:p w14:paraId="21435E35" w14:textId="2B1D6EA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 sequential explanatory mixed methods research: Pre and post surveys </w:t>
            </w:r>
          </w:p>
        </w:tc>
        <w:tc>
          <w:tcPr>
            <w:tcW w:w="1515" w:type="dxa"/>
            <w:tcBorders>
              <w:top w:val="single" w:sz="4" w:space="0" w:color="auto"/>
              <w:left w:val="nil"/>
              <w:bottom w:val="nil"/>
              <w:right w:val="nil"/>
            </w:tcBorders>
            <w:tcMar>
              <w:top w:w="0" w:type="dxa"/>
              <w:left w:w="108" w:type="dxa"/>
              <w:bottom w:w="0" w:type="dxa"/>
              <w:right w:w="108" w:type="dxa"/>
            </w:tcMar>
          </w:tcPr>
          <w:p w14:paraId="3081D06D" w14:textId="52A8ED00"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Three </w:t>
            </w:r>
            <w:r w:rsidR="003C5D65" w:rsidRPr="00693AA4">
              <w:rPr>
                <w:rFonts w:ascii="Times New Roman" w:eastAsia="Times New Roman" w:hAnsi="Times New Roman" w:cs="Times New Roman"/>
                <w:sz w:val="24"/>
                <w:szCs w:val="24"/>
              </w:rPr>
              <w:t>AI chatbots</w:t>
            </w:r>
            <w:r w:rsidRPr="00693AA4">
              <w:rPr>
                <w:rFonts w:ascii="Times New Roman" w:eastAsia="Times New Roman" w:hAnsi="Times New Roman" w:cs="Times New Roman"/>
                <w:sz w:val="24"/>
                <w:szCs w:val="24"/>
              </w:rPr>
              <w:t xml:space="preserve"> (Replika, Kuki, and Wysa)</w:t>
            </w:r>
          </w:p>
        </w:tc>
        <w:tc>
          <w:tcPr>
            <w:tcW w:w="1215" w:type="dxa"/>
            <w:tcBorders>
              <w:top w:val="single" w:sz="4" w:space="0" w:color="auto"/>
              <w:left w:val="nil"/>
              <w:bottom w:val="nil"/>
              <w:right w:val="nil"/>
            </w:tcBorders>
            <w:tcMar>
              <w:top w:w="0" w:type="dxa"/>
              <w:left w:w="108" w:type="dxa"/>
              <w:bottom w:w="0" w:type="dxa"/>
              <w:right w:w="108" w:type="dxa"/>
            </w:tcMar>
          </w:tcPr>
          <w:p w14:paraId="7F25AFC6"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Spain (n= 115) and Poland (n= 61)</w:t>
            </w:r>
          </w:p>
        </w:tc>
        <w:tc>
          <w:tcPr>
            <w:tcW w:w="3375" w:type="dxa"/>
            <w:tcBorders>
              <w:top w:val="single" w:sz="4" w:space="0" w:color="auto"/>
              <w:left w:val="nil"/>
              <w:bottom w:val="nil"/>
              <w:right w:val="nil"/>
            </w:tcBorders>
            <w:tcMar>
              <w:top w:w="0" w:type="dxa"/>
              <w:left w:w="108" w:type="dxa"/>
              <w:bottom w:w="0" w:type="dxa"/>
              <w:right w:w="108" w:type="dxa"/>
            </w:tcMar>
          </w:tcPr>
          <w:p w14:paraId="63D5386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There were positive results in perceived usefulness, ease of use and attitudes about integrating AI chatbots, yet there was a moderate interest in future use.</w:t>
            </w:r>
          </w:p>
        </w:tc>
      </w:tr>
      <w:tr w:rsidR="0080799D" w:rsidRPr="000E7906" w14:paraId="2D39D3A9" w14:textId="77777777" w:rsidTr="00AE5B20">
        <w:tc>
          <w:tcPr>
            <w:tcW w:w="1560" w:type="dxa"/>
            <w:tcBorders>
              <w:top w:val="nil"/>
              <w:left w:val="nil"/>
              <w:bottom w:val="nil"/>
              <w:right w:val="nil"/>
            </w:tcBorders>
            <w:shd w:val="clear" w:color="auto" w:fill="auto"/>
            <w:tcMar>
              <w:top w:w="100" w:type="dxa"/>
              <w:left w:w="100" w:type="dxa"/>
              <w:bottom w:w="100" w:type="dxa"/>
              <w:right w:w="100" w:type="dxa"/>
            </w:tcMar>
          </w:tcPr>
          <w:p w14:paraId="277EDE48" w14:textId="6D980AA1"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7. Chen et al. (202</w:t>
            </w:r>
            <w:r w:rsidR="00314EAE" w:rsidRPr="00693AA4">
              <w:rPr>
                <w:rFonts w:ascii="Times New Roman" w:eastAsia="Times New Roman" w:hAnsi="Times New Roman" w:cs="Times New Roman"/>
                <w:sz w:val="24"/>
                <w:szCs w:val="24"/>
              </w:rPr>
              <w:t>3</w:t>
            </w:r>
            <w:r w:rsidRPr="00693AA4">
              <w:rPr>
                <w:rFonts w:ascii="Times New Roman" w:eastAsia="Times New Roman" w:hAnsi="Times New Roman" w:cs="Times New Roman"/>
                <w:sz w:val="24"/>
                <w:szCs w:val="24"/>
              </w:rPr>
              <w:t>)</w:t>
            </w:r>
          </w:p>
        </w:tc>
        <w:tc>
          <w:tcPr>
            <w:tcW w:w="1935" w:type="dxa"/>
            <w:tcBorders>
              <w:top w:val="nil"/>
              <w:left w:val="nil"/>
              <w:bottom w:val="nil"/>
              <w:right w:val="nil"/>
            </w:tcBorders>
            <w:shd w:val="clear" w:color="auto" w:fill="auto"/>
            <w:tcMar>
              <w:top w:w="100" w:type="dxa"/>
              <w:left w:w="100" w:type="dxa"/>
              <w:bottom w:w="100" w:type="dxa"/>
              <w:right w:w="100" w:type="dxa"/>
            </w:tcMar>
          </w:tcPr>
          <w:p w14:paraId="49223EE8"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perceptions of students about Google Assistant regarding language learning</w:t>
            </w:r>
          </w:p>
        </w:tc>
        <w:tc>
          <w:tcPr>
            <w:tcW w:w="1605" w:type="dxa"/>
            <w:tcBorders>
              <w:top w:val="nil"/>
              <w:left w:val="nil"/>
              <w:bottom w:val="nil"/>
              <w:right w:val="nil"/>
            </w:tcBorders>
            <w:shd w:val="clear" w:color="auto" w:fill="auto"/>
            <w:tcMar>
              <w:top w:w="100" w:type="dxa"/>
              <w:left w:w="100" w:type="dxa"/>
              <w:bottom w:w="100" w:type="dxa"/>
              <w:right w:w="100" w:type="dxa"/>
            </w:tcMar>
          </w:tcPr>
          <w:p w14:paraId="41D4207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Twenty-nine EFL college students</w:t>
            </w:r>
          </w:p>
        </w:tc>
        <w:tc>
          <w:tcPr>
            <w:tcW w:w="1710" w:type="dxa"/>
            <w:tcBorders>
              <w:top w:val="nil"/>
              <w:left w:val="nil"/>
              <w:bottom w:val="nil"/>
              <w:right w:val="nil"/>
            </w:tcBorders>
            <w:shd w:val="clear" w:color="auto" w:fill="auto"/>
            <w:tcMar>
              <w:top w:w="100" w:type="dxa"/>
              <w:left w:w="100" w:type="dxa"/>
              <w:bottom w:w="100" w:type="dxa"/>
              <w:right w:w="100" w:type="dxa"/>
            </w:tcMar>
          </w:tcPr>
          <w:p w14:paraId="01EDB146" w14:textId="5A9FFDF1"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 feasibility study: A questionnaire</w:t>
            </w:r>
            <w:r w:rsidR="001A0D00" w:rsidRPr="00693AA4">
              <w:rPr>
                <w:rFonts w:ascii="Times New Roman" w:eastAsia="Times New Roman" w:hAnsi="Times New Roman" w:cs="Times New Roman"/>
                <w:sz w:val="24"/>
                <w:szCs w:val="24"/>
              </w:rPr>
              <w:t>,</w:t>
            </w:r>
            <w:r w:rsidRPr="00693AA4">
              <w:rPr>
                <w:rFonts w:ascii="Times New Roman" w:eastAsia="Times New Roman" w:hAnsi="Times New Roman" w:cs="Times New Roman"/>
                <w:sz w:val="24"/>
                <w:szCs w:val="24"/>
              </w:rPr>
              <w:t xml:space="preserve"> a survey, and interviews</w:t>
            </w:r>
          </w:p>
        </w:tc>
        <w:tc>
          <w:tcPr>
            <w:tcW w:w="1515" w:type="dxa"/>
            <w:tcBorders>
              <w:top w:val="nil"/>
              <w:left w:val="nil"/>
              <w:bottom w:val="nil"/>
              <w:right w:val="nil"/>
            </w:tcBorders>
            <w:shd w:val="clear" w:color="auto" w:fill="auto"/>
            <w:tcMar>
              <w:top w:w="100" w:type="dxa"/>
              <w:left w:w="100" w:type="dxa"/>
              <w:bottom w:w="100" w:type="dxa"/>
              <w:right w:w="100" w:type="dxa"/>
            </w:tcMar>
          </w:tcPr>
          <w:p w14:paraId="16B6879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Google Assistant</w:t>
            </w:r>
          </w:p>
        </w:tc>
        <w:tc>
          <w:tcPr>
            <w:tcW w:w="1215" w:type="dxa"/>
            <w:tcBorders>
              <w:top w:val="nil"/>
              <w:left w:val="nil"/>
              <w:bottom w:val="nil"/>
              <w:right w:val="nil"/>
            </w:tcBorders>
            <w:shd w:val="clear" w:color="auto" w:fill="auto"/>
            <w:tcMar>
              <w:top w:w="100" w:type="dxa"/>
              <w:left w:w="100" w:type="dxa"/>
              <w:bottom w:w="100" w:type="dxa"/>
              <w:right w:w="100" w:type="dxa"/>
            </w:tcMar>
          </w:tcPr>
          <w:p w14:paraId="737BCE4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Taiwan</w:t>
            </w:r>
          </w:p>
        </w:tc>
        <w:tc>
          <w:tcPr>
            <w:tcW w:w="3375" w:type="dxa"/>
            <w:tcBorders>
              <w:top w:val="nil"/>
              <w:left w:val="nil"/>
              <w:bottom w:val="nil"/>
              <w:right w:val="nil"/>
            </w:tcBorders>
            <w:shd w:val="clear" w:color="auto" w:fill="auto"/>
            <w:tcMar>
              <w:top w:w="100" w:type="dxa"/>
              <w:left w:w="100" w:type="dxa"/>
              <w:bottom w:w="100" w:type="dxa"/>
              <w:right w:w="100" w:type="dxa"/>
            </w:tcMar>
          </w:tcPr>
          <w:p w14:paraId="6FA522E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Learners considered IPAs useful for pronunciation and vocabulary knowledge and reading, listening, and speaking skills enhancement. </w:t>
            </w:r>
          </w:p>
        </w:tc>
      </w:tr>
      <w:tr w:rsidR="0080799D" w:rsidRPr="000E7906" w14:paraId="1D95E9A4" w14:textId="77777777" w:rsidTr="00AE5B20">
        <w:trPr>
          <w:trHeight w:val="2453"/>
        </w:trPr>
        <w:tc>
          <w:tcPr>
            <w:tcW w:w="1560" w:type="dxa"/>
            <w:tcBorders>
              <w:top w:val="nil"/>
              <w:left w:val="nil"/>
              <w:bottom w:val="single" w:sz="4" w:space="0" w:color="auto"/>
              <w:right w:val="nil"/>
            </w:tcBorders>
            <w:shd w:val="clear" w:color="auto" w:fill="auto"/>
            <w:tcMar>
              <w:top w:w="100" w:type="dxa"/>
              <w:left w:w="100" w:type="dxa"/>
              <w:bottom w:w="100" w:type="dxa"/>
              <w:right w:w="100" w:type="dxa"/>
            </w:tcMar>
          </w:tcPr>
          <w:p w14:paraId="1E79D416"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8. Çakmak (2022)</w:t>
            </w:r>
          </w:p>
        </w:tc>
        <w:tc>
          <w:tcPr>
            <w:tcW w:w="1935" w:type="dxa"/>
            <w:tcBorders>
              <w:top w:val="nil"/>
              <w:left w:val="nil"/>
              <w:bottom w:val="single" w:sz="4" w:space="0" w:color="auto"/>
              <w:right w:val="nil"/>
            </w:tcBorders>
            <w:shd w:val="clear" w:color="auto" w:fill="auto"/>
            <w:tcMar>
              <w:top w:w="100" w:type="dxa"/>
              <w:left w:w="100" w:type="dxa"/>
              <w:bottom w:w="100" w:type="dxa"/>
              <w:right w:w="100" w:type="dxa"/>
            </w:tcMar>
          </w:tcPr>
          <w:p w14:paraId="42CA13BA"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To compare the L2 speaking performance and L2 speaking anxiety of students before and after the intervention</w:t>
            </w:r>
          </w:p>
        </w:tc>
        <w:tc>
          <w:tcPr>
            <w:tcW w:w="1605" w:type="dxa"/>
            <w:tcBorders>
              <w:top w:val="nil"/>
              <w:left w:val="nil"/>
              <w:bottom w:val="single" w:sz="4" w:space="0" w:color="auto"/>
              <w:right w:val="nil"/>
            </w:tcBorders>
            <w:shd w:val="clear" w:color="auto" w:fill="auto"/>
            <w:tcMar>
              <w:top w:w="100" w:type="dxa"/>
              <w:left w:w="100" w:type="dxa"/>
              <w:bottom w:w="100" w:type="dxa"/>
              <w:right w:w="100" w:type="dxa"/>
            </w:tcMar>
          </w:tcPr>
          <w:p w14:paraId="5D63A83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Ninety undergraduate EFL</w:t>
            </w:r>
          </w:p>
          <w:p w14:paraId="5338A05E"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students</w:t>
            </w:r>
          </w:p>
        </w:tc>
        <w:tc>
          <w:tcPr>
            <w:tcW w:w="1710" w:type="dxa"/>
            <w:tcBorders>
              <w:top w:val="nil"/>
              <w:left w:val="nil"/>
              <w:bottom w:val="single" w:sz="4" w:space="0" w:color="auto"/>
              <w:right w:val="nil"/>
            </w:tcBorders>
            <w:shd w:val="clear" w:color="auto" w:fill="auto"/>
            <w:tcMar>
              <w:top w:w="100" w:type="dxa"/>
              <w:left w:w="100" w:type="dxa"/>
              <w:bottom w:w="100" w:type="dxa"/>
              <w:right w:w="100" w:type="dxa"/>
            </w:tcMar>
          </w:tcPr>
          <w:p w14:paraId="3E6D08F2"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A mixed methods experimental study: An L2</w:t>
            </w:r>
          </w:p>
          <w:p w14:paraId="77FCFABC" w14:textId="346A707F"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speaking anxiety scale</w:t>
            </w:r>
            <w:r w:rsidR="00693AA4">
              <w:rPr>
                <w:rFonts w:ascii="Times New Roman" w:eastAsia="Times New Roman" w:hAnsi="Times New Roman" w:cs="Times New Roman"/>
                <w:sz w:val="24"/>
                <w:szCs w:val="24"/>
                <w:highlight w:val="white"/>
              </w:rPr>
              <w:t>,</w:t>
            </w:r>
            <w:r w:rsidRPr="00693AA4">
              <w:rPr>
                <w:rFonts w:ascii="Times New Roman" w:eastAsia="Times New Roman" w:hAnsi="Times New Roman" w:cs="Times New Roman"/>
                <w:sz w:val="24"/>
                <w:szCs w:val="24"/>
                <w:highlight w:val="white"/>
              </w:rPr>
              <w:t xml:space="preserve"> L2 speaking tests and a perception questionnaire</w:t>
            </w:r>
          </w:p>
        </w:tc>
        <w:tc>
          <w:tcPr>
            <w:tcW w:w="1515" w:type="dxa"/>
            <w:tcBorders>
              <w:top w:val="nil"/>
              <w:left w:val="nil"/>
              <w:bottom w:val="single" w:sz="4" w:space="0" w:color="auto"/>
              <w:right w:val="nil"/>
            </w:tcBorders>
            <w:shd w:val="clear" w:color="auto" w:fill="auto"/>
            <w:tcMar>
              <w:top w:w="100" w:type="dxa"/>
              <w:left w:w="100" w:type="dxa"/>
              <w:bottom w:w="100" w:type="dxa"/>
              <w:right w:w="100" w:type="dxa"/>
            </w:tcMar>
          </w:tcPr>
          <w:p w14:paraId="3F2C01CC"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Replika</w:t>
            </w:r>
          </w:p>
        </w:tc>
        <w:tc>
          <w:tcPr>
            <w:tcW w:w="1215" w:type="dxa"/>
            <w:tcBorders>
              <w:top w:val="nil"/>
              <w:left w:val="nil"/>
              <w:bottom w:val="single" w:sz="4" w:space="0" w:color="auto"/>
              <w:right w:val="nil"/>
            </w:tcBorders>
            <w:shd w:val="clear" w:color="auto" w:fill="auto"/>
            <w:tcMar>
              <w:top w:w="100" w:type="dxa"/>
              <w:left w:w="100" w:type="dxa"/>
              <w:bottom w:w="100" w:type="dxa"/>
              <w:right w:w="100" w:type="dxa"/>
            </w:tcMar>
          </w:tcPr>
          <w:p w14:paraId="164DC08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Turkey</w:t>
            </w:r>
          </w:p>
        </w:tc>
        <w:tc>
          <w:tcPr>
            <w:tcW w:w="3375" w:type="dxa"/>
            <w:tcBorders>
              <w:top w:val="nil"/>
              <w:left w:val="nil"/>
              <w:bottom w:val="single" w:sz="4" w:space="0" w:color="auto"/>
              <w:right w:val="nil"/>
            </w:tcBorders>
            <w:shd w:val="clear" w:color="auto" w:fill="auto"/>
            <w:tcMar>
              <w:top w:w="100" w:type="dxa"/>
              <w:left w:w="100" w:type="dxa"/>
              <w:bottom w:w="100" w:type="dxa"/>
              <w:right w:w="100" w:type="dxa"/>
            </w:tcMar>
          </w:tcPr>
          <w:p w14:paraId="3FE0F26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experimental group (EG) had a significantly higher speaking score, while L2 speaking anxiety was higher after the experiment.</w:t>
            </w:r>
          </w:p>
          <w:p w14:paraId="33C166EA" w14:textId="77777777" w:rsidR="0080799D" w:rsidRPr="00693AA4" w:rsidRDefault="0080799D" w:rsidP="00C4774E">
            <w:pPr>
              <w:spacing w:line="240" w:lineRule="auto"/>
              <w:jc w:val="right"/>
              <w:rPr>
                <w:rFonts w:ascii="Times New Roman" w:eastAsia="Times New Roman" w:hAnsi="Times New Roman" w:cs="Times New Roman"/>
                <w:sz w:val="24"/>
                <w:szCs w:val="24"/>
              </w:rPr>
            </w:pPr>
          </w:p>
        </w:tc>
      </w:tr>
      <w:tr w:rsidR="0080799D" w:rsidRPr="000E7906" w14:paraId="250876E2" w14:textId="77777777" w:rsidTr="00AE5B20">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247CC298"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61421A4F"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FF8216A"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2D26BBBF"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41FD58DE"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2F470541" w14:textId="43A121CF"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52A168D3" w14:textId="77777777" w:rsidR="0080799D" w:rsidRPr="000E7906" w:rsidRDefault="0080799D" w:rsidP="00BC6044">
            <w:pPr>
              <w:spacing w:line="240" w:lineRule="auto"/>
              <w:rPr>
                <w:rFonts w:ascii="Times New Roman" w:eastAsia="Times New Roman" w:hAnsi="Times New Roman" w:cs="Times New Roman"/>
                <w:sz w:val="23"/>
                <w:szCs w:val="23"/>
              </w:rPr>
            </w:pPr>
          </w:p>
          <w:p w14:paraId="3A994568" w14:textId="179AD9F1"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tc>
      </w:tr>
      <w:tr w:rsidR="0080799D" w:rsidRPr="000E7906" w14:paraId="0E5647BE" w14:textId="77777777" w:rsidTr="001A0D00">
        <w:tc>
          <w:tcPr>
            <w:tcW w:w="1560" w:type="dxa"/>
            <w:tcBorders>
              <w:top w:val="single" w:sz="4" w:space="0" w:color="auto"/>
              <w:left w:val="nil"/>
              <w:bottom w:val="nil"/>
              <w:right w:val="nil"/>
            </w:tcBorders>
            <w:shd w:val="clear" w:color="auto" w:fill="auto"/>
            <w:tcMar>
              <w:top w:w="100" w:type="dxa"/>
              <w:left w:w="100" w:type="dxa"/>
              <w:bottom w:w="100" w:type="dxa"/>
              <w:right w:w="100" w:type="dxa"/>
            </w:tcMar>
          </w:tcPr>
          <w:p w14:paraId="50C5763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9. Dizon (2017)</w:t>
            </w:r>
          </w:p>
          <w:p w14:paraId="425626ED" w14:textId="77777777" w:rsidR="0080799D" w:rsidRPr="00693AA4"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7E203C58"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extent of Alexa’s capacity to comprehend L2 utterances and students’ opinions on its effectiveness</w:t>
            </w:r>
          </w:p>
          <w:p w14:paraId="35B7EB8A"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605" w:type="dxa"/>
            <w:tcBorders>
              <w:top w:val="single" w:sz="4" w:space="0" w:color="auto"/>
              <w:left w:val="nil"/>
              <w:bottom w:val="nil"/>
              <w:right w:val="nil"/>
            </w:tcBorders>
            <w:shd w:val="clear" w:color="auto" w:fill="auto"/>
            <w:tcMar>
              <w:top w:w="100" w:type="dxa"/>
              <w:left w:w="100" w:type="dxa"/>
              <w:bottom w:w="100" w:type="dxa"/>
              <w:right w:w="100" w:type="dxa"/>
            </w:tcMar>
          </w:tcPr>
          <w:p w14:paraId="6BD3D27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Four undergraduate students </w:t>
            </w:r>
          </w:p>
        </w:tc>
        <w:tc>
          <w:tcPr>
            <w:tcW w:w="1710" w:type="dxa"/>
            <w:tcBorders>
              <w:top w:val="single" w:sz="4" w:space="0" w:color="auto"/>
              <w:left w:val="nil"/>
              <w:bottom w:val="nil"/>
              <w:right w:val="nil"/>
            </w:tcBorders>
            <w:tcMar>
              <w:top w:w="0" w:type="dxa"/>
              <w:left w:w="108" w:type="dxa"/>
              <w:bottom w:w="0" w:type="dxa"/>
              <w:right w:w="108" w:type="dxa"/>
            </w:tcMar>
          </w:tcPr>
          <w:p w14:paraId="383D1391" w14:textId="70F26A8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 case study: </w:t>
            </w:r>
            <w:r w:rsidR="001A0D00" w:rsidRPr="00693AA4">
              <w:rPr>
                <w:rFonts w:ascii="Times New Roman" w:eastAsia="Times New Roman" w:hAnsi="Times New Roman" w:cs="Times New Roman"/>
                <w:sz w:val="24"/>
                <w:szCs w:val="24"/>
              </w:rPr>
              <w:t>L</w:t>
            </w:r>
            <w:r w:rsidRPr="00693AA4">
              <w:rPr>
                <w:rFonts w:ascii="Times New Roman" w:eastAsia="Times New Roman" w:hAnsi="Times New Roman" w:cs="Times New Roman"/>
                <w:sz w:val="24"/>
                <w:szCs w:val="24"/>
              </w:rPr>
              <w:t>earner-generated commands and interactive storytelling performance;</w:t>
            </w:r>
          </w:p>
          <w:p w14:paraId="1A24655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interviews.</w:t>
            </w:r>
          </w:p>
        </w:tc>
        <w:tc>
          <w:tcPr>
            <w:tcW w:w="1515" w:type="dxa"/>
            <w:tcBorders>
              <w:top w:val="single" w:sz="4" w:space="0" w:color="auto"/>
              <w:left w:val="nil"/>
              <w:bottom w:val="nil"/>
              <w:right w:val="nil"/>
            </w:tcBorders>
            <w:shd w:val="clear" w:color="auto" w:fill="auto"/>
            <w:tcMar>
              <w:top w:w="100" w:type="dxa"/>
              <w:left w:w="100" w:type="dxa"/>
              <w:bottom w:w="100" w:type="dxa"/>
              <w:right w:w="100" w:type="dxa"/>
            </w:tcMar>
          </w:tcPr>
          <w:p w14:paraId="01506EE9"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Alexa</w:t>
            </w:r>
          </w:p>
        </w:tc>
        <w:tc>
          <w:tcPr>
            <w:tcW w:w="1215" w:type="dxa"/>
            <w:tcBorders>
              <w:top w:val="single" w:sz="4" w:space="0" w:color="auto"/>
              <w:left w:val="nil"/>
              <w:bottom w:val="nil"/>
              <w:right w:val="nil"/>
            </w:tcBorders>
            <w:shd w:val="clear" w:color="auto" w:fill="auto"/>
            <w:tcMar>
              <w:top w:w="100" w:type="dxa"/>
              <w:left w:w="100" w:type="dxa"/>
              <w:bottom w:w="100" w:type="dxa"/>
              <w:right w:w="100" w:type="dxa"/>
            </w:tcMar>
          </w:tcPr>
          <w:p w14:paraId="05BB8BE2"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tc>
        <w:tc>
          <w:tcPr>
            <w:tcW w:w="3375" w:type="dxa"/>
            <w:tcBorders>
              <w:top w:val="single" w:sz="4" w:space="0" w:color="auto"/>
              <w:left w:val="nil"/>
              <w:bottom w:val="nil"/>
              <w:right w:val="nil"/>
            </w:tcBorders>
            <w:tcMar>
              <w:top w:w="0" w:type="dxa"/>
              <w:left w:w="108" w:type="dxa"/>
              <w:bottom w:w="0" w:type="dxa"/>
              <w:right w:w="108" w:type="dxa"/>
            </w:tcMar>
          </w:tcPr>
          <w:p w14:paraId="06F2092A" w14:textId="0BD7D866"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Fifty </w:t>
            </w:r>
            <w:r w:rsidR="001A0D00" w:rsidRPr="00693AA4">
              <w:rPr>
                <w:rFonts w:ascii="Times New Roman" w:eastAsia="Times New Roman" w:hAnsi="Times New Roman" w:cs="Times New Roman"/>
                <w:sz w:val="24"/>
                <w:szCs w:val="24"/>
              </w:rPr>
              <w:t>percent of learner commands were understood by Alexa, while for interactive storytelling,</w:t>
            </w:r>
            <w:r w:rsidRPr="00693AA4">
              <w:rPr>
                <w:rFonts w:ascii="Times New Roman" w:eastAsia="Times New Roman" w:hAnsi="Times New Roman" w:cs="Times New Roman"/>
                <w:sz w:val="24"/>
                <w:szCs w:val="24"/>
              </w:rPr>
              <w:t xml:space="preserve"> the rate was 90%.</w:t>
            </w:r>
          </w:p>
        </w:tc>
      </w:tr>
      <w:tr w:rsidR="0080799D" w:rsidRPr="000E7906" w14:paraId="57E71D8F" w14:textId="77777777" w:rsidTr="001A0D00">
        <w:tc>
          <w:tcPr>
            <w:tcW w:w="1560" w:type="dxa"/>
            <w:tcBorders>
              <w:top w:val="nil"/>
              <w:left w:val="nil"/>
              <w:bottom w:val="nil"/>
              <w:right w:val="nil"/>
            </w:tcBorders>
            <w:shd w:val="clear" w:color="auto" w:fill="auto"/>
            <w:tcMar>
              <w:top w:w="100" w:type="dxa"/>
              <w:left w:w="100" w:type="dxa"/>
              <w:bottom w:w="100" w:type="dxa"/>
              <w:right w:w="100" w:type="dxa"/>
            </w:tcMar>
          </w:tcPr>
          <w:p w14:paraId="1F0AF011"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10. Dizon &amp; Tang (2019)</w:t>
            </w:r>
          </w:p>
          <w:p w14:paraId="01A87003"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tcPr>
          <w:p w14:paraId="35DDD2BF" w14:textId="77777777"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To examine the usefulness of a chatbot in promoting autonomous second language learning (ASLL)</w:t>
            </w:r>
          </w:p>
          <w:p w14:paraId="19EAB0F2" w14:textId="77777777" w:rsidR="0080799D" w:rsidRPr="00693AA4" w:rsidRDefault="0080799D" w:rsidP="00BC6044">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shd w:val="clear" w:color="auto" w:fill="auto"/>
            <w:tcMar>
              <w:top w:w="100" w:type="dxa"/>
              <w:left w:w="100" w:type="dxa"/>
              <w:bottom w:w="100" w:type="dxa"/>
              <w:right w:w="100" w:type="dxa"/>
            </w:tcMar>
          </w:tcPr>
          <w:p w14:paraId="5B9304C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Two ESL university students</w:t>
            </w:r>
          </w:p>
        </w:tc>
        <w:tc>
          <w:tcPr>
            <w:tcW w:w="1710" w:type="dxa"/>
            <w:tcBorders>
              <w:top w:val="nil"/>
              <w:left w:val="nil"/>
              <w:bottom w:val="nil"/>
              <w:right w:val="nil"/>
            </w:tcBorders>
            <w:tcMar>
              <w:top w:w="0" w:type="dxa"/>
              <w:left w:w="108" w:type="dxa"/>
              <w:bottom w:w="0" w:type="dxa"/>
              <w:right w:w="108" w:type="dxa"/>
            </w:tcMar>
          </w:tcPr>
          <w:p w14:paraId="322A864E" w14:textId="6AA45713"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 xml:space="preserve">A mixed method case-study design: </w:t>
            </w:r>
            <w:r w:rsidR="001A0D00" w:rsidRPr="00693AA4">
              <w:rPr>
                <w:rFonts w:ascii="Times New Roman" w:eastAsia="Times New Roman" w:hAnsi="Times New Roman" w:cs="Times New Roman"/>
                <w:sz w:val="24"/>
                <w:szCs w:val="24"/>
                <w:highlight w:val="white"/>
              </w:rPr>
              <w:t>U</w:t>
            </w:r>
            <w:r w:rsidRPr="00693AA4">
              <w:rPr>
                <w:rFonts w:ascii="Times New Roman" w:eastAsia="Times New Roman" w:hAnsi="Times New Roman" w:cs="Times New Roman"/>
                <w:sz w:val="24"/>
                <w:szCs w:val="24"/>
                <w:highlight w:val="white"/>
              </w:rPr>
              <w:t>sage data and a survey</w:t>
            </w:r>
          </w:p>
          <w:p w14:paraId="246F3388"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auto"/>
            <w:tcMar>
              <w:top w:w="100" w:type="dxa"/>
              <w:left w:w="100" w:type="dxa"/>
              <w:bottom w:w="100" w:type="dxa"/>
              <w:right w:w="100" w:type="dxa"/>
            </w:tcMar>
          </w:tcPr>
          <w:p w14:paraId="5918B009"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Alexa</w:t>
            </w:r>
          </w:p>
        </w:tc>
        <w:tc>
          <w:tcPr>
            <w:tcW w:w="1215" w:type="dxa"/>
            <w:tcBorders>
              <w:top w:val="nil"/>
              <w:left w:val="nil"/>
              <w:bottom w:val="nil"/>
              <w:right w:val="nil"/>
            </w:tcBorders>
            <w:shd w:val="clear" w:color="auto" w:fill="auto"/>
            <w:tcMar>
              <w:top w:w="100" w:type="dxa"/>
              <w:left w:w="100" w:type="dxa"/>
              <w:bottom w:w="100" w:type="dxa"/>
              <w:right w:w="100" w:type="dxa"/>
            </w:tcMar>
          </w:tcPr>
          <w:p w14:paraId="23263BF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tc>
        <w:tc>
          <w:tcPr>
            <w:tcW w:w="3375" w:type="dxa"/>
            <w:tcBorders>
              <w:top w:val="nil"/>
              <w:left w:val="nil"/>
              <w:bottom w:val="nil"/>
              <w:right w:val="nil"/>
            </w:tcBorders>
            <w:tcMar>
              <w:top w:w="0" w:type="dxa"/>
              <w:left w:w="108" w:type="dxa"/>
              <w:bottom w:w="0" w:type="dxa"/>
              <w:right w:w="108" w:type="dxa"/>
            </w:tcMar>
          </w:tcPr>
          <w:p w14:paraId="0CD80FE9" w14:textId="77777777" w:rsidR="0080799D" w:rsidRPr="00693AA4" w:rsidRDefault="00507325" w:rsidP="00BC6044">
            <w:pPr>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While the students had positive attitudes, the use of chatbot did not contribute to ASLL.</w:t>
            </w:r>
          </w:p>
        </w:tc>
      </w:tr>
      <w:tr w:rsidR="0080799D" w:rsidRPr="000E7906" w14:paraId="000A6E14" w14:textId="77777777" w:rsidTr="001A0D00">
        <w:tc>
          <w:tcPr>
            <w:tcW w:w="1560" w:type="dxa"/>
            <w:tcBorders>
              <w:top w:val="nil"/>
              <w:left w:val="nil"/>
              <w:bottom w:val="single" w:sz="4" w:space="0" w:color="auto"/>
              <w:right w:val="nil"/>
            </w:tcBorders>
            <w:shd w:val="clear" w:color="auto" w:fill="auto"/>
            <w:tcMar>
              <w:top w:w="100" w:type="dxa"/>
              <w:left w:w="100" w:type="dxa"/>
              <w:bottom w:w="100" w:type="dxa"/>
              <w:right w:w="100" w:type="dxa"/>
            </w:tcMar>
          </w:tcPr>
          <w:p w14:paraId="5865CE7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11. Dizon (2020)</w:t>
            </w:r>
          </w:p>
        </w:tc>
        <w:tc>
          <w:tcPr>
            <w:tcW w:w="1935" w:type="dxa"/>
            <w:tcBorders>
              <w:top w:val="nil"/>
              <w:left w:val="nil"/>
              <w:bottom w:val="single" w:sz="4" w:space="0" w:color="auto"/>
              <w:right w:val="nil"/>
            </w:tcBorders>
            <w:tcMar>
              <w:top w:w="0" w:type="dxa"/>
              <w:left w:w="108" w:type="dxa"/>
              <w:bottom w:w="0" w:type="dxa"/>
              <w:right w:w="108" w:type="dxa"/>
            </w:tcMar>
          </w:tcPr>
          <w:p w14:paraId="54AE8B1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To examine Alexa’s capacity to contribute to listening and speaking skills of EFL learners </w:t>
            </w:r>
          </w:p>
          <w:p w14:paraId="4719CADD" w14:textId="77777777" w:rsidR="0080799D" w:rsidRPr="00693AA4" w:rsidRDefault="0080799D" w:rsidP="00BC6044">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shd w:val="clear" w:color="auto" w:fill="auto"/>
            <w:tcMar>
              <w:top w:w="100" w:type="dxa"/>
              <w:left w:w="100" w:type="dxa"/>
              <w:bottom w:w="100" w:type="dxa"/>
              <w:right w:w="100" w:type="dxa"/>
            </w:tcMar>
          </w:tcPr>
          <w:p w14:paraId="4388694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Twenty-eight first and second year undergraduate EFL students at an elective English-speaking course</w:t>
            </w:r>
          </w:p>
        </w:tc>
        <w:tc>
          <w:tcPr>
            <w:tcW w:w="1710" w:type="dxa"/>
            <w:tcBorders>
              <w:top w:val="nil"/>
              <w:left w:val="nil"/>
              <w:bottom w:val="single" w:sz="4" w:space="0" w:color="auto"/>
              <w:right w:val="nil"/>
            </w:tcBorders>
            <w:tcMar>
              <w:top w:w="0" w:type="dxa"/>
              <w:left w:w="108" w:type="dxa"/>
              <w:bottom w:w="0" w:type="dxa"/>
              <w:right w:w="108" w:type="dxa"/>
            </w:tcMar>
          </w:tcPr>
          <w:p w14:paraId="633AF52C" w14:textId="038F15E1"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 quasi-experimental design: </w:t>
            </w:r>
            <w:r w:rsidR="001A0D00" w:rsidRPr="00693AA4">
              <w:rPr>
                <w:rFonts w:ascii="Times New Roman" w:eastAsia="Times New Roman" w:hAnsi="Times New Roman" w:cs="Times New Roman"/>
                <w:sz w:val="24"/>
                <w:szCs w:val="24"/>
              </w:rPr>
              <w:t>P</w:t>
            </w:r>
            <w:r w:rsidRPr="00693AA4">
              <w:rPr>
                <w:rFonts w:ascii="Times New Roman" w:eastAsia="Times New Roman" w:hAnsi="Times New Roman" w:cs="Times New Roman"/>
                <w:sz w:val="24"/>
                <w:szCs w:val="24"/>
              </w:rPr>
              <w:t>re- and post-tests; listening and speaking tests; surveys</w:t>
            </w:r>
          </w:p>
        </w:tc>
        <w:tc>
          <w:tcPr>
            <w:tcW w:w="1515" w:type="dxa"/>
            <w:tcBorders>
              <w:top w:val="nil"/>
              <w:left w:val="nil"/>
              <w:bottom w:val="single" w:sz="4" w:space="0" w:color="auto"/>
              <w:right w:val="nil"/>
            </w:tcBorders>
            <w:shd w:val="clear" w:color="auto" w:fill="auto"/>
            <w:tcMar>
              <w:top w:w="100" w:type="dxa"/>
              <w:left w:w="100" w:type="dxa"/>
              <w:bottom w:w="100" w:type="dxa"/>
              <w:right w:w="100" w:type="dxa"/>
            </w:tcMar>
          </w:tcPr>
          <w:p w14:paraId="67DC7DE9"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Alexa</w:t>
            </w:r>
          </w:p>
        </w:tc>
        <w:tc>
          <w:tcPr>
            <w:tcW w:w="1215" w:type="dxa"/>
            <w:tcBorders>
              <w:top w:val="nil"/>
              <w:left w:val="nil"/>
              <w:bottom w:val="single" w:sz="4" w:space="0" w:color="auto"/>
              <w:right w:val="nil"/>
            </w:tcBorders>
            <w:shd w:val="clear" w:color="auto" w:fill="auto"/>
            <w:tcMar>
              <w:top w:w="100" w:type="dxa"/>
              <w:left w:w="100" w:type="dxa"/>
              <w:bottom w:w="100" w:type="dxa"/>
              <w:right w:w="100" w:type="dxa"/>
            </w:tcMar>
          </w:tcPr>
          <w:p w14:paraId="10D7473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tc>
        <w:tc>
          <w:tcPr>
            <w:tcW w:w="3375" w:type="dxa"/>
            <w:tcBorders>
              <w:top w:val="nil"/>
              <w:left w:val="nil"/>
              <w:bottom w:val="single" w:sz="4" w:space="0" w:color="auto"/>
              <w:right w:val="nil"/>
            </w:tcBorders>
            <w:tcMar>
              <w:top w:w="0" w:type="dxa"/>
              <w:left w:w="108" w:type="dxa"/>
              <w:bottom w:w="0" w:type="dxa"/>
              <w:right w:w="108" w:type="dxa"/>
            </w:tcMar>
          </w:tcPr>
          <w:p w14:paraId="2DD2B35D" w14:textId="30E7871C"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There was no significant difference between </w:t>
            </w:r>
            <w:r w:rsidR="001A0D00" w:rsidRPr="00693AA4">
              <w:rPr>
                <w:rFonts w:ascii="Times New Roman" w:eastAsia="Times New Roman" w:hAnsi="Times New Roman" w:cs="Times New Roman"/>
                <w:sz w:val="24"/>
                <w:szCs w:val="24"/>
              </w:rPr>
              <w:t xml:space="preserve">the experimental group (EG) and the </w:t>
            </w:r>
            <w:r w:rsidRPr="00693AA4">
              <w:rPr>
                <w:rFonts w:ascii="Times New Roman" w:eastAsia="Times New Roman" w:hAnsi="Times New Roman" w:cs="Times New Roman"/>
                <w:sz w:val="24"/>
                <w:szCs w:val="24"/>
              </w:rPr>
              <w:t>control group (CG) in listening scores, whereas speaking gains were significant.</w:t>
            </w:r>
          </w:p>
          <w:p w14:paraId="0737AFBC" w14:textId="77777777" w:rsidR="0080799D" w:rsidRPr="00693AA4" w:rsidRDefault="0080799D" w:rsidP="00BC6044">
            <w:pPr>
              <w:spacing w:line="240" w:lineRule="auto"/>
              <w:rPr>
                <w:rFonts w:ascii="Times New Roman" w:eastAsia="Times New Roman" w:hAnsi="Times New Roman" w:cs="Times New Roman"/>
                <w:sz w:val="24"/>
                <w:szCs w:val="24"/>
              </w:rPr>
            </w:pPr>
          </w:p>
          <w:p w14:paraId="7E5D7491" w14:textId="77777777" w:rsidR="0080799D" w:rsidRPr="00693AA4" w:rsidRDefault="0080799D" w:rsidP="00BC6044">
            <w:pPr>
              <w:spacing w:line="240" w:lineRule="auto"/>
              <w:rPr>
                <w:rFonts w:ascii="Times New Roman" w:eastAsia="Times New Roman" w:hAnsi="Times New Roman" w:cs="Times New Roman"/>
                <w:sz w:val="24"/>
                <w:szCs w:val="24"/>
              </w:rPr>
            </w:pPr>
          </w:p>
          <w:p w14:paraId="624DE47F" w14:textId="77777777" w:rsidR="0080799D" w:rsidRPr="00693AA4" w:rsidRDefault="0080799D" w:rsidP="00BC6044">
            <w:pPr>
              <w:spacing w:line="240" w:lineRule="auto"/>
              <w:rPr>
                <w:rFonts w:ascii="Times New Roman" w:eastAsia="Times New Roman" w:hAnsi="Times New Roman" w:cs="Times New Roman"/>
                <w:sz w:val="24"/>
                <w:szCs w:val="24"/>
              </w:rPr>
            </w:pPr>
          </w:p>
          <w:p w14:paraId="6143C5DC" w14:textId="77777777" w:rsidR="0080799D" w:rsidRPr="00693AA4" w:rsidRDefault="0080799D" w:rsidP="00BC6044">
            <w:pPr>
              <w:spacing w:line="240" w:lineRule="auto"/>
              <w:rPr>
                <w:rFonts w:ascii="Times New Roman" w:eastAsia="Times New Roman" w:hAnsi="Times New Roman" w:cs="Times New Roman"/>
                <w:sz w:val="24"/>
                <w:szCs w:val="24"/>
              </w:rPr>
            </w:pPr>
          </w:p>
        </w:tc>
      </w:tr>
      <w:tr w:rsidR="0080799D" w:rsidRPr="000E7906" w14:paraId="347E1760" w14:textId="77777777" w:rsidTr="001A0D00">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3714B889"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30F82275"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A4EAF4E"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77A8242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87F6CFF"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B85261D"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                  </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5E13F835" w14:textId="77777777" w:rsidR="0080799D" w:rsidRPr="000E7906" w:rsidRDefault="0080799D" w:rsidP="00BC6044">
            <w:pPr>
              <w:spacing w:line="240" w:lineRule="auto"/>
              <w:rPr>
                <w:rFonts w:ascii="Times New Roman" w:eastAsia="Times New Roman" w:hAnsi="Times New Roman" w:cs="Times New Roman"/>
                <w:sz w:val="23"/>
                <w:szCs w:val="23"/>
              </w:rPr>
            </w:pPr>
          </w:p>
          <w:p w14:paraId="3F25E2A5"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2B74A22B"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4CC921A5" w14:textId="77777777" w:rsidTr="00C4774E">
        <w:tc>
          <w:tcPr>
            <w:tcW w:w="1560" w:type="dxa"/>
            <w:tcBorders>
              <w:top w:val="single" w:sz="4" w:space="0" w:color="auto"/>
              <w:left w:val="nil"/>
              <w:bottom w:val="nil"/>
              <w:right w:val="nil"/>
            </w:tcBorders>
            <w:shd w:val="clear" w:color="auto" w:fill="auto"/>
            <w:tcMar>
              <w:top w:w="100" w:type="dxa"/>
              <w:left w:w="100" w:type="dxa"/>
              <w:bottom w:w="100" w:type="dxa"/>
              <w:right w:w="100" w:type="dxa"/>
            </w:tcMar>
          </w:tcPr>
          <w:p w14:paraId="645389DA"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12. Dizon &amp; Tang (2020)</w:t>
            </w:r>
          </w:p>
        </w:tc>
        <w:tc>
          <w:tcPr>
            <w:tcW w:w="1935" w:type="dxa"/>
            <w:tcBorders>
              <w:top w:val="single" w:sz="4" w:space="0" w:color="auto"/>
              <w:left w:val="nil"/>
              <w:bottom w:val="nil"/>
              <w:right w:val="nil"/>
            </w:tcBorders>
            <w:shd w:val="clear" w:color="auto" w:fill="auto"/>
            <w:tcMar>
              <w:top w:w="100" w:type="dxa"/>
              <w:left w:w="100" w:type="dxa"/>
              <w:bottom w:w="100" w:type="dxa"/>
              <w:right w:w="100" w:type="dxa"/>
            </w:tcMar>
          </w:tcPr>
          <w:p w14:paraId="73DC511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EFL students’ perceptions towards IPAs for autonomous second language learning </w:t>
            </w:r>
          </w:p>
        </w:tc>
        <w:tc>
          <w:tcPr>
            <w:tcW w:w="1605" w:type="dxa"/>
            <w:tcBorders>
              <w:top w:val="single" w:sz="4" w:space="0" w:color="auto"/>
              <w:left w:val="nil"/>
              <w:bottom w:val="nil"/>
              <w:right w:val="nil"/>
            </w:tcBorders>
            <w:shd w:val="clear" w:color="auto" w:fill="auto"/>
            <w:tcMar>
              <w:top w:w="100" w:type="dxa"/>
              <w:left w:w="100" w:type="dxa"/>
              <w:bottom w:w="100" w:type="dxa"/>
              <w:right w:w="100" w:type="dxa"/>
            </w:tcMar>
          </w:tcPr>
          <w:p w14:paraId="661F40C8"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Fourteen Japanese university students</w:t>
            </w:r>
          </w:p>
        </w:tc>
        <w:tc>
          <w:tcPr>
            <w:tcW w:w="1710" w:type="dxa"/>
            <w:tcBorders>
              <w:top w:val="single" w:sz="4" w:space="0" w:color="auto"/>
              <w:left w:val="nil"/>
              <w:bottom w:val="nil"/>
              <w:right w:val="nil"/>
            </w:tcBorders>
            <w:shd w:val="clear" w:color="auto" w:fill="auto"/>
            <w:tcMar>
              <w:top w:w="100" w:type="dxa"/>
              <w:left w:w="100" w:type="dxa"/>
              <w:bottom w:w="100" w:type="dxa"/>
              <w:right w:w="100" w:type="dxa"/>
            </w:tcMar>
          </w:tcPr>
          <w:p w14:paraId="580534A9" w14:textId="79BA73FC"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 mixed method case study: </w:t>
            </w:r>
            <w:r w:rsidR="001A0D00" w:rsidRPr="00693AA4">
              <w:rPr>
                <w:rFonts w:ascii="Times New Roman" w:eastAsia="Times New Roman" w:hAnsi="Times New Roman" w:cs="Times New Roman"/>
                <w:sz w:val="24"/>
                <w:szCs w:val="24"/>
              </w:rPr>
              <w:t>A</w:t>
            </w:r>
            <w:r w:rsidRPr="00693AA4">
              <w:rPr>
                <w:rFonts w:ascii="Times New Roman" w:eastAsia="Times New Roman" w:hAnsi="Times New Roman" w:cs="Times New Roman"/>
                <w:sz w:val="24"/>
                <w:szCs w:val="24"/>
              </w:rPr>
              <w:t xml:space="preserve"> survey </w:t>
            </w:r>
          </w:p>
        </w:tc>
        <w:tc>
          <w:tcPr>
            <w:tcW w:w="1515" w:type="dxa"/>
            <w:tcBorders>
              <w:top w:val="single" w:sz="4" w:space="0" w:color="auto"/>
              <w:left w:val="nil"/>
              <w:bottom w:val="nil"/>
              <w:right w:val="nil"/>
            </w:tcBorders>
            <w:shd w:val="clear" w:color="auto" w:fill="auto"/>
            <w:tcMar>
              <w:top w:w="100" w:type="dxa"/>
              <w:left w:w="100" w:type="dxa"/>
              <w:bottom w:w="100" w:type="dxa"/>
              <w:right w:w="100" w:type="dxa"/>
            </w:tcMar>
          </w:tcPr>
          <w:p w14:paraId="5AC228D6"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Alexa</w:t>
            </w:r>
          </w:p>
        </w:tc>
        <w:tc>
          <w:tcPr>
            <w:tcW w:w="1215" w:type="dxa"/>
            <w:tcBorders>
              <w:top w:val="single" w:sz="4" w:space="0" w:color="auto"/>
              <w:left w:val="nil"/>
              <w:bottom w:val="nil"/>
              <w:right w:val="nil"/>
            </w:tcBorders>
            <w:shd w:val="clear" w:color="auto" w:fill="auto"/>
            <w:tcMar>
              <w:top w:w="100" w:type="dxa"/>
              <w:left w:w="100" w:type="dxa"/>
              <w:bottom w:w="100" w:type="dxa"/>
              <w:right w:w="100" w:type="dxa"/>
            </w:tcMar>
          </w:tcPr>
          <w:p w14:paraId="65A573BB"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tc>
        <w:tc>
          <w:tcPr>
            <w:tcW w:w="3375" w:type="dxa"/>
            <w:tcBorders>
              <w:top w:val="single" w:sz="4" w:space="0" w:color="auto"/>
              <w:left w:val="nil"/>
              <w:bottom w:val="nil"/>
              <w:right w:val="nil"/>
            </w:tcBorders>
            <w:shd w:val="clear" w:color="auto" w:fill="auto"/>
            <w:tcMar>
              <w:top w:w="100" w:type="dxa"/>
              <w:left w:w="100" w:type="dxa"/>
              <w:bottom w:w="100" w:type="dxa"/>
              <w:right w:w="100" w:type="dxa"/>
            </w:tcMar>
          </w:tcPr>
          <w:p w14:paraId="1755AC8B"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Although students showed an initial interest in using Alexa, nearly half of them abandoned its use, which would not indicate an autonomous learner behavior. </w:t>
            </w:r>
          </w:p>
        </w:tc>
      </w:tr>
      <w:tr w:rsidR="0080799D" w:rsidRPr="000E7906" w14:paraId="7BA343C7" w14:textId="77777777" w:rsidTr="001E37F8">
        <w:tc>
          <w:tcPr>
            <w:tcW w:w="1560" w:type="dxa"/>
            <w:tcBorders>
              <w:top w:val="nil"/>
              <w:left w:val="nil"/>
              <w:bottom w:val="nil"/>
              <w:right w:val="nil"/>
            </w:tcBorders>
            <w:shd w:val="clear" w:color="auto" w:fill="auto"/>
            <w:tcMar>
              <w:top w:w="100" w:type="dxa"/>
              <w:left w:w="100" w:type="dxa"/>
              <w:bottom w:w="100" w:type="dxa"/>
              <w:right w:w="100" w:type="dxa"/>
            </w:tcMar>
          </w:tcPr>
          <w:p w14:paraId="5B1C85EA"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 xml:space="preserve">13. </w:t>
            </w:r>
            <w:proofErr w:type="spellStart"/>
            <w:r w:rsidRPr="00693AA4">
              <w:rPr>
                <w:rFonts w:ascii="Times New Roman" w:eastAsia="Times New Roman" w:hAnsi="Times New Roman" w:cs="Times New Roman"/>
                <w:sz w:val="24"/>
                <w:szCs w:val="24"/>
                <w:highlight w:val="white"/>
              </w:rPr>
              <w:t>Ebadi</w:t>
            </w:r>
            <w:proofErr w:type="spellEnd"/>
            <w:r w:rsidRPr="00693AA4">
              <w:rPr>
                <w:rFonts w:ascii="Times New Roman" w:eastAsia="Times New Roman" w:hAnsi="Times New Roman" w:cs="Times New Roman"/>
                <w:sz w:val="24"/>
                <w:szCs w:val="24"/>
                <w:highlight w:val="white"/>
              </w:rPr>
              <w:t xml:space="preserve"> &amp; </w:t>
            </w:r>
            <w:proofErr w:type="spellStart"/>
            <w:r w:rsidRPr="00693AA4">
              <w:rPr>
                <w:rFonts w:ascii="Times New Roman" w:eastAsia="Times New Roman" w:hAnsi="Times New Roman" w:cs="Times New Roman"/>
                <w:sz w:val="24"/>
                <w:szCs w:val="24"/>
                <w:highlight w:val="white"/>
              </w:rPr>
              <w:t>Amini</w:t>
            </w:r>
            <w:proofErr w:type="spellEnd"/>
            <w:r w:rsidRPr="00693AA4">
              <w:rPr>
                <w:rFonts w:ascii="Times New Roman" w:eastAsia="Times New Roman" w:hAnsi="Times New Roman" w:cs="Times New Roman"/>
                <w:sz w:val="24"/>
                <w:szCs w:val="24"/>
                <w:highlight w:val="white"/>
              </w:rPr>
              <w:t xml:space="preserve"> (2022)</w:t>
            </w:r>
          </w:p>
        </w:tc>
        <w:tc>
          <w:tcPr>
            <w:tcW w:w="1935" w:type="dxa"/>
            <w:tcBorders>
              <w:top w:val="nil"/>
              <w:left w:val="nil"/>
              <w:bottom w:val="nil"/>
              <w:right w:val="nil"/>
            </w:tcBorders>
            <w:shd w:val="clear" w:color="auto" w:fill="auto"/>
            <w:tcMar>
              <w:top w:w="100" w:type="dxa"/>
              <w:left w:w="100" w:type="dxa"/>
              <w:bottom w:w="100" w:type="dxa"/>
              <w:right w:w="100" w:type="dxa"/>
            </w:tcMar>
          </w:tcPr>
          <w:p w14:paraId="704A4D14"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To explore the role of social presence and human-likeness stemming from the use of AI chatbots on learner motivation</w:t>
            </w:r>
          </w:p>
        </w:tc>
        <w:tc>
          <w:tcPr>
            <w:tcW w:w="1605" w:type="dxa"/>
            <w:tcBorders>
              <w:top w:val="nil"/>
              <w:left w:val="nil"/>
              <w:bottom w:val="nil"/>
              <w:right w:val="nil"/>
            </w:tcBorders>
            <w:tcMar>
              <w:top w:w="0" w:type="dxa"/>
              <w:left w:w="108" w:type="dxa"/>
              <w:bottom w:w="0" w:type="dxa"/>
              <w:right w:w="108" w:type="dxa"/>
            </w:tcMar>
          </w:tcPr>
          <w:p w14:paraId="41418DE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256 EFL learners at the departments of English Language Teaching, Translation Studies, and English Literature</w:t>
            </w:r>
          </w:p>
          <w:p w14:paraId="6D7BE7C2" w14:textId="45860383" w:rsidR="00866D13" w:rsidRPr="00693AA4" w:rsidRDefault="00866D13" w:rsidP="00BC6044">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tcPr>
          <w:p w14:paraId="4576E21B"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 sequential explanatory mixed-methods design:</w:t>
            </w:r>
          </w:p>
          <w:p w14:paraId="7CCCFD8C"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Audio-recordings,   </w:t>
            </w:r>
          </w:p>
          <w:p w14:paraId="5F27D899" w14:textId="3896874E" w:rsidR="0080799D" w:rsidRPr="00693AA4" w:rsidRDefault="001A0D00"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w:t>
            </w:r>
            <w:r w:rsidR="00507325" w:rsidRPr="00693AA4">
              <w:rPr>
                <w:rFonts w:ascii="Times New Roman" w:eastAsia="Times New Roman" w:hAnsi="Times New Roman" w:cs="Times New Roman"/>
                <w:sz w:val="24"/>
                <w:szCs w:val="24"/>
              </w:rPr>
              <w:t>cales; a focus group interview</w:t>
            </w:r>
          </w:p>
        </w:tc>
        <w:tc>
          <w:tcPr>
            <w:tcW w:w="1515" w:type="dxa"/>
            <w:tcBorders>
              <w:top w:val="nil"/>
              <w:left w:val="nil"/>
              <w:bottom w:val="nil"/>
              <w:right w:val="nil"/>
            </w:tcBorders>
            <w:shd w:val="clear" w:color="auto" w:fill="auto"/>
            <w:tcMar>
              <w:top w:w="100" w:type="dxa"/>
              <w:left w:w="100" w:type="dxa"/>
              <w:bottom w:w="100" w:type="dxa"/>
              <w:right w:w="100" w:type="dxa"/>
            </w:tcMar>
          </w:tcPr>
          <w:p w14:paraId="19FA2506" w14:textId="77777777" w:rsidR="00436111"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Computer  </w:t>
            </w:r>
          </w:p>
          <w:p w14:paraId="34DE455D" w14:textId="77777777" w:rsidR="00436111"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Simulation  </w:t>
            </w:r>
          </w:p>
          <w:p w14:paraId="25ECC994" w14:textId="77777777" w:rsidR="00436111"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in  </w:t>
            </w:r>
          </w:p>
          <w:p w14:paraId="16AD3F6D" w14:textId="1CA0DE89"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Educational </w:t>
            </w:r>
            <w:proofErr w:type="spellStart"/>
            <w:r w:rsidRPr="00693AA4">
              <w:rPr>
                <w:rFonts w:ascii="Times New Roman" w:eastAsia="Times New Roman" w:hAnsi="Times New Roman" w:cs="Times New Roman"/>
                <w:sz w:val="24"/>
                <w:szCs w:val="24"/>
              </w:rPr>
              <w:t>Communica</w:t>
            </w:r>
            <w:r w:rsidR="00436111">
              <w:rPr>
                <w:rFonts w:ascii="Times New Roman" w:eastAsia="Times New Roman" w:hAnsi="Times New Roman" w:cs="Times New Roman"/>
                <w:sz w:val="24"/>
                <w:szCs w:val="24"/>
              </w:rPr>
              <w:t>-</w:t>
            </w:r>
            <w:r w:rsidRPr="00693AA4">
              <w:rPr>
                <w:rFonts w:ascii="Times New Roman" w:eastAsia="Times New Roman" w:hAnsi="Times New Roman" w:cs="Times New Roman"/>
                <w:sz w:val="24"/>
                <w:szCs w:val="24"/>
              </w:rPr>
              <w:t>tion</w:t>
            </w:r>
            <w:proofErr w:type="spellEnd"/>
            <w:r w:rsidRPr="00693AA4">
              <w:rPr>
                <w:rFonts w:ascii="Times New Roman" w:eastAsia="Times New Roman" w:hAnsi="Times New Roman" w:cs="Times New Roman"/>
                <w:sz w:val="24"/>
                <w:szCs w:val="24"/>
              </w:rPr>
              <w:t xml:space="preserve">   </w:t>
            </w:r>
          </w:p>
          <w:p w14:paraId="0F66E3E9"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(CSIEC) chatbot</w:t>
            </w:r>
          </w:p>
          <w:p w14:paraId="794214AB" w14:textId="77777777" w:rsidR="0080799D" w:rsidRPr="00693AA4" w:rsidRDefault="0080799D" w:rsidP="00BC60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108" w:type="dxa"/>
              <w:bottom w:w="0" w:type="dxa"/>
              <w:right w:w="108" w:type="dxa"/>
            </w:tcMar>
          </w:tcPr>
          <w:p w14:paraId="771FD8B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Iran</w:t>
            </w:r>
          </w:p>
          <w:p w14:paraId="1BC989DF"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1CFF1F29" w14:textId="03DD1D74"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According to SEM results, there was a positive relationship between human-likeness and learner motivation, and a positive and significant relationship between</w:t>
            </w:r>
            <w:r w:rsidR="001A0D00" w:rsidRPr="00693AA4">
              <w:rPr>
                <w:rFonts w:ascii="Times New Roman" w:eastAsia="Times New Roman" w:hAnsi="Times New Roman" w:cs="Times New Roman"/>
                <w:sz w:val="24"/>
                <w:szCs w:val="24"/>
              </w:rPr>
              <w:t xml:space="preserve"> </w:t>
            </w:r>
            <w:r w:rsidRPr="00693AA4">
              <w:rPr>
                <w:rFonts w:ascii="Times New Roman" w:eastAsia="Times New Roman" w:hAnsi="Times New Roman" w:cs="Times New Roman"/>
                <w:sz w:val="24"/>
                <w:szCs w:val="24"/>
              </w:rPr>
              <w:t>social presence and</w:t>
            </w:r>
            <w:r w:rsidR="001A0D00" w:rsidRPr="00693AA4">
              <w:rPr>
                <w:rFonts w:ascii="Times New Roman" w:eastAsia="Times New Roman" w:hAnsi="Times New Roman" w:cs="Times New Roman"/>
                <w:sz w:val="24"/>
                <w:szCs w:val="24"/>
              </w:rPr>
              <w:t xml:space="preserve"> </w:t>
            </w:r>
            <w:r w:rsidRPr="00693AA4">
              <w:rPr>
                <w:rFonts w:ascii="Times New Roman" w:eastAsia="Times New Roman" w:hAnsi="Times New Roman" w:cs="Times New Roman"/>
                <w:sz w:val="24"/>
                <w:szCs w:val="24"/>
              </w:rPr>
              <w:t>motivation. </w:t>
            </w:r>
          </w:p>
          <w:p w14:paraId="025B178E" w14:textId="77777777" w:rsidR="0080799D" w:rsidRPr="00693AA4" w:rsidRDefault="0080799D" w:rsidP="00BC6044">
            <w:pPr>
              <w:spacing w:line="240" w:lineRule="auto"/>
              <w:rPr>
                <w:rFonts w:ascii="Times New Roman" w:eastAsia="Times New Roman" w:hAnsi="Times New Roman" w:cs="Times New Roman"/>
                <w:sz w:val="24"/>
                <w:szCs w:val="24"/>
              </w:rPr>
            </w:pPr>
          </w:p>
        </w:tc>
      </w:tr>
      <w:tr w:rsidR="0080799D" w:rsidRPr="000E7906" w14:paraId="397A188E" w14:textId="77777777" w:rsidTr="001E37F8">
        <w:tc>
          <w:tcPr>
            <w:tcW w:w="1560" w:type="dxa"/>
            <w:tcBorders>
              <w:top w:val="nil"/>
              <w:left w:val="nil"/>
              <w:bottom w:val="single" w:sz="4" w:space="0" w:color="auto"/>
              <w:right w:val="nil"/>
            </w:tcBorders>
            <w:tcMar>
              <w:top w:w="0" w:type="dxa"/>
              <w:left w:w="108" w:type="dxa"/>
              <w:bottom w:w="0" w:type="dxa"/>
              <w:right w:w="108" w:type="dxa"/>
            </w:tcMar>
          </w:tcPr>
          <w:p w14:paraId="35235339" w14:textId="77777777" w:rsidR="00C4774E" w:rsidRPr="00693AA4" w:rsidRDefault="00507325" w:rsidP="00C4774E">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14. </w:t>
            </w:r>
            <w:r w:rsidR="00C4774E" w:rsidRPr="00693AA4">
              <w:rPr>
                <w:rFonts w:ascii="Times New Roman" w:eastAsia="Times New Roman" w:hAnsi="Times New Roman" w:cs="Times New Roman"/>
                <w:sz w:val="24"/>
                <w:szCs w:val="24"/>
              </w:rPr>
              <w:t>El Shazly (2021)</w:t>
            </w:r>
          </w:p>
          <w:p w14:paraId="416C150B" w14:textId="273C876D" w:rsidR="0080799D" w:rsidRPr="00693AA4" w:rsidRDefault="0080799D" w:rsidP="00BC6044">
            <w:pPr>
              <w:spacing w:line="240" w:lineRule="auto"/>
              <w:rPr>
                <w:rFonts w:ascii="Times New Roman" w:eastAsia="Times New Roman" w:hAnsi="Times New Roman" w:cs="Times New Roman"/>
                <w:sz w:val="24"/>
                <w:szCs w:val="24"/>
              </w:rPr>
            </w:pPr>
          </w:p>
          <w:p w14:paraId="6983509A" w14:textId="77777777" w:rsidR="0080799D" w:rsidRPr="00693AA4" w:rsidRDefault="0080799D" w:rsidP="00BC6044">
            <w:pPr>
              <w:spacing w:line="240" w:lineRule="auto"/>
              <w:rPr>
                <w:rFonts w:ascii="Times New Roman" w:eastAsia="Times New Roman" w:hAnsi="Times New Roman" w:cs="Times New Roman"/>
                <w:sz w:val="24"/>
                <w:szCs w:val="24"/>
              </w:rPr>
            </w:pPr>
          </w:p>
          <w:p w14:paraId="6DB8220C" w14:textId="77777777" w:rsidR="0080799D" w:rsidRPr="00693AA4" w:rsidRDefault="0080799D" w:rsidP="00BC6044">
            <w:pPr>
              <w:spacing w:line="240" w:lineRule="auto"/>
              <w:rPr>
                <w:rFonts w:ascii="Times New Roman" w:eastAsia="Times New Roman" w:hAnsi="Times New Roman" w:cs="Times New Roman"/>
                <w:sz w:val="24"/>
                <w:szCs w:val="24"/>
              </w:rPr>
            </w:pPr>
          </w:p>
          <w:p w14:paraId="4BFF1B19" w14:textId="77777777" w:rsidR="0080799D" w:rsidRPr="00693AA4" w:rsidRDefault="0080799D" w:rsidP="00BC6044">
            <w:pPr>
              <w:spacing w:line="240" w:lineRule="auto"/>
              <w:rPr>
                <w:rFonts w:ascii="Times New Roman" w:eastAsia="Times New Roman" w:hAnsi="Times New Roman" w:cs="Times New Roman"/>
                <w:sz w:val="24"/>
                <w:szCs w:val="24"/>
              </w:rPr>
            </w:pPr>
          </w:p>
          <w:p w14:paraId="14BF67ED" w14:textId="77777777" w:rsidR="0080799D" w:rsidRPr="00693AA4" w:rsidRDefault="0080799D" w:rsidP="00BC6044">
            <w:pPr>
              <w:spacing w:line="240" w:lineRule="auto"/>
              <w:rPr>
                <w:rFonts w:ascii="Times New Roman" w:eastAsia="Times New Roman" w:hAnsi="Times New Roman" w:cs="Times New Roman"/>
                <w:sz w:val="24"/>
                <w:szCs w:val="24"/>
              </w:rPr>
            </w:pPr>
          </w:p>
          <w:p w14:paraId="0E029A69" w14:textId="77777777" w:rsidR="0080799D" w:rsidRPr="00693AA4" w:rsidRDefault="0080799D" w:rsidP="00BC6044">
            <w:pPr>
              <w:spacing w:line="240" w:lineRule="auto"/>
              <w:rPr>
                <w:rFonts w:ascii="Times New Roman" w:eastAsia="Times New Roman" w:hAnsi="Times New Roman" w:cs="Times New Roman"/>
                <w:sz w:val="24"/>
                <w:szCs w:val="24"/>
              </w:rPr>
            </w:pPr>
          </w:p>
          <w:p w14:paraId="14EA612C"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7E9EA33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effect of the use of IPAs in lowering foreign language anxiety and developing speaking skills.</w:t>
            </w:r>
          </w:p>
        </w:tc>
        <w:tc>
          <w:tcPr>
            <w:tcW w:w="1605" w:type="dxa"/>
            <w:tcBorders>
              <w:top w:val="nil"/>
              <w:left w:val="nil"/>
              <w:bottom w:val="single" w:sz="4" w:space="0" w:color="auto"/>
              <w:right w:val="nil"/>
            </w:tcBorders>
            <w:tcMar>
              <w:top w:w="0" w:type="dxa"/>
              <w:left w:w="108" w:type="dxa"/>
              <w:bottom w:w="0" w:type="dxa"/>
              <w:right w:w="108" w:type="dxa"/>
            </w:tcMar>
          </w:tcPr>
          <w:p w14:paraId="26E81A5F" w14:textId="77777777" w:rsidR="0080799D" w:rsidRPr="00693AA4" w:rsidRDefault="00507325" w:rsidP="00BC6044">
            <w:pPr>
              <w:spacing w:after="16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Thirty-eight undergraduate students</w:t>
            </w:r>
          </w:p>
          <w:p w14:paraId="31487A91" w14:textId="77777777" w:rsidR="0080799D" w:rsidRPr="00693AA4" w:rsidRDefault="0080799D" w:rsidP="00BC6044">
            <w:pPr>
              <w:spacing w:after="160" w:line="240" w:lineRule="auto"/>
              <w:rPr>
                <w:rFonts w:ascii="Times New Roman" w:eastAsia="Times New Roman" w:hAnsi="Times New Roman" w:cs="Times New Roman"/>
                <w:sz w:val="24"/>
                <w:szCs w:val="24"/>
              </w:rPr>
            </w:pPr>
          </w:p>
          <w:p w14:paraId="4492CE2A" w14:textId="77777777" w:rsidR="0080799D" w:rsidRPr="00693AA4" w:rsidRDefault="0080799D" w:rsidP="00BC6044">
            <w:pPr>
              <w:spacing w:after="160" w:line="240" w:lineRule="auto"/>
              <w:rPr>
                <w:rFonts w:ascii="Times New Roman" w:eastAsia="Times New Roman" w:hAnsi="Times New Roman" w:cs="Times New Roman"/>
                <w:sz w:val="24"/>
                <w:szCs w:val="24"/>
              </w:rPr>
            </w:pPr>
          </w:p>
          <w:p w14:paraId="4EFBF1A8"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tcPr>
          <w:p w14:paraId="3272900D" w14:textId="558E2C92"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 quasi-experimental mixed methods design: </w:t>
            </w:r>
            <w:r w:rsidR="001A0D00" w:rsidRPr="00693AA4">
              <w:rPr>
                <w:rFonts w:ascii="Times New Roman" w:eastAsia="Times New Roman" w:hAnsi="Times New Roman" w:cs="Times New Roman"/>
                <w:sz w:val="24"/>
                <w:szCs w:val="24"/>
              </w:rPr>
              <w:t>P</w:t>
            </w:r>
            <w:r w:rsidRPr="00693AA4">
              <w:rPr>
                <w:rFonts w:ascii="Times New Roman" w:eastAsia="Times New Roman" w:hAnsi="Times New Roman" w:cs="Times New Roman"/>
                <w:sz w:val="24"/>
                <w:szCs w:val="24"/>
              </w:rPr>
              <w:t>re- and post- tests </w:t>
            </w:r>
          </w:p>
        </w:tc>
        <w:tc>
          <w:tcPr>
            <w:tcW w:w="1515" w:type="dxa"/>
            <w:tcBorders>
              <w:top w:val="nil"/>
              <w:left w:val="nil"/>
              <w:bottom w:val="single" w:sz="4" w:space="0" w:color="auto"/>
              <w:right w:val="nil"/>
            </w:tcBorders>
            <w:tcMar>
              <w:top w:w="0" w:type="dxa"/>
              <w:left w:w="108" w:type="dxa"/>
              <w:bottom w:w="0" w:type="dxa"/>
              <w:right w:w="108" w:type="dxa"/>
            </w:tcMar>
          </w:tcPr>
          <w:p w14:paraId="700D0A4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Web-based chatbots and Mondly</w:t>
            </w:r>
          </w:p>
        </w:tc>
        <w:tc>
          <w:tcPr>
            <w:tcW w:w="1215" w:type="dxa"/>
            <w:tcBorders>
              <w:top w:val="nil"/>
              <w:left w:val="nil"/>
              <w:bottom w:val="single" w:sz="4" w:space="0" w:color="auto"/>
              <w:right w:val="nil"/>
            </w:tcBorders>
            <w:tcMar>
              <w:top w:w="0" w:type="dxa"/>
              <w:left w:w="108" w:type="dxa"/>
              <w:bottom w:w="0" w:type="dxa"/>
              <w:right w:w="108" w:type="dxa"/>
            </w:tcMar>
          </w:tcPr>
          <w:p w14:paraId="3F50318A"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Egypt</w:t>
            </w:r>
          </w:p>
        </w:tc>
        <w:tc>
          <w:tcPr>
            <w:tcW w:w="3375" w:type="dxa"/>
            <w:tcBorders>
              <w:top w:val="nil"/>
              <w:left w:val="nil"/>
              <w:bottom w:val="single" w:sz="4" w:space="0" w:color="auto"/>
              <w:right w:val="nil"/>
            </w:tcBorders>
            <w:tcMar>
              <w:top w:w="0" w:type="dxa"/>
              <w:left w:w="108" w:type="dxa"/>
              <w:bottom w:w="0" w:type="dxa"/>
              <w:right w:w="108" w:type="dxa"/>
            </w:tcMar>
          </w:tcPr>
          <w:p w14:paraId="02895CC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FLA levels increased significantly after post-intervention, although there was a significant gain in post-intervention speaking scores.</w:t>
            </w:r>
          </w:p>
          <w:p w14:paraId="6AB898AD" w14:textId="77777777" w:rsidR="0080799D" w:rsidRPr="00693AA4" w:rsidRDefault="0080799D" w:rsidP="00BC6044">
            <w:pPr>
              <w:spacing w:line="240" w:lineRule="auto"/>
              <w:rPr>
                <w:rFonts w:ascii="Times New Roman" w:eastAsia="Times New Roman" w:hAnsi="Times New Roman" w:cs="Times New Roman"/>
                <w:sz w:val="24"/>
                <w:szCs w:val="24"/>
              </w:rPr>
            </w:pPr>
          </w:p>
          <w:p w14:paraId="46C61E02" w14:textId="77777777" w:rsidR="0080799D" w:rsidRPr="00693AA4" w:rsidRDefault="0080799D" w:rsidP="00BC6044">
            <w:pPr>
              <w:spacing w:line="240" w:lineRule="auto"/>
              <w:rPr>
                <w:rFonts w:ascii="Times New Roman" w:eastAsia="Times New Roman" w:hAnsi="Times New Roman" w:cs="Times New Roman"/>
                <w:sz w:val="24"/>
                <w:szCs w:val="24"/>
              </w:rPr>
            </w:pPr>
          </w:p>
        </w:tc>
      </w:tr>
      <w:tr w:rsidR="0080799D" w:rsidRPr="000E7906" w14:paraId="38C5E689" w14:textId="77777777" w:rsidTr="001E37F8">
        <w:trPr>
          <w:trHeight w:val="69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49912A12"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6107D1AC"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0403AB39"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1BCC673A"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BA0D46B"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3401D720" w14:textId="36F488D2"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45A6C0B0" w14:textId="77777777" w:rsidR="0080799D" w:rsidRPr="000E7906" w:rsidRDefault="0080799D" w:rsidP="00BC6044">
            <w:pPr>
              <w:spacing w:line="240" w:lineRule="auto"/>
              <w:rPr>
                <w:rFonts w:ascii="Times New Roman" w:eastAsia="Times New Roman" w:hAnsi="Times New Roman" w:cs="Times New Roman"/>
                <w:sz w:val="23"/>
                <w:szCs w:val="23"/>
              </w:rPr>
            </w:pPr>
          </w:p>
          <w:p w14:paraId="293B068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5875C2FA"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476EC20C" w14:textId="77777777" w:rsidTr="00693AA4">
        <w:trPr>
          <w:trHeight w:val="2230"/>
        </w:trPr>
        <w:tc>
          <w:tcPr>
            <w:tcW w:w="1560" w:type="dxa"/>
            <w:tcBorders>
              <w:top w:val="single" w:sz="4" w:space="0" w:color="auto"/>
              <w:left w:val="nil"/>
              <w:bottom w:val="nil"/>
              <w:right w:val="nil"/>
            </w:tcBorders>
            <w:shd w:val="clear" w:color="auto" w:fill="auto"/>
            <w:tcMar>
              <w:top w:w="100" w:type="dxa"/>
              <w:left w:w="100" w:type="dxa"/>
              <w:bottom w:w="100" w:type="dxa"/>
              <w:right w:w="100" w:type="dxa"/>
            </w:tcMar>
          </w:tcPr>
          <w:p w14:paraId="1B29D6F6"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15. Ericsson et al. (2023a)</w:t>
            </w:r>
          </w:p>
        </w:tc>
        <w:tc>
          <w:tcPr>
            <w:tcW w:w="1935" w:type="dxa"/>
            <w:tcBorders>
              <w:top w:val="single" w:sz="4" w:space="0" w:color="auto"/>
              <w:left w:val="nil"/>
              <w:bottom w:val="nil"/>
              <w:right w:val="nil"/>
            </w:tcBorders>
            <w:shd w:val="clear" w:color="auto" w:fill="auto"/>
            <w:tcMar>
              <w:top w:w="100" w:type="dxa"/>
              <w:left w:w="100" w:type="dxa"/>
              <w:bottom w:w="100" w:type="dxa"/>
              <w:right w:w="100" w:type="dxa"/>
            </w:tcMar>
          </w:tcPr>
          <w:p w14:paraId="2F284FE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To look into cognitive, emotional, and social experiences of EFL learners in using the Embodied Conversational Assistant (ECA) in Enskill</w:t>
            </w:r>
          </w:p>
        </w:tc>
        <w:tc>
          <w:tcPr>
            <w:tcW w:w="1605" w:type="dxa"/>
            <w:tcBorders>
              <w:top w:val="single" w:sz="4" w:space="0" w:color="auto"/>
              <w:left w:val="nil"/>
              <w:bottom w:val="nil"/>
              <w:right w:val="nil"/>
            </w:tcBorders>
            <w:shd w:val="clear" w:color="auto" w:fill="auto"/>
            <w:tcMar>
              <w:top w:w="100" w:type="dxa"/>
              <w:left w:w="100" w:type="dxa"/>
              <w:bottom w:w="100" w:type="dxa"/>
              <w:right w:w="100" w:type="dxa"/>
            </w:tcMar>
          </w:tcPr>
          <w:p w14:paraId="388DC455" w14:textId="77777777" w:rsidR="0080799D" w:rsidRPr="00693AA4" w:rsidRDefault="00507325" w:rsidP="00BC6044">
            <w:pPr>
              <w:spacing w:after="16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Twenty-two seventh grade EFL students </w:t>
            </w:r>
          </w:p>
        </w:tc>
        <w:tc>
          <w:tcPr>
            <w:tcW w:w="1710" w:type="dxa"/>
            <w:tcBorders>
              <w:top w:val="single" w:sz="4" w:space="0" w:color="auto"/>
              <w:left w:val="nil"/>
              <w:bottom w:val="nil"/>
              <w:right w:val="nil"/>
            </w:tcBorders>
            <w:shd w:val="clear" w:color="auto" w:fill="auto"/>
            <w:tcMar>
              <w:top w:w="100" w:type="dxa"/>
              <w:left w:w="100" w:type="dxa"/>
              <w:bottom w:w="100" w:type="dxa"/>
              <w:right w:w="100" w:type="dxa"/>
            </w:tcMar>
          </w:tcPr>
          <w:p w14:paraId="31B1B6F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 digital logbook and a post-task</w:t>
            </w:r>
          </w:p>
          <w:p w14:paraId="09C3E8A9"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questionnaire</w:t>
            </w:r>
          </w:p>
        </w:tc>
        <w:tc>
          <w:tcPr>
            <w:tcW w:w="1515" w:type="dxa"/>
            <w:tcBorders>
              <w:top w:val="single" w:sz="4" w:space="0" w:color="auto"/>
              <w:left w:val="nil"/>
              <w:bottom w:val="nil"/>
              <w:right w:val="nil"/>
            </w:tcBorders>
            <w:shd w:val="clear" w:color="auto" w:fill="auto"/>
            <w:tcMar>
              <w:top w:w="100" w:type="dxa"/>
              <w:left w:w="100" w:type="dxa"/>
              <w:bottom w:w="100" w:type="dxa"/>
              <w:right w:w="100" w:type="dxa"/>
            </w:tcMar>
          </w:tcPr>
          <w:p w14:paraId="3BC15C35"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Enskill English</w:t>
            </w:r>
          </w:p>
        </w:tc>
        <w:tc>
          <w:tcPr>
            <w:tcW w:w="1215" w:type="dxa"/>
            <w:tcBorders>
              <w:top w:val="single" w:sz="4" w:space="0" w:color="auto"/>
              <w:left w:val="nil"/>
              <w:bottom w:val="nil"/>
              <w:right w:val="nil"/>
            </w:tcBorders>
            <w:shd w:val="clear" w:color="auto" w:fill="auto"/>
            <w:tcMar>
              <w:top w:w="100" w:type="dxa"/>
              <w:left w:w="100" w:type="dxa"/>
              <w:bottom w:w="100" w:type="dxa"/>
              <w:right w:w="100" w:type="dxa"/>
            </w:tcMar>
          </w:tcPr>
          <w:p w14:paraId="03FB3BAB"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Sweden</w:t>
            </w:r>
          </w:p>
        </w:tc>
        <w:tc>
          <w:tcPr>
            <w:tcW w:w="3375" w:type="dxa"/>
            <w:tcBorders>
              <w:top w:val="single" w:sz="4" w:space="0" w:color="auto"/>
              <w:left w:val="nil"/>
              <w:bottom w:val="nil"/>
              <w:right w:val="nil"/>
            </w:tcBorders>
            <w:shd w:val="clear" w:color="auto" w:fill="auto"/>
            <w:tcMar>
              <w:top w:w="100" w:type="dxa"/>
              <w:left w:w="100" w:type="dxa"/>
              <w:bottom w:w="100" w:type="dxa"/>
              <w:right w:w="100" w:type="dxa"/>
            </w:tcMar>
          </w:tcPr>
          <w:p w14:paraId="582CBD80" w14:textId="0AEBCE9E" w:rsidR="0080799D" w:rsidRPr="00693AA4" w:rsidRDefault="00507325" w:rsidP="00BC6044">
            <w:pPr>
              <w:spacing w:line="240" w:lineRule="auto"/>
              <w:rPr>
                <w:rFonts w:ascii="Times New Roman" w:eastAsia="Times New Roman" w:hAnsi="Times New Roman" w:cs="Times New Roman"/>
                <w:b/>
                <w:i/>
                <w:sz w:val="24"/>
                <w:szCs w:val="24"/>
              </w:rPr>
            </w:pPr>
            <w:r w:rsidRPr="00693AA4">
              <w:rPr>
                <w:rFonts w:ascii="Times New Roman" w:eastAsia="Times New Roman" w:hAnsi="Times New Roman" w:cs="Times New Roman"/>
                <w:sz w:val="24"/>
                <w:szCs w:val="24"/>
                <w:highlight w:val="white"/>
              </w:rPr>
              <w:t xml:space="preserve">Learners were </w:t>
            </w:r>
            <w:r w:rsidRPr="00693AA4">
              <w:rPr>
                <w:rFonts w:ascii="Times New Roman" w:eastAsia="Times New Roman" w:hAnsi="Times New Roman" w:cs="Times New Roman"/>
                <w:sz w:val="24"/>
                <w:szCs w:val="24"/>
              </w:rPr>
              <w:t xml:space="preserve">optimally </w:t>
            </w:r>
            <w:r w:rsidRPr="00693AA4">
              <w:rPr>
                <w:rFonts w:ascii="Times New Roman" w:eastAsia="Times New Roman" w:hAnsi="Times New Roman" w:cs="Times New Roman"/>
                <w:sz w:val="24"/>
                <w:szCs w:val="24"/>
                <w:highlight w:val="white"/>
              </w:rPr>
              <w:t>challenged, engaged, and less stressed. Yet, about the social aspect, some regarded the ECA as “</w:t>
            </w:r>
            <w:r w:rsidRPr="00693AA4">
              <w:rPr>
                <w:rFonts w:ascii="Times New Roman" w:eastAsia="Times New Roman" w:hAnsi="Times New Roman" w:cs="Times New Roman"/>
                <w:sz w:val="24"/>
                <w:szCs w:val="24"/>
              </w:rPr>
              <w:t xml:space="preserve">a deadpan </w:t>
            </w:r>
            <w:r w:rsidRPr="00693AA4">
              <w:rPr>
                <w:rFonts w:ascii="Times New Roman" w:eastAsia="Times New Roman" w:hAnsi="Times New Roman" w:cs="Times New Roman"/>
                <w:sz w:val="24"/>
                <w:szCs w:val="24"/>
                <w:highlight w:val="white"/>
              </w:rPr>
              <w:t>machine”, while others attributed human qualities.</w:t>
            </w:r>
          </w:p>
        </w:tc>
      </w:tr>
      <w:tr w:rsidR="0080799D" w:rsidRPr="000E7906" w14:paraId="2974E10E" w14:textId="77777777" w:rsidTr="00436111">
        <w:trPr>
          <w:trHeight w:val="840"/>
        </w:trPr>
        <w:tc>
          <w:tcPr>
            <w:tcW w:w="1560" w:type="dxa"/>
            <w:tcBorders>
              <w:top w:val="nil"/>
              <w:left w:val="nil"/>
              <w:bottom w:val="nil"/>
              <w:right w:val="nil"/>
            </w:tcBorders>
            <w:shd w:val="clear" w:color="auto" w:fill="auto"/>
            <w:tcMar>
              <w:top w:w="100" w:type="dxa"/>
              <w:left w:w="100" w:type="dxa"/>
              <w:bottom w:w="100" w:type="dxa"/>
              <w:right w:w="100" w:type="dxa"/>
            </w:tcMar>
          </w:tcPr>
          <w:p w14:paraId="7F172B6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16. Ericsson et al. (2023b)</w:t>
            </w:r>
          </w:p>
        </w:tc>
        <w:tc>
          <w:tcPr>
            <w:tcW w:w="1935" w:type="dxa"/>
            <w:tcBorders>
              <w:top w:val="nil"/>
              <w:left w:val="nil"/>
              <w:bottom w:val="nil"/>
              <w:right w:val="nil"/>
            </w:tcBorders>
            <w:shd w:val="clear" w:color="auto" w:fill="auto"/>
            <w:tcMar>
              <w:top w:w="100" w:type="dxa"/>
              <w:left w:w="100" w:type="dxa"/>
              <w:bottom w:w="100" w:type="dxa"/>
              <w:right w:w="100" w:type="dxa"/>
            </w:tcMar>
          </w:tcPr>
          <w:p w14:paraId="36EA42C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To demonstrate the experiences of learners in speaking practice using virtual ECAs</w:t>
            </w:r>
          </w:p>
        </w:tc>
        <w:tc>
          <w:tcPr>
            <w:tcW w:w="1605" w:type="dxa"/>
            <w:tcBorders>
              <w:top w:val="nil"/>
              <w:left w:val="nil"/>
              <w:bottom w:val="nil"/>
              <w:right w:val="nil"/>
            </w:tcBorders>
            <w:shd w:val="clear" w:color="auto" w:fill="auto"/>
            <w:tcMar>
              <w:top w:w="100" w:type="dxa"/>
              <w:left w:w="100" w:type="dxa"/>
              <w:bottom w:w="100" w:type="dxa"/>
              <w:right w:w="100" w:type="dxa"/>
            </w:tcMar>
          </w:tcPr>
          <w:p w14:paraId="54118784" w14:textId="305CBA5D" w:rsidR="0080799D" w:rsidRPr="00693AA4" w:rsidRDefault="00507325" w:rsidP="00BC6044">
            <w:pPr>
              <w:spacing w:after="16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Twenty-five seventh grade EFL </w:t>
            </w:r>
            <w:r w:rsidR="00C636BF" w:rsidRPr="00693AA4">
              <w:rPr>
                <w:rFonts w:ascii="Times New Roman" w:eastAsia="Times New Roman" w:hAnsi="Times New Roman" w:cs="Times New Roman"/>
                <w:sz w:val="24"/>
                <w:szCs w:val="24"/>
              </w:rPr>
              <w:t xml:space="preserve">students at a </w:t>
            </w:r>
            <w:r w:rsidRPr="00693AA4">
              <w:rPr>
                <w:rFonts w:ascii="Times New Roman" w:eastAsia="Times New Roman" w:hAnsi="Times New Roman" w:cs="Times New Roman"/>
                <w:sz w:val="24"/>
                <w:szCs w:val="24"/>
              </w:rPr>
              <w:t xml:space="preserve">lower secondary school </w:t>
            </w:r>
          </w:p>
        </w:tc>
        <w:tc>
          <w:tcPr>
            <w:tcW w:w="1710" w:type="dxa"/>
            <w:tcBorders>
              <w:top w:val="nil"/>
              <w:left w:val="nil"/>
              <w:bottom w:val="nil"/>
              <w:right w:val="nil"/>
            </w:tcBorders>
            <w:shd w:val="clear" w:color="auto" w:fill="auto"/>
            <w:tcMar>
              <w:top w:w="100" w:type="dxa"/>
              <w:left w:w="100" w:type="dxa"/>
              <w:bottom w:w="100" w:type="dxa"/>
              <w:right w:w="100" w:type="dxa"/>
            </w:tcMar>
          </w:tcPr>
          <w:p w14:paraId="3F88B30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A feasibility study: System-generated metrics, questionnaires, logbooks, and interviews</w:t>
            </w:r>
          </w:p>
        </w:tc>
        <w:tc>
          <w:tcPr>
            <w:tcW w:w="1515" w:type="dxa"/>
            <w:tcBorders>
              <w:top w:val="nil"/>
              <w:left w:val="nil"/>
              <w:bottom w:val="nil"/>
              <w:right w:val="nil"/>
            </w:tcBorders>
            <w:shd w:val="clear" w:color="auto" w:fill="auto"/>
            <w:tcMar>
              <w:top w:w="100" w:type="dxa"/>
              <w:left w:w="100" w:type="dxa"/>
              <w:bottom w:w="100" w:type="dxa"/>
              <w:right w:w="100" w:type="dxa"/>
            </w:tcMar>
          </w:tcPr>
          <w:p w14:paraId="7A484EAE"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Enskill English</w:t>
            </w:r>
          </w:p>
        </w:tc>
        <w:tc>
          <w:tcPr>
            <w:tcW w:w="1215" w:type="dxa"/>
            <w:tcBorders>
              <w:top w:val="nil"/>
              <w:left w:val="nil"/>
              <w:bottom w:val="nil"/>
              <w:right w:val="nil"/>
            </w:tcBorders>
            <w:shd w:val="clear" w:color="auto" w:fill="auto"/>
            <w:tcMar>
              <w:top w:w="100" w:type="dxa"/>
              <w:left w:w="100" w:type="dxa"/>
              <w:bottom w:w="100" w:type="dxa"/>
              <w:right w:w="100" w:type="dxa"/>
            </w:tcMar>
          </w:tcPr>
          <w:p w14:paraId="42FF6C3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Sweden</w:t>
            </w:r>
          </w:p>
        </w:tc>
        <w:tc>
          <w:tcPr>
            <w:tcW w:w="3375" w:type="dxa"/>
            <w:tcBorders>
              <w:top w:val="nil"/>
              <w:left w:val="nil"/>
              <w:bottom w:val="nil"/>
              <w:right w:val="nil"/>
            </w:tcBorders>
            <w:shd w:val="clear" w:color="auto" w:fill="auto"/>
            <w:tcMar>
              <w:top w:w="100" w:type="dxa"/>
              <w:left w:w="100" w:type="dxa"/>
              <w:bottom w:w="100" w:type="dxa"/>
              <w:right w:w="100" w:type="dxa"/>
            </w:tcMar>
          </w:tcPr>
          <w:p w14:paraId="5BE63465" w14:textId="373D8011"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 xml:space="preserve">There were mixed experiences; that is, while some learners found </w:t>
            </w:r>
            <w:r w:rsidR="00C636BF" w:rsidRPr="00693AA4">
              <w:rPr>
                <w:rFonts w:ascii="Times New Roman" w:eastAsia="Times New Roman" w:hAnsi="Times New Roman" w:cs="Times New Roman"/>
                <w:sz w:val="24"/>
                <w:szCs w:val="24"/>
                <w:highlight w:val="white"/>
              </w:rPr>
              <w:t>ECAs</w:t>
            </w:r>
            <w:r w:rsidRPr="00693AA4">
              <w:rPr>
                <w:rFonts w:ascii="Times New Roman" w:eastAsia="Times New Roman" w:hAnsi="Times New Roman" w:cs="Times New Roman"/>
                <w:sz w:val="24"/>
                <w:szCs w:val="24"/>
                <w:highlight w:val="white"/>
              </w:rPr>
              <w:t xml:space="preserve"> fun and exciting, others reported that they had problems with voice recognition and intelligibility.</w:t>
            </w:r>
          </w:p>
        </w:tc>
      </w:tr>
      <w:tr w:rsidR="00C4774E" w:rsidRPr="000E7906" w14:paraId="7D2A62DC" w14:textId="77777777" w:rsidTr="00436111">
        <w:trPr>
          <w:trHeight w:val="2012"/>
        </w:trPr>
        <w:tc>
          <w:tcPr>
            <w:tcW w:w="1560" w:type="dxa"/>
            <w:tcBorders>
              <w:top w:val="nil"/>
              <w:left w:val="nil"/>
              <w:bottom w:val="single" w:sz="4" w:space="0" w:color="auto"/>
              <w:right w:val="nil"/>
            </w:tcBorders>
            <w:shd w:val="clear" w:color="auto" w:fill="auto"/>
            <w:tcMar>
              <w:top w:w="100" w:type="dxa"/>
              <w:left w:w="100" w:type="dxa"/>
              <w:bottom w:w="100" w:type="dxa"/>
              <w:right w:w="100" w:type="dxa"/>
            </w:tcMar>
          </w:tcPr>
          <w:p w14:paraId="0314A629" w14:textId="77777777" w:rsidR="00C4774E" w:rsidRPr="00693AA4" w:rsidRDefault="00C4774E" w:rsidP="00C4774E">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17. Forsyth et al. (2019)</w:t>
            </w:r>
          </w:p>
          <w:p w14:paraId="7336FFD4" w14:textId="77777777" w:rsidR="00C4774E" w:rsidRPr="00693AA4" w:rsidRDefault="00C4774E" w:rsidP="00BC6044">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shd w:val="clear" w:color="auto" w:fill="auto"/>
            <w:tcMar>
              <w:top w:w="100" w:type="dxa"/>
              <w:left w:w="100" w:type="dxa"/>
              <w:bottom w:w="100" w:type="dxa"/>
              <w:right w:w="100" w:type="dxa"/>
            </w:tcMar>
          </w:tcPr>
          <w:p w14:paraId="200156B0" w14:textId="39BB6D6A" w:rsidR="00C4774E" w:rsidRPr="00693AA4" w:rsidRDefault="00C4774E"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 xml:space="preserve">To analyze </w:t>
            </w:r>
            <w:r w:rsidR="00693AA4">
              <w:rPr>
                <w:rFonts w:ascii="Times New Roman" w:eastAsia="Times New Roman" w:hAnsi="Times New Roman" w:cs="Times New Roman"/>
                <w:sz w:val="24"/>
                <w:szCs w:val="24"/>
                <w:highlight w:val="white"/>
              </w:rPr>
              <w:t>if</w:t>
            </w:r>
            <w:r w:rsidRPr="00693AA4">
              <w:rPr>
                <w:rFonts w:ascii="Times New Roman" w:eastAsia="Times New Roman" w:hAnsi="Times New Roman" w:cs="Times New Roman"/>
                <w:sz w:val="24"/>
                <w:szCs w:val="24"/>
                <w:highlight w:val="white"/>
              </w:rPr>
              <w:t xml:space="preserve"> the assessment of English language listening and speaking skills differ between a human and a chatbot assessor</w:t>
            </w:r>
          </w:p>
        </w:tc>
        <w:tc>
          <w:tcPr>
            <w:tcW w:w="1605" w:type="dxa"/>
            <w:tcBorders>
              <w:top w:val="nil"/>
              <w:left w:val="nil"/>
              <w:bottom w:val="single" w:sz="4" w:space="0" w:color="auto"/>
              <w:right w:val="nil"/>
            </w:tcBorders>
            <w:shd w:val="clear" w:color="auto" w:fill="auto"/>
            <w:tcMar>
              <w:top w:w="100" w:type="dxa"/>
              <w:left w:w="100" w:type="dxa"/>
              <w:bottom w:w="100" w:type="dxa"/>
              <w:right w:w="100" w:type="dxa"/>
            </w:tcMar>
          </w:tcPr>
          <w:p w14:paraId="39D712E7" w14:textId="7DC14E13" w:rsidR="00C4774E" w:rsidRPr="00693AA4" w:rsidRDefault="00C4774E" w:rsidP="00C4774E">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Thirty</w:t>
            </w:r>
            <w:r w:rsidR="00C636BF" w:rsidRPr="00693AA4">
              <w:rPr>
                <w:rFonts w:ascii="Times New Roman" w:eastAsia="Times New Roman" w:hAnsi="Times New Roman" w:cs="Times New Roman"/>
                <w:sz w:val="24"/>
                <w:szCs w:val="24"/>
              </w:rPr>
              <w:t>-</w:t>
            </w:r>
            <w:r w:rsidRPr="00693AA4">
              <w:rPr>
                <w:rFonts w:ascii="Times New Roman" w:eastAsia="Times New Roman" w:hAnsi="Times New Roman" w:cs="Times New Roman"/>
                <w:sz w:val="24"/>
                <w:szCs w:val="24"/>
              </w:rPr>
              <w:t>one 3rd and 5th grade students</w:t>
            </w:r>
          </w:p>
          <w:p w14:paraId="6E675C5A" w14:textId="77777777" w:rsidR="00C4774E" w:rsidRPr="00693AA4" w:rsidRDefault="00C4774E" w:rsidP="00BC6044">
            <w:pPr>
              <w:spacing w:after="160"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shd w:val="clear" w:color="auto" w:fill="auto"/>
            <w:tcMar>
              <w:top w:w="100" w:type="dxa"/>
              <w:left w:w="100" w:type="dxa"/>
              <w:bottom w:w="100" w:type="dxa"/>
              <w:right w:w="100" w:type="dxa"/>
            </w:tcMar>
          </w:tcPr>
          <w:p w14:paraId="0E4ECE4D" w14:textId="3004E6B5" w:rsidR="00C4774E" w:rsidRPr="00693AA4" w:rsidRDefault="00C4774E"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A between subjects experimental design</w:t>
            </w:r>
          </w:p>
        </w:tc>
        <w:tc>
          <w:tcPr>
            <w:tcW w:w="1515" w:type="dxa"/>
            <w:tcBorders>
              <w:top w:val="nil"/>
              <w:left w:val="nil"/>
              <w:bottom w:val="single" w:sz="4" w:space="0" w:color="auto"/>
              <w:right w:val="nil"/>
            </w:tcBorders>
            <w:shd w:val="clear" w:color="auto" w:fill="auto"/>
            <w:tcMar>
              <w:top w:w="100" w:type="dxa"/>
              <w:left w:w="100" w:type="dxa"/>
              <w:bottom w:w="100" w:type="dxa"/>
              <w:right w:w="100" w:type="dxa"/>
            </w:tcMar>
          </w:tcPr>
          <w:p w14:paraId="004D1F24" w14:textId="44708B79" w:rsidR="00C4774E" w:rsidRPr="00693AA4" w:rsidRDefault="00C4774E"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rPr>
              <w:t>TextEvaluator</w:t>
            </w:r>
          </w:p>
        </w:tc>
        <w:tc>
          <w:tcPr>
            <w:tcW w:w="1215" w:type="dxa"/>
            <w:tcBorders>
              <w:top w:val="nil"/>
              <w:left w:val="nil"/>
              <w:bottom w:val="single" w:sz="4" w:space="0" w:color="auto"/>
              <w:right w:val="nil"/>
            </w:tcBorders>
            <w:shd w:val="clear" w:color="auto" w:fill="auto"/>
            <w:tcMar>
              <w:top w:w="100" w:type="dxa"/>
              <w:left w:w="100" w:type="dxa"/>
              <w:bottom w:w="100" w:type="dxa"/>
              <w:right w:w="100" w:type="dxa"/>
            </w:tcMar>
          </w:tcPr>
          <w:p w14:paraId="03DE68B4" w14:textId="77777777" w:rsidR="00C4774E" w:rsidRPr="00693AA4" w:rsidRDefault="00C4774E" w:rsidP="00C4774E">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USA</w:t>
            </w:r>
          </w:p>
          <w:p w14:paraId="29B06047" w14:textId="77777777" w:rsidR="00C4774E" w:rsidRPr="00693AA4" w:rsidRDefault="00C4774E" w:rsidP="00BC6044">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shd w:val="clear" w:color="auto" w:fill="auto"/>
            <w:tcMar>
              <w:top w:w="100" w:type="dxa"/>
              <w:left w:w="100" w:type="dxa"/>
              <w:bottom w:w="100" w:type="dxa"/>
              <w:right w:w="100" w:type="dxa"/>
            </w:tcMar>
          </w:tcPr>
          <w:p w14:paraId="6E6A401C" w14:textId="66613FEA" w:rsidR="00C4774E" w:rsidRPr="00693AA4" w:rsidRDefault="00C4774E" w:rsidP="00693AA4">
            <w:pPr>
              <w:rPr>
                <w:rFonts w:ascii="Times New Roman" w:eastAsia="Times New Roman" w:hAnsi="Times New Roman" w:cs="Times New Roman"/>
                <w:b/>
                <w:iCs/>
                <w:sz w:val="24"/>
                <w:szCs w:val="24"/>
              </w:rPr>
            </w:pPr>
            <w:r w:rsidRPr="00693AA4">
              <w:rPr>
                <w:rFonts w:ascii="Times New Roman" w:eastAsia="Times New Roman" w:hAnsi="Times New Roman" w:cs="Times New Roman"/>
                <w:sz w:val="24"/>
                <w:szCs w:val="24"/>
              </w:rPr>
              <w:t xml:space="preserve">The system was effective in measuring students’ language skills in comparison to a human. Yet, higher word count and </w:t>
            </w:r>
            <w:r w:rsidR="00C636BF" w:rsidRPr="00693AA4">
              <w:rPr>
                <w:rFonts w:ascii="Times New Roman" w:eastAsia="Times New Roman" w:hAnsi="Times New Roman" w:cs="Times New Roman"/>
                <w:sz w:val="24"/>
                <w:szCs w:val="24"/>
              </w:rPr>
              <w:t xml:space="preserve">the </w:t>
            </w:r>
            <w:r w:rsidRPr="00693AA4">
              <w:rPr>
                <w:rFonts w:ascii="Times New Roman" w:eastAsia="Times New Roman" w:hAnsi="Times New Roman" w:cs="Times New Roman"/>
                <w:sz w:val="24"/>
                <w:szCs w:val="24"/>
              </w:rPr>
              <w:t>use of more complex language was determined in the human assessor condition.</w:t>
            </w:r>
            <w:r w:rsidRPr="00693AA4">
              <w:rPr>
                <w:rFonts w:ascii="Times New Roman" w:eastAsia="Times New Roman" w:hAnsi="Times New Roman" w:cs="Times New Roman"/>
                <w:b/>
                <w:i/>
                <w:sz w:val="24"/>
                <w:szCs w:val="24"/>
              </w:rPr>
              <w:t xml:space="preserve"> </w:t>
            </w:r>
          </w:p>
        </w:tc>
      </w:tr>
      <w:tr w:rsidR="0080799D" w:rsidRPr="000E7906" w14:paraId="46E1B80E" w14:textId="77777777" w:rsidTr="00436111">
        <w:trPr>
          <w:trHeight w:val="907"/>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4EF1A9E3"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280F3FDC"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6C119EF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7B0BF42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4A212E0"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28BAD05A" w14:textId="6FEDA1DF"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21D7D048" w14:textId="77777777" w:rsidR="0080799D" w:rsidRPr="000E7906" w:rsidRDefault="0080799D" w:rsidP="00BC6044">
            <w:pPr>
              <w:spacing w:line="240" w:lineRule="auto"/>
              <w:rPr>
                <w:rFonts w:ascii="Times New Roman" w:eastAsia="Times New Roman" w:hAnsi="Times New Roman" w:cs="Times New Roman"/>
                <w:sz w:val="23"/>
                <w:szCs w:val="23"/>
              </w:rPr>
            </w:pPr>
          </w:p>
          <w:p w14:paraId="6F5E2DD9"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0B11D9EB"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2EEC5256" w14:textId="77777777" w:rsidTr="00693AA4">
        <w:trPr>
          <w:trHeight w:val="2330"/>
        </w:trPr>
        <w:tc>
          <w:tcPr>
            <w:tcW w:w="1560" w:type="dxa"/>
            <w:tcBorders>
              <w:top w:val="single" w:sz="4" w:space="0" w:color="auto"/>
              <w:left w:val="nil"/>
              <w:bottom w:val="nil"/>
              <w:right w:val="nil"/>
            </w:tcBorders>
            <w:tcMar>
              <w:top w:w="0" w:type="dxa"/>
              <w:left w:w="108" w:type="dxa"/>
              <w:bottom w:w="0" w:type="dxa"/>
              <w:right w:w="108" w:type="dxa"/>
            </w:tcMar>
          </w:tcPr>
          <w:p w14:paraId="5C5EC6F4"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18. Fryer et al. (2017) </w:t>
            </w:r>
          </w:p>
          <w:p w14:paraId="3B035EA0" w14:textId="77777777" w:rsidR="0080799D" w:rsidRPr="00693AA4" w:rsidRDefault="0080799D" w:rsidP="00BC6044">
            <w:pPr>
              <w:spacing w:after="240"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0B51EDC1" w14:textId="433D3CEF" w:rsidR="00C636BF"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qualities of interaction with a chatbot and a human partner and their impact on task and sustained course interest </w:t>
            </w:r>
          </w:p>
        </w:tc>
        <w:tc>
          <w:tcPr>
            <w:tcW w:w="1605" w:type="dxa"/>
            <w:tcBorders>
              <w:top w:val="single" w:sz="4" w:space="0" w:color="auto"/>
              <w:left w:val="nil"/>
              <w:bottom w:val="nil"/>
              <w:right w:val="nil"/>
            </w:tcBorders>
            <w:tcMar>
              <w:top w:w="0" w:type="dxa"/>
              <w:left w:w="108" w:type="dxa"/>
              <w:bottom w:w="0" w:type="dxa"/>
              <w:right w:w="108" w:type="dxa"/>
            </w:tcMar>
          </w:tcPr>
          <w:p w14:paraId="611ABF7B"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 twelve-week compulsory university language course;</w:t>
            </w:r>
          </w:p>
          <w:p w14:paraId="5A30BEA1"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122 first and second-year students</w:t>
            </w:r>
          </w:p>
        </w:tc>
        <w:tc>
          <w:tcPr>
            <w:tcW w:w="1710" w:type="dxa"/>
            <w:tcBorders>
              <w:top w:val="single" w:sz="4" w:space="0" w:color="auto"/>
              <w:left w:val="nil"/>
              <w:bottom w:val="nil"/>
              <w:right w:val="nil"/>
            </w:tcBorders>
            <w:tcMar>
              <w:top w:w="0" w:type="dxa"/>
              <w:left w:w="108" w:type="dxa"/>
              <w:bottom w:w="0" w:type="dxa"/>
              <w:right w:w="108" w:type="dxa"/>
            </w:tcMar>
          </w:tcPr>
          <w:p w14:paraId="1B0E046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 longitudinal experimental study,</w:t>
            </w:r>
          </w:p>
          <w:p w14:paraId="03CAA135" w14:textId="3FB60499"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three Likert-type scales for students (</w:t>
            </w:r>
            <w:r w:rsidR="00C636BF" w:rsidRPr="00693AA4">
              <w:rPr>
                <w:rFonts w:ascii="Times New Roman" w:eastAsia="Times New Roman" w:hAnsi="Times New Roman" w:cs="Times New Roman"/>
                <w:sz w:val="24"/>
                <w:szCs w:val="24"/>
              </w:rPr>
              <w:t xml:space="preserve">e.g., </w:t>
            </w:r>
            <w:r w:rsidRPr="00693AA4">
              <w:rPr>
                <w:rFonts w:ascii="Times New Roman" w:eastAsia="Times New Roman" w:hAnsi="Times New Roman" w:cs="Times New Roman"/>
                <w:sz w:val="24"/>
                <w:szCs w:val="24"/>
              </w:rPr>
              <w:t>course and speaking task interest) </w:t>
            </w:r>
          </w:p>
        </w:tc>
        <w:tc>
          <w:tcPr>
            <w:tcW w:w="1515" w:type="dxa"/>
            <w:tcBorders>
              <w:top w:val="single" w:sz="4" w:space="0" w:color="auto"/>
              <w:left w:val="nil"/>
              <w:bottom w:val="nil"/>
              <w:right w:val="nil"/>
            </w:tcBorders>
            <w:tcMar>
              <w:top w:w="0" w:type="dxa"/>
              <w:left w:w="108" w:type="dxa"/>
              <w:bottom w:w="0" w:type="dxa"/>
              <w:right w:w="108" w:type="dxa"/>
            </w:tcMar>
          </w:tcPr>
          <w:p w14:paraId="0F9728E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Cleverbot</w:t>
            </w:r>
          </w:p>
          <w:p w14:paraId="3509C831"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tcPr>
          <w:p w14:paraId="5351CD33"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p w14:paraId="043A0FB9"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4279D8CA" w14:textId="745BBF11" w:rsidR="0080799D" w:rsidRPr="00693AA4" w:rsidRDefault="00507325" w:rsidP="00BC6044">
            <w:pPr>
              <w:widowControl w:val="0"/>
              <w:tabs>
                <w:tab w:val="left" w:pos="1464"/>
                <w:tab w:val="left" w:pos="2767"/>
              </w:tabs>
              <w:spacing w:line="266" w:lineRule="auto"/>
              <w:ind w:left="100"/>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In chatbot condition there was a significant decline in task interest</w:t>
            </w:r>
            <w:r w:rsidR="00C636BF" w:rsidRPr="00693AA4">
              <w:rPr>
                <w:rFonts w:ascii="Times New Roman" w:eastAsia="Times New Roman" w:hAnsi="Times New Roman" w:cs="Times New Roman"/>
                <w:sz w:val="24"/>
                <w:szCs w:val="24"/>
              </w:rPr>
              <w:t xml:space="preserve"> compared to human- human case.</w:t>
            </w:r>
          </w:p>
          <w:p w14:paraId="577E9A25" w14:textId="77777777" w:rsidR="0080799D" w:rsidRPr="00693AA4" w:rsidRDefault="0080799D" w:rsidP="00BC6044">
            <w:pPr>
              <w:spacing w:line="240" w:lineRule="auto"/>
              <w:rPr>
                <w:rFonts w:ascii="Times New Roman" w:eastAsia="Times New Roman" w:hAnsi="Times New Roman" w:cs="Times New Roman"/>
                <w:sz w:val="24"/>
                <w:szCs w:val="24"/>
              </w:rPr>
            </w:pPr>
          </w:p>
        </w:tc>
      </w:tr>
      <w:tr w:rsidR="0080799D" w:rsidRPr="000E7906" w14:paraId="1A7B728A" w14:textId="77777777" w:rsidTr="00BA3226">
        <w:trPr>
          <w:trHeight w:val="2124"/>
        </w:trPr>
        <w:tc>
          <w:tcPr>
            <w:tcW w:w="1560" w:type="dxa"/>
            <w:tcBorders>
              <w:top w:val="nil"/>
              <w:left w:val="nil"/>
              <w:bottom w:val="nil"/>
              <w:right w:val="nil"/>
            </w:tcBorders>
            <w:tcMar>
              <w:top w:w="0" w:type="dxa"/>
              <w:left w:w="108" w:type="dxa"/>
              <w:bottom w:w="0" w:type="dxa"/>
              <w:right w:w="108" w:type="dxa"/>
            </w:tcMar>
          </w:tcPr>
          <w:p w14:paraId="3B1F7F5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19. Fryer et al. (2019)</w:t>
            </w:r>
          </w:p>
          <w:p w14:paraId="4265EF9F" w14:textId="77777777" w:rsidR="0080799D" w:rsidRPr="00693AA4" w:rsidRDefault="00507325" w:rsidP="00BC6044">
            <w:pPr>
              <w:spacing w:after="24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br/>
            </w:r>
          </w:p>
        </w:tc>
        <w:tc>
          <w:tcPr>
            <w:tcW w:w="1935" w:type="dxa"/>
            <w:tcBorders>
              <w:top w:val="nil"/>
              <w:left w:val="nil"/>
              <w:bottom w:val="nil"/>
              <w:right w:val="nil"/>
            </w:tcBorders>
            <w:tcMar>
              <w:top w:w="0" w:type="dxa"/>
              <w:left w:w="108" w:type="dxa"/>
              <w:bottom w:w="0" w:type="dxa"/>
              <w:right w:w="108" w:type="dxa"/>
            </w:tcMar>
          </w:tcPr>
          <w:p w14:paraId="5BA6829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 follow up study aiming at determining if the decreased interest in chatbots continued over time. </w:t>
            </w:r>
          </w:p>
        </w:tc>
        <w:tc>
          <w:tcPr>
            <w:tcW w:w="1605" w:type="dxa"/>
            <w:tcBorders>
              <w:top w:val="nil"/>
              <w:left w:val="nil"/>
              <w:bottom w:val="nil"/>
              <w:right w:val="nil"/>
            </w:tcBorders>
            <w:tcMar>
              <w:top w:w="0" w:type="dxa"/>
              <w:left w:w="108" w:type="dxa"/>
              <w:bottom w:w="0" w:type="dxa"/>
              <w:right w:w="108" w:type="dxa"/>
            </w:tcMar>
          </w:tcPr>
          <w:p w14:paraId="08FCE9CE"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same participants in Fryer et al., (2017) study were retested in the following semester.</w:t>
            </w:r>
          </w:p>
          <w:p w14:paraId="1DEE0221" w14:textId="0AEEDF65" w:rsidR="00866D13" w:rsidRPr="00693AA4" w:rsidRDefault="00866D13" w:rsidP="00BC6044">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tcPr>
          <w:p w14:paraId="4ED462D6"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Surveys and an open-ended questionnaire, and a listening and a reading test</w:t>
            </w:r>
          </w:p>
          <w:p w14:paraId="44E08415" w14:textId="77777777" w:rsidR="0080799D" w:rsidRPr="00693AA4" w:rsidRDefault="0080799D" w:rsidP="00BC6044">
            <w:pPr>
              <w:spacing w:after="240" w:line="240" w:lineRule="auto"/>
              <w:rPr>
                <w:rFonts w:ascii="Times New Roman" w:eastAsia="Times New Roman" w:hAnsi="Times New Roman" w:cs="Times New Roman"/>
                <w:sz w:val="24"/>
                <w:szCs w:val="24"/>
              </w:rPr>
            </w:pPr>
          </w:p>
        </w:tc>
        <w:tc>
          <w:tcPr>
            <w:tcW w:w="1515" w:type="dxa"/>
            <w:tcBorders>
              <w:top w:val="nil"/>
              <w:left w:val="nil"/>
              <w:bottom w:val="nil"/>
              <w:right w:val="nil"/>
            </w:tcBorders>
            <w:tcMar>
              <w:top w:w="0" w:type="dxa"/>
              <w:left w:w="108" w:type="dxa"/>
              <w:bottom w:w="0" w:type="dxa"/>
              <w:right w:w="108" w:type="dxa"/>
            </w:tcMar>
          </w:tcPr>
          <w:p w14:paraId="7437F962"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Cleverbot</w:t>
            </w:r>
          </w:p>
          <w:p w14:paraId="22672A0D" w14:textId="77777777" w:rsidR="0080799D" w:rsidRPr="00693AA4" w:rsidRDefault="00507325" w:rsidP="00BC6044">
            <w:pPr>
              <w:spacing w:after="24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p>
        </w:tc>
        <w:tc>
          <w:tcPr>
            <w:tcW w:w="1215" w:type="dxa"/>
            <w:tcBorders>
              <w:top w:val="nil"/>
              <w:left w:val="nil"/>
              <w:bottom w:val="nil"/>
              <w:right w:val="nil"/>
            </w:tcBorders>
            <w:tcMar>
              <w:top w:w="0" w:type="dxa"/>
              <w:left w:w="108" w:type="dxa"/>
              <w:bottom w:w="0" w:type="dxa"/>
              <w:right w:w="108" w:type="dxa"/>
            </w:tcMar>
          </w:tcPr>
          <w:p w14:paraId="6AC4FB8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p w14:paraId="21F25CD6" w14:textId="77777777" w:rsidR="0080799D" w:rsidRPr="00693AA4" w:rsidRDefault="00507325" w:rsidP="00BC6044">
            <w:pPr>
              <w:spacing w:after="24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p>
        </w:tc>
        <w:tc>
          <w:tcPr>
            <w:tcW w:w="3375" w:type="dxa"/>
            <w:tcBorders>
              <w:top w:val="nil"/>
              <w:left w:val="nil"/>
              <w:bottom w:val="nil"/>
              <w:right w:val="nil"/>
            </w:tcBorders>
            <w:tcMar>
              <w:top w:w="0" w:type="dxa"/>
              <w:left w:w="108" w:type="dxa"/>
              <w:bottom w:w="0" w:type="dxa"/>
              <w:right w:w="108" w:type="dxa"/>
            </w:tcMar>
          </w:tcPr>
          <w:p w14:paraId="69E03BB5" w14:textId="7EBDD7FF"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Decreased task interest with chatbot partners in Fryer et al. (2017) significantly increased.</w:t>
            </w:r>
          </w:p>
          <w:p w14:paraId="5A5F70E9" w14:textId="77777777" w:rsidR="0080799D" w:rsidRPr="00693AA4" w:rsidRDefault="0080799D" w:rsidP="00BC6044">
            <w:pPr>
              <w:spacing w:line="240" w:lineRule="auto"/>
              <w:rPr>
                <w:rFonts w:ascii="Times New Roman" w:eastAsia="Times New Roman" w:hAnsi="Times New Roman" w:cs="Times New Roman"/>
                <w:sz w:val="24"/>
                <w:szCs w:val="24"/>
              </w:rPr>
            </w:pPr>
          </w:p>
        </w:tc>
      </w:tr>
      <w:tr w:rsidR="0080799D" w:rsidRPr="000E7906" w14:paraId="63158229" w14:textId="77777777" w:rsidTr="00BA3226">
        <w:trPr>
          <w:trHeight w:val="152"/>
        </w:trPr>
        <w:tc>
          <w:tcPr>
            <w:tcW w:w="1560" w:type="dxa"/>
            <w:tcBorders>
              <w:top w:val="nil"/>
              <w:left w:val="nil"/>
              <w:bottom w:val="single" w:sz="4" w:space="0" w:color="auto"/>
              <w:right w:val="nil"/>
            </w:tcBorders>
            <w:tcMar>
              <w:top w:w="0" w:type="dxa"/>
              <w:left w:w="108" w:type="dxa"/>
              <w:bottom w:w="0" w:type="dxa"/>
              <w:right w:w="108" w:type="dxa"/>
            </w:tcMar>
          </w:tcPr>
          <w:p w14:paraId="0CE5CE16"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20. Fryer et al. (2020)</w:t>
            </w:r>
          </w:p>
          <w:p w14:paraId="671FCD13"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4A0B3CC0"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relationship between self-efficacy, self-concept and task, domain, and course interest between chatbot and human partner scenarios</w:t>
            </w:r>
          </w:p>
          <w:p w14:paraId="2C266C57"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auto"/>
              <w:right w:val="nil"/>
            </w:tcBorders>
            <w:tcMar>
              <w:top w:w="0" w:type="dxa"/>
              <w:left w:w="108" w:type="dxa"/>
              <w:bottom w:w="0" w:type="dxa"/>
              <w:right w:w="108" w:type="dxa"/>
            </w:tcMar>
          </w:tcPr>
          <w:p w14:paraId="5917103C"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128 first year university students</w:t>
            </w:r>
          </w:p>
          <w:p w14:paraId="64D6A456"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tcPr>
          <w:p w14:paraId="196B6F94" w14:textId="23F75208"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Latent modelling</w:t>
            </w:r>
            <w:r w:rsidR="00693AA4">
              <w:rPr>
                <w:rFonts w:ascii="Times New Roman" w:eastAsia="Times New Roman" w:hAnsi="Times New Roman" w:cs="Times New Roman"/>
                <w:sz w:val="24"/>
                <w:szCs w:val="24"/>
              </w:rPr>
              <w:t>.</w:t>
            </w:r>
            <w:r w:rsidRPr="00693AA4">
              <w:rPr>
                <w:rFonts w:ascii="Times New Roman" w:eastAsia="Times New Roman" w:hAnsi="Times New Roman" w:cs="Times New Roman"/>
                <w:sz w:val="24"/>
                <w:szCs w:val="24"/>
              </w:rPr>
              <w:t xml:space="preserve"> </w:t>
            </w:r>
            <w:r w:rsidR="00C636BF" w:rsidRPr="00693AA4">
              <w:rPr>
                <w:rFonts w:ascii="Times New Roman" w:eastAsia="Times New Roman" w:hAnsi="Times New Roman" w:cs="Times New Roman"/>
                <w:sz w:val="24"/>
                <w:szCs w:val="24"/>
              </w:rPr>
              <w:t>T</w:t>
            </w:r>
            <w:r w:rsidRPr="00693AA4">
              <w:rPr>
                <w:rFonts w:ascii="Times New Roman" w:eastAsia="Times New Roman" w:hAnsi="Times New Roman" w:cs="Times New Roman"/>
                <w:sz w:val="24"/>
                <w:szCs w:val="24"/>
              </w:rPr>
              <w:t>ask interest, course interest, domain interest, course self-efficacy, and domain self-concept</w:t>
            </w:r>
            <w:r w:rsidR="00693AA4">
              <w:rPr>
                <w:rFonts w:ascii="Times New Roman" w:eastAsia="Times New Roman" w:hAnsi="Times New Roman" w:cs="Times New Roman"/>
                <w:sz w:val="24"/>
                <w:szCs w:val="24"/>
              </w:rPr>
              <w:t xml:space="preserve"> scales</w:t>
            </w:r>
            <w:r w:rsidRPr="00693AA4">
              <w:rPr>
                <w:rFonts w:ascii="Times New Roman" w:eastAsia="Times New Roman" w:hAnsi="Times New Roman" w:cs="Times New Roman"/>
                <w:sz w:val="24"/>
                <w:szCs w:val="24"/>
              </w:rPr>
              <w:t>.</w:t>
            </w:r>
          </w:p>
        </w:tc>
        <w:tc>
          <w:tcPr>
            <w:tcW w:w="1515" w:type="dxa"/>
            <w:tcBorders>
              <w:top w:val="nil"/>
              <w:left w:val="nil"/>
              <w:bottom w:val="single" w:sz="4" w:space="0" w:color="auto"/>
              <w:right w:val="nil"/>
            </w:tcBorders>
            <w:tcMar>
              <w:top w:w="0" w:type="dxa"/>
              <w:left w:w="108" w:type="dxa"/>
              <w:bottom w:w="0" w:type="dxa"/>
              <w:right w:w="108" w:type="dxa"/>
            </w:tcMar>
          </w:tcPr>
          <w:p w14:paraId="49A44FAA"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Chatbot employed is not specified.</w:t>
            </w:r>
          </w:p>
        </w:tc>
        <w:tc>
          <w:tcPr>
            <w:tcW w:w="1215" w:type="dxa"/>
            <w:tcBorders>
              <w:top w:val="nil"/>
              <w:left w:val="nil"/>
              <w:bottom w:val="single" w:sz="4" w:space="0" w:color="auto"/>
              <w:right w:val="nil"/>
            </w:tcBorders>
            <w:tcMar>
              <w:top w:w="0" w:type="dxa"/>
              <w:left w:w="108" w:type="dxa"/>
              <w:bottom w:w="0" w:type="dxa"/>
              <w:right w:w="108" w:type="dxa"/>
            </w:tcMar>
          </w:tcPr>
          <w:p w14:paraId="3F9110D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Japan</w:t>
            </w:r>
          </w:p>
          <w:p w14:paraId="3B40BB89"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3D675B06" w14:textId="560302AC"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While </w:t>
            </w:r>
            <w:r w:rsidR="00C636BF" w:rsidRPr="00693AA4">
              <w:rPr>
                <w:rFonts w:ascii="Times New Roman" w:eastAsia="Times New Roman" w:hAnsi="Times New Roman" w:cs="Times New Roman"/>
                <w:sz w:val="24"/>
                <w:szCs w:val="24"/>
              </w:rPr>
              <w:t xml:space="preserve">the </w:t>
            </w:r>
            <w:r w:rsidRPr="00693AA4">
              <w:rPr>
                <w:rFonts w:ascii="Times New Roman" w:eastAsia="Times New Roman" w:hAnsi="Times New Roman" w:cs="Times New Roman"/>
                <w:sz w:val="24"/>
                <w:szCs w:val="24"/>
              </w:rPr>
              <w:t>chatbot condition predicted task interest, it did not predict course interest significantly.</w:t>
            </w:r>
          </w:p>
          <w:p w14:paraId="411BD05E" w14:textId="77777777" w:rsidR="0080799D" w:rsidRPr="00693AA4" w:rsidRDefault="0080799D" w:rsidP="00BC6044">
            <w:pPr>
              <w:spacing w:line="240" w:lineRule="auto"/>
              <w:rPr>
                <w:rFonts w:ascii="Times New Roman" w:eastAsia="Times New Roman" w:hAnsi="Times New Roman" w:cs="Times New Roman"/>
                <w:sz w:val="24"/>
                <w:szCs w:val="24"/>
              </w:rPr>
            </w:pPr>
          </w:p>
        </w:tc>
      </w:tr>
      <w:tr w:rsidR="0080799D" w:rsidRPr="000E7906" w14:paraId="70255999" w14:textId="77777777" w:rsidTr="00843DF9">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7E8777E7"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2E0FC5F1"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2E296D1E"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064BE51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289FE731"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974FBC0" w14:textId="687D2402"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37EAAA06" w14:textId="77777777" w:rsidR="0080799D" w:rsidRPr="000E7906" w:rsidRDefault="0080799D" w:rsidP="00BC6044">
            <w:pPr>
              <w:spacing w:line="240" w:lineRule="auto"/>
              <w:rPr>
                <w:rFonts w:ascii="Times New Roman" w:eastAsia="Times New Roman" w:hAnsi="Times New Roman" w:cs="Times New Roman"/>
                <w:sz w:val="23"/>
                <w:szCs w:val="23"/>
              </w:rPr>
            </w:pPr>
          </w:p>
          <w:p w14:paraId="408987A3"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772561C9"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5B88AF00" w14:textId="77777777" w:rsidTr="00843DF9">
        <w:trPr>
          <w:trHeight w:val="2583"/>
        </w:trPr>
        <w:tc>
          <w:tcPr>
            <w:tcW w:w="1560" w:type="dxa"/>
            <w:tcBorders>
              <w:top w:val="single" w:sz="4" w:space="0" w:color="auto"/>
              <w:left w:val="nil"/>
              <w:bottom w:val="nil"/>
              <w:right w:val="nil"/>
            </w:tcBorders>
            <w:tcMar>
              <w:top w:w="0" w:type="dxa"/>
              <w:left w:w="108" w:type="dxa"/>
              <w:bottom w:w="0" w:type="dxa"/>
              <w:right w:w="108" w:type="dxa"/>
            </w:tcMar>
            <w:vAlign w:val="center"/>
          </w:tcPr>
          <w:p w14:paraId="4C6D5562" w14:textId="78D44FF3" w:rsidR="0080799D"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21. Han (2020)</w:t>
            </w:r>
          </w:p>
          <w:p w14:paraId="222890BA" w14:textId="77777777" w:rsidR="00693AA4" w:rsidRDefault="00693AA4" w:rsidP="00BC6044">
            <w:pPr>
              <w:spacing w:line="240" w:lineRule="auto"/>
              <w:rPr>
                <w:rFonts w:ascii="Times New Roman" w:eastAsia="Times New Roman" w:hAnsi="Times New Roman" w:cs="Times New Roman"/>
                <w:sz w:val="24"/>
                <w:szCs w:val="24"/>
              </w:rPr>
            </w:pPr>
          </w:p>
          <w:p w14:paraId="33652DEB" w14:textId="77777777" w:rsidR="00693AA4" w:rsidRDefault="00693AA4" w:rsidP="00BC6044">
            <w:pPr>
              <w:spacing w:line="240" w:lineRule="auto"/>
              <w:rPr>
                <w:rFonts w:ascii="Times New Roman" w:eastAsia="Times New Roman" w:hAnsi="Times New Roman" w:cs="Times New Roman"/>
                <w:sz w:val="24"/>
                <w:szCs w:val="24"/>
              </w:rPr>
            </w:pPr>
          </w:p>
          <w:p w14:paraId="3E3045FD" w14:textId="77777777" w:rsidR="00693AA4" w:rsidRDefault="00693AA4" w:rsidP="00BC6044">
            <w:pPr>
              <w:spacing w:line="240" w:lineRule="auto"/>
              <w:rPr>
                <w:rFonts w:ascii="Times New Roman" w:eastAsia="Times New Roman" w:hAnsi="Times New Roman" w:cs="Times New Roman"/>
                <w:sz w:val="24"/>
                <w:szCs w:val="24"/>
              </w:rPr>
            </w:pPr>
          </w:p>
          <w:p w14:paraId="74FF56F7" w14:textId="77777777" w:rsidR="00693AA4" w:rsidRDefault="00693AA4" w:rsidP="00BC6044">
            <w:pPr>
              <w:spacing w:line="240" w:lineRule="auto"/>
              <w:rPr>
                <w:rFonts w:ascii="Times New Roman" w:eastAsia="Times New Roman" w:hAnsi="Times New Roman" w:cs="Times New Roman"/>
                <w:sz w:val="24"/>
                <w:szCs w:val="24"/>
              </w:rPr>
            </w:pPr>
          </w:p>
          <w:p w14:paraId="7105A829" w14:textId="77777777" w:rsidR="00693AA4" w:rsidRDefault="00693AA4" w:rsidP="00BC6044">
            <w:pPr>
              <w:spacing w:line="240" w:lineRule="auto"/>
              <w:rPr>
                <w:rFonts w:ascii="Times New Roman" w:eastAsia="Times New Roman" w:hAnsi="Times New Roman" w:cs="Times New Roman"/>
                <w:sz w:val="24"/>
                <w:szCs w:val="24"/>
              </w:rPr>
            </w:pPr>
          </w:p>
          <w:p w14:paraId="064D56C4" w14:textId="77777777" w:rsidR="00693AA4" w:rsidRPr="00693AA4" w:rsidRDefault="00693AA4" w:rsidP="00BC6044">
            <w:pPr>
              <w:spacing w:line="240" w:lineRule="auto"/>
              <w:rPr>
                <w:rFonts w:ascii="Times New Roman" w:eastAsia="Times New Roman" w:hAnsi="Times New Roman" w:cs="Times New Roman"/>
                <w:sz w:val="24"/>
                <w:szCs w:val="24"/>
              </w:rPr>
            </w:pPr>
          </w:p>
          <w:p w14:paraId="040C18D7" w14:textId="5F219172" w:rsidR="00B97A6C" w:rsidRPr="00693AA4" w:rsidRDefault="00B97A6C" w:rsidP="00BC6044">
            <w:pPr>
              <w:spacing w:line="240" w:lineRule="auto"/>
              <w:rPr>
                <w:rFonts w:ascii="Times New Roman" w:eastAsia="Times New Roman" w:hAnsi="Times New Roman" w:cs="Times New Roman"/>
                <w:sz w:val="24"/>
                <w:szCs w:val="24"/>
              </w:rPr>
            </w:pPr>
          </w:p>
          <w:p w14:paraId="25D5BC19" w14:textId="139DE453" w:rsidR="00B97A6C" w:rsidRPr="00693AA4" w:rsidRDefault="00B97A6C" w:rsidP="00BC6044">
            <w:pPr>
              <w:spacing w:line="240" w:lineRule="auto"/>
              <w:rPr>
                <w:rFonts w:ascii="Times New Roman" w:eastAsia="Times New Roman" w:hAnsi="Times New Roman" w:cs="Times New Roman"/>
                <w:sz w:val="24"/>
                <w:szCs w:val="24"/>
              </w:rPr>
            </w:pPr>
          </w:p>
          <w:p w14:paraId="2B4D0471" w14:textId="44B0370C" w:rsidR="00B97A6C" w:rsidRPr="00693AA4" w:rsidRDefault="00B97A6C" w:rsidP="00BC6044">
            <w:pPr>
              <w:spacing w:line="240" w:lineRule="auto"/>
              <w:rPr>
                <w:rFonts w:ascii="Times New Roman" w:eastAsia="Times New Roman" w:hAnsi="Times New Roman" w:cs="Times New Roman"/>
                <w:sz w:val="24"/>
                <w:szCs w:val="24"/>
              </w:rPr>
            </w:pPr>
          </w:p>
          <w:p w14:paraId="373C9297" w14:textId="77777777" w:rsidR="00B97A6C" w:rsidRPr="00693AA4" w:rsidRDefault="00B97A6C" w:rsidP="00BC6044">
            <w:pPr>
              <w:spacing w:line="240" w:lineRule="auto"/>
              <w:rPr>
                <w:rFonts w:ascii="Times New Roman" w:eastAsia="Times New Roman" w:hAnsi="Times New Roman" w:cs="Times New Roman"/>
                <w:sz w:val="24"/>
                <w:szCs w:val="24"/>
              </w:rPr>
            </w:pPr>
          </w:p>
          <w:p w14:paraId="63EB2CE7" w14:textId="49D6B1BC" w:rsidR="00B97A6C" w:rsidRPr="00693AA4" w:rsidRDefault="00B97A6C" w:rsidP="00BC6044">
            <w:pPr>
              <w:spacing w:line="240" w:lineRule="auto"/>
              <w:rPr>
                <w:rFonts w:ascii="Times New Roman" w:eastAsia="Times New Roman" w:hAnsi="Times New Roman" w:cs="Times New Roman"/>
                <w:b/>
                <w:sz w:val="24"/>
                <w:szCs w:val="24"/>
              </w:rPr>
            </w:pPr>
          </w:p>
        </w:tc>
        <w:tc>
          <w:tcPr>
            <w:tcW w:w="1935" w:type="dxa"/>
            <w:tcBorders>
              <w:top w:val="single" w:sz="4" w:space="0" w:color="auto"/>
              <w:left w:val="nil"/>
              <w:bottom w:val="nil"/>
              <w:right w:val="nil"/>
            </w:tcBorders>
            <w:tcMar>
              <w:top w:w="0" w:type="dxa"/>
              <w:left w:w="108" w:type="dxa"/>
              <w:bottom w:w="0" w:type="dxa"/>
              <w:right w:w="108" w:type="dxa"/>
            </w:tcMar>
            <w:vAlign w:val="center"/>
          </w:tcPr>
          <w:p w14:paraId="7540F1E4" w14:textId="77777777" w:rsidR="0080799D"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 xml:space="preserve">To analyze the speaking skills development </w:t>
            </w:r>
          </w:p>
          <w:p w14:paraId="6BC2725B" w14:textId="77777777" w:rsidR="00693AA4" w:rsidRDefault="00693AA4" w:rsidP="00BC6044">
            <w:pPr>
              <w:spacing w:line="240" w:lineRule="auto"/>
              <w:rPr>
                <w:rFonts w:ascii="Times New Roman" w:eastAsia="Times New Roman" w:hAnsi="Times New Roman" w:cs="Times New Roman"/>
                <w:sz w:val="24"/>
                <w:szCs w:val="24"/>
              </w:rPr>
            </w:pPr>
          </w:p>
          <w:p w14:paraId="1AA43060" w14:textId="77777777" w:rsidR="00693AA4" w:rsidRDefault="00693AA4" w:rsidP="00BC6044">
            <w:pPr>
              <w:spacing w:line="240" w:lineRule="auto"/>
              <w:rPr>
                <w:rFonts w:ascii="Times New Roman" w:eastAsia="Times New Roman" w:hAnsi="Times New Roman" w:cs="Times New Roman"/>
                <w:sz w:val="24"/>
                <w:szCs w:val="24"/>
              </w:rPr>
            </w:pPr>
          </w:p>
          <w:p w14:paraId="6D4108D6" w14:textId="77777777" w:rsidR="00693AA4" w:rsidRDefault="00693AA4" w:rsidP="00BC6044">
            <w:pPr>
              <w:spacing w:line="240" w:lineRule="auto"/>
              <w:rPr>
                <w:rFonts w:ascii="Times New Roman" w:eastAsia="Times New Roman" w:hAnsi="Times New Roman" w:cs="Times New Roman"/>
                <w:sz w:val="24"/>
                <w:szCs w:val="24"/>
              </w:rPr>
            </w:pPr>
          </w:p>
          <w:p w14:paraId="6CB779F9" w14:textId="77777777" w:rsidR="00693AA4" w:rsidRDefault="00693AA4" w:rsidP="00BC6044">
            <w:pPr>
              <w:spacing w:line="240" w:lineRule="auto"/>
              <w:rPr>
                <w:rFonts w:ascii="Times New Roman" w:eastAsia="Times New Roman" w:hAnsi="Times New Roman" w:cs="Times New Roman"/>
                <w:sz w:val="24"/>
                <w:szCs w:val="24"/>
              </w:rPr>
            </w:pPr>
          </w:p>
          <w:p w14:paraId="0A62C526" w14:textId="77777777" w:rsidR="00693AA4" w:rsidRDefault="00693AA4" w:rsidP="00BC6044">
            <w:pPr>
              <w:spacing w:line="240" w:lineRule="auto"/>
              <w:rPr>
                <w:rFonts w:ascii="Times New Roman" w:eastAsia="Times New Roman" w:hAnsi="Times New Roman" w:cs="Times New Roman"/>
                <w:sz w:val="24"/>
                <w:szCs w:val="24"/>
              </w:rPr>
            </w:pPr>
          </w:p>
          <w:p w14:paraId="37A2B246" w14:textId="77777777" w:rsidR="00693AA4" w:rsidRPr="00693AA4" w:rsidRDefault="00693AA4" w:rsidP="00BC6044">
            <w:pPr>
              <w:spacing w:line="240" w:lineRule="auto"/>
              <w:rPr>
                <w:rFonts w:ascii="Times New Roman" w:eastAsia="Times New Roman" w:hAnsi="Times New Roman" w:cs="Times New Roman"/>
                <w:sz w:val="24"/>
                <w:szCs w:val="24"/>
              </w:rPr>
            </w:pPr>
          </w:p>
          <w:p w14:paraId="4D267519" w14:textId="77777777" w:rsidR="00B97A6C" w:rsidRPr="00693AA4" w:rsidRDefault="00B97A6C" w:rsidP="00BC6044">
            <w:pPr>
              <w:spacing w:line="240" w:lineRule="auto"/>
              <w:rPr>
                <w:rFonts w:ascii="Times New Roman" w:eastAsia="Times New Roman" w:hAnsi="Times New Roman" w:cs="Times New Roman"/>
                <w:sz w:val="24"/>
                <w:szCs w:val="24"/>
              </w:rPr>
            </w:pPr>
          </w:p>
          <w:p w14:paraId="296E6381" w14:textId="77777777" w:rsidR="00B97A6C" w:rsidRPr="00693AA4" w:rsidRDefault="00B97A6C" w:rsidP="00BC6044">
            <w:pPr>
              <w:spacing w:line="240" w:lineRule="auto"/>
              <w:rPr>
                <w:rFonts w:ascii="Times New Roman" w:eastAsia="Times New Roman" w:hAnsi="Times New Roman" w:cs="Times New Roman"/>
                <w:sz w:val="24"/>
                <w:szCs w:val="24"/>
              </w:rPr>
            </w:pPr>
          </w:p>
          <w:p w14:paraId="1C0B4EA2" w14:textId="77777777" w:rsidR="00B97A6C" w:rsidRPr="00693AA4" w:rsidRDefault="00B97A6C" w:rsidP="00BC6044">
            <w:pPr>
              <w:spacing w:line="240" w:lineRule="auto"/>
              <w:rPr>
                <w:rFonts w:ascii="Times New Roman" w:eastAsia="Times New Roman" w:hAnsi="Times New Roman" w:cs="Times New Roman"/>
                <w:sz w:val="24"/>
                <w:szCs w:val="24"/>
              </w:rPr>
            </w:pPr>
          </w:p>
          <w:p w14:paraId="50269087" w14:textId="0AEC0869" w:rsidR="00B97A6C" w:rsidRPr="00693AA4" w:rsidRDefault="00B97A6C" w:rsidP="00BC6044">
            <w:pPr>
              <w:spacing w:line="240" w:lineRule="auto"/>
              <w:rPr>
                <w:rFonts w:ascii="Times New Roman" w:eastAsia="Times New Roman" w:hAnsi="Times New Roman" w:cs="Times New Roman"/>
                <w:b/>
                <w:sz w:val="24"/>
                <w:szCs w:val="24"/>
              </w:rPr>
            </w:pPr>
          </w:p>
        </w:tc>
        <w:tc>
          <w:tcPr>
            <w:tcW w:w="1605" w:type="dxa"/>
            <w:tcBorders>
              <w:top w:val="single" w:sz="4" w:space="0" w:color="auto"/>
              <w:left w:val="nil"/>
              <w:bottom w:val="nil"/>
              <w:right w:val="nil"/>
            </w:tcBorders>
            <w:tcMar>
              <w:top w:w="0" w:type="dxa"/>
              <w:left w:w="108" w:type="dxa"/>
              <w:bottom w:w="0" w:type="dxa"/>
              <w:right w:w="108" w:type="dxa"/>
            </w:tcMar>
            <w:vAlign w:val="center"/>
          </w:tcPr>
          <w:p w14:paraId="7B977A40" w14:textId="49416C72" w:rsid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Forty-four freshmen students from a middle schoo</w:t>
            </w:r>
            <w:r w:rsidR="00693AA4">
              <w:rPr>
                <w:rFonts w:ascii="Times New Roman" w:eastAsia="Times New Roman" w:hAnsi="Times New Roman" w:cs="Times New Roman"/>
                <w:sz w:val="24"/>
                <w:szCs w:val="24"/>
              </w:rPr>
              <w:t>l</w:t>
            </w:r>
          </w:p>
          <w:p w14:paraId="4B36D209" w14:textId="77777777" w:rsidR="00693AA4" w:rsidRDefault="00693AA4" w:rsidP="00BC6044">
            <w:pPr>
              <w:spacing w:line="240" w:lineRule="auto"/>
              <w:rPr>
                <w:rFonts w:ascii="Times New Roman" w:eastAsia="Times New Roman" w:hAnsi="Times New Roman" w:cs="Times New Roman"/>
                <w:sz w:val="24"/>
                <w:szCs w:val="24"/>
              </w:rPr>
            </w:pPr>
          </w:p>
          <w:p w14:paraId="407BA5DC" w14:textId="77777777" w:rsidR="00693AA4" w:rsidRDefault="00693AA4" w:rsidP="00BC6044">
            <w:pPr>
              <w:spacing w:line="240" w:lineRule="auto"/>
              <w:rPr>
                <w:rFonts w:ascii="Times New Roman" w:eastAsia="Times New Roman" w:hAnsi="Times New Roman" w:cs="Times New Roman"/>
                <w:sz w:val="24"/>
                <w:szCs w:val="24"/>
              </w:rPr>
            </w:pPr>
          </w:p>
          <w:p w14:paraId="4DCE7819" w14:textId="77777777" w:rsidR="00693AA4" w:rsidRPr="00693AA4" w:rsidRDefault="00693AA4" w:rsidP="00BC6044">
            <w:pPr>
              <w:spacing w:line="240" w:lineRule="auto"/>
              <w:rPr>
                <w:rFonts w:ascii="Times New Roman" w:eastAsia="Times New Roman" w:hAnsi="Times New Roman" w:cs="Times New Roman"/>
                <w:sz w:val="24"/>
                <w:szCs w:val="24"/>
              </w:rPr>
            </w:pPr>
          </w:p>
          <w:p w14:paraId="0ABE6829" w14:textId="45AEAB62" w:rsidR="00B97A6C" w:rsidRPr="00693AA4" w:rsidRDefault="00B97A6C" w:rsidP="00BC6044">
            <w:pPr>
              <w:spacing w:line="240" w:lineRule="auto"/>
              <w:rPr>
                <w:rFonts w:ascii="Times New Roman" w:eastAsia="Times New Roman" w:hAnsi="Times New Roman" w:cs="Times New Roman"/>
                <w:sz w:val="24"/>
                <w:szCs w:val="24"/>
              </w:rPr>
            </w:pPr>
          </w:p>
          <w:p w14:paraId="58F1BB2C" w14:textId="4CA66864" w:rsidR="00B97A6C" w:rsidRPr="00693AA4" w:rsidRDefault="00B97A6C" w:rsidP="00BC6044">
            <w:pPr>
              <w:spacing w:line="240" w:lineRule="auto"/>
              <w:rPr>
                <w:rFonts w:ascii="Times New Roman" w:eastAsia="Times New Roman" w:hAnsi="Times New Roman" w:cs="Times New Roman"/>
                <w:sz w:val="24"/>
                <w:szCs w:val="24"/>
              </w:rPr>
            </w:pPr>
          </w:p>
          <w:p w14:paraId="26FFA344" w14:textId="38272080" w:rsidR="00B97A6C" w:rsidRPr="00693AA4" w:rsidRDefault="00B97A6C" w:rsidP="00BC6044">
            <w:pPr>
              <w:spacing w:line="240" w:lineRule="auto"/>
              <w:rPr>
                <w:rFonts w:ascii="Times New Roman" w:eastAsia="Times New Roman" w:hAnsi="Times New Roman" w:cs="Times New Roman"/>
                <w:sz w:val="24"/>
                <w:szCs w:val="24"/>
              </w:rPr>
            </w:pPr>
          </w:p>
          <w:p w14:paraId="50169C33" w14:textId="77777777" w:rsidR="00B97A6C" w:rsidRPr="00693AA4" w:rsidRDefault="00B97A6C" w:rsidP="00BC6044">
            <w:pPr>
              <w:spacing w:line="240" w:lineRule="auto"/>
              <w:rPr>
                <w:rFonts w:ascii="Times New Roman" w:eastAsia="Times New Roman" w:hAnsi="Times New Roman" w:cs="Times New Roman"/>
                <w:sz w:val="24"/>
                <w:szCs w:val="24"/>
              </w:rPr>
            </w:pPr>
          </w:p>
          <w:p w14:paraId="38D88036"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vAlign w:val="center"/>
          </w:tcPr>
          <w:p w14:paraId="2BA173C6" w14:textId="77777777" w:rsidR="0080799D"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A pretest- treatment-posttest design</w:t>
            </w:r>
          </w:p>
          <w:p w14:paraId="729E74DF" w14:textId="77777777" w:rsidR="00693AA4" w:rsidRDefault="00693AA4" w:rsidP="00BC6044">
            <w:pPr>
              <w:spacing w:line="240" w:lineRule="auto"/>
              <w:rPr>
                <w:rFonts w:ascii="Times New Roman" w:eastAsia="Times New Roman" w:hAnsi="Times New Roman" w:cs="Times New Roman"/>
                <w:sz w:val="24"/>
                <w:szCs w:val="24"/>
              </w:rPr>
            </w:pPr>
          </w:p>
          <w:p w14:paraId="63D88EA0" w14:textId="77777777" w:rsidR="00693AA4" w:rsidRDefault="00693AA4" w:rsidP="00BC6044">
            <w:pPr>
              <w:spacing w:line="240" w:lineRule="auto"/>
              <w:rPr>
                <w:rFonts w:ascii="Times New Roman" w:eastAsia="Times New Roman" w:hAnsi="Times New Roman" w:cs="Times New Roman"/>
                <w:sz w:val="24"/>
                <w:szCs w:val="24"/>
              </w:rPr>
            </w:pPr>
          </w:p>
          <w:p w14:paraId="270F96EA" w14:textId="77777777" w:rsidR="00693AA4" w:rsidRDefault="00693AA4" w:rsidP="00BC6044">
            <w:pPr>
              <w:spacing w:line="240" w:lineRule="auto"/>
              <w:rPr>
                <w:rFonts w:ascii="Times New Roman" w:eastAsia="Times New Roman" w:hAnsi="Times New Roman" w:cs="Times New Roman"/>
                <w:sz w:val="24"/>
                <w:szCs w:val="24"/>
              </w:rPr>
            </w:pPr>
          </w:p>
          <w:p w14:paraId="2A0DBAE7" w14:textId="77777777" w:rsidR="00693AA4" w:rsidRDefault="00693AA4" w:rsidP="00BC6044">
            <w:pPr>
              <w:spacing w:line="240" w:lineRule="auto"/>
              <w:rPr>
                <w:rFonts w:ascii="Times New Roman" w:eastAsia="Times New Roman" w:hAnsi="Times New Roman" w:cs="Times New Roman"/>
                <w:sz w:val="24"/>
                <w:szCs w:val="24"/>
              </w:rPr>
            </w:pPr>
          </w:p>
          <w:p w14:paraId="6F4E8125" w14:textId="77777777" w:rsidR="00693AA4" w:rsidRDefault="00693AA4" w:rsidP="00BC6044">
            <w:pPr>
              <w:spacing w:line="240" w:lineRule="auto"/>
              <w:rPr>
                <w:rFonts w:ascii="Times New Roman" w:eastAsia="Times New Roman" w:hAnsi="Times New Roman" w:cs="Times New Roman"/>
                <w:sz w:val="24"/>
                <w:szCs w:val="24"/>
              </w:rPr>
            </w:pPr>
          </w:p>
          <w:p w14:paraId="478A3489" w14:textId="77777777" w:rsidR="00693AA4" w:rsidRPr="00693AA4" w:rsidRDefault="00693AA4" w:rsidP="00BC6044">
            <w:pPr>
              <w:spacing w:line="240" w:lineRule="auto"/>
              <w:rPr>
                <w:rFonts w:ascii="Times New Roman" w:eastAsia="Times New Roman" w:hAnsi="Times New Roman" w:cs="Times New Roman"/>
                <w:sz w:val="24"/>
                <w:szCs w:val="24"/>
              </w:rPr>
            </w:pPr>
          </w:p>
          <w:p w14:paraId="07BD6D7F" w14:textId="77777777" w:rsidR="00B97A6C" w:rsidRPr="00693AA4" w:rsidRDefault="00B97A6C" w:rsidP="00BC6044">
            <w:pPr>
              <w:spacing w:line="240" w:lineRule="auto"/>
              <w:rPr>
                <w:rFonts w:ascii="Times New Roman" w:eastAsia="Times New Roman" w:hAnsi="Times New Roman" w:cs="Times New Roman"/>
                <w:sz w:val="24"/>
                <w:szCs w:val="24"/>
              </w:rPr>
            </w:pPr>
          </w:p>
          <w:p w14:paraId="6A75EA28" w14:textId="77777777" w:rsidR="00B97A6C" w:rsidRPr="00693AA4" w:rsidRDefault="00B97A6C" w:rsidP="00BC6044">
            <w:pPr>
              <w:spacing w:line="240" w:lineRule="auto"/>
              <w:rPr>
                <w:rFonts w:ascii="Times New Roman" w:eastAsia="Times New Roman" w:hAnsi="Times New Roman" w:cs="Times New Roman"/>
                <w:sz w:val="24"/>
                <w:szCs w:val="24"/>
              </w:rPr>
            </w:pPr>
          </w:p>
          <w:p w14:paraId="7845F593" w14:textId="77777777" w:rsidR="00B97A6C" w:rsidRPr="00693AA4" w:rsidRDefault="00B97A6C" w:rsidP="00BC6044">
            <w:pPr>
              <w:spacing w:line="240" w:lineRule="auto"/>
              <w:rPr>
                <w:rFonts w:ascii="Times New Roman" w:eastAsia="Times New Roman" w:hAnsi="Times New Roman" w:cs="Times New Roman"/>
                <w:sz w:val="24"/>
                <w:szCs w:val="24"/>
              </w:rPr>
            </w:pPr>
          </w:p>
          <w:p w14:paraId="64BB5C53" w14:textId="48A4E084" w:rsidR="00B97A6C" w:rsidRPr="00693AA4" w:rsidRDefault="00B97A6C" w:rsidP="00BC6044">
            <w:pPr>
              <w:spacing w:line="240" w:lineRule="auto"/>
              <w:rPr>
                <w:rFonts w:ascii="Times New Roman" w:eastAsia="Times New Roman" w:hAnsi="Times New Roman" w:cs="Times New Roman"/>
                <w:b/>
                <w:sz w:val="24"/>
                <w:szCs w:val="24"/>
              </w:rPr>
            </w:pPr>
          </w:p>
        </w:tc>
        <w:tc>
          <w:tcPr>
            <w:tcW w:w="1515" w:type="dxa"/>
            <w:tcBorders>
              <w:top w:val="single" w:sz="4" w:space="0" w:color="auto"/>
              <w:left w:val="nil"/>
              <w:bottom w:val="nil"/>
              <w:right w:val="nil"/>
            </w:tcBorders>
            <w:tcMar>
              <w:top w:w="0" w:type="dxa"/>
              <w:left w:w="108" w:type="dxa"/>
              <w:bottom w:w="0" w:type="dxa"/>
              <w:right w:w="108" w:type="dxa"/>
            </w:tcMar>
            <w:vAlign w:val="center"/>
          </w:tcPr>
          <w:p w14:paraId="3BFF8385" w14:textId="77777777" w:rsidR="0080799D"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Alexa</w:t>
            </w:r>
          </w:p>
          <w:p w14:paraId="6D2F0535" w14:textId="77777777" w:rsidR="00693AA4" w:rsidRDefault="00693AA4" w:rsidP="00BC6044">
            <w:pPr>
              <w:spacing w:line="240" w:lineRule="auto"/>
              <w:rPr>
                <w:rFonts w:ascii="Times New Roman" w:eastAsia="Times New Roman" w:hAnsi="Times New Roman" w:cs="Times New Roman"/>
                <w:sz w:val="24"/>
                <w:szCs w:val="24"/>
              </w:rPr>
            </w:pPr>
          </w:p>
          <w:p w14:paraId="38DF770B" w14:textId="77777777" w:rsidR="00693AA4" w:rsidRDefault="00693AA4" w:rsidP="00BC6044">
            <w:pPr>
              <w:spacing w:line="240" w:lineRule="auto"/>
              <w:rPr>
                <w:rFonts w:ascii="Times New Roman" w:eastAsia="Times New Roman" w:hAnsi="Times New Roman" w:cs="Times New Roman"/>
                <w:sz w:val="24"/>
                <w:szCs w:val="24"/>
              </w:rPr>
            </w:pPr>
          </w:p>
          <w:p w14:paraId="7F58AF68" w14:textId="77777777" w:rsidR="00693AA4" w:rsidRDefault="00693AA4" w:rsidP="00BC6044">
            <w:pPr>
              <w:spacing w:line="240" w:lineRule="auto"/>
              <w:rPr>
                <w:rFonts w:ascii="Times New Roman" w:eastAsia="Times New Roman" w:hAnsi="Times New Roman" w:cs="Times New Roman"/>
                <w:sz w:val="24"/>
                <w:szCs w:val="24"/>
              </w:rPr>
            </w:pPr>
          </w:p>
          <w:p w14:paraId="371FF8F8" w14:textId="77777777" w:rsidR="00693AA4" w:rsidRDefault="00693AA4" w:rsidP="00BC6044">
            <w:pPr>
              <w:spacing w:line="240" w:lineRule="auto"/>
              <w:rPr>
                <w:rFonts w:ascii="Times New Roman" w:eastAsia="Times New Roman" w:hAnsi="Times New Roman" w:cs="Times New Roman"/>
                <w:sz w:val="24"/>
                <w:szCs w:val="24"/>
              </w:rPr>
            </w:pPr>
          </w:p>
          <w:p w14:paraId="53E84705" w14:textId="77777777" w:rsidR="00693AA4" w:rsidRDefault="00693AA4" w:rsidP="00BC6044">
            <w:pPr>
              <w:spacing w:line="240" w:lineRule="auto"/>
              <w:rPr>
                <w:rFonts w:ascii="Times New Roman" w:eastAsia="Times New Roman" w:hAnsi="Times New Roman" w:cs="Times New Roman"/>
                <w:sz w:val="24"/>
                <w:szCs w:val="24"/>
              </w:rPr>
            </w:pPr>
          </w:p>
          <w:p w14:paraId="4C3DDFB1" w14:textId="77777777" w:rsidR="00693AA4" w:rsidRPr="00693AA4" w:rsidRDefault="00693AA4" w:rsidP="00BC6044">
            <w:pPr>
              <w:spacing w:line="240" w:lineRule="auto"/>
              <w:rPr>
                <w:rFonts w:ascii="Times New Roman" w:eastAsia="Times New Roman" w:hAnsi="Times New Roman" w:cs="Times New Roman"/>
                <w:sz w:val="24"/>
                <w:szCs w:val="24"/>
              </w:rPr>
            </w:pPr>
          </w:p>
          <w:p w14:paraId="51BDDF28" w14:textId="77777777" w:rsidR="00B97A6C" w:rsidRPr="00693AA4" w:rsidRDefault="00B97A6C" w:rsidP="00BC6044">
            <w:pPr>
              <w:spacing w:line="240" w:lineRule="auto"/>
              <w:rPr>
                <w:rFonts w:ascii="Times New Roman" w:eastAsia="Times New Roman" w:hAnsi="Times New Roman" w:cs="Times New Roman"/>
                <w:sz w:val="24"/>
                <w:szCs w:val="24"/>
              </w:rPr>
            </w:pPr>
          </w:p>
          <w:p w14:paraId="2D6E9197" w14:textId="77777777" w:rsidR="00B97A6C" w:rsidRPr="00693AA4" w:rsidRDefault="00B97A6C" w:rsidP="00BC6044">
            <w:pPr>
              <w:spacing w:line="240" w:lineRule="auto"/>
              <w:rPr>
                <w:rFonts w:ascii="Times New Roman" w:eastAsia="Times New Roman" w:hAnsi="Times New Roman" w:cs="Times New Roman"/>
                <w:b/>
                <w:sz w:val="24"/>
                <w:szCs w:val="24"/>
              </w:rPr>
            </w:pPr>
          </w:p>
          <w:p w14:paraId="3501207C" w14:textId="77777777" w:rsidR="00B97A6C" w:rsidRPr="00693AA4" w:rsidRDefault="00B97A6C" w:rsidP="00BC6044">
            <w:pPr>
              <w:spacing w:line="240" w:lineRule="auto"/>
              <w:rPr>
                <w:rFonts w:ascii="Times New Roman" w:eastAsia="Times New Roman" w:hAnsi="Times New Roman" w:cs="Times New Roman"/>
                <w:b/>
                <w:sz w:val="24"/>
                <w:szCs w:val="24"/>
              </w:rPr>
            </w:pPr>
          </w:p>
          <w:p w14:paraId="73AEFDC7" w14:textId="77777777" w:rsidR="00B97A6C" w:rsidRPr="00693AA4" w:rsidRDefault="00B97A6C" w:rsidP="00BC6044">
            <w:pPr>
              <w:spacing w:line="240" w:lineRule="auto"/>
              <w:rPr>
                <w:rFonts w:ascii="Times New Roman" w:eastAsia="Times New Roman" w:hAnsi="Times New Roman" w:cs="Times New Roman"/>
                <w:b/>
                <w:sz w:val="24"/>
                <w:szCs w:val="24"/>
              </w:rPr>
            </w:pPr>
          </w:p>
          <w:p w14:paraId="1D66A48B" w14:textId="77777777" w:rsidR="00B97A6C" w:rsidRPr="00693AA4" w:rsidRDefault="00B97A6C" w:rsidP="00BC6044">
            <w:pPr>
              <w:spacing w:line="240" w:lineRule="auto"/>
              <w:rPr>
                <w:rFonts w:ascii="Times New Roman" w:eastAsia="Times New Roman" w:hAnsi="Times New Roman" w:cs="Times New Roman"/>
                <w:b/>
                <w:sz w:val="24"/>
                <w:szCs w:val="24"/>
              </w:rPr>
            </w:pPr>
          </w:p>
          <w:p w14:paraId="02D1CBA6" w14:textId="1B4ABDF8" w:rsidR="00B97A6C" w:rsidRPr="00693AA4" w:rsidRDefault="00B97A6C" w:rsidP="00BC6044">
            <w:pPr>
              <w:spacing w:line="240" w:lineRule="auto"/>
              <w:rPr>
                <w:rFonts w:ascii="Times New Roman" w:eastAsia="Times New Roman" w:hAnsi="Times New Roman" w:cs="Times New Roman"/>
                <w:b/>
                <w:sz w:val="24"/>
                <w:szCs w:val="24"/>
              </w:rPr>
            </w:pPr>
          </w:p>
        </w:tc>
        <w:tc>
          <w:tcPr>
            <w:tcW w:w="1215" w:type="dxa"/>
            <w:tcBorders>
              <w:top w:val="single" w:sz="4" w:space="0" w:color="auto"/>
              <w:left w:val="nil"/>
              <w:bottom w:val="nil"/>
              <w:right w:val="nil"/>
            </w:tcBorders>
            <w:tcMar>
              <w:top w:w="0" w:type="dxa"/>
              <w:left w:w="108" w:type="dxa"/>
              <w:bottom w:w="0" w:type="dxa"/>
              <w:right w:w="108" w:type="dxa"/>
            </w:tcMar>
            <w:vAlign w:val="center"/>
          </w:tcPr>
          <w:p w14:paraId="7BABE6CF" w14:textId="77777777" w:rsidR="0080799D"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Korea</w:t>
            </w:r>
          </w:p>
          <w:p w14:paraId="3CF980B0" w14:textId="77777777" w:rsidR="00693AA4" w:rsidRDefault="00693AA4" w:rsidP="00BC6044">
            <w:pPr>
              <w:spacing w:line="240" w:lineRule="auto"/>
              <w:rPr>
                <w:rFonts w:ascii="Times New Roman" w:eastAsia="Times New Roman" w:hAnsi="Times New Roman" w:cs="Times New Roman"/>
                <w:sz w:val="24"/>
                <w:szCs w:val="24"/>
              </w:rPr>
            </w:pPr>
          </w:p>
          <w:p w14:paraId="5F14CFA7" w14:textId="77777777" w:rsidR="00693AA4" w:rsidRDefault="00693AA4" w:rsidP="00BC6044">
            <w:pPr>
              <w:spacing w:line="240" w:lineRule="auto"/>
              <w:rPr>
                <w:rFonts w:ascii="Times New Roman" w:eastAsia="Times New Roman" w:hAnsi="Times New Roman" w:cs="Times New Roman"/>
                <w:sz w:val="24"/>
                <w:szCs w:val="24"/>
              </w:rPr>
            </w:pPr>
          </w:p>
          <w:p w14:paraId="0DC1E317" w14:textId="77777777" w:rsidR="00693AA4" w:rsidRDefault="00693AA4" w:rsidP="00BC6044">
            <w:pPr>
              <w:spacing w:line="240" w:lineRule="auto"/>
              <w:rPr>
                <w:rFonts w:ascii="Times New Roman" w:eastAsia="Times New Roman" w:hAnsi="Times New Roman" w:cs="Times New Roman"/>
                <w:sz w:val="24"/>
                <w:szCs w:val="24"/>
              </w:rPr>
            </w:pPr>
          </w:p>
          <w:p w14:paraId="247CE780" w14:textId="77777777" w:rsidR="00693AA4" w:rsidRDefault="00693AA4" w:rsidP="00BC6044">
            <w:pPr>
              <w:spacing w:line="240" w:lineRule="auto"/>
              <w:rPr>
                <w:rFonts w:ascii="Times New Roman" w:eastAsia="Times New Roman" w:hAnsi="Times New Roman" w:cs="Times New Roman"/>
                <w:sz w:val="24"/>
                <w:szCs w:val="24"/>
              </w:rPr>
            </w:pPr>
          </w:p>
          <w:p w14:paraId="6ACE7631" w14:textId="77777777" w:rsidR="00693AA4" w:rsidRDefault="00693AA4" w:rsidP="00BC6044">
            <w:pPr>
              <w:spacing w:line="240" w:lineRule="auto"/>
              <w:rPr>
                <w:rFonts w:ascii="Times New Roman" w:eastAsia="Times New Roman" w:hAnsi="Times New Roman" w:cs="Times New Roman"/>
                <w:sz w:val="24"/>
                <w:szCs w:val="24"/>
              </w:rPr>
            </w:pPr>
          </w:p>
          <w:p w14:paraId="4707B526" w14:textId="77777777" w:rsidR="00693AA4" w:rsidRPr="00693AA4" w:rsidRDefault="00693AA4" w:rsidP="00BC6044">
            <w:pPr>
              <w:spacing w:line="240" w:lineRule="auto"/>
              <w:rPr>
                <w:rFonts w:ascii="Times New Roman" w:eastAsia="Times New Roman" w:hAnsi="Times New Roman" w:cs="Times New Roman"/>
                <w:sz w:val="24"/>
                <w:szCs w:val="24"/>
              </w:rPr>
            </w:pPr>
          </w:p>
          <w:p w14:paraId="1C33CF7B" w14:textId="0E04FFD7" w:rsidR="00B97A6C" w:rsidRPr="00693AA4" w:rsidRDefault="00B97A6C" w:rsidP="00BC6044">
            <w:pPr>
              <w:spacing w:line="240" w:lineRule="auto"/>
              <w:rPr>
                <w:rFonts w:ascii="Times New Roman" w:eastAsia="Times New Roman" w:hAnsi="Times New Roman" w:cs="Times New Roman"/>
                <w:sz w:val="24"/>
                <w:szCs w:val="24"/>
              </w:rPr>
            </w:pPr>
          </w:p>
          <w:p w14:paraId="70D7A150" w14:textId="1B545B79" w:rsidR="00B97A6C" w:rsidRPr="00693AA4" w:rsidRDefault="00B97A6C" w:rsidP="00BC6044">
            <w:pPr>
              <w:spacing w:line="240" w:lineRule="auto"/>
              <w:rPr>
                <w:rFonts w:ascii="Times New Roman" w:eastAsia="Times New Roman" w:hAnsi="Times New Roman" w:cs="Times New Roman"/>
                <w:sz w:val="24"/>
                <w:szCs w:val="24"/>
              </w:rPr>
            </w:pPr>
          </w:p>
          <w:p w14:paraId="0E45E988" w14:textId="2B1CBF34" w:rsidR="00B97A6C" w:rsidRPr="00693AA4" w:rsidRDefault="00B97A6C" w:rsidP="00BC6044">
            <w:pPr>
              <w:spacing w:line="240" w:lineRule="auto"/>
              <w:rPr>
                <w:rFonts w:ascii="Times New Roman" w:eastAsia="Times New Roman" w:hAnsi="Times New Roman" w:cs="Times New Roman"/>
                <w:sz w:val="24"/>
                <w:szCs w:val="24"/>
              </w:rPr>
            </w:pPr>
          </w:p>
          <w:p w14:paraId="04463429" w14:textId="77777777" w:rsidR="00B97A6C" w:rsidRDefault="00B97A6C" w:rsidP="00BC6044">
            <w:pPr>
              <w:spacing w:line="240" w:lineRule="auto"/>
              <w:rPr>
                <w:rFonts w:ascii="Times New Roman" w:eastAsia="Times New Roman" w:hAnsi="Times New Roman" w:cs="Times New Roman"/>
                <w:sz w:val="24"/>
                <w:szCs w:val="24"/>
              </w:rPr>
            </w:pPr>
          </w:p>
          <w:p w14:paraId="3B213C2E" w14:textId="77777777" w:rsidR="00693AA4" w:rsidRDefault="00693AA4" w:rsidP="00BC6044">
            <w:pPr>
              <w:spacing w:line="240" w:lineRule="auto"/>
              <w:rPr>
                <w:rFonts w:ascii="Times New Roman" w:eastAsia="Times New Roman" w:hAnsi="Times New Roman" w:cs="Times New Roman"/>
                <w:sz w:val="24"/>
                <w:szCs w:val="24"/>
              </w:rPr>
            </w:pPr>
          </w:p>
          <w:p w14:paraId="457E5D92" w14:textId="0CC27CA0" w:rsidR="00693AA4" w:rsidRPr="00693AA4" w:rsidRDefault="00693AA4" w:rsidP="00BC6044">
            <w:pPr>
              <w:spacing w:line="240" w:lineRule="auto"/>
              <w:rPr>
                <w:rFonts w:ascii="Times New Roman" w:eastAsia="Times New Roman" w:hAnsi="Times New Roman" w:cs="Times New Roman"/>
                <w:b/>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5BF4DB2A" w14:textId="0DBD4AC6" w:rsidR="00B97A6C" w:rsidRPr="00693AA4" w:rsidRDefault="00507325" w:rsidP="00BC6044">
            <w:pPr>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experimental group scored significantly higher in terms of speaking skills, vocabulary and grammar levels. Also, they had significantly lower levels of anxiety, and higher levels of language learning interest and motivation.</w:t>
            </w:r>
          </w:p>
        </w:tc>
      </w:tr>
      <w:tr w:rsidR="0080799D" w:rsidRPr="000E7906" w14:paraId="5C8BCBCC" w14:textId="77777777" w:rsidTr="00843DF9">
        <w:trPr>
          <w:trHeight w:val="2126"/>
        </w:trPr>
        <w:tc>
          <w:tcPr>
            <w:tcW w:w="1560" w:type="dxa"/>
            <w:tcBorders>
              <w:top w:val="nil"/>
              <w:left w:val="nil"/>
              <w:bottom w:val="nil"/>
              <w:right w:val="nil"/>
            </w:tcBorders>
            <w:tcMar>
              <w:top w:w="0" w:type="dxa"/>
              <w:left w:w="108" w:type="dxa"/>
              <w:bottom w:w="0" w:type="dxa"/>
              <w:right w:w="108" w:type="dxa"/>
            </w:tcMar>
            <w:vAlign w:val="center"/>
          </w:tcPr>
          <w:p w14:paraId="3BDC1C3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22. Hassani et al. (2013)</w:t>
            </w:r>
          </w:p>
          <w:p w14:paraId="190B6162" w14:textId="77777777" w:rsidR="00B97A6C" w:rsidRPr="00693AA4" w:rsidRDefault="00B97A6C" w:rsidP="00BC6044">
            <w:pPr>
              <w:spacing w:line="240" w:lineRule="auto"/>
              <w:rPr>
                <w:rFonts w:ascii="Times New Roman" w:eastAsia="Times New Roman" w:hAnsi="Times New Roman" w:cs="Times New Roman"/>
                <w:sz w:val="24"/>
                <w:szCs w:val="24"/>
              </w:rPr>
            </w:pPr>
          </w:p>
          <w:p w14:paraId="7668D81B" w14:textId="77777777" w:rsidR="00B97A6C" w:rsidRDefault="00B97A6C" w:rsidP="00BC6044">
            <w:pPr>
              <w:spacing w:line="240" w:lineRule="auto"/>
              <w:rPr>
                <w:rFonts w:ascii="Times New Roman" w:eastAsia="Times New Roman" w:hAnsi="Times New Roman" w:cs="Times New Roman"/>
                <w:sz w:val="24"/>
                <w:szCs w:val="24"/>
              </w:rPr>
            </w:pPr>
          </w:p>
          <w:p w14:paraId="5DA3B445" w14:textId="77777777" w:rsidR="00693AA4" w:rsidRDefault="00693AA4" w:rsidP="00BC6044">
            <w:pPr>
              <w:spacing w:line="240" w:lineRule="auto"/>
              <w:rPr>
                <w:rFonts w:ascii="Times New Roman" w:eastAsia="Times New Roman" w:hAnsi="Times New Roman" w:cs="Times New Roman"/>
                <w:sz w:val="24"/>
                <w:szCs w:val="24"/>
              </w:rPr>
            </w:pPr>
          </w:p>
          <w:p w14:paraId="1147F889" w14:textId="77777777" w:rsidR="00693AA4" w:rsidRPr="00693AA4" w:rsidRDefault="00693AA4" w:rsidP="00BC6044">
            <w:pPr>
              <w:spacing w:line="240" w:lineRule="auto"/>
              <w:rPr>
                <w:rFonts w:ascii="Times New Roman" w:eastAsia="Times New Roman" w:hAnsi="Times New Roman" w:cs="Times New Roman"/>
                <w:sz w:val="24"/>
                <w:szCs w:val="24"/>
              </w:rPr>
            </w:pPr>
          </w:p>
          <w:p w14:paraId="7C2722FE" w14:textId="77777777" w:rsidR="00B97A6C" w:rsidRPr="00693AA4" w:rsidRDefault="00B97A6C" w:rsidP="00BC6044">
            <w:pPr>
              <w:spacing w:line="240" w:lineRule="auto"/>
              <w:rPr>
                <w:rFonts w:ascii="Times New Roman" w:eastAsia="Times New Roman" w:hAnsi="Times New Roman" w:cs="Times New Roman"/>
                <w:sz w:val="24"/>
                <w:szCs w:val="24"/>
              </w:rPr>
            </w:pPr>
          </w:p>
          <w:p w14:paraId="4EF66F72" w14:textId="77777777" w:rsidR="00B97A6C" w:rsidRPr="00693AA4" w:rsidRDefault="00B97A6C" w:rsidP="00BC6044">
            <w:pPr>
              <w:spacing w:line="240" w:lineRule="auto"/>
              <w:rPr>
                <w:rFonts w:ascii="Times New Roman" w:eastAsia="Times New Roman" w:hAnsi="Times New Roman" w:cs="Times New Roman"/>
                <w:sz w:val="24"/>
                <w:szCs w:val="24"/>
              </w:rPr>
            </w:pPr>
          </w:p>
          <w:p w14:paraId="2A2503A7" w14:textId="77777777" w:rsidR="00B97A6C" w:rsidRPr="00693AA4" w:rsidRDefault="00B97A6C" w:rsidP="00BC6044">
            <w:pPr>
              <w:spacing w:line="240" w:lineRule="auto"/>
              <w:rPr>
                <w:rFonts w:ascii="Times New Roman" w:eastAsia="Times New Roman" w:hAnsi="Times New Roman" w:cs="Times New Roman"/>
                <w:sz w:val="24"/>
                <w:szCs w:val="24"/>
              </w:rPr>
            </w:pPr>
          </w:p>
          <w:p w14:paraId="3CD979E0" w14:textId="77777777" w:rsidR="00B97A6C" w:rsidRPr="00693AA4" w:rsidRDefault="00B97A6C" w:rsidP="00BC6044">
            <w:pPr>
              <w:spacing w:line="240" w:lineRule="auto"/>
              <w:rPr>
                <w:rFonts w:ascii="Times New Roman" w:eastAsia="Times New Roman" w:hAnsi="Times New Roman" w:cs="Times New Roman"/>
                <w:sz w:val="24"/>
                <w:szCs w:val="24"/>
              </w:rPr>
            </w:pPr>
          </w:p>
          <w:p w14:paraId="7A7314F4" w14:textId="77777777" w:rsidR="00B97A6C" w:rsidRPr="00693AA4" w:rsidRDefault="00B97A6C" w:rsidP="00BC6044">
            <w:pPr>
              <w:spacing w:line="240" w:lineRule="auto"/>
              <w:rPr>
                <w:rFonts w:ascii="Times New Roman" w:eastAsia="Times New Roman" w:hAnsi="Times New Roman" w:cs="Times New Roman"/>
                <w:sz w:val="24"/>
                <w:szCs w:val="24"/>
              </w:rPr>
            </w:pPr>
          </w:p>
          <w:p w14:paraId="25AE7D8D" w14:textId="2BF7BD9E" w:rsidR="00B97A6C" w:rsidRPr="00693AA4" w:rsidRDefault="00B97A6C" w:rsidP="00BC6044">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321348F0" w14:textId="6399CD7C"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To show the impact of the use of a chatbot on improving English language learners</w:t>
            </w:r>
            <w:r w:rsidR="00C636BF" w:rsidRPr="00693AA4">
              <w:rPr>
                <w:rFonts w:ascii="Times New Roman" w:eastAsia="Times New Roman" w:hAnsi="Times New Roman" w:cs="Times New Roman"/>
                <w:sz w:val="24"/>
                <w:szCs w:val="24"/>
                <w:highlight w:val="white"/>
              </w:rPr>
              <w:t>’</w:t>
            </w:r>
            <w:r w:rsidRPr="00693AA4">
              <w:rPr>
                <w:rFonts w:ascii="Times New Roman" w:eastAsia="Times New Roman" w:hAnsi="Times New Roman" w:cs="Times New Roman"/>
                <w:sz w:val="24"/>
                <w:szCs w:val="24"/>
                <w:highlight w:val="white"/>
              </w:rPr>
              <w:t xml:space="preserve"> listening and speaking skills</w:t>
            </w:r>
          </w:p>
          <w:p w14:paraId="4E326EDA" w14:textId="77777777" w:rsidR="0080799D" w:rsidRPr="00693AA4" w:rsidRDefault="0080799D" w:rsidP="00BC6044">
            <w:pPr>
              <w:spacing w:line="240" w:lineRule="auto"/>
              <w:rPr>
                <w:rFonts w:ascii="Times New Roman" w:eastAsia="Times New Roman" w:hAnsi="Times New Roman" w:cs="Times New Roman"/>
                <w:sz w:val="24"/>
                <w:szCs w:val="24"/>
                <w:highlight w:val="white"/>
              </w:rPr>
            </w:pPr>
          </w:p>
          <w:p w14:paraId="6FB67358"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0A0F8511"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28E1FA4D" w14:textId="107091A1" w:rsidR="00B97A6C" w:rsidRPr="00693AA4" w:rsidRDefault="00B97A6C" w:rsidP="00BC6044">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tcMar>
              <w:top w:w="0" w:type="dxa"/>
              <w:left w:w="108" w:type="dxa"/>
              <w:bottom w:w="0" w:type="dxa"/>
              <w:right w:w="108" w:type="dxa"/>
            </w:tcMar>
            <w:vAlign w:val="center"/>
          </w:tcPr>
          <w:p w14:paraId="51E7997F"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Ten non-native graduate engineering students</w:t>
            </w:r>
          </w:p>
          <w:p w14:paraId="257FE965" w14:textId="77777777" w:rsidR="00B97A6C" w:rsidRPr="00693AA4" w:rsidRDefault="00B97A6C" w:rsidP="00BC6044">
            <w:pPr>
              <w:spacing w:line="240" w:lineRule="auto"/>
              <w:rPr>
                <w:rFonts w:ascii="Times New Roman" w:eastAsia="Times New Roman" w:hAnsi="Times New Roman" w:cs="Times New Roman"/>
                <w:sz w:val="24"/>
                <w:szCs w:val="24"/>
              </w:rPr>
            </w:pPr>
          </w:p>
          <w:p w14:paraId="521B5C1B" w14:textId="77777777" w:rsidR="00B97A6C" w:rsidRDefault="00B97A6C" w:rsidP="00BC6044">
            <w:pPr>
              <w:spacing w:line="240" w:lineRule="auto"/>
              <w:rPr>
                <w:rFonts w:ascii="Times New Roman" w:eastAsia="Times New Roman" w:hAnsi="Times New Roman" w:cs="Times New Roman"/>
                <w:sz w:val="24"/>
                <w:szCs w:val="24"/>
              </w:rPr>
            </w:pPr>
          </w:p>
          <w:p w14:paraId="1F6AB63C" w14:textId="77777777" w:rsidR="00693AA4" w:rsidRPr="00693AA4" w:rsidRDefault="00693AA4" w:rsidP="00BC6044">
            <w:pPr>
              <w:spacing w:line="240" w:lineRule="auto"/>
              <w:rPr>
                <w:rFonts w:ascii="Times New Roman" w:eastAsia="Times New Roman" w:hAnsi="Times New Roman" w:cs="Times New Roman"/>
                <w:sz w:val="24"/>
                <w:szCs w:val="24"/>
              </w:rPr>
            </w:pPr>
          </w:p>
          <w:p w14:paraId="408E8066" w14:textId="77777777" w:rsidR="00B97A6C" w:rsidRPr="00693AA4" w:rsidRDefault="00B97A6C" w:rsidP="00BC6044">
            <w:pPr>
              <w:spacing w:line="240" w:lineRule="auto"/>
              <w:rPr>
                <w:rFonts w:ascii="Times New Roman" w:eastAsia="Times New Roman" w:hAnsi="Times New Roman" w:cs="Times New Roman"/>
                <w:sz w:val="24"/>
                <w:szCs w:val="24"/>
              </w:rPr>
            </w:pPr>
          </w:p>
          <w:p w14:paraId="06D2F17D" w14:textId="77777777" w:rsidR="00B97A6C" w:rsidRPr="00693AA4" w:rsidRDefault="00B97A6C" w:rsidP="00BC6044">
            <w:pPr>
              <w:spacing w:line="240" w:lineRule="auto"/>
              <w:rPr>
                <w:rFonts w:ascii="Times New Roman" w:eastAsia="Times New Roman" w:hAnsi="Times New Roman" w:cs="Times New Roman"/>
                <w:sz w:val="24"/>
                <w:szCs w:val="24"/>
              </w:rPr>
            </w:pPr>
          </w:p>
          <w:p w14:paraId="03CDE3EC" w14:textId="77777777" w:rsidR="00B97A6C" w:rsidRPr="00693AA4" w:rsidRDefault="00B97A6C" w:rsidP="00BC6044">
            <w:pPr>
              <w:spacing w:line="240" w:lineRule="auto"/>
              <w:rPr>
                <w:rFonts w:ascii="Times New Roman" w:eastAsia="Times New Roman" w:hAnsi="Times New Roman" w:cs="Times New Roman"/>
                <w:sz w:val="24"/>
                <w:szCs w:val="24"/>
              </w:rPr>
            </w:pPr>
          </w:p>
          <w:p w14:paraId="004C3105" w14:textId="0CAD7721" w:rsidR="00B97A6C" w:rsidRPr="00693AA4" w:rsidRDefault="00B97A6C" w:rsidP="00BC6044">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0485A681" w14:textId="77777777"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A feasibility study</w:t>
            </w:r>
          </w:p>
          <w:p w14:paraId="47F18A38"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5EDFD8BC"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7BDE8ACD" w14:textId="77777777" w:rsidR="00B97A6C" w:rsidRDefault="00B97A6C" w:rsidP="00BC6044">
            <w:pPr>
              <w:spacing w:line="240" w:lineRule="auto"/>
              <w:rPr>
                <w:rFonts w:ascii="Times New Roman" w:eastAsia="Times New Roman" w:hAnsi="Times New Roman" w:cs="Times New Roman"/>
                <w:sz w:val="24"/>
                <w:szCs w:val="24"/>
                <w:highlight w:val="white"/>
              </w:rPr>
            </w:pPr>
          </w:p>
          <w:p w14:paraId="6A5C5FF5" w14:textId="77777777" w:rsidR="00693AA4" w:rsidRPr="00693AA4" w:rsidRDefault="00693AA4" w:rsidP="00BC6044">
            <w:pPr>
              <w:spacing w:line="240" w:lineRule="auto"/>
              <w:rPr>
                <w:rFonts w:ascii="Times New Roman" w:eastAsia="Times New Roman" w:hAnsi="Times New Roman" w:cs="Times New Roman"/>
                <w:sz w:val="24"/>
                <w:szCs w:val="24"/>
                <w:highlight w:val="white"/>
              </w:rPr>
            </w:pPr>
          </w:p>
          <w:p w14:paraId="79BB9EC3"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382956CF"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442A78E2"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51270F06"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3BDF0F3C" w14:textId="77777777" w:rsidR="00B97A6C" w:rsidRPr="00693AA4" w:rsidRDefault="00B97A6C" w:rsidP="00BC6044">
            <w:pPr>
              <w:spacing w:line="240" w:lineRule="auto"/>
              <w:rPr>
                <w:rFonts w:ascii="Times New Roman" w:eastAsia="Times New Roman" w:hAnsi="Times New Roman" w:cs="Times New Roman"/>
                <w:sz w:val="24"/>
                <w:szCs w:val="24"/>
                <w:highlight w:val="white"/>
              </w:rPr>
            </w:pPr>
          </w:p>
          <w:p w14:paraId="06014684" w14:textId="77583FEB" w:rsidR="00B97A6C" w:rsidRPr="00693AA4" w:rsidRDefault="00B97A6C" w:rsidP="00BC6044">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vAlign w:val="center"/>
          </w:tcPr>
          <w:p w14:paraId="75F11BA8"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IVELL</w:t>
            </w:r>
          </w:p>
          <w:p w14:paraId="60E5724E" w14:textId="77777777" w:rsidR="00B97A6C" w:rsidRPr="00693AA4" w:rsidRDefault="00B97A6C" w:rsidP="00BC6044">
            <w:pPr>
              <w:spacing w:line="240" w:lineRule="auto"/>
              <w:rPr>
                <w:rFonts w:ascii="Times New Roman" w:eastAsia="Times New Roman" w:hAnsi="Times New Roman" w:cs="Times New Roman"/>
                <w:sz w:val="24"/>
                <w:szCs w:val="24"/>
              </w:rPr>
            </w:pPr>
          </w:p>
          <w:p w14:paraId="1F3A4EFA" w14:textId="77777777" w:rsidR="00B97A6C" w:rsidRPr="00693AA4" w:rsidRDefault="00B97A6C" w:rsidP="00BC6044">
            <w:pPr>
              <w:spacing w:line="240" w:lineRule="auto"/>
              <w:rPr>
                <w:rFonts w:ascii="Times New Roman" w:eastAsia="Times New Roman" w:hAnsi="Times New Roman" w:cs="Times New Roman"/>
                <w:sz w:val="24"/>
                <w:szCs w:val="24"/>
              </w:rPr>
            </w:pPr>
          </w:p>
          <w:p w14:paraId="35826063" w14:textId="77777777" w:rsidR="00B97A6C" w:rsidRDefault="00B97A6C" w:rsidP="00BC6044">
            <w:pPr>
              <w:spacing w:line="240" w:lineRule="auto"/>
              <w:rPr>
                <w:rFonts w:ascii="Times New Roman" w:eastAsia="Times New Roman" w:hAnsi="Times New Roman" w:cs="Times New Roman"/>
                <w:sz w:val="24"/>
                <w:szCs w:val="24"/>
              </w:rPr>
            </w:pPr>
          </w:p>
          <w:p w14:paraId="70D5AD7F" w14:textId="77777777" w:rsidR="00693AA4" w:rsidRPr="00693AA4" w:rsidRDefault="00693AA4" w:rsidP="00BC6044">
            <w:pPr>
              <w:spacing w:line="240" w:lineRule="auto"/>
              <w:rPr>
                <w:rFonts w:ascii="Times New Roman" w:eastAsia="Times New Roman" w:hAnsi="Times New Roman" w:cs="Times New Roman"/>
                <w:sz w:val="24"/>
                <w:szCs w:val="24"/>
              </w:rPr>
            </w:pPr>
          </w:p>
          <w:p w14:paraId="74BF4003" w14:textId="77777777" w:rsidR="00B97A6C" w:rsidRPr="00693AA4" w:rsidRDefault="00B97A6C" w:rsidP="00BC6044">
            <w:pPr>
              <w:spacing w:line="240" w:lineRule="auto"/>
              <w:rPr>
                <w:rFonts w:ascii="Times New Roman" w:eastAsia="Times New Roman" w:hAnsi="Times New Roman" w:cs="Times New Roman"/>
                <w:sz w:val="24"/>
                <w:szCs w:val="24"/>
              </w:rPr>
            </w:pPr>
          </w:p>
          <w:p w14:paraId="0AF7701A" w14:textId="77777777" w:rsidR="00B97A6C" w:rsidRPr="00693AA4" w:rsidRDefault="00B97A6C" w:rsidP="00BC6044">
            <w:pPr>
              <w:spacing w:line="240" w:lineRule="auto"/>
              <w:rPr>
                <w:rFonts w:ascii="Times New Roman" w:eastAsia="Times New Roman" w:hAnsi="Times New Roman" w:cs="Times New Roman"/>
                <w:sz w:val="24"/>
                <w:szCs w:val="24"/>
              </w:rPr>
            </w:pPr>
          </w:p>
          <w:p w14:paraId="41A16D31" w14:textId="77777777" w:rsidR="00B97A6C" w:rsidRPr="00693AA4" w:rsidRDefault="00B97A6C" w:rsidP="00BC6044">
            <w:pPr>
              <w:spacing w:line="240" w:lineRule="auto"/>
              <w:rPr>
                <w:rFonts w:ascii="Times New Roman" w:eastAsia="Times New Roman" w:hAnsi="Times New Roman" w:cs="Times New Roman"/>
                <w:sz w:val="24"/>
                <w:szCs w:val="24"/>
              </w:rPr>
            </w:pPr>
          </w:p>
          <w:p w14:paraId="761BC83A" w14:textId="77777777" w:rsidR="00B97A6C" w:rsidRPr="00693AA4" w:rsidRDefault="00B97A6C" w:rsidP="00BC6044">
            <w:pPr>
              <w:spacing w:line="240" w:lineRule="auto"/>
              <w:rPr>
                <w:rFonts w:ascii="Times New Roman" w:eastAsia="Times New Roman" w:hAnsi="Times New Roman" w:cs="Times New Roman"/>
                <w:sz w:val="24"/>
                <w:szCs w:val="24"/>
              </w:rPr>
            </w:pPr>
          </w:p>
          <w:p w14:paraId="1D276D40" w14:textId="77777777" w:rsidR="00B97A6C" w:rsidRPr="00693AA4" w:rsidRDefault="00B97A6C" w:rsidP="00BC6044">
            <w:pPr>
              <w:spacing w:line="240" w:lineRule="auto"/>
              <w:rPr>
                <w:rFonts w:ascii="Times New Roman" w:eastAsia="Times New Roman" w:hAnsi="Times New Roman" w:cs="Times New Roman"/>
                <w:sz w:val="24"/>
                <w:szCs w:val="24"/>
              </w:rPr>
            </w:pPr>
          </w:p>
          <w:p w14:paraId="15FE2D79" w14:textId="77777777" w:rsidR="00B97A6C" w:rsidRPr="00693AA4" w:rsidRDefault="00B97A6C" w:rsidP="00BC6044">
            <w:pPr>
              <w:spacing w:line="240" w:lineRule="auto"/>
              <w:rPr>
                <w:rFonts w:ascii="Times New Roman" w:eastAsia="Times New Roman" w:hAnsi="Times New Roman" w:cs="Times New Roman"/>
                <w:sz w:val="24"/>
                <w:szCs w:val="24"/>
              </w:rPr>
            </w:pPr>
          </w:p>
          <w:p w14:paraId="79FAE42F" w14:textId="53234B48" w:rsidR="00B97A6C" w:rsidRPr="00693AA4" w:rsidRDefault="00B97A6C" w:rsidP="00BC6044">
            <w:pPr>
              <w:spacing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2910CA0F" w14:textId="3D7234EF"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Iran</w:t>
            </w:r>
          </w:p>
          <w:p w14:paraId="616579D5" w14:textId="0CFFC563" w:rsidR="00B97A6C" w:rsidRDefault="00B97A6C" w:rsidP="00BC6044">
            <w:pPr>
              <w:spacing w:line="240" w:lineRule="auto"/>
              <w:rPr>
                <w:rFonts w:ascii="Times New Roman" w:eastAsia="Times New Roman" w:hAnsi="Times New Roman" w:cs="Times New Roman"/>
                <w:sz w:val="24"/>
                <w:szCs w:val="24"/>
              </w:rPr>
            </w:pPr>
          </w:p>
          <w:p w14:paraId="1EF54030" w14:textId="77777777" w:rsidR="00693AA4" w:rsidRPr="00693AA4" w:rsidRDefault="00693AA4" w:rsidP="00BC6044">
            <w:pPr>
              <w:spacing w:line="240" w:lineRule="auto"/>
              <w:rPr>
                <w:rFonts w:ascii="Times New Roman" w:eastAsia="Times New Roman" w:hAnsi="Times New Roman" w:cs="Times New Roman"/>
                <w:sz w:val="24"/>
                <w:szCs w:val="24"/>
              </w:rPr>
            </w:pPr>
          </w:p>
          <w:p w14:paraId="4B4414BF" w14:textId="0DDCBC8E" w:rsidR="00B97A6C" w:rsidRPr="00693AA4" w:rsidRDefault="00B97A6C" w:rsidP="00BC6044">
            <w:pPr>
              <w:spacing w:line="240" w:lineRule="auto"/>
              <w:rPr>
                <w:rFonts w:ascii="Times New Roman" w:eastAsia="Times New Roman" w:hAnsi="Times New Roman" w:cs="Times New Roman"/>
                <w:sz w:val="24"/>
                <w:szCs w:val="24"/>
              </w:rPr>
            </w:pPr>
          </w:p>
          <w:p w14:paraId="683A4CE7" w14:textId="1FA53866" w:rsidR="00B97A6C" w:rsidRPr="00693AA4" w:rsidRDefault="00B97A6C" w:rsidP="00BC6044">
            <w:pPr>
              <w:spacing w:line="240" w:lineRule="auto"/>
              <w:rPr>
                <w:rFonts w:ascii="Times New Roman" w:eastAsia="Times New Roman" w:hAnsi="Times New Roman" w:cs="Times New Roman"/>
                <w:sz w:val="24"/>
                <w:szCs w:val="24"/>
              </w:rPr>
            </w:pPr>
          </w:p>
          <w:p w14:paraId="20716BE9" w14:textId="3A458EBB" w:rsidR="00B97A6C" w:rsidRPr="00693AA4" w:rsidRDefault="00B97A6C" w:rsidP="00BC6044">
            <w:pPr>
              <w:spacing w:line="240" w:lineRule="auto"/>
              <w:rPr>
                <w:rFonts w:ascii="Times New Roman" w:eastAsia="Times New Roman" w:hAnsi="Times New Roman" w:cs="Times New Roman"/>
                <w:sz w:val="24"/>
                <w:szCs w:val="24"/>
              </w:rPr>
            </w:pPr>
          </w:p>
          <w:p w14:paraId="1981618B" w14:textId="1387E186" w:rsidR="00B97A6C" w:rsidRPr="00693AA4" w:rsidRDefault="00B97A6C" w:rsidP="00BC6044">
            <w:pPr>
              <w:spacing w:line="240" w:lineRule="auto"/>
              <w:rPr>
                <w:rFonts w:ascii="Times New Roman" w:eastAsia="Times New Roman" w:hAnsi="Times New Roman" w:cs="Times New Roman"/>
                <w:sz w:val="24"/>
                <w:szCs w:val="24"/>
              </w:rPr>
            </w:pPr>
          </w:p>
          <w:p w14:paraId="5EE384DB" w14:textId="596CA1B8" w:rsidR="00B97A6C" w:rsidRPr="00693AA4" w:rsidRDefault="00B97A6C" w:rsidP="00BC6044">
            <w:pPr>
              <w:spacing w:line="240" w:lineRule="auto"/>
              <w:rPr>
                <w:rFonts w:ascii="Times New Roman" w:eastAsia="Times New Roman" w:hAnsi="Times New Roman" w:cs="Times New Roman"/>
                <w:sz w:val="24"/>
                <w:szCs w:val="24"/>
              </w:rPr>
            </w:pPr>
          </w:p>
          <w:p w14:paraId="3784F9B8" w14:textId="036CD493" w:rsidR="00B97A6C" w:rsidRPr="00693AA4" w:rsidRDefault="00B97A6C" w:rsidP="00BC6044">
            <w:pPr>
              <w:spacing w:line="240" w:lineRule="auto"/>
              <w:rPr>
                <w:rFonts w:ascii="Times New Roman" w:eastAsia="Times New Roman" w:hAnsi="Times New Roman" w:cs="Times New Roman"/>
                <w:sz w:val="24"/>
                <w:szCs w:val="24"/>
              </w:rPr>
            </w:pPr>
          </w:p>
          <w:p w14:paraId="0123BEE2" w14:textId="535E8F69" w:rsidR="00B97A6C" w:rsidRPr="00693AA4" w:rsidRDefault="00B97A6C" w:rsidP="00BC6044">
            <w:pPr>
              <w:spacing w:line="240" w:lineRule="auto"/>
              <w:rPr>
                <w:rFonts w:ascii="Times New Roman" w:eastAsia="Times New Roman" w:hAnsi="Times New Roman" w:cs="Times New Roman"/>
                <w:sz w:val="24"/>
                <w:szCs w:val="24"/>
              </w:rPr>
            </w:pPr>
          </w:p>
          <w:p w14:paraId="6DB08888" w14:textId="2872C976" w:rsidR="00B97A6C" w:rsidRPr="00693AA4" w:rsidRDefault="00B97A6C" w:rsidP="00BC6044">
            <w:pPr>
              <w:spacing w:line="240" w:lineRule="auto"/>
              <w:rPr>
                <w:rFonts w:ascii="Times New Roman" w:eastAsia="Times New Roman" w:hAnsi="Times New Roman" w:cs="Times New Roman"/>
                <w:sz w:val="24"/>
                <w:szCs w:val="24"/>
              </w:rPr>
            </w:pPr>
          </w:p>
          <w:p w14:paraId="04247333"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49D95174" w14:textId="1E6CF30D" w:rsidR="00B97A6C" w:rsidRPr="00693AA4" w:rsidRDefault="00507325" w:rsidP="00BC6044">
            <w:pPr>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There was a decrease in grammatical errors (3%) and pronunciation duration (16%) as well as an increase in proficiency level (11%).</w:t>
            </w:r>
          </w:p>
          <w:p w14:paraId="058985BE" w14:textId="77777777" w:rsidR="00693AA4" w:rsidRPr="00693AA4" w:rsidRDefault="00693AA4" w:rsidP="00BC6044">
            <w:pPr>
              <w:rPr>
                <w:rFonts w:ascii="Times New Roman" w:eastAsia="Times New Roman" w:hAnsi="Times New Roman" w:cs="Times New Roman"/>
                <w:sz w:val="24"/>
                <w:szCs w:val="24"/>
              </w:rPr>
            </w:pPr>
          </w:p>
          <w:p w14:paraId="1D019E26" w14:textId="77777777" w:rsidR="0080799D" w:rsidRPr="00693AA4" w:rsidRDefault="0080799D" w:rsidP="00BC6044">
            <w:pPr>
              <w:rPr>
                <w:rFonts w:ascii="Times New Roman" w:eastAsia="Times New Roman" w:hAnsi="Times New Roman" w:cs="Times New Roman"/>
                <w:sz w:val="24"/>
                <w:szCs w:val="24"/>
              </w:rPr>
            </w:pPr>
          </w:p>
          <w:p w14:paraId="621CE042" w14:textId="77777777" w:rsidR="0080799D" w:rsidRPr="00693AA4" w:rsidRDefault="0080799D" w:rsidP="00BC6044">
            <w:pPr>
              <w:rPr>
                <w:rFonts w:ascii="Times New Roman" w:eastAsia="Times New Roman" w:hAnsi="Times New Roman" w:cs="Times New Roman"/>
                <w:sz w:val="24"/>
                <w:szCs w:val="24"/>
              </w:rPr>
            </w:pPr>
          </w:p>
          <w:p w14:paraId="08D4369F" w14:textId="77777777" w:rsidR="0080799D" w:rsidRPr="00693AA4" w:rsidRDefault="0080799D" w:rsidP="00BC6044">
            <w:pPr>
              <w:rPr>
                <w:rFonts w:ascii="Times New Roman" w:eastAsia="Times New Roman" w:hAnsi="Times New Roman" w:cs="Times New Roman"/>
                <w:sz w:val="24"/>
                <w:szCs w:val="24"/>
              </w:rPr>
            </w:pPr>
          </w:p>
          <w:p w14:paraId="475D2CC8" w14:textId="77777777" w:rsidR="0080799D" w:rsidRPr="00693AA4" w:rsidRDefault="0080799D" w:rsidP="00BC6044">
            <w:pPr>
              <w:rPr>
                <w:rFonts w:ascii="Times New Roman" w:eastAsia="Times New Roman" w:hAnsi="Times New Roman" w:cs="Times New Roman"/>
                <w:sz w:val="24"/>
                <w:szCs w:val="24"/>
              </w:rPr>
            </w:pPr>
          </w:p>
        </w:tc>
      </w:tr>
      <w:tr w:rsidR="0080799D" w:rsidRPr="000E7906" w14:paraId="4748F3E8" w14:textId="77777777" w:rsidTr="00843DF9">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07BC18E5" w14:textId="77777777" w:rsidR="0080799D" w:rsidRDefault="0080799D" w:rsidP="00BC6044">
            <w:pPr>
              <w:spacing w:line="240" w:lineRule="auto"/>
              <w:rPr>
                <w:rFonts w:ascii="Times New Roman" w:eastAsia="Times New Roman" w:hAnsi="Times New Roman" w:cs="Times New Roman"/>
                <w:sz w:val="23"/>
                <w:szCs w:val="23"/>
              </w:rPr>
            </w:pPr>
          </w:p>
          <w:p w14:paraId="4E1CFF16" w14:textId="77777777" w:rsidR="00843DF9" w:rsidRDefault="00843DF9" w:rsidP="00BC6044">
            <w:pPr>
              <w:spacing w:line="240" w:lineRule="auto"/>
              <w:rPr>
                <w:rFonts w:ascii="Times New Roman" w:eastAsia="Times New Roman" w:hAnsi="Times New Roman" w:cs="Times New Roman"/>
                <w:sz w:val="23"/>
                <w:szCs w:val="23"/>
              </w:rPr>
            </w:pPr>
          </w:p>
          <w:p w14:paraId="53EB60E9" w14:textId="77777777" w:rsidR="00843DF9" w:rsidRDefault="00843DF9" w:rsidP="00BC6044">
            <w:pPr>
              <w:spacing w:line="240" w:lineRule="auto"/>
              <w:rPr>
                <w:rFonts w:ascii="Times New Roman" w:eastAsia="Times New Roman" w:hAnsi="Times New Roman" w:cs="Times New Roman"/>
                <w:sz w:val="23"/>
                <w:szCs w:val="23"/>
              </w:rPr>
            </w:pPr>
          </w:p>
          <w:p w14:paraId="0FA665D7" w14:textId="77777777" w:rsidR="00843DF9" w:rsidRPr="000E7906" w:rsidRDefault="00843DF9" w:rsidP="00BC6044">
            <w:pPr>
              <w:spacing w:line="240" w:lineRule="auto"/>
              <w:rPr>
                <w:rFonts w:ascii="Times New Roman" w:eastAsia="Times New Roman" w:hAnsi="Times New Roman" w:cs="Times New Roman"/>
                <w:sz w:val="23"/>
                <w:szCs w:val="23"/>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7D9DAD5D" w14:textId="77777777" w:rsidR="0080799D" w:rsidRPr="000E7906" w:rsidRDefault="0080799D" w:rsidP="00BC6044">
            <w:pPr>
              <w:spacing w:line="240" w:lineRule="auto"/>
              <w:rPr>
                <w:rFonts w:ascii="Times New Roman" w:eastAsia="Times New Roman" w:hAnsi="Times New Roman" w:cs="Times New Roman"/>
                <w:sz w:val="23"/>
                <w:szCs w:val="23"/>
                <w:highlight w:val="white"/>
              </w:rPr>
            </w:pP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2510B4D5" w14:textId="77777777" w:rsidR="0080799D" w:rsidRPr="000E7906" w:rsidRDefault="0080799D" w:rsidP="00BC6044">
            <w:pPr>
              <w:spacing w:line="240" w:lineRule="auto"/>
              <w:rPr>
                <w:rFonts w:ascii="Times New Roman" w:eastAsia="Times New Roman" w:hAnsi="Times New Roman" w:cs="Times New Roman"/>
                <w:sz w:val="23"/>
                <w:szCs w:val="23"/>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0CF62686" w14:textId="77777777" w:rsidR="0080799D" w:rsidRPr="000E7906" w:rsidRDefault="0080799D" w:rsidP="00BC6044">
            <w:pPr>
              <w:spacing w:line="240" w:lineRule="auto"/>
              <w:rPr>
                <w:rFonts w:ascii="Times New Roman" w:eastAsia="Times New Roman" w:hAnsi="Times New Roman" w:cs="Times New Roman"/>
                <w:sz w:val="23"/>
                <w:szCs w:val="23"/>
                <w:highlight w:val="white"/>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2C878928" w14:textId="77777777" w:rsidR="0080799D" w:rsidRPr="000E7906" w:rsidRDefault="0080799D" w:rsidP="00BC6044">
            <w:pPr>
              <w:spacing w:line="240" w:lineRule="auto"/>
              <w:rPr>
                <w:rFonts w:ascii="Times New Roman" w:eastAsia="Times New Roman" w:hAnsi="Times New Roman" w:cs="Times New Roman"/>
                <w:sz w:val="23"/>
                <w:szCs w:val="23"/>
              </w:rPr>
            </w:pP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66A585C4" w14:textId="77777777" w:rsidR="0080799D" w:rsidRPr="000E7906" w:rsidRDefault="0080799D" w:rsidP="00BC6044">
            <w:pPr>
              <w:spacing w:line="240" w:lineRule="auto"/>
              <w:rPr>
                <w:rFonts w:ascii="Times New Roman" w:eastAsia="Times New Roman" w:hAnsi="Times New Roman" w:cs="Times New Roman"/>
                <w:sz w:val="23"/>
                <w:szCs w:val="23"/>
              </w:rPr>
            </w:pPr>
          </w:p>
        </w:tc>
        <w:tc>
          <w:tcPr>
            <w:tcW w:w="3375" w:type="dxa"/>
            <w:tcBorders>
              <w:top w:val="nil"/>
              <w:left w:val="nil"/>
              <w:bottom w:val="single" w:sz="4" w:space="0" w:color="auto"/>
              <w:right w:val="nil"/>
            </w:tcBorders>
            <w:tcMar>
              <w:top w:w="0" w:type="dxa"/>
              <w:left w:w="108" w:type="dxa"/>
              <w:bottom w:w="0" w:type="dxa"/>
              <w:right w:w="108" w:type="dxa"/>
            </w:tcMar>
          </w:tcPr>
          <w:p w14:paraId="77099FEB" w14:textId="6278F5B8" w:rsidR="0080799D" w:rsidRPr="000E7906" w:rsidRDefault="0080799D" w:rsidP="00A43B2B">
            <w:pPr>
              <w:spacing w:line="240" w:lineRule="auto"/>
              <w:jc w:val="right"/>
              <w:rPr>
                <w:rFonts w:ascii="Times New Roman" w:eastAsia="Times New Roman" w:hAnsi="Times New Roman" w:cs="Times New Roman"/>
                <w:sz w:val="23"/>
                <w:szCs w:val="23"/>
              </w:rPr>
            </w:pPr>
          </w:p>
        </w:tc>
      </w:tr>
      <w:tr w:rsidR="0080799D" w:rsidRPr="000E7906" w14:paraId="6929E1F0" w14:textId="77777777" w:rsidTr="001237EB">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54C1D6BC"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2B57C0C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608AEA3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4C47C646"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788E4F28"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67FA8AC" w14:textId="7E7C2B50"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6A767AC4" w14:textId="77777777" w:rsidR="0080799D" w:rsidRPr="000E7906" w:rsidRDefault="0080799D" w:rsidP="00BC6044">
            <w:pPr>
              <w:spacing w:line="240" w:lineRule="auto"/>
              <w:rPr>
                <w:rFonts w:ascii="Times New Roman" w:eastAsia="Times New Roman" w:hAnsi="Times New Roman" w:cs="Times New Roman"/>
                <w:sz w:val="23"/>
                <w:szCs w:val="23"/>
              </w:rPr>
            </w:pPr>
          </w:p>
          <w:p w14:paraId="5E509874" w14:textId="77777777" w:rsidR="0080799D" w:rsidRPr="000E7906" w:rsidRDefault="00507325" w:rsidP="00BC6044">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54F57F85" w14:textId="77777777" w:rsidR="0080799D" w:rsidRPr="000E7906" w:rsidRDefault="0080799D" w:rsidP="00BC6044">
            <w:pPr>
              <w:spacing w:line="240" w:lineRule="auto"/>
              <w:rPr>
                <w:rFonts w:ascii="Times New Roman" w:eastAsia="Times New Roman" w:hAnsi="Times New Roman" w:cs="Times New Roman"/>
                <w:sz w:val="23"/>
                <w:szCs w:val="23"/>
              </w:rPr>
            </w:pPr>
          </w:p>
        </w:tc>
      </w:tr>
      <w:tr w:rsidR="0080799D" w:rsidRPr="000E7906" w14:paraId="4B397F1D" w14:textId="77777777" w:rsidTr="00543ECC">
        <w:trPr>
          <w:trHeight w:val="4333"/>
        </w:trPr>
        <w:tc>
          <w:tcPr>
            <w:tcW w:w="1560" w:type="dxa"/>
            <w:tcBorders>
              <w:top w:val="single" w:sz="4" w:space="0" w:color="auto"/>
              <w:left w:val="nil"/>
              <w:bottom w:val="nil"/>
              <w:right w:val="nil"/>
            </w:tcBorders>
            <w:tcMar>
              <w:top w:w="0" w:type="dxa"/>
              <w:left w:w="108" w:type="dxa"/>
              <w:bottom w:w="0" w:type="dxa"/>
              <w:right w:w="108" w:type="dxa"/>
            </w:tcMar>
          </w:tcPr>
          <w:p w14:paraId="06CD9F1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23. Hsu (2022)</w:t>
            </w:r>
          </w:p>
          <w:p w14:paraId="195DD6BB"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40038A71" w14:textId="3C1AAF5A" w:rsidR="00866D13"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To investigate the attention and meditation levels, and the brainwave activities of EFL learners in Human-to-Human F2F, Human to Human Virtual, and Human to Chatbot Communication Environments</w:t>
            </w:r>
          </w:p>
        </w:tc>
        <w:tc>
          <w:tcPr>
            <w:tcW w:w="1605" w:type="dxa"/>
            <w:tcBorders>
              <w:top w:val="single" w:sz="4" w:space="0" w:color="auto"/>
              <w:left w:val="nil"/>
              <w:bottom w:val="nil"/>
              <w:right w:val="nil"/>
            </w:tcBorders>
            <w:tcMar>
              <w:top w:w="0" w:type="dxa"/>
              <w:left w:w="108" w:type="dxa"/>
              <w:bottom w:w="0" w:type="dxa"/>
              <w:right w:w="108" w:type="dxa"/>
            </w:tcMar>
          </w:tcPr>
          <w:p w14:paraId="62E2E7F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Thirty non-English major sophomore EFL learners </w:t>
            </w:r>
          </w:p>
          <w:p w14:paraId="35E9E38B"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tcPr>
          <w:p w14:paraId="68CB2C2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Experimental neuroscientific design</w:t>
            </w:r>
          </w:p>
          <w:p w14:paraId="5569BA25"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515" w:type="dxa"/>
            <w:tcBorders>
              <w:top w:val="single" w:sz="4" w:space="0" w:color="auto"/>
              <w:left w:val="nil"/>
              <w:bottom w:val="nil"/>
              <w:right w:val="nil"/>
            </w:tcBorders>
            <w:tcMar>
              <w:top w:w="0" w:type="dxa"/>
              <w:left w:w="108" w:type="dxa"/>
              <w:bottom w:w="0" w:type="dxa"/>
              <w:right w:w="108" w:type="dxa"/>
            </w:tcMar>
          </w:tcPr>
          <w:p w14:paraId="5416FF72"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An AI Chatbot, </w:t>
            </w:r>
            <w:proofErr w:type="spellStart"/>
            <w:r w:rsidRPr="00693AA4">
              <w:rPr>
                <w:rFonts w:ascii="Times New Roman" w:eastAsia="Times New Roman" w:hAnsi="Times New Roman" w:cs="Times New Roman"/>
                <w:sz w:val="24"/>
                <w:szCs w:val="24"/>
              </w:rPr>
              <w:t>NeuroSky</w:t>
            </w:r>
            <w:proofErr w:type="spellEnd"/>
            <w:r w:rsidRPr="00693AA4">
              <w:rPr>
                <w:rFonts w:ascii="Times New Roman" w:eastAsia="Times New Roman" w:hAnsi="Times New Roman" w:cs="Times New Roman"/>
                <w:sz w:val="24"/>
                <w:szCs w:val="24"/>
              </w:rPr>
              <w:t xml:space="preserve"> </w:t>
            </w:r>
            <w:proofErr w:type="spellStart"/>
            <w:r w:rsidRPr="00693AA4">
              <w:rPr>
                <w:rFonts w:ascii="Times New Roman" w:eastAsia="Times New Roman" w:hAnsi="Times New Roman" w:cs="Times New Roman"/>
                <w:sz w:val="24"/>
                <w:szCs w:val="24"/>
              </w:rPr>
              <w:t>Mindwave</w:t>
            </w:r>
            <w:proofErr w:type="spellEnd"/>
            <w:r w:rsidRPr="00693AA4">
              <w:rPr>
                <w:rFonts w:ascii="Times New Roman" w:eastAsia="Times New Roman" w:hAnsi="Times New Roman" w:cs="Times New Roman"/>
                <w:sz w:val="24"/>
                <w:szCs w:val="24"/>
              </w:rPr>
              <w:t>, an EEG headset</w:t>
            </w:r>
          </w:p>
          <w:p w14:paraId="1152A8BC"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tcPr>
          <w:p w14:paraId="2B1FF27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Taiwan</w:t>
            </w:r>
          </w:p>
          <w:p w14:paraId="03A6761D"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240DDBB4"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In F2F condition attention was highest, whereas in chatbot condition meditation was the most prevalent.</w:t>
            </w:r>
          </w:p>
          <w:p w14:paraId="42B23F77" w14:textId="77777777" w:rsidR="0080799D" w:rsidRPr="00693AA4" w:rsidRDefault="00507325" w:rsidP="00BC6044">
            <w:pPr>
              <w:spacing w:after="240"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r w:rsidRPr="00693AA4">
              <w:rPr>
                <w:rFonts w:ascii="Times New Roman" w:eastAsia="Times New Roman" w:hAnsi="Times New Roman" w:cs="Times New Roman"/>
                <w:sz w:val="24"/>
                <w:szCs w:val="24"/>
              </w:rPr>
              <w:br/>
            </w:r>
          </w:p>
        </w:tc>
      </w:tr>
      <w:tr w:rsidR="0080799D" w:rsidRPr="000E7906" w14:paraId="010E88B0" w14:textId="77777777" w:rsidTr="00543ECC">
        <w:trPr>
          <w:trHeight w:val="2540"/>
        </w:trPr>
        <w:tc>
          <w:tcPr>
            <w:tcW w:w="1560" w:type="dxa"/>
            <w:tcBorders>
              <w:top w:val="nil"/>
              <w:left w:val="nil"/>
              <w:bottom w:val="single" w:sz="4" w:space="0" w:color="auto"/>
              <w:right w:val="nil"/>
            </w:tcBorders>
            <w:tcMar>
              <w:top w:w="0" w:type="dxa"/>
              <w:left w:w="108" w:type="dxa"/>
              <w:bottom w:w="0" w:type="dxa"/>
              <w:right w:w="108" w:type="dxa"/>
            </w:tcMar>
          </w:tcPr>
          <w:p w14:paraId="77CE4EED" w14:textId="3A4007FB"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24. Hsu et al. (202</w:t>
            </w:r>
            <w:r w:rsidR="00314EAE" w:rsidRPr="00693AA4">
              <w:rPr>
                <w:rFonts w:ascii="Times New Roman" w:eastAsia="Times New Roman" w:hAnsi="Times New Roman" w:cs="Times New Roman"/>
                <w:sz w:val="24"/>
                <w:szCs w:val="24"/>
              </w:rPr>
              <w:t>3</w:t>
            </w:r>
            <w:r w:rsidRPr="00693AA4">
              <w:rPr>
                <w:rFonts w:ascii="Times New Roman" w:eastAsia="Times New Roman" w:hAnsi="Times New Roman" w:cs="Times New Roman"/>
                <w:sz w:val="24"/>
                <w:szCs w:val="24"/>
              </w:rPr>
              <w:t>)</w:t>
            </w:r>
          </w:p>
        </w:tc>
        <w:tc>
          <w:tcPr>
            <w:tcW w:w="1935" w:type="dxa"/>
            <w:tcBorders>
              <w:top w:val="nil"/>
              <w:left w:val="nil"/>
              <w:bottom w:val="single" w:sz="4" w:space="0" w:color="auto"/>
              <w:right w:val="nil"/>
            </w:tcBorders>
            <w:tcMar>
              <w:top w:w="0" w:type="dxa"/>
              <w:left w:w="108" w:type="dxa"/>
              <w:bottom w:w="0" w:type="dxa"/>
              <w:right w:w="108" w:type="dxa"/>
            </w:tcMar>
          </w:tcPr>
          <w:p w14:paraId="40B6E0AB" w14:textId="77777777" w:rsidR="0080799D" w:rsidRPr="00693AA4" w:rsidRDefault="00507325" w:rsidP="00BC6044">
            <w:pPr>
              <w:spacing w:line="240" w:lineRule="auto"/>
              <w:rPr>
                <w:rFonts w:ascii="Times New Roman" w:eastAsia="Times New Roman" w:hAnsi="Times New Roman" w:cs="Times New Roman"/>
                <w:sz w:val="24"/>
                <w:szCs w:val="24"/>
                <w:highlight w:val="white"/>
              </w:rPr>
            </w:pPr>
            <w:r w:rsidRPr="00693AA4">
              <w:rPr>
                <w:rFonts w:ascii="Times New Roman" w:eastAsia="Times New Roman" w:hAnsi="Times New Roman" w:cs="Times New Roman"/>
                <w:sz w:val="24"/>
                <w:szCs w:val="24"/>
                <w:highlight w:val="white"/>
              </w:rPr>
              <w:t>To analyze if there would be a statistically significant difference in the speaking scores of English language learners after interacting with a chatbot</w:t>
            </w:r>
          </w:p>
        </w:tc>
        <w:tc>
          <w:tcPr>
            <w:tcW w:w="1605" w:type="dxa"/>
            <w:tcBorders>
              <w:top w:val="nil"/>
              <w:left w:val="nil"/>
              <w:bottom w:val="single" w:sz="4" w:space="0" w:color="auto"/>
              <w:right w:val="nil"/>
            </w:tcBorders>
            <w:tcMar>
              <w:top w:w="0" w:type="dxa"/>
              <w:left w:w="108" w:type="dxa"/>
              <w:bottom w:w="0" w:type="dxa"/>
              <w:right w:w="108" w:type="dxa"/>
            </w:tcMar>
          </w:tcPr>
          <w:p w14:paraId="42D5E2A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 xml:space="preserve">100 undergraduate students </w:t>
            </w:r>
          </w:p>
          <w:p w14:paraId="2264F50A"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tcPr>
          <w:p w14:paraId="16194858"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highlight w:val="white"/>
              </w:rPr>
              <w:t>An experimental method</w:t>
            </w:r>
          </w:p>
        </w:tc>
        <w:tc>
          <w:tcPr>
            <w:tcW w:w="1515" w:type="dxa"/>
            <w:tcBorders>
              <w:top w:val="nil"/>
              <w:left w:val="nil"/>
              <w:bottom w:val="single" w:sz="4" w:space="0" w:color="auto"/>
              <w:right w:val="nil"/>
            </w:tcBorders>
            <w:tcMar>
              <w:top w:w="0" w:type="dxa"/>
              <w:left w:w="108" w:type="dxa"/>
              <w:bottom w:w="0" w:type="dxa"/>
              <w:right w:w="108" w:type="dxa"/>
            </w:tcMar>
          </w:tcPr>
          <w:p w14:paraId="62F904ED"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TOEIC Practice Chatbot (TPBOT)</w:t>
            </w:r>
          </w:p>
        </w:tc>
        <w:tc>
          <w:tcPr>
            <w:tcW w:w="1215" w:type="dxa"/>
            <w:tcBorders>
              <w:top w:val="nil"/>
              <w:left w:val="nil"/>
              <w:bottom w:val="single" w:sz="4" w:space="0" w:color="auto"/>
              <w:right w:val="nil"/>
            </w:tcBorders>
            <w:tcMar>
              <w:top w:w="0" w:type="dxa"/>
              <w:left w:w="108" w:type="dxa"/>
              <w:bottom w:w="0" w:type="dxa"/>
              <w:right w:w="108" w:type="dxa"/>
            </w:tcMar>
          </w:tcPr>
          <w:p w14:paraId="063ED157" w14:textId="77777777" w:rsidR="0080799D" w:rsidRPr="00693AA4" w:rsidRDefault="00507325" w:rsidP="00BC6044">
            <w:pPr>
              <w:spacing w:line="240" w:lineRule="auto"/>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Taiwan</w:t>
            </w:r>
          </w:p>
          <w:p w14:paraId="32F1B6E5" w14:textId="77777777" w:rsidR="0080799D" w:rsidRPr="00693AA4" w:rsidRDefault="0080799D" w:rsidP="00BC6044">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7E02432F" w14:textId="77777777" w:rsidR="0080799D" w:rsidRPr="00693AA4" w:rsidRDefault="00507325" w:rsidP="00BC6044">
            <w:pPr>
              <w:rPr>
                <w:rFonts w:ascii="Times New Roman" w:eastAsia="Times New Roman" w:hAnsi="Times New Roman" w:cs="Times New Roman"/>
                <w:sz w:val="24"/>
                <w:szCs w:val="24"/>
              </w:rPr>
            </w:pPr>
            <w:r w:rsidRPr="00693AA4">
              <w:rPr>
                <w:rFonts w:ascii="Times New Roman" w:eastAsia="Times New Roman" w:hAnsi="Times New Roman" w:cs="Times New Roman"/>
                <w:sz w:val="24"/>
                <w:szCs w:val="24"/>
              </w:rPr>
              <w:t>The experimental group students had significantly higher oral test scores.</w:t>
            </w:r>
          </w:p>
          <w:p w14:paraId="3DEC1A0B" w14:textId="77777777" w:rsidR="0080799D" w:rsidRDefault="0080799D" w:rsidP="00BC6044">
            <w:pPr>
              <w:spacing w:line="240" w:lineRule="auto"/>
              <w:rPr>
                <w:rFonts w:ascii="Times New Roman" w:eastAsia="Times New Roman" w:hAnsi="Times New Roman" w:cs="Times New Roman"/>
                <w:sz w:val="24"/>
                <w:szCs w:val="24"/>
              </w:rPr>
            </w:pPr>
          </w:p>
          <w:p w14:paraId="67342F10" w14:textId="77777777" w:rsidR="00843DF9" w:rsidRDefault="00843DF9" w:rsidP="00BC6044">
            <w:pPr>
              <w:spacing w:line="240" w:lineRule="auto"/>
              <w:rPr>
                <w:rFonts w:ascii="Times New Roman" w:eastAsia="Times New Roman" w:hAnsi="Times New Roman" w:cs="Times New Roman"/>
                <w:sz w:val="24"/>
                <w:szCs w:val="24"/>
              </w:rPr>
            </w:pPr>
          </w:p>
          <w:p w14:paraId="5547E4B9" w14:textId="77777777" w:rsidR="00843DF9" w:rsidRDefault="00843DF9" w:rsidP="00BC6044">
            <w:pPr>
              <w:spacing w:line="240" w:lineRule="auto"/>
              <w:rPr>
                <w:rFonts w:ascii="Times New Roman" w:eastAsia="Times New Roman" w:hAnsi="Times New Roman" w:cs="Times New Roman"/>
                <w:sz w:val="24"/>
                <w:szCs w:val="24"/>
              </w:rPr>
            </w:pPr>
          </w:p>
          <w:p w14:paraId="25A00F4C" w14:textId="77777777" w:rsidR="00843DF9" w:rsidRDefault="00843DF9" w:rsidP="00BC6044">
            <w:pPr>
              <w:spacing w:line="240" w:lineRule="auto"/>
              <w:rPr>
                <w:rFonts w:ascii="Times New Roman" w:eastAsia="Times New Roman" w:hAnsi="Times New Roman" w:cs="Times New Roman"/>
                <w:sz w:val="24"/>
                <w:szCs w:val="24"/>
              </w:rPr>
            </w:pPr>
          </w:p>
          <w:p w14:paraId="707CF72F" w14:textId="77777777" w:rsidR="00843DF9" w:rsidRDefault="00843DF9" w:rsidP="00BC6044">
            <w:pPr>
              <w:spacing w:line="240" w:lineRule="auto"/>
              <w:rPr>
                <w:rFonts w:ascii="Times New Roman" w:eastAsia="Times New Roman" w:hAnsi="Times New Roman" w:cs="Times New Roman"/>
                <w:sz w:val="24"/>
                <w:szCs w:val="24"/>
              </w:rPr>
            </w:pPr>
          </w:p>
          <w:p w14:paraId="44D42DA5" w14:textId="77777777" w:rsidR="00843DF9" w:rsidRDefault="00843DF9" w:rsidP="00BC6044">
            <w:pPr>
              <w:spacing w:line="240" w:lineRule="auto"/>
              <w:rPr>
                <w:rFonts w:ascii="Times New Roman" w:eastAsia="Times New Roman" w:hAnsi="Times New Roman" w:cs="Times New Roman"/>
                <w:sz w:val="24"/>
                <w:szCs w:val="24"/>
              </w:rPr>
            </w:pPr>
          </w:p>
          <w:p w14:paraId="37D853AB" w14:textId="77777777" w:rsidR="00843DF9" w:rsidRPr="00693AA4" w:rsidRDefault="00843DF9" w:rsidP="00BC6044">
            <w:pPr>
              <w:spacing w:line="240" w:lineRule="auto"/>
              <w:rPr>
                <w:rFonts w:ascii="Times New Roman" w:eastAsia="Times New Roman" w:hAnsi="Times New Roman" w:cs="Times New Roman"/>
                <w:sz w:val="24"/>
                <w:szCs w:val="24"/>
              </w:rPr>
            </w:pPr>
          </w:p>
        </w:tc>
      </w:tr>
      <w:tr w:rsidR="00843DF9" w:rsidRPr="000E7906" w14:paraId="16EDFB94" w14:textId="77777777" w:rsidTr="00543ECC">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5F03D8EC" w14:textId="3A5BA87A" w:rsidR="00843DF9" w:rsidRPr="00693AA4" w:rsidRDefault="00843DF9" w:rsidP="00843DF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31A5B485" w14:textId="695B2117" w:rsidR="00843DF9" w:rsidRPr="00693AA4" w:rsidRDefault="00843DF9" w:rsidP="00843DF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D0B238A" w14:textId="68116836" w:rsidR="00843DF9" w:rsidRPr="00693AA4" w:rsidRDefault="00843DF9" w:rsidP="00843DF9">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6F5F3B13" w14:textId="7ED7DF4B" w:rsidR="00843DF9" w:rsidRPr="00693AA4" w:rsidRDefault="00843DF9" w:rsidP="00843DF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336A2EDB" w14:textId="3A9E2DDE" w:rsidR="00843DF9" w:rsidRPr="00693AA4" w:rsidRDefault="00843DF9" w:rsidP="00843DF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B945137" w14:textId="61526D98" w:rsidR="00843DF9" w:rsidRPr="00693AA4" w:rsidRDefault="00843DF9" w:rsidP="00843DF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32435927" w14:textId="77777777" w:rsidR="00843DF9" w:rsidRPr="000E7906" w:rsidRDefault="00843DF9" w:rsidP="00843DF9">
            <w:pPr>
              <w:spacing w:line="240" w:lineRule="auto"/>
              <w:rPr>
                <w:rFonts w:ascii="Times New Roman" w:eastAsia="Times New Roman" w:hAnsi="Times New Roman" w:cs="Times New Roman"/>
                <w:sz w:val="23"/>
                <w:szCs w:val="23"/>
              </w:rPr>
            </w:pPr>
          </w:p>
          <w:p w14:paraId="5CC00D73" w14:textId="77777777"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53FC73A9" w14:textId="77777777" w:rsidR="00843DF9" w:rsidRPr="00693AA4" w:rsidRDefault="00843DF9" w:rsidP="00843DF9">
            <w:pPr>
              <w:spacing w:line="240" w:lineRule="auto"/>
              <w:rPr>
                <w:rFonts w:ascii="Times New Roman" w:eastAsia="Times New Roman" w:hAnsi="Times New Roman" w:cs="Times New Roman"/>
                <w:sz w:val="24"/>
                <w:szCs w:val="24"/>
              </w:rPr>
            </w:pPr>
          </w:p>
        </w:tc>
      </w:tr>
      <w:tr w:rsidR="0080799D" w:rsidRPr="000E7906" w14:paraId="12C9778A" w14:textId="77777777" w:rsidTr="00843DF9">
        <w:trPr>
          <w:trHeight w:val="2898"/>
        </w:trPr>
        <w:tc>
          <w:tcPr>
            <w:tcW w:w="1560" w:type="dxa"/>
            <w:tcBorders>
              <w:top w:val="single" w:sz="4" w:space="0" w:color="auto"/>
              <w:left w:val="nil"/>
              <w:bottom w:val="nil"/>
              <w:right w:val="nil"/>
            </w:tcBorders>
            <w:tcMar>
              <w:top w:w="0" w:type="dxa"/>
              <w:left w:w="108" w:type="dxa"/>
              <w:bottom w:w="0" w:type="dxa"/>
              <w:right w:w="108" w:type="dxa"/>
            </w:tcMar>
          </w:tcPr>
          <w:p w14:paraId="259E78F1"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25. Hwang et al. (2022)</w:t>
            </w:r>
          </w:p>
          <w:p w14:paraId="4B928773" w14:textId="77777777" w:rsidR="0080799D" w:rsidRPr="00843DF9" w:rsidRDefault="0080799D" w:rsidP="00BC6044">
            <w:pPr>
              <w:spacing w:line="240" w:lineRule="auto"/>
              <w:rPr>
                <w:rFonts w:ascii="Times New Roman" w:eastAsia="Times New Roman" w:hAnsi="Times New Roman" w:cs="Times New Roman"/>
                <w:sz w:val="24"/>
                <w:szCs w:val="24"/>
              </w:rPr>
            </w:pPr>
          </w:p>
          <w:p w14:paraId="4F631A36" w14:textId="77777777" w:rsidR="0080799D" w:rsidRPr="00843DF9" w:rsidRDefault="0080799D" w:rsidP="00BC6044">
            <w:pPr>
              <w:spacing w:line="240" w:lineRule="auto"/>
              <w:rPr>
                <w:rFonts w:ascii="Times New Roman" w:eastAsia="Times New Roman" w:hAnsi="Times New Roman" w:cs="Times New Roman"/>
                <w:sz w:val="24"/>
                <w:szCs w:val="24"/>
                <w:highlight w:val="yellow"/>
              </w:rPr>
            </w:pPr>
          </w:p>
        </w:tc>
        <w:tc>
          <w:tcPr>
            <w:tcW w:w="1935" w:type="dxa"/>
            <w:tcBorders>
              <w:top w:val="single" w:sz="4" w:space="0" w:color="auto"/>
              <w:left w:val="nil"/>
              <w:bottom w:val="nil"/>
              <w:right w:val="nil"/>
            </w:tcBorders>
            <w:tcMar>
              <w:top w:w="0" w:type="dxa"/>
              <w:left w:w="108" w:type="dxa"/>
              <w:bottom w:w="0" w:type="dxa"/>
              <w:right w:w="108" w:type="dxa"/>
            </w:tcMar>
          </w:tcPr>
          <w:p w14:paraId="27F15A18" w14:textId="38576406"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 xml:space="preserve">To demonstrate the correlation between students’ learning behaviors and achievements and the impacts of use of </w:t>
            </w:r>
            <w:proofErr w:type="spellStart"/>
            <w:r w:rsidRPr="00843DF9">
              <w:rPr>
                <w:rFonts w:ascii="Times New Roman" w:eastAsia="Times New Roman" w:hAnsi="Times New Roman" w:cs="Times New Roman"/>
                <w:sz w:val="24"/>
                <w:szCs w:val="24"/>
              </w:rPr>
              <w:t>SmartU</w:t>
            </w:r>
            <w:proofErr w:type="spellEnd"/>
            <w:r w:rsidRPr="00843DF9">
              <w:rPr>
                <w:rFonts w:ascii="Times New Roman" w:eastAsia="Times New Roman" w:hAnsi="Times New Roman" w:cs="Times New Roman"/>
                <w:sz w:val="24"/>
                <w:szCs w:val="24"/>
              </w:rPr>
              <w:t xml:space="preserve"> English on learning </w:t>
            </w:r>
            <w:r w:rsidR="00C4774E" w:rsidRPr="00843DF9">
              <w:rPr>
                <w:rFonts w:ascii="Times New Roman" w:eastAsia="Times New Roman" w:hAnsi="Times New Roman" w:cs="Times New Roman"/>
                <w:sz w:val="24"/>
                <w:szCs w:val="24"/>
              </w:rPr>
              <w:t>outcome</w:t>
            </w:r>
          </w:p>
        </w:tc>
        <w:tc>
          <w:tcPr>
            <w:tcW w:w="1605" w:type="dxa"/>
            <w:tcBorders>
              <w:top w:val="single" w:sz="4" w:space="0" w:color="auto"/>
              <w:left w:val="nil"/>
              <w:bottom w:val="nil"/>
              <w:right w:val="nil"/>
            </w:tcBorders>
            <w:tcMar>
              <w:top w:w="0" w:type="dxa"/>
              <w:left w:w="108" w:type="dxa"/>
              <w:bottom w:w="0" w:type="dxa"/>
              <w:right w:w="108" w:type="dxa"/>
            </w:tcMar>
          </w:tcPr>
          <w:p w14:paraId="711A0157"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Forty-three undergraduate</w:t>
            </w:r>
          </w:p>
          <w:p w14:paraId="0DB25068"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students  </w:t>
            </w:r>
          </w:p>
          <w:p w14:paraId="0CC36B8B" w14:textId="77777777" w:rsidR="0080799D" w:rsidRPr="00843DF9" w:rsidRDefault="0080799D" w:rsidP="00BC6044">
            <w:pPr>
              <w:spacing w:line="240" w:lineRule="auto"/>
              <w:rPr>
                <w:rFonts w:ascii="Times New Roman" w:eastAsia="Times New Roman" w:hAnsi="Times New Roman" w:cs="Times New Roman"/>
                <w:sz w:val="24"/>
                <w:szCs w:val="24"/>
              </w:rPr>
            </w:pPr>
          </w:p>
          <w:p w14:paraId="40016B18"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tcPr>
          <w:p w14:paraId="11764905" w14:textId="453F852E"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A  mixed methods experimental study: A paper test</w:t>
            </w:r>
            <w:r w:rsidR="005D211F" w:rsidRPr="00843DF9">
              <w:rPr>
                <w:rFonts w:ascii="Times New Roman" w:eastAsia="Times New Roman" w:hAnsi="Times New Roman" w:cs="Times New Roman"/>
                <w:sz w:val="24"/>
                <w:szCs w:val="24"/>
              </w:rPr>
              <w:t xml:space="preserve">, </w:t>
            </w:r>
            <w:r w:rsidRPr="00843DF9">
              <w:rPr>
                <w:rFonts w:ascii="Times New Roman" w:eastAsia="Times New Roman" w:hAnsi="Times New Roman" w:cs="Times New Roman"/>
                <w:sz w:val="24"/>
                <w:szCs w:val="24"/>
              </w:rPr>
              <w:t>an oral test, and interviews</w:t>
            </w:r>
          </w:p>
          <w:p w14:paraId="01DBFB5E" w14:textId="77777777" w:rsidR="0080799D" w:rsidRPr="00843DF9" w:rsidRDefault="0080799D" w:rsidP="00BC6044">
            <w:pPr>
              <w:spacing w:line="240" w:lineRule="auto"/>
              <w:rPr>
                <w:rFonts w:ascii="Times New Roman" w:eastAsia="Times New Roman" w:hAnsi="Times New Roman" w:cs="Times New Roman"/>
                <w:sz w:val="24"/>
                <w:szCs w:val="24"/>
              </w:rPr>
            </w:pPr>
          </w:p>
          <w:p w14:paraId="6F47019D"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515" w:type="dxa"/>
            <w:tcBorders>
              <w:top w:val="single" w:sz="4" w:space="0" w:color="auto"/>
              <w:left w:val="nil"/>
              <w:bottom w:val="nil"/>
              <w:right w:val="nil"/>
            </w:tcBorders>
            <w:tcMar>
              <w:top w:w="0" w:type="dxa"/>
              <w:left w:w="108" w:type="dxa"/>
              <w:bottom w:w="0" w:type="dxa"/>
              <w:right w:w="108" w:type="dxa"/>
            </w:tcMar>
          </w:tcPr>
          <w:p w14:paraId="1215D449"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 xml:space="preserve">Smart  </w:t>
            </w:r>
          </w:p>
          <w:p w14:paraId="6A7D9C74"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UEnglish</w:t>
            </w:r>
          </w:p>
          <w:p w14:paraId="6FE80739"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tcPr>
          <w:p w14:paraId="336A03ED"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Not Specified (NS)</w:t>
            </w:r>
          </w:p>
          <w:p w14:paraId="05257C6F"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0A235FEE"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EG students had significantly higher oral test achievement results as to lexical resource and pronunciation.</w:t>
            </w:r>
          </w:p>
          <w:p w14:paraId="0A23EA62" w14:textId="77777777" w:rsidR="0080799D" w:rsidRPr="00843DF9" w:rsidRDefault="0080799D" w:rsidP="00BC6044">
            <w:pPr>
              <w:spacing w:line="240" w:lineRule="auto"/>
              <w:rPr>
                <w:rFonts w:ascii="Times New Roman" w:eastAsia="Times New Roman" w:hAnsi="Times New Roman" w:cs="Times New Roman"/>
                <w:sz w:val="24"/>
                <w:szCs w:val="24"/>
              </w:rPr>
            </w:pPr>
          </w:p>
          <w:p w14:paraId="050E5D89"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5D1F5C6F"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3F65D1CA"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1EE35891" w14:textId="55776FB4" w:rsidR="0080799D" w:rsidRPr="00843DF9" w:rsidRDefault="0080799D" w:rsidP="00A43B2B">
            <w:pPr>
              <w:spacing w:line="240" w:lineRule="auto"/>
              <w:jc w:val="right"/>
              <w:rPr>
                <w:rFonts w:ascii="Times New Roman" w:eastAsia="Times New Roman" w:hAnsi="Times New Roman" w:cs="Times New Roman"/>
                <w:sz w:val="24"/>
                <w:szCs w:val="24"/>
              </w:rPr>
            </w:pPr>
          </w:p>
        </w:tc>
      </w:tr>
      <w:tr w:rsidR="0080799D" w:rsidRPr="000E7906" w14:paraId="28D1FBE5" w14:textId="77777777" w:rsidTr="001F2ABA">
        <w:trPr>
          <w:trHeight w:val="2537"/>
        </w:trPr>
        <w:tc>
          <w:tcPr>
            <w:tcW w:w="1560" w:type="dxa"/>
            <w:tcBorders>
              <w:top w:val="nil"/>
              <w:left w:val="nil"/>
              <w:bottom w:val="nil"/>
              <w:right w:val="nil"/>
            </w:tcBorders>
            <w:tcMar>
              <w:top w:w="0" w:type="dxa"/>
              <w:left w:w="108" w:type="dxa"/>
              <w:bottom w:w="0" w:type="dxa"/>
              <w:right w:w="108" w:type="dxa"/>
            </w:tcMar>
          </w:tcPr>
          <w:p w14:paraId="2C22577A" w14:textId="457EEF24"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26. Jeon (2022)</w:t>
            </w:r>
          </w:p>
          <w:p w14:paraId="3C82BEBC"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tcPr>
          <w:p w14:paraId="7EDBFCD9" w14:textId="77777777" w:rsidR="0080799D" w:rsidRPr="00843DF9" w:rsidRDefault="00507325" w:rsidP="00BC6044">
            <w:pPr>
              <w:spacing w:line="240" w:lineRule="auto"/>
              <w:rPr>
                <w:rFonts w:ascii="Times New Roman" w:eastAsia="Times New Roman" w:hAnsi="Times New Roman" w:cs="Times New Roman"/>
                <w:b/>
                <w:sz w:val="24"/>
                <w:szCs w:val="24"/>
              </w:rPr>
            </w:pPr>
            <w:r w:rsidRPr="00843DF9">
              <w:rPr>
                <w:rFonts w:ascii="Times New Roman" w:eastAsia="Times New Roman" w:hAnsi="Times New Roman" w:cs="Times New Roman"/>
                <w:sz w:val="24"/>
                <w:szCs w:val="24"/>
                <w:highlight w:val="white"/>
              </w:rPr>
              <w:t>To demonstrate the views of students about the app in terms of satisfying their needs of autonomy, competence, and relatedness </w:t>
            </w:r>
          </w:p>
        </w:tc>
        <w:tc>
          <w:tcPr>
            <w:tcW w:w="1605" w:type="dxa"/>
            <w:tcBorders>
              <w:top w:val="nil"/>
              <w:left w:val="nil"/>
              <w:bottom w:val="nil"/>
              <w:right w:val="nil"/>
            </w:tcBorders>
            <w:tcMar>
              <w:top w:w="0" w:type="dxa"/>
              <w:left w:w="108" w:type="dxa"/>
              <w:bottom w:w="0" w:type="dxa"/>
              <w:right w:w="108" w:type="dxa"/>
            </w:tcMar>
          </w:tcPr>
          <w:p w14:paraId="588006C5"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One hundred and twenty Korean EFL primary school students</w:t>
            </w:r>
          </w:p>
          <w:p w14:paraId="429089CF" w14:textId="77777777" w:rsidR="0080799D" w:rsidRPr="00843DF9" w:rsidRDefault="0080799D" w:rsidP="00BC6044">
            <w:pPr>
              <w:spacing w:line="240" w:lineRule="auto"/>
              <w:rPr>
                <w:rFonts w:ascii="Times New Roman" w:eastAsia="Times New Roman" w:hAnsi="Times New Roman" w:cs="Times New Roman"/>
                <w:b/>
                <w:sz w:val="24"/>
                <w:szCs w:val="24"/>
                <w:highlight w:val="white"/>
              </w:rPr>
            </w:pPr>
          </w:p>
        </w:tc>
        <w:tc>
          <w:tcPr>
            <w:tcW w:w="1710" w:type="dxa"/>
            <w:tcBorders>
              <w:top w:val="nil"/>
              <w:left w:val="nil"/>
              <w:bottom w:val="nil"/>
              <w:right w:val="nil"/>
            </w:tcBorders>
            <w:tcMar>
              <w:top w:w="0" w:type="dxa"/>
              <w:left w:w="108" w:type="dxa"/>
              <w:bottom w:w="0" w:type="dxa"/>
              <w:right w:w="108" w:type="dxa"/>
            </w:tcMar>
          </w:tcPr>
          <w:p w14:paraId="3E03A6A9" w14:textId="47188A22"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 xml:space="preserve">A  mixed methods experimental study: </w:t>
            </w:r>
            <w:r w:rsidR="005D211F" w:rsidRPr="00843DF9">
              <w:rPr>
                <w:rFonts w:ascii="Times New Roman" w:eastAsia="Times New Roman" w:hAnsi="Times New Roman" w:cs="Times New Roman"/>
                <w:sz w:val="24"/>
                <w:szCs w:val="24"/>
                <w:highlight w:val="white"/>
              </w:rPr>
              <w:t>S</w:t>
            </w:r>
            <w:r w:rsidRPr="00843DF9">
              <w:rPr>
                <w:rFonts w:ascii="Times New Roman" w:eastAsia="Times New Roman" w:hAnsi="Times New Roman" w:cs="Times New Roman"/>
                <w:sz w:val="24"/>
                <w:szCs w:val="24"/>
                <w:highlight w:val="white"/>
              </w:rPr>
              <w:t>tudent  logs of app use,</w:t>
            </w:r>
          </w:p>
          <w:p w14:paraId="2D1D80C8" w14:textId="77777777" w:rsidR="0080799D" w:rsidRPr="00843DF9" w:rsidRDefault="00507325" w:rsidP="00BC6044">
            <w:pPr>
              <w:spacing w:line="240" w:lineRule="auto"/>
              <w:rPr>
                <w:rFonts w:ascii="Times New Roman" w:eastAsia="Times New Roman" w:hAnsi="Times New Roman" w:cs="Times New Roman"/>
                <w:sz w:val="24"/>
                <w:szCs w:val="24"/>
              </w:rPr>
            </w:pPr>
            <w:proofErr w:type="gramStart"/>
            <w:r w:rsidRPr="00843DF9">
              <w:rPr>
                <w:rFonts w:ascii="Times New Roman" w:eastAsia="Times New Roman" w:hAnsi="Times New Roman" w:cs="Times New Roman"/>
                <w:sz w:val="24"/>
                <w:szCs w:val="24"/>
                <w:highlight w:val="white"/>
              </w:rPr>
              <w:t>a</w:t>
            </w:r>
            <w:proofErr w:type="gramEnd"/>
            <w:r w:rsidRPr="00843DF9">
              <w:rPr>
                <w:rFonts w:ascii="Times New Roman" w:eastAsia="Times New Roman" w:hAnsi="Times New Roman" w:cs="Times New Roman"/>
                <w:sz w:val="24"/>
                <w:szCs w:val="24"/>
                <w:highlight w:val="white"/>
              </w:rPr>
              <w:t xml:space="preserve"> SDT survey, and interviews</w:t>
            </w:r>
          </w:p>
          <w:p w14:paraId="5FE234E6" w14:textId="77777777" w:rsidR="0080799D" w:rsidRPr="00843DF9" w:rsidRDefault="0080799D" w:rsidP="00BC6044">
            <w:pPr>
              <w:spacing w:line="240" w:lineRule="auto"/>
              <w:rPr>
                <w:rFonts w:ascii="Times New Roman" w:eastAsia="Times New Roman" w:hAnsi="Times New Roman" w:cs="Times New Roman"/>
                <w:b/>
                <w:sz w:val="24"/>
                <w:szCs w:val="24"/>
              </w:rPr>
            </w:pPr>
          </w:p>
        </w:tc>
        <w:tc>
          <w:tcPr>
            <w:tcW w:w="1515" w:type="dxa"/>
            <w:tcBorders>
              <w:top w:val="nil"/>
              <w:left w:val="nil"/>
              <w:bottom w:val="nil"/>
              <w:right w:val="nil"/>
            </w:tcBorders>
            <w:tcMar>
              <w:top w:w="0" w:type="dxa"/>
              <w:left w:w="108" w:type="dxa"/>
              <w:bottom w:w="0" w:type="dxa"/>
              <w:right w:w="108" w:type="dxa"/>
            </w:tcMar>
          </w:tcPr>
          <w:p w14:paraId="041436E5"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PengTalk</w:t>
            </w:r>
          </w:p>
          <w:p w14:paraId="168AB2C8" w14:textId="77777777" w:rsidR="0080799D" w:rsidRPr="00843DF9" w:rsidRDefault="0080799D" w:rsidP="00BC6044">
            <w:pPr>
              <w:spacing w:line="240" w:lineRule="auto"/>
              <w:rPr>
                <w:rFonts w:ascii="Times New Roman" w:eastAsia="Times New Roman" w:hAnsi="Times New Roman" w:cs="Times New Roman"/>
                <w:b/>
                <w:sz w:val="24"/>
                <w:szCs w:val="24"/>
              </w:rPr>
            </w:pPr>
          </w:p>
        </w:tc>
        <w:tc>
          <w:tcPr>
            <w:tcW w:w="1215" w:type="dxa"/>
            <w:tcBorders>
              <w:top w:val="nil"/>
              <w:left w:val="nil"/>
              <w:bottom w:val="nil"/>
              <w:right w:val="nil"/>
            </w:tcBorders>
            <w:tcMar>
              <w:top w:w="0" w:type="dxa"/>
              <w:left w:w="108" w:type="dxa"/>
              <w:bottom w:w="0" w:type="dxa"/>
              <w:right w:w="108" w:type="dxa"/>
            </w:tcMar>
          </w:tcPr>
          <w:p w14:paraId="61F94FFC" w14:textId="137821FB"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South </w:t>
            </w:r>
          </w:p>
          <w:p w14:paraId="347E72A1"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Korea</w:t>
            </w:r>
          </w:p>
          <w:p w14:paraId="72005C88" w14:textId="77777777" w:rsidR="0080799D" w:rsidRPr="00843DF9" w:rsidRDefault="0080799D" w:rsidP="00BC6044">
            <w:pPr>
              <w:spacing w:line="240" w:lineRule="auto"/>
              <w:rPr>
                <w:rFonts w:ascii="Times New Roman" w:eastAsia="Times New Roman" w:hAnsi="Times New Roman" w:cs="Times New Roman"/>
                <w:b/>
                <w:sz w:val="24"/>
                <w:szCs w:val="24"/>
              </w:rPr>
            </w:pPr>
          </w:p>
        </w:tc>
        <w:tc>
          <w:tcPr>
            <w:tcW w:w="3375" w:type="dxa"/>
            <w:tcBorders>
              <w:top w:val="nil"/>
              <w:left w:val="nil"/>
              <w:bottom w:val="nil"/>
              <w:right w:val="nil"/>
            </w:tcBorders>
            <w:tcMar>
              <w:top w:w="0" w:type="dxa"/>
              <w:left w:w="108" w:type="dxa"/>
              <w:bottom w:w="0" w:type="dxa"/>
              <w:right w:w="108" w:type="dxa"/>
            </w:tcMar>
          </w:tcPr>
          <w:p w14:paraId="12EAC9A4"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The students who used the app continuously had significantly higher perceived competence and relatedness scores.</w:t>
            </w:r>
          </w:p>
          <w:p w14:paraId="54465259" w14:textId="77777777" w:rsidR="0080799D" w:rsidRPr="00843DF9" w:rsidRDefault="0080799D" w:rsidP="00BC6044">
            <w:pPr>
              <w:spacing w:line="240" w:lineRule="auto"/>
              <w:rPr>
                <w:rFonts w:ascii="Times New Roman" w:eastAsia="Times New Roman" w:hAnsi="Times New Roman" w:cs="Times New Roman"/>
                <w:b/>
                <w:sz w:val="24"/>
                <w:szCs w:val="24"/>
              </w:rPr>
            </w:pPr>
          </w:p>
        </w:tc>
      </w:tr>
      <w:tr w:rsidR="0080799D" w:rsidRPr="000E7906" w14:paraId="77ED265A" w14:textId="77777777" w:rsidTr="001F2ABA">
        <w:trPr>
          <w:trHeight w:val="152"/>
        </w:trPr>
        <w:tc>
          <w:tcPr>
            <w:tcW w:w="1560" w:type="dxa"/>
            <w:tcBorders>
              <w:top w:val="nil"/>
              <w:left w:val="nil"/>
              <w:bottom w:val="single" w:sz="4" w:space="0" w:color="auto"/>
              <w:right w:val="nil"/>
            </w:tcBorders>
            <w:tcMar>
              <w:top w:w="0" w:type="dxa"/>
              <w:left w:w="108" w:type="dxa"/>
              <w:bottom w:w="0" w:type="dxa"/>
              <w:right w:w="108" w:type="dxa"/>
            </w:tcMar>
          </w:tcPr>
          <w:p w14:paraId="1AB958AF" w14:textId="1F10029F"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27. Jeon (202</w:t>
            </w:r>
            <w:r w:rsidR="00314EAE" w:rsidRPr="00843DF9">
              <w:rPr>
                <w:rFonts w:ascii="Times New Roman" w:eastAsia="Times New Roman" w:hAnsi="Times New Roman" w:cs="Times New Roman"/>
                <w:sz w:val="24"/>
                <w:szCs w:val="24"/>
              </w:rPr>
              <w:t>4</w:t>
            </w:r>
            <w:r w:rsidRPr="00843DF9">
              <w:rPr>
                <w:rFonts w:ascii="Times New Roman" w:eastAsia="Times New Roman" w:hAnsi="Times New Roman" w:cs="Times New Roman"/>
                <w:sz w:val="24"/>
                <w:szCs w:val="24"/>
              </w:rPr>
              <w:t>)</w:t>
            </w:r>
          </w:p>
          <w:p w14:paraId="538BF8E8"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7E47B0AF" w14:textId="61C4E9E2" w:rsidR="003C5D65"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To illustrate facilitating and </w:t>
            </w:r>
          </w:p>
          <w:p w14:paraId="702CA340" w14:textId="5A4D6C86" w:rsidR="003C5D65"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delimiting </w:t>
            </w:r>
          </w:p>
          <w:p w14:paraId="3E9936BE" w14:textId="7565FC33" w:rsidR="003C5D65"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affordances of </w:t>
            </w:r>
          </w:p>
          <w:p w14:paraId="3BD8B320" w14:textId="1214AF63"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chatbots and their impact on learner motivation</w:t>
            </w:r>
          </w:p>
          <w:p w14:paraId="035C9A1C" w14:textId="77777777" w:rsidR="0080799D" w:rsidRPr="00843DF9" w:rsidRDefault="0080799D" w:rsidP="00BC6044">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tcPr>
          <w:p w14:paraId="1290E297" w14:textId="7B0BAB1D"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Thirty-six Korean </w:t>
            </w:r>
          </w:p>
          <w:p w14:paraId="5B517A18" w14:textId="4FA6D996"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 xml:space="preserve">students at two primary classrooms </w:t>
            </w:r>
          </w:p>
          <w:p w14:paraId="5FC5D03F" w14:textId="77777777" w:rsidR="0080799D" w:rsidRPr="00843DF9" w:rsidRDefault="0080799D" w:rsidP="00BC6044">
            <w:pPr>
              <w:spacing w:line="240" w:lineRule="auto"/>
              <w:rPr>
                <w:rFonts w:ascii="Times New Roman" w:eastAsia="Times New Roman" w:hAnsi="Times New Roman" w:cs="Times New Roman"/>
                <w:sz w:val="24"/>
                <w:szCs w:val="24"/>
                <w:highlight w:val="white"/>
              </w:rPr>
            </w:pPr>
          </w:p>
        </w:tc>
        <w:tc>
          <w:tcPr>
            <w:tcW w:w="1710" w:type="dxa"/>
            <w:tcBorders>
              <w:top w:val="nil"/>
              <w:left w:val="nil"/>
              <w:bottom w:val="single" w:sz="4" w:space="0" w:color="auto"/>
              <w:right w:val="nil"/>
            </w:tcBorders>
            <w:tcMar>
              <w:top w:w="0" w:type="dxa"/>
              <w:left w:w="108" w:type="dxa"/>
              <w:bottom w:w="0" w:type="dxa"/>
              <w:right w:w="108" w:type="dxa"/>
            </w:tcMar>
          </w:tcPr>
          <w:p w14:paraId="42D2DF72" w14:textId="5628531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 xml:space="preserve">A qualitative approach: </w:t>
            </w:r>
            <w:r w:rsidR="005D211F" w:rsidRPr="00843DF9">
              <w:rPr>
                <w:rFonts w:ascii="Times New Roman" w:eastAsia="Times New Roman" w:hAnsi="Times New Roman" w:cs="Times New Roman"/>
                <w:sz w:val="24"/>
                <w:szCs w:val="24"/>
                <w:highlight w:val="white"/>
              </w:rPr>
              <w:t>I</w:t>
            </w:r>
            <w:r w:rsidRPr="00843DF9">
              <w:rPr>
                <w:rFonts w:ascii="Times New Roman" w:eastAsia="Times New Roman" w:hAnsi="Times New Roman" w:cs="Times New Roman"/>
                <w:sz w:val="24"/>
                <w:szCs w:val="24"/>
                <w:highlight w:val="white"/>
              </w:rPr>
              <w:t>nterviews </w:t>
            </w:r>
          </w:p>
          <w:p w14:paraId="2ED2FB19" w14:textId="64088CF8"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and student-chatbot interaction logs</w:t>
            </w:r>
          </w:p>
        </w:tc>
        <w:tc>
          <w:tcPr>
            <w:tcW w:w="1515" w:type="dxa"/>
            <w:tcBorders>
              <w:top w:val="nil"/>
              <w:left w:val="nil"/>
              <w:bottom w:val="single" w:sz="4" w:space="0" w:color="auto"/>
              <w:right w:val="nil"/>
            </w:tcBorders>
            <w:tcMar>
              <w:top w:w="0" w:type="dxa"/>
              <w:left w:w="108" w:type="dxa"/>
              <w:bottom w:w="0" w:type="dxa"/>
              <w:right w:w="108" w:type="dxa"/>
            </w:tcMar>
          </w:tcPr>
          <w:p w14:paraId="6EF7AA06"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Unnamed chatbots created by the author via Dialogflow</w:t>
            </w:r>
          </w:p>
          <w:p w14:paraId="2E428E02" w14:textId="77777777" w:rsidR="0080799D" w:rsidRPr="00843DF9" w:rsidRDefault="0080799D" w:rsidP="00BC6044">
            <w:pPr>
              <w:spacing w:line="240" w:lineRule="auto"/>
              <w:rPr>
                <w:rFonts w:ascii="Times New Roman" w:eastAsia="Times New Roman" w:hAnsi="Times New Roman" w:cs="Times New Roman"/>
                <w:sz w:val="24"/>
                <w:szCs w:val="24"/>
                <w:highlight w:val="white"/>
              </w:rPr>
            </w:pPr>
          </w:p>
        </w:tc>
        <w:tc>
          <w:tcPr>
            <w:tcW w:w="1215" w:type="dxa"/>
            <w:tcBorders>
              <w:top w:val="nil"/>
              <w:left w:val="nil"/>
              <w:bottom w:val="single" w:sz="4" w:space="0" w:color="auto"/>
              <w:right w:val="nil"/>
            </w:tcBorders>
            <w:tcMar>
              <w:top w:w="0" w:type="dxa"/>
              <w:left w:w="108" w:type="dxa"/>
              <w:bottom w:w="0" w:type="dxa"/>
              <w:right w:w="108" w:type="dxa"/>
            </w:tcMar>
          </w:tcPr>
          <w:p w14:paraId="4A4EB6DF" w14:textId="77777777"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South  </w:t>
            </w:r>
          </w:p>
          <w:p w14:paraId="48CA622D"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Korea</w:t>
            </w:r>
          </w:p>
          <w:p w14:paraId="17253809" w14:textId="77777777" w:rsidR="0080799D" w:rsidRPr="00843DF9" w:rsidRDefault="0080799D" w:rsidP="00BC6044">
            <w:pPr>
              <w:spacing w:line="240" w:lineRule="auto"/>
              <w:rPr>
                <w:rFonts w:ascii="Times New Roman" w:eastAsia="Times New Roman" w:hAnsi="Times New Roman" w:cs="Times New Roman"/>
                <w:sz w:val="24"/>
                <w:szCs w:val="24"/>
                <w:highlight w:val="white"/>
              </w:rPr>
            </w:pPr>
          </w:p>
        </w:tc>
        <w:tc>
          <w:tcPr>
            <w:tcW w:w="3375" w:type="dxa"/>
            <w:tcBorders>
              <w:top w:val="nil"/>
              <w:left w:val="nil"/>
              <w:bottom w:val="single" w:sz="4" w:space="0" w:color="auto"/>
              <w:right w:val="nil"/>
            </w:tcBorders>
            <w:tcMar>
              <w:top w:w="0" w:type="dxa"/>
              <w:left w:w="108" w:type="dxa"/>
              <w:bottom w:w="0" w:type="dxa"/>
              <w:right w:w="108" w:type="dxa"/>
            </w:tcMar>
          </w:tcPr>
          <w:p w14:paraId="09E36307"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highlight w:val="white"/>
              </w:rPr>
              <w:t>Depending on users’ positive or negative experiences in using the chatbot, there were mixed effects on the learner motivation domain.</w:t>
            </w:r>
          </w:p>
          <w:p w14:paraId="735AA808" w14:textId="77777777" w:rsidR="0080799D" w:rsidRPr="00843DF9" w:rsidRDefault="0080799D" w:rsidP="00BC6044">
            <w:pPr>
              <w:spacing w:line="240" w:lineRule="auto"/>
              <w:rPr>
                <w:rFonts w:ascii="Times New Roman" w:eastAsia="Times New Roman" w:hAnsi="Times New Roman" w:cs="Times New Roman"/>
                <w:sz w:val="24"/>
                <w:szCs w:val="24"/>
                <w:highlight w:val="white"/>
              </w:rPr>
            </w:pPr>
          </w:p>
        </w:tc>
      </w:tr>
      <w:tr w:rsidR="00843DF9" w:rsidRPr="000E7906" w14:paraId="225021C9" w14:textId="77777777" w:rsidTr="001F2ABA">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465930C6" w14:textId="171C4582"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66B0E5F5" w14:textId="32A34D44"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2B72D387" w14:textId="3DD7F6A8"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6F29AE9E" w14:textId="211E536A"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2D1CD5AA" w14:textId="2372CED2"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463DB4BF" w14:textId="06750271"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51EB6CB6" w14:textId="77777777" w:rsidR="00843DF9" w:rsidRPr="000E7906" w:rsidRDefault="00843DF9" w:rsidP="00843DF9">
            <w:pPr>
              <w:spacing w:line="240" w:lineRule="auto"/>
              <w:rPr>
                <w:rFonts w:ascii="Times New Roman" w:eastAsia="Times New Roman" w:hAnsi="Times New Roman" w:cs="Times New Roman"/>
                <w:sz w:val="23"/>
                <w:szCs w:val="23"/>
              </w:rPr>
            </w:pPr>
          </w:p>
          <w:p w14:paraId="4FB65CC8" w14:textId="77777777" w:rsidR="00843DF9" w:rsidRPr="000E7906" w:rsidRDefault="00843DF9" w:rsidP="00843DF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484BE2FF" w14:textId="77777777" w:rsidR="00843DF9" w:rsidRPr="000E7906" w:rsidRDefault="00843DF9" w:rsidP="00843DF9">
            <w:pPr>
              <w:spacing w:line="240" w:lineRule="auto"/>
              <w:rPr>
                <w:rFonts w:ascii="Times New Roman" w:eastAsia="Times New Roman" w:hAnsi="Times New Roman" w:cs="Times New Roman"/>
                <w:sz w:val="23"/>
                <w:szCs w:val="23"/>
              </w:rPr>
            </w:pPr>
          </w:p>
        </w:tc>
      </w:tr>
      <w:tr w:rsidR="0080799D" w:rsidRPr="000E7906" w14:paraId="612B13AC" w14:textId="77777777" w:rsidTr="001D70E1">
        <w:trPr>
          <w:trHeight w:val="3606"/>
        </w:trPr>
        <w:tc>
          <w:tcPr>
            <w:tcW w:w="1560" w:type="dxa"/>
            <w:tcBorders>
              <w:top w:val="single" w:sz="4" w:space="0" w:color="auto"/>
              <w:left w:val="nil"/>
              <w:bottom w:val="nil"/>
              <w:right w:val="nil"/>
            </w:tcBorders>
            <w:tcMar>
              <w:top w:w="0" w:type="dxa"/>
              <w:left w:w="108" w:type="dxa"/>
              <w:bottom w:w="0" w:type="dxa"/>
              <w:right w:w="108" w:type="dxa"/>
            </w:tcMar>
          </w:tcPr>
          <w:p w14:paraId="5FE536D1"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28. Johnson (2019)</w:t>
            </w:r>
          </w:p>
          <w:p w14:paraId="7774CDF5"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570E2EA2" w14:textId="3714EA59"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To test the efficiency of the Enskill speaking bot by collecting data from learners and to improve the application for future use</w:t>
            </w:r>
          </w:p>
          <w:p w14:paraId="561FD5CA"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605" w:type="dxa"/>
            <w:tcBorders>
              <w:top w:val="single" w:sz="4" w:space="0" w:color="auto"/>
              <w:left w:val="nil"/>
              <w:bottom w:val="nil"/>
              <w:right w:val="nil"/>
            </w:tcBorders>
            <w:tcMar>
              <w:top w:w="0" w:type="dxa"/>
              <w:left w:w="108" w:type="dxa"/>
              <w:bottom w:w="0" w:type="dxa"/>
              <w:right w:w="108" w:type="dxa"/>
            </w:tcMar>
          </w:tcPr>
          <w:p w14:paraId="1E599787"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Intermediate level undergraduate students in Serbia (n=80) and Croatia (n=39)</w:t>
            </w:r>
          </w:p>
          <w:p w14:paraId="6E16D428"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tcPr>
          <w:p w14:paraId="7CD5F29F" w14:textId="386F3385"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Comparison of learner data based on cloud-based data collection, and 5-point Likert-scale and open-ended questions;</w:t>
            </w:r>
          </w:p>
          <w:p w14:paraId="36C9B3C6" w14:textId="3B56F935" w:rsidR="001723FF"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108 CEFR A1/A2 simulations</w:t>
            </w:r>
          </w:p>
        </w:tc>
        <w:tc>
          <w:tcPr>
            <w:tcW w:w="1515" w:type="dxa"/>
            <w:tcBorders>
              <w:top w:val="single" w:sz="4" w:space="0" w:color="auto"/>
              <w:left w:val="nil"/>
              <w:bottom w:val="nil"/>
              <w:right w:val="nil"/>
            </w:tcBorders>
            <w:tcMar>
              <w:top w:w="0" w:type="dxa"/>
              <w:left w:w="108" w:type="dxa"/>
              <w:bottom w:w="0" w:type="dxa"/>
              <w:right w:w="108" w:type="dxa"/>
            </w:tcMar>
          </w:tcPr>
          <w:p w14:paraId="73029010"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Enskill English </w:t>
            </w:r>
          </w:p>
          <w:p w14:paraId="445DAD8C"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tcPr>
          <w:p w14:paraId="58D7B7E3"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Serbia and Croatia</w:t>
            </w:r>
          </w:p>
          <w:p w14:paraId="66B66C1C" w14:textId="77777777" w:rsidR="0080799D" w:rsidRPr="00843DF9" w:rsidRDefault="0080799D" w:rsidP="00BC6044">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4A4116E8" w14:textId="77777777" w:rsidR="00602C55" w:rsidRPr="00843DF9" w:rsidRDefault="00507325" w:rsidP="00BC6044">
            <w:pPr>
              <w:spacing w:line="240" w:lineRule="auto"/>
              <w:rPr>
                <w:rFonts w:ascii="Times New Roman" w:eastAsia="Times New Roman" w:hAnsi="Times New Roman" w:cs="Times New Roman"/>
                <w:b/>
                <w:i/>
                <w:sz w:val="24"/>
                <w:szCs w:val="24"/>
              </w:rPr>
            </w:pPr>
            <w:r w:rsidRPr="00843DF9">
              <w:rPr>
                <w:rFonts w:ascii="Times New Roman" w:eastAsia="Times New Roman" w:hAnsi="Times New Roman" w:cs="Times New Roman"/>
                <w:sz w:val="24"/>
                <w:szCs w:val="24"/>
              </w:rPr>
              <w:t>Learners reported increased proficiency in listening and speaking skills.</w:t>
            </w:r>
            <w:r w:rsidR="00602C55" w:rsidRPr="00843DF9">
              <w:rPr>
                <w:rFonts w:ascii="Times New Roman" w:eastAsia="Times New Roman" w:hAnsi="Times New Roman" w:cs="Times New Roman"/>
                <w:b/>
                <w:i/>
                <w:sz w:val="24"/>
                <w:szCs w:val="24"/>
              </w:rPr>
              <w:t xml:space="preserve"> </w:t>
            </w:r>
          </w:p>
          <w:p w14:paraId="53B98572"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5824EE6F"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63F0D85F"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6A988F6A"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402C1435"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5FC6ECE8"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35506E7B" w14:textId="77777777" w:rsidR="00602C55" w:rsidRPr="00843DF9" w:rsidRDefault="00602C55" w:rsidP="00BC6044">
            <w:pPr>
              <w:spacing w:line="240" w:lineRule="auto"/>
              <w:rPr>
                <w:rFonts w:ascii="Times New Roman" w:eastAsia="Times New Roman" w:hAnsi="Times New Roman" w:cs="Times New Roman"/>
                <w:b/>
                <w:i/>
                <w:sz w:val="24"/>
                <w:szCs w:val="24"/>
              </w:rPr>
            </w:pPr>
          </w:p>
          <w:p w14:paraId="7F5E568B" w14:textId="0BA50902" w:rsidR="0080799D" w:rsidRPr="00843DF9" w:rsidRDefault="0080799D" w:rsidP="00C4774E">
            <w:pPr>
              <w:spacing w:line="240" w:lineRule="auto"/>
              <w:rPr>
                <w:rFonts w:ascii="Times New Roman" w:eastAsia="Times New Roman" w:hAnsi="Times New Roman" w:cs="Times New Roman"/>
                <w:sz w:val="24"/>
                <w:szCs w:val="24"/>
              </w:rPr>
            </w:pPr>
          </w:p>
        </w:tc>
      </w:tr>
      <w:tr w:rsidR="0080799D" w:rsidRPr="000E7906" w14:paraId="426B160D" w14:textId="77777777" w:rsidTr="001D70E1">
        <w:trPr>
          <w:trHeight w:val="2263"/>
        </w:trPr>
        <w:tc>
          <w:tcPr>
            <w:tcW w:w="1560" w:type="dxa"/>
            <w:tcBorders>
              <w:top w:val="nil"/>
              <w:left w:val="nil"/>
              <w:bottom w:val="nil"/>
              <w:right w:val="nil"/>
            </w:tcBorders>
            <w:tcMar>
              <w:top w:w="0" w:type="dxa"/>
              <w:left w:w="108" w:type="dxa"/>
              <w:bottom w:w="0" w:type="dxa"/>
              <w:right w:w="108" w:type="dxa"/>
            </w:tcMar>
            <w:vAlign w:val="center"/>
          </w:tcPr>
          <w:p w14:paraId="41EC8CC5"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29. Kim (2017)</w:t>
            </w:r>
          </w:p>
          <w:p w14:paraId="1E6BAE0D" w14:textId="77777777" w:rsidR="00866D13" w:rsidRDefault="00866D13" w:rsidP="00BC6044">
            <w:pPr>
              <w:spacing w:line="240" w:lineRule="auto"/>
              <w:rPr>
                <w:rFonts w:ascii="Times New Roman" w:eastAsia="Times New Roman" w:hAnsi="Times New Roman" w:cs="Times New Roman"/>
                <w:sz w:val="24"/>
                <w:szCs w:val="24"/>
              </w:rPr>
            </w:pPr>
          </w:p>
          <w:p w14:paraId="2736DA32" w14:textId="77777777" w:rsidR="00843DF9" w:rsidRPr="00843DF9" w:rsidRDefault="00843DF9" w:rsidP="00BC6044">
            <w:pPr>
              <w:spacing w:line="240" w:lineRule="auto"/>
              <w:rPr>
                <w:rFonts w:ascii="Times New Roman" w:eastAsia="Times New Roman" w:hAnsi="Times New Roman" w:cs="Times New Roman"/>
                <w:sz w:val="24"/>
                <w:szCs w:val="24"/>
              </w:rPr>
            </w:pPr>
          </w:p>
          <w:p w14:paraId="501501D0" w14:textId="77777777" w:rsidR="00866D13" w:rsidRPr="00843DF9" w:rsidRDefault="00866D13" w:rsidP="00BC6044">
            <w:pPr>
              <w:spacing w:line="240" w:lineRule="auto"/>
              <w:rPr>
                <w:rFonts w:ascii="Times New Roman" w:eastAsia="Times New Roman" w:hAnsi="Times New Roman" w:cs="Times New Roman"/>
                <w:sz w:val="24"/>
                <w:szCs w:val="24"/>
              </w:rPr>
            </w:pPr>
          </w:p>
          <w:p w14:paraId="22275135" w14:textId="77777777" w:rsidR="00866D13" w:rsidRPr="00843DF9" w:rsidRDefault="00866D13" w:rsidP="00BC6044">
            <w:pPr>
              <w:spacing w:line="240" w:lineRule="auto"/>
              <w:rPr>
                <w:rFonts w:ascii="Times New Roman" w:eastAsia="Times New Roman" w:hAnsi="Times New Roman" w:cs="Times New Roman"/>
                <w:sz w:val="24"/>
                <w:szCs w:val="24"/>
              </w:rPr>
            </w:pPr>
          </w:p>
          <w:p w14:paraId="4ABA0CF0" w14:textId="77777777" w:rsidR="00866D13" w:rsidRPr="00843DF9" w:rsidRDefault="00866D13" w:rsidP="00BC6044">
            <w:pPr>
              <w:spacing w:line="240" w:lineRule="auto"/>
              <w:rPr>
                <w:rFonts w:ascii="Times New Roman" w:eastAsia="Times New Roman" w:hAnsi="Times New Roman" w:cs="Times New Roman"/>
                <w:sz w:val="24"/>
                <w:szCs w:val="24"/>
              </w:rPr>
            </w:pPr>
          </w:p>
          <w:p w14:paraId="0D8B6D3B" w14:textId="5E8F39B0" w:rsidR="00866D13" w:rsidRPr="00843DF9" w:rsidRDefault="00866D13" w:rsidP="00BC6044">
            <w:pPr>
              <w:spacing w:line="240" w:lineRule="auto"/>
              <w:rPr>
                <w:rFonts w:ascii="Times New Roman" w:eastAsia="Times New Roman" w:hAnsi="Times New Roman" w:cs="Times New Roman"/>
                <w:b/>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38EA35AC" w14:textId="5D1E8F61" w:rsidR="00BC33C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To analyze the instances of </w:t>
            </w:r>
            <w:r w:rsidRPr="00843DF9">
              <w:rPr>
                <w:rFonts w:ascii="Times New Roman" w:eastAsia="Times New Roman" w:hAnsi="Times New Roman" w:cs="Times New Roman"/>
                <w:sz w:val="24"/>
                <w:szCs w:val="24"/>
              </w:rPr>
              <w:t xml:space="preserve">negotiation of </w:t>
            </w:r>
            <w:r w:rsidRPr="00843DF9">
              <w:rPr>
                <w:rFonts w:ascii="Times New Roman" w:eastAsia="Times New Roman" w:hAnsi="Times New Roman" w:cs="Times New Roman"/>
                <w:sz w:val="24"/>
                <w:szCs w:val="24"/>
                <w:highlight w:val="white"/>
              </w:rPr>
              <w:t>meaning between the student-student and student-chatbot groups</w:t>
            </w:r>
          </w:p>
        </w:tc>
        <w:tc>
          <w:tcPr>
            <w:tcW w:w="1605" w:type="dxa"/>
            <w:tcBorders>
              <w:top w:val="nil"/>
              <w:left w:val="nil"/>
              <w:bottom w:val="nil"/>
              <w:right w:val="nil"/>
            </w:tcBorders>
            <w:tcMar>
              <w:top w:w="0" w:type="dxa"/>
              <w:left w:w="108" w:type="dxa"/>
              <w:bottom w:w="0" w:type="dxa"/>
              <w:right w:w="108" w:type="dxa"/>
            </w:tcMar>
            <w:vAlign w:val="center"/>
          </w:tcPr>
          <w:p w14:paraId="6797B90F" w14:textId="7F470DE8"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 xml:space="preserve">123 undergraduate students </w:t>
            </w:r>
          </w:p>
          <w:p w14:paraId="1251ECC4" w14:textId="77777777" w:rsidR="00866D13" w:rsidRPr="00843DF9" w:rsidRDefault="00866D13" w:rsidP="00BC6044">
            <w:pPr>
              <w:spacing w:line="240" w:lineRule="auto"/>
              <w:rPr>
                <w:rFonts w:ascii="Times New Roman" w:eastAsia="Times New Roman" w:hAnsi="Times New Roman" w:cs="Times New Roman"/>
                <w:sz w:val="24"/>
                <w:szCs w:val="24"/>
              </w:rPr>
            </w:pPr>
          </w:p>
          <w:p w14:paraId="2D4A311D" w14:textId="77777777" w:rsidR="00866D13" w:rsidRDefault="00866D13" w:rsidP="00BC6044">
            <w:pPr>
              <w:spacing w:line="240" w:lineRule="auto"/>
              <w:rPr>
                <w:rFonts w:ascii="Times New Roman" w:eastAsia="Times New Roman" w:hAnsi="Times New Roman" w:cs="Times New Roman"/>
                <w:sz w:val="24"/>
                <w:szCs w:val="24"/>
              </w:rPr>
            </w:pPr>
          </w:p>
          <w:p w14:paraId="7A92823E" w14:textId="77777777" w:rsidR="00843DF9" w:rsidRPr="00843DF9" w:rsidRDefault="00843DF9" w:rsidP="00BC6044">
            <w:pPr>
              <w:spacing w:line="240" w:lineRule="auto"/>
              <w:rPr>
                <w:rFonts w:ascii="Times New Roman" w:eastAsia="Times New Roman" w:hAnsi="Times New Roman" w:cs="Times New Roman"/>
                <w:sz w:val="24"/>
                <w:szCs w:val="24"/>
              </w:rPr>
            </w:pPr>
          </w:p>
          <w:p w14:paraId="1B5DCF14" w14:textId="77777777" w:rsidR="00866D13" w:rsidRPr="00843DF9" w:rsidRDefault="00866D13" w:rsidP="00BC6044">
            <w:pPr>
              <w:spacing w:line="240" w:lineRule="auto"/>
              <w:rPr>
                <w:rFonts w:ascii="Times New Roman" w:eastAsia="Times New Roman" w:hAnsi="Times New Roman" w:cs="Times New Roman"/>
                <w:sz w:val="24"/>
                <w:szCs w:val="24"/>
              </w:rPr>
            </w:pPr>
          </w:p>
          <w:p w14:paraId="0C19CBAC" w14:textId="0A4F32D5" w:rsidR="00866D13" w:rsidRPr="00843DF9" w:rsidRDefault="00866D13" w:rsidP="00BC6044">
            <w:pPr>
              <w:spacing w:line="240" w:lineRule="auto"/>
              <w:rPr>
                <w:rFonts w:ascii="Times New Roman" w:eastAsia="Times New Roman" w:hAnsi="Times New Roman" w:cs="Times New Roman"/>
                <w:b/>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54A74433" w14:textId="18B7E7D4"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An experimental design: </w:t>
            </w:r>
            <w:r w:rsidR="005D211F" w:rsidRPr="00843DF9">
              <w:rPr>
                <w:rFonts w:ascii="Times New Roman" w:eastAsia="Times New Roman" w:hAnsi="Times New Roman" w:cs="Times New Roman"/>
                <w:sz w:val="24"/>
                <w:szCs w:val="24"/>
                <w:highlight w:val="white"/>
              </w:rPr>
              <w:t>U</w:t>
            </w:r>
            <w:r w:rsidRPr="00843DF9">
              <w:rPr>
                <w:rFonts w:ascii="Times New Roman" w:eastAsia="Times New Roman" w:hAnsi="Times New Roman" w:cs="Times New Roman"/>
                <w:sz w:val="24"/>
                <w:szCs w:val="24"/>
                <w:highlight w:val="white"/>
              </w:rPr>
              <w:t xml:space="preserve">sage </w:t>
            </w:r>
            <w:r w:rsidRPr="00843DF9">
              <w:rPr>
                <w:rFonts w:ascii="Times New Roman" w:eastAsia="Times New Roman" w:hAnsi="Times New Roman" w:cs="Times New Roman"/>
                <w:sz w:val="24"/>
                <w:szCs w:val="24"/>
              </w:rPr>
              <w:t>data and questionnaires</w:t>
            </w:r>
          </w:p>
          <w:p w14:paraId="72FA44BF" w14:textId="77777777" w:rsidR="0080799D" w:rsidRDefault="0080799D" w:rsidP="00BC6044">
            <w:pPr>
              <w:spacing w:line="240" w:lineRule="auto"/>
              <w:rPr>
                <w:rFonts w:ascii="Times New Roman" w:eastAsia="Times New Roman" w:hAnsi="Times New Roman" w:cs="Times New Roman"/>
                <w:b/>
                <w:sz w:val="24"/>
                <w:szCs w:val="24"/>
              </w:rPr>
            </w:pPr>
          </w:p>
          <w:p w14:paraId="365ABA36" w14:textId="77777777" w:rsidR="00843DF9" w:rsidRPr="00843DF9" w:rsidRDefault="00843DF9" w:rsidP="00BC6044">
            <w:pPr>
              <w:spacing w:line="240" w:lineRule="auto"/>
              <w:rPr>
                <w:rFonts w:ascii="Times New Roman" w:eastAsia="Times New Roman" w:hAnsi="Times New Roman" w:cs="Times New Roman"/>
                <w:b/>
                <w:sz w:val="24"/>
                <w:szCs w:val="24"/>
              </w:rPr>
            </w:pPr>
          </w:p>
          <w:p w14:paraId="2FF033A4" w14:textId="062C40B6" w:rsidR="00866D13" w:rsidRPr="00843DF9" w:rsidRDefault="00866D13" w:rsidP="00BC6044">
            <w:pPr>
              <w:spacing w:line="240" w:lineRule="auto"/>
              <w:rPr>
                <w:rFonts w:ascii="Times New Roman" w:eastAsia="Times New Roman" w:hAnsi="Times New Roman" w:cs="Times New Roman"/>
                <w:b/>
                <w:sz w:val="24"/>
                <w:szCs w:val="24"/>
              </w:rPr>
            </w:pPr>
          </w:p>
        </w:tc>
        <w:tc>
          <w:tcPr>
            <w:tcW w:w="1515" w:type="dxa"/>
            <w:tcBorders>
              <w:top w:val="nil"/>
              <w:left w:val="nil"/>
              <w:bottom w:val="nil"/>
              <w:right w:val="nil"/>
            </w:tcBorders>
            <w:tcMar>
              <w:top w:w="0" w:type="dxa"/>
              <w:left w:w="108" w:type="dxa"/>
              <w:bottom w:w="0" w:type="dxa"/>
              <w:right w:w="108" w:type="dxa"/>
            </w:tcMar>
            <w:vAlign w:val="center"/>
          </w:tcPr>
          <w:p w14:paraId="3EF54C58"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Indigo</w:t>
            </w:r>
          </w:p>
          <w:p w14:paraId="0B6136BF" w14:textId="77777777" w:rsidR="00866D13" w:rsidRDefault="00866D13" w:rsidP="00BC6044">
            <w:pPr>
              <w:spacing w:line="240" w:lineRule="auto"/>
              <w:rPr>
                <w:rFonts w:ascii="Times New Roman" w:eastAsia="Times New Roman" w:hAnsi="Times New Roman" w:cs="Times New Roman"/>
                <w:sz w:val="24"/>
                <w:szCs w:val="24"/>
              </w:rPr>
            </w:pPr>
          </w:p>
          <w:p w14:paraId="461D5059" w14:textId="77777777" w:rsidR="00843DF9" w:rsidRPr="00843DF9" w:rsidRDefault="00843DF9" w:rsidP="00BC6044">
            <w:pPr>
              <w:spacing w:line="240" w:lineRule="auto"/>
              <w:rPr>
                <w:rFonts w:ascii="Times New Roman" w:eastAsia="Times New Roman" w:hAnsi="Times New Roman" w:cs="Times New Roman"/>
                <w:sz w:val="24"/>
                <w:szCs w:val="24"/>
              </w:rPr>
            </w:pPr>
          </w:p>
          <w:p w14:paraId="1B852954" w14:textId="77777777" w:rsidR="00866D13" w:rsidRPr="00843DF9" w:rsidRDefault="00866D13" w:rsidP="00BC6044">
            <w:pPr>
              <w:spacing w:line="240" w:lineRule="auto"/>
              <w:rPr>
                <w:rFonts w:ascii="Times New Roman" w:eastAsia="Times New Roman" w:hAnsi="Times New Roman" w:cs="Times New Roman"/>
                <w:sz w:val="24"/>
                <w:szCs w:val="24"/>
              </w:rPr>
            </w:pPr>
          </w:p>
          <w:p w14:paraId="37216B67" w14:textId="77777777" w:rsidR="00866D13" w:rsidRPr="00843DF9" w:rsidRDefault="00866D13" w:rsidP="00BC6044">
            <w:pPr>
              <w:spacing w:line="240" w:lineRule="auto"/>
              <w:rPr>
                <w:rFonts w:ascii="Times New Roman" w:eastAsia="Times New Roman" w:hAnsi="Times New Roman" w:cs="Times New Roman"/>
                <w:sz w:val="24"/>
                <w:szCs w:val="24"/>
              </w:rPr>
            </w:pPr>
          </w:p>
          <w:p w14:paraId="6EF3FA3A" w14:textId="77777777" w:rsidR="00866D13" w:rsidRPr="00843DF9" w:rsidRDefault="00866D13" w:rsidP="00BC6044">
            <w:pPr>
              <w:spacing w:line="240" w:lineRule="auto"/>
              <w:rPr>
                <w:rFonts w:ascii="Times New Roman" w:eastAsia="Times New Roman" w:hAnsi="Times New Roman" w:cs="Times New Roman"/>
                <w:sz w:val="24"/>
                <w:szCs w:val="24"/>
              </w:rPr>
            </w:pPr>
          </w:p>
          <w:p w14:paraId="6BD05813" w14:textId="77777777" w:rsidR="00866D13" w:rsidRPr="00843DF9" w:rsidRDefault="00866D13" w:rsidP="00BC6044">
            <w:pPr>
              <w:spacing w:line="240" w:lineRule="auto"/>
              <w:rPr>
                <w:rFonts w:ascii="Times New Roman" w:eastAsia="Times New Roman" w:hAnsi="Times New Roman" w:cs="Times New Roman"/>
                <w:sz w:val="24"/>
                <w:szCs w:val="24"/>
              </w:rPr>
            </w:pPr>
          </w:p>
          <w:p w14:paraId="2CF9EFA0" w14:textId="32CFCE09" w:rsidR="00866D13" w:rsidRPr="00843DF9" w:rsidRDefault="00866D13" w:rsidP="00BC6044">
            <w:pPr>
              <w:spacing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0B6A86D3" w14:textId="0944744D"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Korea</w:t>
            </w:r>
          </w:p>
          <w:p w14:paraId="222E6499" w14:textId="68D60504" w:rsidR="00866D13" w:rsidRDefault="00866D13" w:rsidP="00BC6044">
            <w:pPr>
              <w:spacing w:line="240" w:lineRule="auto"/>
              <w:rPr>
                <w:rFonts w:ascii="Times New Roman" w:eastAsia="Times New Roman" w:hAnsi="Times New Roman" w:cs="Times New Roman"/>
                <w:sz w:val="24"/>
                <w:szCs w:val="24"/>
              </w:rPr>
            </w:pPr>
          </w:p>
          <w:p w14:paraId="09FE4E34" w14:textId="77777777" w:rsidR="00843DF9" w:rsidRPr="00843DF9" w:rsidRDefault="00843DF9" w:rsidP="00BC6044">
            <w:pPr>
              <w:spacing w:line="240" w:lineRule="auto"/>
              <w:rPr>
                <w:rFonts w:ascii="Times New Roman" w:eastAsia="Times New Roman" w:hAnsi="Times New Roman" w:cs="Times New Roman"/>
                <w:sz w:val="24"/>
                <w:szCs w:val="24"/>
              </w:rPr>
            </w:pPr>
          </w:p>
          <w:p w14:paraId="758B5692" w14:textId="7D85235C" w:rsidR="00866D13" w:rsidRPr="00843DF9" w:rsidRDefault="00866D13" w:rsidP="00BC6044">
            <w:pPr>
              <w:spacing w:line="240" w:lineRule="auto"/>
              <w:rPr>
                <w:rFonts w:ascii="Times New Roman" w:eastAsia="Times New Roman" w:hAnsi="Times New Roman" w:cs="Times New Roman"/>
                <w:sz w:val="24"/>
                <w:szCs w:val="24"/>
              </w:rPr>
            </w:pPr>
          </w:p>
          <w:p w14:paraId="77AA783B" w14:textId="61D35A5B" w:rsidR="00866D13" w:rsidRPr="00843DF9" w:rsidRDefault="00866D13" w:rsidP="00BC6044">
            <w:pPr>
              <w:spacing w:line="240" w:lineRule="auto"/>
              <w:rPr>
                <w:rFonts w:ascii="Times New Roman" w:eastAsia="Times New Roman" w:hAnsi="Times New Roman" w:cs="Times New Roman"/>
                <w:sz w:val="24"/>
                <w:szCs w:val="24"/>
              </w:rPr>
            </w:pPr>
          </w:p>
          <w:p w14:paraId="043E36B2" w14:textId="61C4F1C6" w:rsidR="00866D13" w:rsidRPr="00843DF9" w:rsidRDefault="00866D13" w:rsidP="00BC6044">
            <w:pPr>
              <w:spacing w:line="240" w:lineRule="auto"/>
              <w:rPr>
                <w:rFonts w:ascii="Times New Roman" w:eastAsia="Times New Roman" w:hAnsi="Times New Roman" w:cs="Times New Roman"/>
                <w:sz w:val="24"/>
                <w:szCs w:val="24"/>
              </w:rPr>
            </w:pPr>
          </w:p>
          <w:p w14:paraId="5B7C3216" w14:textId="469A6B2E" w:rsidR="00866D13" w:rsidRPr="00843DF9" w:rsidRDefault="00866D13" w:rsidP="00BC6044">
            <w:pPr>
              <w:spacing w:line="240" w:lineRule="auto"/>
              <w:rPr>
                <w:rFonts w:ascii="Times New Roman" w:eastAsia="Times New Roman" w:hAnsi="Times New Roman" w:cs="Times New Roman"/>
                <w:sz w:val="24"/>
                <w:szCs w:val="24"/>
              </w:rPr>
            </w:pPr>
          </w:p>
          <w:p w14:paraId="10C2FAE3" w14:textId="77777777" w:rsidR="0080799D" w:rsidRPr="00843DF9" w:rsidRDefault="0080799D" w:rsidP="00BC6044">
            <w:pPr>
              <w:spacing w:line="240" w:lineRule="auto"/>
              <w:rPr>
                <w:rFonts w:ascii="Times New Roman" w:eastAsia="Times New Roman" w:hAnsi="Times New Roman" w:cs="Times New Roman"/>
                <w:b/>
                <w:sz w:val="24"/>
                <w:szCs w:val="24"/>
              </w:rPr>
            </w:pPr>
          </w:p>
        </w:tc>
        <w:tc>
          <w:tcPr>
            <w:tcW w:w="3375" w:type="dxa"/>
            <w:tcBorders>
              <w:top w:val="nil"/>
              <w:left w:val="nil"/>
              <w:bottom w:val="nil"/>
              <w:right w:val="nil"/>
            </w:tcBorders>
            <w:tcMar>
              <w:top w:w="0" w:type="dxa"/>
              <w:left w:w="108" w:type="dxa"/>
              <w:bottom w:w="0" w:type="dxa"/>
              <w:right w:w="108" w:type="dxa"/>
            </w:tcMar>
          </w:tcPr>
          <w:p w14:paraId="0C660F71" w14:textId="6CB8E2E0" w:rsidR="0080799D" w:rsidRPr="00843DF9" w:rsidRDefault="00507325" w:rsidP="001723FF">
            <w:pPr>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There was a significant increase in the use of negotiation moves between the first and the last chat in the experimental group.</w:t>
            </w:r>
          </w:p>
        </w:tc>
      </w:tr>
      <w:tr w:rsidR="0080799D" w:rsidRPr="000E7906" w14:paraId="1C4BFE65" w14:textId="77777777" w:rsidTr="001723FF">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2139CCD0" w14:textId="2D846A99"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30. Kim (2018)</w:t>
            </w:r>
          </w:p>
          <w:p w14:paraId="7F82992C" w14:textId="77777777" w:rsidR="0080799D" w:rsidRPr="00843DF9" w:rsidRDefault="0080799D" w:rsidP="00BC6044">
            <w:pPr>
              <w:spacing w:line="240" w:lineRule="auto"/>
              <w:rPr>
                <w:rFonts w:ascii="Times New Roman" w:eastAsia="Times New Roman" w:hAnsi="Times New Roman" w:cs="Times New Roman"/>
                <w:b/>
                <w:sz w:val="24"/>
                <w:szCs w:val="24"/>
              </w:rPr>
            </w:pPr>
          </w:p>
          <w:p w14:paraId="0A46F07F" w14:textId="77777777" w:rsidR="00B97A6C" w:rsidRPr="00843DF9" w:rsidRDefault="00B97A6C" w:rsidP="00BC6044">
            <w:pPr>
              <w:spacing w:line="240" w:lineRule="auto"/>
              <w:rPr>
                <w:rFonts w:ascii="Times New Roman" w:eastAsia="Times New Roman" w:hAnsi="Times New Roman" w:cs="Times New Roman"/>
                <w:b/>
                <w:sz w:val="24"/>
                <w:szCs w:val="24"/>
              </w:rPr>
            </w:pPr>
          </w:p>
          <w:p w14:paraId="29DFF3C6" w14:textId="77777777" w:rsidR="00B97A6C" w:rsidRPr="00843DF9" w:rsidRDefault="00B97A6C" w:rsidP="00BC6044">
            <w:pPr>
              <w:spacing w:line="240" w:lineRule="auto"/>
              <w:rPr>
                <w:rFonts w:ascii="Times New Roman" w:eastAsia="Times New Roman" w:hAnsi="Times New Roman" w:cs="Times New Roman"/>
                <w:b/>
                <w:sz w:val="24"/>
                <w:szCs w:val="24"/>
              </w:rPr>
            </w:pPr>
          </w:p>
          <w:p w14:paraId="498F81AA" w14:textId="77777777" w:rsidR="00B97A6C" w:rsidRPr="00843DF9" w:rsidRDefault="00B97A6C" w:rsidP="00BC6044">
            <w:pPr>
              <w:spacing w:line="240" w:lineRule="auto"/>
              <w:rPr>
                <w:rFonts w:ascii="Times New Roman" w:eastAsia="Times New Roman" w:hAnsi="Times New Roman" w:cs="Times New Roman"/>
                <w:b/>
                <w:sz w:val="24"/>
                <w:szCs w:val="24"/>
              </w:rPr>
            </w:pPr>
          </w:p>
          <w:p w14:paraId="4173041B" w14:textId="0F97B1DF" w:rsidR="00B97A6C" w:rsidRPr="00843DF9" w:rsidRDefault="00B97A6C" w:rsidP="00BC6044">
            <w:pPr>
              <w:spacing w:line="240" w:lineRule="auto"/>
              <w:rPr>
                <w:rFonts w:ascii="Times New Roman" w:eastAsia="Times New Roman" w:hAnsi="Times New Roman" w:cs="Times New Roman"/>
                <w:b/>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747150A7" w14:textId="786F5866"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 xml:space="preserve">To analyze if there is any difference in listening and reading scores between the two groups </w:t>
            </w: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3A30167F" w14:textId="1A5A3235"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 xml:space="preserve">Forty-six freshman students </w:t>
            </w:r>
          </w:p>
          <w:p w14:paraId="1E78AAA8" w14:textId="1637B910" w:rsidR="00B97A6C" w:rsidRDefault="00B97A6C" w:rsidP="00BC6044">
            <w:pPr>
              <w:spacing w:line="240" w:lineRule="auto"/>
              <w:rPr>
                <w:rFonts w:ascii="Times New Roman" w:eastAsia="Times New Roman" w:hAnsi="Times New Roman" w:cs="Times New Roman"/>
                <w:sz w:val="24"/>
                <w:szCs w:val="24"/>
              </w:rPr>
            </w:pPr>
          </w:p>
          <w:p w14:paraId="70F98B38" w14:textId="77777777" w:rsidR="001723FF" w:rsidRPr="00843DF9" w:rsidRDefault="001723FF" w:rsidP="00BC6044">
            <w:pPr>
              <w:spacing w:line="240" w:lineRule="auto"/>
              <w:rPr>
                <w:rFonts w:ascii="Times New Roman" w:eastAsia="Times New Roman" w:hAnsi="Times New Roman" w:cs="Times New Roman"/>
                <w:sz w:val="24"/>
                <w:szCs w:val="24"/>
              </w:rPr>
            </w:pPr>
          </w:p>
          <w:p w14:paraId="72C35FF8" w14:textId="77777777" w:rsidR="00B97A6C" w:rsidRPr="00843DF9" w:rsidRDefault="00B97A6C" w:rsidP="00BC6044">
            <w:pPr>
              <w:spacing w:line="240" w:lineRule="auto"/>
              <w:rPr>
                <w:rFonts w:ascii="Times New Roman" w:eastAsia="Times New Roman" w:hAnsi="Times New Roman" w:cs="Times New Roman"/>
                <w:sz w:val="24"/>
                <w:szCs w:val="24"/>
              </w:rPr>
            </w:pPr>
          </w:p>
          <w:p w14:paraId="61DBDB7A" w14:textId="77777777" w:rsidR="0080799D" w:rsidRPr="00843DF9" w:rsidRDefault="0080799D" w:rsidP="00BC6044">
            <w:pPr>
              <w:spacing w:line="240" w:lineRule="auto"/>
              <w:rPr>
                <w:rFonts w:ascii="Times New Roman" w:eastAsia="Times New Roman" w:hAnsi="Times New Roman" w:cs="Times New Roman"/>
                <w:b/>
                <w:sz w:val="24"/>
                <w:szCs w:val="24"/>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4A7FD340" w14:textId="4C45A009"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Experimental design</w:t>
            </w:r>
          </w:p>
          <w:p w14:paraId="26194553" w14:textId="328542A4" w:rsidR="00B97A6C" w:rsidRPr="00843DF9" w:rsidRDefault="00B97A6C" w:rsidP="00BC6044">
            <w:pPr>
              <w:spacing w:line="240" w:lineRule="auto"/>
              <w:rPr>
                <w:rFonts w:ascii="Times New Roman" w:eastAsia="Times New Roman" w:hAnsi="Times New Roman" w:cs="Times New Roman"/>
                <w:sz w:val="24"/>
                <w:szCs w:val="24"/>
                <w:highlight w:val="white"/>
              </w:rPr>
            </w:pPr>
          </w:p>
          <w:p w14:paraId="3D5A5DFA" w14:textId="4ED415D6" w:rsidR="00B97A6C" w:rsidRPr="00843DF9" w:rsidRDefault="00B97A6C" w:rsidP="00BC6044">
            <w:pPr>
              <w:spacing w:line="240" w:lineRule="auto"/>
              <w:rPr>
                <w:rFonts w:ascii="Times New Roman" w:eastAsia="Times New Roman" w:hAnsi="Times New Roman" w:cs="Times New Roman"/>
                <w:sz w:val="24"/>
                <w:szCs w:val="24"/>
                <w:highlight w:val="white"/>
              </w:rPr>
            </w:pPr>
          </w:p>
          <w:p w14:paraId="3956A0AA" w14:textId="4B5E5F24" w:rsidR="00B97A6C" w:rsidRPr="00843DF9" w:rsidRDefault="00B97A6C" w:rsidP="00BC6044">
            <w:pPr>
              <w:spacing w:line="240" w:lineRule="auto"/>
              <w:rPr>
                <w:rFonts w:ascii="Times New Roman" w:eastAsia="Times New Roman" w:hAnsi="Times New Roman" w:cs="Times New Roman"/>
                <w:sz w:val="24"/>
                <w:szCs w:val="24"/>
                <w:highlight w:val="white"/>
              </w:rPr>
            </w:pPr>
          </w:p>
          <w:p w14:paraId="7E74C98E" w14:textId="77777777" w:rsidR="00B97A6C" w:rsidRPr="00843DF9" w:rsidRDefault="00B97A6C" w:rsidP="00BC6044">
            <w:pPr>
              <w:spacing w:line="240" w:lineRule="auto"/>
              <w:rPr>
                <w:rFonts w:ascii="Times New Roman" w:eastAsia="Times New Roman" w:hAnsi="Times New Roman" w:cs="Times New Roman"/>
                <w:sz w:val="24"/>
                <w:szCs w:val="24"/>
                <w:highlight w:val="white"/>
              </w:rPr>
            </w:pPr>
          </w:p>
          <w:p w14:paraId="24D828BA" w14:textId="77777777" w:rsidR="0080799D" w:rsidRPr="00843DF9" w:rsidRDefault="0080799D" w:rsidP="00BC6044">
            <w:pPr>
              <w:spacing w:line="240" w:lineRule="auto"/>
              <w:rPr>
                <w:rFonts w:ascii="Times New Roman" w:eastAsia="Times New Roman" w:hAnsi="Times New Roman" w:cs="Times New Roman"/>
                <w:b/>
                <w:sz w:val="24"/>
                <w:szCs w:val="24"/>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080E7E3D" w14:textId="77777777"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Elbot</w:t>
            </w:r>
          </w:p>
          <w:p w14:paraId="36A1FC31" w14:textId="77777777" w:rsidR="00B97A6C" w:rsidRPr="00843DF9" w:rsidRDefault="00B97A6C" w:rsidP="00BC6044">
            <w:pPr>
              <w:spacing w:line="240" w:lineRule="auto"/>
              <w:rPr>
                <w:rFonts w:ascii="Times New Roman" w:eastAsia="Times New Roman" w:hAnsi="Times New Roman" w:cs="Times New Roman"/>
                <w:sz w:val="24"/>
                <w:szCs w:val="24"/>
              </w:rPr>
            </w:pPr>
          </w:p>
          <w:p w14:paraId="702477F2" w14:textId="77777777" w:rsidR="00B97A6C" w:rsidRPr="00843DF9" w:rsidRDefault="00B97A6C" w:rsidP="00BC6044">
            <w:pPr>
              <w:spacing w:line="240" w:lineRule="auto"/>
              <w:rPr>
                <w:rFonts w:ascii="Times New Roman" w:eastAsia="Times New Roman" w:hAnsi="Times New Roman" w:cs="Times New Roman"/>
                <w:sz w:val="24"/>
                <w:szCs w:val="24"/>
              </w:rPr>
            </w:pPr>
          </w:p>
          <w:p w14:paraId="0DD0708B" w14:textId="77777777" w:rsidR="00B97A6C" w:rsidRPr="00843DF9" w:rsidRDefault="00B97A6C" w:rsidP="00BC6044">
            <w:pPr>
              <w:spacing w:line="240" w:lineRule="auto"/>
              <w:rPr>
                <w:rFonts w:ascii="Times New Roman" w:eastAsia="Times New Roman" w:hAnsi="Times New Roman" w:cs="Times New Roman"/>
                <w:sz w:val="24"/>
                <w:szCs w:val="24"/>
              </w:rPr>
            </w:pPr>
          </w:p>
          <w:p w14:paraId="3F2915F2" w14:textId="77777777" w:rsidR="00B97A6C" w:rsidRPr="00843DF9" w:rsidRDefault="00B97A6C" w:rsidP="00BC6044">
            <w:pPr>
              <w:spacing w:line="240" w:lineRule="auto"/>
              <w:rPr>
                <w:rFonts w:ascii="Times New Roman" w:eastAsia="Times New Roman" w:hAnsi="Times New Roman" w:cs="Times New Roman"/>
                <w:sz w:val="24"/>
                <w:szCs w:val="24"/>
              </w:rPr>
            </w:pPr>
          </w:p>
          <w:p w14:paraId="59D8C8E7" w14:textId="77777777" w:rsidR="00B97A6C" w:rsidRPr="00843DF9" w:rsidRDefault="00B97A6C" w:rsidP="00BC6044">
            <w:pPr>
              <w:spacing w:line="240" w:lineRule="auto"/>
              <w:rPr>
                <w:rFonts w:ascii="Times New Roman" w:eastAsia="Times New Roman" w:hAnsi="Times New Roman" w:cs="Times New Roman"/>
                <w:sz w:val="24"/>
                <w:szCs w:val="24"/>
              </w:rPr>
            </w:pPr>
          </w:p>
          <w:p w14:paraId="139F1F52" w14:textId="263BA940" w:rsidR="00B97A6C" w:rsidRPr="00843DF9" w:rsidRDefault="00B97A6C" w:rsidP="00BC6044">
            <w:pPr>
              <w:spacing w:line="240" w:lineRule="auto"/>
              <w:rPr>
                <w:rFonts w:ascii="Times New Roman" w:eastAsia="Times New Roman" w:hAnsi="Times New Roman" w:cs="Times New Roman"/>
                <w:b/>
                <w:sz w:val="24"/>
                <w:szCs w:val="24"/>
              </w:rPr>
            </w:pP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54E3D32D" w14:textId="62455EFE" w:rsidR="0080799D" w:rsidRPr="00843DF9" w:rsidRDefault="00507325" w:rsidP="00BC6044">
            <w:pPr>
              <w:spacing w:line="240" w:lineRule="auto"/>
              <w:rPr>
                <w:rFonts w:ascii="Times New Roman" w:eastAsia="Times New Roman" w:hAnsi="Times New Roman" w:cs="Times New Roman"/>
                <w:sz w:val="24"/>
                <w:szCs w:val="24"/>
              </w:rPr>
            </w:pPr>
            <w:r w:rsidRPr="00843DF9">
              <w:rPr>
                <w:rFonts w:ascii="Times New Roman" w:eastAsia="Times New Roman" w:hAnsi="Times New Roman" w:cs="Times New Roman"/>
                <w:sz w:val="24"/>
                <w:szCs w:val="24"/>
              </w:rPr>
              <w:t>South Korea</w:t>
            </w:r>
          </w:p>
          <w:p w14:paraId="204D2768" w14:textId="77777777" w:rsidR="00B97A6C" w:rsidRPr="00843DF9" w:rsidRDefault="00B97A6C" w:rsidP="00BC6044">
            <w:pPr>
              <w:spacing w:line="240" w:lineRule="auto"/>
              <w:rPr>
                <w:rFonts w:ascii="Times New Roman" w:eastAsia="Times New Roman" w:hAnsi="Times New Roman" w:cs="Times New Roman"/>
                <w:sz w:val="24"/>
                <w:szCs w:val="24"/>
              </w:rPr>
            </w:pPr>
          </w:p>
          <w:p w14:paraId="12EDD583" w14:textId="77777777" w:rsidR="00B97A6C" w:rsidRPr="00843DF9" w:rsidRDefault="00B97A6C" w:rsidP="00BC6044">
            <w:pPr>
              <w:spacing w:line="240" w:lineRule="auto"/>
              <w:rPr>
                <w:rFonts w:ascii="Times New Roman" w:eastAsia="Times New Roman" w:hAnsi="Times New Roman" w:cs="Times New Roman"/>
                <w:sz w:val="24"/>
                <w:szCs w:val="24"/>
              </w:rPr>
            </w:pPr>
          </w:p>
          <w:p w14:paraId="23941761" w14:textId="77777777" w:rsidR="00B97A6C" w:rsidRPr="00843DF9" w:rsidRDefault="00B97A6C" w:rsidP="00BC6044">
            <w:pPr>
              <w:spacing w:line="240" w:lineRule="auto"/>
              <w:rPr>
                <w:rFonts w:ascii="Times New Roman" w:eastAsia="Times New Roman" w:hAnsi="Times New Roman" w:cs="Times New Roman"/>
                <w:sz w:val="24"/>
                <w:szCs w:val="24"/>
              </w:rPr>
            </w:pPr>
          </w:p>
          <w:p w14:paraId="70356B1C" w14:textId="77777777" w:rsidR="00B97A6C" w:rsidRPr="00843DF9" w:rsidRDefault="00B97A6C" w:rsidP="00BC6044">
            <w:pPr>
              <w:spacing w:line="240" w:lineRule="auto"/>
              <w:rPr>
                <w:rFonts w:ascii="Times New Roman" w:eastAsia="Times New Roman" w:hAnsi="Times New Roman" w:cs="Times New Roman"/>
                <w:sz w:val="24"/>
                <w:szCs w:val="24"/>
              </w:rPr>
            </w:pPr>
          </w:p>
          <w:p w14:paraId="5A8145A9" w14:textId="0351B264" w:rsidR="00B97A6C" w:rsidRPr="00843DF9" w:rsidRDefault="00B97A6C" w:rsidP="00BC6044">
            <w:pPr>
              <w:spacing w:line="240" w:lineRule="auto"/>
              <w:rPr>
                <w:rFonts w:ascii="Times New Roman" w:eastAsia="Times New Roman" w:hAnsi="Times New Roman" w:cs="Times New Roman"/>
                <w:b/>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2C5A3911" w14:textId="77777777" w:rsidR="0080799D" w:rsidRPr="00843DF9" w:rsidRDefault="00507325" w:rsidP="00BC6044">
            <w:pPr>
              <w:spacing w:line="240" w:lineRule="auto"/>
              <w:rPr>
                <w:rFonts w:ascii="Times New Roman" w:eastAsia="Times New Roman" w:hAnsi="Times New Roman" w:cs="Times New Roman"/>
                <w:sz w:val="24"/>
                <w:szCs w:val="24"/>
                <w:highlight w:val="white"/>
              </w:rPr>
            </w:pPr>
            <w:r w:rsidRPr="00843DF9">
              <w:rPr>
                <w:rFonts w:ascii="Times New Roman" w:eastAsia="Times New Roman" w:hAnsi="Times New Roman" w:cs="Times New Roman"/>
                <w:sz w:val="24"/>
                <w:szCs w:val="24"/>
                <w:highlight w:val="white"/>
              </w:rPr>
              <w:t>The experimental group had a statistically higher increase in terms of listening skills, whereas there was no statistically significant difference as to reading test results.</w:t>
            </w:r>
          </w:p>
        </w:tc>
      </w:tr>
      <w:tr w:rsidR="001723FF" w:rsidRPr="000E7906" w14:paraId="29CFA449" w14:textId="77777777" w:rsidTr="001723FF">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3924401B" w14:textId="39698D29" w:rsidR="001723FF" w:rsidRPr="00843DF9"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3EBC2CD7" w14:textId="21592D3F" w:rsidR="001723FF" w:rsidRPr="00843DF9" w:rsidRDefault="001723FF" w:rsidP="001723FF">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5411168F" w14:textId="75298B12" w:rsidR="001723FF" w:rsidRPr="00843DF9"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2E9B5FB7" w14:textId="55C932CA" w:rsidR="001723FF" w:rsidRPr="00843DF9" w:rsidRDefault="001723FF" w:rsidP="001723FF">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9B3BB50" w14:textId="22AE55F6" w:rsidR="001723FF" w:rsidRPr="00843DF9"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F2598A6" w14:textId="15248B65" w:rsidR="001723FF" w:rsidRPr="00843DF9"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3604710B" w14:textId="77777777" w:rsidR="001723FF" w:rsidRPr="000E7906" w:rsidRDefault="001723FF" w:rsidP="001723FF">
            <w:pPr>
              <w:spacing w:line="240" w:lineRule="auto"/>
              <w:rPr>
                <w:rFonts w:ascii="Times New Roman" w:eastAsia="Times New Roman" w:hAnsi="Times New Roman" w:cs="Times New Roman"/>
                <w:sz w:val="23"/>
                <w:szCs w:val="23"/>
              </w:rPr>
            </w:pPr>
          </w:p>
          <w:p w14:paraId="6371742F" w14:textId="77777777" w:rsidR="001723FF" w:rsidRPr="000E7906" w:rsidRDefault="001723FF" w:rsidP="001723FF">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005DCEB5" w14:textId="77777777" w:rsidR="001723FF" w:rsidRPr="00843DF9" w:rsidRDefault="001723FF" w:rsidP="001723FF">
            <w:pPr>
              <w:spacing w:line="240" w:lineRule="auto"/>
              <w:rPr>
                <w:rFonts w:ascii="Times New Roman" w:eastAsia="Times New Roman" w:hAnsi="Times New Roman" w:cs="Times New Roman"/>
                <w:sz w:val="24"/>
                <w:szCs w:val="24"/>
                <w:highlight w:val="white"/>
              </w:rPr>
            </w:pPr>
          </w:p>
        </w:tc>
      </w:tr>
      <w:tr w:rsidR="001723FF" w:rsidRPr="000E7906" w14:paraId="5F144994" w14:textId="77777777" w:rsidTr="001723FF">
        <w:trPr>
          <w:trHeight w:val="2897"/>
        </w:trPr>
        <w:tc>
          <w:tcPr>
            <w:tcW w:w="1560" w:type="dxa"/>
            <w:tcBorders>
              <w:top w:val="single" w:sz="4" w:space="0" w:color="auto"/>
              <w:left w:val="nil"/>
              <w:bottom w:val="nil"/>
              <w:right w:val="nil"/>
            </w:tcBorders>
            <w:tcMar>
              <w:top w:w="0" w:type="dxa"/>
              <w:left w:w="108" w:type="dxa"/>
              <w:bottom w:w="0" w:type="dxa"/>
              <w:right w:w="108" w:type="dxa"/>
            </w:tcMar>
            <w:vAlign w:val="center"/>
          </w:tcPr>
          <w:p w14:paraId="4F78F903"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31. Kim et al. (2021)</w:t>
            </w:r>
          </w:p>
          <w:p w14:paraId="68D50E53" w14:textId="77777777" w:rsidR="001723FF" w:rsidRDefault="001723FF" w:rsidP="001723FF">
            <w:pPr>
              <w:spacing w:line="240" w:lineRule="auto"/>
              <w:rPr>
                <w:rFonts w:ascii="Times New Roman" w:eastAsia="Times New Roman" w:hAnsi="Times New Roman" w:cs="Times New Roman"/>
                <w:sz w:val="24"/>
                <w:szCs w:val="24"/>
              </w:rPr>
            </w:pPr>
          </w:p>
          <w:p w14:paraId="3B4DCF09" w14:textId="77777777" w:rsidR="001723FF" w:rsidRDefault="001723FF" w:rsidP="001723FF">
            <w:pPr>
              <w:spacing w:line="240" w:lineRule="auto"/>
              <w:rPr>
                <w:rFonts w:ascii="Times New Roman" w:eastAsia="Times New Roman" w:hAnsi="Times New Roman" w:cs="Times New Roman"/>
                <w:sz w:val="24"/>
                <w:szCs w:val="24"/>
              </w:rPr>
            </w:pPr>
          </w:p>
          <w:p w14:paraId="7B99AA27" w14:textId="77777777" w:rsidR="001723FF" w:rsidRPr="001723FF" w:rsidRDefault="001723FF" w:rsidP="001723FF">
            <w:pPr>
              <w:spacing w:line="240" w:lineRule="auto"/>
              <w:rPr>
                <w:rFonts w:ascii="Times New Roman" w:eastAsia="Times New Roman" w:hAnsi="Times New Roman" w:cs="Times New Roman"/>
                <w:sz w:val="24"/>
                <w:szCs w:val="24"/>
              </w:rPr>
            </w:pPr>
          </w:p>
          <w:p w14:paraId="4354883C" w14:textId="77777777" w:rsidR="001723FF" w:rsidRPr="001723FF" w:rsidRDefault="001723FF" w:rsidP="001723FF">
            <w:pPr>
              <w:spacing w:line="240" w:lineRule="auto"/>
              <w:rPr>
                <w:rFonts w:ascii="Times New Roman" w:eastAsia="Times New Roman" w:hAnsi="Times New Roman" w:cs="Times New Roman"/>
                <w:sz w:val="24"/>
                <w:szCs w:val="24"/>
              </w:rPr>
            </w:pPr>
          </w:p>
          <w:p w14:paraId="6E941893" w14:textId="77777777" w:rsidR="001723FF" w:rsidRPr="001723FF" w:rsidRDefault="001723FF" w:rsidP="001723FF">
            <w:pPr>
              <w:spacing w:line="240" w:lineRule="auto"/>
              <w:rPr>
                <w:rFonts w:ascii="Times New Roman" w:eastAsia="Times New Roman" w:hAnsi="Times New Roman" w:cs="Times New Roman"/>
                <w:sz w:val="24"/>
                <w:szCs w:val="24"/>
              </w:rPr>
            </w:pPr>
          </w:p>
          <w:p w14:paraId="359C6075" w14:textId="77777777" w:rsidR="001723FF" w:rsidRPr="001723FF" w:rsidRDefault="001723FF" w:rsidP="001723FF">
            <w:pPr>
              <w:spacing w:line="240" w:lineRule="auto"/>
              <w:rPr>
                <w:rFonts w:ascii="Times New Roman" w:eastAsia="Times New Roman" w:hAnsi="Times New Roman" w:cs="Times New Roman"/>
                <w:sz w:val="24"/>
                <w:szCs w:val="24"/>
              </w:rPr>
            </w:pPr>
          </w:p>
          <w:p w14:paraId="2384CE10" w14:textId="77777777" w:rsidR="001723FF" w:rsidRPr="001723FF" w:rsidRDefault="001723FF" w:rsidP="001723FF">
            <w:pPr>
              <w:spacing w:line="240" w:lineRule="auto"/>
              <w:rPr>
                <w:rFonts w:ascii="Times New Roman" w:eastAsia="Times New Roman" w:hAnsi="Times New Roman" w:cs="Times New Roman"/>
                <w:sz w:val="24"/>
                <w:szCs w:val="24"/>
              </w:rPr>
            </w:pPr>
          </w:p>
          <w:p w14:paraId="2A6B2B87" w14:textId="38E20A7D" w:rsidR="001723FF" w:rsidRPr="001723FF" w:rsidRDefault="001723FF" w:rsidP="001723FF">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vAlign w:val="center"/>
          </w:tcPr>
          <w:p w14:paraId="46DCD357" w14:textId="27FB76E5"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show how AI chatbots impact students’ speaking skills and motivation to use English language</w:t>
            </w:r>
          </w:p>
          <w:p w14:paraId="6277338F"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6E5D9F66"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6C71B4C7" w14:textId="18B90EE2"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605" w:type="dxa"/>
            <w:tcBorders>
              <w:top w:val="single" w:sz="4" w:space="0" w:color="auto"/>
              <w:left w:val="nil"/>
              <w:bottom w:val="nil"/>
              <w:right w:val="nil"/>
            </w:tcBorders>
            <w:tcMar>
              <w:top w:w="0" w:type="dxa"/>
              <w:left w:w="108" w:type="dxa"/>
              <w:bottom w:w="0" w:type="dxa"/>
              <w:right w:w="108" w:type="dxa"/>
            </w:tcMar>
            <w:vAlign w:val="center"/>
          </w:tcPr>
          <w:p w14:paraId="61313538" w14:textId="750D08CE"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Forty-nine undergraduate students</w:t>
            </w:r>
          </w:p>
          <w:p w14:paraId="65BFD3C4" w14:textId="0B2BF0E8" w:rsidR="001723FF" w:rsidRDefault="001723FF" w:rsidP="001723FF">
            <w:pPr>
              <w:spacing w:line="240" w:lineRule="auto"/>
              <w:rPr>
                <w:rFonts w:ascii="Times New Roman" w:eastAsia="Times New Roman" w:hAnsi="Times New Roman" w:cs="Times New Roman"/>
                <w:sz w:val="24"/>
                <w:szCs w:val="24"/>
              </w:rPr>
            </w:pPr>
          </w:p>
          <w:p w14:paraId="123A341B" w14:textId="77777777" w:rsidR="001723FF" w:rsidRDefault="001723FF" w:rsidP="001723FF">
            <w:pPr>
              <w:spacing w:line="240" w:lineRule="auto"/>
              <w:rPr>
                <w:rFonts w:ascii="Times New Roman" w:eastAsia="Times New Roman" w:hAnsi="Times New Roman" w:cs="Times New Roman"/>
                <w:sz w:val="24"/>
                <w:szCs w:val="24"/>
              </w:rPr>
            </w:pPr>
          </w:p>
          <w:p w14:paraId="01085469" w14:textId="77777777" w:rsidR="001723FF" w:rsidRPr="001723FF" w:rsidRDefault="001723FF" w:rsidP="001723FF">
            <w:pPr>
              <w:spacing w:line="240" w:lineRule="auto"/>
              <w:rPr>
                <w:rFonts w:ascii="Times New Roman" w:eastAsia="Times New Roman" w:hAnsi="Times New Roman" w:cs="Times New Roman"/>
                <w:sz w:val="24"/>
                <w:szCs w:val="24"/>
              </w:rPr>
            </w:pPr>
          </w:p>
          <w:p w14:paraId="2FC59A92" w14:textId="4AC7A5E9" w:rsidR="001723FF" w:rsidRPr="001723FF" w:rsidRDefault="001723FF" w:rsidP="001723FF">
            <w:pPr>
              <w:spacing w:line="240" w:lineRule="auto"/>
              <w:rPr>
                <w:rFonts w:ascii="Times New Roman" w:eastAsia="Times New Roman" w:hAnsi="Times New Roman" w:cs="Times New Roman"/>
                <w:sz w:val="24"/>
                <w:szCs w:val="24"/>
              </w:rPr>
            </w:pPr>
          </w:p>
          <w:p w14:paraId="6834B16F" w14:textId="4887EEB4" w:rsidR="001723FF" w:rsidRPr="001723FF" w:rsidRDefault="001723FF" w:rsidP="001723FF">
            <w:pPr>
              <w:spacing w:line="240" w:lineRule="auto"/>
              <w:rPr>
                <w:rFonts w:ascii="Times New Roman" w:eastAsia="Times New Roman" w:hAnsi="Times New Roman" w:cs="Times New Roman"/>
                <w:sz w:val="24"/>
                <w:szCs w:val="24"/>
              </w:rPr>
            </w:pPr>
          </w:p>
          <w:p w14:paraId="21DD4124" w14:textId="4018BC13" w:rsidR="001723FF" w:rsidRPr="001723FF" w:rsidRDefault="001723FF" w:rsidP="001723FF">
            <w:pPr>
              <w:spacing w:line="240" w:lineRule="auto"/>
              <w:rPr>
                <w:rFonts w:ascii="Times New Roman" w:eastAsia="Times New Roman" w:hAnsi="Times New Roman" w:cs="Times New Roman"/>
                <w:sz w:val="24"/>
                <w:szCs w:val="24"/>
              </w:rPr>
            </w:pPr>
          </w:p>
          <w:p w14:paraId="37D39A28" w14:textId="77777777" w:rsidR="001723FF" w:rsidRPr="001723FF" w:rsidRDefault="001723FF" w:rsidP="001723FF">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vAlign w:val="center"/>
          </w:tcPr>
          <w:p w14:paraId="4BCDD130" w14:textId="356C862C"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pre- and post-test design: Speaking test scores and open-ended questions</w:t>
            </w:r>
          </w:p>
          <w:p w14:paraId="098DB38E" w14:textId="77777777" w:rsidR="001723FF" w:rsidRDefault="001723FF" w:rsidP="001723FF">
            <w:pPr>
              <w:spacing w:line="240" w:lineRule="auto"/>
              <w:rPr>
                <w:rFonts w:ascii="Times New Roman" w:eastAsia="Times New Roman" w:hAnsi="Times New Roman" w:cs="Times New Roman"/>
                <w:sz w:val="24"/>
                <w:szCs w:val="24"/>
                <w:highlight w:val="white"/>
              </w:rPr>
            </w:pPr>
          </w:p>
          <w:p w14:paraId="4E950B87" w14:textId="77777777" w:rsidR="001723FF" w:rsidRDefault="001723FF" w:rsidP="001723FF">
            <w:pPr>
              <w:spacing w:line="240" w:lineRule="auto"/>
              <w:rPr>
                <w:rFonts w:ascii="Times New Roman" w:eastAsia="Times New Roman" w:hAnsi="Times New Roman" w:cs="Times New Roman"/>
                <w:sz w:val="24"/>
                <w:szCs w:val="24"/>
                <w:highlight w:val="white"/>
              </w:rPr>
            </w:pPr>
          </w:p>
          <w:p w14:paraId="31DF046B"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515" w:type="dxa"/>
            <w:tcBorders>
              <w:top w:val="single" w:sz="4" w:space="0" w:color="auto"/>
              <w:left w:val="nil"/>
              <w:bottom w:val="nil"/>
              <w:right w:val="nil"/>
            </w:tcBorders>
            <w:tcMar>
              <w:top w:w="0" w:type="dxa"/>
              <w:left w:w="108" w:type="dxa"/>
              <w:bottom w:w="0" w:type="dxa"/>
              <w:right w:w="108" w:type="dxa"/>
            </w:tcMar>
            <w:vAlign w:val="center"/>
          </w:tcPr>
          <w:p w14:paraId="2B8AD790"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Replika, Andy, and Google Assistant</w:t>
            </w:r>
          </w:p>
          <w:p w14:paraId="2CDD0C62" w14:textId="77777777" w:rsidR="001723FF" w:rsidRPr="001723FF" w:rsidRDefault="001723FF" w:rsidP="001723FF">
            <w:pPr>
              <w:spacing w:line="240" w:lineRule="auto"/>
              <w:rPr>
                <w:rFonts w:ascii="Times New Roman" w:eastAsia="Times New Roman" w:hAnsi="Times New Roman" w:cs="Times New Roman"/>
                <w:sz w:val="24"/>
                <w:szCs w:val="24"/>
              </w:rPr>
            </w:pPr>
          </w:p>
          <w:p w14:paraId="69915536" w14:textId="77777777" w:rsidR="001723FF" w:rsidRDefault="001723FF" w:rsidP="001723FF">
            <w:pPr>
              <w:spacing w:line="240" w:lineRule="auto"/>
              <w:rPr>
                <w:rFonts w:ascii="Times New Roman" w:eastAsia="Times New Roman" w:hAnsi="Times New Roman" w:cs="Times New Roman"/>
                <w:sz w:val="24"/>
                <w:szCs w:val="24"/>
              </w:rPr>
            </w:pPr>
          </w:p>
          <w:p w14:paraId="0B320693" w14:textId="77777777" w:rsidR="001723FF" w:rsidRDefault="001723FF" w:rsidP="001723FF">
            <w:pPr>
              <w:spacing w:line="240" w:lineRule="auto"/>
              <w:rPr>
                <w:rFonts w:ascii="Times New Roman" w:eastAsia="Times New Roman" w:hAnsi="Times New Roman" w:cs="Times New Roman"/>
                <w:sz w:val="24"/>
                <w:szCs w:val="24"/>
              </w:rPr>
            </w:pPr>
          </w:p>
          <w:p w14:paraId="53DFF198" w14:textId="77777777" w:rsidR="001723FF" w:rsidRPr="001723FF" w:rsidRDefault="001723FF" w:rsidP="001723FF">
            <w:pPr>
              <w:spacing w:line="240" w:lineRule="auto"/>
              <w:rPr>
                <w:rFonts w:ascii="Times New Roman" w:eastAsia="Times New Roman" w:hAnsi="Times New Roman" w:cs="Times New Roman"/>
                <w:sz w:val="24"/>
                <w:szCs w:val="24"/>
              </w:rPr>
            </w:pPr>
          </w:p>
          <w:p w14:paraId="2C788956" w14:textId="77777777" w:rsidR="001723FF" w:rsidRPr="001723FF" w:rsidRDefault="001723FF" w:rsidP="001723FF">
            <w:pPr>
              <w:spacing w:line="240" w:lineRule="auto"/>
              <w:rPr>
                <w:rFonts w:ascii="Times New Roman" w:eastAsia="Times New Roman" w:hAnsi="Times New Roman" w:cs="Times New Roman"/>
                <w:sz w:val="24"/>
                <w:szCs w:val="24"/>
              </w:rPr>
            </w:pPr>
          </w:p>
          <w:p w14:paraId="53B93883" w14:textId="27395FFE" w:rsidR="001723FF" w:rsidRPr="001723FF" w:rsidRDefault="001723FF" w:rsidP="001723FF">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vAlign w:val="center"/>
          </w:tcPr>
          <w:p w14:paraId="03B9E9E9" w14:textId="0E89FC1D"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Korea</w:t>
            </w:r>
          </w:p>
          <w:p w14:paraId="5B40C95C" w14:textId="5F79C3C2" w:rsidR="001723FF" w:rsidRDefault="001723FF" w:rsidP="001723FF">
            <w:pPr>
              <w:spacing w:line="240" w:lineRule="auto"/>
              <w:rPr>
                <w:rFonts w:ascii="Times New Roman" w:eastAsia="Times New Roman" w:hAnsi="Times New Roman" w:cs="Times New Roman"/>
                <w:sz w:val="24"/>
                <w:szCs w:val="24"/>
              </w:rPr>
            </w:pPr>
          </w:p>
          <w:p w14:paraId="6968729E" w14:textId="77777777" w:rsidR="001723FF" w:rsidRPr="001723FF" w:rsidRDefault="001723FF" w:rsidP="001723FF">
            <w:pPr>
              <w:spacing w:line="240" w:lineRule="auto"/>
              <w:rPr>
                <w:rFonts w:ascii="Times New Roman" w:eastAsia="Times New Roman" w:hAnsi="Times New Roman" w:cs="Times New Roman"/>
                <w:sz w:val="24"/>
                <w:szCs w:val="24"/>
              </w:rPr>
            </w:pPr>
          </w:p>
          <w:p w14:paraId="5D57D48C" w14:textId="0D81EE5B" w:rsidR="001723FF" w:rsidRDefault="001723FF" w:rsidP="001723FF">
            <w:pPr>
              <w:spacing w:line="240" w:lineRule="auto"/>
              <w:rPr>
                <w:rFonts w:ascii="Times New Roman" w:eastAsia="Times New Roman" w:hAnsi="Times New Roman" w:cs="Times New Roman"/>
                <w:sz w:val="24"/>
                <w:szCs w:val="24"/>
              </w:rPr>
            </w:pPr>
          </w:p>
          <w:p w14:paraId="42E3A1E0" w14:textId="3B8AE1F2" w:rsidR="001723FF" w:rsidRDefault="001723FF" w:rsidP="001723FF">
            <w:pPr>
              <w:spacing w:line="240" w:lineRule="auto"/>
              <w:rPr>
                <w:rFonts w:ascii="Times New Roman" w:eastAsia="Times New Roman" w:hAnsi="Times New Roman" w:cs="Times New Roman"/>
                <w:sz w:val="24"/>
                <w:szCs w:val="24"/>
              </w:rPr>
            </w:pPr>
          </w:p>
          <w:p w14:paraId="0DD83C38" w14:textId="77777777" w:rsidR="001723FF" w:rsidRPr="001723FF" w:rsidRDefault="001723FF" w:rsidP="001723FF">
            <w:pPr>
              <w:spacing w:line="240" w:lineRule="auto"/>
              <w:rPr>
                <w:rFonts w:ascii="Times New Roman" w:eastAsia="Times New Roman" w:hAnsi="Times New Roman" w:cs="Times New Roman"/>
                <w:sz w:val="24"/>
                <w:szCs w:val="24"/>
              </w:rPr>
            </w:pPr>
          </w:p>
          <w:p w14:paraId="4CA1D753" w14:textId="77CE62D1" w:rsidR="001723FF" w:rsidRPr="001723FF" w:rsidRDefault="001723FF" w:rsidP="001723FF">
            <w:pPr>
              <w:spacing w:line="240" w:lineRule="auto"/>
              <w:rPr>
                <w:rFonts w:ascii="Times New Roman" w:eastAsia="Times New Roman" w:hAnsi="Times New Roman" w:cs="Times New Roman"/>
                <w:sz w:val="24"/>
                <w:szCs w:val="24"/>
              </w:rPr>
            </w:pPr>
          </w:p>
          <w:p w14:paraId="43B1D9B2" w14:textId="18F95F8D" w:rsidR="001723FF" w:rsidRPr="001723FF" w:rsidRDefault="001723FF" w:rsidP="001723FF">
            <w:pPr>
              <w:spacing w:line="240" w:lineRule="auto"/>
              <w:rPr>
                <w:rFonts w:ascii="Times New Roman" w:eastAsia="Times New Roman" w:hAnsi="Times New Roman" w:cs="Times New Roman"/>
                <w:sz w:val="24"/>
                <w:szCs w:val="24"/>
              </w:rPr>
            </w:pPr>
          </w:p>
          <w:p w14:paraId="31D36E8D" w14:textId="1744F842" w:rsidR="001723FF" w:rsidRPr="001723FF" w:rsidRDefault="001723FF" w:rsidP="001723FF">
            <w:pPr>
              <w:spacing w:line="240" w:lineRule="auto"/>
              <w:rPr>
                <w:rFonts w:ascii="Times New Roman" w:eastAsia="Times New Roman" w:hAnsi="Times New Roman" w:cs="Times New Roman"/>
                <w:sz w:val="24"/>
                <w:szCs w:val="24"/>
              </w:rPr>
            </w:pPr>
          </w:p>
          <w:p w14:paraId="0E4F4DD7" w14:textId="77777777" w:rsidR="001723FF" w:rsidRPr="001723FF" w:rsidRDefault="001723FF" w:rsidP="001723FF">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1369DB71" w14:textId="29971B74" w:rsidR="001723FF" w:rsidRPr="001723FF" w:rsidRDefault="001723FF" w:rsidP="001723FF">
            <w:pPr>
              <w:spacing w:line="240" w:lineRule="auto"/>
              <w:rPr>
                <w:rFonts w:ascii="Times New Roman" w:eastAsia="Times New Roman" w:hAnsi="Times New Roman" w:cs="Times New Roman"/>
                <w:b/>
                <w:i/>
                <w:sz w:val="24"/>
                <w:szCs w:val="24"/>
              </w:rPr>
            </w:pPr>
            <w:r w:rsidRPr="001723FF">
              <w:rPr>
                <w:rFonts w:ascii="Times New Roman" w:eastAsia="Times New Roman" w:hAnsi="Times New Roman" w:cs="Times New Roman"/>
                <w:sz w:val="24"/>
                <w:szCs w:val="24"/>
              </w:rPr>
              <w:t>Although they reported problems in intelligibility of learner utterances, there were statistically significant differences between the higher and the lower proficiency group as to fluency, intonation and stress in the “Read a text aloud" task and in all aspects in the “Respond to questions” task.</w:t>
            </w:r>
            <w:r w:rsidRPr="001723FF">
              <w:rPr>
                <w:rFonts w:ascii="Times New Roman" w:eastAsia="Times New Roman" w:hAnsi="Times New Roman" w:cs="Times New Roman"/>
                <w:b/>
                <w:i/>
                <w:sz w:val="24"/>
                <w:szCs w:val="24"/>
              </w:rPr>
              <w:t xml:space="preserve"> </w:t>
            </w:r>
          </w:p>
        </w:tc>
      </w:tr>
      <w:tr w:rsidR="001723FF" w:rsidRPr="000E7906" w14:paraId="44BA6432" w14:textId="77777777" w:rsidTr="002E7CC9">
        <w:trPr>
          <w:trHeight w:val="2820"/>
        </w:trPr>
        <w:tc>
          <w:tcPr>
            <w:tcW w:w="1560" w:type="dxa"/>
            <w:tcBorders>
              <w:top w:val="nil"/>
              <w:left w:val="nil"/>
              <w:bottom w:val="nil"/>
              <w:right w:val="nil"/>
            </w:tcBorders>
            <w:tcMar>
              <w:top w:w="0" w:type="dxa"/>
              <w:left w:w="108" w:type="dxa"/>
              <w:bottom w:w="0" w:type="dxa"/>
              <w:right w:w="108" w:type="dxa"/>
            </w:tcMar>
            <w:vAlign w:val="center"/>
          </w:tcPr>
          <w:p w14:paraId="7F98ED99"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32. Kim et al. (2022)</w:t>
            </w:r>
          </w:p>
          <w:p w14:paraId="3DEBA253" w14:textId="77777777" w:rsidR="001723FF" w:rsidRPr="001723FF" w:rsidRDefault="001723FF" w:rsidP="001723FF">
            <w:pPr>
              <w:spacing w:line="240" w:lineRule="auto"/>
              <w:rPr>
                <w:rFonts w:ascii="Times New Roman" w:eastAsia="Times New Roman" w:hAnsi="Times New Roman" w:cs="Times New Roman"/>
                <w:b/>
                <w:sz w:val="24"/>
                <w:szCs w:val="24"/>
              </w:rPr>
            </w:pPr>
          </w:p>
          <w:p w14:paraId="25F1832A" w14:textId="77777777" w:rsidR="001723FF" w:rsidRPr="001723FF" w:rsidRDefault="001723FF" w:rsidP="001723FF">
            <w:pPr>
              <w:spacing w:line="240" w:lineRule="auto"/>
              <w:rPr>
                <w:rFonts w:ascii="Times New Roman" w:eastAsia="Times New Roman" w:hAnsi="Times New Roman" w:cs="Times New Roman"/>
                <w:b/>
                <w:sz w:val="24"/>
                <w:szCs w:val="24"/>
              </w:rPr>
            </w:pPr>
          </w:p>
          <w:p w14:paraId="1AD49F8C" w14:textId="77777777" w:rsidR="001723FF" w:rsidRPr="001723FF" w:rsidRDefault="001723FF" w:rsidP="001723FF">
            <w:pPr>
              <w:spacing w:line="240" w:lineRule="auto"/>
              <w:rPr>
                <w:rFonts w:ascii="Times New Roman" w:eastAsia="Times New Roman" w:hAnsi="Times New Roman" w:cs="Times New Roman"/>
                <w:b/>
                <w:sz w:val="24"/>
                <w:szCs w:val="24"/>
              </w:rPr>
            </w:pPr>
          </w:p>
          <w:p w14:paraId="20D4298C" w14:textId="77777777" w:rsidR="001723FF" w:rsidRPr="001723FF" w:rsidRDefault="001723FF" w:rsidP="001723FF">
            <w:pPr>
              <w:spacing w:line="240" w:lineRule="auto"/>
              <w:rPr>
                <w:rFonts w:ascii="Times New Roman" w:eastAsia="Times New Roman" w:hAnsi="Times New Roman" w:cs="Times New Roman"/>
                <w:b/>
                <w:sz w:val="24"/>
                <w:szCs w:val="24"/>
              </w:rPr>
            </w:pPr>
          </w:p>
          <w:p w14:paraId="77E32650" w14:textId="77777777" w:rsidR="001723FF" w:rsidRPr="001723FF" w:rsidRDefault="001723FF" w:rsidP="001723FF">
            <w:pPr>
              <w:spacing w:line="240" w:lineRule="auto"/>
              <w:rPr>
                <w:rFonts w:ascii="Times New Roman" w:eastAsia="Times New Roman" w:hAnsi="Times New Roman" w:cs="Times New Roman"/>
                <w:b/>
                <w:sz w:val="24"/>
                <w:szCs w:val="24"/>
              </w:rPr>
            </w:pPr>
          </w:p>
          <w:p w14:paraId="57679E24" w14:textId="77777777" w:rsidR="001723FF" w:rsidRPr="001723FF" w:rsidRDefault="001723FF" w:rsidP="001723FF">
            <w:pPr>
              <w:spacing w:line="240" w:lineRule="auto"/>
              <w:rPr>
                <w:rFonts w:ascii="Times New Roman" w:eastAsia="Times New Roman" w:hAnsi="Times New Roman" w:cs="Times New Roman"/>
                <w:b/>
                <w:sz w:val="24"/>
                <w:szCs w:val="24"/>
              </w:rPr>
            </w:pPr>
          </w:p>
          <w:p w14:paraId="29C32900" w14:textId="77777777" w:rsidR="001723FF" w:rsidRPr="001723FF" w:rsidRDefault="001723FF" w:rsidP="001723FF">
            <w:pPr>
              <w:spacing w:line="240" w:lineRule="auto"/>
              <w:rPr>
                <w:rFonts w:ascii="Times New Roman" w:eastAsia="Times New Roman" w:hAnsi="Times New Roman" w:cs="Times New Roman"/>
                <w:b/>
                <w:sz w:val="24"/>
                <w:szCs w:val="24"/>
              </w:rPr>
            </w:pPr>
          </w:p>
          <w:p w14:paraId="28DFF16E" w14:textId="3D2AB088" w:rsidR="001723FF" w:rsidRPr="001723FF" w:rsidRDefault="001723FF" w:rsidP="001723FF">
            <w:pPr>
              <w:spacing w:line="240" w:lineRule="auto"/>
              <w:rPr>
                <w:rFonts w:ascii="Times New Roman" w:eastAsia="Times New Roman" w:hAnsi="Times New Roman" w:cs="Times New Roman"/>
                <w:b/>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06154F60" w14:textId="30B22E7C"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To assess the quality of the chatbot in terms of the suitability of language </w:t>
            </w:r>
          </w:p>
          <w:p w14:paraId="323DE3B3" w14:textId="3D050ECB"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level,</w:t>
            </w:r>
          </w:p>
          <w:p w14:paraId="5C1CEF84" w14:textId="52CAD0DD" w:rsidR="001723FF" w:rsidRPr="001723FF" w:rsidRDefault="001723FF" w:rsidP="001723FF">
            <w:pPr>
              <w:spacing w:line="240" w:lineRule="auto"/>
              <w:rPr>
                <w:rFonts w:ascii="Times New Roman" w:eastAsia="Times New Roman" w:hAnsi="Times New Roman" w:cs="Times New Roman"/>
                <w:b/>
                <w:sz w:val="24"/>
                <w:szCs w:val="24"/>
              </w:rPr>
            </w:pPr>
            <w:r w:rsidRPr="001723FF">
              <w:rPr>
                <w:rFonts w:ascii="Times New Roman" w:eastAsia="Times New Roman" w:hAnsi="Times New Roman" w:cs="Times New Roman"/>
                <w:sz w:val="24"/>
                <w:szCs w:val="24"/>
                <w:highlight w:val="white"/>
              </w:rPr>
              <w:t>conversation continuity, and task performance achievement</w:t>
            </w:r>
          </w:p>
        </w:tc>
        <w:tc>
          <w:tcPr>
            <w:tcW w:w="1605" w:type="dxa"/>
            <w:tcBorders>
              <w:top w:val="nil"/>
              <w:left w:val="nil"/>
              <w:bottom w:val="nil"/>
              <w:right w:val="nil"/>
            </w:tcBorders>
            <w:tcMar>
              <w:top w:w="0" w:type="dxa"/>
              <w:left w:w="108" w:type="dxa"/>
              <w:bottom w:w="0" w:type="dxa"/>
              <w:right w:w="108" w:type="dxa"/>
            </w:tcMar>
            <w:vAlign w:val="center"/>
          </w:tcPr>
          <w:p w14:paraId="5D1D9409"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137</w:t>
            </w:r>
          </w:p>
          <w:p w14:paraId="6EFAB866"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Korean high school students</w:t>
            </w:r>
          </w:p>
          <w:p w14:paraId="275F46C5" w14:textId="77777777" w:rsidR="001723FF" w:rsidRPr="001723FF" w:rsidRDefault="001723FF" w:rsidP="001723FF">
            <w:pPr>
              <w:spacing w:line="240" w:lineRule="auto"/>
              <w:rPr>
                <w:rFonts w:ascii="Times New Roman" w:eastAsia="Times New Roman" w:hAnsi="Times New Roman" w:cs="Times New Roman"/>
                <w:sz w:val="24"/>
                <w:szCs w:val="24"/>
              </w:rPr>
            </w:pPr>
          </w:p>
          <w:p w14:paraId="39F2302D" w14:textId="77777777" w:rsidR="001723FF" w:rsidRPr="001723FF" w:rsidRDefault="001723FF" w:rsidP="001723FF">
            <w:pPr>
              <w:spacing w:line="240" w:lineRule="auto"/>
              <w:rPr>
                <w:rFonts w:ascii="Times New Roman" w:eastAsia="Times New Roman" w:hAnsi="Times New Roman" w:cs="Times New Roman"/>
                <w:sz w:val="24"/>
                <w:szCs w:val="24"/>
              </w:rPr>
            </w:pPr>
          </w:p>
          <w:p w14:paraId="7434E3CF" w14:textId="77777777" w:rsidR="001723FF" w:rsidRPr="001723FF" w:rsidRDefault="001723FF" w:rsidP="001723FF">
            <w:pPr>
              <w:spacing w:line="240" w:lineRule="auto"/>
              <w:rPr>
                <w:rFonts w:ascii="Times New Roman" w:eastAsia="Times New Roman" w:hAnsi="Times New Roman" w:cs="Times New Roman"/>
                <w:sz w:val="24"/>
                <w:szCs w:val="24"/>
              </w:rPr>
            </w:pPr>
          </w:p>
          <w:p w14:paraId="261E0DF6" w14:textId="77777777" w:rsidR="001723FF" w:rsidRPr="001723FF" w:rsidRDefault="001723FF" w:rsidP="001723FF">
            <w:pPr>
              <w:spacing w:line="240" w:lineRule="auto"/>
              <w:rPr>
                <w:rFonts w:ascii="Times New Roman" w:eastAsia="Times New Roman" w:hAnsi="Times New Roman" w:cs="Times New Roman"/>
                <w:sz w:val="24"/>
                <w:szCs w:val="24"/>
              </w:rPr>
            </w:pPr>
          </w:p>
          <w:p w14:paraId="2ACAB218" w14:textId="77777777" w:rsidR="001723FF" w:rsidRPr="001723FF" w:rsidRDefault="001723FF" w:rsidP="001723FF">
            <w:pPr>
              <w:spacing w:line="240" w:lineRule="auto"/>
              <w:rPr>
                <w:rFonts w:ascii="Times New Roman" w:eastAsia="Times New Roman" w:hAnsi="Times New Roman" w:cs="Times New Roman"/>
                <w:sz w:val="24"/>
                <w:szCs w:val="24"/>
              </w:rPr>
            </w:pPr>
          </w:p>
          <w:p w14:paraId="52C50B7D" w14:textId="6A0A5E25" w:rsidR="001723FF" w:rsidRPr="001723FF" w:rsidRDefault="001723FF" w:rsidP="001723FF">
            <w:pPr>
              <w:spacing w:line="240" w:lineRule="auto"/>
              <w:rPr>
                <w:rFonts w:ascii="Times New Roman" w:eastAsia="Times New Roman" w:hAnsi="Times New Roman" w:cs="Times New Roman"/>
                <w:b/>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6CE253C4"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Not specified.</w:t>
            </w:r>
          </w:p>
          <w:p w14:paraId="442DC5C5" w14:textId="77777777" w:rsidR="001723FF" w:rsidRPr="001723FF" w:rsidRDefault="001723FF" w:rsidP="001723FF">
            <w:pPr>
              <w:spacing w:line="240" w:lineRule="auto"/>
              <w:rPr>
                <w:rFonts w:ascii="Times New Roman" w:eastAsia="Times New Roman" w:hAnsi="Times New Roman" w:cs="Times New Roman"/>
                <w:sz w:val="24"/>
                <w:szCs w:val="24"/>
              </w:rPr>
            </w:pPr>
          </w:p>
          <w:p w14:paraId="0FB6C612" w14:textId="77777777" w:rsidR="001723FF" w:rsidRPr="001723FF" w:rsidRDefault="001723FF" w:rsidP="001723FF">
            <w:pPr>
              <w:spacing w:line="240" w:lineRule="auto"/>
              <w:rPr>
                <w:rFonts w:ascii="Times New Roman" w:eastAsia="Times New Roman" w:hAnsi="Times New Roman" w:cs="Times New Roman"/>
                <w:sz w:val="24"/>
                <w:szCs w:val="24"/>
              </w:rPr>
            </w:pPr>
          </w:p>
          <w:p w14:paraId="3A33C6B8" w14:textId="77777777" w:rsidR="001723FF" w:rsidRPr="001723FF" w:rsidRDefault="001723FF" w:rsidP="001723FF">
            <w:pPr>
              <w:spacing w:line="240" w:lineRule="auto"/>
              <w:rPr>
                <w:rFonts w:ascii="Times New Roman" w:eastAsia="Times New Roman" w:hAnsi="Times New Roman" w:cs="Times New Roman"/>
                <w:sz w:val="24"/>
                <w:szCs w:val="24"/>
              </w:rPr>
            </w:pPr>
          </w:p>
          <w:p w14:paraId="1EBE3CBB" w14:textId="77777777" w:rsidR="001723FF" w:rsidRPr="001723FF" w:rsidRDefault="001723FF" w:rsidP="001723FF">
            <w:pPr>
              <w:spacing w:line="240" w:lineRule="auto"/>
              <w:rPr>
                <w:rFonts w:ascii="Times New Roman" w:eastAsia="Times New Roman" w:hAnsi="Times New Roman" w:cs="Times New Roman"/>
                <w:sz w:val="24"/>
                <w:szCs w:val="24"/>
              </w:rPr>
            </w:pPr>
          </w:p>
          <w:p w14:paraId="6142B992" w14:textId="77777777" w:rsidR="001723FF" w:rsidRPr="001723FF" w:rsidRDefault="001723FF" w:rsidP="001723FF">
            <w:pPr>
              <w:spacing w:line="240" w:lineRule="auto"/>
              <w:rPr>
                <w:rFonts w:ascii="Times New Roman" w:eastAsia="Times New Roman" w:hAnsi="Times New Roman" w:cs="Times New Roman"/>
                <w:sz w:val="24"/>
                <w:szCs w:val="24"/>
              </w:rPr>
            </w:pPr>
          </w:p>
          <w:p w14:paraId="45AB300D" w14:textId="77777777" w:rsidR="001723FF" w:rsidRPr="001723FF" w:rsidRDefault="001723FF" w:rsidP="001723FF">
            <w:pPr>
              <w:spacing w:line="240" w:lineRule="auto"/>
              <w:rPr>
                <w:rFonts w:ascii="Times New Roman" w:eastAsia="Times New Roman" w:hAnsi="Times New Roman" w:cs="Times New Roman"/>
                <w:sz w:val="24"/>
                <w:szCs w:val="24"/>
              </w:rPr>
            </w:pPr>
          </w:p>
          <w:p w14:paraId="0766D4B4" w14:textId="77777777" w:rsidR="001723FF" w:rsidRPr="001723FF" w:rsidRDefault="001723FF" w:rsidP="001723FF">
            <w:pPr>
              <w:spacing w:line="240" w:lineRule="auto"/>
              <w:rPr>
                <w:rFonts w:ascii="Times New Roman" w:eastAsia="Times New Roman" w:hAnsi="Times New Roman" w:cs="Times New Roman"/>
                <w:sz w:val="24"/>
                <w:szCs w:val="24"/>
              </w:rPr>
            </w:pPr>
          </w:p>
          <w:p w14:paraId="43C75628" w14:textId="77777777" w:rsidR="001723FF" w:rsidRPr="001723FF" w:rsidRDefault="001723FF" w:rsidP="001723FF">
            <w:pPr>
              <w:spacing w:line="240" w:lineRule="auto"/>
              <w:rPr>
                <w:rFonts w:ascii="Times New Roman" w:eastAsia="Times New Roman" w:hAnsi="Times New Roman" w:cs="Times New Roman"/>
                <w:sz w:val="24"/>
                <w:szCs w:val="24"/>
              </w:rPr>
            </w:pPr>
          </w:p>
          <w:p w14:paraId="6C569BAA" w14:textId="0EFABA3C" w:rsidR="001723FF" w:rsidRPr="001723FF" w:rsidRDefault="001723FF" w:rsidP="001723FF">
            <w:pPr>
              <w:spacing w:line="240" w:lineRule="auto"/>
              <w:rPr>
                <w:rFonts w:ascii="Times New Roman" w:eastAsia="Times New Roman" w:hAnsi="Times New Roman" w:cs="Times New Roman"/>
                <w:b/>
                <w:sz w:val="24"/>
                <w:szCs w:val="24"/>
              </w:rPr>
            </w:pPr>
          </w:p>
        </w:tc>
        <w:tc>
          <w:tcPr>
            <w:tcW w:w="1515" w:type="dxa"/>
            <w:tcBorders>
              <w:top w:val="nil"/>
              <w:left w:val="nil"/>
              <w:bottom w:val="nil"/>
              <w:right w:val="nil"/>
            </w:tcBorders>
            <w:tcMar>
              <w:top w:w="0" w:type="dxa"/>
              <w:left w:w="108" w:type="dxa"/>
              <w:bottom w:w="0" w:type="dxa"/>
              <w:right w:w="108" w:type="dxa"/>
            </w:tcMar>
            <w:vAlign w:val="center"/>
          </w:tcPr>
          <w:p w14:paraId="519EC01E" w14:textId="51410583"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Ellie</w:t>
            </w:r>
          </w:p>
          <w:p w14:paraId="467D4948" w14:textId="4F712F10" w:rsidR="001723FF" w:rsidRPr="001723FF" w:rsidRDefault="001723FF" w:rsidP="001723FF">
            <w:pPr>
              <w:spacing w:line="240" w:lineRule="auto"/>
              <w:rPr>
                <w:rFonts w:ascii="Times New Roman" w:eastAsia="Times New Roman" w:hAnsi="Times New Roman" w:cs="Times New Roman"/>
                <w:sz w:val="24"/>
                <w:szCs w:val="24"/>
              </w:rPr>
            </w:pPr>
          </w:p>
          <w:p w14:paraId="442765D5" w14:textId="367A813C" w:rsidR="001723FF" w:rsidRPr="001723FF" w:rsidRDefault="001723FF" w:rsidP="001723FF">
            <w:pPr>
              <w:spacing w:line="240" w:lineRule="auto"/>
              <w:rPr>
                <w:rFonts w:ascii="Times New Roman" w:eastAsia="Times New Roman" w:hAnsi="Times New Roman" w:cs="Times New Roman"/>
                <w:sz w:val="24"/>
                <w:szCs w:val="24"/>
              </w:rPr>
            </w:pPr>
          </w:p>
          <w:p w14:paraId="14BCA102" w14:textId="237984C6" w:rsidR="001723FF" w:rsidRPr="001723FF" w:rsidRDefault="001723FF" w:rsidP="001723FF">
            <w:pPr>
              <w:spacing w:line="240" w:lineRule="auto"/>
              <w:rPr>
                <w:rFonts w:ascii="Times New Roman" w:eastAsia="Times New Roman" w:hAnsi="Times New Roman" w:cs="Times New Roman"/>
                <w:sz w:val="24"/>
                <w:szCs w:val="24"/>
              </w:rPr>
            </w:pPr>
          </w:p>
          <w:p w14:paraId="07E75881" w14:textId="513B05A9" w:rsidR="001723FF" w:rsidRPr="001723FF" w:rsidRDefault="001723FF" w:rsidP="001723FF">
            <w:pPr>
              <w:spacing w:line="240" w:lineRule="auto"/>
              <w:rPr>
                <w:rFonts w:ascii="Times New Roman" w:eastAsia="Times New Roman" w:hAnsi="Times New Roman" w:cs="Times New Roman"/>
                <w:sz w:val="24"/>
                <w:szCs w:val="24"/>
              </w:rPr>
            </w:pPr>
          </w:p>
          <w:p w14:paraId="6054F218" w14:textId="35D86A6C" w:rsidR="001723FF" w:rsidRPr="001723FF" w:rsidRDefault="001723FF" w:rsidP="001723FF">
            <w:pPr>
              <w:spacing w:line="240" w:lineRule="auto"/>
              <w:rPr>
                <w:rFonts w:ascii="Times New Roman" w:eastAsia="Times New Roman" w:hAnsi="Times New Roman" w:cs="Times New Roman"/>
                <w:sz w:val="24"/>
                <w:szCs w:val="24"/>
              </w:rPr>
            </w:pPr>
          </w:p>
          <w:p w14:paraId="4A7773B2" w14:textId="639E51EC" w:rsidR="001723FF" w:rsidRPr="001723FF" w:rsidRDefault="001723FF" w:rsidP="001723FF">
            <w:pPr>
              <w:spacing w:line="240" w:lineRule="auto"/>
              <w:rPr>
                <w:rFonts w:ascii="Times New Roman" w:eastAsia="Times New Roman" w:hAnsi="Times New Roman" w:cs="Times New Roman"/>
                <w:sz w:val="24"/>
                <w:szCs w:val="24"/>
              </w:rPr>
            </w:pPr>
          </w:p>
          <w:p w14:paraId="4BB9B7E8" w14:textId="2ED10BB6" w:rsidR="001723FF" w:rsidRPr="001723FF" w:rsidRDefault="001723FF" w:rsidP="001723FF">
            <w:pPr>
              <w:spacing w:line="240" w:lineRule="auto"/>
              <w:rPr>
                <w:rFonts w:ascii="Times New Roman" w:eastAsia="Times New Roman" w:hAnsi="Times New Roman" w:cs="Times New Roman"/>
                <w:sz w:val="24"/>
                <w:szCs w:val="24"/>
              </w:rPr>
            </w:pPr>
          </w:p>
          <w:p w14:paraId="24BB0316" w14:textId="77777777" w:rsidR="001723FF" w:rsidRPr="001723FF" w:rsidRDefault="001723FF" w:rsidP="001723FF">
            <w:pPr>
              <w:spacing w:line="240" w:lineRule="auto"/>
              <w:rPr>
                <w:rFonts w:ascii="Times New Roman" w:eastAsia="Times New Roman" w:hAnsi="Times New Roman" w:cs="Times New Roman"/>
                <w:sz w:val="24"/>
                <w:szCs w:val="24"/>
              </w:rPr>
            </w:pPr>
          </w:p>
          <w:p w14:paraId="523D2660" w14:textId="77777777" w:rsidR="001723FF" w:rsidRPr="001723FF" w:rsidRDefault="001723FF" w:rsidP="001723FF">
            <w:pPr>
              <w:spacing w:line="240" w:lineRule="auto"/>
              <w:rPr>
                <w:rFonts w:ascii="Times New Roman" w:eastAsia="Times New Roman" w:hAnsi="Times New Roman" w:cs="Times New Roman"/>
                <w:b/>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7613DCE8"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South Korea</w:t>
            </w:r>
          </w:p>
          <w:p w14:paraId="15F43274" w14:textId="77777777" w:rsidR="001723FF" w:rsidRPr="001723FF" w:rsidRDefault="001723FF" w:rsidP="001723FF">
            <w:pPr>
              <w:spacing w:line="240" w:lineRule="auto"/>
              <w:rPr>
                <w:rFonts w:ascii="Times New Roman" w:eastAsia="Times New Roman" w:hAnsi="Times New Roman" w:cs="Times New Roman"/>
                <w:sz w:val="24"/>
                <w:szCs w:val="24"/>
              </w:rPr>
            </w:pPr>
          </w:p>
          <w:p w14:paraId="4264C496" w14:textId="77777777" w:rsidR="001723FF" w:rsidRPr="001723FF" w:rsidRDefault="001723FF" w:rsidP="001723FF">
            <w:pPr>
              <w:spacing w:line="240" w:lineRule="auto"/>
              <w:rPr>
                <w:rFonts w:ascii="Times New Roman" w:eastAsia="Times New Roman" w:hAnsi="Times New Roman" w:cs="Times New Roman"/>
                <w:sz w:val="24"/>
                <w:szCs w:val="24"/>
              </w:rPr>
            </w:pPr>
          </w:p>
          <w:p w14:paraId="745357EA" w14:textId="77777777" w:rsidR="001723FF" w:rsidRPr="001723FF" w:rsidRDefault="001723FF" w:rsidP="001723FF">
            <w:pPr>
              <w:spacing w:line="240" w:lineRule="auto"/>
              <w:rPr>
                <w:rFonts w:ascii="Times New Roman" w:eastAsia="Times New Roman" w:hAnsi="Times New Roman" w:cs="Times New Roman"/>
                <w:sz w:val="24"/>
                <w:szCs w:val="24"/>
              </w:rPr>
            </w:pPr>
          </w:p>
          <w:p w14:paraId="62067905" w14:textId="77777777" w:rsidR="001723FF" w:rsidRPr="001723FF" w:rsidRDefault="001723FF" w:rsidP="001723FF">
            <w:pPr>
              <w:spacing w:line="240" w:lineRule="auto"/>
              <w:rPr>
                <w:rFonts w:ascii="Times New Roman" w:eastAsia="Times New Roman" w:hAnsi="Times New Roman" w:cs="Times New Roman"/>
                <w:sz w:val="24"/>
                <w:szCs w:val="24"/>
              </w:rPr>
            </w:pPr>
          </w:p>
          <w:p w14:paraId="7C1393B9" w14:textId="77777777" w:rsidR="001723FF" w:rsidRPr="001723FF" w:rsidRDefault="001723FF" w:rsidP="001723FF">
            <w:pPr>
              <w:spacing w:line="240" w:lineRule="auto"/>
              <w:rPr>
                <w:rFonts w:ascii="Times New Roman" w:eastAsia="Times New Roman" w:hAnsi="Times New Roman" w:cs="Times New Roman"/>
                <w:sz w:val="24"/>
                <w:szCs w:val="24"/>
              </w:rPr>
            </w:pPr>
          </w:p>
          <w:p w14:paraId="0DF02897" w14:textId="77777777" w:rsidR="001723FF" w:rsidRPr="001723FF" w:rsidRDefault="001723FF" w:rsidP="001723FF">
            <w:pPr>
              <w:spacing w:line="240" w:lineRule="auto"/>
              <w:rPr>
                <w:rFonts w:ascii="Times New Roman" w:eastAsia="Times New Roman" w:hAnsi="Times New Roman" w:cs="Times New Roman"/>
                <w:sz w:val="24"/>
                <w:szCs w:val="24"/>
              </w:rPr>
            </w:pPr>
          </w:p>
          <w:p w14:paraId="4DC90BAE" w14:textId="77777777" w:rsidR="001723FF" w:rsidRPr="001723FF" w:rsidRDefault="001723FF" w:rsidP="001723FF">
            <w:pPr>
              <w:spacing w:line="240" w:lineRule="auto"/>
              <w:rPr>
                <w:rFonts w:ascii="Times New Roman" w:eastAsia="Times New Roman" w:hAnsi="Times New Roman" w:cs="Times New Roman"/>
                <w:sz w:val="24"/>
                <w:szCs w:val="24"/>
              </w:rPr>
            </w:pPr>
          </w:p>
          <w:p w14:paraId="0EF604CC" w14:textId="5151E4F2" w:rsidR="001723FF" w:rsidRPr="001723FF" w:rsidRDefault="001723FF" w:rsidP="001723FF">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723FF893"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The mean of average CPS was 9.3, which was higher than the times in other traditional class tasks.</w:t>
            </w:r>
          </w:p>
          <w:p w14:paraId="20A96A17" w14:textId="77777777" w:rsidR="001723FF" w:rsidRPr="001723FF" w:rsidRDefault="001723FF" w:rsidP="001723FF">
            <w:pPr>
              <w:spacing w:line="240" w:lineRule="auto"/>
              <w:rPr>
                <w:rFonts w:ascii="Times New Roman" w:eastAsia="Times New Roman" w:hAnsi="Times New Roman" w:cs="Times New Roman"/>
                <w:sz w:val="24"/>
                <w:szCs w:val="24"/>
              </w:rPr>
            </w:pPr>
          </w:p>
          <w:p w14:paraId="24BCFD52" w14:textId="77777777" w:rsidR="001723FF" w:rsidRPr="001723FF" w:rsidRDefault="001723FF" w:rsidP="001723FF">
            <w:pPr>
              <w:spacing w:line="240" w:lineRule="auto"/>
              <w:rPr>
                <w:rFonts w:ascii="Times New Roman" w:eastAsia="Times New Roman" w:hAnsi="Times New Roman" w:cs="Times New Roman"/>
                <w:sz w:val="24"/>
                <w:szCs w:val="24"/>
              </w:rPr>
            </w:pPr>
          </w:p>
          <w:p w14:paraId="0F22CA5F" w14:textId="2DB0DA39" w:rsidR="001723FF" w:rsidRPr="001723FF" w:rsidRDefault="001723FF" w:rsidP="001723FF">
            <w:pPr>
              <w:spacing w:line="240" w:lineRule="auto"/>
              <w:rPr>
                <w:rFonts w:ascii="Times New Roman" w:eastAsia="Times New Roman" w:hAnsi="Times New Roman" w:cs="Times New Roman"/>
                <w:sz w:val="24"/>
                <w:szCs w:val="24"/>
              </w:rPr>
            </w:pPr>
          </w:p>
        </w:tc>
      </w:tr>
      <w:tr w:rsidR="001723FF" w:rsidRPr="000E7906" w14:paraId="5084052B" w14:textId="77777777" w:rsidTr="002E7CC9">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3DA2A928" w14:textId="31DA9515"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33. Kwon et al. (2016)</w:t>
            </w:r>
          </w:p>
          <w:p w14:paraId="299606D8" w14:textId="7B91597E" w:rsidR="001723FF" w:rsidRPr="001723FF" w:rsidRDefault="001723FF" w:rsidP="001723FF">
            <w:pPr>
              <w:spacing w:line="240" w:lineRule="auto"/>
              <w:rPr>
                <w:rFonts w:ascii="Times New Roman" w:eastAsia="Times New Roman" w:hAnsi="Times New Roman" w:cs="Times New Roman"/>
                <w:sz w:val="24"/>
                <w:szCs w:val="24"/>
              </w:rPr>
            </w:pPr>
          </w:p>
          <w:p w14:paraId="3DE303A9" w14:textId="77777777" w:rsidR="001723FF" w:rsidRPr="001723FF" w:rsidRDefault="001723FF" w:rsidP="001723FF">
            <w:pPr>
              <w:spacing w:line="240" w:lineRule="auto"/>
              <w:rPr>
                <w:rFonts w:ascii="Times New Roman" w:eastAsia="Times New Roman" w:hAnsi="Times New Roman" w:cs="Times New Roman"/>
                <w:sz w:val="24"/>
                <w:szCs w:val="24"/>
              </w:rPr>
            </w:pPr>
          </w:p>
          <w:p w14:paraId="11EDEE43" w14:textId="77777777" w:rsidR="001723FF" w:rsidRPr="001723FF" w:rsidRDefault="001723FF" w:rsidP="001723FF">
            <w:pPr>
              <w:spacing w:line="240" w:lineRule="auto"/>
              <w:rPr>
                <w:rFonts w:ascii="Times New Roman" w:eastAsia="Times New Roman" w:hAnsi="Times New Roman" w:cs="Times New Roman"/>
                <w:sz w:val="24"/>
                <w:szCs w:val="24"/>
              </w:rPr>
            </w:pPr>
          </w:p>
          <w:p w14:paraId="12232C7D" w14:textId="77777777" w:rsidR="001723FF" w:rsidRPr="001723FF" w:rsidRDefault="001723FF" w:rsidP="001723FF">
            <w:pPr>
              <w:spacing w:line="240" w:lineRule="auto"/>
              <w:rPr>
                <w:rFonts w:ascii="Times New Roman" w:eastAsia="Times New Roman" w:hAnsi="Times New Roman" w:cs="Times New Roman"/>
                <w:sz w:val="24"/>
                <w:szCs w:val="24"/>
              </w:rPr>
            </w:pPr>
          </w:p>
          <w:p w14:paraId="49BF9B9E" w14:textId="77777777" w:rsidR="001723FF" w:rsidRPr="001723FF" w:rsidRDefault="001723FF" w:rsidP="001723FF">
            <w:pPr>
              <w:spacing w:line="240" w:lineRule="auto"/>
              <w:rPr>
                <w:rFonts w:ascii="Times New Roman" w:eastAsia="Times New Roman" w:hAnsi="Times New Roman" w:cs="Times New Roman"/>
                <w:sz w:val="24"/>
                <w:szCs w:val="24"/>
              </w:rPr>
            </w:pPr>
          </w:p>
          <w:p w14:paraId="244038F4" w14:textId="3F08A570" w:rsidR="001723FF" w:rsidRPr="001723FF" w:rsidRDefault="001723FF" w:rsidP="001723FF">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2B184058"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To determine the efficiency of the developed chatbot by examining students’ experiences </w:t>
            </w:r>
          </w:p>
          <w:p w14:paraId="4ED59ED0" w14:textId="5C692BFC"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743A77E9" w14:textId="3EAE20FD"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Twenty subjects with varying proficiency levels</w:t>
            </w:r>
          </w:p>
          <w:p w14:paraId="67BF48E0" w14:textId="77777777" w:rsidR="001723FF" w:rsidRPr="001723FF" w:rsidRDefault="001723FF" w:rsidP="001723FF">
            <w:pPr>
              <w:spacing w:line="240" w:lineRule="auto"/>
              <w:rPr>
                <w:rFonts w:ascii="Times New Roman" w:eastAsia="Times New Roman" w:hAnsi="Times New Roman" w:cs="Times New Roman"/>
                <w:sz w:val="24"/>
                <w:szCs w:val="24"/>
              </w:rPr>
            </w:pPr>
          </w:p>
          <w:p w14:paraId="2324D207" w14:textId="77777777" w:rsidR="001723FF" w:rsidRPr="001723FF" w:rsidRDefault="001723FF" w:rsidP="001723FF">
            <w:pPr>
              <w:spacing w:line="240" w:lineRule="auto"/>
              <w:rPr>
                <w:rFonts w:ascii="Times New Roman" w:eastAsia="Times New Roman" w:hAnsi="Times New Roman" w:cs="Times New Roman"/>
                <w:sz w:val="24"/>
                <w:szCs w:val="24"/>
              </w:rPr>
            </w:pPr>
          </w:p>
          <w:p w14:paraId="02172A7F"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487B44FE"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 feasibility study</w:t>
            </w:r>
          </w:p>
          <w:p w14:paraId="2FC7618A" w14:textId="77777777" w:rsidR="001723FF" w:rsidRPr="001723FF" w:rsidRDefault="001723FF" w:rsidP="001723FF">
            <w:pPr>
              <w:spacing w:line="240" w:lineRule="auto"/>
              <w:rPr>
                <w:rFonts w:ascii="Times New Roman" w:eastAsia="Times New Roman" w:hAnsi="Times New Roman" w:cs="Times New Roman"/>
                <w:sz w:val="24"/>
                <w:szCs w:val="24"/>
              </w:rPr>
            </w:pPr>
          </w:p>
          <w:p w14:paraId="0205FF00" w14:textId="77777777" w:rsidR="001723FF" w:rsidRPr="001723FF" w:rsidRDefault="001723FF" w:rsidP="001723FF">
            <w:pPr>
              <w:spacing w:line="240" w:lineRule="auto"/>
              <w:rPr>
                <w:rFonts w:ascii="Times New Roman" w:eastAsia="Times New Roman" w:hAnsi="Times New Roman" w:cs="Times New Roman"/>
                <w:sz w:val="24"/>
                <w:szCs w:val="24"/>
              </w:rPr>
            </w:pPr>
          </w:p>
          <w:p w14:paraId="15E49C65" w14:textId="77777777" w:rsidR="001723FF" w:rsidRPr="001723FF" w:rsidRDefault="001723FF" w:rsidP="001723FF">
            <w:pPr>
              <w:spacing w:line="240" w:lineRule="auto"/>
              <w:rPr>
                <w:rFonts w:ascii="Times New Roman" w:eastAsia="Times New Roman" w:hAnsi="Times New Roman" w:cs="Times New Roman"/>
                <w:sz w:val="24"/>
                <w:szCs w:val="24"/>
              </w:rPr>
            </w:pPr>
          </w:p>
          <w:p w14:paraId="73000D62" w14:textId="77777777" w:rsidR="001723FF" w:rsidRPr="001723FF" w:rsidRDefault="001723FF" w:rsidP="001723FF">
            <w:pPr>
              <w:spacing w:line="240" w:lineRule="auto"/>
              <w:rPr>
                <w:rFonts w:ascii="Times New Roman" w:eastAsia="Times New Roman" w:hAnsi="Times New Roman" w:cs="Times New Roman"/>
                <w:sz w:val="24"/>
                <w:szCs w:val="24"/>
              </w:rPr>
            </w:pPr>
          </w:p>
          <w:p w14:paraId="71D20D34" w14:textId="77777777" w:rsidR="001723FF" w:rsidRPr="001723FF" w:rsidRDefault="001723FF" w:rsidP="001723FF">
            <w:pPr>
              <w:spacing w:line="240" w:lineRule="auto"/>
              <w:rPr>
                <w:rFonts w:ascii="Times New Roman" w:eastAsia="Times New Roman" w:hAnsi="Times New Roman" w:cs="Times New Roman"/>
                <w:sz w:val="24"/>
                <w:szCs w:val="24"/>
              </w:rPr>
            </w:pPr>
          </w:p>
          <w:p w14:paraId="4DC5FF8F" w14:textId="7E508B61" w:rsidR="001723FF" w:rsidRPr="001723FF" w:rsidRDefault="001723FF" w:rsidP="001723FF">
            <w:pPr>
              <w:spacing w:line="240" w:lineRule="auto"/>
              <w:rPr>
                <w:rFonts w:ascii="Times New Roman" w:eastAsia="Times New Roman" w:hAnsi="Times New Roman" w:cs="Times New Roman"/>
                <w:sz w:val="24"/>
                <w:szCs w:val="24"/>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0ECF6E4F" w14:textId="1FB22082"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 task-oriented chatbot created by authors for English language learners</w:t>
            </w: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66C54FC0"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Korea</w:t>
            </w:r>
          </w:p>
          <w:p w14:paraId="7492F718" w14:textId="77777777" w:rsidR="001723FF" w:rsidRPr="001723FF" w:rsidRDefault="001723FF" w:rsidP="001723FF">
            <w:pPr>
              <w:spacing w:line="240" w:lineRule="auto"/>
              <w:rPr>
                <w:rFonts w:ascii="Times New Roman" w:eastAsia="Times New Roman" w:hAnsi="Times New Roman" w:cs="Times New Roman"/>
                <w:sz w:val="24"/>
                <w:szCs w:val="24"/>
              </w:rPr>
            </w:pPr>
          </w:p>
          <w:p w14:paraId="3483F924" w14:textId="77777777" w:rsidR="001723FF" w:rsidRPr="001723FF" w:rsidRDefault="001723FF" w:rsidP="001723FF">
            <w:pPr>
              <w:spacing w:line="240" w:lineRule="auto"/>
              <w:rPr>
                <w:rFonts w:ascii="Times New Roman" w:eastAsia="Times New Roman" w:hAnsi="Times New Roman" w:cs="Times New Roman"/>
                <w:sz w:val="24"/>
                <w:szCs w:val="24"/>
              </w:rPr>
            </w:pPr>
          </w:p>
          <w:p w14:paraId="173BB2C3" w14:textId="77777777" w:rsidR="001723FF" w:rsidRPr="001723FF" w:rsidRDefault="001723FF" w:rsidP="001723FF">
            <w:pPr>
              <w:spacing w:line="240" w:lineRule="auto"/>
              <w:rPr>
                <w:rFonts w:ascii="Times New Roman" w:eastAsia="Times New Roman" w:hAnsi="Times New Roman" w:cs="Times New Roman"/>
                <w:sz w:val="24"/>
                <w:szCs w:val="24"/>
              </w:rPr>
            </w:pPr>
          </w:p>
          <w:p w14:paraId="520BC2EE" w14:textId="77777777" w:rsidR="001723FF" w:rsidRPr="001723FF" w:rsidRDefault="001723FF" w:rsidP="001723FF">
            <w:pPr>
              <w:spacing w:line="240" w:lineRule="auto"/>
              <w:rPr>
                <w:rFonts w:ascii="Times New Roman" w:eastAsia="Times New Roman" w:hAnsi="Times New Roman" w:cs="Times New Roman"/>
                <w:sz w:val="24"/>
                <w:szCs w:val="24"/>
              </w:rPr>
            </w:pPr>
          </w:p>
          <w:p w14:paraId="09FE9C88" w14:textId="77777777" w:rsidR="001723FF" w:rsidRPr="001723FF" w:rsidRDefault="001723FF" w:rsidP="001723FF">
            <w:pPr>
              <w:spacing w:line="240" w:lineRule="auto"/>
              <w:rPr>
                <w:rFonts w:ascii="Times New Roman" w:eastAsia="Times New Roman" w:hAnsi="Times New Roman" w:cs="Times New Roman"/>
                <w:sz w:val="24"/>
                <w:szCs w:val="24"/>
              </w:rPr>
            </w:pPr>
          </w:p>
          <w:p w14:paraId="623CADD4"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46C7753C" w14:textId="284213CE"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3375" w:type="dxa"/>
            <w:tcBorders>
              <w:top w:val="nil"/>
              <w:left w:val="nil"/>
              <w:bottom w:val="single" w:sz="4" w:space="0" w:color="auto"/>
              <w:right w:val="nil"/>
            </w:tcBorders>
            <w:tcMar>
              <w:top w:w="0" w:type="dxa"/>
              <w:left w:w="108" w:type="dxa"/>
              <w:bottom w:w="0" w:type="dxa"/>
              <w:right w:w="108" w:type="dxa"/>
            </w:tcMar>
          </w:tcPr>
          <w:p w14:paraId="1DEB536D" w14:textId="77777777" w:rsidR="001723FF" w:rsidRPr="001723FF" w:rsidRDefault="001723FF" w:rsidP="001723FF">
            <w:pPr>
              <w:rPr>
                <w:rFonts w:ascii="Times New Roman" w:eastAsia="Times New Roman" w:hAnsi="Times New Roman" w:cs="Times New Roman"/>
                <w:sz w:val="24"/>
                <w:szCs w:val="24"/>
              </w:rPr>
            </w:pPr>
            <w:proofErr w:type="gramStart"/>
            <w:r w:rsidRPr="001723FF">
              <w:rPr>
                <w:rFonts w:ascii="Times New Roman" w:eastAsia="Times New Roman" w:hAnsi="Times New Roman" w:cs="Times New Roman"/>
                <w:sz w:val="24"/>
                <w:szCs w:val="24"/>
              </w:rPr>
              <w:t>The average task success,</w:t>
            </w:r>
            <w:proofErr w:type="gramEnd"/>
            <w:r w:rsidRPr="001723FF">
              <w:rPr>
                <w:rFonts w:ascii="Times New Roman" w:eastAsia="Times New Roman" w:hAnsi="Times New Roman" w:cs="Times New Roman"/>
                <w:sz w:val="24"/>
                <w:szCs w:val="24"/>
              </w:rPr>
              <w:t xml:space="preserve"> turn success and turn length rates were 85.52%, 85.32% and 14.61 respectively.</w:t>
            </w:r>
          </w:p>
          <w:p w14:paraId="6D785DFE" w14:textId="77777777" w:rsidR="001723FF" w:rsidRPr="001723FF" w:rsidRDefault="001723FF" w:rsidP="001723FF">
            <w:pPr>
              <w:rPr>
                <w:rFonts w:ascii="Times New Roman" w:eastAsia="Times New Roman" w:hAnsi="Times New Roman" w:cs="Times New Roman"/>
                <w:sz w:val="24"/>
                <w:szCs w:val="24"/>
              </w:rPr>
            </w:pPr>
          </w:p>
          <w:p w14:paraId="6CE962E6" w14:textId="393470DD" w:rsidR="001723FF" w:rsidRPr="001723FF" w:rsidRDefault="001723FF" w:rsidP="001723FF">
            <w:pPr>
              <w:rPr>
                <w:rFonts w:ascii="Times New Roman" w:eastAsia="Times New Roman" w:hAnsi="Times New Roman" w:cs="Times New Roman"/>
                <w:sz w:val="24"/>
                <w:szCs w:val="24"/>
              </w:rPr>
            </w:pPr>
          </w:p>
        </w:tc>
      </w:tr>
      <w:tr w:rsidR="001723FF" w:rsidRPr="000E7906" w14:paraId="3F4ECD70" w14:textId="77777777" w:rsidTr="002E7CC9">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2422690F" w14:textId="636B4F03" w:rsidR="001723FF" w:rsidRPr="001723FF"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572526FC" w14:textId="26C310DD" w:rsidR="001723FF" w:rsidRPr="001723FF" w:rsidRDefault="001723FF" w:rsidP="001723FF">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475576C6" w14:textId="246AC1E8" w:rsidR="001723FF" w:rsidRPr="001723FF"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34BA72FB" w14:textId="2E9DB008" w:rsidR="001723FF" w:rsidRPr="001723FF" w:rsidRDefault="001723FF" w:rsidP="001723FF">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6FD9D3FC" w14:textId="7276F912" w:rsidR="001723FF" w:rsidRPr="001723FF"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2A64B5B" w14:textId="593E2365" w:rsidR="001723FF" w:rsidRPr="001723FF" w:rsidRDefault="001723FF" w:rsidP="001723FF">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3FE0BD45" w14:textId="77777777" w:rsidR="001723FF" w:rsidRPr="000E7906" w:rsidRDefault="001723FF" w:rsidP="001723FF">
            <w:pPr>
              <w:spacing w:line="240" w:lineRule="auto"/>
              <w:rPr>
                <w:rFonts w:ascii="Times New Roman" w:eastAsia="Times New Roman" w:hAnsi="Times New Roman" w:cs="Times New Roman"/>
                <w:sz w:val="23"/>
                <w:szCs w:val="23"/>
              </w:rPr>
            </w:pPr>
          </w:p>
          <w:p w14:paraId="2BC9E944" w14:textId="77777777" w:rsidR="001723FF" w:rsidRPr="000E7906" w:rsidRDefault="001723FF" w:rsidP="001723FF">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10A5AF9D" w14:textId="77777777" w:rsidR="001723FF" w:rsidRPr="001723FF" w:rsidRDefault="001723FF" w:rsidP="001723FF">
            <w:pPr>
              <w:rPr>
                <w:rFonts w:ascii="Times New Roman" w:eastAsia="Times New Roman" w:hAnsi="Times New Roman" w:cs="Times New Roman"/>
                <w:sz w:val="24"/>
                <w:szCs w:val="24"/>
              </w:rPr>
            </w:pPr>
          </w:p>
        </w:tc>
      </w:tr>
      <w:tr w:rsidR="001723FF" w:rsidRPr="000E7906" w14:paraId="25364540" w14:textId="77777777" w:rsidTr="001723FF">
        <w:trPr>
          <w:trHeight w:val="2047"/>
        </w:trPr>
        <w:tc>
          <w:tcPr>
            <w:tcW w:w="1560" w:type="dxa"/>
            <w:tcBorders>
              <w:top w:val="single" w:sz="4" w:space="0" w:color="auto"/>
              <w:left w:val="nil"/>
              <w:bottom w:val="nil"/>
              <w:right w:val="nil"/>
            </w:tcBorders>
            <w:tcMar>
              <w:top w:w="0" w:type="dxa"/>
              <w:left w:w="108" w:type="dxa"/>
              <w:bottom w:w="0" w:type="dxa"/>
              <w:right w:w="108" w:type="dxa"/>
            </w:tcMar>
          </w:tcPr>
          <w:p w14:paraId="73C726F2"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34. Lee &amp; Jeon (2022)</w:t>
            </w:r>
          </w:p>
          <w:p w14:paraId="3A2E1A6F" w14:textId="77777777" w:rsidR="001723FF" w:rsidRPr="001723FF" w:rsidRDefault="001723FF" w:rsidP="001723FF">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15B8EC5E" w14:textId="290821E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To explore the viewpoints of primary school EFL students about a VCA as</w:t>
            </w:r>
          </w:p>
          <w:p w14:paraId="72509608" w14:textId="38096E2A"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language learning partners</w:t>
            </w:r>
          </w:p>
        </w:tc>
        <w:tc>
          <w:tcPr>
            <w:tcW w:w="1605" w:type="dxa"/>
            <w:tcBorders>
              <w:top w:val="single" w:sz="4" w:space="0" w:color="auto"/>
              <w:left w:val="nil"/>
              <w:bottom w:val="nil"/>
              <w:right w:val="nil"/>
            </w:tcBorders>
            <w:tcMar>
              <w:top w:w="0" w:type="dxa"/>
              <w:left w:w="108" w:type="dxa"/>
              <w:bottom w:w="0" w:type="dxa"/>
              <w:right w:w="108" w:type="dxa"/>
            </w:tcMar>
          </w:tcPr>
          <w:p w14:paraId="1898A07A" w14:textId="5005ED92"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Sixty-seven  </w:t>
            </w:r>
            <w:proofErr w:type="spellStart"/>
            <w:r w:rsidRPr="001723FF">
              <w:rPr>
                <w:rFonts w:ascii="Times New Roman" w:eastAsia="Times New Roman" w:hAnsi="Times New Roman" w:cs="Times New Roman"/>
                <w:sz w:val="24"/>
                <w:szCs w:val="24"/>
                <w:highlight w:val="white"/>
              </w:rPr>
              <w:t>Koreanprimary</w:t>
            </w:r>
            <w:proofErr w:type="spellEnd"/>
            <w:r w:rsidRPr="001723FF">
              <w:rPr>
                <w:rFonts w:ascii="Times New Roman" w:eastAsia="Times New Roman" w:hAnsi="Times New Roman" w:cs="Times New Roman"/>
                <w:sz w:val="24"/>
                <w:szCs w:val="24"/>
                <w:highlight w:val="white"/>
              </w:rPr>
              <w:t xml:space="preserve"> school EFL  students</w:t>
            </w:r>
          </w:p>
        </w:tc>
        <w:tc>
          <w:tcPr>
            <w:tcW w:w="1710" w:type="dxa"/>
            <w:tcBorders>
              <w:top w:val="single" w:sz="4" w:space="0" w:color="auto"/>
              <w:left w:val="nil"/>
              <w:bottom w:val="nil"/>
              <w:right w:val="nil"/>
            </w:tcBorders>
            <w:tcMar>
              <w:top w:w="0" w:type="dxa"/>
              <w:left w:w="108" w:type="dxa"/>
              <w:bottom w:w="0" w:type="dxa"/>
              <w:right w:w="108" w:type="dxa"/>
            </w:tcMar>
          </w:tcPr>
          <w:p w14:paraId="32512DA1" w14:textId="77777777" w:rsidR="001723FF" w:rsidRPr="001723FF" w:rsidRDefault="001723FF" w:rsidP="001723FF">
            <w:pPr>
              <w:spacing w:line="240" w:lineRule="auto"/>
              <w:rPr>
                <w:rFonts w:ascii="Times New Roman" w:eastAsia="Times New Roman" w:hAnsi="Times New Roman" w:cs="Times New Roman"/>
                <w:sz w:val="24"/>
                <w:szCs w:val="24"/>
                <w:highlight w:val="yellow"/>
              </w:rPr>
            </w:pPr>
            <w:r w:rsidRPr="001723FF">
              <w:rPr>
                <w:rFonts w:ascii="Times New Roman" w:eastAsia="Times New Roman" w:hAnsi="Times New Roman" w:cs="Times New Roman"/>
                <w:sz w:val="24"/>
                <w:szCs w:val="24"/>
                <w:highlight w:val="white"/>
              </w:rPr>
              <w:t>A drawing task  and an interview</w:t>
            </w:r>
          </w:p>
        </w:tc>
        <w:tc>
          <w:tcPr>
            <w:tcW w:w="1515" w:type="dxa"/>
            <w:tcBorders>
              <w:top w:val="single" w:sz="4" w:space="0" w:color="auto"/>
              <w:left w:val="nil"/>
              <w:bottom w:val="nil"/>
              <w:right w:val="nil"/>
            </w:tcBorders>
            <w:tcMar>
              <w:top w:w="0" w:type="dxa"/>
              <w:left w:w="108" w:type="dxa"/>
              <w:bottom w:w="0" w:type="dxa"/>
              <w:right w:w="108" w:type="dxa"/>
            </w:tcMar>
          </w:tcPr>
          <w:p w14:paraId="6F505400"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VCA developed by authors and integrated into Google Assistant</w:t>
            </w:r>
          </w:p>
        </w:tc>
        <w:tc>
          <w:tcPr>
            <w:tcW w:w="1215" w:type="dxa"/>
            <w:tcBorders>
              <w:top w:val="single" w:sz="4" w:space="0" w:color="auto"/>
              <w:left w:val="nil"/>
              <w:bottom w:val="nil"/>
              <w:right w:val="nil"/>
            </w:tcBorders>
            <w:tcMar>
              <w:top w:w="0" w:type="dxa"/>
              <w:left w:w="108" w:type="dxa"/>
              <w:bottom w:w="0" w:type="dxa"/>
              <w:right w:w="108" w:type="dxa"/>
            </w:tcMar>
          </w:tcPr>
          <w:p w14:paraId="77B36E05" w14:textId="06CDA663"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South </w:t>
            </w:r>
          </w:p>
          <w:p w14:paraId="3990B6EB"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Korea</w:t>
            </w:r>
          </w:p>
          <w:p w14:paraId="7FC62E02" w14:textId="77777777" w:rsidR="001723FF" w:rsidRPr="001723FF" w:rsidRDefault="001723FF" w:rsidP="001723FF">
            <w:pPr>
              <w:spacing w:line="240" w:lineRule="auto"/>
              <w:rPr>
                <w:rFonts w:ascii="Times New Roman" w:eastAsia="Times New Roman" w:hAnsi="Times New Roman" w:cs="Times New Roman"/>
                <w:sz w:val="24"/>
                <w:szCs w:val="24"/>
              </w:rPr>
            </w:pPr>
          </w:p>
          <w:p w14:paraId="70DFFE5B"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5C2DDE2C"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66B1143A"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3375" w:type="dxa"/>
            <w:tcBorders>
              <w:top w:val="single" w:sz="4" w:space="0" w:color="auto"/>
              <w:left w:val="nil"/>
              <w:bottom w:val="nil"/>
              <w:right w:val="nil"/>
            </w:tcBorders>
            <w:tcMar>
              <w:top w:w="0" w:type="dxa"/>
              <w:left w:w="108" w:type="dxa"/>
              <w:bottom w:w="0" w:type="dxa"/>
              <w:right w:w="108" w:type="dxa"/>
            </w:tcMar>
          </w:tcPr>
          <w:p w14:paraId="3261D188" w14:textId="4545189A"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71.6% of the students regarded the VCA as possessing human attributes.</w:t>
            </w:r>
          </w:p>
          <w:p w14:paraId="6DB02DCA" w14:textId="77777777" w:rsidR="001723FF" w:rsidRPr="001723FF" w:rsidRDefault="001723FF" w:rsidP="001723FF">
            <w:pPr>
              <w:spacing w:line="240" w:lineRule="auto"/>
              <w:rPr>
                <w:rFonts w:ascii="Times New Roman" w:eastAsia="Times New Roman" w:hAnsi="Times New Roman" w:cs="Times New Roman"/>
                <w:sz w:val="24"/>
                <w:szCs w:val="24"/>
              </w:rPr>
            </w:pPr>
          </w:p>
          <w:p w14:paraId="1AD980FE"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tc>
      </w:tr>
      <w:tr w:rsidR="001723FF" w:rsidRPr="000E7906" w14:paraId="3343844E" w14:textId="77777777" w:rsidTr="00BF508A">
        <w:trPr>
          <w:trHeight w:val="2550"/>
        </w:trPr>
        <w:tc>
          <w:tcPr>
            <w:tcW w:w="1560" w:type="dxa"/>
            <w:tcBorders>
              <w:top w:val="nil"/>
              <w:left w:val="nil"/>
              <w:bottom w:val="nil"/>
              <w:right w:val="nil"/>
            </w:tcBorders>
            <w:tcMar>
              <w:top w:w="0" w:type="dxa"/>
              <w:left w:w="108" w:type="dxa"/>
              <w:bottom w:w="0" w:type="dxa"/>
              <w:right w:w="108" w:type="dxa"/>
            </w:tcMar>
            <w:vAlign w:val="center"/>
          </w:tcPr>
          <w:p w14:paraId="126CD664"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35. Lee &amp; Lim (2023)</w:t>
            </w:r>
          </w:p>
          <w:p w14:paraId="0A3A5EBF" w14:textId="77777777" w:rsidR="001723FF" w:rsidRDefault="001723FF" w:rsidP="001723FF">
            <w:pPr>
              <w:spacing w:line="240" w:lineRule="auto"/>
              <w:rPr>
                <w:rFonts w:ascii="Times New Roman" w:eastAsia="Times New Roman" w:hAnsi="Times New Roman" w:cs="Times New Roman"/>
                <w:sz w:val="24"/>
                <w:szCs w:val="24"/>
              </w:rPr>
            </w:pPr>
          </w:p>
          <w:p w14:paraId="00E38D3A" w14:textId="77777777" w:rsidR="001723FF" w:rsidRPr="001723FF" w:rsidRDefault="001723FF" w:rsidP="001723FF">
            <w:pPr>
              <w:spacing w:line="240" w:lineRule="auto"/>
              <w:rPr>
                <w:rFonts w:ascii="Times New Roman" w:eastAsia="Times New Roman" w:hAnsi="Times New Roman" w:cs="Times New Roman"/>
                <w:sz w:val="24"/>
                <w:szCs w:val="24"/>
              </w:rPr>
            </w:pPr>
          </w:p>
          <w:p w14:paraId="5B3AB79B" w14:textId="77777777" w:rsidR="001723FF" w:rsidRPr="001723FF" w:rsidRDefault="001723FF" w:rsidP="001723FF">
            <w:pPr>
              <w:spacing w:line="240" w:lineRule="auto"/>
              <w:rPr>
                <w:rFonts w:ascii="Times New Roman" w:eastAsia="Times New Roman" w:hAnsi="Times New Roman" w:cs="Times New Roman"/>
                <w:sz w:val="24"/>
                <w:szCs w:val="24"/>
              </w:rPr>
            </w:pPr>
          </w:p>
          <w:p w14:paraId="2CAD3864" w14:textId="77777777" w:rsidR="001723FF" w:rsidRPr="001723FF" w:rsidRDefault="001723FF" w:rsidP="001723FF">
            <w:pPr>
              <w:spacing w:line="240" w:lineRule="auto"/>
              <w:rPr>
                <w:rFonts w:ascii="Times New Roman" w:eastAsia="Times New Roman" w:hAnsi="Times New Roman" w:cs="Times New Roman"/>
                <w:sz w:val="24"/>
                <w:szCs w:val="24"/>
              </w:rPr>
            </w:pPr>
          </w:p>
          <w:p w14:paraId="55493740" w14:textId="77777777" w:rsidR="001723FF" w:rsidRPr="001723FF" w:rsidRDefault="001723FF" w:rsidP="001723FF">
            <w:pPr>
              <w:spacing w:line="240" w:lineRule="auto"/>
              <w:rPr>
                <w:rFonts w:ascii="Times New Roman" w:eastAsia="Times New Roman" w:hAnsi="Times New Roman" w:cs="Times New Roman"/>
                <w:sz w:val="24"/>
                <w:szCs w:val="24"/>
              </w:rPr>
            </w:pPr>
          </w:p>
          <w:p w14:paraId="00714C36" w14:textId="77777777" w:rsidR="001723FF" w:rsidRPr="001723FF" w:rsidRDefault="001723FF" w:rsidP="001723FF">
            <w:pPr>
              <w:spacing w:line="240" w:lineRule="auto"/>
              <w:rPr>
                <w:rFonts w:ascii="Times New Roman" w:eastAsia="Times New Roman" w:hAnsi="Times New Roman" w:cs="Times New Roman"/>
                <w:b/>
                <w:sz w:val="24"/>
                <w:szCs w:val="24"/>
              </w:rPr>
            </w:pPr>
          </w:p>
          <w:p w14:paraId="376F70CF" w14:textId="77777777" w:rsidR="001723FF" w:rsidRPr="001723FF" w:rsidRDefault="001723FF" w:rsidP="001723FF">
            <w:pPr>
              <w:spacing w:line="240" w:lineRule="auto"/>
              <w:rPr>
                <w:rFonts w:ascii="Times New Roman" w:eastAsia="Times New Roman" w:hAnsi="Times New Roman" w:cs="Times New Roman"/>
                <w:b/>
                <w:sz w:val="24"/>
                <w:szCs w:val="24"/>
              </w:rPr>
            </w:pPr>
          </w:p>
          <w:p w14:paraId="59A1D044" w14:textId="77777777" w:rsidR="001723FF" w:rsidRPr="001723FF" w:rsidRDefault="001723FF" w:rsidP="001723FF">
            <w:pPr>
              <w:spacing w:line="240" w:lineRule="auto"/>
              <w:rPr>
                <w:rFonts w:ascii="Times New Roman" w:eastAsia="Times New Roman" w:hAnsi="Times New Roman" w:cs="Times New Roman"/>
                <w:b/>
                <w:sz w:val="24"/>
                <w:szCs w:val="24"/>
              </w:rPr>
            </w:pPr>
          </w:p>
          <w:p w14:paraId="6897EA20" w14:textId="77777777" w:rsidR="001723FF" w:rsidRPr="001723FF" w:rsidRDefault="001723FF" w:rsidP="001723FF">
            <w:pPr>
              <w:spacing w:line="240" w:lineRule="auto"/>
              <w:rPr>
                <w:rFonts w:ascii="Times New Roman" w:eastAsia="Times New Roman" w:hAnsi="Times New Roman" w:cs="Times New Roman"/>
                <w:b/>
                <w:sz w:val="24"/>
                <w:szCs w:val="24"/>
              </w:rPr>
            </w:pPr>
          </w:p>
          <w:p w14:paraId="7058607F" w14:textId="77777777" w:rsidR="001723FF" w:rsidRPr="001723FF" w:rsidRDefault="001723FF" w:rsidP="001723FF">
            <w:pPr>
              <w:spacing w:line="240" w:lineRule="auto"/>
              <w:rPr>
                <w:rFonts w:ascii="Times New Roman" w:eastAsia="Times New Roman" w:hAnsi="Times New Roman" w:cs="Times New Roman"/>
                <w:b/>
                <w:sz w:val="24"/>
                <w:szCs w:val="24"/>
              </w:rPr>
            </w:pPr>
          </w:p>
          <w:p w14:paraId="74696C9A" w14:textId="097AE68B" w:rsidR="001723FF" w:rsidRPr="001723FF" w:rsidRDefault="001723FF" w:rsidP="001723FF">
            <w:pPr>
              <w:spacing w:line="240" w:lineRule="auto"/>
              <w:rPr>
                <w:rFonts w:ascii="Times New Roman" w:eastAsia="Times New Roman" w:hAnsi="Times New Roman" w:cs="Times New Roman"/>
                <w:b/>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1AD8E80F"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verify if the developed chatbot capable of evaluating users’ pronunciation accuracy and sentence organization is effective for developing their speaking skills</w:t>
            </w:r>
          </w:p>
          <w:p w14:paraId="0B784B95" w14:textId="14625162"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tcMar>
              <w:top w:w="0" w:type="dxa"/>
              <w:left w:w="108" w:type="dxa"/>
              <w:bottom w:w="0" w:type="dxa"/>
              <w:right w:w="108" w:type="dxa"/>
            </w:tcMar>
            <w:vAlign w:val="center"/>
          </w:tcPr>
          <w:p w14:paraId="20F83B84" w14:textId="4CA39B52"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 group of teachers and students (Particular characteristics were not specified)</w:t>
            </w:r>
          </w:p>
          <w:p w14:paraId="292FF071" w14:textId="2F27DA18" w:rsidR="001723FF" w:rsidRDefault="001723FF" w:rsidP="001723FF">
            <w:pPr>
              <w:spacing w:line="240" w:lineRule="auto"/>
              <w:rPr>
                <w:rFonts w:ascii="Times New Roman" w:eastAsia="Times New Roman" w:hAnsi="Times New Roman" w:cs="Times New Roman"/>
                <w:sz w:val="24"/>
                <w:szCs w:val="24"/>
              </w:rPr>
            </w:pPr>
          </w:p>
          <w:p w14:paraId="30C81959" w14:textId="77777777" w:rsidR="001723FF" w:rsidRPr="001723FF" w:rsidRDefault="001723FF" w:rsidP="001723FF">
            <w:pPr>
              <w:spacing w:line="240" w:lineRule="auto"/>
              <w:rPr>
                <w:rFonts w:ascii="Times New Roman" w:eastAsia="Times New Roman" w:hAnsi="Times New Roman" w:cs="Times New Roman"/>
                <w:sz w:val="24"/>
                <w:szCs w:val="24"/>
              </w:rPr>
            </w:pPr>
          </w:p>
          <w:p w14:paraId="57B7D620" w14:textId="77777777" w:rsidR="001723FF" w:rsidRPr="001723FF" w:rsidRDefault="001723FF" w:rsidP="001723FF">
            <w:pPr>
              <w:spacing w:line="240" w:lineRule="auto"/>
              <w:rPr>
                <w:rFonts w:ascii="Times New Roman" w:eastAsia="Times New Roman" w:hAnsi="Times New Roman" w:cs="Times New Roman"/>
                <w:sz w:val="24"/>
                <w:szCs w:val="24"/>
              </w:rPr>
            </w:pPr>
          </w:p>
          <w:p w14:paraId="04CE74B8" w14:textId="7F607841" w:rsidR="001723FF" w:rsidRPr="001723FF" w:rsidRDefault="001723FF" w:rsidP="001723FF">
            <w:pPr>
              <w:spacing w:line="240" w:lineRule="auto"/>
              <w:rPr>
                <w:rFonts w:ascii="Times New Roman" w:eastAsia="Times New Roman" w:hAnsi="Times New Roman" w:cs="Times New Roman"/>
                <w:sz w:val="24"/>
                <w:szCs w:val="24"/>
              </w:rPr>
            </w:pPr>
          </w:p>
          <w:p w14:paraId="32F24568" w14:textId="135D80EC" w:rsidR="001723FF" w:rsidRPr="001723FF" w:rsidRDefault="001723FF" w:rsidP="001723FF">
            <w:pPr>
              <w:spacing w:line="240" w:lineRule="auto"/>
              <w:rPr>
                <w:rFonts w:ascii="Times New Roman" w:eastAsia="Times New Roman" w:hAnsi="Times New Roman" w:cs="Times New Roman"/>
                <w:sz w:val="24"/>
                <w:szCs w:val="24"/>
              </w:rPr>
            </w:pPr>
          </w:p>
          <w:p w14:paraId="6E100D1E" w14:textId="77777777" w:rsidR="001723FF" w:rsidRPr="001723FF" w:rsidRDefault="001723FF" w:rsidP="001723FF">
            <w:pPr>
              <w:spacing w:line="240" w:lineRule="auto"/>
              <w:rPr>
                <w:rFonts w:ascii="Times New Roman" w:eastAsia="Times New Roman" w:hAnsi="Times New Roman" w:cs="Times New Roman"/>
                <w:b/>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47BB3784"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 feasibility study</w:t>
            </w:r>
          </w:p>
          <w:p w14:paraId="620BD7D4" w14:textId="77777777" w:rsidR="001723FF" w:rsidRDefault="001723FF" w:rsidP="001723FF">
            <w:pPr>
              <w:spacing w:line="240" w:lineRule="auto"/>
              <w:rPr>
                <w:rFonts w:ascii="Times New Roman" w:eastAsia="Times New Roman" w:hAnsi="Times New Roman" w:cs="Times New Roman"/>
                <w:sz w:val="24"/>
                <w:szCs w:val="24"/>
              </w:rPr>
            </w:pPr>
          </w:p>
          <w:p w14:paraId="0373762F" w14:textId="77777777" w:rsidR="001723FF" w:rsidRPr="001723FF" w:rsidRDefault="001723FF" w:rsidP="001723FF">
            <w:pPr>
              <w:spacing w:line="240" w:lineRule="auto"/>
              <w:rPr>
                <w:rFonts w:ascii="Times New Roman" w:eastAsia="Times New Roman" w:hAnsi="Times New Roman" w:cs="Times New Roman"/>
                <w:sz w:val="24"/>
                <w:szCs w:val="24"/>
              </w:rPr>
            </w:pPr>
          </w:p>
          <w:p w14:paraId="53448531" w14:textId="77777777" w:rsidR="001723FF" w:rsidRPr="001723FF" w:rsidRDefault="001723FF" w:rsidP="001723FF">
            <w:pPr>
              <w:spacing w:line="240" w:lineRule="auto"/>
              <w:rPr>
                <w:rFonts w:ascii="Times New Roman" w:eastAsia="Times New Roman" w:hAnsi="Times New Roman" w:cs="Times New Roman"/>
                <w:sz w:val="24"/>
                <w:szCs w:val="24"/>
              </w:rPr>
            </w:pPr>
          </w:p>
          <w:p w14:paraId="2200E7CA" w14:textId="77777777" w:rsidR="001723FF" w:rsidRPr="001723FF" w:rsidRDefault="001723FF" w:rsidP="001723FF">
            <w:pPr>
              <w:spacing w:line="240" w:lineRule="auto"/>
              <w:rPr>
                <w:rFonts w:ascii="Times New Roman" w:eastAsia="Times New Roman" w:hAnsi="Times New Roman" w:cs="Times New Roman"/>
                <w:sz w:val="24"/>
                <w:szCs w:val="24"/>
              </w:rPr>
            </w:pPr>
          </w:p>
          <w:p w14:paraId="114D3B6D" w14:textId="77777777" w:rsidR="001723FF" w:rsidRPr="001723FF" w:rsidRDefault="001723FF" w:rsidP="001723FF">
            <w:pPr>
              <w:spacing w:line="240" w:lineRule="auto"/>
              <w:rPr>
                <w:rFonts w:ascii="Times New Roman" w:eastAsia="Times New Roman" w:hAnsi="Times New Roman" w:cs="Times New Roman"/>
                <w:sz w:val="24"/>
                <w:szCs w:val="24"/>
              </w:rPr>
            </w:pPr>
          </w:p>
          <w:p w14:paraId="3E113EE2" w14:textId="77777777" w:rsidR="001723FF" w:rsidRPr="001723FF" w:rsidRDefault="001723FF" w:rsidP="001723FF">
            <w:pPr>
              <w:spacing w:line="240" w:lineRule="auto"/>
              <w:rPr>
                <w:rFonts w:ascii="Times New Roman" w:eastAsia="Times New Roman" w:hAnsi="Times New Roman" w:cs="Times New Roman"/>
                <w:sz w:val="24"/>
                <w:szCs w:val="24"/>
              </w:rPr>
            </w:pPr>
          </w:p>
          <w:p w14:paraId="22471C5D" w14:textId="77777777" w:rsidR="001723FF" w:rsidRPr="001723FF" w:rsidRDefault="001723FF" w:rsidP="001723FF">
            <w:pPr>
              <w:spacing w:line="240" w:lineRule="auto"/>
              <w:rPr>
                <w:rFonts w:ascii="Times New Roman" w:eastAsia="Times New Roman" w:hAnsi="Times New Roman" w:cs="Times New Roman"/>
                <w:sz w:val="24"/>
                <w:szCs w:val="24"/>
              </w:rPr>
            </w:pPr>
          </w:p>
          <w:p w14:paraId="37E9B2D2" w14:textId="77777777" w:rsidR="001723FF" w:rsidRPr="001723FF" w:rsidRDefault="001723FF" w:rsidP="001723FF">
            <w:pPr>
              <w:spacing w:line="240" w:lineRule="auto"/>
              <w:rPr>
                <w:rFonts w:ascii="Times New Roman" w:eastAsia="Times New Roman" w:hAnsi="Times New Roman" w:cs="Times New Roman"/>
                <w:sz w:val="24"/>
                <w:szCs w:val="24"/>
              </w:rPr>
            </w:pPr>
          </w:p>
          <w:p w14:paraId="48C5EC1D" w14:textId="77777777" w:rsidR="001723FF" w:rsidRPr="001723FF" w:rsidRDefault="001723FF" w:rsidP="001723FF">
            <w:pPr>
              <w:spacing w:line="240" w:lineRule="auto"/>
              <w:rPr>
                <w:rFonts w:ascii="Times New Roman" w:eastAsia="Times New Roman" w:hAnsi="Times New Roman" w:cs="Times New Roman"/>
                <w:sz w:val="24"/>
                <w:szCs w:val="24"/>
              </w:rPr>
            </w:pPr>
          </w:p>
          <w:p w14:paraId="523B03A3" w14:textId="77777777" w:rsidR="001723FF" w:rsidRPr="001723FF" w:rsidRDefault="001723FF" w:rsidP="001723FF">
            <w:pPr>
              <w:spacing w:line="240" w:lineRule="auto"/>
              <w:rPr>
                <w:rFonts w:ascii="Times New Roman" w:eastAsia="Times New Roman" w:hAnsi="Times New Roman" w:cs="Times New Roman"/>
                <w:sz w:val="24"/>
                <w:szCs w:val="24"/>
              </w:rPr>
            </w:pPr>
          </w:p>
          <w:p w14:paraId="78D433C0" w14:textId="3D075776" w:rsidR="001723FF" w:rsidRPr="001723FF" w:rsidRDefault="001723FF" w:rsidP="001723FF">
            <w:pPr>
              <w:spacing w:line="240" w:lineRule="auto"/>
              <w:rPr>
                <w:rFonts w:ascii="Times New Roman" w:eastAsia="Times New Roman" w:hAnsi="Times New Roman" w:cs="Times New Roman"/>
                <w:b/>
                <w:sz w:val="24"/>
                <w:szCs w:val="24"/>
              </w:rPr>
            </w:pPr>
          </w:p>
        </w:tc>
        <w:tc>
          <w:tcPr>
            <w:tcW w:w="1515" w:type="dxa"/>
            <w:tcBorders>
              <w:top w:val="nil"/>
              <w:left w:val="nil"/>
              <w:bottom w:val="nil"/>
              <w:right w:val="nil"/>
            </w:tcBorders>
            <w:tcMar>
              <w:top w:w="0" w:type="dxa"/>
              <w:left w:w="108" w:type="dxa"/>
              <w:bottom w:w="0" w:type="dxa"/>
              <w:right w:w="108" w:type="dxa"/>
            </w:tcMar>
            <w:vAlign w:val="center"/>
          </w:tcPr>
          <w:p w14:paraId="7FD256B0" w14:textId="3B4B557D"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 chatbot created by authors for English language learners</w:t>
            </w:r>
          </w:p>
          <w:p w14:paraId="541B7007" w14:textId="3BA5B1A8" w:rsidR="001723FF" w:rsidRDefault="001723FF" w:rsidP="001723FF">
            <w:pPr>
              <w:spacing w:line="240" w:lineRule="auto"/>
              <w:rPr>
                <w:rFonts w:ascii="Times New Roman" w:eastAsia="Times New Roman" w:hAnsi="Times New Roman" w:cs="Times New Roman"/>
                <w:sz w:val="24"/>
                <w:szCs w:val="24"/>
              </w:rPr>
            </w:pPr>
          </w:p>
          <w:p w14:paraId="5C465A78" w14:textId="77777777" w:rsidR="001723FF" w:rsidRPr="001723FF" w:rsidRDefault="001723FF" w:rsidP="001723FF">
            <w:pPr>
              <w:spacing w:line="240" w:lineRule="auto"/>
              <w:rPr>
                <w:rFonts w:ascii="Times New Roman" w:eastAsia="Times New Roman" w:hAnsi="Times New Roman" w:cs="Times New Roman"/>
                <w:sz w:val="24"/>
                <w:szCs w:val="24"/>
              </w:rPr>
            </w:pPr>
          </w:p>
          <w:p w14:paraId="615E1702" w14:textId="77777777" w:rsidR="001723FF" w:rsidRPr="001723FF" w:rsidRDefault="001723FF" w:rsidP="001723FF">
            <w:pPr>
              <w:spacing w:line="240" w:lineRule="auto"/>
              <w:rPr>
                <w:rFonts w:ascii="Times New Roman" w:eastAsia="Times New Roman" w:hAnsi="Times New Roman" w:cs="Times New Roman"/>
                <w:sz w:val="24"/>
                <w:szCs w:val="24"/>
              </w:rPr>
            </w:pPr>
          </w:p>
          <w:p w14:paraId="752EEBEE" w14:textId="77777777" w:rsidR="001723FF" w:rsidRPr="001723FF" w:rsidRDefault="001723FF" w:rsidP="001723FF">
            <w:pPr>
              <w:spacing w:line="240" w:lineRule="auto"/>
              <w:rPr>
                <w:rFonts w:ascii="Times New Roman" w:eastAsia="Times New Roman" w:hAnsi="Times New Roman" w:cs="Times New Roman"/>
                <w:sz w:val="24"/>
                <w:szCs w:val="24"/>
              </w:rPr>
            </w:pPr>
          </w:p>
          <w:p w14:paraId="30348732" w14:textId="77777777" w:rsidR="001723FF" w:rsidRPr="001723FF" w:rsidRDefault="001723FF" w:rsidP="001723FF">
            <w:pPr>
              <w:spacing w:line="240" w:lineRule="auto"/>
              <w:rPr>
                <w:rFonts w:ascii="Times New Roman" w:eastAsia="Times New Roman" w:hAnsi="Times New Roman" w:cs="Times New Roman"/>
                <w:sz w:val="24"/>
                <w:szCs w:val="24"/>
              </w:rPr>
            </w:pPr>
          </w:p>
          <w:p w14:paraId="5E9D5032" w14:textId="541A8A05" w:rsidR="001723FF" w:rsidRPr="001723FF" w:rsidRDefault="001723FF" w:rsidP="001723FF">
            <w:pPr>
              <w:spacing w:line="240" w:lineRule="auto"/>
              <w:rPr>
                <w:rFonts w:ascii="Times New Roman" w:eastAsia="Times New Roman" w:hAnsi="Times New Roman" w:cs="Times New Roman"/>
                <w:sz w:val="24"/>
                <w:szCs w:val="24"/>
              </w:rPr>
            </w:pPr>
          </w:p>
          <w:p w14:paraId="4354AD93" w14:textId="77777777" w:rsidR="001723FF" w:rsidRPr="001723FF" w:rsidRDefault="001723FF" w:rsidP="001723FF">
            <w:pPr>
              <w:spacing w:line="240" w:lineRule="auto"/>
              <w:rPr>
                <w:rFonts w:ascii="Times New Roman" w:eastAsia="Times New Roman" w:hAnsi="Times New Roman" w:cs="Times New Roman"/>
                <w:b/>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3A1B47AD"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Korea</w:t>
            </w:r>
          </w:p>
          <w:p w14:paraId="7537A174" w14:textId="77777777" w:rsidR="001723FF" w:rsidRDefault="001723FF" w:rsidP="001723FF">
            <w:pPr>
              <w:spacing w:line="240" w:lineRule="auto"/>
              <w:rPr>
                <w:rFonts w:ascii="Times New Roman" w:eastAsia="Times New Roman" w:hAnsi="Times New Roman" w:cs="Times New Roman"/>
                <w:sz w:val="24"/>
                <w:szCs w:val="24"/>
              </w:rPr>
            </w:pPr>
          </w:p>
          <w:p w14:paraId="1338B804" w14:textId="77777777" w:rsidR="001723FF" w:rsidRPr="001723FF" w:rsidRDefault="001723FF" w:rsidP="001723FF">
            <w:pPr>
              <w:spacing w:line="240" w:lineRule="auto"/>
              <w:rPr>
                <w:rFonts w:ascii="Times New Roman" w:eastAsia="Times New Roman" w:hAnsi="Times New Roman" w:cs="Times New Roman"/>
                <w:sz w:val="24"/>
                <w:szCs w:val="24"/>
              </w:rPr>
            </w:pPr>
          </w:p>
          <w:p w14:paraId="2D7FAFA7" w14:textId="77777777" w:rsidR="001723FF" w:rsidRPr="001723FF" w:rsidRDefault="001723FF" w:rsidP="001723FF">
            <w:pPr>
              <w:spacing w:line="240" w:lineRule="auto"/>
              <w:rPr>
                <w:rFonts w:ascii="Times New Roman" w:eastAsia="Times New Roman" w:hAnsi="Times New Roman" w:cs="Times New Roman"/>
                <w:sz w:val="24"/>
                <w:szCs w:val="24"/>
              </w:rPr>
            </w:pPr>
          </w:p>
          <w:p w14:paraId="4D2B3469" w14:textId="77777777" w:rsidR="001723FF" w:rsidRPr="001723FF" w:rsidRDefault="001723FF" w:rsidP="001723FF">
            <w:pPr>
              <w:spacing w:line="240" w:lineRule="auto"/>
              <w:rPr>
                <w:rFonts w:ascii="Times New Roman" w:eastAsia="Times New Roman" w:hAnsi="Times New Roman" w:cs="Times New Roman"/>
                <w:sz w:val="24"/>
                <w:szCs w:val="24"/>
              </w:rPr>
            </w:pPr>
          </w:p>
          <w:p w14:paraId="7B336804" w14:textId="77777777" w:rsidR="001723FF" w:rsidRPr="001723FF" w:rsidRDefault="001723FF" w:rsidP="001723FF">
            <w:pPr>
              <w:spacing w:line="240" w:lineRule="auto"/>
              <w:rPr>
                <w:rFonts w:ascii="Times New Roman" w:eastAsia="Times New Roman" w:hAnsi="Times New Roman" w:cs="Times New Roman"/>
                <w:sz w:val="24"/>
                <w:szCs w:val="24"/>
              </w:rPr>
            </w:pPr>
          </w:p>
          <w:p w14:paraId="3BDFD11F" w14:textId="77777777" w:rsidR="001723FF" w:rsidRPr="001723FF" w:rsidRDefault="001723FF" w:rsidP="001723FF">
            <w:pPr>
              <w:spacing w:line="240" w:lineRule="auto"/>
              <w:rPr>
                <w:rFonts w:ascii="Times New Roman" w:eastAsia="Times New Roman" w:hAnsi="Times New Roman" w:cs="Times New Roman"/>
                <w:sz w:val="24"/>
                <w:szCs w:val="24"/>
              </w:rPr>
            </w:pPr>
          </w:p>
          <w:p w14:paraId="24A49EC4" w14:textId="77777777" w:rsidR="001723FF" w:rsidRPr="001723FF" w:rsidRDefault="001723FF" w:rsidP="001723FF">
            <w:pPr>
              <w:spacing w:line="240" w:lineRule="auto"/>
              <w:rPr>
                <w:rFonts w:ascii="Times New Roman" w:eastAsia="Times New Roman" w:hAnsi="Times New Roman" w:cs="Times New Roman"/>
                <w:sz w:val="24"/>
                <w:szCs w:val="24"/>
              </w:rPr>
            </w:pPr>
          </w:p>
          <w:p w14:paraId="6812BC1B" w14:textId="77777777" w:rsidR="001723FF" w:rsidRPr="001723FF" w:rsidRDefault="001723FF" w:rsidP="001723FF">
            <w:pPr>
              <w:spacing w:line="240" w:lineRule="auto"/>
              <w:rPr>
                <w:rFonts w:ascii="Times New Roman" w:eastAsia="Times New Roman" w:hAnsi="Times New Roman" w:cs="Times New Roman"/>
                <w:sz w:val="24"/>
                <w:szCs w:val="24"/>
              </w:rPr>
            </w:pPr>
          </w:p>
          <w:p w14:paraId="43C26837" w14:textId="77777777" w:rsidR="001723FF" w:rsidRPr="001723FF" w:rsidRDefault="001723FF" w:rsidP="001723FF">
            <w:pPr>
              <w:spacing w:line="240" w:lineRule="auto"/>
              <w:rPr>
                <w:rFonts w:ascii="Times New Roman" w:eastAsia="Times New Roman" w:hAnsi="Times New Roman" w:cs="Times New Roman"/>
                <w:sz w:val="24"/>
                <w:szCs w:val="24"/>
              </w:rPr>
            </w:pPr>
          </w:p>
          <w:p w14:paraId="66240787" w14:textId="77777777" w:rsidR="001723FF" w:rsidRPr="001723FF" w:rsidRDefault="001723FF" w:rsidP="001723FF">
            <w:pPr>
              <w:spacing w:line="240" w:lineRule="auto"/>
              <w:rPr>
                <w:rFonts w:ascii="Times New Roman" w:eastAsia="Times New Roman" w:hAnsi="Times New Roman" w:cs="Times New Roman"/>
                <w:sz w:val="24"/>
                <w:szCs w:val="24"/>
              </w:rPr>
            </w:pPr>
          </w:p>
          <w:p w14:paraId="665CD337" w14:textId="77777777" w:rsidR="001723FF" w:rsidRPr="001723FF" w:rsidRDefault="001723FF" w:rsidP="001723FF">
            <w:pPr>
              <w:spacing w:line="240" w:lineRule="auto"/>
              <w:rPr>
                <w:rFonts w:ascii="Times New Roman" w:eastAsia="Times New Roman" w:hAnsi="Times New Roman" w:cs="Times New Roman"/>
                <w:sz w:val="24"/>
                <w:szCs w:val="24"/>
              </w:rPr>
            </w:pPr>
          </w:p>
          <w:p w14:paraId="2293C230" w14:textId="121FDCA5" w:rsidR="001723FF" w:rsidRPr="001723FF" w:rsidRDefault="001723FF" w:rsidP="001723FF">
            <w:pPr>
              <w:spacing w:line="240" w:lineRule="auto"/>
              <w:rPr>
                <w:rFonts w:ascii="Times New Roman" w:eastAsia="Times New Roman" w:hAnsi="Times New Roman" w:cs="Times New Roman"/>
                <w:b/>
                <w:sz w:val="24"/>
                <w:szCs w:val="24"/>
              </w:rPr>
            </w:pPr>
          </w:p>
        </w:tc>
        <w:tc>
          <w:tcPr>
            <w:tcW w:w="3375" w:type="dxa"/>
            <w:tcBorders>
              <w:top w:val="nil"/>
              <w:left w:val="nil"/>
              <w:bottom w:val="nil"/>
              <w:right w:val="nil"/>
            </w:tcBorders>
            <w:tcMar>
              <w:top w:w="0" w:type="dxa"/>
              <w:left w:w="108" w:type="dxa"/>
              <w:bottom w:w="0" w:type="dxa"/>
              <w:right w:w="108" w:type="dxa"/>
            </w:tcMar>
          </w:tcPr>
          <w:p w14:paraId="198D607D" w14:textId="4239C7C2"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The chatbot had a positive impact on students’ language skills by being a motivating source.</w:t>
            </w:r>
          </w:p>
          <w:p w14:paraId="3D9AB67A" w14:textId="73574AF2" w:rsidR="001723FF" w:rsidRPr="001723FF" w:rsidRDefault="001723FF" w:rsidP="001723FF">
            <w:pPr>
              <w:spacing w:line="240" w:lineRule="auto"/>
              <w:rPr>
                <w:rFonts w:ascii="Times New Roman" w:eastAsia="Times New Roman" w:hAnsi="Times New Roman" w:cs="Times New Roman"/>
                <w:sz w:val="24"/>
                <w:szCs w:val="24"/>
                <w:highlight w:val="white"/>
              </w:rPr>
            </w:pPr>
          </w:p>
          <w:p w14:paraId="76E323F1" w14:textId="02E6C27A" w:rsidR="001723FF" w:rsidRPr="001723FF" w:rsidRDefault="001723FF" w:rsidP="001723FF">
            <w:pPr>
              <w:spacing w:line="240" w:lineRule="auto"/>
              <w:rPr>
                <w:rFonts w:ascii="Times New Roman" w:eastAsia="Times New Roman" w:hAnsi="Times New Roman" w:cs="Times New Roman"/>
                <w:sz w:val="24"/>
                <w:szCs w:val="24"/>
                <w:highlight w:val="white"/>
              </w:rPr>
            </w:pPr>
          </w:p>
          <w:p w14:paraId="6B833AC9"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5FBB65F6" w14:textId="77777777" w:rsidR="001723FF" w:rsidRPr="001723FF" w:rsidRDefault="001723FF" w:rsidP="001723FF">
            <w:pPr>
              <w:spacing w:line="240" w:lineRule="auto"/>
              <w:rPr>
                <w:rFonts w:ascii="Times New Roman" w:eastAsia="Times New Roman" w:hAnsi="Times New Roman" w:cs="Times New Roman"/>
                <w:sz w:val="24"/>
                <w:szCs w:val="24"/>
              </w:rPr>
            </w:pPr>
          </w:p>
        </w:tc>
      </w:tr>
      <w:tr w:rsidR="001723FF" w:rsidRPr="000E7906" w14:paraId="7A43C412" w14:textId="77777777" w:rsidTr="00BF508A">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40377A6E"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36. Li et al. (2020)</w:t>
            </w:r>
          </w:p>
          <w:p w14:paraId="7FBA8E9F" w14:textId="77777777" w:rsidR="001723FF" w:rsidRPr="001723FF" w:rsidRDefault="001723FF" w:rsidP="001723FF">
            <w:pPr>
              <w:spacing w:line="240" w:lineRule="auto"/>
              <w:rPr>
                <w:rFonts w:ascii="Times New Roman" w:eastAsia="Times New Roman" w:hAnsi="Times New Roman" w:cs="Times New Roman"/>
                <w:sz w:val="24"/>
                <w:szCs w:val="24"/>
              </w:rPr>
            </w:pPr>
          </w:p>
          <w:p w14:paraId="7732AC55" w14:textId="77777777" w:rsidR="001723FF" w:rsidRPr="001723FF" w:rsidRDefault="001723FF" w:rsidP="001723FF">
            <w:pPr>
              <w:spacing w:line="240" w:lineRule="auto"/>
              <w:rPr>
                <w:rFonts w:ascii="Times New Roman" w:eastAsia="Times New Roman" w:hAnsi="Times New Roman" w:cs="Times New Roman"/>
                <w:sz w:val="24"/>
                <w:szCs w:val="24"/>
              </w:rPr>
            </w:pPr>
          </w:p>
          <w:p w14:paraId="1ABAFB1A" w14:textId="77777777" w:rsidR="001723FF" w:rsidRPr="001723FF" w:rsidRDefault="001723FF" w:rsidP="001723FF">
            <w:pPr>
              <w:spacing w:line="240" w:lineRule="auto"/>
              <w:rPr>
                <w:rFonts w:ascii="Times New Roman" w:eastAsia="Times New Roman" w:hAnsi="Times New Roman" w:cs="Times New Roman"/>
                <w:sz w:val="24"/>
                <w:szCs w:val="24"/>
              </w:rPr>
            </w:pPr>
          </w:p>
          <w:p w14:paraId="37F04BDA" w14:textId="77777777" w:rsidR="001723FF" w:rsidRDefault="001723FF" w:rsidP="001723FF">
            <w:pPr>
              <w:spacing w:line="240" w:lineRule="auto"/>
              <w:rPr>
                <w:rFonts w:ascii="Times New Roman" w:eastAsia="Times New Roman" w:hAnsi="Times New Roman" w:cs="Times New Roman"/>
                <w:sz w:val="24"/>
                <w:szCs w:val="24"/>
              </w:rPr>
            </w:pPr>
          </w:p>
          <w:p w14:paraId="2B609C7D" w14:textId="123FE2E6" w:rsidR="001723FF" w:rsidRPr="001723FF" w:rsidRDefault="001723FF" w:rsidP="001723FF">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346028AC"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To examine the effectiveness on a newly-developed task-based dialogue system</w:t>
            </w:r>
          </w:p>
          <w:p w14:paraId="68053057" w14:textId="32FE726F"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2A1C5BFD"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Twenty-eight</w:t>
            </w:r>
          </w:p>
          <w:p w14:paraId="1D01BF58" w14:textId="247329BB"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undergraduate students</w:t>
            </w:r>
          </w:p>
          <w:p w14:paraId="7114B662" w14:textId="42A5CA6F" w:rsidR="001723FF" w:rsidRPr="001723FF" w:rsidRDefault="001723FF" w:rsidP="001723FF">
            <w:pPr>
              <w:spacing w:line="240" w:lineRule="auto"/>
              <w:rPr>
                <w:rFonts w:ascii="Times New Roman" w:eastAsia="Times New Roman" w:hAnsi="Times New Roman" w:cs="Times New Roman"/>
                <w:sz w:val="24"/>
                <w:szCs w:val="24"/>
              </w:rPr>
            </w:pPr>
          </w:p>
          <w:p w14:paraId="6D53CF7A" w14:textId="434B5C47" w:rsidR="001723FF" w:rsidRPr="001723FF" w:rsidRDefault="001723FF" w:rsidP="001723FF">
            <w:pPr>
              <w:spacing w:line="240" w:lineRule="auto"/>
              <w:rPr>
                <w:rFonts w:ascii="Times New Roman" w:eastAsia="Times New Roman" w:hAnsi="Times New Roman" w:cs="Times New Roman"/>
                <w:sz w:val="24"/>
                <w:szCs w:val="24"/>
              </w:rPr>
            </w:pPr>
          </w:p>
          <w:p w14:paraId="3D1FEB6E" w14:textId="77777777" w:rsidR="001723FF" w:rsidRDefault="001723FF" w:rsidP="001723FF">
            <w:pPr>
              <w:spacing w:line="240" w:lineRule="auto"/>
              <w:rPr>
                <w:rFonts w:ascii="Times New Roman" w:eastAsia="Times New Roman" w:hAnsi="Times New Roman" w:cs="Times New Roman"/>
                <w:sz w:val="24"/>
                <w:szCs w:val="24"/>
              </w:rPr>
            </w:pPr>
          </w:p>
          <w:p w14:paraId="671662EA" w14:textId="77777777" w:rsidR="001723FF" w:rsidRPr="001723FF" w:rsidRDefault="001723FF" w:rsidP="001723FF">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60DDA3F1" w14:textId="54503CD4"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 system effectiveness study: User data and a questionnaire</w:t>
            </w:r>
          </w:p>
          <w:p w14:paraId="33D78472" w14:textId="77777777" w:rsidR="001723FF" w:rsidRPr="001723FF" w:rsidRDefault="001723FF" w:rsidP="001723FF">
            <w:pPr>
              <w:spacing w:line="240" w:lineRule="auto"/>
              <w:rPr>
                <w:rFonts w:ascii="Times New Roman" w:eastAsia="Times New Roman" w:hAnsi="Times New Roman" w:cs="Times New Roman"/>
                <w:sz w:val="24"/>
                <w:szCs w:val="24"/>
              </w:rPr>
            </w:pPr>
          </w:p>
          <w:p w14:paraId="31E734D6" w14:textId="77777777" w:rsidR="00BF508A" w:rsidRPr="001723FF" w:rsidRDefault="00BF508A" w:rsidP="001723FF">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32B66AD0"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 task-based dialogue system created by authors</w:t>
            </w:r>
          </w:p>
          <w:p w14:paraId="14E35CA5" w14:textId="77777777" w:rsidR="001723FF" w:rsidRDefault="001723FF" w:rsidP="001723FF">
            <w:pPr>
              <w:spacing w:line="240" w:lineRule="auto"/>
              <w:rPr>
                <w:rFonts w:ascii="Times New Roman" w:eastAsia="Times New Roman" w:hAnsi="Times New Roman" w:cs="Times New Roman"/>
                <w:sz w:val="24"/>
                <w:szCs w:val="24"/>
              </w:rPr>
            </w:pPr>
          </w:p>
          <w:p w14:paraId="0DE2B8E2" w14:textId="1B2C7DD0" w:rsidR="001723FF" w:rsidRPr="001723FF" w:rsidRDefault="001723FF" w:rsidP="001723FF">
            <w:pPr>
              <w:spacing w:line="240" w:lineRule="auto"/>
              <w:rPr>
                <w:rFonts w:ascii="Times New Roman" w:eastAsia="Times New Roman" w:hAnsi="Times New Roman" w:cs="Times New Roman"/>
                <w:sz w:val="24"/>
                <w:szCs w:val="24"/>
              </w:rPr>
            </w:pP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6F913EA8"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Not specified</w:t>
            </w:r>
          </w:p>
          <w:p w14:paraId="34E57F69" w14:textId="77777777" w:rsidR="001723FF" w:rsidRPr="001723FF" w:rsidRDefault="001723FF" w:rsidP="001723FF">
            <w:pPr>
              <w:spacing w:line="240" w:lineRule="auto"/>
              <w:rPr>
                <w:rFonts w:ascii="Times New Roman" w:eastAsia="Times New Roman" w:hAnsi="Times New Roman" w:cs="Times New Roman"/>
                <w:sz w:val="24"/>
                <w:szCs w:val="24"/>
              </w:rPr>
            </w:pPr>
          </w:p>
          <w:p w14:paraId="6B500596" w14:textId="77777777" w:rsidR="001723FF" w:rsidRDefault="001723FF" w:rsidP="001723FF">
            <w:pPr>
              <w:spacing w:line="240" w:lineRule="auto"/>
              <w:rPr>
                <w:rFonts w:ascii="Times New Roman" w:eastAsia="Times New Roman" w:hAnsi="Times New Roman" w:cs="Times New Roman"/>
                <w:sz w:val="24"/>
                <w:szCs w:val="24"/>
              </w:rPr>
            </w:pPr>
          </w:p>
          <w:p w14:paraId="4306B2DE" w14:textId="77777777" w:rsidR="00BF508A" w:rsidRPr="001723FF" w:rsidRDefault="00BF508A" w:rsidP="001723FF">
            <w:pPr>
              <w:spacing w:line="240" w:lineRule="auto"/>
              <w:rPr>
                <w:rFonts w:ascii="Times New Roman" w:eastAsia="Times New Roman" w:hAnsi="Times New Roman" w:cs="Times New Roman"/>
                <w:sz w:val="24"/>
                <w:szCs w:val="24"/>
              </w:rPr>
            </w:pPr>
          </w:p>
          <w:p w14:paraId="49A9347C" w14:textId="77777777" w:rsidR="001723FF" w:rsidRPr="001723FF" w:rsidRDefault="001723FF" w:rsidP="001723FF">
            <w:pPr>
              <w:spacing w:line="240" w:lineRule="auto"/>
              <w:rPr>
                <w:rFonts w:ascii="Times New Roman" w:eastAsia="Times New Roman" w:hAnsi="Times New Roman" w:cs="Times New Roman"/>
                <w:sz w:val="24"/>
                <w:szCs w:val="24"/>
              </w:rPr>
            </w:pPr>
          </w:p>
          <w:p w14:paraId="4DDB5FFC" w14:textId="7B4F5B46" w:rsidR="001723FF" w:rsidRPr="001723FF" w:rsidRDefault="001723FF" w:rsidP="001723FF">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73FE34FD"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Many students complained about their utterances not being recognized by the system.</w:t>
            </w:r>
          </w:p>
        </w:tc>
      </w:tr>
      <w:tr w:rsidR="00BF508A" w:rsidRPr="000E7906" w14:paraId="48F3FA25" w14:textId="77777777" w:rsidTr="001D70E1">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57BF91D7" w14:textId="3D755599" w:rsidR="00BF508A" w:rsidRPr="001723FF" w:rsidRDefault="00BF508A" w:rsidP="00BF508A">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6B4ABDBE" w14:textId="5961B3E2" w:rsidR="00BF508A" w:rsidRPr="001723FF" w:rsidRDefault="00BF508A" w:rsidP="00BF508A">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2D5E1DA8" w14:textId="143ED51F" w:rsidR="00BF508A" w:rsidRPr="001723FF" w:rsidRDefault="00BF508A" w:rsidP="00BF508A">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0EA484C9" w14:textId="4982CEF1" w:rsidR="00BF508A" w:rsidRPr="001723FF" w:rsidRDefault="00BF508A" w:rsidP="00BF508A">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5886C2D3" w14:textId="3A49D4BC" w:rsidR="00BF508A" w:rsidRPr="001723FF" w:rsidRDefault="00BF508A" w:rsidP="00BF508A">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44ECEE25" w14:textId="3D72FA54" w:rsidR="00BF508A" w:rsidRPr="001723FF" w:rsidRDefault="00BF508A" w:rsidP="00BF508A">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7EFA2DAC" w14:textId="77777777" w:rsidR="00BF508A" w:rsidRPr="000E7906" w:rsidRDefault="00BF508A" w:rsidP="00BF508A">
            <w:pPr>
              <w:spacing w:line="240" w:lineRule="auto"/>
              <w:rPr>
                <w:rFonts w:ascii="Times New Roman" w:eastAsia="Times New Roman" w:hAnsi="Times New Roman" w:cs="Times New Roman"/>
                <w:sz w:val="23"/>
                <w:szCs w:val="23"/>
              </w:rPr>
            </w:pPr>
          </w:p>
          <w:p w14:paraId="5EB7126C" w14:textId="77777777" w:rsidR="00BF508A" w:rsidRPr="000E7906" w:rsidRDefault="00BF508A" w:rsidP="00BF508A">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5078E4F2" w14:textId="77777777" w:rsidR="00BF508A" w:rsidRPr="001723FF" w:rsidRDefault="00BF508A" w:rsidP="00BF508A">
            <w:pPr>
              <w:spacing w:line="240" w:lineRule="auto"/>
              <w:rPr>
                <w:rFonts w:ascii="Times New Roman" w:eastAsia="Times New Roman" w:hAnsi="Times New Roman" w:cs="Times New Roman"/>
                <w:sz w:val="24"/>
                <w:szCs w:val="24"/>
                <w:highlight w:val="white"/>
              </w:rPr>
            </w:pPr>
          </w:p>
        </w:tc>
      </w:tr>
      <w:tr w:rsidR="001723FF" w:rsidRPr="000E7906" w14:paraId="019DAB78" w14:textId="77777777" w:rsidTr="001D70E1">
        <w:trPr>
          <w:trHeight w:val="152"/>
        </w:trPr>
        <w:tc>
          <w:tcPr>
            <w:tcW w:w="1560" w:type="dxa"/>
            <w:tcBorders>
              <w:top w:val="single" w:sz="4" w:space="0" w:color="auto"/>
              <w:left w:val="nil"/>
              <w:bottom w:val="nil"/>
              <w:right w:val="nil"/>
            </w:tcBorders>
            <w:tcMar>
              <w:top w:w="0" w:type="dxa"/>
              <w:left w:w="108" w:type="dxa"/>
              <w:bottom w:w="0" w:type="dxa"/>
              <w:right w:w="108" w:type="dxa"/>
            </w:tcMar>
          </w:tcPr>
          <w:p w14:paraId="14C5D19D"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37. Lin &amp; </w:t>
            </w:r>
            <w:proofErr w:type="spellStart"/>
            <w:r w:rsidRPr="001723FF">
              <w:rPr>
                <w:rFonts w:ascii="Times New Roman" w:eastAsia="Times New Roman" w:hAnsi="Times New Roman" w:cs="Times New Roman"/>
                <w:sz w:val="24"/>
                <w:szCs w:val="24"/>
              </w:rPr>
              <w:t>Mubarok</w:t>
            </w:r>
            <w:proofErr w:type="spellEnd"/>
            <w:r w:rsidRPr="001723FF">
              <w:rPr>
                <w:rFonts w:ascii="Times New Roman" w:eastAsia="Times New Roman" w:hAnsi="Times New Roman" w:cs="Times New Roman"/>
                <w:sz w:val="24"/>
                <w:szCs w:val="24"/>
              </w:rPr>
              <w:t xml:space="preserve"> (2021)</w:t>
            </w:r>
          </w:p>
          <w:p w14:paraId="04073D3E" w14:textId="77777777" w:rsidR="001723FF" w:rsidRPr="001723FF" w:rsidRDefault="001723FF" w:rsidP="001723FF">
            <w:pPr>
              <w:spacing w:line="240" w:lineRule="auto"/>
              <w:rPr>
                <w:rFonts w:ascii="Times New Roman" w:eastAsia="Times New Roman" w:hAnsi="Times New Roman" w:cs="Times New Roman"/>
                <w:sz w:val="24"/>
                <w:szCs w:val="24"/>
              </w:rPr>
            </w:pPr>
          </w:p>
          <w:p w14:paraId="24C538C2" w14:textId="77777777" w:rsidR="001723FF" w:rsidRPr="001723FF" w:rsidRDefault="001723FF" w:rsidP="001723FF">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3D1F3E06"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To demonstrate the efficacy of using AI chatbots mind-mapping strategy on speaking skills development</w:t>
            </w:r>
          </w:p>
        </w:tc>
        <w:tc>
          <w:tcPr>
            <w:tcW w:w="1605" w:type="dxa"/>
            <w:tcBorders>
              <w:top w:val="single" w:sz="4" w:space="0" w:color="auto"/>
              <w:left w:val="nil"/>
              <w:bottom w:val="nil"/>
              <w:right w:val="nil"/>
            </w:tcBorders>
            <w:tcMar>
              <w:top w:w="0" w:type="dxa"/>
              <w:left w:w="108" w:type="dxa"/>
              <w:bottom w:w="0" w:type="dxa"/>
              <w:right w:w="108" w:type="dxa"/>
            </w:tcMar>
          </w:tcPr>
          <w:p w14:paraId="729B33F5"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Fifty undergraduate students</w:t>
            </w:r>
            <w:r w:rsidRPr="001723FF">
              <w:rPr>
                <w:rFonts w:ascii="Times New Roman" w:hAnsi="Times New Roman" w:cs="Times New Roman"/>
                <w:sz w:val="24"/>
                <w:szCs w:val="24"/>
                <w:highlight w:val="white"/>
              </w:rPr>
              <w:t xml:space="preserve"> </w:t>
            </w:r>
          </w:p>
          <w:p w14:paraId="47253EA8" w14:textId="77777777" w:rsidR="001723FF" w:rsidRPr="001723FF" w:rsidRDefault="001723FF" w:rsidP="001723FF">
            <w:pPr>
              <w:spacing w:line="240" w:lineRule="auto"/>
              <w:rPr>
                <w:rFonts w:ascii="Times New Roman" w:eastAsia="Times New Roman" w:hAnsi="Times New Roman" w:cs="Times New Roman"/>
                <w:b/>
                <w:sz w:val="24"/>
                <w:szCs w:val="24"/>
                <w:highlight w:val="white"/>
              </w:rPr>
            </w:pPr>
          </w:p>
        </w:tc>
        <w:tc>
          <w:tcPr>
            <w:tcW w:w="1710" w:type="dxa"/>
            <w:tcBorders>
              <w:top w:val="single" w:sz="4" w:space="0" w:color="auto"/>
              <w:left w:val="nil"/>
              <w:bottom w:val="nil"/>
              <w:right w:val="nil"/>
            </w:tcBorders>
            <w:tcMar>
              <w:top w:w="0" w:type="dxa"/>
              <w:left w:w="108" w:type="dxa"/>
              <w:bottom w:w="0" w:type="dxa"/>
              <w:right w:w="108" w:type="dxa"/>
            </w:tcMar>
          </w:tcPr>
          <w:p w14:paraId="3933E0B4" w14:textId="7A318981" w:rsidR="001723FF" w:rsidRPr="00BF508A"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Experimental design: An English oral test, the voice recordings of speech with the chatbot, chatbot memory</w:t>
            </w:r>
          </w:p>
        </w:tc>
        <w:tc>
          <w:tcPr>
            <w:tcW w:w="1515" w:type="dxa"/>
            <w:tcBorders>
              <w:top w:val="single" w:sz="4" w:space="0" w:color="auto"/>
              <w:left w:val="nil"/>
              <w:bottom w:val="nil"/>
              <w:right w:val="nil"/>
            </w:tcBorders>
            <w:tcMar>
              <w:top w:w="0" w:type="dxa"/>
              <w:left w:w="108" w:type="dxa"/>
              <w:bottom w:w="0" w:type="dxa"/>
              <w:right w:w="108" w:type="dxa"/>
            </w:tcMar>
          </w:tcPr>
          <w:p w14:paraId="164025BF"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 xml:space="preserve">Replika </w:t>
            </w:r>
          </w:p>
          <w:p w14:paraId="35F4C763" w14:textId="77777777" w:rsidR="001723FF" w:rsidRPr="001723FF" w:rsidRDefault="001723FF" w:rsidP="001723FF">
            <w:pPr>
              <w:spacing w:line="240" w:lineRule="auto"/>
              <w:rPr>
                <w:rFonts w:ascii="Times New Roman" w:eastAsia="Times New Roman" w:hAnsi="Times New Roman" w:cs="Times New Roman"/>
                <w:b/>
                <w:sz w:val="24"/>
                <w:szCs w:val="24"/>
              </w:rPr>
            </w:pPr>
          </w:p>
        </w:tc>
        <w:tc>
          <w:tcPr>
            <w:tcW w:w="1215" w:type="dxa"/>
            <w:tcBorders>
              <w:top w:val="single" w:sz="4" w:space="0" w:color="auto"/>
              <w:left w:val="nil"/>
              <w:bottom w:val="nil"/>
              <w:right w:val="nil"/>
            </w:tcBorders>
            <w:tcMar>
              <w:top w:w="0" w:type="dxa"/>
              <w:left w:w="108" w:type="dxa"/>
              <w:bottom w:w="0" w:type="dxa"/>
              <w:right w:w="108" w:type="dxa"/>
            </w:tcMar>
          </w:tcPr>
          <w:p w14:paraId="0A91E0E2"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Taiwan</w:t>
            </w:r>
          </w:p>
          <w:p w14:paraId="196CEF42" w14:textId="77777777" w:rsidR="001723FF" w:rsidRPr="001723FF" w:rsidRDefault="001723FF" w:rsidP="001723FF">
            <w:pPr>
              <w:spacing w:line="240" w:lineRule="auto"/>
              <w:rPr>
                <w:rFonts w:ascii="Times New Roman" w:eastAsia="Times New Roman" w:hAnsi="Times New Roman" w:cs="Times New Roman"/>
                <w:b/>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03237073" w14:textId="77777777"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 EG group employing the chatbot with mind-mapping strategy had significantly higher speaking scores.</w:t>
            </w:r>
          </w:p>
        </w:tc>
      </w:tr>
      <w:tr w:rsidR="001723FF" w:rsidRPr="000E7906" w14:paraId="54E29C75" w14:textId="77777777" w:rsidTr="001D70E1">
        <w:trPr>
          <w:trHeight w:val="3340"/>
        </w:trPr>
        <w:tc>
          <w:tcPr>
            <w:tcW w:w="1560" w:type="dxa"/>
            <w:tcBorders>
              <w:top w:val="nil"/>
              <w:left w:val="nil"/>
              <w:bottom w:val="nil"/>
              <w:right w:val="nil"/>
            </w:tcBorders>
            <w:tcMar>
              <w:top w:w="0" w:type="dxa"/>
              <w:left w:w="108" w:type="dxa"/>
              <w:bottom w:w="0" w:type="dxa"/>
              <w:right w:w="108" w:type="dxa"/>
            </w:tcMar>
            <w:vAlign w:val="center"/>
          </w:tcPr>
          <w:p w14:paraId="1DFD087D" w14:textId="69324D5B" w:rsidR="001723FF" w:rsidRDefault="001723FF" w:rsidP="001D70E1">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38. Morton &amp; Jack (2010)</w:t>
            </w:r>
          </w:p>
          <w:p w14:paraId="23337E52" w14:textId="77777777" w:rsidR="00AF0209" w:rsidRDefault="00AF0209" w:rsidP="001D70E1">
            <w:pPr>
              <w:spacing w:line="240" w:lineRule="auto"/>
              <w:rPr>
                <w:rFonts w:ascii="Times New Roman" w:eastAsia="Times New Roman" w:hAnsi="Times New Roman" w:cs="Times New Roman"/>
                <w:sz w:val="24"/>
                <w:szCs w:val="24"/>
              </w:rPr>
            </w:pPr>
          </w:p>
          <w:p w14:paraId="57A79A43" w14:textId="77777777" w:rsidR="00AF0209" w:rsidRDefault="00AF0209" w:rsidP="001D70E1">
            <w:pPr>
              <w:spacing w:line="240" w:lineRule="auto"/>
              <w:rPr>
                <w:rFonts w:ascii="Times New Roman" w:eastAsia="Times New Roman" w:hAnsi="Times New Roman" w:cs="Times New Roman"/>
                <w:sz w:val="24"/>
                <w:szCs w:val="24"/>
              </w:rPr>
            </w:pPr>
          </w:p>
          <w:p w14:paraId="50C80EE1" w14:textId="77777777" w:rsidR="00AF0209" w:rsidRDefault="00AF0209" w:rsidP="001D70E1">
            <w:pPr>
              <w:spacing w:line="240" w:lineRule="auto"/>
              <w:rPr>
                <w:rFonts w:ascii="Times New Roman" w:eastAsia="Times New Roman" w:hAnsi="Times New Roman" w:cs="Times New Roman"/>
                <w:sz w:val="24"/>
                <w:szCs w:val="24"/>
              </w:rPr>
            </w:pPr>
          </w:p>
          <w:p w14:paraId="19205878" w14:textId="77777777" w:rsidR="00BF508A" w:rsidRDefault="00BF508A" w:rsidP="001D70E1">
            <w:pPr>
              <w:spacing w:line="240" w:lineRule="auto"/>
              <w:rPr>
                <w:rFonts w:ascii="Times New Roman" w:eastAsia="Times New Roman" w:hAnsi="Times New Roman" w:cs="Times New Roman"/>
                <w:sz w:val="24"/>
                <w:szCs w:val="24"/>
              </w:rPr>
            </w:pPr>
          </w:p>
          <w:p w14:paraId="46EDEAD0" w14:textId="77777777" w:rsidR="00BF508A" w:rsidRDefault="00BF508A" w:rsidP="001D70E1">
            <w:pPr>
              <w:spacing w:line="240" w:lineRule="auto"/>
              <w:rPr>
                <w:rFonts w:ascii="Times New Roman" w:eastAsia="Times New Roman" w:hAnsi="Times New Roman" w:cs="Times New Roman"/>
                <w:sz w:val="24"/>
                <w:szCs w:val="24"/>
              </w:rPr>
            </w:pPr>
          </w:p>
          <w:p w14:paraId="715535D8" w14:textId="77777777" w:rsidR="00BF508A" w:rsidRPr="001723FF" w:rsidRDefault="00BF508A" w:rsidP="001D70E1">
            <w:pPr>
              <w:spacing w:line="240" w:lineRule="auto"/>
              <w:rPr>
                <w:rFonts w:ascii="Times New Roman" w:eastAsia="Times New Roman" w:hAnsi="Times New Roman" w:cs="Times New Roman"/>
                <w:sz w:val="24"/>
                <w:szCs w:val="24"/>
              </w:rPr>
            </w:pPr>
          </w:p>
          <w:p w14:paraId="4752CB9A" w14:textId="77777777" w:rsidR="001723FF" w:rsidRPr="001723FF" w:rsidRDefault="001723FF" w:rsidP="001D70E1">
            <w:pPr>
              <w:spacing w:line="240" w:lineRule="auto"/>
              <w:rPr>
                <w:rFonts w:ascii="Times New Roman" w:eastAsia="Times New Roman" w:hAnsi="Times New Roman" w:cs="Times New Roman"/>
                <w:sz w:val="24"/>
                <w:szCs w:val="24"/>
              </w:rPr>
            </w:pPr>
          </w:p>
          <w:p w14:paraId="6417EC3B" w14:textId="77777777" w:rsidR="001723FF" w:rsidRPr="001723FF" w:rsidRDefault="001723FF" w:rsidP="001D70E1">
            <w:pPr>
              <w:spacing w:line="240" w:lineRule="auto"/>
              <w:rPr>
                <w:rFonts w:ascii="Times New Roman" w:eastAsia="Times New Roman" w:hAnsi="Times New Roman" w:cs="Times New Roman"/>
                <w:sz w:val="24"/>
                <w:szCs w:val="24"/>
              </w:rPr>
            </w:pPr>
          </w:p>
          <w:p w14:paraId="7E68466B" w14:textId="77777777" w:rsidR="001723FF" w:rsidRPr="001723FF" w:rsidRDefault="001723FF" w:rsidP="001D70E1">
            <w:pPr>
              <w:spacing w:line="240" w:lineRule="auto"/>
              <w:rPr>
                <w:rFonts w:ascii="Times New Roman" w:eastAsia="Times New Roman" w:hAnsi="Times New Roman" w:cs="Times New Roman"/>
                <w:sz w:val="24"/>
                <w:szCs w:val="24"/>
              </w:rPr>
            </w:pPr>
          </w:p>
          <w:p w14:paraId="7272F1F2" w14:textId="6FEA0725" w:rsidR="001723FF" w:rsidRPr="001723FF" w:rsidRDefault="001723FF" w:rsidP="001D70E1">
            <w:pPr>
              <w:spacing w:line="240" w:lineRule="auto"/>
              <w:rPr>
                <w:rFonts w:ascii="Times New Roman" w:eastAsia="Times New Roman" w:hAnsi="Times New Roman" w:cs="Times New Roman"/>
                <w:b/>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567307E8" w14:textId="77777777" w:rsidR="00BF508A" w:rsidRDefault="001723FF" w:rsidP="001D70E1">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To carry out a cross-cultural empirical evaluation between the learners of English and French, who used an AI chatbot </w:t>
            </w:r>
          </w:p>
          <w:p w14:paraId="1577F777" w14:textId="77777777" w:rsidR="00AF0209" w:rsidRDefault="00AF0209" w:rsidP="001D70E1">
            <w:pPr>
              <w:spacing w:line="240" w:lineRule="auto"/>
              <w:rPr>
                <w:rFonts w:ascii="Times New Roman" w:eastAsia="Times New Roman" w:hAnsi="Times New Roman" w:cs="Times New Roman"/>
                <w:sz w:val="24"/>
                <w:szCs w:val="24"/>
                <w:highlight w:val="white"/>
              </w:rPr>
            </w:pPr>
          </w:p>
          <w:p w14:paraId="36FA9A63" w14:textId="77777777" w:rsidR="00AF0209" w:rsidRDefault="00AF0209" w:rsidP="001D70E1">
            <w:pPr>
              <w:spacing w:line="240" w:lineRule="auto"/>
              <w:rPr>
                <w:rFonts w:ascii="Times New Roman" w:eastAsia="Times New Roman" w:hAnsi="Times New Roman" w:cs="Times New Roman"/>
                <w:sz w:val="24"/>
                <w:szCs w:val="24"/>
                <w:highlight w:val="white"/>
              </w:rPr>
            </w:pPr>
          </w:p>
          <w:p w14:paraId="53665BC8" w14:textId="10D22077" w:rsidR="00AF0209" w:rsidRPr="00BF508A" w:rsidRDefault="00AF0209" w:rsidP="001D70E1">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tcMar>
              <w:top w:w="0" w:type="dxa"/>
              <w:left w:w="108" w:type="dxa"/>
              <w:bottom w:w="0" w:type="dxa"/>
              <w:right w:w="108" w:type="dxa"/>
            </w:tcMar>
            <w:vAlign w:val="center"/>
          </w:tcPr>
          <w:p w14:paraId="18DBD788" w14:textId="34C9B68E" w:rsidR="001723FF" w:rsidRDefault="001723FF" w:rsidP="001D70E1">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Twenty-eight students of French and forty-eight students of English at a junior high school</w:t>
            </w:r>
          </w:p>
          <w:p w14:paraId="4AF82D62" w14:textId="77777777" w:rsidR="00AF0209" w:rsidRDefault="00AF0209" w:rsidP="001D70E1">
            <w:pPr>
              <w:spacing w:line="240" w:lineRule="auto"/>
              <w:rPr>
                <w:rFonts w:ascii="Times New Roman" w:eastAsia="Times New Roman" w:hAnsi="Times New Roman" w:cs="Times New Roman"/>
                <w:sz w:val="24"/>
                <w:szCs w:val="24"/>
              </w:rPr>
            </w:pPr>
          </w:p>
          <w:p w14:paraId="32BFA3C7" w14:textId="77777777" w:rsidR="00AF0209" w:rsidRDefault="00AF0209" w:rsidP="001D70E1">
            <w:pPr>
              <w:spacing w:line="240" w:lineRule="auto"/>
              <w:rPr>
                <w:rFonts w:ascii="Times New Roman" w:eastAsia="Times New Roman" w:hAnsi="Times New Roman" w:cs="Times New Roman"/>
                <w:sz w:val="24"/>
                <w:szCs w:val="24"/>
              </w:rPr>
            </w:pPr>
          </w:p>
          <w:p w14:paraId="3D14019D" w14:textId="77777777" w:rsidR="00AF0209" w:rsidRPr="001723FF" w:rsidRDefault="00AF0209" w:rsidP="001D70E1">
            <w:pPr>
              <w:spacing w:line="240" w:lineRule="auto"/>
              <w:rPr>
                <w:rFonts w:ascii="Times New Roman" w:eastAsia="Times New Roman" w:hAnsi="Times New Roman" w:cs="Times New Roman"/>
                <w:sz w:val="24"/>
                <w:szCs w:val="24"/>
              </w:rPr>
            </w:pPr>
          </w:p>
          <w:p w14:paraId="44E84802" w14:textId="77777777" w:rsidR="00BF508A" w:rsidRPr="001723FF" w:rsidRDefault="00BF508A" w:rsidP="001D70E1">
            <w:pPr>
              <w:spacing w:line="240" w:lineRule="auto"/>
              <w:rPr>
                <w:rFonts w:ascii="Times New Roman" w:eastAsia="Times New Roman" w:hAnsi="Times New Roman" w:cs="Times New Roman"/>
                <w:b/>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0C1CDA00" w14:textId="77777777" w:rsidR="00BF508A" w:rsidRDefault="001723FF" w:rsidP="001D70E1">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usability study using a user centered design: Ability and motivation questionnaires and recognition accuracy rates</w:t>
            </w:r>
          </w:p>
          <w:p w14:paraId="457A3B6B" w14:textId="77777777" w:rsidR="00AF0209" w:rsidRDefault="00AF0209" w:rsidP="001D70E1">
            <w:pPr>
              <w:spacing w:line="240" w:lineRule="auto"/>
              <w:rPr>
                <w:rFonts w:ascii="Times New Roman" w:eastAsia="Times New Roman" w:hAnsi="Times New Roman" w:cs="Times New Roman"/>
                <w:sz w:val="24"/>
                <w:szCs w:val="24"/>
                <w:highlight w:val="white"/>
              </w:rPr>
            </w:pPr>
          </w:p>
          <w:p w14:paraId="0B9A3D3C" w14:textId="77777777" w:rsidR="00AF0209" w:rsidRDefault="00AF0209" w:rsidP="001D70E1">
            <w:pPr>
              <w:spacing w:line="240" w:lineRule="auto"/>
              <w:rPr>
                <w:rFonts w:ascii="Times New Roman" w:eastAsia="Times New Roman" w:hAnsi="Times New Roman" w:cs="Times New Roman"/>
                <w:sz w:val="24"/>
                <w:szCs w:val="24"/>
                <w:highlight w:val="white"/>
              </w:rPr>
            </w:pPr>
          </w:p>
          <w:p w14:paraId="33AB301D" w14:textId="1736150C" w:rsidR="00AF0209" w:rsidRPr="00BF508A" w:rsidRDefault="00AF0209" w:rsidP="001D70E1">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vAlign w:val="center"/>
          </w:tcPr>
          <w:p w14:paraId="1E65D7D9" w14:textId="697089E0" w:rsidR="001723FF" w:rsidRPr="001723FF" w:rsidRDefault="001723FF" w:rsidP="001D70E1">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SPELL</w:t>
            </w:r>
          </w:p>
          <w:p w14:paraId="68578370" w14:textId="77777777" w:rsidR="001723FF" w:rsidRPr="001723FF" w:rsidRDefault="001723FF" w:rsidP="001D70E1">
            <w:pPr>
              <w:spacing w:line="240" w:lineRule="auto"/>
              <w:rPr>
                <w:rFonts w:ascii="Times New Roman" w:eastAsia="Times New Roman" w:hAnsi="Times New Roman" w:cs="Times New Roman"/>
                <w:sz w:val="24"/>
                <w:szCs w:val="24"/>
              </w:rPr>
            </w:pPr>
          </w:p>
          <w:p w14:paraId="22210D6A" w14:textId="77777777" w:rsidR="001723FF" w:rsidRPr="001723FF" w:rsidRDefault="001723FF" w:rsidP="001D70E1">
            <w:pPr>
              <w:spacing w:line="240" w:lineRule="auto"/>
              <w:rPr>
                <w:rFonts w:ascii="Times New Roman" w:eastAsia="Times New Roman" w:hAnsi="Times New Roman" w:cs="Times New Roman"/>
                <w:sz w:val="24"/>
                <w:szCs w:val="24"/>
              </w:rPr>
            </w:pPr>
          </w:p>
          <w:p w14:paraId="18F41176" w14:textId="77777777" w:rsidR="001723FF" w:rsidRDefault="001723FF" w:rsidP="001D70E1">
            <w:pPr>
              <w:spacing w:line="240" w:lineRule="auto"/>
              <w:rPr>
                <w:rFonts w:ascii="Times New Roman" w:eastAsia="Times New Roman" w:hAnsi="Times New Roman" w:cs="Times New Roman"/>
                <w:sz w:val="24"/>
                <w:szCs w:val="24"/>
              </w:rPr>
            </w:pPr>
          </w:p>
          <w:p w14:paraId="0F2A778A" w14:textId="77777777" w:rsidR="00AF0209" w:rsidRDefault="00AF0209" w:rsidP="001D70E1">
            <w:pPr>
              <w:spacing w:line="240" w:lineRule="auto"/>
              <w:rPr>
                <w:rFonts w:ascii="Times New Roman" w:eastAsia="Times New Roman" w:hAnsi="Times New Roman" w:cs="Times New Roman"/>
                <w:sz w:val="24"/>
                <w:szCs w:val="24"/>
              </w:rPr>
            </w:pPr>
          </w:p>
          <w:p w14:paraId="754D24CF" w14:textId="77777777" w:rsidR="00AF0209" w:rsidRDefault="00AF0209" w:rsidP="001D70E1">
            <w:pPr>
              <w:spacing w:line="240" w:lineRule="auto"/>
              <w:rPr>
                <w:rFonts w:ascii="Times New Roman" w:eastAsia="Times New Roman" w:hAnsi="Times New Roman" w:cs="Times New Roman"/>
                <w:sz w:val="24"/>
                <w:szCs w:val="24"/>
              </w:rPr>
            </w:pPr>
          </w:p>
          <w:p w14:paraId="684E8095" w14:textId="77777777" w:rsidR="00AF0209" w:rsidRPr="001723FF" w:rsidRDefault="00AF0209" w:rsidP="001D70E1">
            <w:pPr>
              <w:spacing w:line="240" w:lineRule="auto"/>
              <w:rPr>
                <w:rFonts w:ascii="Times New Roman" w:eastAsia="Times New Roman" w:hAnsi="Times New Roman" w:cs="Times New Roman"/>
                <w:sz w:val="24"/>
                <w:szCs w:val="24"/>
              </w:rPr>
            </w:pPr>
          </w:p>
          <w:p w14:paraId="6F6ACE4D" w14:textId="77777777" w:rsidR="001723FF" w:rsidRPr="001723FF" w:rsidRDefault="001723FF" w:rsidP="001D70E1">
            <w:pPr>
              <w:spacing w:line="240" w:lineRule="auto"/>
              <w:rPr>
                <w:rFonts w:ascii="Times New Roman" w:eastAsia="Times New Roman" w:hAnsi="Times New Roman" w:cs="Times New Roman"/>
                <w:sz w:val="24"/>
                <w:szCs w:val="24"/>
              </w:rPr>
            </w:pPr>
          </w:p>
          <w:p w14:paraId="1CD62268" w14:textId="77777777" w:rsidR="001723FF" w:rsidRPr="001723FF" w:rsidRDefault="001723FF" w:rsidP="001D70E1">
            <w:pPr>
              <w:spacing w:line="240" w:lineRule="auto"/>
              <w:rPr>
                <w:rFonts w:ascii="Times New Roman" w:eastAsia="Times New Roman" w:hAnsi="Times New Roman" w:cs="Times New Roman"/>
                <w:sz w:val="24"/>
                <w:szCs w:val="24"/>
              </w:rPr>
            </w:pPr>
          </w:p>
          <w:p w14:paraId="1D66468C" w14:textId="77AD191C" w:rsidR="001723FF" w:rsidRPr="001723FF" w:rsidRDefault="001723FF" w:rsidP="001D70E1">
            <w:pPr>
              <w:spacing w:line="240" w:lineRule="auto"/>
              <w:rPr>
                <w:rFonts w:ascii="Times New Roman" w:eastAsia="Times New Roman" w:hAnsi="Times New Roman" w:cs="Times New Roman"/>
                <w:sz w:val="24"/>
                <w:szCs w:val="24"/>
              </w:rPr>
            </w:pPr>
          </w:p>
          <w:p w14:paraId="46A9467A" w14:textId="77777777" w:rsidR="001723FF" w:rsidRPr="001723FF" w:rsidRDefault="001723FF" w:rsidP="001D70E1">
            <w:pPr>
              <w:spacing w:line="240" w:lineRule="auto"/>
              <w:rPr>
                <w:rFonts w:ascii="Times New Roman" w:eastAsia="Times New Roman" w:hAnsi="Times New Roman" w:cs="Times New Roman"/>
                <w:sz w:val="24"/>
                <w:szCs w:val="24"/>
              </w:rPr>
            </w:pPr>
          </w:p>
          <w:p w14:paraId="49619C4E" w14:textId="3ECAD03F" w:rsidR="00BF508A" w:rsidRPr="001723FF" w:rsidRDefault="00BF508A" w:rsidP="001D70E1">
            <w:pPr>
              <w:spacing w:line="240" w:lineRule="auto"/>
              <w:rPr>
                <w:rFonts w:ascii="Times New Roman" w:eastAsia="Times New Roman" w:hAnsi="Times New Roman" w:cs="Times New Roman"/>
                <w:b/>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40B63906" w14:textId="6701812C" w:rsidR="001723FF" w:rsidRPr="001723FF" w:rsidRDefault="001723FF" w:rsidP="001D70E1">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China</w:t>
            </w:r>
          </w:p>
          <w:p w14:paraId="434DCB8B" w14:textId="77777777" w:rsidR="001723FF" w:rsidRPr="001723FF" w:rsidRDefault="001723FF" w:rsidP="001D70E1">
            <w:pPr>
              <w:spacing w:line="240" w:lineRule="auto"/>
              <w:rPr>
                <w:rFonts w:ascii="Times New Roman" w:eastAsia="Times New Roman" w:hAnsi="Times New Roman" w:cs="Times New Roman"/>
                <w:sz w:val="24"/>
                <w:szCs w:val="24"/>
              </w:rPr>
            </w:pPr>
          </w:p>
          <w:p w14:paraId="2F2C2FCC" w14:textId="77777777" w:rsidR="001723FF" w:rsidRPr="001723FF" w:rsidRDefault="001723FF" w:rsidP="001D70E1">
            <w:pPr>
              <w:spacing w:line="240" w:lineRule="auto"/>
              <w:rPr>
                <w:rFonts w:ascii="Times New Roman" w:eastAsia="Times New Roman" w:hAnsi="Times New Roman" w:cs="Times New Roman"/>
                <w:sz w:val="24"/>
                <w:szCs w:val="24"/>
              </w:rPr>
            </w:pPr>
          </w:p>
          <w:p w14:paraId="26007928" w14:textId="77777777" w:rsidR="001723FF" w:rsidRPr="001723FF" w:rsidRDefault="001723FF" w:rsidP="001D70E1">
            <w:pPr>
              <w:spacing w:line="240" w:lineRule="auto"/>
              <w:rPr>
                <w:rFonts w:ascii="Times New Roman" w:eastAsia="Times New Roman" w:hAnsi="Times New Roman" w:cs="Times New Roman"/>
                <w:sz w:val="24"/>
                <w:szCs w:val="24"/>
              </w:rPr>
            </w:pPr>
          </w:p>
          <w:p w14:paraId="31E5DC23" w14:textId="77777777" w:rsidR="001723FF" w:rsidRDefault="001723FF" w:rsidP="001D70E1">
            <w:pPr>
              <w:spacing w:line="240" w:lineRule="auto"/>
              <w:rPr>
                <w:rFonts w:ascii="Times New Roman" w:eastAsia="Times New Roman" w:hAnsi="Times New Roman" w:cs="Times New Roman"/>
                <w:sz w:val="24"/>
                <w:szCs w:val="24"/>
              </w:rPr>
            </w:pPr>
          </w:p>
          <w:p w14:paraId="6C554764" w14:textId="77777777" w:rsidR="00AF0209" w:rsidRDefault="00AF0209" w:rsidP="001D70E1">
            <w:pPr>
              <w:spacing w:line="240" w:lineRule="auto"/>
              <w:rPr>
                <w:rFonts w:ascii="Times New Roman" w:eastAsia="Times New Roman" w:hAnsi="Times New Roman" w:cs="Times New Roman"/>
                <w:sz w:val="24"/>
                <w:szCs w:val="24"/>
              </w:rPr>
            </w:pPr>
          </w:p>
          <w:p w14:paraId="15AF6536" w14:textId="77777777" w:rsidR="00AF0209" w:rsidRDefault="00AF0209" w:rsidP="001D70E1">
            <w:pPr>
              <w:spacing w:line="240" w:lineRule="auto"/>
              <w:rPr>
                <w:rFonts w:ascii="Times New Roman" w:eastAsia="Times New Roman" w:hAnsi="Times New Roman" w:cs="Times New Roman"/>
                <w:sz w:val="24"/>
                <w:szCs w:val="24"/>
              </w:rPr>
            </w:pPr>
          </w:p>
          <w:p w14:paraId="6A8B2DE9" w14:textId="77777777" w:rsidR="00AF0209" w:rsidRPr="001723FF" w:rsidRDefault="00AF0209" w:rsidP="001D70E1">
            <w:pPr>
              <w:spacing w:line="240" w:lineRule="auto"/>
              <w:rPr>
                <w:rFonts w:ascii="Times New Roman" w:eastAsia="Times New Roman" w:hAnsi="Times New Roman" w:cs="Times New Roman"/>
                <w:sz w:val="24"/>
                <w:szCs w:val="24"/>
              </w:rPr>
            </w:pPr>
          </w:p>
          <w:p w14:paraId="21A9B59C" w14:textId="77777777" w:rsidR="001723FF" w:rsidRPr="001723FF" w:rsidRDefault="001723FF" w:rsidP="001D70E1">
            <w:pPr>
              <w:spacing w:line="240" w:lineRule="auto"/>
              <w:rPr>
                <w:rFonts w:ascii="Times New Roman" w:eastAsia="Times New Roman" w:hAnsi="Times New Roman" w:cs="Times New Roman"/>
                <w:sz w:val="24"/>
                <w:szCs w:val="24"/>
              </w:rPr>
            </w:pPr>
          </w:p>
          <w:p w14:paraId="3FC5606F" w14:textId="121147F0" w:rsidR="001723FF" w:rsidRPr="001723FF" w:rsidRDefault="001723FF" w:rsidP="001D70E1">
            <w:pPr>
              <w:spacing w:line="240" w:lineRule="auto"/>
              <w:rPr>
                <w:rFonts w:ascii="Times New Roman" w:eastAsia="Times New Roman" w:hAnsi="Times New Roman" w:cs="Times New Roman"/>
                <w:sz w:val="24"/>
                <w:szCs w:val="24"/>
              </w:rPr>
            </w:pPr>
          </w:p>
          <w:p w14:paraId="3C016BD9" w14:textId="77777777" w:rsidR="001723FF" w:rsidRPr="001723FF" w:rsidRDefault="001723FF" w:rsidP="001D70E1">
            <w:pPr>
              <w:spacing w:line="240" w:lineRule="auto"/>
              <w:rPr>
                <w:rFonts w:ascii="Times New Roman" w:eastAsia="Times New Roman" w:hAnsi="Times New Roman" w:cs="Times New Roman"/>
                <w:sz w:val="24"/>
                <w:szCs w:val="24"/>
              </w:rPr>
            </w:pPr>
          </w:p>
          <w:p w14:paraId="29B6691B" w14:textId="77777777" w:rsidR="00BF508A" w:rsidRPr="001723FF" w:rsidRDefault="00BF508A" w:rsidP="001D70E1">
            <w:pPr>
              <w:spacing w:line="240" w:lineRule="auto"/>
              <w:rPr>
                <w:rFonts w:ascii="Times New Roman" w:eastAsia="Times New Roman" w:hAnsi="Times New Roman" w:cs="Times New Roman"/>
                <w:b/>
                <w:sz w:val="24"/>
                <w:szCs w:val="24"/>
              </w:rPr>
            </w:pPr>
          </w:p>
        </w:tc>
        <w:tc>
          <w:tcPr>
            <w:tcW w:w="3375" w:type="dxa"/>
            <w:tcBorders>
              <w:top w:val="nil"/>
              <w:left w:val="nil"/>
              <w:bottom w:val="nil"/>
              <w:right w:val="nil"/>
            </w:tcBorders>
            <w:tcMar>
              <w:top w:w="0" w:type="dxa"/>
              <w:left w:w="108" w:type="dxa"/>
              <w:bottom w:w="0" w:type="dxa"/>
              <w:right w:w="108" w:type="dxa"/>
            </w:tcMar>
          </w:tcPr>
          <w:p w14:paraId="4E5CA9AF" w14:textId="51C69DAD" w:rsidR="001723FF" w:rsidRPr="001723FF" w:rsidRDefault="001723FF" w:rsidP="001D70E1">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There was an increased level of motivation among EFL learners, whereas French learners did not experience a similar increase.</w:t>
            </w:r>
          </w:p>
          <w:p w14:paraId="18826BF6" w14:textId="77777777" w:rsidR="001723FF" w:rsidRPr="001723FF" w:rsidRDefault="001723FF" w:rsidP="001D70E1">
            <w:pPr>
              <w:spacing w:line="240" w:lineRule="auto"/>
              <w:rPr>
                <w:rFonts w:ascii="Times New Roman" w:eastAsia="Times New Roman" w:hAnsi="Times New Roman" w:cs="Times New Roman"/>
                <w:sz w:val="24"/>
                <w:szCs w:val="24"/>
              </w:rPr>
            </w:pPr>
          </w:p>
          <w:p w14:paraId="35DC2D28" w14:textId="77777777" w:rsidR="001723FF" w:rsidRDefault="001723FF" w:rsidP="001D70E1">
            <w:pPr>
              <w:spacing w:line="240" w:lineRule="auto"/>
              <w:rPr>
                <w:rFonts w:ascii="Times New Roman" w:eastAsia="Times New Roman" w:hAnsi="Times New Roman" w:cs="Times New Roman"/>
                <w:sz w:val="24"/>
                <w:szCs w:val="24"/>
              </w:rPr>
            </w:pPr>
          </w:p>
          <w:p w14:paraId="20F6CF0F" w14:textId="77777777" w:rsidR="00AF0209" w:rsidRPr="001723FF" w:rsidRDefault="00AF0209" w:rsidP="001D70E1">
            <w:pPr>
              <w:spacing w:line="240" w:lineRule="auto"/>
              <w:rPr>
                <w:rFonts w:ascii="Times New Roman" w:eastAsia="Times New Roman" w:hAnsi="Times New Roman" w:cs="Times New Roman"/>
                <w:sz w:val="24"/>
                <w:szCs w:val="24"/>
              </w:rPr>
            </w:pPr>
          </w:p>
          <w:p w14:paraId="347A5A2F" w14:textId="10253604" w:rsidR="00BF508A" w:rsidRPr="001723FF" w:rsidRDefault="00BF508A" w:rsidP="001D70E1">
            <w:pPr>
              <w:spacing w:line="240" w:lineRule="auto"/>
              <w:rPr>
                <w:rFonts w:ascii="Times New Roman" w:eastAsia="Times New Roman" w:hAnsi="Times New Roman" w:cs="Times New Roman"/>
                <w:sz w:val="24"/>
                <w:szCs w:val="24"/>
              </w:rPr>
            </w:pPr>
          </w:p>
        </w:tc>
      </w:tr>
      <w:tr w:rsidR="001723FF" w:rsidRPr="000E7906" w14:paraId="6EBF62A5" w14:textId="77777777" w:rsidTr="001D70E1">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4EB23BB1" w14:textId="38F4F266"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39. Morton et al. (2012)</w:t>
            </w:r>
          </w:p>
          <w:p w14:paraId="22A5B29F" w14:textId="77777777" w:rsidR="001723FF" w:rsidRPr="001723FF" w:rsidRDefault="001723FF" w:rsidP="001723FF">
            <w:pPr>
              <w:spacing w:line="240" w:lineRule="auto"/>
              <w:rPr>
                <w:rFonts w:ascii="Times New Roman" w:eastAsia="Times New Roman" w:hAnsi="Times New Roman" w:cs="Times New Roman"/>
                <w:sz w:val="24"/>
                <w:szCs w:val="24"/>
              </w:rPr>
            </w:pPr>
          </w:p>
          <w:p w14:paraId="3512185D" w14:textId="77777777" w:rsidR="001723FF" w:rsidRPr="001723FF" w:rsidRDefault="001723FF" w:rsidP="001723FF">
            <w:pPr>
              <w:spacing w:line="240" w:lineRule="auto"/>
              <w:rPr>
                <w:rFonts w:ascii="Times New Roman" w:eastAsia="Times New Roman" w:hAnsi="Times New Roman" w:cs="Times New Roman"/>
                <w:sz w:val="24"/>
                <w:szCs w:val="24"/>
              </w:rPr>
            </w:pPr>
          </w:p>
          <w:p w14:paraId="385584C3" w14:textId="77777777" w:rsidR="001723FF" w:rsidRPr="001723FF" w:rsidRDefault="001723FF" w:rsidP="001723FF">
            <w:pPr>
              <w:spacing w:line="240" w:lineRule="auto"/>
              <w:rPr>
                <w:rFonts w:ascii="Times New Roman" w:eastAsia="Times New Roman" w:hAnsi="Times New Roman" w:cs="Times New Roman"/>
                <w:sz w:val="24"/>
                <w:szCs w:val="24"/>
              </w:rPr>
            </w:pPr>
          </w:p>
          <w:p w14:paraId="133B014C" w14:textId="77777777" w:rsidR="001723FF" w:rsidRPr="001723FF" w:rsidRDefault="001723FF" w:rsidP="001723FF">
            <w:pPr>
              <w:spacing w:line="240" w:lineRule="auto"/>
              <w:rPr>
                <w:rFonts w:ascii="Times New Roman" w:eastAsia="Times New Roman" w:hAnsi="Times New Roman" w:cs="Times New Roman"/>
                <w:sz w:val="24"/>
                <w:szCs w:val="24"/>
              </w:rPr>
            </w:pPr>
          </w:p>
          <w:p w14:paraId="1499171D" w14:textId="7285BE05" w:rsidR="001723FF" w:rsidRPr="001723FF" w:rsidRDefault="001723FF" w:rsidP="001723FF">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36E7563B" w14:textId="63E3E5D4"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determine the efficiency of AI speech avatars</w:t>
            </w:r>
          </w:p>
          <w:p w14:paraId="17094E57" w14:textId="5B0F2297" w:rsidR="001723FF" w:rsidRPr="001723FF" w:rsidRDefault="001723FF" w:rsidP="001723FF">
            <w:pPr>
              <w:spacing w:line="240" w:lineRule="auto"/>
              <w:rPr>
                <w:rFonts w:ascii="Times New Roman" w:eastAsia="Times New Roman" w:hAnsi="Times New Roman" w:cs="Times New Roman"/>
                <w:sz w:val="24"/>
                <w:szCs w:val="24"/>
                <w:highlight w:val="white"/>
              </w:rPr>
            </w:pPr>
          </w:p>
          <w:p w14:paraId="6EAEE387" w14:textId="465BA8BB" w:rsidR="001723FF" w:rsidRPr="001723FF" w:rsidRDefault="001723FF" w:rsidP="001723FF">
            <w:pPr>
              <w:spacing w:line="240" w:lineRule="auto"/>
              <w:rPr>
                <w:rFonts w:ascii="Times New Roman" w:eastAsia="Times New Roman" w:hAnsi="Times New Roman" w:cs="Times New Roman"/>
                <w:sz w:val="24"/>
                <w:szCs w:val="24"/>
                <w:highlight w:val="white"/>
              </w:rPr>
            </w:pPr>
          </w:p>
          <w:p w14:paraId="4564DCFC" w14:textId="497E7B39" w:rsidR="001723FF" w:rsidRPr="001723FF" w:rsidRDefault="001723FF" w:rsidP="001723FF">
            <w:pPr>
              <w:spacing w:line="240" w:lineRule="auto"/>
              <w:rPr>
                <w:rFonts w:ascii="Times New Roman" w:eastAsia="Times New Roman" w:hAnsi="Times New Roman" w:cs="Times New Roman"/>
                <w:sz w:val="24"/>
                <w:szCs w:val="24"/>
                <w:highlight w:val="white"/>
              </w:rPr>
            </w:pPr>
          </w:p>
          <w:p w14:paraId="536E2D2D"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3DE4434F" w14:textId="2214DB80"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Forty-eight EFL students at a junior high school</w:t>
            </w:r>
          </w:p>
          <w:p w14:paraId="5A8B4D61" w14:textId="2D246E49" w:rsidR="001723FF" w:rsidRPr="001723FF" w:rsidRDefault="001723FF" w:rsidP="001723FF">
            <w:pPr>
              <w:spacing w:line="240" w:lineRule="auto"/>
              <w:rPr>
                <w:rFonts w:ascii="Times New Roman" w:eastAsia="Times New Roman" w:hAnsi="Times New Roman" w:cs="Times New Roman"/>
                <w:sz w:val="24"/>
                <w:szCs w:val="24"/>
              </w:rPr>
            </w:pPr>
          </w:p>
          <w:p w14:paraId="69A7BD82" w14:textId="631E2002" w:rsidR="001723FF" w:rsidRPr="001723FF" w:rsidRDefault="001723FF" w:rsidP="001723FF">
            <w:pPr>
              <w:spacing w:line="240" w:lineRule="auto"/>
              <w:rPr>
                <w:rFonts w:ascii="Times New Roman" w:eastAsia="Times New Roman" w:hAnsi="Times New Roman" w:cs="Times New Roman"/>
                <w:sz w:val="24"/>
                <w:szCs w:val="24"/>
              </w:rPr>
            </w:pPr>
          </w:p>
          <w:p w14:paraId="4490DAB7" w14:textId="77777777" w:rsidR="001723FF" w:rsidRPr="001723FF" w:rsidRDefault="001723FF" w:rsidP="001723FF">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0EAA609A" w14:textId="153584FC" w:rsidR="001723FF" w:rsidRPr="001723FF" w:rsidRDefault="001723FF" w:rsidP="001723FF">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Experimental design</w:t>
            </w:r>
          </w:p>
          <w:p w14:paraId="413B75F6"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328DF471"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6BBC3353"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4D9D043D" w14:textId="77777777" w:rsidR="001723FF" w:rsidRPr="001723FF" w:rsidRDefault="001723FF" w:rsidP="001723FF">
            <w:pPr>
              <w:spacing w:line="240" w:lineRule="auto"/>
              <w:rPr>
                <w:rFonts w:ascii="Times New Roman" w:eastAsia="Times New Roman" w:hAnsi="Times New Roman" w:cs="Times New Roman"/>
                <w:sz w:val="24"/>
                <w:szCs w:val="24"/>
                <w:highlight w:val="white"/>
              </w:rPr>
            </w:pPr>
          </w:p>
          <w:p w14:paraId="04237088" w14:textId="1060F586" w:rsidR="001723FF" w:rsidRPr="001723FF" w:rsidRDefault="001723FF" w:rsidP="001723FF">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5EA0C0E9" w14:textId="21B77118" w:rsidR="00AF0209" w:rsidRPr="001723FF" w:rsidRDefault="00AF0209"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A dialogue-based CALL system with virtual interactive </w:t>
            </w:r>
            <w:r>
              <w:rPr>
                <w:rFonts w:ascii="Times New Roman" w:eastAsia="Times New Roman" w:hAnsi="Times New Roman" w:cs="Times New Roman"/>
                <w:sz w:val="24"/>
                <w:szCs w:val="24"/>
              </w:rPr>
              <w:t xml:space="preserve">game </w:t>
            </w:r>
            <w:r w:rsidRPr="001723FF">
              <w:rPr>
                <w:rFonts w:ascii="Times New Roman" w:eastAsia="Times New Roman" w:hAnsi="Times New Roman" w:cs="Times New Roman"/>
                <w:sz w:val="24"/>
                <w:szCs w:val="24"/>
              </w:rPr>
              <w:t xml:space="preserve">characters </w:t>
            </w: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17E9FE3A" w14:textId="676AC052" w:rsidR="001723FF" w:rsidRPr="001723FF" w:rsidRDefault="001723FF" w:rsidP="001723FF">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UK</w:t>
            </w:r>
          </w:p>
          <w:p w14:paraId="0560EC79" w14:textId="77777777" w:rsidR="001723FF" w:rsidRPr="001723FF" w:rsidRDefault="001723FF" w:rsidP="001723FF">
            <w:pPr>
              <w:spacing w:line="240" w:lineRule="auto"/>
              <w:rPr>
                <w:rFonts w:ascii="Times New Roman" w:eastAsia="Times New Roman" w:hAnsi="Times New Roman" w:cs="Times New Roman"/>
                <w:sz w:val="24"/>
                <w:szCs w:val="24"/>
              </w:rPr>
            </w:pPr>
          </w:p>
          <w:p w14:paraId="2A7E91B1" w14:textId="77777777" w:rsidR="001723FF" w:rsidRPr="001723FF" w:rsidRDefault="001723FF" w:rsidP="001723FF">
            <w:pPr>
              <w:spacing w:line="240" w:lineRule="auto"/>
              <w:rPr>
                <w:rFonts w:ascii="Times New Roman" w:eastAsia="Times New Roman" w:hAnsi="Times New Roman" w:cs="Times New Roman"/>
                <w:sz w:val="24"/>
                <w:szCs w:val="24"/>
              </w:rPr>
            </w:pPr>
          </w:p>
          <w:p w14:paraId="4E3DCD8D" w14:textId="77777777" w:rsidR="001723FF" w:rsidRPr="001723FF" w:rsidRDefault="001723FF" w:rsidP="001723FF">
            <w:pPr>
              <w:spacing w:line="240" w:lineRule="auto"/>
              <w:rPr>
                <w:rFonts w:ascii="Times New Roman" w:eastAsia="Times New Roman" w:hAnsi="Times New Roman" w:cs="Times New Roman"/>
                <w:sz w:val="24"/>
                <w:szCs w:val="24"/>
              </w:rPr>
            </w:pPr>
          </w:p>
          <w:p w14:paraId="0476F0C1" w14:textId="77777777" w:rsidR="001723FF" w:rsidRPr="001723FF" w:rsidRDefault="001723FF" w:rsidP="001723FF">
            <w:pPr>
              <w:spacing w:line="240" w:lineRule="auto"/>
              <w:rPr>
                <w:rFonts w:ascii="Times New Roman" w:eastAsia="Times New Roman" w:hAnsi="Times New Roman" w:cs="Times New Roman"/>
                <w:sz w:val="24"/>
                <w:szCs w:val="24"/>
              </w:rPr>
            </w:pPr>
          </w:p>
          <w:p w14:paraId="07D900BF" w14:textId="77777777" w:rsidR="001723FF" w:rsidRPr="001723FF" w:rsidRDefault="001723FF" w:rsidP="001723FF">
            <w:pPr>
              <w:spacing w:line="240" w:lineRule="auto"/>
              <w:rPr>
                <w:rFonts w:ascii="Times New Roman" w:eastAsia="Times New Roman" w:hAnsi="Times New Roman" w:cs="Times New Roman"/>
                <w:sz w:val="24"/>
                <w:szCs w:val="24"/>
              </w:rPr>
            </w:pPr>
          </w:p>
          <w:p w14:paraId="58158AA0" w14:textId="0BD16936" w:rsidR="001723FF" w:rsidRPr="001723FF" w:rsidRDefault="001723FF" w:rsidP="001723FF">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789B0944" w14:textId="6C94C0DB" w:rsidR="001723FF" w:rsidRPr="001723FF" w:rsidRDefault="001723FF" w:rsidP="001723FF">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There was a high level of engagement and grammar semantic value accuracy. </w:t>
            </w:r>
            <w:r w:rsidR="00AF0209">
              <w:rPr>
                <w:rFonts w:ascii="Times New Roman" w:eastAsia="Times New Roman" w:hAnsi="Times New Roman" w:cs="Times New Roman"/>
                <w:sz w:val="24"/>
                <w:szCs w:val="24"/>
              </w:rPr>
              <w:t>W</w:t>
            </w:r>
            <w:r w:rsidRPr="001723FF">
              <w:rPr>
                <w:rFonts w:ascii="Times New Roman" w:eastAsia="Times New Roman" w:hAnsi="Times New Roman" w:cs="Times New Roman"/>
                <w:sz w:val="24"/>
                <w:szCs w:val="24"/>
              </w:rPr>
              <w:t>ord-for-word recognition was low. The affective state of</w:t>
            </w:r>
            <w:r w:rsidR="00BF508A">
              <w:rPr>
                <w:rFonts w:ascii="Times New Roman" w:eastAsia="Times New Roman" w:hAnsi="Times New Roman" w:cs="Times New Roman"/>
                <w:sz w:val="24"/>
                <w:szCs w:val="24"/>
              </w:rPr>
              <w:t xml:space="preserve"> </w:t>
            </w:r>
            <w:r w:rsidRPr="001723FF">
              <w:rPr>
                <w:rFonts w:ascii="Times New Roman" w:eastAsia="Times New Roman" w:hAnsi="Times New Roman" w:cs="Times New Roman"/>
                <w:sz w:val="24"/>
                <w:szCs w:val="24"/>
              </w:rPr>
              <w:t xml:space="preserve">learners improved </w:t>
            </w:r>
            <w:r w:rsidR="00AF0209">
              <w:rPr>
                <w:rFonts w:ascii="Times New Roman" w:eastAsia="Times New Roman" w:hAnsi="Times New Roman" w:cs="Times New Roman"/>
                <w:sz w:val="24"/>
                <w:szCs w:val="24"/>
              </w:rPr>
              <w:t>in time of the use</w:t>
            </w:r>
            <w:r w:rsidRPr="001723FF">
              <w:rPr>
                <w:rFonts w:ascii="Times New Roman" w:eastAsia="Times New Roman" w:hAnsi="Times New Roman" w:cs="Times New Roman"/>
                <w:sz w:val="24"/>
                <w:szCs w:val="24"/>
              </w:rPr>
              <w:t>.</w:t>
            </w:r>
          </w:p>
        </w:tc>
      </w:tr>
      <w:tr w:rsidR="003A1735" w:rsidRPr="000E7906" w14:paraId="7960F220" w14:textId="77777777" w:rsidTr="003A1735">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1D77830C" w14:textId="483A8258" w:rsidR="003A1735" w:rsidRPr="001723FF" w:rsidRDefault="003A1735" w:rsidP="003A1735">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0CEB1E1B" w14:textId="07A734FA" w:rsidR="003A1735" w:rsidRPr="001723FF" w:rsidRDefault="003A1735" w:rsidP="003A1735">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2EEB4DF" w14:textId="34A8077B" w:rsidR="003A1735" w:rsidRPr="001723FF" w:rsidRDefault="003A1735" w:rsidP="003A1735">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0A9D984C" w14:textId="2D33B70D" w:rsidR="003A1735" w:rsidRPr="001723FF" w:rsidRDefault="003A1735" w:rsidP="003A1735">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5AE84172" w14:textId="34023E7F" w:rsidR="003A1735" w:rsidRPr="001723FF" w:rsidRDefault="003A1735" w:rsidP="003A1735">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B23A834" w14:textId="552460A2" w:rsidR="003A1735" w:rsidRPr="001723FF" w:rsidRDefault="003A1735" w:rsidP="003A1735">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6F9C002A" w14:textId="77777777" w:rsidR="003A1735" w:rsidRPr="000E7906" w:rsidRDefault="003A1735" w:rsidP="003A1735">
            <w:pPr>
              <w:spacing w:line="240" w:lineRule="auto"/>
              <w:rPr>
                <w:rFonts w:ascii="Times New Roman" w:eastAsia="Times New Roman" w:hAnsi="Times New Roman" w:cs="Times New Roman"/>
                <w:sz w:val="23"/>
                <w:szCs w:val="23"/>
              </w:rPr>
            </w:pPr>
          </w:p>
          <w:p w14:paraId="4EBF38E1" w14:textId="77777777" w:rsidR="003A1735" w:rsidRPr="000E7906" w:rsidRDefault="003A1735" w:rsidP="003A1735">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41F89B0C" w14:textId="77777777" w:rsidR="003A1735" w:rsidRPr="001723FF" w:rsidRDefault="003A1735" w:rsidP="003A1735">
            <w:pPr>
              <w:rPr>
                <w:rFonts w:ascii="Times New Roman" w:eastAsia="Times New Roman" w:hAnsi="Times New Roman" w:cs="Times New Roman"/>
                <w:sz w:val="24"/>
                <w:szCs w:val="24"/>
              </w:rPr>
            </w:pPr>
          </w:p>
        </w:tc>
      </w:tr>
      <w:tr w:rsidR="003A1735" w:rsidRPr="000E7906" w14:paraId="7F6C630B" w14:textId="77777777" w:rsidTr="003A1735">
        <w:trPr>
          <w:trHeight w:val="152"/>
        </w:trPr>
        <w:tc>
          <w:tcPr>
            <w:tcW w:w="1560" w:type="dxa"/>
            <w:tcBorders>
              <w:top w:val="single" w:sz="4" w:space="0" w:color="auto"/>
              <w:left w:val="nil"/>
              <w:bottom w:val="nil"/>
              <w:right w:val="nil"/>
            </w:tcBorders>
            <w:tcMar>
              <w:top w:w="0" w:type="dxa"/>
              <w:left w:w="108" w:type="dxa"/>
              <w:bottom w:w="0" w:type="dxa"/>
              <w:right w:w="108" w:type="dxa"/>
            </w:tcMar>
            <w:vAlign w:val="center"/>
          </w:tcPr>
          <w:p w14:paraId="147288E9" w14:textId="51C76DBF"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40. Moussalli &amp; Cardoso (2016)</w:t>
            </w:r>
          </w:p>
          <w:p w14:paraId="57EB882B" w14:textId="77777777" w:rsidR="003A1735" w:rsidRPr="001723FF" w:rsidRDefault="003A1735" w:rsidP="003A1735">
            <w:pPr>
              <w:spacing w:line="240" w:lineRule="auto"/>
              <w:rPr>
                <w:rFonts w:ascii="Times New Roman" w:eastAsia="Times New Roman" w:hAnsi="Times New Roman" w:cs="Times New Roman"/>
                <w:sz w:val="24"/>
                <w:szCs w:val="24"/>
              </w:rPr>
            </w:pPr>
          </w:p>
          <w:p w14:paraId="6ACA118D" w14:textId="77777777" w:rsidR="003A1735" w:rsidRPr="001723FF" w:rsidRDefault="003A1735" w:rsidP="003A1735">
            <w:pPr>
              <w:spacing w:line="240" w:lineRule="auto"/>
              <w:rPr>
                <w:rFonts w:ascii="Times New Roman" w:eastAsia="Times New Roman" w:hAnsi="Times New Roman" w:cs="Times New Roman"/>
                <w:sz w:val="24"/>
                <w:szCs w:val="24"/>
              </w:rPr>
            </w:pPr>
          </w:p>
          <w:p w14:paraId="3F385857" w14:textId="36E7F035" w:rsidR="003A1735" w:rsidRPr="001723FF" w:rsidRDefault="003A1735" w:rsidP="003A1735">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vAlign w:val="center"/>
          </w:tcPr>
          <w:p w14:paraId="2F32F8AC" w14:textId="59159EE2" w:rsidR="003A1735" w:rsidRPr="001723FF" w:rsidRDefault="003A1735" w:rsidP="003A1735">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illustrate how users exploit the chatbot system for improving their language skills</w:t>
            </w:r>
          </w:p>
        </w:tc>
        <w:tc>
          <w:tcPr>
            <w:tcW w:w="1605" w:type="dxa"/>
            <w:tcBorders>
              <w:top w:val="single" w:sz="4" w:space="0" w:color="auto"/>
              <w:left w:val="nil"/>
              <w:bottom w:val="nil"/>
              <w:right w:val="nil"/>
            </w:tcBorders>
            <w:tcMar>
              <w:top w:w="0" w:type="dxa"/>
              <w:left w:w="108" w:type="dxa"/>
              <w:bottom w:w="0" w:type="dxa"/>
              <w:right w:w="108" w:type="dxa"/>
            </w:tcMar>
            <w:vAlign w:val="center"/>
          </w:tcPr>
          <w:p w14:paraId="3139ABCF" w14:textId="7777777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Four intermediate level English learners</w:t>
            </w:r>
          </w:p>
          <w:p w14:paraId="48EFAD37" w14:textId="77777777" w:rsidR="003A1735" w:rsidRDefault="003A1735" w:rsidP="003A1735">
            <w:pPr>
              <w:spacing w:line="240" w:lineRule="auto"/>
              <w:rPr>
                <w:rFonts w:ascii="Times New Roman" w:eastAsia="Times New Roman" w:hAnsi="Times New Roman" w:cs="Times New Roman"/>
                <w:sz w:val="24"/>
                <w:szCs w:val="24"/>
              </w:rPr>
            </w:pPr>
          </w:p>
          <w:p w14:paraId="6CCD1083" w14:textId="5746FEC7" w:rsidR="003A1735" w:rsidRPr="001723FF" w:rsidRDefault="003A1735" w:rsidP="003A1735">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vAlign w:val="center"/>
          </w:tcPr>
          <w:p w14:paraId="11FF552C" w14:textId="22CEB2E9" w:rsidR="003A1735" w:rsidRDefault="003A1735" w:rsidP="003A1735">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feasibility study</w:t>
            </w:r>
          </w:p>
          <w:p w14:paraId="5F9A1DC4"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3ACEC8A8" w14:textId="29F4B774" w:rsidR="003A1735" w:rsidRPr="001723FF" w:rsidRDefault="003A1735" w:rsidP="003A1735">
            <w:pPr>
              <w:spacing w:line="240" w:lineRule="auto"/>
              <w:rPr>
                <w:rFonts w:ascii="Times New Roman" w:eastAsia="Times New Roman" w:hAnsi="Times New Roman" w:cs="Times New Roman"/>
                <w:sz w:val="24"/>
                <w:szCs w:val="24"/>
                <w:highlight w:val="white"/>
              </w:rPr>
            </w:pPr>
          </w:p>
          <w:p w14:paraId="2C2E93D7" w14:textId="11EA6983" w:rsidR="003A1735" w:rsidRPr="001723FF" w:rsidRDefault="003A1735" w:rsidP="003A1735">
            <w:pPr>
              <w:spacing w:line="240" w:lineRule="auto"/>
              <w:rPr>
                <w:rFonts w:ascii="Times New Roman" w:eastAsia="Times New Roman" w:hAnsi="Times New Roman" w:cs="Times New Roman"/>
                <w:sz w:val="24"/>
                <w:szCs w:val="24"/>
                <w:highlight w:val="white"/>
              </w:rPr>
            </w:pPr>
          </w:p>
          <w:p w14:paraId="0B733BE6"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tc>
        <w:tc>
          <w:tcPr>
            <w:tcW w:w="1515" w:type="dxa"/>
            <w:tcBorders>
              <w:top w:val="single" w:sz="4" w:space="0" w:color="auto"/>
              <w:left w:val="nil"/>
              <w:bottom w:val="nil"/>
              <w:right w:val="nil"/>
            </w:tcBorders>
            <w:tcMar>
              <w:top w:w="0" w:type="dxa"/>
              <w:left w:w="108" w:type="dxa"/>
              <w:bottom w:w="0" w:type="dxa"/>
              <w:right w:w="108" w:type="dxa"/>
            </w:tcMar>
            <w:vAlign w:val="center"/>
          </w:tcPr>
          <w:p w14:paraId="3A4019B7" w14:textId="65102DE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Alexa </w:t>
            </w:r>
          </w:p>
          <w:p w14:paraId="3B8C4BE8" w14:textId="77777777" w:rsidR="003A1735" w:rsidRPr="001723FF" w:rsidRDefault="003A1735" w:rsidP="003A1735">
            <w:pPr>
              <w:spacing w:line="240" w:lineRule="auto"/>
              <w:rPr>
                <w:rFonts w:ascii="Times New Roman" w:eastAsia="Times New Roman" w:hAnsi="Times New Roman" w:cs="Times New Roman"/>
                <w:sz w:val="24"/>
                <w:szCs w:val="24"/>
              </w:rPr>
            </w:pPr>
          </w:p>
          <w:p w14:paraId="38BDF579" w14:textId="77777777" w:rsidR="003A1735" w:rsidRPr="001723FF" w:rsidRDefault="003A1735" w:rsidP="003A1735">
            <w:pPr>
              <w:spacing w:line="240" w:lineRule="auto"/>
              <w:rPr>
                <w:rFonts w:ascii="Times New Roman" w:eastAsia="Times New Roman" w:hAnsi="Times New Roman" w:cs="Times New Roman"/>
                <w:sz w:val="24"/>
                <w:szCs w:val="24"/>
              </w:rPr>
            </w:pPr>
          </w:p>
          <w:p w14:paraId="28F2A9F2" w14:textId="77777777" w:rsidR="003A1735" w:rsidRPr="001723FF" w:rsidRDefault="003A1735" w:rsidP="003A1735">
            <w:pPr>
              <w:spacing w:line="240" w:lineRule="auto"/>
              <w:rPr>
                <w:rFonts w:ascii="Times New Roman" w:eastAsia="Times New Roman" w:hAnsi="Times New Roman" w:cs="Times New Roman"/>
                <w:sz w:val="24"/>
                <w:szCs w:val="24"/>
              </w:rPr>
            </w:pPr>
          </w:p>
          <w:p w14:paraId="28115504" w14:textId="77777777" w:rsidR="003A1735" w:rsidRPr="001723FF" w:rsidRDefault="003A1735" w:rsidP="003A1735">
            <w:pPr>
              <w:spacing w:line="240" w:lineRule="auto"/>
              <w:rPr>
                <w:rFonts w:ascii="Times New Roman" w:eastAsia="Times New Roman" w:hAnsi="Times New Roman" w:cs="Times New Roman"/>
                <w:sz w:val="24"/>
                <w:szCs w:val="24"/>
              </w:rPr>
            </w:pPr>
          </w:p>
          <w:p w14:paraId="5ECDA1E5" w14:textId="6983CFFB" w:rsidR="003A1735" w:rsidRPr="001723FF" w:rsidRDefault="003A1735" w:rsidP="003A1735">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vAlign w:val="center"/>
          </w:tcPr>
          <w:p w14:paraId="2D65FA84" w14:textId="6A7EF4C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Canada</w:t>
            </w:r>
          </w:p>
          <w:p w14:paraId="542A1906" w14:textId="77777777" w:rsidR="003A1735" w:rsidRPr="001723FF" w:rsidRDefault="003A1735" w:rsidP="003A1735">
            <w:pPr>
              <w:spacing w:line="240" w:lineRule="auto"/>
              <w:rPr>
                <w:rFonts w:ascii="Times New Roman" w:eastAsia="Times New Roman" w:hAnsi="Times New Roman" w:cs="Times New Roman"/>
                <w:sz w:val="24"/>
                <w:szCs w:val="24"/>
              </w:rPr>
            </w:pPr>
          </w:p>
          <w:p w14:paraId="23815D9F" w14:textId="77777777" w:rsidR="003A1735" w:rsidRPr="001723FF" w:rsidRDefault="003A1735" w:rsidP="003A1735">
            <w:pPr>
              <w:spacing w:line="240" w:lineRule="auto"/>
              <w:rPr>
                <w:rFonts w:ascii="Times New Roman" w:eastAsia="Times New Roman" w:hAnsi="Times New Roman" w:cs="Times New Roman"/>
                <w:sz w:val="24"/>
                <w:szCs w:val="24"/>
              </w:rPr>
            </w:pPr>
          </w:p>
          <w:p w14:paraId="41AECE81" w14:textId="77777777" w:rsidR="003A1735" w:rsidRPr="001723FF" w:rsidRDefault="003A1735" w:rsidP="003A1735">
            <w:pPr>
              <w:spacing w:line="240" w:lineRule="auto"/>
              <w:rPr>
                <w:rFonts w:ascii="Times New Roman" w:eastAsia="Times New Roman" w:hAnsi="Times New Roman" w:cs="Times New Roman"/>
                <w:sz w:val="24"/>
                <w:szCs w:val="24"/>
              </w:rPr>
            </w:pPr>
          </w:p>
          <w:p w14:paraId="111EA6C1" w14:textId="77777777" w:rsidR="003A1735" w:rsidRPr="001723FF" w:rsidRDefault="003A1735" w:rsidP="003A1735">
            <w:pPr>
              <w:spacing w:line="240" w:lineRule="auto"/>
              <w:rPr>
                <w:rFonts w:ascii="Times New Roman" w:eastAsia="Times New Roman" w:hAnsi="Times New Roman" w:cs="Times New Roman"/>
                <w:sz w:val="24"/>
                <w:szCs w:val="24"/>
              </w:rPr>
            </w:pPr>
          </w:p>
          <w:p w14:paraId="11C8C901" w14:textId="591FBB05" w:rsidR="003A1735" w:rsidRPr="001723FF" w:rsidRDefault="003A1735" w:rsidP="003A1735">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5ED3D3AC" w14:textId="18AF8F88" w:rsidR="003A1735" w:rsidRPr="001723FF" w:rsidRDefault="003A1735" w:rsidP="003A1735">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Learners viewed Echo as useful for improving vocabulary and pronunciation knowledge. The speech was intelligible although it was machine-like.</w:t>
            </w:r>
          </w:p>
        </w:tc>
      </w:tr>
      <w:tr w:rsidR="003A1735" w:rsidRPr="000E7906" w14:paraId="3526E269" w14:textId="77777777" w:rsidTr="00BA15F0">
        <w:trPr>
          <w:trHeight w:val="152"/>
        </w:trPr>
        <w:tc>
          <w:tcPr>
            <w:tcW w:w="1560" w:type="dxa"/>
            <w:tcBorders>
              <w:top w:val="nil"/>
              <w:left w:val="nil"/>
              <w:bottom w:val="nil"/>
              <w:right w:val="nil"/>
            </w:tcBorders>
            <w:tcMar>
              <w:top w:w="0" w:type="dxa"/>
              <w:left w:w="108" w:type="dxa"/>
              <w:bottom w:w="0" w:type="dxa"/>
              <w:right w:w="108" w:type="dxa"/>
            </w:tcMar>
            <w:vAlign w:val="center"/>
          </w:tcPr>
          <w:p w14:paraId="2B6605E4" w14:textId="7777777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41. Moussalli &amp; Cardoso (2017)</w:t>
            </w:r>
          </w:p>
          <w:p w14:paraId="32055291" w14:textId="77777777" w:rsidR="003A1735" w:rsidRPr="001723FF" w:rsidRDefault="003A1735" w:rsidP="003A1735">
            <w:pPr>
              <w:spacing w:line="240" w:lineRule="auto"/>
              <w:rPr>
                <w:rFonts w:ascii="Times New Roman" w:eastAsia="Times New Roman" w:hAnsi="Times New Roman" w:cs="Times New Roman"/>
                <w:sz w:val="24"/>
                <w:szCs w:val="24"/>
              </w:rPr>
            </w:pPr>
          </w:p>
          <w:p w14:paraId="127BD6E1" w14:textId="77777777" w:rsidR="003A1735" w:rsidRPr="001723FF" w:rsidRDefault="003A1735" w:rsidP="003A1735">
            <w:pPr>
              <w:spacing w:line="240" w:lineRule="auto"/>
              <w:rPr>
                <w:rFonts w:ascii="Times New Roman" w:eastAsia="Times New Roman" w:hAnsi="Times New Roman" w:cs="Times New Roman"/>
                <w:sz w:val="24"/>
                <w:szCs w:val="24"/>
              </w:rPr>
            </w:pPr>
          </w:p>
          <w:p w14:paraId="4F0CE5F8" w14:textId="77777777" w:rsidR="003A1735" w:rsidRPr="001723FF" w:rsidRDefault="003A1735" w:rsidP="003A1735">
            <w:pPr>
              <w:spacing w:line="240" w:lineRule="auto"/>
              <w:rPr>
                <w:rFonts w:ascii="Times New Roman" w:eastAsia="Times New Roman" w:hAnsi="Times New Roman" w:cs="Times New Roman"/>
                <w:sz w:val="24"/>
                <w:szCs w:val="24"/>
              </w:rPr>
            </w:pPr>
          </w:p>
          <w:p w14:paraId="67F284E4" w14:textId="03FCC0C4" w:rsidR="003A1735" w:rsidRPr="001723FF" w:rsidRDefault="003A1735" w:rsidP="003A1735">
            <w:pPr>
              <w:spacing w:line="240" w:lineRule="auto"/>
              <w:rPr>
                <w:rFonts w:ascii="Times New Roman" w:eastAsia="Times New Roman" w:hAnsi="Times New Roman" w:cs="Times New Roman"/>
                <w:b/>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72D43BF4" w14:textId="7777777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 xml:space="preserve">To determine the efficiency of </w:t>
            </w:r>
            <w:r w:rsidRPr="001723FF">
              <w:rPr>
                <w:rFonts w:ascii="Times New Roman" w:eastAsia="Times New Roman" w:hAnsi="Times New Roman" w:cs="Times New Roman"/>
                <w:sz w:val="24"/>
                <w:szCs w:val="24"/>
              </w:rPr>
              <w:t xml:space="preserve">a chatbot in </w:t>
            </w:r>
            <w:r w:rsidRPr="001723FF">
              <w:rPr>
                <w:rFonts w:ascii="Times New Roman" w:eastAsia="Times New Roman" w:hAnsi="Times New Roman" w:cs="Times New Roman"/>
                <w:sz w:val="24"/>
                <w:szCs w:val="24"/>
                <w:highlight w:val="white"/>
              </w:rPr>
              <w:t>comprehending L2-accented speech</w:t>
            </w:r>
          </w:p>
          <w:p w14:paraId="5DE1045B" w14:textId="232A7C49" w:rsidR="003A1735" w:rsidRPr="001723FF" w:rsidRDefault="003A1735" w:rsidP="003A1735">
            <w:pPr>
              <w:spacing w:line="240" w:lineRule="auto"/>
              <w:rPr>
                <w:rFonts w:ascii="Times New Roman" w:eastAsia="Times New Roman" w:hAnsi="Times New Roman" w:cs="Times New Roman"/>
                <w:sz w:val="24"/>
                <w:szCs w:val="24"/>
              </w:rPr>
            </w:pPr>
          </w:p>
        </w:tc>
        <w:tc>
          <w:tcPr>
            <w:tcW w:w="1605" w:type="dxa"/>
            <w:tcBorders>
              <w:top w:val="nil"/>
              <w:left w:val="nil"/>
              <w:bottom w:val="nil"/>
              <w:right w:val="nil"/>
            </w:tcBorders>
            <w:tcMar>
              <w:top w:w="0" w:type="dxa"/>
              <w:left w:w="108" w:type="dxa"/>
              <w:bottom w:w="0" w:type="dxa"/>
              <w:right w:w="108" w:type="dxa"/>
            </w:tcMar>
            <w:vAlign w:val="center"/>
          </w:tcPr>
          <w:p w14:paraId="03C71D55" w14:textId="217F1F4C"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Eleven L2 participants from a variety of language backgrounds </w:t>
            </w:r>
          </w:p>
          <w:p w14:paraId="54F26A40" w14:textId="77777777" w:rsidR="003A1735" w:rsidRPr="001723FF" w:rsidRDefault="003A1735" w:rsidP="003A1735">
            <w:pPr>
              <w:spacing w:line="240" w:lineRule="auto"/>
              <w:rPr>
                <w:rFonts w:ascii="Times New Roman" w:eastAsia="Times New Roman" w:hAnsi="Times New Roman" w:cs="Times New Roman"/>
                <w:sz w:val="24"/>
                <w:szCs w:val="24"/>
              </w:rPr>
            </w:pPr>
          </w:p>
          <w:p w14:paraId="1C70F59F" w14:textId="24E060AE" w:rsidR="003A1735" w:rsidRPr="001723FF" w:rsidRDefault="003A1735" w:rsidP="003A1735">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531EBC18" w14:textId="46BDDA57" w:rsidR="003A1735" w:rsidRDefault="003A1735" w:rsidP="003A1735">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w:t>
            </w:r>
            <w:r w:rsidRPr="001723FF">
              <w:rPr>
                <w:rFonts w:ascii="Times New Roman" w:eastAsia="Times New Roman" w:hAnsi="Times New Roman" w:cs="Times New Roman"/>
                <w:sz w:val="24"/>
                <w:szCs w:val="24"/>
              </w:rPr>
              <w:t xml:space="preserve"> feasibility study: </w:t>
            </w:r>
            <w:r w:rsidRPr="001723FF">
              <w:rPr>
                <w:rFonts w:ascii="Times New Roman" w:eastAsia="Times New Roman" w:hAnsi="Times New Roman" w:cs="Times New Roman"/>
                <w:sz w:val="24"/>
                <w:szCs w:val="24"/>
                <w:highlight w:val="white"/>
              </w:rPr>
              <w:t>Surveys and semi-structured interviews</w:t>
            </w:r>
          </w:p>
          <w:p w14:paraId="611B7498" w14:textId="77777777" w:rsidR="003A1735" w:rsidRPr="001723FF" w:rsidRDefault="003A1735" w:rsidP="003A1735">
            <w:pPr>
              <w:spacing w:line="240" w:lineRule="auto"/>
              <w:rPr>
                <w:rFonts w:ascii="Times New Roman" w:eastAsia="Times New Roman" w:hAnsi="Times New Roman" w:cs="Times New Roman"/>
                <w:sz w:val="24"/>
                <w:szCs w:val="24"/>
                <w:highlight w:val="yellow"/>
              </w:rPr>
            </w:pPr>
          </w:p>
          <w:p w14:paraId="69498E92" w14:textId="08BCEEB8" w:rsidR="003A1735" w:rsidRPr="001723FF" w:rsidRDefault="003A1735" w:rsidP="003A1735">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vAlign w:val="center"/>
          </w:tcPr>
          <w:p w14:paraId="1A59B596" w14:textId="7777777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Alexa</w:t>
            </w:r>
          </w:p>
          <w:p w14:paraId="2F168415" w14:textId="77777777" w:rsidR="003A1735" w:rsidRPr="001723FF" w:rsidRDefault="003A1735" w:rsidP="003A1735">
            <w:pPr>
              <w:spacing w:line="240" w:lineRule="auto"/>
              <w:rPr>
                <w:rFonts w:ascii="Times New Roman" w:eastAsia="Times New Roman" w:hAnsi="Times New Roman" w:cs="Times New Roman"/>
                <w:sz w:val="24"/>
                <w:szCs w:val="24"/>
              </w:rPr>
            </w:pPr>
          </w:p>
          <w:p w14:paraId="298E858A" w14:textId="77777777" w:rsidR="003A1735" w:rsidRPr="001723FF" w:rsidRDefault="003A1735" w:rsidP="003A1735">
            <w:pPr>
              <w:spacing w:line="240" w:lineRule="auto"/>
              <w:rPr>
                <w:rFonts w:ascii="Times New Roman" w:eastAsia="Times New Roman" w:hAnsi="Times New Roman" w:cs="Times New Roman"/>
                <w:sz w:val="24"/>
                <w:szCs w:val="24"/>
              </w:rPr>
            </w:pPr>
          </w:p>
          <w:p w14:paraId="0031CBCB" w14:textId="77777777" w:rsidR="003A1735" w:rsidRPr="001723FF" w:rsidRDefault="003A1735" w:rsidP="003A1735">
            <w:pPr>
              <w:spacing w:line="240" w:lineRule="auto"/>
              <w:rPr>
                <w:rFonts w:ascii="Times New Roman" w:eastAsia="Times New Roman" w:hAnsi="Times New Roman" w:cs="Times New Roman"/>
                <w:sz w:val="24"/>
                <w:szCs w:val="24"/>
              </w:rPr>
            </w:pPr>
          </w:p>
          <w:p w14:paraId="40AFB29A" w14:textId="77777777" w:rsidR="003A1735" w:rsidRPr="001723FF" w:rsidRDefault="003A1735" w:rsidP="003A1735">
            <w:pPr>
              <w:spacing w:line="240" w:lineRule="auto"/>
              <w:rPr>
                <w:rFonts w:ascii="Times New Roman" w:eastAsia="Times New Roman" w:hAnsi="Times New Roman" w:cs="Times New Roman"/>
                <w:sz w:val="24"/>
                <w:szCs w:val="24"/>
              </w:rPr>
            </w:pPr>
          </w:p>
          <w:p w14:paraId="1C3D82AD" w14:textId="77777777" w:rsidR="003A1735" w:rsidRPr="001723FF" w:rsidRDefault="003A1735" w:rsidP="003A1735">
            <w:pPr>
              <w:spacing w:line="240" w:lineRule="auto"/>
              <w:rPr>
                <w:rFonts w:ascii="Times New Roman" w:eastAsia="Times New Roman" w:hAnsi="Times New Roman" w:cs="Times New Roman"/>
                <w:sz w:val="24"/>
                <w:szCs w:val="24"/>
              </w:rPr>
            </w:pPr>
          </w:p>
          <w:p w14:paraId="45EF5CDE" w14:textId="2F63A1A8" w:rsidR="003A1735" w:rsidRPr="001723FF" w:rsidRDefault="003A1735" w:rsidP="003A1735">
            <w:pPr>
              <w:spacing w:line="240" w:lineRule="auto"/>
              <w:rPr>
                <w:rFonts w:ascii="Times New Roman" w:eastAsia="Times New Roman" w:hAnsi="Times New Roman" w:cs="Times New Roman"/>
                <w:b/>
                <w:sz w:val="24"/>
                <w:szCs w:val="24"/>
              </w:rPr>
            </w:pPr>
            <w:r w:rsidRPr="001723FF">
              <w:rPr>
                <w:rFonts w:ascii="Times New Roman" w:eastAsia="Times New Roman" w:hAnsi="Times New Roman" w:cs="Times New Roman"/>
                <w:sz w:val="24"/>
                <w:szCs w:val="24"/>
              </w:rPr>
              <w:t xml:space="preserve"> </w:t>
            </w:r>
          </w:p>
        </w:tc>
        <w:tc>
          <w:tcPr>
            <w:tcW w:w="1215" w:type="dxa"/>
            <w:tcBorders>
              <w:top w:val="nil"/>
              <w:left w:val="nil"/>
              <w:bottom w:val="nil"/>
              <w:right w:val="nil"/>
            </w:tcBorders>
            <w:tcMar>
              <w:top w:w="0" w:type="dxa"/>
              <w:left w:w="108" w:type="dxa"/>
              <w:bottom w:w="0" w:type="dxa"/>
              <w:right w:w="108" w:type="dxa"/>
            </w:tcMar>
            <w:vAlign w:val="center"/>
          </w:tcPr>
          <w:p w14:paraId="0ACA84B9" w14:textId="74A3F8FA"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Canada</w:t>
            </w:r>
          </w:p>
          <w:p w14:paraId="02209063" w14:textId="77777777" w:rsidR="003A1735" w:rsidRPr="001723FF" w:rsidRDefault="003A1735" w:rsidP="003A1735">
            <w:pPr>
              <w:spacing w:line="240" w:lineRule="auto"/>
              <w:rPr>
                <w:rFonts w:ascii="Times New Roman" w:eastAsia="Times New Roman" w:hAnsi="Times New Roman" w:cs="Times New Roman"/>
                <w:sz w:val="24"/>
                <w:szCs w:val="24"/>
              </w:rPr>
            </w:pPr>
          </w:p>
          <w:p w14:paraId="51939504" w14:textId="77777777" w:rsidR="003A1735" w:rsidRPr="001723FF" w:rsidRDefault="003A1735" w:rsidP="003A1735">
            <w:pPr>
              <w:spacing w:line="240" w:lineRule="auto"/>
              <w:rPr>
                <w:rFonts w:ascii="Times New Roman" w:eastAsia="Times New Roman" w:hAnsi="Times New Roman" w:cs="Times New Roman"/>
                <w:sz w:val="24"/>
                <w:szCs w:val="24"/>
              </w:rPr>
            </w:pPr>
          </w:p>
          <w:p w14:paraId="46771BB7" w14:textId="626F03C9" w:rsidR="003A1735" w:rsidRPr="001723FF" w:rsidRDefault="003A1735" w:rsidP="003A1735">
            <w:pPr>
              <w:spacing w:line="240" w:lineRule="auto"/>
              <w:rPr>
                <w:rFonts w:ascii="Times New Roman" w:eastAsia="Times New Roman" w:hAnsi="Times New Roman" w:cs="Times New Roman"/>
                <w:sz w:val="24"/>
                <w:szCs w:val="24"/>
              </w:rPr>
            </w:pPr>
          </w:p>
          <w:p w14:paraId="57F11AB9" w14:textId="579B09D7" w:rsidR="003A1735" w:rsidRPr="001723FF" w:rsidRDefault="003A1735" w:rsidP="003A1735">
            <w:pPr>
              <w:spacing w:line="240" w:lineRule="auto"/>
              <w:rPr>
                <w:rFonts w:ascii="Times New Roman" w:eastAsia="Times New Roman" w:hAnsi="Times New Roman" w:cs="Times New Roman"/>
                <w:sz w:val="24"/>
                <w:szCs w:val="24"/>
              </w:rPr>
            </w:pPr>
          </w:p>
          <w:p w14:paraId="341DC1E3" w14:textId="77777777" w:rsidR="003A1735" w:rsidRPr="001723FF" w:rsidRDefault="003A1735" w:rsidP="003A1735">
            <w:pPr>
              <w:spacing w:line="240" w:lineRule="auto"/>
              <w:rPr>
                <w:rFonts w:ascii="Times New Roman" w:eastAsia="Times New Roman" w:hAnsi="Times New Roman" w:cs="Times New Roman"/>
                <w:sz w:val="24"/>
                <w:szCs w:val="24"/>
              </w:rPr>
            </w:pPr>
          </w:p>
          <w:p w14:paraId="1652590B" w14:textId="77777777" w:rsidR="003A1735" w:rsidRPr="001723FF" w:rsidRDefault="003A1735" w:rsidP="003A1735">
            <w:pPr>
              <w:spacing w:line="240" w:lineRule="auto"/>
              <w:rPr>
                <w:rFonts w:ascii="Times New Roman" w:eastAsia="Times New Roman" w:hAnsi="Times New Roman" w:cs="Times New Roman"/>
                <w:b/>
                <w:sz w:val="24"/>
                <w:szCs w:val="24"/>
              </w:rPr>
            </w:pPr>
          </w:p>
        </w:tc>
        <w:tc>
          <w:tcPr>
            <w:tcW w:w="3375" w:type="dxa"/>
            <w:tcBorders>
              <w:top w:val="nil"/>
              <w:left w:val="nil"/>
              <w:bottom w:val="nil"/>
              <w:right w:val="nil"/>
            </w:tcBorders>
            <w:tcMar>
              <w:top w:w="0" w:type="dxa"/>
              <w:left w:w="108" w:type="dxa"/>
              <w:bottom w:w="0" w:type="dxa"/>
              <w:right w:w="108" w:type="dxa"/>
            </w:tcMar>
          </w:tcPr>
          <w:p w14:paraId="702EB86F" w14:textId="508DCAF2" w:rsidR="003A1735" w:rsidRPr="001723FF" w:rsidRDefault="003A1735" w:rsidP="003A1735">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Alexa had a high capability of comprehending learners' speech and to be understood by users.</w:t>
            </w:r>
          </w:p>
          <w:p w14:paraId="4B66786E" w14:textId="77777777" w:rsidR="003A1735" w:rsidRPr="001723FF" w:rsidRDefault="003A1735" w:rsidP="003A1735">
            <w:pPr>
              <w:spacing w:line="240" w:lineRule="auto"/>
              <w:rPr>
                <w:rFonts w:ascii="Times New Roman" w:eastAsia="Times New Roman" w:hAnsi="Times New Roman" w:cs="Times New Roman"/>
                <w:sz w:val="24"/>
                <w:szCs w:val="24"/>
              </w:rPr>
            </w:pPr>
          </w:p>
        </w:tc>
      </w:tr>
      <w:tr w:rsidR="003A1735" w:rsidRPr="000E7906" w14:paraId="54968B91" w14:textId="77777777" w:rsidTr="00BA15F0">
        <w:trPr>
          <w:trHeight w:val="152"/>
        </w:trPr>
        <w:tc>
          <w:tcPr>
            <w:tcW w:w="1560" w:type="dxa"/>
            <w:tcBorders>
              <w:top w:val="nil"/>
              <w:left w:val="nil"/>
              <w:bottom w:val="nil"/>
              <w:right w:val="nil"/>
            </w:tcBorders>
            <w:tcMar>
              <w:top w:w="0" w:type="dxa"/>
              <w:left w:w="108" w:type="dxa"/>
              <w:bottom w:w="0" w:type="dxa"/>
              <w:right w:w="108" w:type="dxa"/>
            </w:tcMar>
            <w:vAlign w:val="center"/>
          </w:tcPr>
          <w:p w14:paraId="1CC53DB6" w14:textId="7777777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42. Moussalli &amp; Cardoso (2019)</w:t>
            </w:r>
          </w:p>
          <w:p w14:paraId="650C498E" w14:textId="77777777" w:rsidR="003A1735" w:rsidRDefault="003A1735" w:rsidP="003A1735">
            <w:pPr>
              <w:spacing w:line="240" w:lineRule="auto"/>
              <w:rPr>
                <w:rFonts w:ascii="Times New Roman" w:eastAsia="Times New Roman" w:hAnsi="Times New Roman" w:cs="Times New Roman"/>
                <w:sz w:val="24"/>
                <w:szCs w:val="24"/>
              </w:rPr>
            </w:pPr>
          </w:p>
          <w:p w14:paraId="6B714189" w14:textId="77777777" w:rsidR="003A1735" w:rsidRDefault="003A1735" w:rsidP="003A1735">
            <w:pPr>
              <w:spacing w:line="240" w:lineRule="auto"/>
              <w:rPr>
                <w:rFonts w:ascii="Times New Roman" w:eastAsia="Times New Roman" w:hAnsi="Times New Roman" w:cs="Times New Roman"/>
                <w:sz w:val="24"/>
                <w:szCs w:val="24"/>
              </w:rPr>
            </w:pPr>
          </w:p>
          <w:p w14:paraId="686FF4E9" w14:textId="77777777" w:rsidR="003A1735" w:rsidRPr="001723FF" w:rsidRDefault="003A1735" w:rsidP="003A1735">
            <w:pPr>
              <w:spacing w:line="240" w:lineRule="auto"/>
              <w:rPr>
                <w:rFonts w:ascii="Times New Roman" w:eastAsia="Times New Roman" w:hAnsi="Times New Roman" w:cs="Times New Roman"/>
                <w:sz w:val="24"/>
                <w:szCs w:val="24"/>
              </w:rPr>
            </w:pPr>
          </w:p>
          <w:p w14:paraId="21A71A52" w14:textId="77777777" w:rsidR="003A1735" w:rsidRPr="001723FF" w:rsidRDefault="003A1735" w:rsidP="003A1735">
            <w:pPr>
              <w:spacing w:line="240" w:lineRule="auto"/>
              <w:rPr>
                <w:rFonts w:ascii="Times New Roman" w:eastAsia="Times New Roman" w:hAnsi="Times New Roman" w:cs="Times New Roman"/>
                <w:sz w:val="24"/>
                <w:szCs w:val="24"/>
              </w:rPr>
            </w:pPr>
          </w:p>
          <w:p w14:paraId="5A1E2512" w14:textId="77777777" w:rsidR="003A1735" w:rsidRPr="001723FF" w:rsidRDefault="003A1735" w:rsidP="003A1735">
            <w:pPr>
              <w:spacing w:line="240" w:lineRule="auto"/>
              <w:rPr>
                <w:rFonts w:ascii="Times New Roman" w:eastAsia="Times New Roman" w:hAnsi="Times New Roman" w:cs="Times New Roman"/>
                <w:sz w:val="24"/>
                <w:szCs w:val="24"/>
              </w:rPr>
            </w:pPr>
          </w:p>
          <w:p w14:paraId="10091CE5" w14:textId="77777777" w:rsidR="003A1735" w:rsidRPr="001723FF" w:rsidRDefault="003A1735" w:rsidP="003A1735">
            <w:pPr>
              <w:spacing w:line="240" w:lineRule="auto"/>
              <w:rPr>
                <w:rFonts w:ascii="Times New Roman" w:eastAsia="Times New Roman" w:hAnsi="Times New Roman" w:cs="Times New Roman"/>
                <w:sz w:val="24"/>
                <w:szCs w:val="24"/>
              </w:rPr>
            </w:pPr>
          </w:p>
          <w:p w14:paraId="29BA2C66" w14:textId="77777777" w:rsidR="003A1735" w:rsidRPr="001723FF" w:rsidRDefault="003A1735" w:rsidP="003A1735">
            <w:pPr>
              <w:spacing w:line="240" w:lineRule="auto"/>
              <w:rPr>
                <w:rFonts w:ascii="Times New Roman" w:eastAsia="Times New Roman" w:hAnsi="Times New Roman" w:cs="Times New Roman"/>
                <w:sz w:val="24"/>
                <w:szCs w:val="24"/>
              </w:rPr>
            </w:pPr>
          </w:p>
          <w:p w14:paraId="61286E7F" w14:textId="77777777" w:rsidR="003A1735" w:rsidRPr="001723FF" w:rsidRDefault="003A1735" w:rsidP="003A1735">
            <w:pPr>
              <w:spacing w:line="240" w:lineRule="auto"/>
              <w:rPr>
                <w:rFonts w:ascii="Times New Roman" w:eastAsia="Times New Roman" w:hAnsi="Times New Roman" w:cs="Times New Roman"/>
                <w:sz w:val="24"/>
                <w:szCs w:val="24"/>
              </w:rPr>
            </w:pPr>
          </w:p>
          <w:p w14:paraId="68B65A3C" w14:textId="77777777" w:rsidR="003A1735" w:rsidRPr="001723FF" w:rsidRDefault="003A1735" w:rsidP="003A1735">
            <w:pPr>
              <w:spacing w:line="240" w:lineRule="auto"/>
              <w:rPr>
                <w:rFonts w:ascii="Times New Roman" w:eastAsia="Times New Roman" w:hAnsi="Times New Roman" w:cs="Times New Roman"/>
                <w:sz w:val="24"/>
                <w:szCs w:val="24"/>
              </w:rPr>
            </w:pPr>
          </w:p>
          <w:p w14:paraId="2FC8B6CE" w14:textId="55DD30D4" w:rsidR="003A1735" w:rsidRPr="001723FF" w:rsidRDefault="003A1735" w:rsidP="003A1735">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2E012AA7" w14:textId="77777777" w:rsidR="003A1735"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 impact of student-student voice-based and student-chatterbot communication on negotiation of meaning strategies and learners’ accentedness of speech</w:t>
            </w:r>
          </w:p>
          <w:p w14:paraId="4219BC73" w14:textId="41CE95DE" w:rsidR="003A1735" w:rsidRPr="001723FF" w:rsidRDefault="003A1735" w:rsidP="003A1735">
            <w:pPr>
              <w:spacing w:line="240" w:lineRule="auto"/>
              <w:rPr>
                <w:rFonts w:ascii="Times New Roman" w:eastAsia="Times New Roman" w:hAnsi="Times New Roman" w:cs="Times New Roman"/>
                <w:sz w:val="24"/>
                <w:szCs w:val="24"/>
              </w:rPr>
            </w:pPr>
          </w:p>
        </w:tc>
        <w:tc>
          <w:tcPr>
            <w:tcW w:w="1605" w:type="dxa"/>
            <w:tcBorders>
              <w:top w:val="nil"/>
              <w:left w:val="nil"/>
              <w:bottom w:val="nil"/>
              <w:right w:val="nil"/>
            </w:tcBorders>
            <w:tcMar>
              <w:top w:w="0" w:type="dxa"/>
              <w:left w:w="108" w:type="dxa"/>
              <w:bottom w:w="0" w:type="dxa"/>
              <w:right w:w="108" w:type="dxa"/>
            </w:tcMar>
          </w:tcPr>
          <w:p w14:paraId="176A0DFA" w14:textId="2464B7CA"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 same participants in Moussalli &amp; Cardoso (2017)</w:t>
            </w:r>
          </w:p>
        </w:tc>
        <w:tc>
          <w:tcPr>
            <w:tcW w:w="1710" w:type="dxa"/>
            <w:tcBorders>
              <w:top w:val="nil"/>
              <w:left w:val="nil"/>
              <w:bottom w:val="nil"/>
              <w:right w:val="nil"/>
            </w:tcBorders>
            <w:tcMar>
              <w:top w:w="0" w:type="dxa"/>
              <w:left w:w="108" w:type="dxa"/>
              <w:bottom w:w="0" w:type="dxa"/>
              <w:right w:w="108" w:type="dxa"/>
            </w:tcMar>
            <w:vAlign w:val="center"/>
          </w:tcPr>
          <w:p w14:paraId="5AA6EE16" w14:textId="724955AD"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 feasibility study: Surveys, judges’ rating on two pronunciation measures, and interviews</w:t>
            </w:r>
          </w:p>
          <w:p w14:paraId="29F11651"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796D28FB" w14:textId="77777777" w:rsidR="003A1735" w:rsidRDefault="003A1735" w:rsidP="003A1735">
            <w:pPr>
              <w:spacing w:line="240" w:lineRule="auto"/>
              <w:rPr>
                <w:rFonts w:ascii="Times New Roman" w:eastAsia="Times New Roman" w:hAnsi="Times New Roman" w:cs="Times New Roman"/>
                <w:sz w:val="24"/>
                <w:szCs w:val="24"/>
                <w:highlight w:val="white"/>
              </w:rPr>
            </w:pPr>
          </w:p>
          <w:p w14:paraId="7A456E53" w14:textId="77777777" w:rsidR="003A1735" w:rsidRDefault="003A1735" w:rsidP="003A1735">
            <w:pPr>
              <w:spacing w:line="240" w:lineRule="auto"/>
              <w:rPr>
                <w:rFonts w:ascii="Times New Roman" w:eastAsia="Times New Roman" w:hAnsi="Times New Roman" w:cs="Times New Roman"/>
                <w:sz w:val="24"/>
                <w:szCs w:val="24"/>
                <w:highlight w:val="white"/>
              </w:rPr>
            </w:pPr>
          </w:p>
          <w:p w14:paraId="0BDA439A" w14:textId="77777777" w:rsidR="003A1735" w:rsidRDefault="003A1735" w:rsidP="003A1735">
            <w:pPr>
              <w:spacing w:line="240" w:lineRule="auto"/>
              <w:rPr>
                <w:rFonts w:ascii="Times New Roman" w:eastAsia="Times New Roman" w:hAnsi="Times New Roman" w:cs="Times New Roman"/>
                <w:sz w:val="24"/>
                <w:szCs w:val="24"/>
                <w:highlight w:val="white"/>
              </w:rPr>
            </w:pPr>
          </w:p>
          <w:p w14:paraId="3886E3DC"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510899A8"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vAlign w:val="center"/>
          </w:tcPr>
          <w:p w14:paraId="5C712F18" w14:textId="7777777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Alexa </w:t>
            </w:r>
          </w:p>
          <w:p w14:paraId="17B243F3" w14:textId="77777777" w:rsidR="003A1735" w:rsidRDefault="003A1735" w:rsidP="003A1735">
            <w:pPr>
              <w:spacing w:line="240" w:lineRule="auto"/>
              <w:rPr>
                <w:rFonts w:ascii="Times New Roman" w:eastAsia="Times New Roman" w:hAnsi="Times New Roman" w:cs="Times New Roman"/>
                <w:sz w:val="24"/>
                <w:szCs w:val="24"/>
              </w:rPr>
            </w:pPr>
          </w:p>
          <w:p w14:paraId="0AF1178B" w14:textId="77777777" w:rsidR="003A1735" w:rsidRDefault="003A1735" w:rsidP="003A1735">
            <w:pPr>
              <w:spacing w:line="240" w:lineRule="auto"/>
              <w:rPr>
                <w:rFonts w:ascii="Times New Roman" w:eastAsia="Times New Roman" w:hAnsi="Times New Roman" w:cs="Times New Roman"/>
                <w:sz w:val="24"/>
                <w:szCs w:val="24"/>
              </w:rPr>
            </w:pPr>
          </w:p>
          <w:p w14:paraId="2FE98E09" w14:textId="77777777" w:rsidR="003A1735" w:rsidRDefault="003A1735" w:rsidP="003A1735">
            <w:pPr>
              <w:spacing w:line="240" w:lineRule="auto"/>
              <w:rPr>
                <w:rFonts w:ascii="Times New Roman" w:eastAsia="Times New Roman" w:hAnsi="Times New Roman" w:cs="Times New Roman"/>
                <w:sz w:val="24"/>
                <w:szCs w:val="24"/>
              </w:rPr>
            </w:pPr>
          </w:p>
          <w:p w14:paraId="04DD5892" w14:textId="77777777" w:rsidR="003A1735" w:rsidRPr="001723FF" w:rsidRDefault="003A1735" w:rsidP="003A1735">
            <w:pPr>
              <w:spacing w:line="240" w:lineRule="auto"/>
              <w:rPr>
                <w:rFonts w:ascii="Times New Roman" w:eastAsia="Times New Roman" w:hAnsi="Times New Roman" w:cs="Times New Roman"/>
                <w:sz w:val="24"/>
                <w:szCs w:val="24"/>
              </w:rPr>
            </w:pPr>
          </w:p>
          <w:p w14:paraId="7C634343" w14:textId="77777777" w:rsidR="003A1735" w:rsidRPr="001723FF" w:rsidRDefault="003A1735" w:rsidP="003A1735">
            <w:pPr>
              <w:spacing w:line="240" w:lineRule="auto"/>
              <w:rPr>
                <w:rFonts w:ascii="Times New Roman" w:eastAsia="Times New Roman" w:hAnsi="Times New Roman" w:cs="Times New Roman"/>
                <w:sz w:val="24"/>
                <w:szCs w:val="24"/>
              </w:rPr>
            </w:pPr>
          </w:p>
          <w:p w14:paraId="46118CD0" w14:textId="77777777" w:rsidR="003A1735" w:rsidRPr="001723FF" w:rsidRDefault="003A1735" w:rsidP="003A1735">
            <w:pPr>
              <w:spacing w:line="240" w:lineRule="auto"/>
              <w:rPr>
                <w:rFonts w:ascii="Times New Roman" w:eastAsia="Times New Roman" w:hAnsi="Times New Roman" w:cs="Times New Roman"/>
                <w:sz w:val="24"/>
                <w:szCs w:val="24"/>
              </w:rPr>
            </w:pPr>
          </w:p>
          <w:p w14:paraId="70A46AF2" w14:textId="77777777" w:rsidR="003A1735" w:rsidRPr="001723FF" w:rsidRDefault="003A1735" w:rsidP="003A1735">
            <w:pPr>
              <w:spacing w:line="240" w:lineRule="auto"/>
              <w:rPr>
                <w:rFonts w:ascii="Times New Roman" w:eastAsia="Times New Roman" w:hAnsi="Times New Roman" w:cs="Times New Roman"/>
                <w:sz w:val="24"/>
                <w:szCs w:val="24"/>
              </w:rPr>
            </w:pPr>
          </w:p>
          <w:p w14:paraId="35EC78B2" w14:textId="77777777" w:rsidR="003A1735" w:rsidRPr="001723FF" w:rsidRDefault="003A1735" w:rsidP="003A1735">
            <w:pPr>
              <w:spacing w:line="240" w:lineRule="auto"/>
              <w:rPr>
                <w:rFonts w:ascii="Times New Roman" w:eastAsia="Times New Roman" w:hAnsi="Times New Roman" w:cs="Times New Roman"/>
                <w:sz w:val="24"/>
                <w:szCs w:val="24"/>
              </w:rPr>
            </w:pPr>
          </w:p>
          <w:p w14:paraId="4AF53D46" w14:textId="77777777" w:rsidR="003A1735" w:rsidRPr="001723FF" w:rsidRDefault="003A1735" w:rsidP="003A1735">
            <w:pPr>
              <w:spacing w:line="240" w:lineRule="auto"/>
              <w:rPr>
                <w:rFonts w:ascii="Times New Roman" w:eastAsia="Times New Roman" w:hAnsi="Times New Roman" w:cs="Times New Roman"/>
                <w:sz w:val="24"/>
                <w:szCs w:val="24"/>
              </w:rPr>
            </w:pPr>
          </w:p>
          <w:p w14:paraId="4B4C3B4C" w14:textId="77777777" w:rsidR="003A1735" w:rsidRPr="001723FF" w:rsidRDefault="003A1735" w:rsidP="003A1735">
            <w:pPr>
              <w:spacing w:line="240" w:lineRule="auto"/>
              <w:rPr>
                <w:rFonts w:ascii="Times New Roman" w:eastAsia="Times New Roman" w:hAnsi="Times New Roman" w:cs="Times New Roman"/>
                <w:sz w:val="24"/>
                <w:szCs w:val="24"/>
              </w:rPr>
            </w:pPr>
          </w:p>
          <w:p w14:paraId="7840DF7D" w14:textId="77777777" w:rsidR="003A1735" w:rsidRPr="001723FF" w:rsidRDefault="003A1735" w:rsidP="003A1735">
            <w:pPr>
              <w:spacing w:line="240" w:lineRule="auto"/>
              <w:rPr>
                <w:rFonts w:ascii="Times New Roman" w:eastAsia="Times New Roman" w:hAnsi="Times New Roman" w:cs="Times New Roman"/>
                <w:sz w:val="24"/>
                <w:szCs w:val="24"/>
              </w:rPr>
            </w:pPr>
          </w:p>
          <w:p w14:paraId="51FBAFCD" w14:textId="468BB238" w:rsidR="003A1735" w:rsidRPr="001723FF" w:rsidRDefault="003A1735" w:rsidP="003A1735">
            <w:pPr>
              <w:spacing w:line="240" w:lineRule="auto"/>
              <w:rPr>
                <w:rFonts w:ascii="Times New Roman" w:eastAsia="Times New Roman" w:hAnsi="Times New Roman" w:cs="Times New Roman"/>
                <w:b/>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3F942949" w14:textId="6BCAB3BF"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Canada</w:t>
            </w:r>
          </w:p>
          <w:p w14:paraId="5A5E919C" w14:textId="7904E4CF" w:rsidR="003A1735" w:rsidRDefault="003A1735" w:rsidP="003A1735">
            <w:pPr>
              <w:spacing w:line="240" w:lineRule="auto"/>
              <w:rPr>
                <w:rFonts w:ascii="Times New Roman" w:eastAsia="Times New Roman" w:hAnsi="Times New Roman" w:cs="Times New Roman"/>
                <w:sz w:val="24"/>
                <w:szCs w:val="24"/>
              </w:rPr>
            </w:pPr>
          </w:p>
          <w:p w14:paraId="73D8DF59" w14:textId="77777777" w:rsidR="003A1735" w:rsidRDefault="003A1735" w:rsidP="003A1735">
            <w:pPr>
              <w:spacing w:line="240" w:lineRule="auto"/>
              <w:rPr>
                <w:rFonts w:ascii="Times New Roman" w:eastAsia="Times New Roman" w:hAnsi="Times New Roman" w:cs="Times New Roman"/>
                <w:sz w:val="24"/>
                <w:szCs w:val="24"/>
              </w:rPr>
            </w:pPr>
          </w:p>
          <w:p w14:paraId="50A85FC6" w14:textId="77777777" w:rsidR="003A1735" w:rsidRDefault="003A1735" w:rsidP="003A1735">
            <w:pPr>
              <w:spacing w:line="240" w:lineRule="auto"/>
              <w:rPr>
                <w:rFonts w:ascii="Times New Roman" w:eastAsia="Times New Roman" w:hAnsi="Times New Roman" w:cs="Times New Roman"/>
                <w:sz w:val="24"/>
                <w:szCs w:val="24"/>
              </w:rPr>
            </w:pPr>
          </w:p>
          <w:p w14:paraId="4C402448" w14:textId="77777777" w:rsidR="003A1735" w:rsidRPr="001723FF" w:rsidRDefault="003A1735" w:rsidP="003A1735">
            <w:pPr>
              <w:spacing w:line="240" w:lineRule="auto"/>
              <w:rPr>
                <w:rFonts w:ascii="Times New Roman" w:eastAsia="Times New Roman" w:hAnsi="Times New Roman" w:cs="Times New Roman"/>
                <w:sz w:val="24"/>
                <w:szCs w:val="24"/>
              </w:rPr>
            </w:pPr>
          </w:p>
          <w:p w14:paraId="4BCAE2EB" w14:textId="417025D1" w:rsidR="003A1735" w:rsidRPr="001723FF" w:rsidRDefault="003A1735" w:rsidP="003A1735">
            <w:pPr>
              <w:spacing w:line="240" w:lineRule="auto"/>
              <w:rPr>
                <w:rFonts w:ascii="Times New Roman" w:eastAsia="Times New Roman" w:hAnsi="Times New Roman" w:cs="Times New Roman"/>
                <w:sz w:val="24"/>
                <w:szCs w:val="24"/>
              </w:rPr>
            </w:pPr>
          </w:p>
          <w:p w14:paraId="56DD940C" w14:textId="77777777" w:rsidR="003A1735" w:rsidRPr="001723FF" w:rsidRDefault="003A1735" w:rsidP="003A1735">
            <w:pPr>
              <w:spacing w:line="240" w:lineRule="auto"/>
              <w:rPr>
                <w:rFonts w:ascii="Times New Roman" w:eastAsia="Times New Roman" w:hAnsi="Times New Roman" w:cs="Times New Roman"/>
                <w:sz w:val="24"/>
                <w:szCs w:val="24"/>
              </w:rPr>
            </w:pPr>
          </w:p>
          <w:p w14:paraId="5122C564" w14:textId="77777777" w:rsidR="003A1735" w:rsidRPr="001723FF" w:rsidRDefault="003A1735" w:rsidP="003A1735">
            <w:pPr>
              <w:spacing w:line="240" w:lineRule="auto"/>
              <w:rPr>
                <w:rFonts w:ascii="Times New Roman" w:eastAsia="Times New Roman" w:hAnsi="Times New Roman" w:cs="Times New Roman"/>
                <w:sz w:val="24"/>
                <w:szCs w:val="24"/>
              </w:rPr>
            </w:pPr>
          </w:p>
          <w:p w14:paraId="706131E9" w14:textId="77777777" w:rsidR="003A1735" w:rsidRPr="001723FF" w:rsidRDefault="003A1735" w:rsidP="003A1735">
            <w:pPr>
              <w:spacing w:line="240" w:lineRule="auto"/>
              <w:rPr>
                <w:rFonts w:ascii="Times New Roman" w:eastAsia="Times New Roman" w:hAnsi="Times New Roman" w:cs="Times New Roman"/>
                <w:sz w:val="24"/>
                <w:szCs w:val="24"/>
              </w:rPr>
            </w:pPr>
          </w:p>
          <w:p w14:paraId="0667919B" w14:textId="4E499025" w:rsidR="003A1735" w:rsidRPr="001723FF" w:rsidRDefault="003A1735" w:rsidP="003A1735">
            <w:pPr>
              <w:spacing w:line="240" w:lineRule="auto"/>
              <w:rPr>
                <w:rFonts w:ascii="Times New Roman" w:eastAsia="Times New Roman" w:hAnsi="Times New Roman" w:cs="Times New Roman"/>
                <w:sz w:val="24"/>
                <w:szCs w:val="24"/>
              </w:rPr>
            </w:pPr>
          </w:p>
          <w:p w14:paraId="772BB50D" w14:textId="62CDBD37" w:rsidR="003A1735" w:rsidRPr="001723FF" w:rsidRDefault="003A1735" w:rsidP="003A1735">
            <w:pPr>
              <w:spacing w:line="240" w:lineRule="auto"/>
              <w:rPr>
                <w:rFonts w:ascii="Times New Roman" w:eastAsia="Times New Roman" w:hAnsi="Times New Roman" w:cs="Times New Roman"/>
                <w:sz w:val="24"/>
                <w:szCs w:val="24"/>
              </w:rPr>
            </w:pPr>
          </w:p>
          <w:p w14:paraId="09E0CCD0" w14:textId="77777777" w:rsidR="003A1735" w:rsidRPr="001723FF" w:rsidRDefault="003A1735" w:rsidP="003A1735">
            <w:pPr>
              <w:spacing w:line="240" w:lineRule="auto"/>
              <w:rPr>
                <w:rFonts w:ascii="Times New Roman" w:eastAsia="Times New Roman" w:hAnsi="Times New Roman" w:cs="Times New Roman"/>
                <w:sz w:val="24"/>
                <w:szCs w:val="24"/>
              </w:rPr>
            </w:pPr>
          </w:p>
          <w:p w14:paraId="320098E2" w14:textId="77777777" w:rsidR="003A1735" w:rsidRPr="001723FF" w:rsidRDefault="003A1735" w:rsidP="003A1735">
            <w:pPr>
              <w:spacing w:line="240" w:lineRule="auto"/>
              <w:rPr>
                <w:rFonts w:ascii="Times New Roman" w:eastAsia="Times New Roman" w:hAnsi="Times New Roman" w:cs="Times New Roman"/>
                <w:b/>
                <w:sz w:val="24"/>
                <w:szCs w:val="24"/>
              </w:rPr>
            </w:pPr>
          </w:p>
        </w:tc>
        <w:tc>
          <w:tcPr>
            <w:tcW w:w="3375" w:type="dxa"/>
            <w:tcBorders>
              <w:top w:val="nil"/>
              <w:left w:val="nil"/>
              <w:bottom w:val="nil"/>
              <w:right w:val="nil"/>
            </w:tcBorders>
            <w:tcMar>
              <w:top w:w="0" w:type="dxa"/>
              <w:left w:w="108" w:type="dxa"/>
              <w:bottom w:w="0" w:type="dxa"/>
              <w:right w:w="108" w:type="dxa"/>
            </w:tcMar>
          </w:tcPr>
          <w:p w14:paraId="5BF5D4E4" w14:textId="30AE808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Rephrasing, changing the syntax, vocabulary and pronunciation were NfM strategies used.</w:t>
            </w:r>
          </w:p>
          <w:p w14:paraId="68572A43" w14:textId="72FD3024" w:rsidR="003A1735" w:rsidRPr="001723FF" w:rsidRDefault="003A1735" w:rsidP="003A1735">
            <w:pPr>
              <w:spacing w:line="240" w:lineRule="auto"/>
              <w:rPr>
                <w:rFonts w:ascii="Times New Roman" w:eastAsia="Times New Roman" w:hAnsi="Times New Roman" w:cs="Times New Roman"/>
                <w:sz w:val="24"/>
                <w:szCs w:val="24"/>
              </w:rPr>
            </w:pPr>
          </w:p>
          <w:p w14:paraId="762CD32E" w14:textId="77777777" w:rsidR="003A1735" w:rsidRPr="001723FF" w:rsidRDefault="003A1735" w:rsidP="003A1735">
            <w:pPr>
              <w:spacing w:line="240" w:lineRule="auto"/>
              <w:rPr>
                <w:rFonts w:ascii="Times New Roman" w:eastAsia="Times New Roman" w:hAnsi="Times New Roman" w:cs="Times New Roman"/>
                <w:sz w:val="24"/>
                <w:szCs w:val="24"/>
              </w:rPr>
            </w:pPr>
          </w:p>
          <w:p w14:paraId="444F6EBA" w14:textId="77777777" w:rsidR="003A1735" w:rsidRDefault="003A1735" w:rsidP="003A1735">
            <w:pPr>
              <w:spacing w:line="240" w:lineRule="auto"/>
              <w:rPr>
                <w:rFonts w:ascii="Times New Roman" w:eastAsia="Times New Roman" w:hAnsi="Times New Roman" w:cs="Times New Roman"/>
                <w:sz w:val="24"/>
                <w:szCs w:val="24"/>
              </w:rPr>
            </w:pPr>
          </w:p>
          <w:p w14:paraId="00F510EA" w14:textId="0F86EBBB" w:rsidR="00872D8C" w:rsidRPr="001723FF" w:rsidRDefault="00872D8C" w:rsidP="003A1735">
            <w:pPr>
              <w:spacing w:line="240" w:lineRule="auto"/>
              <w:rPr>
                <w:rFonts w:ascii="Times New Roman" w:eastAsia="Times New Roman" w:hAnsi="Times New Roman" w:cs="Times New Roman"/>
                <w:sz w:val="24"/>
                <w:szCs w:val="24"/>
              </w:rPr>
            </w:pPr>
          </w:p>
        </w:tc>
      </w:tr>
      <w:tr w:rsidR="00BA15F0" w:rsidRPr="000E7906" w14:paraId="30FFDA41" w14:textId="77777777" w:rsidTr="00BA15F0">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4F017F47" w14:textId="77777777" w:rsidR="00BA15F0" w:rsidRDefault="00BA15F0" w:rsidP="003A1735">
            <w:pPr>
              <w:spacing w:line="240" w:lineRule="auto"/>
              <w:rPr>
                <w:rFonts w:ascii="Times New Roman" w:eastAsia="Times New Roman" w:hAnsi="Times New Roman" w:cs="Times New Roman"/>
                <w:sz w:val="24"/>
                <w:szCs w:val="24"/>
              </w:rPr>
            </w:pPr>
          </w:p>
          <w:p w14:paraId="42319E09" w14:textId="77777777" w:rsidR="00BA15F0" w:rsidRPr="001723FF" w:rsidRDefault="00BA15F0" w:rsidP="003A1735">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357A9413" w14:textId="77777777" w:rsidR="00BA15F0" w:rsidRDefault="00BA15F0" w:rsidP="003A1735">
            <w:pPr>
              <w:spacing w:line="240" w:lineRule="auto"/>
              <w:rPr>
                <w:rFonts w:ascii="Times New Roman" w:eastAsia="Times New Roman" w:hAnsi="Times New Roman" w:cs="Times New Roman"/>
                <w:sz w:val="24"/>
                <w:szCs w:val="24"/>
              </w:rPr>
            </w:pPr>
          </w:p>
          <w:p w14:paraId="0488A7CC" w14:textId="77777777" w:rsidR="00BA15F0" w:rsidRPr="001723FF" w:rsidRDefault="00BA15F0" w:rsidP="003A1735">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auto"/>
              <w:right w:val="nil"/>
            </w:tcBorders>
            <w:tcMar>
              <w:top w:w="0" w:type="dxa"/>
              <w:left w:w="108" w:type="dxa"/>
              <w:bottom w:w="0" w:type="dxa"/>
              <w:right w:w="108" w:type="dxa"/>
            </w:tcMar>
          </w:tcPr>
          <w:p w14:paraId="0999FF80" w14:textId="77777777" w:rsidR="00BA15F0" w:rsidRPr="001723FF" w:rsidRDefault="00BA15F0" w:rsidP="003A1735">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73EB826D" w14:textId="77777777" w:rsidR="00BA15F0" w:rsidRPr="001723FF" w:rsidRDefault="00BA15F0" w:rsidP="003A1735">
            <w:pPr>
              <w:spacing w:line="240" w:lineRule="auto"/>
              <w:rPr>
                <w:rFonts w:ascii="Times New Roman" w:eastAsia="Times New Roman" w:hAnsi="Times New Roman" w:cs="Times New Roman"/>
                <w:sz w:val="24"/>
                <w:szCs w:val="24"/>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2CF780E4" w14:textId="77777777" w:rsidR="00BA15F0" w:rsidRPr="001723FF" w:rsidRDefault="00BA15F0" w:rsidP="003A1735">
            <w:pPr>
              <w:spacing w:line="240" w:lineRule="auto"/>
              <w:rPr>
                <w:rFonts w:ascii="Times New Roman" w:eastAsia="Times New Roman" w:hAnsi="Times New Roman" w:cs="Times New Roman"/>
                <w:sz w:val="24"/>
                <w:szCs w:val="24"/>
              </w:rPr>
            </w:pP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2E1876E2" w14:textId="77777777" w:rsidR="00BA15F0" w:rsidRPr="001723FF" w:rsidRDefault="00BA15F0" w:rsidP="003A1735">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7B957D96" w14:textId="77777777" w:rsidR="00BA15F0" w:rsidRPr="001723FF" w:rsidRDefault="00BA15F0" w:rsidP="003A1735">
            <w:pPr>
              <w:spacing w:line="240" w:lineRule="auto"/>
              <w:rPr>
                <w:rFonts w:ascii="Times New Roman" w:eastAsia="Times New Roman" w:hAnsi="Times New Roman" w:cs="Times New Roman"/>
                <w:sz w:val="24"/>
                <w:szCs w:val="24"/>
              </w:rPr>
            </w:pPr>
          </w:p>
        </w:tc>
      </w:tr>
      <w:tr w:rsidR="00872D8C" w:rsidRPr="000E7906" w14:paraId="580B5213" w14:textId="77777777" w:rsidTr="00BA15F0">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3995C1D3" w14:textId="72021A37"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41399D82" w14:textId="55B49821"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5A5C669B" w14:textId="0C3D166A"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25D9351B" w14:textId="1E918D9E"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8D71CC3" w14:textId="50F2A736"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F77110D" w14:textId="0805A108"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5AFF5E49" w14:textId="77777777" w:rsidR="00872D8C" w:rsidRPr="000E7906" w:rsidRDefault="00872D8C" w:rsidP="00872D8C">
            <w:pPr>
              <w:spacing w:line="240" w:lineRule="auto"/>
              <w:rPr>
                <w:rFonts w:ascii="Times New Roman" w:eastAsia="Times New Roman" w:hAnsi="Times New Roman" w:cs="Times New Roman"/>
                <w:sz w:val="23"/>
                <w:szCs w:val="23"/>
              </w:rPr>
            </w:pPr>
          </w:p>
          <w:p w14:paraId="11D10112"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65D5D9A4" w14:textId="77777777" w:rsidR="00872D8C" w:rsidRPr="001723FF" w:rsidRDefault="00872D8C" w:rsidP="00872D8C">
            <w:pPr>
              <w:spacing w:line="240" w:lineRule="auto"/>
              <w:rPr>
                <w:rFonts w:ascii="Times New Roman" w:eastAsia="Times New Roman" w:hAnsi="Times New Roman" w:cs="Times New Roman"/>
                <w:sz w:val="24"/>
                <w:szCs w:val="24"/>
              </w:rPr>
            </w:pPr>
          </w:p>
        </w:tc>
      </w:tr>
      <w:tr w:rsidR="003A1735" w:rsidRPr="000E7906" w14:paraId="3B4F4741" w14:textId="77777777" w:rsidTr="003A1735">
        <w:trPr>
          <w:trHeight w:val="152"/>
        </w:trPr>
        <w:tc>
          <w:tcPr>
            <w:tcW w:w="1560" w:type="dxa"/>
            <w:tcBorders>
              <w:top w:val="single" w:sz="4" w:space="0" w:color="auto"/>
              <w:left w:val="nil"/>
              <w:bottom w:val="nil"/>
              <w:right w:val="nil"/>
            </w:tcBorders>
            <w:tcMar>
              <w:top w:w="0" w:type="dxa"/>
              <w:left w:w="108" w:type="dxa"/>
              <w:bottom w:w="0" w:type="dxa"/>
              <w:right w:w="108" w:type="dxa"/>
            </w:tcMar>
            <w:vAlign w:val="center"/>
          </w:tcPr>
          <w:p w14:paraId="2E751A1C" w14:textId="67F62A1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43. Moussalli &amp; Cardoso (2021)</w:t>
            </w:r>
          </w:p>
          <w:p w14:paraId="69B9923D" w14:textId="0F2C1EDB" w:rsidR="003A1735" w:rsidRDefault="003A1735" w:rsidP="003A1735">
            <w:pPr>
              <w:spacing w:line="240" w:lineRule="auto"/>
              <w:rPr>
                <w:rFonts w:ascii="Times New Roman" w:eastAsia="Times New Roman" w:hAnsi="Times New Roman" w:cs="Times New Roman"/>
                <w:sz w:val="24"/>
                <w:szCs w:val="24"/>
              </w:rPr>
            </w:pPr>
          </w:p>
          <w:p w14:paraId="45B809B6" w14:textId="77777777" w:rsidR="00872D8C" w:rsidRDefault="00872D8C" w:rsidP="003A1735">
            <w:pPr>
              <w:spacing w:line="240" w:lineRule="auto"/>
              <w:rPr>
                <w:rFonts w:ascii="Times New Roman" w:eastAsia="Times New Roman" w:hAnsi="Times New Roman" w:cs="Times New Roman"/>
                <w:sz w:val="24"/>
                <w:szCs w:val="24"/>
              </w:rPr>
            </w:pPr>
          </w:p>
          <w:p w14:paraId="40CD9950" w14:textId="77777777" w:rsidR="00872D8C" w:rsidRPr="001723FF" w:rsidRDefault="00872D8C" w:rsidP="003A1735">
            <w:pPr>
              <w:spacing w:line="240" w:lineRule="auto"/>
              <w:rPr>
                <w:rFonts w:ascii="Times New Roman" w:eastAsia="Times New Roman" w:hAnsi="Times New Roman" w:cs="Times New Roman"/>
                <w:sz w:val="24"/>
                <w:szCs w:val="24"/>
              </w:rPr>
            </w:pPr>
          </w:p>
          <w:p w14:paraId="31C1B42B" w14:textId="77777777" w:rsidR="003A1735" w:rsidRPr="001723FF" w:rsidRDefault="003A1735" w:rsidP="003A1735">
            <w:pPr>
              <w:spacing w:line="240" w:lineRule="auto"/>
              <w:rPr>
                <w:rFonts w:ascii="Times New Roman" w:eastAsia="Times New Roman" w:hAnsi="Times New Roman" w:cs="Times New Roman"/>
                <w:sz w:val="24"/>
                <w:szCs w:val="24"/>
              </w:rPr>
            </w:pPr>
          </w:p>
          <w:p w14:paraId="761FC5EE" w14:textId="77777777" w:rsidR="003A1735" w:rsidRPr="001723FF" w:rsidRDefault="003A1735" w:rsidP="003A1735">
            <w:pPr>
              <w:spacing w:line="240" w:lineRule="auto"/>
              <w:rPr>
                <w:rFonts w:ascii="Times New Roman" w:eastAsia="Times New Roman" w:hAnsi="Times New Roman" w:cs="Times New Roman"/>
                <w:sz w:val="24"/>
                <w:szCs w:val="24"/>
              </w:rPr>
            </w:pPr>
          </w:p>
          <w:p w14:paraId="626D2632" w14:textId="77777777" w:rsidR="003A1735" w:rsidRPr="001723FF" w:rsidRDefault="003A1735" w:rsidP="003A1735">
            <w:pPr>
              <w:spacing w:line="240" w:lineRule="auto"/>
              <w:rPr>
                <w:rFonts w:ascii="Times New Roman" w:eastAsia="Times New Roman" w:hAnsi="Times New Roman" w:cs="Times New Roman"/>
                <w:sz w:val="24"/>
                <w:szCs w:val="24"/>
              </w:rPr>
            </w:pPr>
          </w:p>
          <w:p w14:paraId="51446BA8" w14:textId="77777777" w:rsidR="003A1735" w:rsidRPr="001723FF" w:rsidRDefault="003A1735" w:rsidP="003A1735">
            <w:pPr>
              <w:spacing w:line="240" w:lineRule="auto"/>
              <w:rPr>
                <w:rFonts w:ascii="Times New Roman" w:eastAsia="Times New Roman" w:hAnsi="Times New Roman" w:cs="Times New Roman"/>
                <w:sz w:val="24"/>
                <w:szCs w:val="24"/>
              </w:rPr>
            </w:pPr>
          </w:p>
          <w:p w14:paraId="4220DEA0" w14:textId="77777777" w:rsidR="003A1735" w:rsidRPr="001723FF" w:rsidRDefault="003A1735" w:rsidP="003A1735">
            <w:pPr>
              <w:spacing w:line="240" w:lineRule="auto"/>
              <w:rPr>
                <w:rFonts w:ascii="Times New Roman" w:eastAsia="Times New Roman" w:hAnsi="Times New Roman" w:cs="Times New Roman"/>
                <w:sz w:val="24"/>
                <w:szCs w:val="24"/>
              </w:rPr>
            </w:pPr>
          </w:p>
          <w:p w14:paraId="297FDE9B" w14:textId="77777777" w:rsidR="003A1735" w:rsidRPr="001723FF" w:rsidRDefault="003A1735" w:rsidP="003A1735">
            <w:pPr>
              <w:spacing w:line="240" w:lineRule="auto"/>
              <w:rPr>
                <w:rFonts w:ascii="Times New Roman" w:eastAsia="Times New Roman" w:hAnsi="Times New Roman" w:cs="Times New Roman"/>
                <w:sz w:val="24"/>
                <w:szCs w:val="24"/>
              </w:rPr>
            </w:pPr>
          </w:p>
          <w:p w14:paraId="6F126540" w14:textId="77777777" w:rsidR="003A1735" w:rsidRPr="001723FF" w:rsidRDefault="003A1735" w:rsidP="003A1735">
            <w:pPr>
              <w:spacing w:line="240" w:lineRule="auto"/>
              <w:rPr>
                <w:rFonts w:ascii="Times New Roman" w:eastAsia="Times New Roman" w:hAnsi="Times New Roman" w:cs="Times New Roman"/>
                <w:sz w:val="24"/>
                <w:szCs w:val="24"/>
              </w:rPr>
            </w:pPr>
          </w:p>
          <w:p w14:paraId="2AA8723B" w14:textId="77777777" w:rsidR="003A1735" w:rsidRPr="001723FF" w:rsidRDefault="003A1735" w:rsidP="003A1735">
            <w:pPr>
              <w:spacing w:line="240" w:lineRule="auto"/>
              <w:rPr>
                <w:rFonts w:ascii="Times New Roman" w:eastAsia="Times New Roman" w:hAnsi="Times New Roman" w:cs="Times New Roman"/>
                <w:sz w:val="24"/>
                <w:szCs w:val="24"/>
              </w:rPr>
            </w:pPr>
          </w:p>
          <w:p w14:paraId="5D7780B5" w14:textId="77777777" w:rsidR="003A1735" w:rsidRPr="001723FF" w:rsidRDefault="003A1735" w:rsidP="003A1735">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vAlign w:val="center"/>
          </w:tcPr>
          <w:p w14:paraId="7B5C629E"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To investigate if the use of a chatbot would help English language </w:t>
            </w:r>
            <w:r w:rsidRPr="001723FF">
              <w:rPr>
                <w:rFonts w:ascii="Times New Roman" w:eastAsia="Times New Roman" w:hAnsi="Times New Roman" w:cs="Times New Roman"/>
                <w:sz w:val="24"/>
                <w:szCs w:val="24"/>
              </w:rPr>
              <w:t xml:space="preserve">learners’ </w:t>
            </w:r>
            <w:r w:rsidRPr="001723FF">
              <w:rPr>
                <w:rFonts w:ascii="Times New Roman" w:eastAsia="Times New Roman" w:hAnsi="Times New Roman" w:cs="Times New Roman"/>
                <w:sz w:val="24"/>
                <w:szCs w:val="24"/>
                <w:highlight w:val="white"/>
              </w:rPr>
              <w:t xml:space="preserve">pronunciation of </w:t>
            </w:r>
          </w:p>
          <w:p w14:paraId="06196976"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-ed allomorph as to phonological awareness, perception, and production</w:t>
            </w:r>
          </w:p>
          <w:p w14:paraId="458F6A64"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299129A6"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4C91861B" w14:textId="278D860D" w:rsidR="003A1735" w:rsidRPr="001723FF" w:rsidRDefault="003A1735" w:rsidP="003A1735">
            <w:pPr>
              <w:spacing w:line="240" w:lineRule="auto"/>
              <w:rPr>
                <w:rFonts w:ascii="Times New Roman" w:eastAsia="Times New Roman" w:hAnsi="Times New Roman" w:cs="Times New Roman"/>
                <w:sz w:val="24"/>
                <w:szCs w:val="24"/>
                <w:highlight w:val="white"/>
              </w:rPr>
            </w:pPr>
          </w:p>
        </w:tc>
        <w:tc>
          <w:tcPr>
            <w:tcW w:w="1605" w:type="dxa"/>
            <w:tcBorders>
              <w:top w:val="single" w:sz="4" w:space="0" w:color="auto"/>
              <w:left w:val="nil"/>
              <w:bottom w:val="nil"/>
              <w:right w:val="nil"/>
            </w:tcBorders>
            <w:tcMar>
              <w:top w:w="0" w:type="dxa"/>
              <w:left w:w="108" w:type="dxa"/>
              <w:bottom w:w="0" w:type="dxa"/>
              <w:right w:w="108" w:type="dxa"/>
            </w:tcMar>
            <w:vAlign w:val="center"/>
          </w:tcPr>
          <w:p w14:paraId="05D2984C" w14:textId="05D122B5"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Eighteen undergraduate ESL students</w:t>
            </w:r>
          </w:p>
          <w:p w14:paraId="0E34F172" w14:textId="201F6E3E" w:rsidR="003A1735" w:rsidRDefault="003A1735" w:rsidP="003A1735">
            <w:pPr>
              <w:spacing w:line="240" w:lineRule="auto"/>
              <w:rPr>
                <w:rFonts w:ascii="Times New Roman" w:eastAsia="Times New Roman" w:hAnsi="Times New Roman" w:cs="Times New Roman"/>
                <w:sz w:val="24"/>
                <w:szCs w:val="24"/>
              </w:rPr>
            </w:pPr>
          </w:p>
          <w:p w14:paraId="767AC1A7" w14:textId="77777777" w:rsidR="00872D8C" w:rsidRDefault="00872D8C" w:rsidP="003A1735">
            <w:pPr>
              <w:spacing w:line="240" w:lineRule="auto"/>
              <w:rPr>
                <w:rFonts w:ascii="Times New Roman" w:eastAsia="Times New Roman" w:hAnsi="Times New Roman" w:cs="Times New Roman"/>
                <w:sz w:val="24"/>
                <w:szCs w:val="24"/>
              </w:rPr>
            </w:pPr>
          </w:p>
          <w:p w14:paraId="442B2377" w14:textId="77777777" w:rsidR="00872D8C" w:rsidRPr="001723FF" w:rsidRDefault="00872D8C" w:rsidP="003A1735">
            <w:pPr>
              <w:spacing w:line="240" w:lineRule="auto"/>
              <w:rPr>
                <w:rFonts w:ascii="Times New Roman" w:eastAsia="Times New Roman" w:hAnsi="Times New Roman" w:cs="Times New Roman"/>
                <w:sz w:val="24"/>
                <w:szCs w:val="24"/>
              </w:rPr>
            </w:pPr>
          </w:p>
          <w:p w14:paraId="35CB7203" w14:textId="77777777" w:rsidR="003A1735" w:rsidRPr="001723FF" w:rsidRDefault="003A1735" w:rsidP="003A1735">
            <w:pPr>
              <w:spacing w:line="240" w:lineRule="auto"/>
              <w:rPr>
                <w:rFonts w:ascii="Times New Roman" w:eastAsia="Times New Roman" w:hAnsi="Times New Roman" w:cs="Times New Roman"/>
                <w:sz w:val="24"/>
                <w:szCs w:val="24"/>
              </w:rPr>
            </w:pPr>
          </w:p>
          <w:p w14:paraId="6AE6E7EB" w14:textId="77777777" w:rsidR="003A1735" w:rsidRPr="001723FF" w:rsidRDefault="003A1735" w:rsidP="003A1735">
            <w:pPr>
              <w:spacing w:line="240" w:lineRule="auto"/>
              <w:rPr>
                <w:rFonts w:ascii="Times New Roman" w:eastAsia="Times New Roman" w:hAnsi="Times New Roman" w:cs="Times New Roman"/>
                <w:sz w:val="24"/>
                <w:szCs w:val="24"/>
              </w:rPr>
            </w:pPr>
          </w:p>
          <w:p w14:paraId="600CB3B6" w14:textId="77777777" w:rsidR="003A1735" w:rsidRPr="001723FF" w:rsidRDefault="003A1735" w:rsidP="003A1735">
            <w:pPr>
              <w:spacing w:line="240" w:lineRule="auto"/>
              <w:rPr>
                <w:rFonts w:ascii="Times New Roman" w:eastAsia="Times New Roman" w:hAnsi="Times New Roman" w:cs="Times New Roman"/>
                <w:sz w:val="24"/>
                <w:szCs w:val="24"/>
              </w:rPr>
            </w:pPr>
          </w:p>
          <w:p w14:paraId="15DB6CF1" w14:textId="77777777" w:rsidR="003A1735" w:rsidRPr="001723FF" w:rsidRDefault="003A1735" w:rsidP="003A1735">
            <w:pPr>
              <w:spacing w:line="240" w:lineRule="auto"/>
              <w:rPr>
                <w:rFonts w:ascii="Times New Roman" w:eastAsia="Times New Roman" w:hAnsi="Times New Roman" w:cs="Times New Roman"/>
                <w:sz w:val="24"/>
                <w:szCs w:val="24"/>
              </w:rPr>
            </w:pPr>
          </w:p>
          <w:p w14:paraId="76329E74" w14:textId="77777777" w:rsidR="003A1735" w:rsidRPr="001723FF" w:rsidRDefault="003A1735" w:rsidP="003A1735">
            <w:pPr>
              <w:spacing w:line="240" w:lineRule="auto"/>
              <w:rPr>
                <w:rFonts w:ascii="Times New Roman" w:eastAsia="Times New Roman" w:hAnsi="Times New Roman" w:cs="Times New Roman"/>
                <w:sz w:val="24"/>
                <w:szCs w:val="24"/>
              </w:rPr>
            </w:pPr>
          </w:p>
          <w:p w14:paraId="21640B3F" w14:textId="77777777" w:rsidR="003A1735" w:rsidRPr="001723FF" w:rsidRDefault="003A1735" w:rsidP="003A1735">
            <w:pPr>
              <w:spacing w:line="240" w:lineRule="auto"/>
              <w:rPr>
                <w:rFonts w:ascii="Times New Roman" w:eastAsia="Times New Roman" w:hAnsi="Times New Roman" w:cs="Times New Roman"/>
                <w:sz w:val="24"/>
                <w:szCs w:val="24"/>
              </w:rPr>
            </w:pPr>
          </w:p>
          <w:p w14:paraId="70D51377" w14:textId="3958BF5B" w:rsidR="003A1735" w:rsidRPr="001723FF" w:rsidRDefault="003A1735" w:rsidP="003A1735">
            <w:pPr>
              <w:spacing w:line="240" w:lineRule="auto"/>
              <w:rPr>
                <w:rFonts w:ascii="Times New Roman" w:eastAsia="Times New Roman" w:hAnsi="Times New Roman" w:cs="Times New Roman"/>
                <w:sz w:val="24"/>
                <w:szCs w:val="24"/>
              </w:rPr>
            </w:pPr>
          </w:p>
          <w:p w14:paraId="1CB1DB1B" w14:textId="77777777" w:rsidR="003A1735" w:rsidRPr="001723FF" w:rsidRDefault="003A1735" w:rsidP="003A1735">
            <w:pPr>
              <w:spacing w:line="240" w:lineRule="auto"/>
              <w:rPr>
                <w:rFonts w:ascii="Times New Roman" w:eastAsia="Times New Roman" w:hAnsi="Times New Roman" w:cs="Times New Roman"/>
                <w:sz w:val="24"/>
                <w:szCs w:val="24"/>
              </w:rPr>
            </w:pPr>
          </w:p>
          <w:p w14:paraId="7B2950F4" w14:textId="77777777" w:rsidR="003A1735" w:rsidRPr="001723FF" w:rsidRDefault="003A1735" w:rsidP="003A1735">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vAlign w:val="center"/>
          </w:tcPr>
          <w:p w14:paraId="28C9AD76" w14:textId="6A34C358" w:rsidR="003A1735" w:rsidRPr="001723FF" w:rsidRDefault="003A1735" w:rsidP="003A1735">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pretest-post-test mixed method design: Test outcomes and interview data</w:t>
            </w:r>
          </w:p>
          <w:p w14:paraId="04FE2EE4" w14:textId="77777777" w:rsidR="003A1735" w:rsidRDefault="003A1735" w:rsidP="003A1735">
            <w:pPr>
              <w:spacing w:line="240" w:lineRule="auto"/>
              <w:rPr>
                <w:rFonts w:ascii="Times New Roman" w:eastAsia="Times New Roman" w:hAnsi="Times New Roman" w:cs="Times New Roman"/>
                <w:sz w:val="24"/>
                <w:szCs w:val="24"/>
                <w:highlight w:val="white"/>
              </w:rPr>
            </w:pPr>
          </w:p>
          <w:p w14:paraId="7CCB0A64" w14:textId="77777777" w:rsidR="00872D8C" w:rsidRDefault="00872D8C" w:rsidP="003A1735">
            <w:pPr>
              <w:spacing w:line="240" w:lineRule="auto"/>
              <w:rPr>
                <w:rFonts w:ascii="Times New Roman" w:eastAsia="Times New Roman" w:hAnsi="Times New Roman" w:cs="Times New Roman"/>
                <w:sz w:val="24"/>
                <w:szCs w:val="24"/>
                <w:highlight w:val="white"/>
              </w:rPr>
            </w:pPr>
          </w:p>
          <w:p w14:paraId="73F0B42E" w14:textId="77777777" w:rsidR="00872D8C" w:rsidRPr="001723FF" w:rsidRDefault="00872D8C" w:rsidP="003A1735">
            <w:pPr>
              <w:spacing w:line="240" w:lineRule="auto"/>
              <w:rPr>
                <w:rFonts w:ascii="Times New Roman" w:eastAsia="Times New Roman" w:hAnsi="Times New Roman" w:cs="Times New Roman"/>
                <w:sz w:val="24"/>
                <w:szCs w:val="24"/>
                <w:highlight w:val="white"/>
              </w:rPr>
            </w:pPr>
          </w:p>
          <w:p w14:paraId="504367BB"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29AA2FE6"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03E66CA3"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39EE5C49"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55D4C36C" w14:textId="77777777" w:rsidR="003A1735" w:rsidRPr="001723FF" w:rsidRDefault="003A1735" w:rsidP="003A1735">
            <w:pPr>
              <w:spacing w:line="240" w:lineRule="auto"/>
              <w:rPr>
                <w:rFonts w:ascii="Times New Roman" w:eastAsia="Times New Roman" w:hAnsi="Times New Roman" w:cs="Times New Roman"/>
                <w:sz w:val="24"/>
                <w:szCs w:val="24"/>
                <w:highlight w:val="white"/>
              </w:rPr>
            </w:pPr>
          </w:p>
          <w:p w14:paraId="3CF13A7D" w14:textId="6E2F5480" w:rsidR="003A1735" w:rsidRPr="001723FF" w:rsidRDefault="003A1735" w:rsidP="003A1735">
            <w:pPr>
              <w:spacing w:line="240" w:lineRule="auto"/>
              <w:rPr>
                <w:rFonts w:ascii="Times New Roman" w:eastAsia="Times New Roman" w:hAnsi="Times New Roman" w:cs="Times New Roman"/>
                <w:sz w:val="24"/>
                <w:szCs w:val="24"/>
                <w:highlight w:val="white"/>
              </w:rPr>
            </w:pPr>
          </w:p>
        </w:tc>
        <w:tc>
          <w:tcPr>
            <w:tcW w:w="1515" w:type="dxa"/>
            <w:tcBorders>
              <w:top w:val="single" w:sz="4" w:space="0" w:color="auto"/>
              <w:left w:val="nil"/>
              <w:bottom w:val="nil"/>
              <w:right w:val="nil"/>
            </w:tcBorders>
            <w:tcMar>
              <w:top w:w="0" w:type="dxa"/>
              <w:left w:w="108" w:type="dxa"/>
              <w:bottom w:w="0" w:type="dxa"/>
              <w:right w:w="108" w:type="dxa"/>
            </w:tcMar>
            <w:vAlign w:val="center"/>
          </w:tcPr>
          <w:p w14:paraId="0D5DAC0C" w14:textId="5C103E30"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Alexa</w:t>
            </w:r>
          </w:p>
          <w:p w14:paraId="762EABB9" w14:textId="777ED4CF" w:rsidR="003A1735" w:rsidRDefault="003A1735" w:rsidP="003A1735">
            <w:pPr>
              <w:spacing w:line="240" w:lineRule="auto"/>
              <w:rPr>
                <w:rFonts w:ascii="Times New Roman" w:eastAsia="Times New Roman" w:hAnsi="Times New Roman" w:cs="Times New Roman"/>
                <w:sz w:val="24"/>
                <w:szCs w:val="24"/>
              </w:rPr>
            </w:pPr>
          </w:p>
          <w:p w14:paraId="6F11A018" w14:textId="77777777" w:rsidR="00872D8C" w:rsidRDefault="00872D8C" w:rsidP="003A1735">
            <w:pPr>
              <w:spacing w:line="240" w:lineRule="auto"/>
              <w:rPr>
                <w:rFonts w:ascii="Times New Roman" w:eastAsia="Times New Roman" w:hAnsi="Times New Roman" w:cs="Times New Roman"/>
                <w:sz w:val="24"/>
                <w:szCs w:val="24"/>
              </w:rPr>
            </w:pPr>
          </w:p>
          <w:p w14:paraId="7B822CB9" w14:textId="77777777" w:rsidR="00872D8C" w:rsidRPr="001723FF" w:rsidRDefault="00872D8C" w:rsidP="003A1735">
            <w:pPr>
              <w:spacing w:line="240" w:lineRule="auto"/>
              <w:rPr>
                <w:rFonts w:ascii="Times New Roman" w:eastAsia="Times New Roman" w:hAnsi="Times New Roman" w:cs="Times New Roman"/>
                <w:sz w:val="24"/>
                <w:szCs w:val="24"/>
              </w:rPr>
            </w:pPr>
          </w:p>
          <w:p w14:paraId="28653463" w14:textId="77777777" w:rsidR="003A1735" w:rsidRPr="001723FF" w:rsidRDefault="003A1735" w:rsidP="003A1735">
            <w:pPr>
              <w:spacing w:line="240" w:lineRule="auto"/>
              <w:rPr>
                <w:rFonts w:ascii="Times New Roman" w:eastAsia="Times New Roman" w:hAnsi="Times New Roman" w:cs="Times New Roman"/>
                <w:sz w:val="24"/>
                <w:szCs w:val="24"/>
              </w:rPr>
            </w:pPr>
          </w:p>
          <w:p w14:paraId="4AAC5BE8" w14:textId="77777777" w:rsidR="003A1735" w:rsidRPr="001723FF" w:rsidRDefault="003A1735" w:rsidP="003A1735">
            <w:pPr>
              <w:spacing w:line="240" w:lineRule="auto"/>
              <w:rPr>
                <w:rFonts w:ascii="Times New Roman" w:eastAsia="Times New Roman" w:hAnsi="Times New Roman" w:cs="Times New Roman"/>
                <w:sz w:val="24"/>
                <w:szCs w:val="24"/>
              </w:rPr>
            </w:pPr>
          </w:p>
          <w:p w14:paraId="4DBBD4C5" w14:textId="77777777" w:rsidR="003A1735" w:rsidRPr="001723FF" w:rsidRDefault="003A1735" w:rsidP="003A1735">
            <w:pPr>
              <w:spacing w:line="240" w:lineRule="auto"/>
              <w:rPr>
                <w:rFonts w:ascii="Times New Roman" w:eastAsia="Times New Roman" w:hAnsi="Times New Roman" w:cs="Times New Roman"/>
                <w:sz w:val="24"/>
                <w:szCs w:val="24"/>
              </w:rPr>
            </w:pPr>
          </w:p>
          <w:p w14:paraId="23985E75" w14:textId="77777777" w:rsidR="003A1735" w:rsidRPr="001723FF" w:rsidRDefault="003A1735" w:rsidP="003A1735">
            <w:pPr>
              <w:spacing w:line="240" w:lineRule="auto"/>
              <w:rPr>
                <w:rFonts w:ascii="Times New Roman" w:eastAsia="Times New Roman" w:hAnsi="Times New Roman" w:cs="Times New Roman"/>
                <w:sz w:val="24"/>
                <w:szCs w:val="24"/>
              </w:rPr>
            </w:pPr>
          </w:p>
          <w:p w14:paraId="173C3F32" w14:textId="77777777" w:rsidR="003A1735" w:rsidRPr="001723FF" w:rsidRDefault="003A1735" w:rsidP="003A1735">
            <w:pPr>
              <w:spacing w:line="240" w:lineRule="auto"/>
              <w:rPr>
                <w:rFonts w:ascii="Times New Roman" w:eastAsia="Times New Roman" w:hAnsi="Times New Roman" w:cs="Times New Roman"/>
                <w:sz w:val="24"/>
                <w:szCs w:val="24"/>
              </w:rPr>
            </w:pPr>
          </w:p>
          <w:p w14:paraId="2E62FD48" w14:textId="77777777" w:rsidR="003A1735" w:rsidRPr="001723FF" w:rsidRDefault="003A1735" w:rsidP="003A1735">
            <w:pPr>
              <w:spacing w:line="240" w:lineRule="auto"/>
              <w:rPr>
                <w:rFonts w:ascii="Times New Roman" w:eastAsia="Times New Roman" w:hAnsi="Times New Roman" w:cs="Times New Roman"/>
                <w:sz w:val="24"/>
                <w:szCs w:val="24"/>
              </w:rPr>
            </w:pPr>
          </w:p>
          <w:p w14:paraId="57B70C19" w14:textId="24580183" w:rsidR="003A1735" w:rsidRPr="001723FF" w:rsidRDefault="003A1735" w:rsidP="003A1735">
            <w:pPr>
              <w:spacing w:line="240" w:lineRule="auto"/>
              <w:rPr>
                <w:rFonts w:ascii="Times New Roman" w:eastAsia="Times New Roman" w:hAnsi="Times New Roman" w:cs="Times New Roman"/>
                <w:sz w:val="24"/>
                <w:szCs w:val="24"/>
              </w:rPr>
            </w:pPr>
          </w:p>
          <w:p w14:paraId="5F3EBDAE" w14:textId="04FF93CE" w:rsidR="003A1735" w:rsidRPr="001723FF" w:rsidRDefault="003A1735" w:rsidP="003A1735">
            <w:pPr>
              <w:spacing w:line="240" w:lineRule="auto"/>
              <w:rPr>
                <w:rFonts w:ascii="Times New Roman" w:eastAsia="Times New Roman" w:hAnsi="Times New Roman" w:cs="Times New Roman"/>
                <w:sz w:val="24"/>
                <w:szCs w:val="24"/>
              </w:rPr>
            </w:pPr>
          </w:p>
          <w:p w14:paraId="5BD60646" w14:textId="3CBB8D5D" w:rsidR="003A1735" w:rsidRPr="001723FF" w:rsidRDefault="003A1735" w:rsidP="003A1735">
            <w:pPr>
              <w:spacing w:line="240" w:lineRule="auto"/>
              <w:rPr>
                <w:rFonts w:ascii="Times New Roman" w:eastAsia="Times New Roman" w:hAnsi="Times New Roman" w:cs="Times New Roman"/>
                <w:sz w:val="24"/>
                <w:szCs w:val="24"/>
              </w:rPr>
            </w:pPr>
          </w:p>
          <w:p w14:paraId="022AEBC6" w14:textId="77777777" w:rsidR="003A1735" w:rsidRPr="001723FF" w:rsidRDefault="003A1735" w:rsidP="003A1735">
            <w:pPr>
              <w:spacing w:line="240" w:lineRule="auto"/>
              <w:rPr>
                <w:rFonts w:ascii="Times New Roman" w:eastAsia="Times New Roman" w:hAnsi="Times New Roman" w:cs="Times New Roman"/>
                <w:sz w:val="24"/>
                <w:szCs w:val="24"/>
              </w:rPr>
            </w:pPr>
          </w:p>
          <w:p w14:paraId="5D9E0BA5" w14:textId="77777777" w:rsidR="003A1735" w:rsidRPr="001723FF" w:rsidRDefault="003A1735" w:rsidP="003A1735">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vAlign w:val="center"/>
          </w:tcPr>
          <w:p w14:paraId="13319721" w14:textId="43A3CD3E"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Canada</w:t>
            </w:r>
          </w:p>
          <w:p w14:paraId="7E0593D8" w14:textId="3705D1E3" w:rsidR="003A1735" w:rsidRDefault="003A1735" w:rsidP="003A1735">
            <w:pPr>
              <w:spacing w:line="240" w:lineRule="auto"/>
              <w:rPr>
                <w:rFonts w:ascii="Times New Roman" w:eastAsia="Times New Roman" w:hAnsi="Times New Roman" w:cs="Times New Roman"/>
                <w:sz w:val="24"/>
                <w:szCs w:val="24"/>
              </w:rPr>
            </w:pPr>
          </w:p>
          <w:p w14:paraId="6CAC67DA" w14:textId="77777777" w:rsidR="00872D8C" w:rsidRDefault="00872D8C" w:rsidP="003A1735">
            <w:pPr>
              <w:spacing w:line="240" w:lineRule="auto"/>
              <w:rPr>
                <w:rFonts w:ascii="Times New Roman" w:eastAsia="Times New Roman" w:hAnsi="Times New Roman" w:cs="Times New Roman"/>
                <w:sz w:val="24"/>
                <w:szCs w:val="24"/>
              </w:rPr>
            </w:pPr>
          </w:p>
          <w:p w14:paraId="3349DDBC" w14:textId="77777777" w:rsidR="00872D8C" w:rsidRPr="001723FF" w:rsidRDefault="00872D8C" w:rsidP="003A1735">
            <w:pPr>
              <w:spacing w:line="240" w:lineRule="auto"/>
              <w:rPr>
                <w:rFonts w:ascii="Times New Roman" w:eastAsia="Times New Roman" w:hAnsi="Times New Roman" w:cs="Times New Roman"/>
                <w:sz w:val="24"/>
                <w:szCs w:val="24"/>
              </w:rPr>
            </w:pPr>
          </w:p>
          <w:p w14:paraId="356F077C" w14:textId="77777777" w:rsidR="003A1735" w:rsidRPr="001723FF" w:rsidRDefault="003A1735" w:rsidP="003A1735">
            <w:pPr>
              <w:spacing w:line="240" w:lineRule="auto"/>
              <w:rPr>
                <w:rFonts w:ascii="Times New Roman" w:eastAsia="Times New Roman" w:hAnsi="Times New Roman" w:cs="Times New Roman"/>
                <w:sz w:val="24"/>
                <w:szCs w:val="24"/>
              </w:rPr>
            </w:pPr>
          </w:p>
          <w:p w14:paraId="44C52122" w14:textId="77777777" w:rsidR="003A1735" w:rsidRPr="001723FF" w:rsidRDefault="003A1735" w:rsidP="003A1735">
            <w:pPr>
              <w:spacing w:line="240" w:lineRule="auto"/>
              <w:rPr>
                <w:rFonts w:ascii="Times New Roman" w:eastAsia="Times New Roman" w:hAnsi="Times New Roman" w:cs="Times New Roman"/>
                <w:sz w:val="24"/>
                <w:szCs w:val="24"/>
              </w:rPr>
            </w:pPr>
          </w:p>
          <w:p w14:paraId="4027CDCD" w14:textId="77777777" w:rsidR="003A1735" w:rsidRPr="001723FF" w:rsidRDefault="003A1735" w:rsidP="003A1735">
            <w:pPr>
              <w:spacing w:line="240" w:lineRule="auto"/>
              <w:rPr>
                <w:rFonts w:ascii="Times New Roman" w:eastAsia="Times New Roman" w:hAnsi="Times New Roman" w:cs="Times New Roman"/>
                <w:sz w:val="24"/>
                <w:szCs w:val="24"/>
              </w:rPr>
            </w:pPr>
          </w:p>
          <w:p w14:paraId="7E93AA86" w14:textId="77777777" w:rsidR="003A1735" w:rsidRPr="001723FF" w:rsidRDefault="003A1735" w:rsidP="003A1735">
            <w:pPr>
              <w:spacing w:line="240" w:lineRule="auto"/>
              <w:rPr>
                <w:rFonts w:ascii="Times New Roman" w:eastAsia="Times New Roman" w:hAnsi="Times New Roman" w:cs="Times New Roman"/>
                <w:sz w:val="24"/>
                <w:szCs w:val="24"/>
              </w:rPr>
            </w:pPr>
          </w:p>
          <w:p w14:paraId="1B0DB451" w14:textId="77777777" w:rsidR="003A1735" w:rsidRPr="001723FF" w:rsidRDefault="003A1735" w:rsidP="003A1735">
            <w:pPr>
              <w:spacing w:line="240" w:lineRule="auto"/>
              <w:rPr>
                <w:rFonts w:ascii="Times New Roman" w:eastAsia="Times New Roman" w:hAnsi="Times New Roman" w:cs="Times New Roman"/>
                <w:sz w:val="24"/>
                <w:szCs w:val="24"/>
              </w:rPr>
            </w:pPr>
          </w:p>
          <w:p w14:paraId="4675FD6E" w14:textId="77777777" w:rsidR="003A1735" w:rsidRPr="001723FF" w:rsidRDefault="003A1735" w:rsidP="003A1735">
            <w:pPr>
              <w:spacing w:line="240" w:lineRule="auto"/>
              <w:rPr>
                <w:rFonts w:ascii="Times New Roman" w:eastAsia="Times New Roman" w:hAnsi="Times New Roman" w:cs="Times New Roman"/>
                <w:sz w:val="24"/>
                <w:szCs w:val="24"/>
              </w:rPr>
            </w:pPr>
          </w:p>
          <w:p w14:paraId="7551B439" w14:textId="5A7BE8D7" w:rsidR="003A1735" w:rsidRPr="001723FF" w:rsidRDefault="003A1735" w:rsidP="003A1735">
            <w:pPr>
              <w:spacing w:line="240" w:lineRule="auto"/>
              <w:rPr>
                <w:rFonts w:ascii="Times New Roman" w:eastAsia="Times New Roman" w:hAnsi="Times New Roman" w:cs="Times New Roman"/>
                <w:sz w:val="24"/>
                <w:szCs w:val="24"/>
              </w:rPr>
            </w:pPr>
          </w:p>
          <w:p w14:paraId="5EA05CF1" w14:textId="491A656A" w:rsidR="003A1735" w:rsidRPr="001723FF" w:rsidRDefault="003A1735" w:rsidP="003A1735">
            <w:pPr>
              <w:spacing w:line="240" w:lineRule="auto"/>
              <w:rPr>
                <w:rFonts w:ascii="Times New Roman" w:eastAsia="Times New Roman" w:hAnsi="Times New Roman" w:cs="Times New Roman"/>
                <w:sz w:val="24"/>
                <w:szCs w:val="24"/>
              </w:rPr>
            </w:pPr>
          </w:p>
          <w:p w14:paraId="14B16183" w14:textId="73F6956F" w:rsidR="003A1735" w:rsidRPr="001723FF" w:rsidRDefault="003A1735" w:rsidP="003A1735">
            <w:pPr>
              <w:spacing w:line="240" w:lineRule="auto"/>
              <w:rPr>
                <w:rFonts w:ascii="Times New Roman" w:eastAsia="Times New Roman" w:hAnsi="Times New Roman" w:cs="Times New Roman"/>
                <w:sz w:val="24"/>
                <w:szCs w:val="24"/>
              </w:rPr>
            </w:pPr>
          </w:p>
          <w:p w14:paraId="55CFC207" w14:textId="77777777" w:rsidR="003A1735" w:rsidRPr="001723FF" w:rsidRDefault="003A1735" w:rsidP="003A1735">
            <w:pPr>
              <w:spacing w:line="240" w:lineRule="auto"/>
              <w:rPr>
                <w:rFonts w:ascii="Times New Roman" w:eastAsia="Times New Roman" w:hAnsi="Times New Roman" w:cs="Times New Roman"/>
                <w:sz w:val="24"/>
                <w:szCs w:val="24"/>
              </w:rPr>
            </w:pPr>
          </w:p>
          <w:p w14:paraId="707F8CD3" w14:textId="77777777" w:rsidR="003A1735" w:rsidRPr="001723FF" w:rsidRDefault="003A1735" w:rsidP="003A1735">
            <w:pPr>
              <w:spacing w:line="240" w:lineRule="auto"/>
              <w:rPr>
                <w:rFonts w:ascii="Times New Roman" w:eastAsia="Times New Roman" w:hAnsi="Times New Roman" w:cs="Times New Roman"/>
                <w:sz w:val="24"/>
                <w:szCs w:val="24"/>
              </w:rPr>
            </w:pPr>
          </w:p>
        </w:tc>
        <w:tc>
          <w:tcPr>
            <w:tcW w:w="3375" w:type="dxa"/>
            <w:tcBorders>
              <w:top w:val="single" w:sz="4" w:space="0" w:color="auto"/>
              <w:left w:val="nil"/>
              <w:bottom w:val="nil"/>
              <w:right w:val="nil"/>
            </w:tcBorders>
            <w:tcMar>
              <w:top w:w="0" w:type="dxa"/>
              <w:left w:w="108" w:type="dxa"/>
              <w:bottom w:w="0" w:type="dxa"/>
              <w:right w:w="108" w:type="dxa"/>
            </w:tcMar>
          </w:tcPr>
          <w:p w14:paraId="649F1DBD" w14:textId="77777777" w:rsidR="00462022" w:rsidRDefault="003A1735" w:rsidP="003A1735">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The learners improved their phonological awareness of the </w:t>
            </w:r>
          </w:p>
          <w:p w14:paraId="487862B7" w14:textId="6C7877F7" w:rsidR="003A1735" w:rsidRPr="001723FF" w:rsidRDefault="00462022" w:rsidP="003A173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1735" w:rsidRPr="001723FF">
              <w:rPr>
                <w:rFonts w:ascii="Times New Roman" w:eastAsia="Times New Roman" w:hAnsi="Times New Roman" w:cs="Times New Roman"/>
                <w:sz w:val="24"/>
                <w:szCs w:val="24"/>
              </w:rPr>
              <w:t>ed form. However, there were no significant differences for the perception and  production.</w:t>
            </w:r>
          </w:p>
          <w:p w14:paraId="55685934" w14:textId="77777777" w:rsidR="003A1735" w:rsidRPr="001723FF" w:rsidRDefault="003A1735" w:rsidP="003A1735">
            <w:pPr>
              <w:rPr>
                <w:rFonts w:ascii="Times New Roman" w:eastAsia="Times New Roman" w:hAnsi="Times New Roman" w:cs="Times New Roman"/>
                <w:sz w:val="24"/>
                <w:szCs w:val="24"/>
              </w:rPr>
            </w:pPr>
          </w:p>
          <w:p w14:paraId="05A29E92" w14:textId="77777777" w:rsidR="003A1735" w:rsidRPr="001723FF" w:rsidRDefault="003A1735" w:rsidP="003A1735">
            <w:pPr>
              <w:rPr>
                <w:rFonts w:ascii="Times New Roman" w:eastAsia="Times New Roman" w:hAnsi="Times New Roman" w:cs="Times New Roman"/>
                <w:sz w:val="24"/>
                <w:szCs w:val="24"/>
              </w:rPr>
            </w:pPr>
          </w:p>
          <w:p w14:paraId="154185E6" w14:textId="77777777" w:rsidR="003A1735" w:rsidRPr="001723FF" w:rsidRDefault="003A1735" w:rsidP="003A1735">
            <w:pPr>
              <w:rPr>
                <w:rFonts w:ascii="Times New Roman" w:eastAsia="Times New Roman" w:hAnsi="Times New Roman" w:cs="Times New Roman"/>
                <w:sz w:val="24"/>
                <w:szCs w:val="24"/>
              </w:rPr>
            </w:pPr>
          </w:p>
          <w:p w14:paraId="0AF38558" w14:textId="02097C4A" w:rsidR="003A1735" w:rsidRPr="001723FF" w:rsidRDefault="003A1735" w:rsidP="003A1735">
            <w:pPr>
              <w:rPr>
                <w:rFonts w:ascii="Times New Roman" w:eastAsia="Times New Roman" w:hAnsi="Times New Roman" w:cs="Times New Roman"/>
                <w:sz w:val="24"/>
                <w:szCs w:val="24"/>
              </w:rPr>
            </w:pPr>
          </w:p>
        </w:tc>
      </w:tr>
      <w:tr w:rsidR="003A1735" w:rsidRPr="000E7906" w14:paraId="4BD61BAB" w14:textId="77777777" w:rsidTr="00872D8C">
        <w:trPr>
          <w:trHeight w:val="67"/>
        </w:trPr>
        <w:tc>
          <w:tcPr>
            <w:tcW w:w="1560" w:type="dxa"/>
            <w:tcBorders>
              <w:top w:val="nil"/>
              <w:left w:val="nil"/>
              <w:bottom w:val="nil"/>
              <w:right w:val="nil"/>
            </w:tcBorders>
            <w:tcMar>
              <w:top w:w="0" w:type="dxa"/>
              <w:left w:w="108" w:type="dxa"/>
              <w:bottom w:w="0" w:type="dxa"/>
              <w:right w:w="108" w:type="dxa"/>
            </w:tcMar>
            <w:vAlign w:val="center"/>
          </w:tcPr>
          <w:p w14:paraId="5AD4B6F0" w14:textId="77777777" w:rsidR="003A1735" w:rsidRPr="000E7906" w:rsidRDefault="003A1735" w:rsidP="003A1735">
            <w:pPr>
              <w:spacing w:line="240" w:lineRule="auto"/>
              <w:rPr>
                <w:rFonts w:ascii="Times New Roman" w:eastAsia="Times New Roman" w:hAnsi="Times New Roman" w:cs="Times New Roman"/>
                <w:sz w:val="23"/>
                <w:szCs w:val="23"/>
              </w:rPr>
            </w:pPr>
          </w:p>
        </w:tc>
        <w:tc>
          <w:tcPr>
            <w:tcW w:w="1935" w:type="dxa"/>
            <w:tcBorders>
              <w:top w:val="nil"/>
              <w:left w:val="nil"/>
              <w:bottom w:val="nil"/>
              <w:right w:val="nil"/>
            </w:tcBorders>
            <w:tcMar>
              <w:top w:w="0" w:type="dxa"/>
              <w:left w:w="108" w:type="dxa"/>
              <w:bottom w:w="0" w:type="dxa"/>
              <w:right w:w="108" w:type="dxa"/>
            </w:tcMar>
            <w:vAlign w:val="center"/>
          </w:tcPr>
          <w:p w14:paraId="2D7AF4B9" w14:textId="77777777" w:rsidR="003A1735" w:rsidRPr="000E7906" w:rsidRDefault="003A1735" w:rsidP="003A1735">
            <w:pPr>
              <w:spacing w:line="240" w:lineRule="auto"/>
              <w:rPr>
                <w:rFonts w:ascii="Times New Roman" w:eastAsia="Times New Roman" w:hAnsi="Times New Roman" w:cs="Times New Roman"/>
                <w:sz w:val="23"/>
                <w:szCs w:val="23"/>
                <w:highlight w:val="white"/>
              </w:rPr>
            </w:pPr>
          </w:p>
        </w:tc>
        <w:tc>
          <w:tcPr>
            <w:tcW w:w="1605" w:type="dxa"/>
            <w:tcBorders>
              <w:top w:val="nil"/>
              <w:left w:val="nil"/>
              <w:bottom w:val="nil"/>
              <w:right w:val="nil"/>
            </w:tcBorders>
            <w:tcMar>
              <w:top w:w="0" w:type="dxa"/>
              <w:left w:w="108" w:type="dxa"/>
              <w:bottom w:w="0" w:type="dxa"/>
              <w:right w:w="108" w:type="dxa"/>
            </w:tcMar>
            <w:vAlign w:val="center"/>
          </w:tcPr>
          <w:p w14:paraId="610B2762" w14:textId="77777777" w:rsidR="003A1735" w:rsidRPr="000E7906" w:rsidRDefault="003A1735" w:rsidP="003A1735">
            <w:pPr>
              <w:spacing w:line="240" w:lineRule="auto"/>
              <w:rPr>
                <w:rFonts w:ascii="Times New Roman" w:eastAsia="Times New Roman" w:hAnsi="Times New Roman" w:cs="Times New Roman"/>
                <w:sz w:val="23"/>
                <w:szCs w:val="23"/>
              </w:rPr>
            </w:pPr>
          </w:p>
        </w:tc>
        <w:tc>
          <w:tcPr>
            <w:tcW w:w="1710" w:type="dxa"/>
            <w:tcBorders>
              <w:top w:val="nil"/>
              <w:left w:val="nil"/>
              <w:bottom w:val="nil"/>
              <w:right w:val="nil"/>
            </w:tcBorders>
            <w:tcMar>
              <w:top w:w="0" w:type="dxa"/>
              <w:left w:w="108" w:type="dxa"/>
              <w:bottom w:w="0" w:type="dxa"/>
              <w:right w:w="108" w:type="dxa"/>
            </w:tcMar>
            <w:vAlign w:val="center"/>
          </w:tcPr>
          <w:p w14:paraId="03F2D410" w14:textId="77777777" w:rsidR="003A1735" w:rsidRPr="000E7906" w:rsidRDefault="003A1735" w:rsidP="003A1735">
            <w:pPr>
              <w:spacing w:line="240" w:lineRule="auto"/>
              <w:rPr>
                <w:rFonts w:ascii="Times New Roman" w:eastAsia="Times New Roman" w:hAnsi="Times New Roman" w:cs="Times New Roman"/>
                <w:sz w:val="23"/>
                <w:szCs w:val="23"/>
                <w:highlight w:val="white"/>
              </w:rPr>
            </w:pPr>
          </w:p>
        </w:tc>
        <w:tc>
          <w:tcPr>
            <w:tcW w:w="1515" w:type="dxa"/>
            <w:tcBorders>
              <w:top w:val="nil"/>
              <w:left w:val="nil"/>
              <w:bottom w:val="nil"/>
              <w:right w:val="nil"/>
            </w:tcBorders>
            <w:tcMar>
              <w:top w:w="0" w:type="dxa"/>
              <w:left w:w="108" w:type="dxa"/>
              <w:bottom w:w="0" w:type="dxa"/>
              <w:right w:w="108" w:type="dxa"/>
            </w:tcMar>
            <w:vAlign w:val="center"/>
          </w:tcPr>
          <w:p w14:paraId="15BE2E26" w14:textId="77777777" w:rsidR="003A1735" w:rsidRPr="000E7906" w:rsidRDefault="003A1735" w:rsidP="003A1735">
            <w:pPr>
              <w:spacing w:line="240" w:lineRule="auto"/>
              <w:rPr>
                <w:rFonts w:ascii="Times New Roman" w:eastAsia="Times New Roman" w:hAnsi="Times New Roman" w:cs="Times New Roman"/>
                <w:sz w:val="23"/>
                <w:szCs w:val="23"/>
              </w:rPr>
            </w:pPr>
          </w:p>
        </w:tc>
        <w:tc>
          <w:tcPr>
            <w:tcW w:w="1215" w:type="dxa"/>
            <w:tcBorders>
              <w:top w:val="nil"/>
              <w:left w:val="nil"/>
              <w:bottom w:val="nil"/>
              <w:right w:val="nil"/>
            </w:tcBorders>
            <w:tcMar>
              <w:top w:w="0" w:type="dxa"/>
              <w:left w:w="108" w:type="dxa"/>
              <w:bottom w:w="0" w:type="dxa"/>
              <w:right w:w="108" w:type="dxa"/>
            </w:tcMar>
            <w:vAlign w:val="center"/>
          </w:tcPr>
          <w:p w14:paraId="3BFD3475" w14:textId="77777777" w:rsidR="003A1735" w:rsidRPr="000E7906" w:rsidRDefault="003A1735" w:rsidP="003A1735">
            <w:pPr>
              <w:spacing w:line="240" w:lineRule="auto"/>
              <w:rPr>
                <w:rFonts w:ascii="Times New Roman" w:eastAsia="Times New Roman" w:hAnsi="Times New Roman" w:cs="Times New Roman"/>
                <w:sz w:val="23"/>
                <w:szCs w:val="23"/>
              </w:rPr>
            </w:pPr>
          </w:p>
        </w:tc>
        <w:tc>
          <w:tcPr>
            <w:tcW w:w="3375" w:type="dxa"/>
            <w:tcBorders>
              <w:top w:val="nil"/>
              <w:left w:val="nil"/>
              <w:bottom w:val="nil"/>
              <w:right w:val="nil"/>
            </w:tcBorders>
            <w:tcMar>
              <w:top w:w="0" w:type="dxa"/>
              <w:left w:w="108" w:type="dxa"/>
              <w:bottom w:w="0" w:type="dxa"/>
              <w:right w:w="108" w:type="dxa"/>
            </w:tcMar>
          </w:tcPr>
          <w:p w14:paraId="7BD23F5F" w14:textId="21881F55" w:rsidR="003A1735" w:rsidRPr="000E7906" w:rsidRDefault="003A1735" w:rsidP="003A1735">
            <w:pPr>
              <w:spacing w:line="240" w:lineRule="auto"/>
              <w:jc w:val="right"/>
              <w:rPr>
                <w:rFonts w:ascii="Times New Roman" w:eastAsia="Times New Roman" w:hAnsi="Times New Roman" w:cs="Times New Roman"/>
                <w:b/>
                <w:sz w:val="23"/>
                <w:szCs w:val="23"/>
              </w:rPr>
            </w:pPr>
          </w:p>
        </w:tc>
      </w:tr>
      <w:tr w:rsidR="003A1735" w:rsidRPr="000E7906" w14:paraId="6BEB8861" w14:textId="77777777" w:rsidTr="00872D8C">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38D7567D" w14:textId="4E9A89C9"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44. Park (2022)</w:t>
            </w:r>
          </w:p>
          <w:p w14:paraId="19A4CE7F" w14:textId="77777777" w:rsidR="003A1735" w:rsidRPr="001723FF" w:rsidRDefault="003A1735" w:rsidP="003A1735">
            <w:pPr>
              <w:spacing w:line="240" w:lineRule="auto"/>
              <w:rPr>
                <w:rFonts w:ascii="Times New Roman" w:eastAsia="Times New Roman" w:hAnsi="Times New Roman" w:cs="Times New Roman"/>
                <w:sz w:val="24"/>
                <w:szCs w:val="24"/>
              </w:rPr>
            </w:pPr>
          </w:p>
          <w:p w14:paraId="5C0499CD" w14:textId="77777777" w:rsidR="003A1735" w:rsidRPr="001723FF" w:rsidRDefault="003A1735" w:rsidP="003A1735">
            <w:pPr>
              <w:spacing w:line="240" w:lineRule="auto"/>
              <w:rPr>
                <w:rFonts w:ascii="Times New Roman" w:eastAsia="Times New Roman" w:hAnsi="Times New Roman" w:cs="Times New Roman"/>
                <w:sz w:val="24"/>
                <w:szCs w:val="24"/>
              </w:rPr>
            </w:pPr>
          </w:p>
          <w:p w14:paraId="21B9BDBD" w14:textId="6DB0C5C3" w:rsidR="003A1735" w:rsidRPr="001723FF" w:rsidRDefault="003A1735" w:rsidP="003A1735">
            <w:pPr>
              <w:spacing w:line="240" w:lineRule="auto"/>
              <w:rPr>
                <w:rFonts w:ascii="Times New Roman" w:eastAsia="Times New Roman" w:hAnsi="Times New Roman" w:cs="Times New Roman"/>
                <w:sz w:val="24"/>
                <w:szCs w:val="24"/>
              </w:rPr>
            </w:pPr>
          </w:p>
          <w:p w14:paraId="319FBC55" w14:textId="5808D155" w:rsidR="003A1735" w:rsidRPr="001723FF" w:rsidRDefault="003A1735" w:rsidP="003A1735">
            <w:pPr>
              <w:spacing w:line="240" w:lineRule="auto"/>
              <w:rPr>
                <w:rFonts w:ascii="Times New Roman" w:eastAsia="Times New Roman" w:hAnsi="Times New Roman" w:cs="Times New Roman"/>
                <w:sz w:val="24"/>
                <w:szCs w:val="24"/>
              </w:rPr>
            </w:pPr>
          </w:p>
          <w:p w14:paraId="65539C84" w14:textId="53A870B5" w:rsidR="003A1735" w:rsidRPr="001723FF" w:rsidRDefault="003A1735" w:rsidP="003A1735">
            <w:pPr>
              <w:spacing w:line="240" w:lineRule="auto"/>
              <w:rPr>
                <w:rFonts w:ascii="Times New Roman" w:eastAsia="Times New Roman" w:hAnsi="Times New Roman" w:cs="Times New Roman"/>
                <w:sz w:val="24"/>
                <w:szCs w:val="24"/>
              </w:rPr>
            </w:pPr>
          </w:p>
          <w:p w14:paraId="7FF8BA26" w14:textId="040A4150" w:rsidR="003A1735" w:rsidRPr="001723FF" w:rsidRDefault="003A1735" w:rsidP="003A1735">
            <w:pPr>
              <w:spacing w:line="240" w:lineRule="auto"/>
              <w:rPr>
                <w:rFonts w:ascii="Times New Roman" w:eastAsia="Times New Roman" w:hAnsi="Times New Roman" w:cs="Times New Roman"/>
                <w:sz w:val="24"/>
                <w:szCs w:val="24"/>
              </w:rPr>
            </w:pPr>
          </w:p>
          <w:p w14:paraId="18785722" w14:textId="5BB36840" w:rsidR="003A1735" w:rsidRPr="001723FF" w:rsidRDefault="003A1735" w:rsidP="003A1735">
            <w:pPr>
              <w:spacing w:line="240" w:lineRule="auto"/>
              <w:rPr>
                <w:rFonts w:ascii="Times New Roman" w:eastAsia="Times New Roman" w:hAnsi="Times New Roman" w:cs="Times New Roman"/>
                <w:sz w:val="24"/>
                <w:szCs w:val="24"/>
              </w:rPr>
            </w:pPr>
          </w:p>
          <w:p w14:paraId="0CB3423C" w14:textId="77777777" w:rsidR="003A1735" w:rsidRPr="001723FF" w:rsidRDefault="003A1735" w:rsidP="003A1735">
            <w:pPr>
              <w:spacing w:line="240" w:lineRule="auto"/>
              <w:rPr>
                <w:rFonts w:ascii="Times New Roman" w:eastAsia="Times New Roman" w:hAnsi="Times New Roman" w:cs="Times New Roman"/>
                <w:sz w:val="24"/>
                <w:szCs w:val="24"/>
              </w:rPr>
            </w:pPr>
          </w:p>
          <w:p w14:paraId="381DC9BC" w14:textId="77777777" w:rsidR="003A1735" w:rsidRPr="001723FF" w:rsidRDefault="003A1735" w:rsidP="003A1735">
            <w:pPr>
              <w:spacing w:line="240" w:lineRule="auto"/>
              <w:rPr>
                <w:rFonts w:ascii="Times New Roman" w:eastAsia="Times New Roman" w:hAnsi="Times New Roman" w:cs="Times New Roman"/>
                <w:b/>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3869D198" w14:textId="7777777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To compare the groups chatbot-human in the VR world, human-human in the VR world, and traditional face to face peer groups’ L2 speaking gains</w:t>
            </w:r>
          </w:p>
          <w:p w14:paraId="69D10058" w14:textId="5400A940" w:rsidR="003A1735" w:rsidRPr="001723FF" w:rsidRDefault="003A1735" w:rsidP="003A1735">
            <w:pPr>
              <w:spacing w:line="240" w:lineRule="auto"/>
              <w:rPr>
                <w:rFonts w:ascii="Times New Roman" w:eastAsia="Times New Roman" w:hAnsi="Times New Roman" w:cs="Times New Roman"/>
                <w:b/>
                <w:sz w:val="24"/>
                <w:szCs w:val="24"/>
              </w:rPr>
            </w:pP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12072203" w14:textId="629295E2"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Thirty undergraduate EFL learners</w:t>
            </w:r>
          </w:p>
          <w:p w14:paraId="2C8CDE56" w14:textId="333A5DEA" w:rsidR="003A1735" w:rsidRPr="001723FF" w:rsidRDefault="003A1735" w:rsidP="003A1735">
            <w:pPr>
              <w:spacing w:line="240" w:lineRule="auto"/>
              <w:rPr>
                <w:rFonts w:ascii="Times New Roman" w:eastAsia="Times New Roman" w:hAnsi="Times New Roman" w:cs="Times New Roman"/>
                <w:sz w:val="24"/>
                <w:szCs w:val="24"/>
              </w:rPr>
            </w:pPr>
          </w:p>
          <w:p w14:paraId="61319739" w14:textId="46834EE8" w:rsidR="003A1735" w:rsidRPr="001723FF" w:rsidRDefault="003A1735" w:rsidP="003A1735">
            <w:pPr>
              <w:spacing w:line="240" w:lineRule="auto"/>
              <w:rPr>
                <w:rFonts w:ascii="Times New Roman" w:eastAsia="Times New Roman" w:hAnsi="Times New Roman" w:cs="Times New Roman"/>
                <w:sz w:val="24"/>
                <w:szCs w:val="24"/>
              </w:rPr>
            </w:pPr>
          </w:p>
          <w:p w14:paraId="03950CE9" w14:textId="77777777" w:rsidR="003A1735" w:rsidRPr="001723FF" w:rsidRDefault="003A1735" w:rsidP="003A1735">
            <w:pPr>
              <w:spacing w:line="240" w:lineRule="auto"/>
              <w:rPr>
                <w:rFonts w:ascii="Times New Roman" w:eastAsia="Times New Roman" w:hAnsi="Times New Roman" w:cs="Times New Roman"/>
                <w:sz w:val="24"/>
                <w:szCs w:val="24"/>
              </w:rPr>
            </w:pPr>
          </w:p>
          <w:p w14:paraId="3676F505" w14:textId="0CA29963" w:rsidR="003A1735" w:rsidRPr="001723FF" w:rsidRDefault="003A1735" w:rsidP="003A1735">
            <w:pPr>
              <w:spacing w:line="240" w:lineRule="auto"/>
              <w:rPr>
                <w:rFonts w:ascii="Times New Roman" w:eastAsia="Times New Roman" w:hAnsi="Times New Roman" w:cs="Times New Roman"/>
                <w:sz w:val="24"/>
                <w:szCs w:val="24"/>
              </w:rPr>
            </w:pPr>
          </w:p>
          <w:p w14:paraId="54E312E7" w14:textId="2658FAA4" w:rsidR="003A1735" w:rsidRPr="001723FF" w:rsidRDefault="003A1735" w:rsidP="003A1735">
            <w:pPr>
              <w:spacing w:line="240" w:lineRule="auto"/>
              <w:rPr>
                <w:rFonts w:ascii="Times New Roman" w:eastAsia="Times New Roman" w:hAnsi="Times New Roman" w:cs="Times New Roman"/>
                <w:sz w:val="24"/>
                <w:szCs w:val="24"/>
              </w:rPr>
            </w:pPr>
          </w:p>
          <w:p w14:paraId="3E942D6F" w14:textId="559FDC95" w:rsidR="003A1735" w:rsidRPr="001723FF" w:rsidRDefault="003A1735" w:rsidP="003A1735">
            <w:pPr>
              <w:spacing w:line="240" w:lineRule="auto"/>
              <w:rPr>
                <w:rFonts w:ascii="Times New Roman" w:eastAsia="Times New Roman" w:hAnsi="Times New Roman" w:cs="Times New Roman"/>
                <w:sz w:val="24"/>
                <w:szCs w:val="24"/>
              </w:rPr>
            </w:pPr>
          </w:p>
          <w:p w14:paraId="70DE1120" w14:textId="77777777" w:rsidR="003A1735" w:rsidRPr="001723FF" w:rsidRDefault="003A1735" w:rsidP="003A1735">
            <w:pPr>
              <w:spacing w:line="240" w:lineRule="auto"/>
              <w:rPr>
                <w:rFonts w:ascii="Times New Roman" w:eastAsia="Times New Roman" w:hAnsi="Times New Roman" w:cs="Times New Roman"/>
                <w:sz w:val="24"/>
                <w:szCs w:val="24"/>
              </w:rPr>
            </w:pPr>
          </w:p>
          <w:p w14:paraId="36B0921A" w14:textId="77777777" w:rsidR="003A1735" w:rsidRPr="001723FF" w:rsidRDefault="003A1735" w:rsidP="003A1735">
            <w:pPr>
              <w:spacing w:line="240" w:lineRule="auto"/>
              <w:rPr>
                <w:rFonts w:ascii="Times New Roman" w:eastAsia="Times New Roman" w:hAnsi="Times New Roman" w:cs="Times New Roman"/>
                <w:b/>
                <w:sz w:val="24"/>
                <w:szCs w:val="24"/>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50F6397E" w14:textId="7777777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 xml:space="preserve">An experimental study: </w:t>
            </w:r>
            <w:r w:rsidRPr="001723FF">
              <w:rPr>
                <w:rFonts w:ascii="Times New Roman" w:eastAsia="Times New Roman" w:hAnsi="Times New Roman" w:cs="Times New Roman"/>
                <w:sz w:val="24"/>
                <w:szCs w:val="24"/>
              </w:rPr>
              <w:t>L2 speaking tests</w:t>
            </w:r>
          </w:p>
          <w:p w14:paraId="0EF704A1" w14:textId="77777777" w:rsidR="003A1735" w:rsidRPr="001723FF" w:rsidRDefault="003A1735" w:rsidP="003A1735">
            <w:pPr>
              <w:spacing w:line="240" w:lineRule="auto"/>
              <w:rPr>
                <w:rFonts w:ascii="Times New Roman" w:eastAsia="Times New Roman" w:hAnsi="Times New Roman" w:cs="Times New Roman"/>
                <w:sz w:val="24"/>
                <w:szCs w:val="24"/>
              </w:rPr>
            </w:pPr>
          </w:p>
          <w:p w14:paraId="08E47F3E" w14:textId="77777777" w:rsidR="003A1735" w:rsidRPr="001723FF" w:rsidRDefault="003A1735" w:rsidP="003A1735">
            <w:pPr>
              <w:spacing w:line="240" w:lineRule="auto"/>
              <w:rPr>
                <w:rFonts w:ascii="Times New Roman" w:eastAsia="Times New Roman" w:hAnsi="Times New Roman" w:cs="Times New Roman"/>
                <w:sz w:val="24"/>
                <w:szCs w:val="24"/>
              </w:rPr>
            </w:pPr>
          </w:p>
          <w:p w14:paraId="389A3168" w14:textId="77777777" w:rsidR="003A1735" w:rsidRPr="001723FF" w:rsidRDefault="003A1735" w:rsidP="003A1735">
            <w:pPr>
              <w:spacing w:line="240" w:lineRule="auto"/>
              <w:rPr>
                <w:rFonts w:ascii="Times New Roman" w:eastAsia="Times New Roman" w:hAnsi="Times New Roman" w:cs="Times New Roman"/>
                <w:sz w:val="24"/>
                <w:szCs w:val="24"/>
              </w:rPr>
            </w:pPr>
          </w:p>
          <w:p w14:paraId="24086D40" w14:textId="77777777" w:rsidR="003A1735" w:rsidRPr="001723FF" w:rsidRDefault="003A1735" w:rsidP="003A1735">
            <w:pPr>
              <w:spacing w:line="240" w:lineRule="auto"/>
              <w:rPr>
                <w:rFonts w:ascii="Times New Roman" w:eastAsia="Times New Roman" w:hAnsi="Times New Roman" w:cs="Times New Roman"/>
                <w:sz w:val="24"/>
                <w:szCs w:val="24"/>
              </w:rPr>
            </w:pPr>
          </w:p>
          <w:p w14:paraId="1BF752D5" w14:textId="77777777" w:rsidR="003A1735" w:rsidRPr="001723FF" w:rsidRDefault="003A1735" w:rsidP="003A1735">
            <w:pPr>
              <w:spacing w:line="240" w:lineRule="auto"/>
              <w:rPr>
                <w:rFonts w:ascii="Times New Roman" w:eastAsia="Times New Roman" w:hAnsi="Times New Roman" w:cs="Times New Roman"/>
                <w:sz w:val="24"/>
                <w:szCs w:val="24"/>
              </w:rPr>
            </w:pPr>
          </w:p>
          <w:p w14:paraId="582841D8" w14:textId="77777777" w:rsidR="003A1735" w:rsidRPr="001723FF" w:rsidRDefault="003A1735" w:rsidP="003A1735">
            <w:pPr>
              <w:spacing w:line="240" w:lineRule="auto"/>
              <w:rPr>
                <w:rFonts w:ascii="Times New Roman" w:eastAsia="Times New Roman" w:hAnsi="Times New Roman" w:cs="Times New Roman"/>
                <w:sz w:val="24"/>
                <w:szCs w:val="24"/>
              </w:rPr>
            </w:pPr>
          </w:p>
          <w:p w14:paraId="2EE1AE16" w14:textId="7A3180D4" w:rsidR="003A1735" w:rsidRPr="001723FF" w:rsidRDefault="003A1735" w:rsidP="003A1735">
            <w:pPr>
              <w:spacing w:line="240" w:lineRule="auto"/>
              <w:rPr>
                <w:rFonts w:ascii="Times New Roman" w:eastAsia="Times New Roman" w:hAnsi="Times New Roman" w:cs="Times New Roman"/>
                <w:b/>
                <w:sz w:val="24"/>
                <w:szCs w:val="24"/>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22E05624" w14:textId="008B2656"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An AI chatbot in VR SPEAKIT (a speaking skills enhancement program)</w:t>
            </w:r>
          </w:p>
          <w:p w14:paraId="22FA6082" w14:textId="77777777" w:rsidR="003A1735" w:rsidRPr="001723FF" w:rsidRDefault="003A1735" w:rsidP="003A1735">
            <w:pPr>
              <w:spacing w:line="240" w:lineRule="auto"/>
              <w:rPr>
                <w:rFonts w:ascii="Times New Roman" w:eastAsia="Times New Roman" w:hAnsi="Times New Roman" w:cs="Times New Roman"/>
                <w:sz w:val="24"/>
                <w:szCs w:val="24"/>
              </w:rPr>
            </w:pPr>
          </w:p>
          <w:p w14:paraId="5DAA1687" w14:textId="77777777" w:rsidR="003A1735" w:rsidRPr="001723FF" w:rsidRDefault="003A1735" w:rsidP="003A1735">
            <w:pPr>
              <w:spacing w:line="240" w:lineRule="auto"/>
              <w:rPr>
                <w:rFonts w:ascii="Times New Roman" w:eastAsia="Times New Roman" w:hAnsi="Times New Roman" w:cs="Times New Roman"/>
                <w:sz w:val="24"/>
                <w:szCs w:val="24"/>
              </w:rPr>
            </w:pPr>
          </w:p>
          <w:p w14:paraId="6ACB2208" w14:textId="77777777" w:rsidR="003A1735" w:rsidRPr="001723FF" w:rsidRDefault="003A1735" w:rsidP="003A1735">
            <w:pPr>
              <w:spacing w:line="240" w:lineRule="auto"/>
              <w:rPr>
                <w:rFonts w:ascii="Times New Roman" w:eastAsia="Times New Roman" w:hAnsi="Times New Roman" w:cs="Times New Roman"/>
                <w:sz w:val="24"/>
                <w:szCs w:val="24"/>
              </w:rPr>
            </w:pPr>
          </w:p>
          <w:p w14:paraId="135555E2" w14:textId="77777777" w:rsidR="003A1735" w:rsidRPr="001723FF" w:rsidRDefault="003A1735" w:rsidP="003A1735">
            <w:pPr>
              <w:spacing w:line="240" w:lineRule="auto"/>
              <w:rPr>
                <w:rFonts w:ascii="Times New Roman" w:eastAsia="Times New Roman" w:hAnsi="Times New Roman" w:cs="Times New Roman"/>
                <w:b/>
                <w:sz w:val="24"/>
                <w:szCs w:val="24"/>
              </w:rPr>
            </w:pP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2C611E38" w14:textId="7777777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South Korea</w:t>
            </w:r>
          </w:p>
          <w:p w14:paraId="043E0995" w14:textId="77777777" w:rsidR="003A1735" w:rsidRPr="001723FF" w:rsidRDefault="003A1735" w:rsidP="003A1735">
            <w:pPr>
              <w:spacing w:line="240" w:lineRule="auto"/>
              <w:rPr>
                <w:rFonts w:ascii="Times New Roman" w:eastAsia="Times New Roman" w:hAnsi="Times New Roman" w:cs="Times New Roman"/>
                <w:sz w:val="24"/>
                <w:szCs w:val="24"/>
              </w:rPr>
            </w:pPr>
          </w:p>
          <w:p w14:paraId="00088197" w14:textId="77777777" w:rsidR="003A1735" w:rsidRPr="001723FF" w:rsidRDefault="003A1735" w:rsidP="003A1735">
            <w:pPr>
              <w:spacing w:line="240" w:lineRule="auto"/>
              <w:rPr>
                <w:rFonts w:ascii="Times New Roman" w:eastAsia="Times New Roman" w:hAnsi="Times New Roman" w:cs="Times New Roman"/>
                <w:sz w:val="24"/>
                <w:szCs w:val="24"/>
              </w:rPr>
            </w:pPr>
          </w:p>
          <w:p w14:paraId="43CCCA7B" w14:textId="77777777" w:rsidR="003A1735" w:rsidRPr="001723FF" w:rsidRDefault="003A1735" w:rsidP="003A1735">
            <w:pPr>
              <w:spacing w:line="240" w:lineRule="auto"/>
              <w:rPr>
                <w:rFonts w:ascii="Times New Roman" w:eastAsia="Times New Roman" w:hAnsi="Times New Roman" w:cs="Times New Roman"/>
                <w:sz w:val="24"/>
                <w:szCs w:val="24"/>
              </w:rPr>
            </w:pPr>
          </w:p>
          <w:p w14:paraId="2EABD496" w14:textId="77777777" w:rsidR="003A1735" w:rsidRPr="001723FF" w:rsidRDefault="003A1735" w:rsidP="003A1735">
            <w:pPr>
              <w:spacing w:line="240" w:lineRule="auto"/>
              <w:rPr>
                <w:rFonts w:ascii="Times New Roman" w:eastAsia="Times New Roman" w:hAnsi="Times New Roman" w:cs="Times New Roman"/>
                <w:sz w:val="24"/>
                <w:szCs w:val="24"/>
              </w:rPr>
            </w:pPr>
          </w:p>
          <w:p w14:paraId="3E0C1D7D" w14:textId="77777777" w:rsidR="003A1735" w:rsidRPr="001723FF" w:rsidRDefault="003A1735" w:rsidP="003A1735">
            <w:pPr>
              <w:spacing w:line="240" w:lineRule="auto"/>
              <w:rPr>
                <w:rFonts w:ascii="Times New Roman" w:eastAsia="Times New Roman" w:hAnsi="Times New Roman" w:cs="Times New Roman"/>
                <w:sz w:val="24"/>
                <w:szCs w:val="24"/>
              </w:rPr>
            </w:pPr>
          </w:p>
          <w:p w14:paraId="7165913F" w14:textId="77777777" w:rsidR="003A1735" w:rsidRPr="001723FF" w:rsidRDefault="003A1735" w:rsidP="003A1735">
            <w:pPr>
              <w:spacing w:line="240" w:lineRule="auto"/>
              <w:rPr>
                <w:rFonts w:ascii="Times New Roman" w:eastAsia="Times New Roman" w:hAnsi="Times New Roman" w:cs="Times New Roman"/>
                <w:sz w:val="24"/>
                <w:szCs w:val="24"/>
              </w:rPr>
            </w:pPr>
          </w:p>
          <w:p w14:paraId="7A562F46" w14:textId="77777777" w:rsidR="003A1735" w:rsidRPr="001723FF" w:rsidRDefault="003A1735" w:rsidP="003A1735">
            <w:pPr>
              <w:spacing w:line="240" w:lineRule="auto"/>
              <w:rPr>
                <w:rFonts w:ascii="Times New Roman" w:eastAsia="Times New Roman" w:hAnsi="Times New Roman" w:cs="Times New Roman"/>
                <w:sz w:val="24"/>
                <w:szCs w:val="24"/>
              </w:rPr>
            </w:pPr>
          </w:p>
          <w:p w14:paraId="2B88ABFB" w14:textId="77777777" w:rsidR="003A1735" w:rsidRPr="001723FF" w:rsidRDefault="003A1735" w:rsidP="003A1735">
            <w:pPr>
              <w:spacing w:line="240" w:lineRule="auto"/>
              <w:rPr>
                <w:rFonts w:ascii="Times New Roman" w:eastAsia="Times New Roman" w:hAnsi="Times New Roman" w:cs="Times New Roman"/>
                <w:sz w:val="24"/>
                <w:szCs w:val="24"/>
              </w:rPr>
            </w:pPr>
          </w:p>
          <w:p w14:paraId="4BCC786C" w14:textId="57607C2D" w:rsidR="003A1735" w:rsidRPr="001723FF" w:rsidRDefault="003A1735" w:rsidP="003A1735">
            <w:pPr>
              <w:spacing w:line="240" w:lineRule="auto"/>
              <w:rPr>
                <w:rFonts w:ascii="Times New Roman" w:eastAsia="Times New Roman" w:hAnsi="Times New Roman" w:cs="Times New Roman"/>
                <w:b/>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7E349F59" w14:textId="77777777" w:rsidR="003A1735" w:rsidRPr="001723FF" w:rsidRDefault="003A1735" w:rsidP="003A1735">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The chatbot-human group in the VR world had the highest mean increase among the three groups in terms of L2 speaking gains.</w:t>
            </w:r>
          </w:p>
          <w:p w14:paraId="43D20A8C" w14:textId="77777777" w:rsidR="003A1735" w:rsidRPr="001723FF" w:rsidRDefault="003A1735" w:rsidP="003A1735">
            <w:pPr>
              <w:spacing w:line="240" w:lineRule="auto"/>
              <w:rPr>
                <w:rFonts w:ascii="Times New Roman" w:eastAsia="Times New Roman" w:hAnsi="Times New Roman" w:cs="Times New Roman"/>
                <w:sz w:val="24"/>
                <w:szCs w:val="24"/>
              </w:rPr>
            </w:pPr>
          </w:p>
        </w:tc>
      </w:tr>
      <w:tr w:rsidR="00872D8C" w:rsidRPr="000E7906" w14:paraId="3154FD34" w14:textId="77777777" w:rsidTr="00173F99">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25FCAEC8" w14:textId="1DFD656E"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69CA0100" w14:textId="1D28DF9D"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05954EBF" w14:textId="44175BC8"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4BFA9E86" w14:textId="4F28E803"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68A049CD" w14:textId="6F59AB8E"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683C367B" w14:textId="5E175913"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40C11CB9" w14:textId="77777777" w:rsidR="00872D8C" w:rsidRPr="000E7906" w:rsidRDefault="00872D8C" w:rsidP="00872D8C">
            <w:pPr>
              <w:spacing w:line="240" w:lineRule="auto"/>
              <w:rPr>
                <w:rFonts w:ascii="Times New Roman" w:eastAsia="Times New Roman" w:hAnsi="Times New Roman" w:cs="Times New Roman"/>
                <w:sz w:val="23"/>
                <w:szCs w:val="23"/>
              </w:rPr>
            </w:pPr>
          </w:p>
          <w:p w14:paraId="4B77B17C"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6902F3EF" w14:textId="77777777" w:rsidR="00872D8C" w:rsidRPr="001723FF" w:rsidRDefault="00872D8C" w:rsidP="00872D8C">
            <w:pPr>
              <w:rPr>
                <w:rFonts w:ascii="Times New Roman" w:eastAsia="Times New Roman" w:hAnsi="Times New Roman" w:cs="Times New Roman"/>
                <w:sz w:val="24"/>
                <w:szCs w:val="24"/>
              </w:rPr>
            </w:pPr>
          </w:p>
        </w:tc>
      </w:tr>
      <w:tr w:rsidR="00872D8C" w:rsidRPr="000E7906" w14:paraId="2BE0448A" w14:textId="77777777" w:rsidTr="00872D8C">
        <w:trPr>
          <w:trHeight w:val="152"/>
        </w:trPr>
        <w:tc>
          <w:tcPr>
            <w:tcW w:w="1560" w:type="dxa"/>
            <w:tcBorders>
              <w:top w:val="single" w:sz="4" w:space="0" w:color="auto"/>
              <w:left w:val="nil"/>
              <w:bottom w:val="nil"/>
              <w:right w:val="nil"/>
            </w:tcBorders>
            <w:tcMar>
              <w:top w:w="0" w:type="dxa"/>
              <w:left w:w="108" w:type="dxa"/>
              <w:bottom w:w="0" w:type="dxa"/>
              <w:right w:w="108" w:type="dxa"/>
            </w:tcMar>
          </w:tcPr>
          <w:p w14:paraId="45DBE42E" w14:textId="1A9862B3"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45.</w:t>
            </w:r>
            <w:r w:rsidRPr="00462022">
              <w:rPr>
                <w:rFonts w:ascii="Times New Roman" w:eastAsia="Times New Roman" w:hAnsi="Times New Roman" w:cs="Times New Roman"/>
                <w:sz w:val="23"/>
                <w:szCs w:val="23"/>
              </w:rPr>
              <w:t>Sydorenko</w:t>
            </w:r>
            <w:r w:rsidRPr="001723FF">
              <w:rPr>
                <w:rFonts w:ascii="Times New Roman" w:eastAsia="Times New Roman" w:hAnsi="Times New Roman" w:cs="Times New Roman"/>
                <w:sz w:val="24"/>
                <w:szCs w:val="24"/>
              </w:rPr>
              <w:t xml:space="preserve">, </w:t>
            </w:r>
            <w:proofErr w:type="spellStart"/>
            <w:r w:rsidRPr="001723FF">
              <w:rPr>
                <w:rFonts w:ascii="Times New Roman" w:eastAsia="Times New Roman" w:hAnsi="Times New Roman" w:cs="Times New Roman"/>
                <w:sz w:val="24"/>
                <w:szCs w:val="24"/>
              </w:rPr>
              <w:t>Daurio</w:t>
            </w:r>
            <w:proofErr w:type="spellEnd"/>
            <w:r w:rsidRPr="001723FF">
              <w:rPr>
                <w:rFonts w:ascii="Times New Roman" w:eastAsia="Times New Roman" w:hAnsi="Times New Roman" w:cs="Times New Roman"/>
                <w:sz w:val="24"/>
                <w:szCs w:val="24"/>
              </w:rPr>
              <w:t>, et al. (2018) </w:t>
            </w:r>
          </w:p>
        </w:tc>
        <w:tc>
          <w:tcPr>
            <w:tcW w:w="1935" w:type="dxa"/>
            <w:tcBorders>
              <w:top w:val="single" w:sz="4" w:space="0" w:color="auto"/>
              <w:left w:val="nil"/>
              <w:bottom w:val="nil"/>
              <w:right w:val="nil"/>
            </w:tcBorders>
            <w:tcMar>
              <w:top w:w="0" w:type="dxa"/>
              <w:left w:w="108" w:type="dxa"/>
              <w:bottom w:w="0" w:type="dxa"/>
              <w:right w:w="108" w:type="dxa"/>
            </w:tcMar>
          </w:tcPr>
          <w:p w14:paraId="1FCD84C4"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enhance the pragmatic skills of English language learners through an AI chatbot</w:t>
            </w:r>
          </w:p>
          <w:p w14:paraId="2A6B14B1"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605" w:type="dxa"/>
            <w:tcBorders>
              <w:top w:val="single" w:sz="4" w:space="0" w:color="auto"/>
              <w:left w:val="nil"/>
              <w:bottom w:val="nil"/>
              <w:right w:val="nil"/>
            </w:tcBorders>
            <w:tcMar>
              <w:top w:w="0" w:type="dxa"/>
              <w:left w:w="108" w:type="dxa"/>
              <w:bottom w:w="0" w:type="dxa"/>
              <w:right w:w="108" w:type="dxa"/>
            </w:tcMar>
          </w:tcPr>
          <w:p w14:paraId="65F6B1D7" w14:textId="77777777" w:rsidR="00872D8C"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Twelve advanced level learners of English</w:t>
            </w:r>
            <w:r>
              <w:rPr>
                <w:rFonts w:ascii="Times New Roman" w:eastAsia="Times New Roman" w:hAnsi="Times New Roman" w:cs="Times New Roman"/>
                <w:sz w:val="24"/>
                <w:szCs w:val="24"/>
              </w:rPr>
              <w:t>:</w:t>
            </w:r>
            <w:r w:rsidRPr="001723FF">
              <w:rPr>
                <w:rFonts w:ascii="Times New Roman" w:eastAsia="Times New Roman" w:hAnsi="Times New Roman" w:cs="Times New Roman"/>
                <w:sz w:val="24"/>
                <w:szCs w:val="24"/>
              </w:rPr>
              <w:t xml:space="preserve"> Arabic (n=5), Burmese (n=1), Pashtu (n=1), Spanish (n=3),Turkish (n=1), and Vietnamese (n=1).</w:t>
            </w:r>
          </w:p>
          <w:p w14:paraId="170C9B0C" w14:textId="2876B5B7" w:rsidR="00872D8C" w:rsidRPr="001723FF" w:rsidRDefault="00872D8C" w:rsidP="00872D8C">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tcPr>
          <w:p w14:paraId="59A4E2EA" w14:textId="02BFB6EA"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qualitative case study: Interviews and simulation data</w:t>
            </w:r>
          </w:p>
          <w:p w14:paraId="25A216C2"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515" w:type="dxa"/>
            <w:tcBorders>
              <w:top w:val="single" w:sz="4" w:space="0" w:color="auto"/>
              <w:left w:val="nil"/>
              <w:bottom w:val="nil"/>
              <w:right w:val="nil"/>
            </w:tcBorders>
            <w:tcMar>
              <w:top w:w="0" w:type="dxa"/>
              <w:left w:w="108" w:type="dxa"/>
              <w:bottom w:w="0" w:type="dxa"/>
              <w:right w:w="108" w:type="dxa"/>
            </w:tcMar>
          </w:tcPr>
          <w:p w14:paraId="564FCB98"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SimCon</w:t>
            </w:r>
          </w:p>
        </w:tc>
        <w:tc>
          <w:tcPr>
            <w:tcW w:w="1215" w:type="dxa"/>
            <w:tcBorders>
              <w:top w:val="single" w:sz="4" w:space="0" w:color="auto"/>
              <w:left w:val="nil"/>
              <w:bottom w:val="nil"/>
              <w:right w:val="nil"/>
            </w:tcBorders>
            <w:tcMar>
              <w:top w:w="0" w:type="dxa"/>
              <w:left w:w="108" w:type="dxa"/>
              <w:bottom w:w="0" w:type="dxa"/>
              <w:right w:w="108" w:type="dxa"/>
            </w:tcMar>
          </w:tcPr>
          <w:p w14:paraId="4E426C1F"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 USA</w:t>
            </w:r>
          </w:p>
        </w:tc>
        <w:tc>
          <w:tcPr>
            <w:tcW w:w="3375" w:type="dxa"/>
            <w:tcBorders>
              <w:top w:val="single" w:sz="4" w:space="0" w:color="auto"/>
              <w:left w:val="nil"/>
              <w:bottom w:val="nil"/>
              <w:right w:val="nil"/>
            </w:tcBorders>
            <w:tcMar>
              <w:top w:w="0" w:type="dxa"/>
              <w:left w:w="108" w:type="dxa"/>
              <w:bottom w:w="0" w:type="dxa"/>
              <w:right w:w="108" w:type="dxa"/>
            </w:tcMar>
          </w:tcPr>
          <w:p w14:paraId="653ABC4C" w14:textId="0FD8E57C" w:rsidR="00872D8C" w:rsidRPr="001723FF" w:rsidRDefault="00872D8C" w:rsidP="00872D8C">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Learners demonstrated increased pragmatic awareness.</w:t>
            </w:r>
          </w:p>
          <w:p w14:paraId="1956A40D" w14:textId="77777777" w:rsidR="00872D8C" w:rsidRPr="001723FF" w:rsidRDefault="00872D8C" w:rsidP="00872D8C">
            <w:pPr>
              <w:spacing w:line="240" w:lineRule="auto"/>
              <w:rPr>
                <w:rFonts w:ascii="Times New Roman" w:eastAsia="Times New Roman" w:hAnsi="Times New Roman" w:cs="Times New Roman"/>
                <w:sz w:val="24"/>
                <w:szCs w:val="24"/>
              </w:rPr>
            </w:pPr>
          </w:p>
        </w:tc>
      </w:tr>
      <w:tr w:rsidR="00872D8C" w:rsidRPr="000E7906" w14:paraId="0732EC70" w14:textId="77777777" w:rsidTr="00872D8C">
        <w:trPr>
          <w:trHeight w:val="152"/>
        </w:trPr>
        <w:tc>
          <w:tcPr>
            <w:tcW w:w="1560" w:type="dxa"/>
            <w:tcBorders>
              <w:top w:val="nil"/>
              <w:left w:val="nil"/>
              <w:bottom w:val="single" w:sz="4" w:space="0" w:color="auto"/>
              <w:right w:val="nil"/>
            </w:tcBorders>
            <w:tcMar>
              <w:top w:w="0" w:type="dxa"/>
              <w:left w:w="108" w:type="dxa"/>
              <w:bottom w:w="0" w:type="dxa"/>
              <w:right w:w="108" w:type="dxa"/>
            </w:tcMar>
          </w:tcPr>
          <w:p w14:paraId="3B8EA953" w14:textId="009EA1E6"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46.Sydorenko, Smits, et al. (2018) </w:t>
            </w:r>
          </w:p>
          <w:p w14:paraId="6B02AE3D"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60E3593D"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To analyze the development of oral communicative and pragmatic competence of L2 learners in the use of three chatbots</w:t>
            </w:r>
          </w:p>
          <w:p w14:paraId="0CE35566"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auto"/>
              <w:right w:val="nil"/>
            </w:tcBorders>
            <w:tcMar>
              <w:top w:w="0" w:type="dxa"/>
              <w:left w:w="108" w:type="dxa"/>
              <w:bottom w:w="0" w:type="dxa"/>
              <w:right w:w="108" w:type="dxa"/>
            </w:tcMar>
          </w:tcPr>
          <w:p w14:paraId="084FF48A" w14:textId="46EB1CA6"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SimCon:</w:t>
            </w:r>
            <w:r w:rsidRPr="001723FF">
              <w:rPr>
                <w:rFonts w:ascii="Times New Roman" w:eastAsia="Times New Roman" w:hAnsi="Times New Roman" w:cs="Times New Roman"/>
                <w:b/>
                <w:sz w:val="24"/>
                <w:szCs w:val="24"/>
              </w:rPr>
              <w:t xml:space="preserve"> </w:t>
            </w:r>
            <w:r w:rsidRPr="001723FF">
              <w:rPr>
                <w:rFonts w:ascii="Times New Roman" w:eastAsia="Times New Roman" w:hAnsi="Times New Roman" w:cs="Times New Roman"/>
                <w:sz w:val="24"/>
                <w:szCs w:val="24"/>
              </w:rPr>
              <w:t xml:space="preserve">Fourteen intermediate and eleven advanced learners </w:t>
            </w:r>
          </w:p>
          <w:p w14:paraId="7E64F45F"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HALEF: L2 learners with fifty-two different L1s in the Amazon Mechanical Turk platform</w:t>
            </w:r>
          </w:p>
          <w:p w14:paraId="01FFE118"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tcPr>
          <w:p w14:paraId="506AFD81" w14:textId="35D09B36"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lastRenderedPageBreak/>
              <w:t>The design is not stated explicitly. Pre-test and post-test design; questionnaires with closed- and open-ended questions</w:t>
            </w:r>
          </w:p>
          <w:p w14:paraId="338C2904"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515" w:type="dxa"/>
            <w:tcBorders>
              <w:top w:val="nil"/>
              <w:left w:val="nil"/>
              <w:bottom w:val="single" w:sz="4" w:space="0" w:color="auto"/>
              <w:right w:val="nil"/>
            </w:tcBorders>
            <w:tcMar>
              <w:top w:w="0" w:type="dxa"/>
              <w:left w:w="108" w:type="dxa"/>
              <w:bottom w:w="0" w:type="dxa"/>
              <w:right w:w="108" w:type="dxa"/>
            </w:tcMar>
          </w:tcPr>
          <w:p w14:paraId="230E3F31"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HALEF and SimCon</w:t>
            </w:r>
          </w:p>
          <w:p w14:paraId="749B123D"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215" w:type="dxa"/>
            <w:tcBorders>
              <w:top w:val="nil"/>
              <w:left w:val="nil"/>
              <w:bottom w:val="single" w:sz="4" w:space="0" w:color="auto"/>
              <w:right w:val="nil"/>
            </w:tcBorders>
            <w:tcMar>
              <w:top w:w="0" w:type="dxa"/>
              <w:left w:w="108" w:type="dxa"/>
              <w:bottom w:w="0" w:type="dxa"/>
              <w:right w:w="108" w:type="dxa"/>
            </w:tcMar>
          </w:tcPr>
          <w:p w14:paraId="7C17AD63"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 USA</w:t>
            </w:r>
          </w:p>
          <w:p w14:paraId="3363994A"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0EFC7C22" w14:textId="2AE16F1A" w:rsidR="00872D8C" w:rsidRPr="001723FF" w:rsidRDefault="00872D8C" w:rsidP="00872D8C">
            <w:pPr>
              <w:spacing w:line="240" w:lineRule="auto"/>
              <w:rPr>
                <w:rFonts w:ascii="Times New Roman" w:eastAsia="Times New Roman" w:hAnsi="Times New Roman" w:cs="Times New Roman"/>
                <w:sz w:val="24"/>
                <w:szCs w:val="24"/>
                <w:highlight w:val="yellow"/>
              </w:rPr>
            </w:pPr>
            <w:r w:rsidRPr="001723FF">
              <w:rPr>
                <w:rFonts w:ascii="Times New Roman" w:eastAsia="Times New Roman" w:hAnsi="Times New Roman" w:cs="Times New Roman"/>
                <w:sz w:val="24"/>
                <w:szCs w:val="24"/>
              </w:rPr>
              <w:t>Chatbots helped learners with a variety of backgrounds to improve communicative competence according to variables of learner proficiency levels with an emphasis on lower and higher order thinking skills.</w:t>
            </w:r>
          </w:p>
        </w:tc>
      </w:tr>
      <w:tr w:rsidR="00872D8C" w:rsidRPr="000E7906" w14:paraId="0A4F9713" w14:textId="77777777" w:rsidTr="00DA16AD">
        <w:trPr>
          <w:trHeight w:val="152"/>
        </w:trPr>
        <w:tc>
          <w:tcPr>
            <w:tcW w:w="1560" w:type="dxa"/>
            <w:tcBorders>
              <w:top w:val="single" w:sz="4" w:space="0" w:color="auto"/>
              <w:left w:val="nil"/>
              <w:bottom w:val="nil"/>
              <w:right w:val="nil"/>
            </w:tcBorders>
            <w:tcMar>
              <w:top w:w="0" w:type="dxa"/>
              <w:left w:w="108" w:type="dxa"/>
              <w:bottom w:w="0" w:type="dxa"/>
              <w:right w:w="108" w:type="dxa"/>
            </w:tcMar>
            <w:vAlign w:val="center"/>
          </w:tcPr>
          <w:p w14:paraId="67407F18" w14:textId="2A237476"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Study</w:t>
            </w:r>
          </w:p>
        </w:tc>
        <w:tc>
          <w:tcPr>
            <w:tcW w:w="1935" w:type="dxa"/>
            <w:tcBorders>
              <w:top w:val="single" w:sz="4" w:space="0" w:color="auto"/>
              <w:left w:val="nil"/>
              <w:bottom w:val="nil"/>
              <w:right w:val="nil"/>
            </w:tcBorders>
            <w:tcMar>
              <w:top w:w="0" w:type="dxa"/>
              <w:left w:w="108" w:type="dxa"/>
              <w:bottom w:w="0" w:type="dxa"/>
              <w:right w:w="108" w:type="dxa"/>
            </w:tcMar>
            <w:vAlign w:val="center"/>
          </w:tcPr>
          <w:p w14:paraId="3058976F" w14:textId="2D37A4EA"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nil"/>
              <w:right w:val="nil"/>
            </w:tcBorders>
            <w:tcMar>
              <w:top w:w="0" w:type="dxa"/>
              <w:left w:w="108" w:type="dxa"/>
              <w:bottom w:w="0" w:type="dxa"/>
              <w:right w:w="108" w:type="dxa"/>
            </w:tcMar>
            <w:vAlign w:val="center"/>
          </w:tcPr>
          <w:p w14:paraId="51B63D63" w14:textId="4ABE7AE0" w:rsidR="00872D8C" w:rsidRPr="001723FF" w:rsidRDefault="00872D8C" w:rsidP="00872D8C">
            <w:pPr>
              <w:spacing w:after="160"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nil"/>
              <w:right w:val="nil"/>
            </w:tcBorders>
            <w:tcMar>
              <w:top w:w="0" w:type="dxa"/>
              <w:left w:w="108" w:type="dxa"/>
              <w:bottom w:w="0" w:type="dxa"/>
              <w:right w:w="108" w:type="dxa"/>
            </w:tcMar>
            <w:vAlign w:val="center"/>
          </w:tcPr>
          <w:p w14:paraId="575DE46B" w14:textId="087CC35D"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nil"/>
              <w:right w:val="nil"/>
            </w:tcBorders>
            <w:tcMar>
              <w:top w:w="0" w:type="dxa"/>
              <w:left w:w="108" w:type="dxa"/>
              <w:bottom w:w="0" w:type="dxa"/>
              <w:right w:w="108" w:type="dxa"/>
            </w:tcMar>
            <w:vAlign w:val="center"/>
          </w:tcPr>
          <w:p w14:paraId="4810B476" w14:textId="355F6E0C"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nil"/>
              <w:right w:val="nil"/>
            </w:tcBorders>
            <w:tcMar>
              <w:top w:w="0" w:type="dxa"/>
              <w:left w:w="108" w:type="dxa"/>
              <w:bottom w:w="0" w:type="dxa"/>
              <w:right w:w="108" w:type="dxa"/>
            </w:tcMar>
            <w:vAlign w:val="center"/>
          </w:tcPr>
          <w:p w14:paraId="43E7F9AB" w14:textId="290DA318"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nil"/>
              <w:right w:val="nil"/>
            </w:tcBorders>
            <w:tcMar>
              <w:top w:w="0" w:type="dxa"/>
              <w:left w:w="108" w:type="dxa"/>
              <w:bottom w:w="0" w:type="dxa"/>
              <w:right w:w="108" w:type="dxa"/>
            </w:tcMar>
          </w:tcPr>
          <w:p w14:paraId="0B36964E" w14:textId="77777777" w:rsidR="00872D8C" w:rsidRPr="000E7906" w:rsidRDefault="00872D8C" w:rsidP="00872D8C">
            <w:pPr>
              <w:spacing w:line="240" w:lineRule="auto"/>
              <w:rPr>
                <w:rFonts w:ascii="Times New Roman" w:eastAsia="Times New Roman" w:hAnsi="Times New Roman" w:cs="Times New Roman"/>
                <w:sz w:val="23"/>
                <w:szCs w:val="23"/>
              </w:rPr>
            </w:pPr>
          </w:p>
          <w:p w14:paraId="4830E5DC"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3561F70E" w14:textId="77777777" w:rsidR="00872D8C" w:rsidRPr="001723FF" w:rsidRDefault="00872D8C" w:rsidP="00872D8C">
            <w:pPr>
              <w:spacing w:line="240" w:lineRule="auto"/>
              <w:rPr>
                <w:rFonts w:ascii="Times New Roman" w:eastAsia="Times New Roman" w:hAnsi="Times New Roman" w:cs="Times New Roman"/>
                <w:sz w:val="24"/>
                <w:szCs w:val="24"/>
              </w:rPr>
            </w:pPr>
          </w:p>
        </w:tc>
      </w:tr>
      <w:tr w:rsidR="00872D8C" w:rsidRPr="000E7906" w14:paraId="77320EBE" w14:textId="77777777" w:rsidTr="00872D8C">
        <w:trPr>
          <w:trHeight w:val="152"/>
        </w:trPr>
        <w:tc>
          <w:tcPr>
            <w:tcW w:w="1560" w:type="dxa"/>
            <w:tcBorders>
              <w:top w:val="single" w:sz="4" w:space="0" w:color="auto"/>
              <w:left w:val="nil"/>
              <w:bottom w:val="nil"/>
              <w:right w:val="nil"/>
            </w:tcBorders>
            <w:tcMar>
              <w:top w:w="0" w:type="dxa"/>
              <w:left w:w="108" w:type="dxa"/>
              <w:bottom w:w="0" w:type="dxa"/>
              <w:right w:w="108" w:type="dxa"/>
            </w:tcMar>
          </w:tcPr>
          <w:p w14:paraId="47A52E1F"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47. Tai &amp; Chen (2020)</w:t>
            </w:r>
          </w:p>
          <w:p w14:paraId="26E74643" w14:textId="77777777" w:rsidR="00872D8C" w:rsidRPr="001723FF" w:rsidRDefault="00872D8C" w:rsidP="00872D8C">
            <w:pPr>
              <w:spacing w:after="240"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117F3A81"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 effect of the use of Google Assistant on language learners’ WTC </w:t>
            </w:r>
          </w:p>
          <w:p w14:paraId="58F42940"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605" w:type="dxa"/>
            <w:tcBorders>
              <w:top w:val="single" w:sz="4" w:space="0" w:color="auto"/>
              <w:left w:val="nil"/>
              <w:bottom w:val="nil"/>
              <w:right w:val="nil"/>
            </w:tcBorders>
            <w:tcMar>
              <w:top w:w="0" w:type="dxa"/>
              <w:left w:w="108" w:type="dxa"/>
              <w:bottom w:w="0" w:type="dxa"/>
              <w:right w:w="108" w:type="dxa"/>
            </w:tcMar>
          </w:tcPr>
          <w:p w14:paraId="29DF538B" w14:textId="77777777" w:rsidR="00872D8C" w:rsidRPr="001723FF" w:rsidRDefault="00872D8C" w:rsidP="00872D8C">
            <w:pPr>
              <w:spacing w:after="160"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112 eighth-grade Chinese EFL learners </w:t>
            </w:r>
          </w:p>
          <w:p w14:paraId="7794C66C"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710" w:type="dxa"/>
            <w:tcBorders>
              <w:top w:val="single" w:sz="4" w:space="0" w:color="auto"/>
              <w:left w:val="nil"/>
              <w:bottom w:val="nil"/>
              <w:right w:val="nil"/>
            </w:tcBorders>
            <w:tcMar>
              <w:top w:w="0" w:type="dxa"/>
              <w:left w:w="108" w:type="dxa"/>
              <w:bottom w:w="0" w:type="dxa"/>
              <w:right w:w="108" w:type="dxa"/>
            </w:tcMar>
          </w:tcPr>
          <w:p w14:paraId="218D0FA7"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Experimental </w:t>
            </w:r>
          </w:p>
        </w:tc>
        <w:tc>
          <w:tcPr>
            <w:tcW w:w="1515" w:type="dxa"/>
            <w:tcBorders>
              <w:top w:val="single" w:sz="4" w:space="0" w:color="auto"/>
              <w:left w:val="nil"/>
              <w:bottom w:val="nil"/>
              <w:right w:val="nil"/>
            </w:tcBorders>
            <w:tcMar>
              <w:top w:w="0" w:type="dxa"/>
              <w:left w:w="108" w:type="dxa"/>
              <w:bottom w:w="0" w:type="dxa"/>
              <w:right w:w="108" w:type="dxa"/>
            </w:tcMar>
          </w:tcPr>
          <w:p w14:paraId="3B9E3B3B"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Google Assistant </w:t>
            </w:r>
          </w:p>
          <w:p w14:paraId="40531DCD"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215" w:type="dxa"/>
            <w:tcBorders>
              <w:top w:val="single" w:sz="4" w:space="0" w:color="auto"/>
              <w:left w:val="nil"/>
              <w:bottom w:val="nil"/>
              <w:right w:val="nil"/>
            </w:tcBorders>
            <w:tcMar>
              <w:top w:w="0" w:type="dxa"/>
              <w:left w:w="108" w:type="dxa"/>
              <w:bottom w:w="0" w:type="dxa"/>
              <w:right w:w="108" w:type="dxa"/>
            </w:tcMar>
          </w:tcPr>
          <w:p w14:paraId="4FAB135E"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Taiwan</w:t>
            </w:r>
          </w:p>
        </w:tc>
        <w:tc>
          <w:tcPr>
            <w:tcW w:w="3375" w:type="dxa"/>
            <w:tcBorders>
              <w:top w:val="single" w:sz="4" w:space="0" w:color="auto"/>
              <w:left w:val="nil"/>
              <w:bottom w:val="nil"/>
              <w:right w:val="nil"/>
            </w:tcBorders>
            <w:tcMar>
              <w:top w:w="0" w:type="dxa"/>
              <w:left w:w="108" w:type="dxa"/>
              <w:bottom w:w="0" w:type="dxa"/>
              <w:right w:w="108" w:type="dxa"/>
            </w:tcMar>
          </w:tcPr>
          <w:p w14:paraId="7112EB71"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 significant increase in WTC, improved communicative performance, and lower speaking anxiety</w:t>
            </w:r>
          </w:p>
          <w:p w14:paraId="7DDF3646" w14:textId="77777777" w:rsidR="00872D8C" w:rsidRPr="001723FF" w:rsidRDefault="00872D8C" w:rsidP="00872D8C">
            <w:pPr>
              <w:spacing w:line="240" w:lineRule="auto"/>
              <w:rPr>
                <w:rFonts w:ascii="Times New Roman" w:eastAsia="Times New Roman" w:hAnsi="Times New Roman" w:cs="Times New Roman"/>
                <w:sz w:val="24"/>
                <w:szCs w:val="24"/>
              </w:rPr>
            </w:pPr>
          </w:p>
        </w:tc>
      </w:tr>
      <w:tr w:rsidR="00872D8C" w:rsidRPr="000E7906" w14:paraId="7DC32230" w14:textId="77777777" w:rsidTr="008E3097">
        <w:trPr>
          <w:trHeight w:val="152"/>
        </w:trPr>
        <w:tc>
          <w:tcPr>
            <w:tcW w:w="1560" w:type="dxa"/>
            <w:tcBorders>
              <w:top w:val="nil"/>
              <w:left w:val="nil"/>
              <w:bottom w:val="nil"/>
              <w:right w:val="nil"/>
            </w:tcBorders>
            <w:tcMar>
              <w:top w:w="0" w:type="dxa"/>
              <w:left w:w="108" w:type="dxa"/>
              <w:bottom w:w="0" w:type="dxa"/>
              <w:right w:w="108" w:type="dxa"/>
            </w:tcMar>
          </w:tcPr>
          <w:p w14:paraId="566C7DD7"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48. Tai &amp; Chen (2022)</w:t>
            </w:r>
          </w:p>
          <w:p w14:paraId="1B2493D3"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tcPr>
          <w:p w14:paraId="6547BCA6"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To analyze the effect of GA on students’ listening comprehension</w:t>
            </w:r>
          </w:p>
          <w:p w14:paraId="0C1D1296"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605" w:type="dxa"/>
            <w:tcBorders>
              <w:top w:val="nil"/>
              <w:left w:val="nil"/>
              <w:bottom w:val="nil"/>
              <w:right w:val="nil"/>
            </w:tcBorders>
            <w:tcMar>
              <w:top w:w="0" w:type="dxa"/>
              <w:left w:w="108" w:type="dxa"/>
              <w:bottom w:w="0" w:type="dxa"/>
              <w:right w:w="108" w:type="dxa"/>
            </w:tcMar>
          </w:tcPr>
          <w:p w14:paraId="525EB5A5" w14:textId="47E66DCD"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Ninety-two ninth-grade EFL</w:t>
            </w:r>
          </w:p>
          <w:p w14:paraId="166B5AC7"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learners</w:t>
            </w:r>
          </w:p>
          <w:p w14:paraId="2F8643FC" w14:textId="77777777" w:rsidR="00872D8C" w:rsidRPr="001723FF" w:rsidRDefault="00872D8C" w:rsidP="00872D8C">
            <w:pPr>
              <w:spacing w:after="160"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tcPr>
          <w:p w14:paraId="2C102F83" w14:textId="068E5FD9"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Experimental design: Listening comprehension tests,</w:t>
            </w:r>
          </w:p>
          <w:p w14:paraId="4CEADD28" w14:textId="1EFFB970"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questionnaires </w:t>
            </w:r>
          </w:p>
          <w:p w14:paraId="693333BA" w14:textId="5379BA9A"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and interviews</w:t>
            </w:r>
          </w:p>
          <w:p w14:paraId="6C544B7F"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515" w:type="dxa"/>
            <w:tcBorders>
              <w:top w:val="nil"/>
              <w:left w:val="nil"/>
              <w:bottom w:val="nil"/>
              <w:right w:val="nil"/>
            </w:tcBorders>
            <w:tcMar>
              <w:top w:w="0" w:type="dxa"/>
              <w:left w:w="108" w:type="dxa"/>
              <w:bottom w:w="0" w:type="dxa"/>
              <w:right w:w="108" w:type="dxa"/>
            </w:tcMar>
          </w:tcPr>
          <w:p w14:paraId="7B23537D" w14:textId="7FF899A2"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Google </w:t>
            </w:r>
          </w:p>
          <w:p w14:paraId="78E13AAC" w14:textId="6A98989B"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Assistant</w:t>
            </w:r>
          </w:p>
        </w:tc>
        <w:tc>
          <w:tcPr>
            <w:tcW w:w="1215" w:type="dxa"/>
            <w:tcBorders>
              <w:top w:val="nil"/>
              <w:left w:val="nil"/>
              <w:bottom w:val="nil"/>
              <w:right w:val="nil"/>
            </w:tcBorders>
            <w:tcMar>
              <w:top w:w="0" w:type="dxa"/>
              <w:left w:w="108" w:type="dxa"/>
              <w:bottom w:w="0" w:type="dxa"/>
              <w:right w:w="108" w:type="dxa"/>
            </w:tcMar>
          </w:tcPr>
          <w:p w14:paraId="7394DC48"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Taiwan</w:t>
            </w:r>
          </w:p>
          <w:p w14:paraId="30D3A37A"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423359C2"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There was a statistically significant difference in GA-Hub group in listening scores.</w:t>
            </w:r>
          </w:p>
          <w:p w14:paraId="1B7A81FC" w14:textId="77777777" w:rsidR="00872D8C" w:rsidRPr="001723FF" w:rsidRDefault="00872D8C" w:rsidP="00872D8C">
            <w:pPr>
              <w:spacing w:line="240" w:lineRule="auto"/>
              <w:rPr>
                <w:rFonts w:ascii="Times New Roman" w:eastAsia="Times New Roman" w:hAnsi="Times New Roman" w:cs="Times New Roman"/>
                <w:b/>
                <w:i/>
                <w:sz w:val="24"/>
                <w:szCs w:val="24"/>
              </w:rPr>
            </w:pPr>
          </w:p>
          <w:p w14:paraId="4061BA5B" w14:textId="77777777" w:rsidR="00872D8C" w:rsidRPr="001723FF" w:rsidRDefault="00872D8C" w:rsidP="00872D8C">
            <w:pPr>
              <w:spacing w:line="240" w:lineRule="auto"/>
              <w:rPr>
                <w:rFonts w:ascii="Times New Roman" w:eastAsia="Times New Roman" w:hAnsi="Times New Roman" w:cs="Times New Roman"/>
                <w:b/>
                <w:i/>
                <w:sz w:val="24"/>
                <w:szCs w:val="24"/>
              </w:rPr>
            </w:pPr>
          </w:p>
          <w:p w14:paraId="5C37B43C" w14:textId="77777777" w:rsidR="00872D8C" w:rsidRPr="001723FF" w:rsidRDefault="00872D8C" w:rsidP="00872D8C">
            <w:pPr>
              <w:spacing w:line="240" w:lineRule="auto"/>
              <w:rPr>
                <w:rFonts w:ascii="Times New Roman" w:eastAsia="Times New Roman" w:hAnsi="Times New Roman" w:cs="Times New Roman"/>
                <w:b/>
                <w:i/>
                <w:sz w:val="24"/>
                <w:szCs w:val="24"/>
              </w:rPr>
            </w:pPr>
          </w:p>
          <w:p w14:paraId="02CCE5B8" w14:textId="77777777" w:rsidR="00872D8C" w:rsidRPr="001723FF" w:rsidRDefault="00872D8C" w:rsidP="00872D8C">
            <w:pPr>
              <w:spacing w:line="240" w:lineRule="auto"/>
              <w:rPr>
                <w:rFonts w:ascii="Times New Roman" w:eastAsia="Times New Roman" w:hAnsi="Times New Roman" w:cs="Times New Roman"/>
                <w:b/>
                <w:i/>
                <w:sz w:val="24"/>
                <w:szCs w:val="24"/>
              </w:rPr>
            </w:pPr>
          </w:p>
          <w:p w14:paraId="47074A88" w14:textId="1992C3AC" w:rsidR="00872D8C" w:rsidRPr="001723FF" w:rsidRDefault="00872D8C" w:rsidP="00872D8C">
            <w:pPr>
              <w:spacing w:line="240" w:lineRule="auto"/>
              <w:jc w:val="right"/>
              <w:rPr>
                <w:rFonts w:ascii="Times New Roman" w:eastAsia="Times New Roman" w:hAnsi="Times New Roman" w:cs="Times New Roman"/>
                <w:sz w:val="24"/>
                <w:szCs w:val="24"/>
              </w:rPr>
            </w:pPr>
          </w:p>
        </w:tc>
      </w:tr>
      <w:tr w:rsidR="00872D8C" w:rsidRPr="000E7906" w14:paraId="44C4ED1F" w14:textId="77777777" w:rsidTr="008E3097">
        <w:trPr>
          <w:trHeight w:val="152"/>
        </w:trPr>
        <w:tc>
          <w:tcPr>
            <w:tcW w:w="1560" w:type="dxa"/>
            <w:tcBorders>
              <w:top w:val="nil"/>
              <w:left w:val="nil"/>
              <w:bottom w:val="single" w:sz="4" w:space="0" w:color="auto"/>
              <w:right w:val="nil"/>
            </w:tcBorders>
            <w:tcMar>
              <w:top w:w="0" w:type="dxa"/>
              <w:left w:w="108" w:type="dxa"/>
              <w:bottom w:w="0" w:type="dxa"/>
              <w:right w:w="108" w:type="dxa"/>
            </w:tcMar>
          </w:tcPr>
          <w:p w14:paraId="33CED832"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29AF162C" w14:textId="77777777" w:rsidR="008E3097" w:rsidRDefault="008E3097" w:rsidP="00872D8C">
            <w:pPr>
              <w:spacing w:line="240" w:lineRule="auto"/>
              <w:rPr>
                <w:rFonts w:ascii="Times New Roman" w:eastAsia="Times New Roman" w:hAnsi="Times New Roman" w:cs="Times New Roman"/>
                <w:sz w:val="24"/>
                <w:szCs w:val="24"/>
                <w:highlight w:val="white"/>
              </w:rPr>
            </w:pPr>
          </w:p>
          <w:p w14:paraId="3BEC80FF" w14:textId="77777777" w:rsidR="008E3097" w:rsidRDefault="008E3097" w:rsidP="00872D8C">
            <w:pPr>
              <w:spacing w:line="240" w:lineRule="auto"/>
              <w:rPr>
                <w:rFonts w:ascii="Times New Roman" w:eastAsia="Times New Roman" w:hAnsi="Times New Roman" w:cs="Times New Roman"/>
                <w:sz w:val="24"/>
                <w:szCs w:val="24"/>
                <w:highlight w:val="white"/>
              </w:rPr>
            </w:pPr>
          </w:p>
          <w:p w14:paraId="388CE65F" w14:textId="77777777" w:rsidR="008E3097" w:rsidRDefault="008E3097" w:rsidP="00872D8C">
            <w:pPr>
              <w:spacing w:line="240" w:lineRule="auto"/>
              <w:rPr>
                <w:rFonts w:ascii="Times New Roman" w:eastAsia="Times New Roman" w:hAnsi="Times New Roman" w:cs="Times New Roman"/>
                <w:sz w:val="24"/>
                <w:szCs w:val="24"/>
                <w:highlight w:val="white"/>
              </w:rPr>
            </w:pPr>
          </w:p>
          <w:p w14:paraId="7F8CE366" w14:textId="77777777" w:rsidR="008E3097" w:rsidRDefault="008E3097" w:rsidP="00872D8C">
            <w:pPr>
              <w:spacing w:line="240" w:lineRule="auto"/>
              <w:rPr>
                <w:rFonts w:ascii="Times New Roman" w:eastAsia="Times New Roman" w:hAnsi="Times New Roman" w:cs="Times New Roman"/>
                <w:sz w:val="24"/>
                <w:szCs w:val="24"/>
                <w:highlight w:val="white"/>
              </w:rPr>
            </w:pPr>
          </w:p>
          <w:p w14:paraId="2C883FD0" w14:textId="77777777" w:rsidR="008E3097" w:rsidRDefault="008E3097" w:rsidP="00872D8C">
            <w:pPr>
              <w:spacing w:line="240" w:lineRule="auto"/>
              <w:rPr>
                <w:rFonts w:ascii="Times New Roman" w:eastAsia="Times New Roman" w:hAnsi="Times New Roman" w:cs="Times New Roman"/>
                <w:sz w:val="24"/>
                <w:szCs w:val="24"/>
                <w:highlight w:val="white"/>
              </w:rPr>
            </w:pPr>
          </w:p>
          <w:p w14:paraId="0EBC86F8" w14:textId="77777777" w:rsidR="008E3097" w:rsidRDefault="008E3097" w:rsidP="00872D8C">
            <w:pPr>
              <w:spacing w:line="240" w:lineRule="auto"/>
              <w:rPr>
                <w:rFonts w:ascii="Times New Roman" w:eastAsia="Times New Roman" w:hAnsi="Times New Roman" w:cs="Times New Roman"/>
                <w:sz w:val="24"/>
                <w:szCs w:val="24"/>
                <w:highlight w:val="white"/>
              </w:rPr>
            </w:pPr>
          </w:p>
          <w:p w14:paraId="1CDEF5C7" w14:textId="77777777" w:rsidR="008E3097" w:rsidRDefault="008E3097" w:rsidP="00872D8C">
            <w:pPr>
              <w:spacing w:line="240" w:lineRule="auto"/>
              <w:rPr>
                <w:rFonts w:ascii="Times New Roman" w:eastAsia="Times New Roman" w:hAnsi="Times New Roman" w:cs="Times New Roman"/>
                <w:sz w:val="24"/>
                <w:szCs w:val="24"/>
                <w:highlight w:val="white"/>
              </w:rPr>
            </w:pPr>
          </w:p>
          <w:p w14:paraId="5DBF5D68" w14:textId="77777777" w:rsidR="008E3097" w:rsidRDefault="008E3097" w:rsidP="00872D8C">
            <w:pPr>
              <w:spacing w:line="240" w:lineRule="auto"/>
              <w:rPr>
                <w:rFonts w:ascii="Times New Roman" w:eastAsia="Times New Roman" w:hAnsi="Times New Roman" w:cs="Times New Roman"/>
                <w:sz w:val="24"/>
                <w:szCs w:val="24"/>
                <w:highlight w:val="white"/>
              </w:rPr>
            </w:pPr>
          </w:p>
          <w:p w14:paraId="724C43E6" w14:textId="77777777" w:rsidR="008E3097" w:rsidRDefault="008E3097" w:rsidP="00872D8C">
            <w:pPr>
              <w:spacing w:line="240" w:lineRule="auto"/>
              <w:rPr>
                <w:rFonts w:ascii="Times New Roman" w:eastAsia="Times New Roman" w:hAnsi="Times New Roman" w:cs="Times New Roman"/>
                <w:sz w:val="24"/>
                <w:szCs w:val="24"/>
                <w:highlight w:val="white"/>
              </w:rPr>
            </w:pPr>
          </w:p>
          <w:p w14:paraId="0BBAE4A5" w14:textId="77777777" w:rsidR="008E3097" w:rsidRDefault="008E3097" w:rsidP="00872D8C">
            <w:pPr>
              <w:spacing w:line="240" w:lineRule="auto"/>
              <w:rPr>
                <w:rFonts w:ascii="Times New Roman" w:eastAsia="Times New Roman" w:hAnsi="Times New Roman" w:cs="Times New Roman"/>
                <w:sz w:val="24"/>
                <w:szCs w:val="24"/>
                <w:highlight w:val="white"/>
              </w:rPr>
            </w:pPr>
          </w:p>
          <w:p w14:paraId="544A5CA4" w14:textId="77777777" w:rsidR="008E3097" w:rsidRDefault="008E3097" w:rsidP="00872D8C">
            <w:pPr>
              <w:spacing w:line="240" w:lineRule="auto"/>
              <w:rPr>
                <w:rFonts w:ascii="Times New Roman" w:eastAsia="Times New Roman" w:hAnsi="Times New Roman" w:cs="Times New Roman"/>
                <w:sz w:val="24"/>
                <w:szCs w:val="24"/>
                <w:highlight w:val="white"/>
              </w:rPr>
            </w:pPr>
          </w:p>
          <w:p w14:paraId="2148CFA2"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tcPr>
          <w:p w14:paraId="01523FB0"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710" w:type="dxa"/>
            <w:tcBorders>
              <w:top w:val="nil"/>
              <w:left w:val="nil"/>
              <w:bottom w:val="single" w:sz="4" w:space="0" w:color="auto"/>
              <w:right w:val="nil"/>
            </w:tcBorders>
            <w:tcMar>
              <w:top w:w="0" w:type="dxa"/>
              <w:left w:w="108" w:type="dxa"/>
              <w:bottom w:w="0" w:type="dxa"/>
              <w:right w:w="108" w:type="dxa"/>
            </w:tcMar>
          </w:tcPr>
          <w:p w14:paraId="4B620181"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single" w:sz="4" w:space="0" w:color="auto"/>
              <w:right w:val="nil"/>
            </w:tcBorders>
            <w:tcMar>
              <w:top w:w="0" w:type="dxa"/>
              <w:left w:w="108" w:type="dxa"/>
              <w:bottom w:w="0" w:type="dxa"/>
              <w:right w:w="108" w:type="dxa"/>
            </w:tcMar>
          </w:tcPr>
          <w:p w14:paraId="10342234" w14:textId="77777777" w:rsidR="00872D8C" w:rsidRDefault="00872D8C" w:rsidP="00872D8C">
            <w:pPr>
              <w:spacing w:line="240" w:lineRule="auto"/>
              <w:rPr>
                <w:rFonts w:ascii="Times New Roman" w:eastAsia="Times New Roman" w:hAnsi="Times New Roman" w:cs="Times New Roman"/>
                <w:sz w:val="24"/>
                <w:szCs w:val="24"/>
                <w:highlight w:val="white"/>
              </w:rPr>
            </w:pPr>
          </w:p>
          <w:p w14:paraId="09E07F0B" w14:textId="3E47AAEC" w:rsidR="008E3097" w:rsidRPr="001723FF" w:rsidRDefault="008E3097" w:rsidP="00872D8C">
            <w:pPr>
              <w:spacing w:line="240" w:lineRule="auto"/>
              <w:rPr>
                <w:rFonts w:ascii="Times New Roman" w:eastAsia="Times New Roman" w:hAnsi="Times New Roman" w:cs="Times New Roman"/>
                <w:sz w:val="24"/>
                <w:szCs w:val="24"/>
                <w:highlight w:val="white"/>
              </w:rPr>
            </w:pPr>
          </w:p>
        </w:tc>
        <w:tc>
          <w:tcPr>
            <w:tcW w:w="1215" w:type="dxa"/>
            <w:tcBorders>
              <w:top w:val="nil"/>
              <w:left w:val="nil"/>
              <w:bottom w:val="single" w:sz="4" w:space="0" w:color="auto"/>
              <w:right w:val="nil"/>
            </w:tcBorders>
            <w:tcMar>
              <w:top w:w="0" w:type="dxa"/>
              <w:left w:w="108" w:type="dxa"/>
              <w:bottom w:w="0" w:type="dxa"/>
              <w:right w:w="108" w:type="dxa"/>
            </w:tcMar>
          </w:tcPr>
          <w:p w14:paraId="04768B63"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3375" w:type="dxa"/>
            <w:tcBorders>
              <w:top w:val="nil"/>
              <w:left w:val="nil"/>
              <w:bottom w:val="single" w:sz="4" w:space="0" w:color="auto"/>
              <w:right w:val="nil"/>
            </w:tcBorders>
            <w:tcMar>
              <w:top w:w="0" w:type="dxa"/>
              <w:left w:w="108" w:type="dxa"/>
              <w:bottom w:w="0" w:type="dxa"/>
              <w:right w:w="108" w:type="dxa"/>
            </w:tcMar>
          </w:tcPr>
          <w:p w14:paraId="52CE05E4"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r>
      <w:tr w:rsidR="00872D8C" w:rsidRPr="000E7906" w14:paraId="43BAE6FB" w14:textId="77777777" w:rsidTr="008E3097">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092563B1" w14:textId="099182A8" w:rsidR="00872D8C" w:rsidRPr="001723FF" w:rsidRDefault="00872D8C" w:rsidP="00872D8C">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7A6E31F9" w14:textId="2E4E21C7"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708011E5" w14:textId="0672925C"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7C3B6284" w14:textId="74657656"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0D3F6A8D" w14:textId="7379B3CE"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54E75BCB" w14:textId="1EF3DBB3" w:rsidR="00872D8C" w:rsidRPr="001723FF" w:rsidRDefault="00872D8C" w:rsidP="00872D8C">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0C40313B" w14:textId="77777777" w:rsidR="00872D8C" w:rsidRPr="000E7906" w:rsidRDefault="00872D8C" w:rsidP="00872D8C">
            <w:pPr>
              <w:spacing w:line="240" w:lineRule="auto"/>
              <w:rPr>
                <w:rFonts w:ascii="Times New Roman" w:eastAsia="Times New Roman" w:hAnsi="Times New Roman" w:cs="Times New Roman"/>
                <w:sz w:val="23"/>
                <w:szCs w:val="23"/>
              </w:rPr>
            </w:pPr>
          </w:p>
          <w:p w14:paraId="15AD57B0"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4AB959E8"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r>
      <w:tr w:rsidR="00872D8C" w:rsidRPr="000E7906" w14:paraId="15872844" w14:textId="77777777" w:rsidTr="00462022">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3BF87580" w14:textId="77777777" w:rsidR="00872D8C" w:rsidRPr="00635E59" w:rsidRDefault="00872D8C" w:rsidP="00872D8C">
            <w:pPr>
              <w:spacing w:line="240" w:lineRule="auto"/>
              <w:rPr>
                <w:rFonts w:ascii="Times New Roman" w:eastAsia="Times New Roman" w:hAnsi="Times New Roman" w:cs="Times New Roman"/>
                <w:sz w:val="24"/>
                <w:szCs w:val="24"/>
              </w:rPr>
            </w:pPr>
            <w:r w:rsidRPr="00635E59">
              <w:rPr>
                <w:rFonts w:ascii="Times New Roman" w:eastAsia="Times New Roman" w:hAnsi="Times New Roman" w:cs="Times New Roman"/>
                <w:sz w:val="24"/>
                <w:szCs w:val="24"/>
              </w:rPr>
              <w:t xml:space="preserve">49. </w:t>
            </w:r>
            <w:proofErr w:type="spellStart"/>
            <w:r w:rsidRPr="00635E59">
              <w:rPr>
                <w:rFonts w:ascii="Times New Roman" w:eastAsia="Times New Roman" w:hAnsi="Times New Roman" w:cs="Times New Roman"/>
                <w:sz w:val="24"/>
                <w:szCs w:val="24"/>
              </w:rPr>
              <w:t>Timpe</w:t>
            </w:r>
            <w:proofErr w:type="spellEnd"/>
            <w:r w:rsidRPr="00635E59">
              <w:rPr>
                <w:rFonts w:ascii="Times New Roman" w:eastAsia="Times New Roman" w:hAnsi="Times New Roman" w:cs="Times New Roman"/>
                <w:sz w:val="24"/>
                <w:szCs w:val="24"/>
              </w:rPr>
              <w:t>-</w:t>
            </w:r>
          </w:p>
          <w:p w14:paraId="45C08E6F" w14:textId="09ECC1D8" w:rsidR="00872D8C" w:rsidRPr="00635E59" w:rsidRDefault="00872D8C" w:rsidP="00872D8C">
            <w:pPr>
              <w:spacing w:line="240" w:lineRule="auto"/>
              <w:rPr>
                <w:rFonts w:ascii="Times New Roman" w:eastAsia="Times New Roman" w:hAnsi="Times New Roman" w:cs="Times New Roman"/>
                <w:sz w:val="24"/>
                <w:szCs w:val="24"/>
              </w:rPr>
            </w:pPr>
            <w:r w:rsidRPr="00635E59">
              <w:rPr>
                <w:rFonts w:ascii="Times New Roman" w:eastAsia="Times New Roman" w:hAnsi="Times New Roman" w:cs="Times New Roman"/>
                <w:sz w:val="24"/>
                <w:szCs w:val="24"/>
              </w:rPr>
              <w:t>Laughlin &amp; Dombi (2020)</w:t>
            </w:r>
          </w:p>
          <w:p w14:paraId="5D347516" w14:textId="407CB584" w:rsidR="00872D8C" w:rsidRPr="00635E59" w:rsidRDefault="00872D8C" w:rsidP="00872D8C">
            <w:pPr>
              <w:spacing w:line="240" w:lineRule="auto"/>
              <w:rPr>
                <w:rFonts w:ascii="Times New Roman" w:eastAsia="Times New Roman" w:hAnsi="Times New Roman" w:cs="Times New Roman"/>
                <w:sz w:val="24"/>
                <w:szCs w:val="24"/>
              </w:rPr>
            </w:pPr>
          </w:p>
          <w:p w14:paraId="0B4C71B5" w14:textId="0EB2DDAF" w:rsidR="00872D8C" w:rsidRPr="00635E59" w:rsidRDefault="00872D8C" w:rsidP="00872D8C">
            <w:pPr>
              <w:spacing w:line="240" w:lineRule="auto"/>
              <w:rPr>
                <w:rFonts w:ascii="Times New Roman" w:eastAsia="Times New Roman" w:hAnsi="Times New Roman" w:cs="Times New Roman"/>
                <w:sz w:val="24"/>
                <w:szCs w:val="24"/>
              </w:rPr>
            </w:pPr>
          </w:p>
          <w:p w14:paraId="3F93FDEE" w14:textId="77777777" w:rsidR="00872D8C" w:rsidRPr="00635E59" w:rsidRDefault="00872D8C" w:rsidP="00872D8C">
            <w:pPr>
              <w:spacing w:line="240" w:lineRule="auto"/>
              <w:rPr>
                <w:rFonts w:ascii="Times New Roman" w:eastAsia="Times New Roman" w:hAnsi="Times New Roman" w:cs="Times New Roman"/>
                <w:sz w:val="24"/>
                <w:szCs w:val="24"/>
              </w:rPr>
            </w:pPr>
          </w:p>
          <w:p w14:paraId="7EEF4D80" w14:textId="3D7D19EA" w:rsidR="00872D8C" w:rsidRPr="00635E59" w:rsidRDefault="00872D8C" w:rsidP="00872D8C">
            <w:pPr>
              <w:spacing w:line="240" w:lineRule="auto"/>
              <w:rPr>
                <w:rFonts w:ascii="Times New Roman" w:eastAsia="Times New Roman" w:hAnsi="Times New Roman" w:cs="Times New Roman"/>
                <w:sz w:val="24"/>
                <w:szCs w:val="24"/>
              </w:rPr>
            </w:pPr>
          </w:p>
          <w:p w14:paraId="03580DF0" w14:textId="641B6130" w:rsidR="00872D8C" w:rsidRPr="00635E59" w:rsidRDefault="00872D8C" w:rsidP="00872D8C">
            <w:pPr>
              <w:spacing w:line="240" w:lineRule="auto"/>
              <w:rPr>
                <w:rFonts w:ascii="Times New Roman" w:eastAsia="Times New Roman" w:hAnsi="Times New Roman" w:cs="Times New Roman"/>
                <w:sz w:val="24"/>
                <w:szCs w:val="24"/>
              </w:rPr>
            </w:pPr>
          </w:p>
          <w:p w14:paraId="096C66B3" w14:textId="1EACA8F6" w:rsidR="00872D8C" w:rsidRPr="00635E59" w:rsidRDefault="00872D8C" w:rsidP="00872D8C">
            <w:pPr>
              <w:spacing w:line="240" w:lineRule="auto"/>
              <w:rPr>
                <w:rFonts w:ascii="Times New Roman" w:eastAsia="Times New Roman" w:hAnsi="Times New Roman" w:cs="Times New Roman"/>
                <w:sz w:val="24"/>
                <w:szCs w:val="24"/>
              </w:rPr>
            </w:pPr>
          </w:p>
          <w:p w14:paraId="60DAA73A" w14:textId="3F4E4F4F" w:rsidR="00872D8C" w:rsidRPr="00635E59" w:rsidRDefault="00872D8C" w:rsidP="00872D8C">
            <w:pPr>
              <w:spacing w:line="240" w:lineRule="auto"/>
              <w:rPr>
                <w:rFonts w:ascii="Times New Roman" w:eastAsia="Times New Roman" w:hAnsi="Times New Roman" w:cs="Times New Roman"/>
                <w:sz w:val="24"/>
                <w:szCs w:val="24"/>
              </w:rPr>
            </w:pPr>
          </w:p>
          <w:p w14:paraId="3A45717A" w14:textId="151F1EC1" w:rsidR="00872D8C" w:rsidRPr="00635E59" w:rsidRDefault="00872D8C" w:rsidP="00872D8C">
            <w:pPr>
              <w:spacing w:line="240" w:lineRule="auto"/>
              <w:rPr>
                <w:rFonts w:ascii="Times New Roman" w:eastAsia="Times New Roman" w:hAnsi="Times New Roman" w:cs="Times New Roman"/>
                <w:sz w:val="24"/>
                <w:szCs w:val="24"/>
              </w:rPr>
            </w:pPr>
          </w:p>
          <w:p w14:paraId="65EB85E3" w14:textId="177C4303" w:rsidR="00872D8C" w:rsidRPr="00635E59" w:rsidRDefault="00872D8C" w:rsidP="00872D8C">
            <w:pPr>
              <w:spacing w:line="240" w:lineRule="auto"/>
              <w:rPr>
                <w:rFonts w:ascii="Times New Roman" w:eastAsia="Times New Roman" w:hAnsi="Times New Roman" w:cs="Times New Roman"/>
                <w:sz w:val="24"/>
                <w:szCs w:val="24"/>
              </w:rPr>
            </w:pPr>
          </w:p>
          <w:p w14:paraId="152392FF" w14:textId="10CB105D" w:rsidR="00872D8C" w:rsidRPr="00635E59" w:rsidRDefault="00872D8C" w:rsidP="00872D8C">
            <w:pPr>
              <w:spacing w:line="240" w:lineRule="auto"/>
              <w:rPr>
                <w:rFonts w:ascii="Times New Roman" w:eastAsia="Times New Roman" w:hAnsi="Times New Roman" w:cs="Times New Roman"/>
                <w:sz w:val="24"/>
                <w:szCs w:val="24"/>
              </w:rPr>
            </w:pPr>
          </w:p>
          <w:p w14:paraId="593F7D73" w14:textId="73BC916C" w:rsidR="00872D8C" w:rsidRPr="00635E59" w:rsidRDefault="00872D8C" w:rsidP="00872D8C">
            <w:pPr>
              <w:spacing w:line="240" w:lineRule="auto"/>
              <w:rPr>
                <w:rFonts w:ascii="Times New Roman" w:eastAsia="Times New Roman" w:hAnsi="Times New Roman" w:cs="Times New Roman"/>
                <w:sz w:val="24"/>
                <w:szCs w:val="24"/>
              </w:rPr>
            </w:pPr>
          </w:p>
          <w:p w14:paraId="2423C49D" w14:textId="0B3A6F90" w:rsidR="00872D8C" w:rsidRPr="00635E59" w:rsidRDefault="00872D8C" w:rsidP="00872D8C">
            <w:pPr>
              <w:spacing w:line="240" w:lineRule="auto"/>
              <w:rPr>
                <w:rFonts w:ascii="Times New Roman" w:eastAsia="Times New Roman" w:hAnsi="Times New Roman" w:cs="Times New Roman"/>
                <w:sz w:val="24"/>
                <w:szCs w:val="24"/>
              </w:rPr>
            </w:pPr>
          </w:p>
          <w:p w14:paraId="5BD6A773" w14:textId="54E2D333" w:rsidR="00872D8C" w:rsidRPr="00635E59" w:rsidRDefault="00872D8C" w:rsidP="00872D8C">
            <w:pPr>
              <w:spacing w:line="240" w:lineRule="auto"/>
              <w:rPr>
                <w:rFonts w:ascii="Times New Roman" w:eastAsia="Times New Roman" w:hAnsi="Times New Roman" w:cs="Times New Roman"/>
                <w:sz w:val="24"/>
                <w:szCs w:val="24"/>
              </w:rPr>
            </w:pPr>
          </w:p>
          <w:p w14:paraId="1CCD1F00" w14:textId="042B03D1" w:rsidR="00872D8C" w:rsidRPr="00635E59" w:rsidRDefault="00872D8C" w:rsidP="00872D8C">
            <w:pPr>
              <w:spacing w:line="240" w:lineRule="auto"/>
              <w:rPr>
                <w:rFonts w:ascii="Times New Roman" w:eastAsia="Times New Roman" w:hAnsi="Times New Roman" w:cs="Times New Roman"/>
                <w:sz w:val="24"/>
                <w:szCs w:val="24"/>
              </w:rPr>
            </w:pPr>
          </w:p>
          <w:p w14:paraId="013E20FA" w14:textId="4783C533" w:rsidR="00872D8C" w:rsidRPr="00635E59" w:rsidRDefault="00872D8C" w:rsidP="00872D8C">
            <w:pPr>
              <w:spacing w:line="240" w:lineRule="auto"/>
              <w:rPr>
                <w:rFonts w:ascii="Times New Roman" w:eastAsia="Times New Roman" w:hAnsi="Times New Roman" w:cs="Times New Roman"/>
                <w:sz w:val="24"/>
                <w:szCs w:val="24"/>
              </w:rPr>
            </w:pPr>
          </w:p>
          <w:p w14:paraId="25312014" w14:textId="68A86971" w:rsidR="00872D8C" w:rsidRPr="00635E59" w:rsidRDefault="00872D8C" w:rsidP="00872D8C">
            <w:pPr>
              <w:spacing w:line="240" w:lineRule="auto"/>
              <w:rPr>
                <w:rFonts w:ascii="Times New Roman" w:eastAsia="Times New Roman" w:hAnsi="Times New Roman" w:cs="Times New Roman"/>
                <w:sz w:val="24"/>
                <w:szCs w:val="24"/>
              </w:rPr>
            </w:pPr>
          </w:p>
          <w:p w14:paraId="1FE20D83" w14:textId="3E2D1EED" w:rsidR="00872D8C" w:rsidRPr="00635E59" w:rsidRDefault="00872D8C" w:rsidP="00872D8C">
            <w:pPr>
              <w:spacing w:line="240" w:lineRule="auto"/>
              <w:rPr>
                <w:rFonts w:ascii="Times New Roman" w:eastAsia="Times New Roman" w:hAnsi="Times New Roman" w:cs="Times New Roman"/>
                <w:sz w:val="24"/>
                <w:szCs w:val="24"/>
              </w:rPr>
            </w:pPr>
          </w:p>
          <w:p w14:paraId="640836BF" w14:textId="2A29369F" w:rsidR="00872D8C" w:rsidRPr="00635E59" w:rsidRDefault="00872D8C" w:rsidP="00872D8C">
            <w:pPr>
              <w:spacing w:line="240" w:lineRule="auto"/>
              <w:rPr>
                <w:rFonts w:ascii="Times New Roman" w:eastAsia="Times New Roman" w:hAnsi="Times New Roman" w:cs="Times New Roman"/>
                <w:sz w:val="24"/>
                <w:szCs w:val="24"/>
              </w:rPr>
            </w:pPr>
          </w:p>
          <w:p w14:paraId="0A21478F" w14:textId="39C2EB9A" w:rsidR="00872D8C" w:rsidRPr="00635E59" w:rsidRDefault="00872D8C" w:rsidP="00872D8C">
            <w:pPr>
              <w:spacing w:line="240" w:lineRule="auto"/>
              <w:rPr>
                <w:rFonts w:ascii="Times New Roman" w:eastAsia="Times New Roman" w:hAnsi="Times New Roman" w:cs="Times New Roman"/>
                <w:sz w:val="24"/>
                <w:szCs w:val="24"/>
              </w:rPr>
            </w:pPr>
          </w:p>
          <w:p w14:paraId="05D544B2" w14:textId="61B91AA8" w:rsidR="00872D8C" w:rsidRPr="00635E59" w:rsidRDefault="00872D8C" w:rsidP="00872D8C">
            <w:pPr>
              <w:spacing w:line="240" w:lineRule="auto"/>
              <w:rPr>
                <w:rFonts w:ascii="Times New Roman" w:eastAsia="Times New Roman" w:hAnsi="Times New Roman" w:cs="Times New Roman"/>
                <w:sz w:val="24"/>
                <w:szCs w:val="24"/>
              </w:rPr>
            </w:pPr>
          </w:p>
          <w:p w14:paraId="15408F80" w14:textId="68CDEDA0" w:rsidR="00872D8C" w:rsidRPr="00635E59" w:rsidRDefault="00872D8C" w:rsidP="00872D8C">
            <w:pPr>
              <w:spacing w:line="240" w:lineRule="auto"/>
              <w:rPr>
                <w:rFonts w:ascii="Times New Roman" w:eastAsia="Times New Roman" w:hAnsi="Times New Roman" w:cs="Times New Roman"/>
                <w:sz w:val="24"/>
                <w:szCs w:val="24"/>
              </w:rPr>
            </w:pPr>
          </w:p>
          <w:p w14:paraId="3F2201F2" w14:textId="16B16D32" w:rsidR="00872D8C" w:rsidRPr="00635E59" w:rsidRDefault="00872D8C" w:rsidP="00872D8C">
            <w:pPr>
              <w:spacing w:line="240" w:lineRule="auto"/>
              <w:rPr>
                <w:rFonts w:ascii="Times New Roman" w:eastAsia="Times New Roman" w:hAnsi="Times New Roman" w:cs="Times New Roman"/>
                <w:sz w:val="24"/>
                <w:szCs w:val="24"/>
              </w:rPr>
            </w:pPr>
          </w:p>
          <w:p w14:paraId="2FB6C732" w14:textId="12048D34" w:rsidR="00872D8C" w:rsidRPr="00635E59" w:rsidRDefault="00872D8C" w:rsidP="00872D8C">
            <w:pPr>
              <w:spacing w:line="240" w:lineRule="auto"/>
              <w:rPr>
                <w:rFonts w:ascii="Times New Roman" w:eastAsia="Times New Roman" w:hAnsi="Times New Roman" w:cs="Times New Roman"/>
                <w:sz w:val="24"/>
                <w:szCs w:val="24"/>
              </w:rPr>
            </w:pPr>
          </w:p>
          <w:p w14:paraId="0725177D" w14:textId="77777777" w:rsidR="00872D8C" w:rsidRPr="00635E59" w:rsidRDefault="00872D8C" w:rsidP="00872D8C">
            <w:pPr>
              <w:spacing w:line="240" w:lineRule="auto"/>
              <w:rPr>
                <w:rFonts w:ascii="Times New Roman" w:eastAsia="Times New Roman" w:hAnsi="Times New Roman" w:cs="Times New Roman"/>
                <w:b/>
                <w:sz w:val="24"/>
                <w:szCs w:val="24"/>
              </w:rPr>
            </w:pP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3502BDC0" w14:textId="453DE8E3" w:rsidR="00872D8C" w:rsidRPr="00635E59" w:rsidRDefault="00872D8C" w:rsidP="00872D8C">
            <w:pPr>
              <w:spacing w:line="240" w:lineRule="auto"/>
              <w:rPr>
                <w:rFonts w:ascii="Times New Roman" w:eastAsia="Times New Roman" w:hAnsi="Times New Roman" w:cs="Times New Roman"/>
                <w:sz w:val="24"/>
                <w:szCs w:val="24"/>
                <w:highlight w:val="white"/>
              </w:rPr>
            </w:pPr>
            <w:r w:rsidRPr="00635E59">
              <w:rPr>
                <w:rFonts w:ascii="Times New Roman" w:eastAsia="Times New Roman" w:hAnsi="Times New Roman" w:cs="Times New Roman"/>
                <w:sz w:val="24"/>
                <w:szCs w:val="24"/>
                <w:highlight w:val="white"/>
              </w:rPr>
              <w:t>To explore the request strategies and modifications used by English language learners while using a chatbot</w:t>
            </w:r>
          </w:p>
          <w:p w14:paraId="731C15D1" w14:textId="177DEC76" w:rsidR="00872D8C" w:rsidRPr="00635E59" w:rsidRDefault="00872D8C" w:rsidP="00872D8C">
            <w:pPr>
              <w:spacing w:line="240" w:lineRule="auto"/>
              <w:rPr>
                <w:rFonts w:ascii="Times New Roman" w:eastAsia="Times New Roman" w:hAnsi="Times New Roman" w:cs="Times New Roman"/>
                <w:sz w:val="24"/>
                <w:szCs w:val="24"/>
                <w:highlight w:val="white"/>
              </w:rPr>
            </w:pPr>
          </w:p>
          <w:p w14:paraId="54E53652" w14:textId="7861BE41" w:rsidR="00872D8C" w:rsidRPr="00635E59" w:rsidRDefault="00872D8C" w:rsidP="00872D8C">
            <w:pPr>
              <w:spacing w:line="240" w:lineRule="auto"/>
              <w:rPr>
                <w:rFonts w:ascii="Times New Roman" w:eastAsia="Times New Roman" w:hAnsi="Times New Roman" w:cs="Times New Roman"/>
                <w:sz w:val="24"/>
                <w:szCs w:val="24"/>
                <w:highlight w:val="white"/>
              </w:rPr>
            </w:pPr>
          </w:p>
          <w:p w14:paraId="58CCB4FB" w14:textId="4047D448" w:rsidR="00872D8C" w:rsidRPr="00635E59" w:rsidRDefault="00872D8C" w:rsidP="00872D8C">
            <w:pPr>
              <w:spacing w:line="240" w:lineRule="auto"/>
              <w:rPr>
                <w:rFonts w:ascii="Times New Roman" w:eastAsia="Times New Roman" w:hAnsi="Times New Roman" w:cs="Times New Roman"/>
                <w:sz w:val="24"/>
                <w:szCs w:val="24"/>
                <w:highlight w:val="white"/>
              </w:rPr>
            </w:pPr>
          </w:p>
          <w:p w14:paraId="1EA7927E" w14:textId="1DABB86D" w:rsidR="00872D8C" w:rsidRPr="00635E59" w:rsidRDefault="00872D8C" w:rsidP="00872D8C">
            <w:pPr>
              <w:spacing w:line="240" w:lineRule="auto"/>
              <w:rPr>
                <w:rFonts w:ascii="Times New Roman" w:eastAsia="Times New Roman" w:hAnsi="Times New Roman" w:cs="Times New Roman"/>
                <w:sz w:val="24"/>
                <w:szCs w:val="24"/>
                <w:highlight w:val="white"/>
              </w:rPr>
            </w:pPr>
          </w:p>
          <w:p w14:paraId="5FCF0077" w14:textId="2351D164" w:rsidR="00872D8C" w:rsidRPr="00635E59" w:rsidRDefault="00872D8C" w:rsidP="00872D8C">
            <w:pPr>
              <w:spacing w:line="240" w:lineRule="auto"/>
              <w:rPr>
                <w:rFonts w:ascii="Times New Roman" w:eastAsia="Times New Roman" w:hAnsi="Times New Roman" w:cs="Times New Roman"/>
                <w:sz w:val="24"/>
                <w:szCs w:val="24"/>
                <w:highlight w:val="white"/>
              </w:rPr>
            </w:pPr>
          </w:p>
          <w:p w14:paraId="14DA9BFC" w14:textId="219EBDEF" w:rsidR="00872D8C" w:rsidRPr="00635E59" w:rsidRDefault="00872D8C" w:rsidP="00872D8C">
            <w:pPr>
              <w:spacing w:line="240" w:lineRule="auto"/>
              <w:rPr>
                <w:rFonts w:ascii="Times New Roman" w:eastAsia="Times New Roman" w:hAnsi="Times New Roman" w:cs="Times New Roman"/>
                <w:sz w:val="24"/>
                <w:szCs w:val="24"/>
                <w:highlight w:val="white"/>
              </w:rPr>
            </w:pPr>
          </w:p>
          <w:p w14:paraId="61E933D1" w14:textId="4A75C965" w:rsidR="00872D8C" w:rsidRPr="00635E59" w:rsidRDefault="00872D8C" w:rsidP="00872D8C">
            <w:pPr>
              <w:spacing w:line="240" w:lineRule="auto"/>
              <w:rPr>
                <w:rFonts w:ascii="Times New Roman" w:eastAsia="Times New Roman" w:hAnsi="Times New Roman" w:cs="Times New Roman"/>
                <w:sz w:val="24"/>
                <w:szCs w:val="24"/>
                <w:highlight w:val="white"/>
              </w:rPr>
            </w:pPr>
          </w:p>
          <w:p w14:paraId="23BBF3D2" w14:textId="7C8587BE" w:rsidR="00872D8C" w:rsidRPr="00635E59" w:rsidRDefault="00872D8C" w:rsidP="00872D8C">
            <w:pPr>
              <w:spacing w:line="240" w:lineRule="auto"/>
              <w:rPr>
                <w:rFonts w:ascii="Times New Roman" w:eastAsia="Times New Roman" w:hAnsi="Times New Roman" w:cs="Times New Roman"/>
                <w:sz w:val="24"/>
                <w:szCs w:val="24"/>
                <w:highlight w:val="white"/>
              </w:rPr>
            </w:pPr>
          </w:p>
          <w:p w14:paraId="29B576AA" w14:textId="31962E4D" w:rsidR="00872D8C" w:rsidRPr="00635E59" w:rsidRDefault="00872D8C" w:rsidP="00872D8C">
            <w:pPr>
              <w:spacing w:line="240" w:lineRule="auto"/>
              <w:rPr>
                <w:rFonts w:ascii="Times New Roman" w:eastAsia="Times New Roman" w:hAnsi="Times New Roman" w:cs="Times New Roman"/>
                <w:sz w:val="24"/>
                <w:szCs w:val="24"/>
                <w:highlight w:val="white"/>
              </w:rPr>
            </w:pPr>
          </w:p>
          <w:p w14:paraId="697B11F1" w14:textId="316C3FD1" w:rsidR="00872D8C" w:rsidRPr="00635E59" w:rsidRDefault="00872D8C" w:rsidP="00872D8C">
            <w:pPr>
              <w:spacing w:line="240" w:lineRule="auto"/>
              <w:rPr>
                <w:rFonts w:ascii="Times New Roman" w:eastAsia="Times New Roman" w:hAnsi="Times New Roman" w:cs="Times New Roman"/>
                <w:sz w:val="24"/>
                <w:szCs w:val="24"/>
                <w:highlight w:val="white"/>
              </w:rPr>
            </w:pPr>
          </w:p>
          <w:p w14:paraId="20D8F2AB" w14:textId="3DE2575F" w:rsidR="00872D8C" w:rsidRPr="00635E59" w:rsidRDefault="00872D8C" w:rsidP="00872D8C">
            <w:pPr>
              <w:spacing w:line="240" w:lineRule="auto"/>
              <w:rPr>
                <w:rFonts w:ascii="Times New Roman" w:eastAsia="Times New Roman" w:hAnsi="Times New Roman" w:cs="Times New Roman"/>
                <w:sz w:val="24"/>
                <w:szCs w:val="24"/>
                <w:highlight w:val="white"/>
              </w:rPr>
            </w:pPr>
          </w:p>
          <w:p w14:paraId="2F3EBBC4" w14:textId="14B62965" w:rsidR="00872D8C" w:rsidRPr="00635E59" w:rsidRDefault="00872D8C" w:rsidP="00872D8C">
            <w:pPr>
              <w:spacing w:line="240" w:lineRule="auto"/>
              <w:rPr>
                <w:rFonts w:ascii="Times New Roman" w:eastAsia="Times New Roman" w:hAnsi="Times New Roman" w:cs="Times New Roman"/>
                <w:sz w:val="24"/>
                <w:szCs w:val="24"/>
                <w:highlight w:val="white"/>
              </w:rPr>
            </w:pPr>
          </w:p>
          <w:p w14:paraId="2B5EBD57" w14:textId="6C928E8A" w:rsidR="00872D8C" w:rsidRPr="00635E59" w:rsidRDefault="00872D8C" w:rsidP="00872D8C">
            <w:pPr>
              <w:spacing w:line="240" w:lineRule="auto"/>
              <w:rPr>
                <w:rFonts w:ascii="Times New Roman" w:eastAsia="Times New Roman" w:hAnsi="Times New Roman" w:cs="Times New Roman"/>
                <w:sz w:val="24"/>
                <w:szCs w:val="24"/>
                <w:highlight w:val="white"/>
              </w:rPr>
            </w:pPr>
          </w:p>
          <w:p w14:paraId="4D733F77" w14:textId="59569178" w:rsidR="00872D8C" w:rsidRPr="00635E59" w:rsidRDefault="00872D8C" w:rsidP="00872D8C">
            <w:pPr>
              <w:spacing w:line="240" w:lineRule="auto"/>
              <w:rPr>
                <w:rFonts w:ascii="Times New Roman" w:eastAsia="Times New Roman" w:hAnsi="Times New Roman" w:cs="Times New Roman"/>
                <w:sz w:val="24"/>
                <w:szCs w:val="24"/>
                <w:highlight w:val="white"/>
              </w:rPr>
            </w:pPr>
          </w:p>
          <w:p w14:paraId="69178F3E" w14:textId="47DF37E2" w:rsidR="00872D8C" w:rsidRPr="00635E59" w:rsidRDefault="00872D8C" w:rsidP="00872D8C">
            <w:pPr>
              <w:spacing w:line="240" w:lineRule="auto"/>
              <w:rPr>
                <w:rFonts w:ascii="Times New Roman" w:eastAsia="Times New Roman" w:hAnsi="Times New Roman" w:cs="Times New Roman"/>
                <w:sz w:val="24"/>
                <w:szCs w:val="24"/>
                <w:highlight w:val="white"/>
              </w:rPr>
            </w:pPr>
          </w:p>
          <w:p w14:paraId="596FA454" w14:textId="2B001271" w:rsidR="00872D8C" w:rsidRPr="00635E59" w:rsidRDefault="00872D8C" w:rsidP="00872D8C">
            <w:pPr>
              <w:spacing w:line="240" w:lineRule="auto"/>
              <w:rPr>
                <w:rFonts w:ascii="Times New Roman" w:eastAsia="Times New Roman" w:hAnsi="Times New Roman" w:cs="Times New Roman"/>
                <w:sz w:val="24"/>
                <w:szCs w:val="24"/>
                <w:highlight w:val="white"/>
              </w:rPr>
            </w:pPr>
          </w:p>
          <w:p w14:paraId="3CD0506B" w14:textId="1EA9EAC5" w:rsidR="00872D8C" w:rsidRPr="00635E59" w:rsidRDefault="00872D8C" w:rsidP="00872D8C">
            <w:pPr>
              <w:spacing w:line="240" w:lineRule="auto"/>
              <w:rPr>
                <w:rFonts w:ascii="Times New Roman" w:eastAsia="Times New Roman" w:hAnsi="Times New Roman" w:cs="Times New Roman"/>
                <w:sz w:val="24"/>
                <w:szCs w:val="24"/>
                <w:highlight w:val="white"/>
              </w:rPr>
            </w:pPr>
          </w:p>
          <w:p w14:paraId="77A04F7F" w14:textId="5C16A35C" w:rsidR="00872D8C" w:rsidRPr="00635E59" w:rsidRDefault="00872D8C" w:rsidP="00872D8C">
            <w:pPr>
              <w:spacing w:line="240" w:lineRule="auto"/>
              <w:rPr>
                <w:rFonts w:ascii="Times New Roman" w:eastAsia="Times New Roman" w:hAnsi="Times New Roman" w:cs="Times New Roman"/>
                <w:sz w:val="24"/>
                <w:szCs w:val="24"/>
                <w:highlight w:val="white"/>
              </w:rPr>
            </w:pPr>
          </w:p>
          <w:p w14:paraId="6B85F3BC" w14:textId="0CE4620B" w:rsidR="00872D8C" w:rsidRPr="00635E59" w:rsidRDefault="00872D8C" w:rsidP="00872D8C">
            <w:pPr>
              <w:spacing w:line="240" w:lineRule="auto"/>
              <w:rPr>
                <w:rFonts w:ascii="Times New Roman" w:eastAsia="Times New Roman" w:hAnsi="Times New Roman" w:cs="Times New Roman"/>
                <w:sz w:val="24"/>
                <w:szCs w:val="24"/>
                <w:highlight w:val="white"/>
              </w:rPr>
            </w:pPr>
          </w:p>
          <w:p w14:paraId="45363016" w14:textId="77777777" w:rsidR="00872D8C" w:rsidRPr="00635E59" w:rsidRDefault="00872D8C" w:rsidP="00872D8C">
            <w:pPr>
              <w:spacing w:line="240" w:lineRule="auto"/>
              <w:rPr>
                <w:rFonts w:ascii="Times New Roman" w:eastAsia="Times New Roman" w:hAnsi="Times New Roman" w:cs="Times New Roman"/>
                <w:b/>
                <w:sz w:val="24"/>
                <w:szCs w:val="24"/>
              </w:rPr>
            </w:pP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4ADFA4D1" w14:textId="67E78F03" w:rsidR="00872D8C" w:rsidRPr="00635E59" w:rsidRDefault="00872D8C" w:rsidP="00872D8C">
            <w:pPr>
              <w:spacing w:line="240" w:lineRule="auto"/>
              <w:rPr>
                <w:rFonts w:ascii="Times New Roman" w:eastAsia="Times New Roman" w:hAnsi="Times New Roman" w:cs="Times New Roman"/>
              </w:rPr>
            </w:pPr>
            <w:r w:rsidRPr="00635E59">
              <w:rPr>
                <w:rFonts w:ascii="Times New Roman" w:eastAsia="Times New Roman" w:hAnsi="Times New Roman" w:cs="Times New Roman"/>
                <w:sz w:val="24"/>
                <w:szCs w:val="24"/>
              </w:rPr>
              <w:t>107 conversations; on Amazon Mechanical Turk</w:t>
            </w:r>
            <w:r w:rsidR="00635E59">
              <w:rPr>
                <w:rFonts w:ascii="Times New Roman" w:eastAsia="Times New Roman" w:hAnsi="Times New Roman" w:cs="Times New Roman"/>
                <w:sz w:val="24"/>
                <w:szCs w:val="24"/>
              </w:rPr>
              <w:t xml:space="preserve">, i.e. </w:t>
            </w:r>
            <w:r w:rsidRPr="00635E59">
              <w:rPr>
                <w:rFonts w:ascii="Times New Roman" w:eastAsia="Times New Roman" w:hAnsi="Times New Roman" w:cs="Times New Roman"/>
              </w:rPr>
              <w:t>Arabic (n=1), Bengali</w:t>
            </w:r>
            <w:r w:rsidR="00635E59" w:rsidRPr="00635E59">
              <w:rPr>
                <w:rFonts w:ascii="Times New Roman" w:eastAsia="Times New Roman" w:hAnsi="Times New Roman" w:cs="Times New Roman"/>
              </w:rPr>
              <w:t xml:space="preserve"> </w:t>
            </w:r>
            <w:r w:rsidRPr="00635E59">
              <w:rPr>
                <w:rFonts w:ascii="Times New Roman" w:eastAsia="Times New Roman" w:hAnsi="Times New Roman" w:cs="Times New Roman"/>
              </w:rPr>
              <w:t>(n=2), Chinese</w:t>
            </w:r>
            <w:r w:rsidR="00635E59" w:rsidRPr="00635E59">
              <w:rPr>
                <w:rFonts w:ascii="Times New Roman" w:eastAsia="Times New Roman" w:hAnsi="Times New Roman" w:cs="Times New Roman"/>
              </w:rPr>
              <w:t xml:space="preserve"> </w:t>
            </w:r>
            <w:r w:rsidRPr="00635E59">
              <w:rPr>
                <w:rFonts w:ascii="Times New Roman" w:eastAsia="Times New Roman" w:hAnsi="Times New Roman" w:cs="Times New Roman"/>
              </w:rPr>
              <w:t xml:space="preserve">(n=1), Filipino (n=2), Greek (n=1), Gujarati (n=1), Hindi (n= 12), Kannada </w:t>
            </w:r>
          </w:p>
          <w:p w14:paraId="00C2C431" w14:textId="77777777" w:rsidR="00872D8C" w:rsidRPr="00635E59" w:rsidRDefault="00872D8C" w:rsidP="00872D8C">
            <w:pPr>
              <w:spacing w:line="240" w:lineRule="auto"/>
              <w:rPr>
                <w:rFonts w:ascii="Times New Roman" w:eastAsia="Times New Roman" w:hAnsi="Times New Roman" w:cs="Times New Roman"/>
              </w:rPr>
            </w:pPr>
            <w:r w:rsidRPr="00635E59">
              <w:rPr>
                <w:rFonts w:ascii="Times New Roman" w:eastAsia="Times New Roman" w:hAnsi="Times New Roman" w:cs="Times New Roman"/>
              </w:rPr>
              <w:t xml:space="preserve">(n= 1), Korean (n= 1), Malayalam </w:t>
            </w:r>
          </w:p>
          <w:p w14:paraId="4AED2C3F" w14:textId="77777777" w:rsidR="00872D8C" w:rsidRPr="00635E59" w:rsidRDefault="00872D8C" w:rsidP="00872D8C">
            <w:pPr>
              <w:spacing w:line="240" w:lineRule="auto"/>
              <w:rPr>
                <w:rFonts w:ascii="Times New Roman" w:eastAsia="Times New Roman" w:hAnsi="Times New Roman" w:cs="Times New Roman"/>
              </w:rPr>
            </w:pPr>
            <w:r w:rsidRPr="00635E59">
              <w:rPr>
                <w:rFonts w:ascii="Times New Roman" w:eastAsia="Times New Roman" w:hAnsi="Times New Roman" w:cs="Times New Roman"/>
              </w:rPr>
              <w:t xml:space="preserve">(n= 7), Portuguese </w:t>
            </w:r>
          </w:p>
          <w:p w14:paraId="07C73952" w14:textId="58BDE9D4" w:rsidR="00635E59" w:rsidRPr="00635E59" w:rsidRDefault="00872D8C" w:rsidP="00872D8C">
            <w:pPr>
              <w:spacing w:line="240" w:lineRule="auto"/>
              <w:rPr>
                <w:rFonts w:ascii="Times New Roman" w:eastAsia="Times New Roman" w:hAnsi="Times New Roman" w:cs="Times New Roman"/>
              </w:rPr>
            </w:pPr>
            <w:r w:rsidRPr="00635E59">
              <w:rPr>
                <w:rFonts w:ascii="Times New Roman" w:eastAsia="Times New Roman" w:hAnsi="Times New Roman" w:cs="Times New Roman"/>
              </w:rPr>
              <w:t xml:space="preserve">(n= 1), Russian (n=1), Slovak (n=1), Spanish (n=6), Tamil (n=5), Telugu (n=4), and Urdu (n=4) and Hungarian (n= 32) and Japanese (n=24) in </w:t>
            </w:r>
            <w:r w:rsidR="00635E59">
              <w:rPr>
                <w:rFonts w:ascii="Times New Roman" w:eastAsia="Times New Roman" w:hAnsi="Times New Roman" w:cs="Times New Roman"/>
              </w:rPr>
              <w:t xml:space="preserve">the </w:t>
            </w:r>
            <w:r w:rsidRPr="00635E59">
              <w:rPr>
                <w:rFonts w:ascii="Times New Roman" w:eastAsia="Times New Roman" w:hAnsi="Times New Roman" w:cs="Times New Roman"/>
              </w:rPr>
              <w:t>in situ data</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6CA720DC" w14:textId="4E4103A7" w:rsidR="00872D8C" w:rsidRPr="00635E59" w:rsidRDefault="00872D8C" w:rsidP="00872D8C">
            <w:pPr>
              <w:spacing w:line="240" w:lineRule="auto"/>
              <w:rPr>
                <w:rFonts w:ascii="Times New Roman" w:eastAsia="Times New Roman" w:hAnsi="Times New Roman" w:cs="Times New Roman"/>
                <w:sz w:val="24"/>
                <w:szCs w:val="24"/>
              </w:rPr>
            </w:pPr>
            <w:r w:rsidRPr="00635E59">
              <w:rPr>
                <w:rFonts w:ascii="Times New Roman" w:eastAsia="Times New Roman" w:hAnsi="Times New Roman" w:cs="Times New Roman"/>
                <w:sz w:val="24"/>
                <w:szCs w:val="24"/>
                <w:highlight w:val="white"/>
              </w:rPr>
              <w:t>A conversation analysis methodology</w:t>
            </w:r>
          </w:p>
          <w:p w14:paraId="5E53220B" w14:textId="77777777" w:rsidR="00872D8C" w:rsidRPr="00635E59" w:rsidRDefault="00872D8C" w:rsidP="00872D8C">
            <w:pPr>
              <w:spacing w:line="240" w:lineRule="auto"/>
              <w:rPr>
                <w:rFonts w:ascii="Times New Roman" w:eastAsia="Times New Roman" w:hAnsi="Times New Roman" w:cs="Times New Roman"/>
                <w:sz w:val="24"/>
                <w:szCs w:val="24"/>
              </w:rPr>
            </w:pPr>
          </w:p>
          <w:p w14:paraId="67ACEA3E" w14:textId="77777777" w:rsidR="00872D8C" w:rsidRPr="00635E59" w:rsidRDefault="00872D8C" w:rsidP="00872D8C">
            <w:pPr>
              <w:spacing w:line="240" w:lineRule="auto"/>
              <w:rPr>
                <w:rFonts w:ascii="Times New Roman" w:eastAsia="Times New Roman" w:hAnsi="Times New Roman" w:cs="Times New Roman"/>
                <w:sz w:val="24"/>
                <w:szCs w:val="24"/>
              </w:rPr>
            </w:pPr>
          </w:p>
          <w:p w14:paraId="64AF852A" w14:textId="77777777" w:rsidR="00872D8C" w:rsidRPr="00635E59" w:rsidRDefault="00872D8C" w:rsidP="00872D8C">
            <w:pPr>
              <w:spacing w:line="240" w:lineRule="auto"/>
              <w:rPr>
                <w:rFonts w:ascii="Times New Roman" w:eastAsia="Times New Roman" w:hAnsi="Times New Roman" w:cs="Times New Roman"/>
                <w:sz w:val="24"/>
                <w:szCs w:val="24"/>
              </w:rPr>
            </w:pPr>
          </w:p>
          <w:p w14:paraId="2B79F598" w14:textId="77777777" w:rsidR="00872D8C" w:rsidRPr="00635E59" w:rsidRDefault="00872D8C" w:rsidP="00872D8C">
            <w:pPr>
              <w:spacing w:line="240" w:lineRule="auto"/>
              <w:rPr>
                <w:rFonts w:ascii="Times New Roman" w:eastAsia="Times New Roman" w:hAnsi="Times New Roman" w:cs="Times New Roman"/>
                <w:sz w:val="24"/>
                <w:szCs w:val="24"/>
              </w:rPr>
            </w:pPr>
          </w:p>
          <w:p w14:paraId="35B48BB6" w14:textId="77777777" w:rsidR="00872D8C" w:rsidRPr="00635E59" w:rsidRDefault="00872D8C" w:rsidP="00872D8C">
            <w:pPr>
              <w:spacing w:line="240" w:lineRule="auto"/>
              <w:rPr>
                <w:rFonts w:ascii="Times New Roman" w:eastAsia="Times New Roman" w:hAnsi="Times New Roman" w:cs="Times New Roman"/>
                <w:sz w:val="24"/>
                <w:szCs w:val="24"/>
              </w:rPr>
            </w:pPr>
          </w:p>
          <w:p w14:paraId="18153643" w14:textId="77777777" w:rsidR="00872D8C" w:rsidRPr="00635E59" w:rsidRDefault="00872D8C" w:rsidP="00872D8C">
            <w:pPr>
              <w:spacing w:line="240" w:lineRule="auto"/>
              <w:rPr>
                <w:rFonts w:ascii="Times New Roman" w:eastAsia="Times New Roman" w:hAnsi="Times New Roman" w:cs="Times New Roman"/>
                <w:sz w:val="24"/>
                <w:szCs w:val="24"/>
              </w:rPr>
            </w:pPr>
          </w:p>
          <w:p w14:paraId="31356DBE" w14:textId="77777777" w:rsidR="00872D8C" w:rsidRPr="00635E59" w:rsidRDefault="00872D8C" w:rsidP="00872D8C">
            <w:pPr>
              <w:spacing w:line="240" w:lineRule="auto"/>
              <w:rPr>
                <w:rFonts w:ascii="Times New Roman" w:eastAsia="Times New Roman" w:hAnsi="Times New Roman" w:cs="Times New Roman"/>
                <w:sz w:val="24"/>
                <w:szCs w:val="24"/>
              </w:rPr>
            </w:pPr>
          </w:p>
          <w:p w14:paraId="7F2DA3F8" w14:textId="77777777" w:rsidR="00872D8C" w:rsidRPr="00635E59" w:rsidRDefault="00872D8C" w:rsidP="00872D8C">
            <w:pPr>
              <w:spacing w:line="240" w:lineRule="auto"/>
              <w:rPr>
                <w:rFonts w:ascii="Times New Roman" w:eastAsia="Times New Roman" w:hAnsi="Times New Roman" w:cs="Times New Roman"/>
                <w:sz w:val="24"/>
                <w:szCs w:val="24"/>
              </w:rPr>
            </w:pPr>
          </w:p>
          <w:p w14:paraId="16E1DBFC" w14:textId="77777777" w:rsidR="00872D8C" w:rsidRPr="00635E59" w:rsidRDefault="00872D8C" w:rsidP="00872D8C">
            <w:pPr>
              <w:spacing w:line="240" w:lineRule="auto"/>
              <w:rPr>
                <w:rFonts w:ascii="Times New Roman" w:eastAsia="Times New Roman" w:hAnsi="Times New Roman" w:cs="Times New Roman"/>
                <w:sz w:val="24"/>
                <w:szCs w:val="24"/>
              </w:rPr>
            </w:pPr>
          </w:p>
          <w:p w14:paraId="155302E1" w14:textId="77777777" w:rsidR="00872D8C" w:rsidRPr="00635E59" w:rsidRDefault="00872D8C" w:rsidP="00872D8C">
            <w:pPr>
              <w:spacing w:line="240" w:lineRule="auto"/>
              <w:rPr>
                <w:rFonts w:ascii="Times New Roman" w:eastAsia="Times New Roman" w:hAnsi="Times New Roman" w:cs="Times New Roman"/>
                <w:sz w:val="24"/>
                <w:szCs w:val="24"/>
              </w:rPr>
            </w:pPr>
          </w:p>
          <w:p w14:paraId="66771E40" w14:textId="77777777" w:rsidR="00872D8C" w:rsidRPr="00635E59" w:rsidRDefault="00872D8C" w:rsidP="00872D8C">
            <w:pPr>
              <w:spacing w:line="240" w:lineRule="auto"/>
              <w:rPr>
                <w:rFonts w:ascii="Times New Roman" w:eastAsia="Times New Roman" w:hAnsi="Times New Roman" w:cs="Times New Roman"/>
                <w:sz w:val="24"/>
                <w:szCs w:val="24"/>
              </w:rPr>
            </w:pPr>
          </w:p>
          <w:p w14:paraId="100B439D" w14:textId="77777777" w:rsidR="00872D8C" w:rsidRPr="00635E59" w:rsidRDefault="00872D8C" w:rsidP="00872D8C">
            <w:pPr>
              <w:spacing w:line="240" w:lineRule="auto"/>
              <w:rPr>
                <w:rFonts w:ascii="Times New Roman" w:eastAsia="Times New Roman" w:hAnsi="Times New Roman" w:cs="Times New Roman"/>
                <w:sz w:val="24"/>
                <w:szCs w:val="24"/>
              </w:rPr>
            </w:pPr>
          </w:p>
          <w:p w14:paraId="3F70690A" w14:textId="77777777" w:rsidR="00872D8C" w:rsidRPr="00635E59" w:rsidRDefault="00872D8C" w:rsidP="00872D8C">
            <w:pPr>
              <w:spacing w:line="240" w:lineRule="auto"/>
              <w:rPr>
                <w:rFonts w:ascii="Times New Roman" w:eastAsia="Times New Roman" w:hAnsi="Times New Roman" w:cs="Times New Roman"/>
                <w:sz w:val="24"/>
                <w:szCs w:val="24"/>
              </w:rPr>
            </w:pPr>
          </w:p>
          <w:p w14:paraId="33F3DDE6" w14:textId="77777777" w:rsidR="00872D8C" w:rsidRPr="00635E59" w:rsidRDefault="00872D8C" w:rsidP="00872D8C">
            <w:pPr>
              <w:spacing w:line="240" w:lineRule="auto"/>
              <w:rPr>
                <w:rFonts w:ascii="Times New Roman" w:eastAsia="Times New Roman" w:hAnsi="Times New Roman" w:cs="Times New Roman"/>
                <w:sz w:val="24"/>
                <w:szCs w:val="24"/>
              </w:rPr>
            </w:pPr>
          </w:p>
          <w:p w14:paraId="3644E546" w14:textId="77777777" w:rsidR="00872D8C" w:rsidRPr="00635E59" w:rsidRDefault="00872D8C" w:rsidP="00872D8C">
            <w:pPr>
              <w:spacing w:line="240" w:lineRule="auto"/>
              <w:rPr>
                <w:rFonts w:ascii="Times New Roman" w:eastAsia="Times New Roman" w:hAnsi="Times New Roman" w:cs="Times New Roman"/>
                <w:sz w:val="24"/>
                <w:szCs w:val="24"/>
              </w:rPr>
            </w:pPr>
          </w:p>
          <w:p w14:paraId="3BB3471D" w14:textId="77777777" w:rsidR="00872D8C" w:rsidRPr="00635E59" w:rsidRDefault="00872D8C" w:rsidP="00872D8C">
            <w:pPr>
              <w:spacing w:line="240" w:lineRule="auto"/>
              <w:rPr>
                <w:rFonts w:ascii="Times New Roman" w:eastAsia="Times New Roman" w:hAnsi="Times New Roman" w:cs="Times New Roman"/>
                <w:sz w:val="24"/>
                <w:szCs w:val="24"/>
              </w:rPr>
            </w:pPr>
          </w:p>
          <w:p w14:paraId="2F7E99DF" w14:textId="77777777" w:rsidR="00872D8C" w:rsidRPr="00635E59" w:rsidRDefault="00872D8C" w:rsidP="00872D8C">
            <w:pPr>
              <w:spacing w:line="240" w:lineRule="auto"/>
              <w:rPr>
                <w:rFonts w:ascii="Times New Roman" w:eastAsia="Times New Roman" w:hAnsi="Times New Roman" w:cs="Times New Roman"/>
                <w:sz w:val="24"/>
                <w:szCs w:val="24"/>
              </w:rPr>
            </w:pPr>
          </w:p>
          <w:p w14:paraId="3EA39212" w14:textId="77777777" w:rsidR="00872D8C" w:rsidRPr="00635E59" w:rsidRDefault="00872D8C" w:rsidP="00872D8C">
            <w:pPr>
              <w:spacing w:line="240" w:lineRule="auto"/>
              <w:rPr>
                <w:rFonts w:ascii="Times New Roman" w:eastAsia="Times New Roman" w:hAnsi="Times New Roman" w:cs="Times New Roman"/>
                <w:sz w:val="24"/>
                <w:szCs w:val="24"/>
              </w:rPr>
            </w:pPr>
          </w:p>
          <w:p w14:paraId="1C3CCA5F" w14:textId="77777777" w:rsidR="00872D8C" w:rsidRPr="00635E59" w:rsidRDefault="00872D8C" w:rsidP="00872D8C">
            <w:pPr>
              <w:spacing w:line="240" w:lineRule="auto"/>
              <w:rPr>
                <w:rFonts w:ascii="Times New Roman" w:eastAsia="Times New Roman" w:hAnsi="Times New Roman" w:cs="Times New Roman"/>
                <w:sz w:val="24"/>
                <w:szCs w:val="24"/>
              </w:rPr>
            </w:pPr>
          </w:p>
          <w:p w14:paraId="3923A81F" w14:textId="77777777" w:rsidR="00872D8C" w:rsidRPr="00635E59" w:rsidRDefault="00872D8C" w:rsidP="00872D8C">
            <w:pPr>
              <w:spacing w:line="240" w:lineRule="auto"/>
              <w:rPr>
                <w:rFonts w:ascii="Times New Roman" w:eastAsia="Times New Roman" w:hAnsi="Times New Roman" w:cs="Times New Roman"/>
                <w:sz w:val="24"/>
                <w:szCs w:val="24"/>
              </w:rPr>
            </w:pPr>
          </w:p>
          <w:p w14:paraId="11722070" w14:textId="77777777" w:rsidR="00872D8C" w:rsidRPr="00635E59" w:rsidRDefault="00872D8C" w:rsidP="00872D8C">
            <w:pPr>
              <w:spacing w:line="240" w:lineRule="auto"/>
              <w:rPr>
                <w:rFonts w:ascii="Times New Roman" w:eastAsia="Times New Roman" w:hAnsi="Times New Roman" w:cs="Times New Roman"/>
                <w:sz w:val="24"/>
                <w:szCs w:val="24"/>
              </w:rPr>
            </w:pPr>
          </w:p>
          <w:p w14:paraId="2CD341BF" w14:textId="77777777" w:rsidR="00872D8C" w:rsidRPr="00635E59" w:rsidRDefault="00872D8C" w:rsidP="00872D8C">
            <w:pPr>
              <w:spacing w:line="240" w:lineRule="auto"/>
              <w:rPr>
                <w:rFonts w:ascii="Times New Roman" w:eastAsia="Times New Roman" w:hAnsi="Times New Roman" w:cs="Times New Roman"/>
                <w:sz w:val="24"/>
                <w:szCs w:val="24"/>
              </w:rPr>
            </w:pPr>
          </w:p>
          <w:p w14:paraId="45BE85DC" w14:textId="77777777" w:rsidR="00872D8C" w:rsidRPr="00635E59" w:rsidRDefault="00872D8C" w:rsidP="00872D8C">
            <w:pPr>
              <w:spacing w:line="240" w:lineRule="auto"/>
              <w:rPr>
                <w:rFonts w:ascii="Times New Roman" w:eastAsia="Times New Roman" w:hAnsi="Times New Roman" w:cs="Times New Roman"/>
                <w:sz w:val="24"/>
                <w:szCs w:val="24"/>
              </w:rPr>
            </w:pPr>
          </w:p>
          <w:p w14:paraId="6C911089" w14:textId="77777777" w:rsidR="00872D8C" w:rsidRPr="00635E59" w:rsidRDefault="00872D8C" w:rsidP="00872D8C">
            <w:pPr>
              <w:spacing w:line="240" w:lineRule="auto"/>
              <w:rPr>
                <w:rFonts w:ascii="Times New Roman" w:eastAsia="Times New Roman" w:hAnsi="Times New Roman" w:cs="Times New Roman"/>
                <w:sz w:val="24"/>
                <w:szCs w:val="24"/>
              </w:rPr>
            </w:pPr>
          </w:p>
          <w:p w14:paraId="00EEA1DC" w14:textId="392C0EED" w:rsidR="00872D8C" w:rsidRPr="00635E59" w:rsidRDefault="00872D8C" w:rsidP="00872D8C">
            <w:pPr>
              <w:spacing w:line="240" w:lineRule="auto"/>
              <w:rPr>
                <w:rFonts w:ascii="Times New Roman" w:eastAsia="Times New Roman" w:hAnsi="Times New Roman" w:cs="Times New Roman"/>
                <w:b/>
                <w:sz w:val="24"/>
                <w:szCs w:val="24"/>
              </w:rPr>
            </w:pP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4D34CDAD" w14:textId="77777777" w:rsidR="00872D8C" w:rsidRPr="00635E59" w:rsidRDefault="00872D8C" w:rsidP="00872D8C">
            <w:pPr>
              <w:spacing w:line="240" w:lineRule="auto"/>
              <w:rPr>
                <w:rFonts w:ascii="Times New Roman" w:eastAsia="Times New Roman" w:hAnsi="Times New Roman" w:cs="Times New Roman"/>
                <w:sz w:val="24"/>
                <w:szCs w:val="24"/>
              </w:rPr>
            </w:pPr>
            <w:r w:rsidRPr="00635E59">
              <w:rPr>
                <w:rFonts w:ascii="Times New Roman" w:eastAsia="Times New Roman" w:hAnsi="Times New Roman" w:cs="Times New Roman"/>
                <w:sz w:val="24"/>
                <w:szCs w:val="24"/>
              </w:rPr>
              <w:t>HALEF</w:t>
            </w:r>
          </w:p>
          <w:p w14:paraId="48EA6F08" w14:textId="77777777" w:rsidR="00872D8C" w:rsidRPr="00635E59" w:rsidRDefault="00872D8C" w:rsidP="00872D8C">
            <w:pPr>
              <w:spacing w:line="240" w:lineRule="auto"/>
              <w:rPr>
                <w:rFonts w:ascii="Times New Roman" w:eastAsia="Times New Roman" w:hAnsi="Times New Roman" w:cs="Times New Roman"/>
                <w:sz w:val="24"/>
                <w:szCs w:val="24"/>
              </w:rPr>
            </w:pPr>
          </w:p>
          <w:p w14:paraId="2A26F307" w14:textId="77777777" w:rsidR="00872D8C" w:rsidRPr="00635E59" w:rsidRDefault="00872D8C" w:rsidP="00872D8C">
            <w:pPr>
              <w:spacing w:line="240" w:lineRule="auto"/>
              <w:rPr>
                <w:rFonts w:ascii="Times New Roman" w:eastAsia="Times New Roman" w:hAnsi="Times New Roman" w:cs="Times New Roman"/>
                <w:sz w:val="24"/>
                <w:szCs w:val="24"/>
              </w:rPr>
            </w:pPr>
          </w:p>
          <w:p w14:paraId="2145D3F4" w14:textId="77777777" w:rsidR="00872D8C" w:rsidRPr="00635E59" w:rsidRDefault="00872D8C" w:rsidP="00872D8C">
            <w:pPr>
              <w:spacing w:line="240" w:lineRule="auto"/>
              <w:rPr>
                <w:rFonts w:ascii="Times New Roman" w:eastAsia="Times New Roman" w:hAnsi="Times New Roman" w:cs="Times New Roman"/>
                <w:sz w:val="24"/>
                <w:szCs w:val="24"/>
              </w:rPr>
            </w:pPr>
          </w:p>
          <w:p w14:paraId="6AD2F414" w14:textId="77777777" w:rsidR="00872D8C" w:rsidRPr="00635E59" w:rsidRDefault="00872D8C" w:rsidP="00872D8C">
            <w:pPr>
              <w:spacing w:line="240" w:lineRule="auto"/>
              <w:rPr>
                <w:rFonts w:ascii="Times New Roman" w:eastAsia="Times New Roman" w:hAnsi="Times New Roman" w:cs="Times New Roman"/>
                <w:sz w:val="24"/>
                <w:szCs w:val="24"/>
              </w:rPr>
            </w:pPr>
          </w:p>
          <w:p w14:paraId="771B6088" w14:textId="77777777" w:rsidR="00872D8C" w:rsidRPr="00635E59" w:rsidRDefault="00872D8C" w:rsidP="00872D8C">
            <w:pPr>
              <w:spacing w:line="240" w:lineRule="auto"/>
              <w:rPr>
                <w:rFonts w:ascii="Times New Roman" w:eastAsia="Times New Roman" w:hAnsi="Times New Roman" w:cs="Times New Roman"/>
                <w:sz w:val="24"/>
                <w:szCs w:val="24"/>
              </w:rPr>
            </w:pPr>
          </w:p>
          <w:p w14:paraId="42AA4AA2" w14:textId="77777777" w:rsidR="00872D8C" w:rsidRPr="00635E59" w:rsidRDefault="00872D8C" w:rsidP="00872D8C">
            <w:pPr>
              <w:spacing w:line="240" w:lineRule="auto"/>
              <w:rPr>
                <w:rFonts w:ascii="Times New Roman" w:eastAsia="Times New Roman" w:hAnsi="Times New Roman" w:cs="Times New Roman"/>
                <w:sz w:val="24"/>
                <w:szCs w:val="24"/>
              </w:rPr>
            </w:pPr>
          </w:p>
          <w:p w14:paraId="3EC028BC" w14:textId="77777777" w:rsidR="00872D8C" w:rsidRPr="00635E59" w:rsidRDefault="00872D8C" w:rsidP="00872D8C">
            <w:pPr>
              <w:spacing w:line="240" w:lineRule="auto"/>
              <w:rPr>
                <w:rFonts w:ascii="Times New Roman" w:eastAsia="Times New Roman" w:hAnsi="Times New Roman" w:cs="Times New Roman"/>
                <w:sz w:val="24"/>
                <w:szCs w:val="24"/>
              </w:rPr>
            </w:pPr>
          </w:p>
          <w:p w14:paraId="09A96D60" w14:textId="77777777" w:rsidR="00872D8C" w:rsidRPr="00635E59" w:rsidRDefault="00872D8C" w:rsidP="00872D8C">
            <w:pPr>
              <w:spacing w:line="240" w:lineRule="auto"/>
              <w:rPr>
                <w:rFonts w:ascii="Times New Roman" w:eastAsia="Times New Roman" w:hAnsi="Times New Roman" w:cs="Times New Roman"/>
                <w:sz w:val="24"/>
                <w:szCs w:val="24"/>
              </w:rPr>
            </w:pPr>
          </w:p>
          <w:p w14:paraId="767E6F55" w14:textId="77777777" w:rsidR="00872D8C" w:rsidRPr="00635E59" w:rsidRDefault="00872D8C" w:rsidP="00872D8C">
            <w:pPr>
              <w:spacing w:line="240" w:lineRule="auto"/>
              <w:rPr>
                <w:rFonts w:ascii="Times New Roman" w:eastAsia="Times New Roman" w:hAnsi="Times New Roman" w:cs="Times New Roman"/>
                <w:sz w:val="24"/>
                <w:szCs w:val="24"/>
              </w:rPr>
            </w:pPr>
          </w:p>
          <w:p w14:paraId="75542288" w14:textId="77777777" w:rsidR="00872D8C" w:rsidRPr="00635E59" w:rsidRDefault="00872D8C" w:rsidP="00872D8C">
            <w:pPr>
              <w:spacing w:line="240" w:lineRule="auto"/>
              <w:rPr>
                <w:rFonts w:ascii="Times New Roman" w:eastAsia="Times New Roman" w:hAnsi="Times New Roman" w:cs="Times New Roman"/>
                <w:sz w:val="24"/>
                <w:szCs w:val="24"/>
              </w:rPr>
            </w:pPr>
          </w:p>
          <w:p w14:paraId="03467345" w14:textId="77777777" w:rsidR="00872D8C" w:rsidRPr="00635E59" w:rsidRDefault="00872D8C" w:rsidP="00872D8C">
            <w:pPr>
              <w:spacing w:line="240" w:lineRule="auto"/>
              <w:rPr>
                <w:rFonts w:ascii="Times New Roman" w:eastAsia="Times New Roman" w:hAnsi="Times New Roman" w:cs="Times New Roman"/>
                <w:sz w:val="24"/>
                <w:szCs w:val="24"/>
              </w:rPr>
            </w:pPr>
          </w:p>
          <w:p w14:paraId="402AF38F" w14:textId="77777777" w:rsidR="00872D8C" w:rsidRPr="00635E59" w:rsidRDefault="00872D8C" w:rsidP="00872D8C">
            <w:pPr>
              <w:spacing w:line="240" w:lineRule="auto"/>
              <w:rPr>
                <w:rFonts w:ascii="Times New Roman" w:eastAsia="Times New Roman" w:hAnsi="Times New Roman" w:cs="Times New Roman"/>
                <w:sz w:val="24"/>
                <w:szCs w:val="24"/>
              </w:rPr>
            </w:pPr>
          </w:p>
          <w:p w14:paraId="70C47300" w14:textId="77777777" w:rsidR="00872D8C" w:rsidRPr="00635E59" w:rsidRDefault="00872D8C" w:rsidP="00872D8C">
            <w:pPr>
              <w:spacing w:line="240" w:lineRule="auto"/>
              <w:rPr>
                <w:rFonts w:ascii="Times New Roman" w:eastAsia="Times New Roman" w:hAnsi="Times New Roman" w:cs="Times New Roman"/>
                <w:sz w:val="24"/>
                <w:szCs w:val="24"/>
              </w:rPr>
            </w:pPr>
          </w:p>
          <w:p w14:paraId="3C8B6C4B" w14:textId="77777777" w:rsidR="00872D8C" w:rsidRPr="00635E59" w:rsidRDefault="00872D8C" w:rsidP="00872D8C">
            <w:pPr>
              <w:spacing w:line="240" w:lineRule="auto"/>
              <w:rPr>
                <w:rFonts w:ascii="Times New Roman" w:eastAsia="Times New Roman" w:hAnsi="Times New Roman" w:cs="Times New Roman"/>
                <w:sz w:val="24"/>
                <w:szCs w:val="24"/>
              </w:rPr>
            </w:pPr>
          </w:p>
          <w:p w14:paraId="12A4E236" w14:textId="77777777" w:rsidR="00872D8C" w:rsidRPr="00635E59" w:rsidRDefault="00872D8C" w:rsidP="00872D8C">
            <w:pPr>
              <w:spacing w:line="240" w:lineRule="auto"/>
              <w:rPr>
                <w:rFonts w:ascii="Times New Roman" w:eastAsia="Times New Roman" w:hAnsi="Times New Roman" w:cs="Times New Roman"/>
                <w:sz w:val="24"/>
                <w:szCs w:val="24"/>
              </w:rPr>
            </w:pPr>
          </w:p>
          <w:p w14:paraId="03C1FEE3" w14:textId="77777777" w:rsidR="00872D8C" w:rsidRPr="00635E59" w:rsidRDefault="00872D8C" w:rsidP="00872D8C">
            <w:pPr>
              <w:spacing w:line="240" w:lineRule="auto"/>
              <w:rPr>
                <w:rFonts w:ascii="Times New Roman" w:eastAsia="Times New Roman" w:hAnsi="Times New Roman" w:cs="Times New Roman"/>
                <w:sz w:val="24"/>
                <w:szCs w:val="24"/>
              </w:rPr>
            </w:pPr>
          </w:p>
          <w:p w14:paraId="1785FF99" w14:textId="77777777" w:rsidR="00872D8C" w:rsidRPr="00635E59" w:rsidRDefault="00872D8C" w:rsidP="00872D8C">
            <w:pPr>
              <w:spacing w:line="240" w:lineRule="auto"/>
              <w:rPr>
                <w:rFonts w:ascii="Times New Roman" w:eastAsia="Times New Roman" w:hAnsi="Times New Roman" w:cs="Times New Roman"/>
                <w:sz w:val="24"/>
                <w:szCs w:val="24"/>
              </w:rPr>
            </w:pPr>
          </w:p>
          <w:p w14:paraId="68029DBF" w14:textId="77777777" w:rsidR="00872D8C" w:rsidRPr="00635E59" w:rsidRDefault="00872D8C" w:rsidP="00872D8C">
            <w:pPr>
              <w:spacing w:line="240" w:lineRule="auto"/>
              <w:rPr>
                <w:rFonts w:ascii="Times New Roman" w:eastAsia="Times New Roman" w:hAnsi="Times New Roman" w:cs="Times New Roman"/>
                <w:sz w:val="24"/>
                <w:szCs w:val="24"/>
              </w:rPr>
            </w:pPr>
          </w:p>
          <w:p w14:paraId="610C2373" w14:textId="77777777" w:rsidR="00872D8C" w:rsidRPr="00635E59" w:rsidRDefault="00872D8C" w:rsidP="00872D8C">
            <w:pPr>
              <w:spacing w:line="240" w:lineRule="auto"/>
              <w:rPr>
                <w:rFonts w:ascii="Times New Roman" w:eastAsia="Times New Roman" w:hAnsi="Times New Roman" w:cs="Times New Roman"/>
                <w:sz w:val="24"/>
                <w:szCs w:val="24"/>
              </w:rPr>
            </w:pPr>
          </w:p>
          <w:p w14:paraId="33DBE08F" w14:textId="77777777" w:rsidR="00872D8C" w:rsidRPr="00635E59" w:rsidRDefault="00872D8C" w:rsidP="00872D8C">
            <w:pPr>
              <w:spacing w:line="240" w:lineRule="auto"/>
              <w:rPr>
                <w:rFonts w:ascii="Times New Roman" w:eastAsia="Times New Roman" w:hAnsi="Times New Roman" w:cs="Times New Roman"/>
                <w:sz w:val="24"/>
                <w:szCs w:val="24"/>
              </w:rPr>
            </w:pPr>
          </w:p>
          <w:p w14:paraId="38FAE441" w14:textId="77777777" w:rsidR="00872D8C" w:rsidRPr="00635E59" w:rsidRDefault="00872D8C" w:rsidP="00872D8C">
            <w:pPr>
              <w:spacing w:line="240" w:lineRule="auto"/>
              <w:rPr>
                <w:rFonts w:ascii="Times New Roman" w:eastAsia="Times New Roman" w:hAnsi="Times New Roman" w:cs="Times New Roman"/>
                <w:sz w:val="24"/>
                <w:szCs w:val="24"/>
              </w:rPr>
            </w:pPr>
          </w:p>
          <w:p w14:paraId="5EFCFF19" w14:textId="77777777" w:rsidR="00872D8C" w:rsidRPr="00635E59" w:rsidRDefault="00872D8C" w:rsidP="00872D8C">
            <w:pPr>
              <w:spacing w:line="240" w:lineRule="auto"/>
              <w:rPr>
                <w:rFonts w:ascii="Times New Roman" w:eastAsia="Times New Roman" w:hAnsi="Times New Roman" w:cs="Times New Roman"/>
                <w:sz w:val="24"/>
                <w:szCs w:val="24"/>
              </w:rPr>
            </w:pPr>
          </w:p>
          <w:p w14:paraId="05CB319B" w14:textId="77777777" w:rsidR="00872D8C" w:rsidRPr="00635E59" w:rsidRDefault="00872D8C" w:rsidP="00872D8C">
            <w:pPr>
              <w:spacing w:line="240" w:lineRule="auto"/>
              <w:rPr>
                <w:rFonts w:ascii="Times New Roman" w:eastAsia="Times New Roman" w:hAnsi="Times New Roman" w:cs="Times New Roman"/>
                <w:sz w:val="24"/>
                <w:szCs w:val="24"/>
              </w:rPr>
            </w:pPr>
          </w:p>
          <w:p w14:paraId="6D24CB48" w14:textId="77777777" w:rsidR="00872D8C" w:rsidRPr="00635E59" w:rsidRDefault="00872D8C" w:rsidP="00872D8C">
            <w:pPr>
              <w:spacing w:line="240" w:lineRule="auto"/>
              <w:rPr>
                <w:rFonts w:ascii="Times New Roman" w:eastAsia="Times New Roman" w:hAnsi="Times New Roman" w:cs="Times New Roman"/>
                <w:sz w:val="24"/>
                <w:szCs w:val="24"/>
              </w:rPr>
            </w:pPr>
          </w:p>
          <w:p w14:paraId="48DF9E60" w14:textId="77777777" w:rsidR="00872D8C" w:rsidRPr="00635E59" w:rsidRDefault="00872D8C" w:rsidP="00872D8C">
            <w:pPr>
              <w:spacing w:line="240" w:lineRule="auto"/>
              <w:rPr>
                <w:rFonts w:ascii="Times New Roman" w:eastAsia="Times New Roman" w:hAnsi="Times New Roman" w:cs="Times New Roman"/>
                <w:sz w:val="24"/>
                <w:szCs w:val="24"/>
              </w:rPr>
            </w:pPr>
          </w:p>
          <w:p w14:paraId="325E9EEF" w14:textId="77777777" w:rsidR="00872D8C" w:rsidRPr="00635E59" w:rsidRDefault="00872D8C" w:rsidP="00872D8C">
            <w:pPr>
              <w:spacing w:line="240" w:lineRule="auto"/>
              <w:rPr>
                <w:rFonts w:ascii="Times New Roman" w:eastAsia="Times New Roman" w:hAnsi="Times New Roman" w:cs="Times New Roman"/>
                <w:sz w:val="24"/>
                <w:szCs w:val="24"/>
              </w:rPr>
            </w:pPr>
          </w:p>
          <w:p w14:paraId="5DC428B2" w14:textId="7D154412" w:rsidR="00872D8C" w:rsidRPr="00635E59" w:rsidRDefault="00872D8C" w:rsidP="00872D8C">
            <w:pPr>
              <w:spacing w:line="240" w:lineRule="auto"/>
              <w:rPr>
                <w:rFonts w:ascii="Times New Roman" w:eastAsia="Times New Roman" w:hAnsi="Times New Roman" w:cs="Times New Roman"/>
                <w:b/>
                <w:sz w:val="24"/>
                <w:szCs w:val="24"/>
              </w:rPr>
            </w:pP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267C7EBA" w14:textId="0BD03977" w:rsidR="00872D8C" w:rsidRPr="00635E59" w:rsidRDefault="00872D8C" w:rsidP="00872D8C">
            <w:pPr>
              <w:spacing w:line="240" w:lineRule="auto"/>
              <w:rPr>
                <w:rFonts w:ascii="Times New Roman" w:eastAsia="Times New Roman" w:hAnsi="Times New Roman" w:cs="Times New Roman"/>
                <w:sz w:val="24"/>
                <w:szCs w:val="24"/>
              </w:rPr>
            </w:pPr>
            <w:r w:rsidRPr="00635E59">
              <w:rPr>
                <w:rFonts w:ascii="Times New Roman" w:eastAsia="Times New Roman" w:hAnsi="Times New Roman" w:cs="Times New Roman"/>
                <w:sz w:val="24"/>
                <w:szCs w:val="24"/>
              </w:rPr>
              <w:t xml:space="preserve">Two </w:t>
            </w:r>
            <w:proofErr w:type="spellStart"/>
            <w:r w:rsidRPr="00635E59">
              <w:rPr>
                <w:rFonts w:ascii="Times New Roman" w:eastAsia="Times New Roman" w:hAnsi="Times New Roman" w:cs="Times New Roman"/>
                <w:sz w:val="24"/>
                <w:szCs w:val="24"/>
              </w:rPr>
              <w:t>universiti</w:t>
            </w:r>
            <w:proofErr w:type="spellEnd"/>
            <w:r w:rsidRPr="00635E59">
              <w:rPr>
                <w:rFonts w:ascii="Times New Roman" w:eastAsia="Times New Roman" w:hAnsi="Times New Roman" w:cs="Times New Roman"/>
                <w:sz w:val="24"/>
                <w:szCs w:val="24"/>
              </w:rPr>
              <w:t xml:space="preserve">-es in Japan and Hungary, and Amazon </w:t>
            </w:r>
          </w:p>
          <w:p w14:paraId="495A2236" w14:textId="4E3938E9" w:rsidR="00872D8C" w:rsidRPr="00635E59" w:rsidRDefault="00872D8C" w:rsidP="00872D8C">
            <w:pPr>
              <w:spacing w:line="240" w:lineRule="auto"/>
              <w:rPr>
                <w:rFonts w:ascii="Times New Roman" w:eastAsia="Times New Roman" w:hAnsi="Times New Roman" w:cs="Times New Roman"/>
                <w:sz w:val="24"/>
                <w:szCs w:val="24"/>
              </w:rPr>
            </w:pPr>
            <w:proofErr w:type="spellStart"/>
            <w:r w:rsidRPr="00635E59">
              <w:rPr>
                <w:rFonts w:ascii="Times New Roman" w:eastAsia="Times New Roman" w:hAnsi="Times New Roman" w:cs="Times New Roman"/>
                <w:sz w:val="24"/>
                <w:szCs w:val="24"/>
              </w:rPr>
              <w:t>Mecha-nical</w:t>
            </w:r>
            <w:proofErr w:type="spellEnd"/>
            <w:r w:rsidRPr="00635E59">
              <w:rPr>
                <w:rFonts w:ascii="Times New Roman" w:eastAsia="Times New Roman" w:hAnsi="Times New Roman" w:cs="Times New Roman"/>
                <w:sz w:val="24"/>
                <w:szCs w:val="24"/>
              </w:rPr>
              <w:t xml:space="preserve"> Turk’s platform</w:t>
            </w:r>
          </w:p>
          <w:p w14:paraId="140C5AF5" w14:textId="390A374E" w:rsidR="00872D8C" w:rsidRPr="00635E59" w:rsidRDefault="00872D8C" w:rsidP="00872D8C">
            <w:pPr>
              <w:spacing w:line="240" w:lineRule="auto"/>
              <w:rPr>
                <w:rFonts w:ascii="Times New Roman" w:eastAsia="Times New Roman" w:hAnsi="Times New Roman" w:cs="Times New Roman"/>
                <w:sz w:val="24"/>
                <w:szCs w:val="24"/>
              </w:rPr>
            </w:pPr>
          </w:p>
          <w:p w14:paraId="57F87E0E" w14:textId="7308CD4D" w:rsidR="00872D8C" w:rsidRPr="00635E59" w:rsidRDefault="00872D8C" w:rsidP="00872D8C">
            <w:pPr>
              <w:spacing w:line="240" w:lineRule="auto"/>
              <w:rPr>
                <w:rFonts w:ascii="Times New Roman" w:eastAsia="Times New Roman" w:hAnsi="Times New Roman" w:cs="Times New Roman"/>
                <w:sz w:val="24"/>
                <w:szCs w:val="24"/>
              </w:rPr>
            </w:pPr>
          </w:p>
          <w:p w14:paraId="3F8F1F0D" w14:textId="77777777" w:rsidR="00635E59" w:rsidRPr="00635E59" w:rsidRDefault="00635E59" w:rsidP="00872D8C">
            <w:pPr>
              <w:spacing w:line="240" w:lineRule="auto"/>
              <w:rPr>
                <w:rFonts w:ascii="Times New Roman" w:eastAsia="Times New Roman" w:hAnsi="Times New Roman" w:cs="Times New Roman"/>
                <w:sz w:val="24"/>
                <w:szCs w:val="24"/>
              </w:rPr>
            </w:pPr>
          </w:p>
          <w:p w14:paraId="33B90A98" w14:textId="5CD83A5D" w:rsidR="00872D8C" w:rsidRPr="00635E59" w:rsidRDefault="00872D8C" w:rsidP="00872D8C">
            <w:pPr>
              <w:spacing w:line="240" w:lineRule="auto"/>
              <w:rPr>
                <w:rFonts w:ascii="Times New Roman" w:eastAsia="Times New Roman" w:hAnsi="Times New Roman" w:cs="Times New Roman"/>
                <w:sz w:val="24"/>
                <w:szCs w:val="24"/>
              </w:rPr>
            </w:pPr>
          </w:p>
          <w:p w14:paraId="6E43F71F" w14:textId="406C4B56" w:rsidR="00872D8C" w:rsidRPr="00635E59" w:rsidRDefault="00872D8C" w:rsidP="00872D8C">
            <w:pPr>
              <w:spacing w:line="240" w:lineRule="auto"/>
              <w:rPr>
                <w:rFonts w:ascii="Times New Roman" w:eastAsia="Times New Roman" w:hAnsi="Times New Roman" w:cs="Times New Roman"/>
                <w:sz w:val="24"/>
                <w:szCs w:val="24"/>
              </w:rPr>
            </w:pPr>
          </w:p>
          <w:p w14:paraId="1592EB73" w14:textId="405F6003" w:rsidR="00872D8C" w:rsidRPr="00635E59" w:rsidRDefault="00872D8C" w:rsidP="00872D8C">
            <w:pPr>
              <w:spacing w:line="240" w:lineRule="auto"/>
              <w:rPr>
                <w:rFonts w:ascii="Times New Roman" w:eastAsia="Times New Roman" w:hAnsi="Times New Roman" w:cs="Times New Roman"/>
                <w:sz w:val="24"/>
                <w:szCs w:val="24"/>
              </w:rPr>
            </w:pPr>
          </w:p>
          <w:p w14:paraId="25F326A3" w14:textId="7C1E02FE" w:rsidR="00872D8C" w:rsidRPr="00635E59" w:rsidRDefault="00872D8C" w:rsidP="00872D8C">
            <w:pPr>
              <w:spacing w:line="240" w:lineRule="auto"/>
              <w:rPr>
                <w:rFonts w:ascii="Times New Roman" w:eastAsia="Times New Roman" w:hAnsi="Times New Roman" w:cs="Times New Roman"/>
                <w:sz w:val="24"/>
                <w:szCs w:val="24"/>
              </w:rPr>
            </w:pPr>
          </w:p>
          <w:p w14:paraId="2665CAED" w14:textId="2A26BB4B" w:rsidR="00872D8C" w:rsidRPr="00635E59" w:rsidRDefault="00872D8C" w:rsidP="00872D8C">
            <w:pPr>
              <w:spacing w:line="240" w:lineRule="auto"/>
              <w:rPr>
                <w:rFonts w:ascii="Times New Roman" w:eastAsia="Times New Roman" w:hAnsi="Times New Roman" w:cs="Times New Roman"/>
                <w:sz w:val="24"/>
                <w:szCs w:val="24"/>
              </w:rPr>
            </w:pPr>
          </w:p>
          <w:p w14:paraId="2AEBF3E1" w14:textId="38F7CB17" w:rsidR="00872D8C" w:rsidRPr="00635E59" w:rsidRDefault="00872D8C" w:rsidP="00872D8C">
            <w:pPr>
              <w:spacing w:line="240" w:lineRule="auto"/>
              <w:rPr>
                <w:rFonts w:ascii="Times New Roman" w:eastAsia="Times New Roman" w:hAnsi="Times New Roman" w:cs="Times New Roman"/>
                <w:sz w:val="24"/>
                <w:szCs w:val="24"/>
              </w:rPr>
            </w:pPr>
          </w:p>
          <w:p w14:paraId="15370EB8" w14:textId="7C3C68C1" w:rsidR="00872D8C" w:rsidRPr="00635E59" w:rsidRDefault="00872D8C" w:rsidP="00872D8C">
            <w:pPr>
              <w:spacing w:line="240" w:lineRule="auto"/>
              <w:rPr>
                <w:rFonts w:ascii="Times New Roman" w:eastAsia="Times New Roman" w:hAnsi="Times New Roman" w:cs="Times New Roman"/>
                <w:sz w:val="24"/>
                <w:szCs w:val="24"/>
              </w:rPr>
            </w:pPr>
          </w:p>
          <w:p w14:paraId="348BB1FE" w14:textId="6E383D1B" w:rsidR="00872D8C" w:rsidRPr="00635E59" w:rsidRDefault="00872D8C" w:rsidP="00872D8C">
            <w:pPr>
              <w:spacing w:line="240" w:lineRule="auto"/>
              <w:rPr>
                <w:rFonts w:ascii="Times New Roman" w:eastAsia="Times New Roman" w:hAnsi="Times New Roman" w:cs="Times New Roman"/>
                <w:sz w:val="24"/>
                <w:szCs w:val="24"/>
              </w:rPr>
            </w:pPr>
          </w:p>
          <w:p w14:paraId="7E8D1ADC" w14:textId="064C530D" w:rsidR="00872D8C" w:rsidRPr="00635E59" w:rsidRDefault="00872D8C" w:rsidP="00872D8C">
            <w:pPr>
              <w:spacing w:line="240" w:lineRule="auto"/>
              <w:rPr>
                <w:rFonts w:ascii="Times New Roman" w:eastAsia="Times New Roman" w:hAnsi="Times New Roman" w:cs="Times New Roman"/>
                <w:sz w:val="24"/>
                <w:szCs w:val="24"/>
              </w:rPr>
            </w:pPr>
          </w:p>
          <w:p w14:paraId="391AC734" w14:textId="5358F98B" w:rsidR="00872D8C" w:rsidRPr="00635E59" w:rsidRDefault="00872D8C" w:rsidP="00872D8C">
            <w:pPr>
              <w:spacing w:line="240" w:lineRule="auto"/>
              <w:rPr>
                <w:rFonts w:ascii="Times New Roman" w:eastAsia="Times New Roman" w:hAnsi="Times New Roman" w:cs="Times New Roman"/>
                <w:sz w:val="24"/>
                <w:szCs w:val="24"/>
              </w:rPr>
            </w:pPr>
          </w:p>
          <w:p w14:paraId="176A39AB" w14:textId="61330560" w:rsidR="00872D8C" w:rsidRPr="00635E59" w:rsidRDefault="00872D8C" w:rsidP="00872D8C">
            <w:pPr>
              <w:spacing w:line="240" w:lineRule="auto"/>
              <w:rPr>
                <w:rFonts w:ascii="Times New Roman" w:eastAsia="Times New Roman" w:hAnsi="Times New Roman" w:cs="Times New Roman"/>
                <w:sz w:val="24"/>
                <w:szCs w:val="24"/>
              </w:rPr>
            </w:pPr>
          </w:p>
          <w:p w14:paraId="7D620CD0" w14:textId="359278B5" w:rsidR="00872D8C" w:rsidRPr="00635E59" w:rsidRDefault="00872D8C" w:rsidP="00872D8C">
            <w:pPr>
              <w:spacing w:line="240" w:lineRule="auto"/>
              <w:rPr>
                <w:rFonts w:ascii="Times New Roman" w:eastAsia="Times New Roman" w:hAnsi="Times New Roman" w:cs="Times New Roman"/>
                <w:sz w:val="24"/>
                <w:szCs w:val="24"/>
              </w:rPr>
            </w:pPr>
          </w:p>
          <w:p w14:paraId="4F2D7605" w14:textId="1E15757C" w:rsidR="00872D8C" w:rsidRPr="00635E59" w:rsidRDefault="00872D8C" w:rsidP="00872D8C">
            <w:pPr>
              <w:spacing w:line="240" w:lineRule="auto"/>
              <w:rPr>
                <w:rFonts w:ascii="Times New Roman" w:eastAsia="Times New Roman" w:hAnsi="Times New Roman" w:cs="Times New Roman"/>
                <w:sz w:val="24"/>
                <w:szCs w:val="24"/>
              </w:rPr>
            </w:pPr>
          </w:p>
          <w:p w14:paraId="21DF45FD" w14:textId="77777777" w:rsidR="00872D8C" w:rsidRPr="00635E59" w:rsidRDefault="00872D8C" w:rsidP="00872D8C">
            <w:pPr>
              <w:spacing w:line="240" w:lineRule="auto"/>
              <w:rPr>
                <w:rFonts w:ascii="Times New Roman" w:eastAsia="Times New Roman" w:hAnsi="Times New Roman" w:cs="Times New Roman"/>
                <w:b/>
                <w:sz w:val="24"/>
                <w:szCs w:val="24"/>
              </w:rPr>
            </w:pP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1637220B" w14:textId="0BB1E478" w:rsidR="00872D8C" w:rsidRPr="00635E59" w:rsidRDefault="00872D8C" w:rsidP="00872D8C">
            <w:pPr>
              <w:rPr>
                <w:rFonts w:ascii="Times New Roman" w:eastAsia="Times New Roman" w:hAnsi="Times New Roman" w:cs="Times New Roman"/>
                <w:sz w:val="24"/>
                <w:szCs w:val="24"/>
              </w:rPr>
            </w:pPr>
            <w:r w:rsidRPr="00635E59">
              <w:rPr>
                <w:rFonts w:ascii="Times New Roman" w:eastAsia="Times New Roman" w:hAnsi="Times New Roman" w:cs="Times New Roman"/>
                <w:sz w:val="24"/>
                <w:szCs w:val="24"/>
              </w:rPr>
              <w:t xml:space="preserve">Direct requests were used the most, and among requests internal and want-statements and query preparatory were common. </w:t>
            </w:r>
          </w:p>
          <w:p w14:paraId="18E66735" w14:textId="77777777" w:rsidR="00872D8C" w:rsidRPr="00635E59" w:rsidRDefault="00872D8C" w:rsidP="00872D8C">
            <w:pPr>
              <w:rPr>
                <w:rFonts w:ascii="Times New Roman" w:eastAsia="Times New Roman" w:hAnsi="Times New Roman" w:cs="Times New Roman"/>
                <w:sz w:val="24"/>
                <w:szCs w:val="24"/>
              </w:rPr>
            </w:pPr>
          </w:p>
          <w:p w14:paraId="36B2A06F" w14:textId="7DC1841C" w:rsidR="00872D8C" w:rsidRPr="00635E59" w:rsidRDefault="00872D8C" w:rsidP="00872D8C">
            <w:pPr>
              <w:rPr>
                <w:rFonts w:ascii="Times New Roman" w:eastAsia="Times New Roman" w:hAnsi="Times New Roman" w:cs="Times New Roman"/>
                <w:sz w:val="24"/>
                <w:szCs w:val="24"/>
              </w:rPr>
            </w:pPr>
          </w:p>
          <w:p w14:paraId="03F61272" w14:textId="77777777" w:rsidR="00872D8C" w:rsidRPr="00635E59" w:rsidRDefault="00872D8C" w:rsidP="00872D8C">
            <w:pPr>
              <w:rPr>
                <w:rFonts w:ascii="Times New Roman" w:eastAsia="Times New Roman" w:hAnsi="Times New Roman" w:cs="Times New Roman"/>
                <w:sz w:val="24"/>
                <w:szCs w:val="24"/>
              </w:rPr>
            </w:pPr>
          </w:p>
          <w:p w14:paraId="568C0A4B"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54BE2515"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5977EE52"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0A4FE78D"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6CFA1322"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7D1DA255"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408C6FFE"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3A4E3E84"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19FB359D"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3EF2A5E2"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15A2377C"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63512FE6"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0174D24F"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29BB0E55"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0C67FD7D"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66A72DC6"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62F5704E"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0F48D1BA" w14:textId="77777777" w:rsidR="00872D8C" w:rsidRPr="00635E59" w:rsidRDefault="00872D8C" w:rsidP="00872D8C">
            <w:pPr>
              <w:spacing w:line="240" w:lineRule="auto"/>
              <w:rPr>
                <w:rFonts w:ascii="Times New Roman" w:eastAsia="Times New Roman" w:hAnsi="Times New Roman" w:cs="Times New Roman"/>
                <w:b/>
                <w:i/>
                <w:sz w:val="24"/>
                <w:szCs w:val="24"/>
              </w:rPr>
            </w:pPr>
          </w:p>
          <w:p w14:paraId="5C21BE1C" w14:textId="2E694DBE" w:rsidR="00872D8C" w:rsidRPr="00635E59" w:rsidRDefault="00872D8C" w:rsidP="00635E59">
            <w:pPr>
              <w:spacing w:line="240" w:lineRule="auto"/>
              <w:rPr>
                <w:rFonts w:ascii="Times New Roman" w:eastAsia="Times New Roman" w:hAnsi="Times New Roman" w:cs="Times New Roman"/>
                <w:sz w:val="24"/>
                <w:szCs w:val="24"/>
              </w:rPr>
            </w:pPr>
          </w:p>
        </w:tc>
      </w:tr>
      <w:tr w:rsidR="00872D8C" w:rsidRPr="000E7906" w14:paraId="4116A696" w14:textId="77777777" w:rsidTr="00462022">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4EA1E37A"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33A0AD64"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628A8A6"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50DAC18B"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733FD825"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7353FDCC" w14:textId="5A7D1495"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783C6CC6" w14:textId="77777777" w:rsidR="00872D8C" w:rsidRPr="000E7906" w:rsidRDefault="00872D8C" w:rsidP="00872D8C">
            <w:pPr>
              <w:spacing w:line="240" w:lineRule="auto"/>
              <w:rPr>
                <w:rFonts w:ascii="Times New Roman" w:eastAsia="Times New Roman" w:hAnsi="Times New Roman" w:cs="Times New Roman"/>
                <w:sz w:val="23"/>
                <w:szCs w:val="23"/>
              </w:rPr>
            </w:pPr>
          </w:p>
          <w:p w14:paraId="4125D6E6" w14:textId="77777777" w:rsidR="00872D8C" w:rsidRPr="000E7906" w:rsidRDefault="00872D8C" w:rsidP="00872D8C">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63B20FD7" w14:textId="77777777" w:rsidR="00872D8C" w:rsidRPr="000E7906" w:rsidRDefault="00872D8C" w:rsidP="00872D8C">
            <w:pPr>
              <w:spacing w:line="240" w:lineRule="auto"/>
              <w:rPr>
                <w:rFonts w:ascii="Times New Roman" w:eastAsia="Times New Roman" w:hAnsi="Times New Roman" w:cs="Times New Roman"/>
                <w:sz w:val="23"/>
                <w:szCs w:val="23"/>
              </w:rPr>
            </w:pPr>
          </w:p>
        </w:tc>
      </w:tr>
      <w:tr w:rsidR="00872D8C" w:rsidRPr="000E7906" w14:paraId="3869F004" w14:textId="77777777" w:rsidTr="00BC6044">
        <w:trPr>
          <w:trHeight w:val="152"/>
        </w:trPr>
        <w:tc>
          <w:tcPr>
            <w:tcW w:w="1560" w:type="dxa"/>
            <w:tcBorders>
              <w:top w:val="single" w:sz="4" w:space="0" w:color="auto"/>
              <w:left w:val="nil"/>
              <w:bottom w:val="nil"/>
              <w:right w:val="nil"/>
            </w:tcBorders>
            <w:tcMar>
              <w:top w:w="0" w:type="dxa"/>
              <w:left w:w="108" w:type="dxa"/>
              <w:bottom w:w="0" w:type="dxa"/>
              <w:right w:w="108" w:type="dxa"/>
            </w:tcMar>
          </w:tcPr>
          <w:p w14:paraId="1D01AF85" w14:textId="77777777" w:rsidR="00872D8C" w:rsidRPr="001723FF" w:rsidRDefault="00872D8C" w:rsidP="00872D8C">
            <w:pPr>
              <w:spacing w:line="240" w:lineRule="auto"/>
              <w:rPr>
                <w:rFonts w:ascii="Times New Roman" w:eastAsia="Times New Roman" w:hAnsi="Times New Roman" w:cs="Times New Roman"/>
                <w:sz w:val="24"/>
                <w:szCs w:val="24"/>
                <w:highlight w:val="yellow"/>
              </w:rPr>
            </w:pPr>
            <w:r w:rsidRPr="001723FF">
              <w:rPr>
                <w:rFonts w:ascii="Times New Roman" w:eastAsia="Times New Roman" w:hAnsi="Times New Roman" w:cs="Times New Roman"/>
                <w:sz w:val="24"/>
                <w:szCs w:val="24"/>
              </w:rPr>
              <w:t xml:space="preserve">50. </w:t>
            </w:r>
            <w:proofErr w:type="spellStart"/>
            <w:r w:rsidRPr="001723FF">
              <w:rPr>
                <w:rFonts w:ascii="Times New Roman" w:eastAsia="Times New Roman" w:hAnsi="Times New Roman" w:cs="Times New Roman"/>
                <w:sz w:val="24"/>
                <w:szCs w:val="24"/>
              </w:rPr>
              <w:t>Timpe</w:t>
            </w:r>
            <w:proofErr w:type="spellEnd"/>
            <w:r w:rsidRPr="001723FF">
              <w:rPr>
                <w:rFonts w:ascii="Times New Roman" w:eastAsia="Times New Roman" w:hAnsi="Times New Roman" w:cs="Times New Roman"/>
                <w:sz w:val="24"/>
                <w:szCs w:val="24"/>
              </w:rPr>
              <w:t>- Laughlin et al. (2022)</w:t>
            </w:r>
          </w:p>
          <w:p w14:paraId="64B751CA"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3A8DF2F3" w14:textId="0B8B8FB8"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To explore ESL teachers’ views on spoken dialogue system (SDS) tasks</w:t>
            </w:r>
          </w:p>
          <w:p w14:paraId="72AE1A08" w14:textId="77777777" w:rsidR="00872D8C" w:rsidRPr="001723FF" w:rsidRDefault="00872D8C" w:rsidP="00872D8C">
            <w:pPr>
              <w:spacing w:line="240" w:lineRule="auto"/>
              <w:rPr>
                <w:rFonts w:ascii="Times New Roman" w:eastAsia="Times New Roman" w:hAnsi="Times New Roman" w:cs="Times New Roman"/>
                <w:b/>
                <w:sz w:val="24"/>
                <w:szCs w:val="24"/>
                <w:highlight w:val="white"/>
              </w:rPr>
            </w:pPr>
          </w:p>
        </w:tc>
        <w:tc>
          <w:tcPr>
            <w:tcW w:w="1605" w:type="dxa"/>
            <w:tcBorders>
              <w:top w:val="single" w:sz="4" w:space="0" w:color="auto"/>
              <w:left w:val="nil"/>
              <w:bottom w:val="nil"/>
              <w:right w:val="nil"/>
            </w:tcBorders>
            <w:tcMar>
              <w:top w:w="0" w:type="dxa"/>
              <w:left w:w="108" w:type="dxa"/>
              <w:bottom w:w="0" w:type="dxa"/>
              <w:right w:w="108" w:type="dxa"/>
            </w:tcMar>
          </w:tcPr>
          <w:p w14:paraId="1C29A93B"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Sixteen ESL instructors at a university</w:t>
            </w:r>
          </w:p>
          <w:p w14:paraId="054E0DE2" w14:textId="77777777" w:rsidR="00872D8C" w:rsidRPr="001723FF" w:rsidRDefault="00872D8C" w:rsidP="00872D8C">
            <w:pPr>
              <w:spacing w:line="240" w:lineRule="auto"/>
              <w:rPr>
                <w:rFonts w:ascii="Times New Roman" w:eastAsia="Times New Roman" w:hAnsi="Times New Roman" w:cs="Times New Roman"/>
                <w:b/>
                <w:sz w:val="24"/>
                <w:szCs w:val="24"/>
                <w:highlight w:val="white"/>
              </w:rPr>
            </w:pPr>
          </w:p>
        </w:tc>
        <w:tc>
          <w:tcPr>
            <w:tcW w:w="1710" w:type="dxa"/>
            <w:tcBorders>
              <w:top w:val="single" w:sz="4" w:space="0" w:color="auto"/>
              <w:left w:val="nil"/>
              <w:bottom w:val="nil"/>
              <w:right w:val="nil"/>
            </w:tcBorders>
            <w:tcMar>
              <w:top w:w="0" w:type="dxa"/>
              <w:left w:w="108" w:type="dxa"/>
              <w:bottom w:w="0" w:type="dxa"/>
              <w:right w:w="108" w:type="dxa"/>
            </w:tcMar>
          </w:tcPr>
          <w:p w14:paraId="1E775B97"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Surveys, individual and focus group interviews</w:t>
            </w:r>
          </w:p>
          <w:p w14:paraId="64016414" w14:textId="77777777" w:rsidR="00872D8C" w:rsidRPr="001723FF" w:rsidRDefault="00872D8C" w:rsidP="00872D8C">
            <w:pPr>
              <w:spacing w:line="240" w:lineRule="auto"/>
              <w:rPr>
                <w:rFonts w:ascii="Times New Roman" w:eastAsia="Times New Roman" w:hAnsi="Times New Roman" w:cs="Times New Roman"/>
                <w:b/>
                <w:sz w:val="24"/>
                <w:szCs w:val="24"/>
                <w:highlight w:val="white"/>
              </w:rPr>
            </w:pPr>
          </w:p>
        </w:tc>
        <w:tc>
          <w:tcPr>
            <w:tcW w:w="1515" w:type="dxa"/>
            <w:tcBorders>
              <w:top w:val="single" w:sz="4" w:space="0" w:color="auto"/>
              <w:left w:val="nil"/>
              <w:bottom w:val="nil"/>
              <w:right w:val="nil"/>
            </w:tcBorders>
            <w:tcMar>
              <w:top w:w="0" w:type="dxa"/>
              <w:left w:w="108" w:type="dxa"/>
              <w:bottom w:w="0" w:type="dxa"/>
              <w:right w:w="108" w:type="dxa"/>
            </w:tcMar>
          </w:tcPr>
          <w:p w14:paraId="24694442"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HALEF</w:t>
            </w:r>
          </w:p>
          <w:p w14:paraId="756C6E84" w14:textId="77777777" w:rsidR="00872D8C" w:rsidRPr="001723FF" w:rsidRDefault="00872D8C" w:rsidP="00872D8C">
            <w:pPr>
              <w:spacing w:line="240" w:lineRule="auto"/>
              <w:rPr>
                <w:rFonts w:ascii="Times New Roman" w:eastAsia="Times New Roman" w:hAnsi="Times New Roman" w:cs="Times New Roman"/>
                <w:b/>
                <w:sz w:val="24"/>
                <w:szCs w:val="24"/>
                <w:highlight w:val="white"/>
              </w:rPr>
            </w:pPr>
          </w:p>
        </w:tc>
        <w:tc>
          <w:tcPr>
            <w:tcW w:w="1215" w:type="dxa"/>
            <w:tcBorders>
              <w:top w:val="single" w:sz="4" w:space="0" w:color="auto"/>
              <w:left w:val="nil"/>
              <w:bottom w:val="nil"/>
              <w:right w:val="nil"/>
            </w:tcBorders>
            <w:tcMar>
              <w:top w:w="0" w:type="dxa"/>
              <w:left w:w="108" w:type="dxa"/>
              <w:bottom w:w="0" w:type="dxa"/>
              <w:right w:w="108" w:type="dxa"/>
            </w:tcMar>
          </w:tcPr>
          <w:p w14:paraId="5BD8B649"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United States</w:t>
            </w:r>
          </w:p>
          <w:p w14:paraId="23D603EF" w14:textId="77777777" w:rsidR="00872D8C" w:rsidRPr="001723FF" w:rsidRDefault="00872D8C" w:rsidP="00872D8C">
            <w:pPr>
              <w:spacing w:line="240" w:lineRule="auto"/>
              <w:rPr>
                <w:rFonts w:ascii="Times New Roman" w:eastAsia="Times New Roman" w:hAnsi="Times New Roman" w:cs="Times New Roman"/>
                <w:b/>
                <w:sz w:val="24"/>
                <w:szCs w:val="24"/>
                <w:highlight w:val="white"/>
              </w:rPr>
            </w:pPr>
          </w:p>
        </w:tc>
        <w:tc>
          <w:tcPr>
            <w:tcW w:w="3375" w:type="dxa"/>
            <w:tcBorders>
              <w:top w:val="single" w:sz="4" w:space="0" w:color="auto"/>
              <w:left w:val="nil"/>
              <w:bottom w:val="nil"/>
              <w:right w:val="nil"/>
            </w:tcBorders>
            <w:tcMar>
              <w:top w:w="0" w:type="dxa"/>
              <w:left w:w="108" w:type="dxa"/>
              <w:bottom w:w="0" w:type="dxa"/>
              <w:right w:w="108" w:type="dxa"/>
            </w:tcMar>
          </w:tcPr>
          <w:p w14:paraId="6461B380" w14:textId="77777777" w:rsidR="00872D8C" w:rsidRPr="001723FF" w:rsidRDefault="00872D8C" w:rsidP="00872D8C">
            <w:pPr>
              <w:shd w:val="clear" w:color="auto" w:fill="FFFFFF"/>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The teachers regarded SDS tasks positively, believing that they have potential in improving and assessing speaking skills. </w:t>
            </w:r>
          </w:p>
          <w:p w14:paraId="133020E0" w14:textId="77777777" w:rsidR="00872D8C" w:rsidRPr="001723FF" w:rsidRDefault="00872D8C" w:rsidP="00872D8C">
            <w:pPr>
              <w:shd w:val="clear" w:color="auto" w:fill="FFFFFF"/>
              <w:spacing w:line="240" w:lineRule="auto"/>
              <w:rPr>
                <w:rFonts w:ascii="Times New Roman" w:eastAsia="Times New Roman" w:hAnsi="Times New Roman" w:cs="Times New Roman"/>
                <w:sz w:val="24"/>
                <w:szCs w:val="24"/>
              </w:rPr>
            </w:pPr>
          </w:p>
        </w:tc>
      </w:tr>
      <w:tr w:rsidR="00872D8C" w:rsidRPr="000E7906" w14:paraId="68881D94" w14:textId="77777777" w:rsidTr="00635E59">
        <w:trPr>
          <w:trHeight w:val="1937"/>
        </w:trPr>
        <w:tc>
          <w:tcPr>
            <w:tcW w:w="1560" w:type="dxa"/>
            <w:tcBorders>
              <w:top w:val="nil"/>
              <w:left w:val="nil"/>
              <w:bottom w:val="nil"/>
              <w:right w:val="nil"/>
            </w:tcBorders>
            <w:tcMar>
              <w:top w:w="0" w:type="dxa"/>
              <w:left w:w="108" w:type="dxa"/>
              <w:bottom w:w="0" w:type="dxa"/>
              <w:right w:w="108" w:type="dxa"/>
            </w:tcMar>
          </w:tcPr>
          <w:p w14:paraId="53299D99"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51. Wang et al. (2022)</w:t>
            </w:r>
          </w:p>
          <w:p w14:paraId="7E8FCFBE"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tcPr>
          <w:p w14:paraId="6E21B211"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investigate the social, cognitive, and teaching presences experienced by language learners after using an AI chatbot</w:t>
            </w:r>
          </w:p>
          <w:p w14:paraId="1DB934BB"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tcMar>
              <w:top w:w="0" w:type="dxa"/>
              <w:left w:w="108" w:type="dxa"/>
              <w:bottom w:w="0" w:type="dxa"/>
              <w:right w:w="108" w:type="dxa"/>
            </w:tcMar>
          </w:tcPr>
          <w:p w14:paraId="6528BBD4"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327 students at a primary school</w:t>
            </w:r>
          </w:p>
          <w:p w14:paraId="66BAA24F"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710" w:type="dxa"/>
            <w:tcBorders>
              <w:top w:val="nil"/>
              <w:left w:val="nil"/>
              <w:bottom w:val="nil"/>
              <w:right w:val="nil"/>
            </w:tcBorders>
            <w:tcMar>
              <w:top w:w="0" w:type="dxa"/>
              <w:left w:w="108" w:type="dxa"/>
              <w:bottom w:w="0" w:type="dxa"/>
              <w:right w:w="108" w:type="dxa"/>
            </w:tcMar>
          </w:tcPr>
          <w:p w14:paraId="20F198ED"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AI usage data, learning outcomes, and attitudinal data</w:t>
            </w:r>
          </w:p>
        </w:tc>
        <w:tc>
          <w:tcPr>
            <w:tcW w:w="1515" w:type="dxa"/>
            <w:tcBorders>
              <w:top w:val="nil"/>
              <w:left w:val="nil"/>
              <w:bottom w:val="nil"/>
              <w:right w:val="nil"/>
            </w:tcBorders>
            <w:tcMar>
              <w:top w:w="0" w:type="dxa"/>
              <w:left w:w="108" w:type="dxa"/>
              <w:bottom w:w="0" w:type="dxa"/>
              <w:right w:w="108" w:type="dxa"/>
            </w:tcMar>
          </w:tcPr>
          <w:p w14:paraId="6F8488F9"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An AI chatbot created by authors</w:t>
            </w:r>
          </w:p>
          <w:p w14:paraId="4A87A03B"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215" w:type="dxa"/>
            <w:tcBorders>
              <w:top w:val="nil"/>
              <w:left w:val="nil"/>
              <w:bottom w:val="nil"/>
              <w:right w:val="nil"/>
            </w:tcBorders>
            <w:tcMar>
              <w:top w:w="0" w:type="dxa"/>
              <w:left w:w="108" w:type="dxa"/>
              <w:bottom w:w="0" w:type="dxa"/>
              <w:right w:w="108" w:type="dxa"/>
            </w:tcMar>
          </w:tcPr>
          <w:p w14:paraId="501AE74D"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rPr>
              <w:t>China</w:t>
            </w:r>
          </w:p>
        </w:tc>
        <w:tc>
          <w:tcPr>
            <w:tcW w:w="3375" w:type="dxa"/>
            <w:tcBorders>
              <w:top w:val="nil"/>
              <w:left w:val="nil"/>
              <w:bottom w:val="nil"/>
              <w:right w:val="nil"/>
            </w:tcBorders>
            <w:tcMar>
              <w:top w:w="0" w:type="dxa"/>
              <w:left w:w="108" w:type="dxa"/>
              <w:bottom w:w="0" w:type="dxa"/>
              <w:right w:w="108" w:type="dxa"/>
            </w:tcMar>
          </w:tcPr>
          <w:p w14:paraId="33285615" w14:textId="77777777" w:rsidR="00872D8C" w:rsidRPr="001723FF" w:rsidRDefault="00872D8C" w:rsidP="00872D8C">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Cognitive and social presence and affection for the chatbot predicted the learning outcomes positively, whereas teaching presence had a negative impact.</w:t>
            </w:r>
          </w:p>
          <w:p w14:paraId="2D7B26B1" w14:textId="77777777" w:rsidR="00872D8C" w:rsidRPr="001723FF" w:rsidRDefault="00872D8C" w:rsidP="00872D8C">
            <w:pPr>
              <w:shd w:val="clear" w:color="auto" w:fill="FFFFFF"/>
              <w:spacing w:line="240" w:lineRule="auto"/>
              <w:rPr>
                <w:rFonts w:ascii="Times New Roman" w:eastAsia="Times New Roman" w:hAnsi="Times New Roman" w:cs="Times New Roman"/>
                <w:sz w:val="24"/>
                <w:szCs w:val="24"/>
                <w:highlight w:val="white"/>
              </w:rPr>
            </w:pPr>
          </w:p>
        </w:tc>
      </w:tr>
      <w:tr w:rsidR="00872D8C" w:rsidRPr="000E7906" w14:paraId="670B1166" w14:textId="77777777" w:rsidTr="00635E59">
        <w:trPr>
          <w:trHeight w:val="1501"/>
        </w:trPr>
        <w:tc>
          <w:tcPr>
            <w:tcW w:w="1560" w:type="dxa"/>
            <w:tcBorders>
              <w:top w:val="nil"/>
              <w:left w:val="nil"/>
              <w:bottom w:val="nil"/>
              <w:right w:val="nil"/>
            </w:tcBorders>
            <w:tcMar>
              <w:top w:w="0" w:type="dxa"/>
              <w:left w:w="108" w:type="dxa"/>
              <w:bottom w:w="0" w:type="dxa"/>
              <w:right w:w="108" w:type="dxa"/>
            </w:tcMar>
          </w:tcPr>
          <w:p w14:paraId="48E3A955"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52. Wang et al. (2023)</w:t>
            </w:r>
          </w:p>
        </w:tc>
        <w:tc>
          <w:tcPr>
            <w:tcW w:w="1935" w:type="dxa"/>
            <w:tcBorders>
              <w:top w:val="nil"/>
              <w:left w:val="nil"/>
              <w:bottom w:val="nil"/>
              <w:right w:val="nil"/>
            </w:tcBorders>
            <w:tcMar>
              <w:top w:w="0" w:type="dxa"/>
              <w:left w:w="108" w:type="dxa"/>
              <w:bottom w:w="0" w:type="dxa"/>
              <w:right w:w="108" w:type="dxa"/>
            </w:tcMar>
          </w:tcPr>
          <w:p w14:paraId="23AD057E" w14:textId="0AEE9AD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determine the variety of the different types of learners as to AI chatbot use</w:t>
            </w:r>
          </w:p>
        </w:tc>
        <w:tc>
          <w:tcPr>
            <w:tcW w:w="1605" w:type="dxa"/>
            <w:tcBorders>
              <w:top w:val="nil"/>
              <w:left w:val="nil"/>
              <w:bottom w:val="nil"/>
              <w:right w:val="nil"/>
            </w:tcBorders>
            <w:tcMar>
              <w:top w:w="0" w:type="dxa"/>
              <w:left w:w="108" w:type="dxa"/>
              <w:bottom w:w="0" w:type="dxa"/>
              <w:right w:w="108" w:type="dxa"/>
            </w:tcMar>
          </w:tcPr>
          <w:p w14:paraId="3FB8898A"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Sixteen EFL primary school students</w:t>
            </w:r>
          </w:p>
          <w:p w14:paraId="25815A03"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tcPr>
          <w:p w14:paraId="6E66E7A0"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Learners’ usage data and reflection essays</w:t>
            </w:r>
          </w:p>
        </w:tc>
        <w:tc>
          <w:tcPr>
            <w:tcW w:w="1515" w:type="dxa"/>
            <w:tcBorders>
              <w:top w:val="nil"/>
              <w:left w:val="nil"/>
              <w:bottom w:val="nil"/>
              <w:right w:val="nil"/>
            </w:tcBorders>
            <w:tcMar>
              <w:top w:w="0" w:type="dxa"/>
              <w:left w:w="108" w:type="dxa"/>
              <w:bottom w:w="0" w:type="dxa"/>
              <w:right w:w="108" w:type="dxa"/>
            </w:tcMar>
          </w:tcPr>
          <w:p w14:paraId="7CD0CA5A"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An AI chatbot created by authors</w:t>
            </w:r>
          </w:p>
        </w:tc>
        <w:tc>
          <w:tcPr>
            <w:tcW w:w="1215" w:type="dxa"/>
            <w:tcBorders>
              <w:top w:val="nil"/>
              <w:left w:val="nil"/>
              <w:bottom w:val="nil"/>
              <w:right w:val="nil"/>
            </w:tcBorders>
            <w:tcMar>
              <w:top w:w="0" w:type="dxa"/>
              <w:left w:w="108" w:type="dxa"/>
              <w:bottom w:w="0" w:type="dxa"/>
              <w:right w:w="108" w:type="dxa"/>
            </w:tcMar>
          </w:tcPr>
          <w:p w14:paraId="70EFC7D1"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China</w:t>
            </w:r>
          </w:p>
          <w:p w14:paraId="39D19722"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389FD715" w14:textId="2DB095F2" w:rsidR="00872D8C" w:rsidRPr="001723FF" w:rsidRDefault="00872D8C" w:rsidP="00872D8C">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There were four clusters of students: Effective, passive, well-balanced and inefficient learners, each of which benefits from AI in their unique ways.</w:t>
            </w:r>
          </w:p>
        </w:tc>
      </w:tr>
      <w:tr w:rsidR="00635E59" w:rsidRPr="000E7906" w14:paraId="64D7C51E" w14:textId="77777777" w:rsidTr="00635E59">
        <w:trPr>
          <w:trHeight w:val="1501"/>
        </w:trPr>
        <w:tc>
          <w:tcPr>
            <w:tcW w:w="1560" w:type="dxa"/>
            <w:tcBorders>
              <w:top w:val="nil"/>
              <w:left w:val="nil"/>
              <w:bottom w:val="nil"/>
              <w:right w:val="nil"/>
            </w:tcBorders>
            <w:tcMar>
              <w:top w:w="0" w:type="dxa"/>
              <w:left w:w="108" w:type="dxa"/>
              <w:bottom w:w="0" w:type="dxa"/>
              <w:right w:w="108" w:type="dxa"/>
            </w:tcMar>
          </w:tcPr>
          <w:p w14:paraId="1ED7FDA3"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tcPr>
          <w:p w14:paraId="5F2A06FE" w14:textId="77777777" w:rsidR="00635E59" w:rsidRPr="001723FF" w:rsidRDefault="00635E59" w:rsidP="00872D8C">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tcMar>
              <w:top w:w="0" w:type="dxa"/>
              <w:left w:w="108" w:type="dxa"/>
              <w:bottom w:w="0" w:type="dxa"/>
              <w:right w:w="108" w:type="dxa"/>
            </w:tcMar>
          </w:tcPr>
          <w:p w14:paraId="6A5B21A0"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tcPr>
          <w:p w14:paraId="4525F1C8" w14:textId="77777777" w:rsidR="00635E59" w:rsidRPr="001723FF" w:rsidRDefault="00635E59" w:rsidP="00872D8C">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tcPr>
          <w:p w14:paraId="5BB96CC2"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108" w:type="dxa"/>
              <w:bottom w:w="0" w:type="dxa"/>
              <w:right w:w="108" w:type="dxa"/>
            </w:tcMar>
          </w:tcPr>
          <w:p w14:paraId="738E25EA"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2F51813D" w14:textId="77777777" w:rsidR="00635E59" w:rsidRPr="001723FF" w:rsidRDefault="00635E59" w:rsidP="00872D8C">
            <w:pPr>
              <w:rPr>
                <w:rFonts w:ascii="Times New Roman" w:eastAsia="Times New Roman" w:hAnsi="Times New Roman" w:cs="Times New Roman"/>
                <w:sz w:val="24"/>
                <w:szCs w:val="24"/>
              </w:rPr>
            </w:pPr>
          </w:p>
        </w:tc>
      </w:tr>
      <w:tr w:rsidR="00635E59" w:rsidRPr="000E7906" w14:paraId="5F60F086" w14:textId="77777777" w:rsidTr="00635E59">
        <w:trPr>
          <w:trHeight w:val="152"/>
        </w:trPr>
        <w:tc>
          <w:tcPr>
            <w:tcW w:w="1560" w:type="dxa"/>
            <w:tcBorders>
              <w:top w:val="nil"/>
              <w:left w:val="nil"/>
              <w:bottom w:val="single" w:sz="4" w:space="0" w:color="auto"/>
              <w:right w:val="nil"/>
            </w:tcBorders>
            <w:tcMar>
              <w:top w:w="0" w:type="dxa"/>
              <w:left w:w="108" w:type="dxa"/>
              <w:bottom w:w="0" w:type="dxa"/>
              <w:right w:w="108" w:type="dxa"/>
            </w:tcMar>
          </w:tcPr>
          <w:p w14:paraId="539D6275"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57D708DB" w14:textId="77777777" w:rsidR="00635E59" w:rsidRPr="001723FF" w:rsidRDefault="00635E59" w:rsidP="00872D8C">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tcPr>
          <w:p w14:paraId="6F7B980A"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tcPr>
          <w:p w14:paraId="7384B9B5" w14:textId="77777777" w:rsidR="00635E59" w:rsidRPr="001723FF" w:rsidRDefault="00635E59" w:rsidP="00872D8C">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single" w:sz="4" w:space="0" w:color="auto"/>
              <w:right w:val="nil"/>
            </w:tcBorders>
            <w:tcMar>
              <w:top w:w="0" w:type="dxa"/>
              <w:left w:w="108" w:type="dxa"/>
              <w:bottom w:w="0" w:type="dxa"/>
              <w:right w:w="108" w:type="dxa"/>
            </w:tcMar>
          </w:tcPr>
          <w:p w14:paraId="45D53B2E"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1215" w:type="dxa"/>
            <w:tcBorders>
              <w:top w:val="nil"/>
              <w:left w:val="nil"/>
              <w:bottom w:val="single" w:sz="4" w:space="0" w:color="auto"/>
              <w:right w:val="nil"/>
            </w:tcBorders>
            <w:tcMar>
              <w:top w:w="0" w:type="dxa"/>
              <w:left w:w="108" w:type="dxa"/>
              <w:bottom w:w="0" w:type="dxa"/>
              <w:right w:w="108" w:type="dxa"/>
            </w:tcMar>
          </w:tcPr>
          <w:p w14:paraId="204C393E" w14:textId="77777777" w:rsidR="00635E59" w:rsidRPr="001723FF" w:rsidRDefault="00635E59" w:rsidP="00872D8C">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273CB7B9" w14:textId="77777777" w:rsidR="00635E59" w:rsidRPr="001723FF" w:rsidRDefault="00635E59" w:rsidP="00872D8C">
            <w:pPr>
              <w:rPr>
                <w:rFonts w:ascii="Times New Roman" w:eastAsia="Times New Roman" w:hAnsi="Times New Roman" w:cs="Times New Roman"/>
                <w:sz w:val="24"/>
                <w:szCs w:val="24"/>
              </w:rPr>
            </w:pPr>
          </w:p>
        </w:tc>
      </w:tr>
      <w:tr w:rsidR="00635E59" w:rsidRPr="000E7906" w14:paraId="1D8E2288" w14:textId="77777777" w:rsidTr="00635E59">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25210DA1" w14:textId="4B67E47B"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00149D3A" w14:textId="6BB5249D" w:rsidR="00635E59" w:rsidRPr="001723FF" w:rsidRDefault="00635E59" w:rsidP="00635E59">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31E07557" w14:textId="1F4A8463"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0B025816" w14:textId="08C58C6E" w:rsidR="00635E59" w:rsidRPr="001723FF" w:rsidRDefault="00635E59" w:rsidP="00635E59">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73F9FE0F" w14:textId="1DA90FDC"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58947CE2" w14:textId="79D231BA"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0FCA9F5D" w14:textId="77777777" w:rsidR="00635E59" w:rsidRPr="000E7906" w:rsidRDefault="00635E59" w:rsidP="00635E59">
            <w:pPr>
              <w:spacing w:line="240" w:lineRule="auto"/>
              <w:rPr>
                <w:rFonts w:ascii="Times New Roman" w:eastAsia="Times New Roman" w:hAnsi="Times New Roman" w:cs="Times New Roman"/>
                <w:sz w:val="23"/>
                <w:szCs w:val="23"/>
              </w:rPr>
            </w:pPr>
          </w:p>
          <w:p w14:paraId="6B5070C0" w14:textId="77777777" w:rsidR="00635E59" w:rsidRPr="000E7906" w:rsidRDefault="00635E59" w:rsidP="00635E5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5387D89F" w14:textId="77777777" w:rsidR="00635E59" w:rsidRPr="001723FF" w:rsidRDefault="00635E59" w:rsidP="00635E59">
            <w:pPr>
              <w:rPr>
                <w:rFonts w:ascii="Times New Roman" w:eastAsia="Times New Roman" w:hAnsi="Times New Roman" w:cs="Times New Roman"/>
                <w:sz w:val="24"/>
                <w:szCs w:val="24"/>
              </w:rPr>
            </w:pPr>
          </w:p>
        </w:tc>
      </w:tr>
      <w:tr w:rsidR="00872D8C" w:rsidRPr="000E7906" w14:paraId="5B67AF82" w14:textId="77777777" w:rsidTr="00462022">
        <w:trPr>
          <w:trHeight w:val="3323"/>
        </w:trPr>
        <w:tc>
          <w:tcPr>
            <w:tcW w:w="1560" w:type="dxa"/>
            <w:tcBorders>
              <w:top w:val="nil"/>
              <w:left w:val="nil"/>
              <w:bottom w:val="nil"/>
              <w:right w:val="nil"/>
            </w:tcBorders>
            <w:tcMar>
              <w:top w:w="0" w:type="dxa"/>
              <w:left w:w="108" w:type="dxa"/>
              <w:bottom w:w="0" w:type="dxa"/>
              <w:right w:w="108" w:type="dxa"/>
            </w:tcMar>
          </w:tcPr>
          <w:p w14:paraId="2EA76EEA"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53. Wu et al. (2020)</w:t>
            </w:r>
          </w:p>
        </w:tc>
        <w:tc>
          <w:tcPr>
            <w:tcW w:w="1935" w:type="dxa"/>
            <w:tcBorders>
              <w:top w:val="nil"/>
              <w:left w:val="nil"/>
              <w:bottom w:val="nil"/>
              <w:right w:val="nil"/>
            </w:tcBorders>
            <w:tcMar>
              <w:top w:w="0" w:type="dxa"/>
              <w:left w:w="108" w:type="dxa"/>
              <w:bottom w:w="0" w:type="dxa"/>
              <w:right w:w="108" w:type="dxa"/>
            </w:tcMar>
          </w:tcPr>
          <w:p w14:paraId="6856E052"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show the perceptions of native and non-native speakers of English in the use of a chatbot</w:t>
            </w:r>
          </w:p>
          <w:p w14:paraId="67E89768"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nil"/>
              <w:right w:val="nil"/>
            </w:tcBorders>
            <w:tcMar>
              <w:top w:w="0" w:type="dxa"/>
              <w:left w:w="108" w:type="dxa"/>
              <w:bottom w:w="0" w:type="dxa"/>
              <w:right w:w="108" w:type="dxa"/>
            </w:tcMar>
          </w:tcPr>
          <w:p w14:paraId="61056704" w14:textId="2A4C5975"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Thirty-two participants, of whom sixteen were native English speakers and sixteen were Mandarin speakers</w:t>
            </w:r>
          </w:p>
          <w:p w14:paraId="274DF66C"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tcPr>
          <w:p w14:paraId="74F34B46"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feasibility study: A semi-structured interview</w:t>
            </w:r>
          </w:p>
          <w:p w14:paraId="349BA58E"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tcPr>
          <w:p w14:paraId="522B0C6E"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Google Assistant</w:t>
            </w:r>
          </w:p>
        </w:tc>
        <w:tc>
          <w:tcPr>
            <w:tcW w:w="1215" w:type="dxa"/>
            <w:tcBorders>
              <w:top w:val="nil"/>
              <w:left w:val="nil"/>
              <w:bottom w:val="nil"/>
              <w:right w:val="nil"/>
            </w:tcBorders>
            <w:tcMar>
              <w:top w:w="0" w:type="dxa"/>
              <w:left w:w="108" w:type="dxa"/>
              <w:bottom w:w="0" w:type="dxa"/>
              <w:right w:w="108" w:type="dxa"/>
            </w:tcMar>
          </w:tcPr>
          <w:p w14:paraId="5888BB9D"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UK</w:t>
            </w:r>
          </w:p>
        </w:tc>
        <w:tc>
          <w:tcPr>
            <w:tcW w:w="3375" w:type="dxa"/>
            <w:tcBorders>
              <w:top w:val="nil"/>
              <w:left w:val="nil"/>
              <w:bottom w:val="nil"/>
              <w:right w:val="nil"/>
            </w:tcBorders>
            <w:tcMar>
              <w:top w:w="0" w:type="dxa"/>
              <w:left w:w="108" w:type="dxa"/>
              <w:bottom w:w="0" w:type="dxa"/>
              <w:right w:w="108" w:type="dxa"/>
            </w:tcMar>
          </w:tcPr>
          <w:p w14:paraId="10926635" w14:textId="04B0E770" w:rsidR="00872D8C" w:rsidRPr="001723FF" w:rsidRDefault="00872D8C" w:rsidP="00872D8C">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Non-native speakers of English believed that their linguistic needs were not met during the use of the chatbot due to issues such as IPA waking and turn taking problems. Whereas native speakers focused on more technical aspects such as the time gap between the production and perception. </w:t>
            </w:r>
          </w:p>
        </w:tc>
      </w:tr>
      <w:tr w:rsidR="00872D8C" w:rsidRPr="000E7906" w14:paraId="2449A33F" w14:textId="77777777" w:rsidTr="00635E59">
        <w:trPr>
          <w:trHeight w:val="1117"/>
        </w:trPr>
        <w:tc>
          <w:tcPr>
            <w:tcW w:w="1560" w:type="dxa"/>
            <w:tcBorders>
              <w:top w:val="nil"/>
              <w:left w:val="nil"/>
              <w:bottom w:val="nil"/>
              <w:right w:val="nil"/>
            </w:tcBorders>
            <w:tcMar>
              <w:top w:w="0" w:type="dxa"/>
              <w:left w:w="108" w:type="dxa"/>
              <w:bottom w:w="0" w:type="dxa"/>
              <w:right w:w="108" w:type="dxa"/>
            </w:tcMar>
          </w:tcPr>
          <w:p w14:paraId="747C9527"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54. Wu et al. (2023)</w:t>
            </w:r>
          </w:p>
        </w:tc>
        <w:tc>
          <w:tcPr>
            <w:tcW w:w="1935" w:type="dxa"/>
            <w:tcBorders>
              <w:top w:val="nil"/>
              <w:left w:val="nil"/>
              <w:bottom w:val="nil"/>
              <w:right w:val="nil"/>
            </w:tcBorders>
            <w:tcMar>
              <w:top w:w="0" w:type="dxa"/>
              <w:left w:w="108" w:type="dxa"/>
              <w:bottom w:w="0" w:type="dxa"/>
              <w:right w:w="108" w:type="dxa"/>
            </w:tcMar>
          </w:tcPr>
          <w:p w14:paraId="6A72FB28" w14:textId="73FE12EC"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determine users’ ratings of the created voice-based AI chatbot</w:t>
            </w:r>
          </w:p>
        </w:tc>
        <w:tc>
          <w:tcPr>
            <w:tcW w:w="1605" w:type="dxa"/>
            <w:tcBorders>
              <w:top w:val="nil"/>
              <w:left w:val="nil"/>
              <w:bottom w:val="nil"/>
              <w:right w:val="nil"/>
            </w:tcBorders>
            <w:tcMar>
              <w:top w:w="0" w:type="dxa"/>
              <w:left w:w="108" w:type="dxa"/>
              <w:bottom w:w="0" w:type="dxa"/>
              <w:right w:w="108" w:type="dxa"/>
            </w:tcMar>
          </w:tcPr>
          <w:p w14:paraId="581A2424"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Four undergraduate students</w:t>
            </w:r>
          </w:p>
        </w:tc>
        <w:tc>
          <w:tcPr>
            <w:tcW w:w="1710" w:type="dxa"/>
            <w:tcBorders>
              <w:top w:val="nil"/>
              <w:left w:val="nil"/>
              <w:bottom w:val="nil"/>
              <w:right w:val="nil"/>
            </w:tcBorders>
            <w:tcMar>
              <w:top w:w="0" w:type="dxa"/>
              <w:left w:w="108" w:type="dxa"/>
              <w:bottom w:w="0" w:type="dxa"/>
              <w:right w:w="108" w:type="dxa"/>
            </w:tcMar>
          </w:tcPr>
          <w:p w14:paraId="7DE96785"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Focus groups and benchmarking</w:t>
            </w:r>
          </w:p>
          <w:p w14:paraId="7E354F7A"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nil"/>
              <w:right w:val="nil"/>
            </w:tcBorders>
            <w:tcMar>
              <w:top w:w="0" w:type="dxa"/>
              <w:left w:w="108" w:type="dxa"/>
              <w:bottom w:w="0" w:type="dxa"/>
              <w:right w:w="108" w:type="dxa"/>
            </w:tcMar>
          </w:tcPr>
          <w:p w14:paraId="5E36E664"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SpokenBot</w:t>
            </w:r>
          </w:p>
        </w:tc>
        <w:tc>
          <w:tcPr>
            <w:tcW w:w="1215" w:type="dxa"/>
            <w:tcBorders>
              <w:top w:val="nil"/>
              <w:left w:val="nil"/>
              <w:bottom w:val="nil"/>
              <w:right w:val="nil"/>
            </w:tcBorders>
            <w:tcMar>
              <w:top w:w="0" w:type="dxa"/>
              <w:left w:w="108" w:type="dxa"/>
              <w:bottom w:w="0" w:type="dxa"/>
              <w:right w:w="108" w:type="dxa"/>
            </w:tcMar>
          </w:tcPr>
          <w:p w14:paraId="7B3179E5"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Hong Kong</w:t>
            </w:r>
          </w:p>
          <w:p w14:paraId="341E31CA"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62C16171"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 xml:space="preserve">Students considered most traits as positive; yet, they rated </w:t>
            </w:r>
            <w:proofErr w:type="spellStart"/>
            <w:r w:rsidRPr="001723FF">
              <w:rPr>
                <w:rFonts w:ascii="Times New Roman" w:eastAsia="Times New Roman" w:hAnsi="Times New Roman" w:cs="Times New Roman"/>
                <w:sz w:val="24"/>
                <w:szCs w:val="24"/>
                <w:highlight w:val="white"/>
              </w:rPr>
              <w:t>NewsRead</w:t>
            </w:r>
            <w:proofErr w:type="spellEnd"/>
            <w:r w:rsidRPr="001723FF">
              <w:rPr>
                <w:rFonts w:ascii="Times New Roman" w:eastAsia="Times New Roman" w:hAnsi="Times New Roman" w:cs="Times New Roman"/>
                <w:sz w:val="24"/>
                <w:szCs w:val="24"/>
                <w:highlight w:val="white"/>
              </w:rPr>
              <w:t xml:space="preserve"> Aloud activity as not-effective.</w:t>
            </w:r>
          </w:p>
          <w:p w14:paraId="0568E5EF" w14:textId="0E0B4E24" w:rsidR="00872D8C" w:rsidRPr="001723FF" w:rsidRDefault="00872D8C" w:rsidP="00872D8C">
            <w:pPr>
              <w:spacing w:line="240" w:lineRule="auto"/>
              <w:rPr>
                <w:rFonts w:ascii="Times New Roman" w:eastAsia="Times New Roman" w:hAnsi="Times New Roman" w:cs="Times New Roman"/>
                <w:sz w:val="24"/>
                <w:szCs w:val="24"/>
                <w:highlight w:val="white"/>
              </w:rPr>
            </w:pPr>
          </w:p>
        </w:tc>
      </w:tr>
      <w:tr w:rsidR="00872D8C" w:rsidRPr="000E7906" w14:paraId="3108DBB4" w14:textId="77777777" w:rsidTr="00635E59">
        <w:trPr>
          <w:trHeight w:val="152"/>
        </w:trPr>
        <w:tc>
          <w:tcPr>
            <w:tcW w:w="1560" w:type="dxa"/>
            <w:tcBorders>
              <w:top w:val="nil"/>
              <w:left w:val="nil"/>
              <w:bottom w:val="single" w:sz="4" w:space="0" w:color="auto"/>
              <w:right w:val="nil"/>
            </w:tcBorders>
            <w:tcMar>
              <w:top w:w="0" w:type="dxa"/>
              <w:left w:w="108" w:type="dxa"/>
              <w:bottom w:w="0" w:type="dxa"/>
              <w:right w:w="108" w:type="dxa"/>
            </w:tcMar>
          </w:tcPr>
          <w:p w14:paraId="38085BD0" w14:textId="2C4FD41F"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55. H. Yang et al. (2022)</w:t>
            </w:r>
          </w:p>
          <w:p w14:paraId="33B70FAF"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tcPr>
          <w:p w14:paraId="10E16D3E" w14:textId="77777777" w:rsidR="00872D8C" w:rsidRPr="001723FF" w:rsidRDefault="00872D8C" w:rsidP="00872D8C">
            <w:pPr>
              <w:shd w:val="clear" w:color="auto" w:fill="FFFFFF"/>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To investigate the experiences of EFL students while using a task-based chatbot</w:t>
            </w:r>
            <w:r w:rsidRPr="001723FF">
              <w:rPr>
                <w:rFonts w:ascii="Times New Roman" w:hAnsi="Times New Roman" w:cs="Times New Roman"/>
                <w:sz w:val="24"/>
                <w:szCs w:val="24"/>
                <w:highlight w:val="white"/>
              </w:rPr>
              <w:t> </w:t>
            </w:r>
          </w:p>
          <w:p w14:paraId="33288DA2" w14:textId="77777777" w:rsidR="00872D8C" w:rsidRPr="001723FF" w:rsidRDefault="00872D8C" w:rsidP="00872D8C">
            <w:pPr>
              <w:spacing w:line="240" w:lineRule="auto"/>
              <w:rPr>
                <w:rFonts w:ascii="Times New Roman" w:eastAsia="Times New Roman" w:hAnsi="Times New Roman" w:cs="Times New Roman"/>
                <w:sz w:val="24"/>
                <w:szCs w:val="24"/>
              </w:rPr>
            </w:pPr>
          </w:p>
          <w:p w14:paraId="35CE5CD7"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tcPr>
          <w:p w14:paraId="48CC678A"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314 EFL learners:</w:t>
            </w:r>
          </w:p>
          <w:p w14:paraId="64AD0541"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 177 fifth or sixth</w:t>
            </w:r>
          </w:p>
          <w:p w14:paraId="5CAF6C92"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graders from elementary schools, and 137 first-year high school</w:t>
            </w:r>
          </w:p>
          <w:p w14:paraId="50E514B3"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students</w:t>
            </w:r>
          </w:p>
          <w:p w14:paraId="7F57F3EF"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710" w:type="dxa"/>
            <w:tcBorders>
              <w:top w:val="nil"/>
              <w:left w:val="nil"/>
              <w:bottom w:val="single" w:sz="4" w:space="0" w:color="auto"/>
              <w:right w:val="nil"/>
            </w:tcBorders>
            <w:tcMar>
              <w:top w:w="0" w:type="dxa"/>
              <w:left w:w="108" w:type="dxa"/>
              <w:bottom w:w="0" w:type="dxa"/>
              <w:right w:w="108" w:type="dxa"/>
            </w:tcMar>
          </w:tcPr>
          <w:p w14:paraId="6C362104"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Conversation logs (student-</w:t>
            </w:r>
          </w:p>
          <w:p w14:paraId="739D86C5"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chatbot speech) and questionnaires</w:t>
            </w:r>
          </w:p>
          <w:p w14:paraId="7D481831" w14:textId="77777777" w:rsidR="00872D8C" w:rsidRPr="001723FF" w:rsidRDefault="00872D8C" w:rsidP="00872D8C">
            <w:pPr>
              <w:spacing w:line="240" w:lineRule="auto"/>
              <w:rPr>
                <w:rFonts w:ascii="Times New Roman" w:eastAsia="Times New Roman" w:hAnsi="Times New Roman" w:cs="Times New Roman"/>
                <w:sz w:val="24"/>
                <w:szCs w:val="24"/>
              </w:rPr>
            </w:pPr>
          </w:p>
          <w:p w14:paraId="51D50DE8" w14:textId="77777777" w:rsidR="00872D8C" w:rsidRPr="001723FF" w:rsidRDefault="00872D8C" w:rsidP="00872D8C">
            <w:pPr>
              <w:spacing w:line="240" w:lineRule="auto"/>
              <w:rPr>
                <w:rFonts w:ascii="Times New Roman" w:eastAsia="Times New Roman" w:hAnsi="Times New Roman" w:cs="Times New Roman"/>
                <w:sz w:val="24"/>
                <w:szCs w:val="24"/>
              </w:rPr>
            </w:pPr>
          </w:p>
        </w:tc>
        <w:tc>
          <w:tcPr>
            <w:tcW w:w="1515" w:type="dxa"/>
            <w:tcBorders>
              <w:top w:val="nil"/>
              <w:left w:val="nil"/>
              <w:bottom w:val="single" w:sz="4" w:space="0" w:color="auto"/>
              <w:right w:val="nil"/>
            </w:tcBorders>
            <w:tcMar>
              <w:top w:w="0" w:type="dxa"/>
              <w:left w:w="108" w:type="dxa"/>
              <w:bottom w:w="0" w:type="dxa"/>
              <w:right w:w="108" w:type="dxa"/>
            </w:tcMar>
          </w:tcPr>
          <w:p w14:paraId="75834BBA"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Ellie</w:t>
            </w:r>
          </w:p>
          <w:p w14:paraId="48FD2597" w14:textId="77777777" w:rsidR="00872D8C" w:rsidRPr="001723FF" w:rsidRDefault="00872D8C" w:rsidP="00872D8C">
            <w:pPr>
              <w:spacing w:line="240" w:lineRule="auto"/>
              <w:rPr>
                <w:rFonts w:ascii="Times New Roman" w:eastAsia="Times New Roman" w:hAnsi="Times New Roman" w:cs="Times New Roman"/>
                <w:sz w:val="24"/>
                <w:szCs w:val="24"/>
                <w:highlight w:val="white"/>
              </w:rPr>
            </w:pPr>
          </w:p>
        </w:tc>
        <w:tc>
          <w:tcPr>
            <w:tcW w:w="1215" w:type="dxa"/>
            <w:tcBorders>
              <w:top w:val="nil"/>
              <w:left w:val="nil"/>
              <w:bottom w:val="single" w:sz="4" w:space="0" w:color="auto"/>
              <w:right w:val="nil"/>
            </w:tcBorders>
            <w:tcMar>
              <w:top w:w="0" w:type="dxa"/>
              <w:left w:w="108" w:type="dxa"/>
              <w:bottom w:w="0" w:type="dxa"/>
              <w:right w:w="108" w:type="dxa"/>
            </w:tcMar>
          </w:tcPr>
          <w:p w14:paraId="3297F7FC"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South Korea</w:t>
            </w:r>
          </w:p>
        </w:tc>
        <w:tc>
          <w:tcPr>
            <w:tcW w:w="3375" w:type="dxa"/>
            <w:tcBorders>
              <w:top w:val="nil"/>
              <w:left w:val="nil"/>
              <w:bottom w:val="single" w:sz="4" w:space="0" w:color="auto"/>
              <w:right w:val="nil"/>
            </w:tcBorders>
            <w:tcMar>
              <w:top w:w="0" w:type="dxa"/>
              <w:left w:w="108" w:type="dxa"/>
              <w:bottom w:w="0" w:type="dxa"/>
              <w:right w:w="108" w:type="dxa"/>
            </w:tcMar>
          </w:tcPr>
          <w:p w14:paraId="0B114821" w14:textId="77777777" w:rsidR="00872D8C" w:rsidRPr="001723FF" w:rsidRDefault="00872D8C" w:rsidP="00872D8C">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highlight w:val="white"/>
              </w:rPr>
              <w:t>There were high task success ratios in carrying out the three tasks (88.3% on average), although opinions regarding its use varied from neutral to positive.</w:t>
            </w:r>
          </w:p>
        </w:tc>
      </w:tr>
      <w:tr w:rsidR="00635E59" w:rsidRPr="000E7906" w14:paraId="43796716" w14:textId="77777777" w:rsidTr="00635E59">
        <w:trPr>
          <w:trHeight w:val="152"/>
        </w:trPr>
        <w:tc>
          <w:tcPr>
            <w:tcW w:w="1560" w:type="dxa"/>
            <w:tcBorders>
              <w:top w:val="single" w:sz="4" w:space="0" w:color="auto"/>
              <w:left w:val="nil"/>
              <w:bottom w:val="single" w:sz="4" w:space="0" w:color="auto"/>
              <w:right w:val="nil"/>
            </w:tcBorders>
            <w:tcMar>
              <w:top w:w="0" w:type="dxa"/>
              <w:left w:w="108" w:type="dxa"/>
              <w:bottom w:w="0" w:type="dxa"/>
              <w:right w:w="108" w:type="dxa"/>
            </w:tcMar>
            <w:vAlign w:val="center"/>
          </w:tcPr>
          <w:p w14:paraId="1B9B153D" w14:textId="3F7F2F43"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lastRenderedPageBreak/>
              <w:t>Study</w:t>
            </w:r>
          </w:p>
        </w:tc>
        <w:tc>
          <w:tcPr>
            <w:tcW w:w="1935" w:type="dxa"/>
            <w:tcBorders>
              <w:top w:val="single" w:sz="4" w:space="0" w:color="auto"/>
              <w:left w:val="nil"/>
              <w:bottom w:val="single" w:sz="4" w:space="0" w:color="auto"/>
              <w:right w:val="nil"/>
            </w:tcBorders>
            <w:tcMar>
              <w:top w:w="0" w:type="dxa"/>
              <w:left w:w="108" w:type="dxa"/>
              <w:bottom w:w="0" w:type="dxa"/>
              <w:right w:w="108" w:type="dxa"/>
            </w:tcMar>
            <w:vAlign w:val="center"/>
          </w:tcPr>
          <w:p w14:paraId="278A8B85" w14:textId="0D44E6D9" w:rsidR="00635E59" w:rsidRPr="001723FF" w:rsidRDefault="00635E59" w:rsidP="00635E59">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Questions/Focus</w:t>
            </w:r>
          </w:p>
        </w:tc>
        <w:tc>
          <w:tcPr>
            <w:tcW w:w="1605" w:type="dxa"/>
            <w:tcBorders>
              <w:top w:val="single" w:sz="4" w:space="0" w:color="auto"/>
              <w:left w:val="nil"/>
              <w:bottom w:val="single" w:sz="4" w:space="0" w:color="auto"/>
              <w:right w:val="nil"/>
            </w:tcBorders>
            <w:tcMar>
              <w:top w:w="0" w:type="dxa"/>
              <w:left w:w="108" w:type="dxa"/>
              <w:bottom w:w="0" w:type="dxa"/>
              <w:right w:w="108" w:type="dxa"/>
            </w:tcMar>
            <w:vAlign w:val="center"/>
          </w:tcPr>
          <w:p w14:paraId="0917364D" w14:textId="2758CD94"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Settings and Participants</w:t>
            </w:r>
          </w:p>
        </w:tc>
        <w:tc>
          <w:tcPr>
            <w:tcW w:w="1710" w:type="dxa"/>
            <w:tcBorders>
              <w:top w:val="single" w:sz="4" w:space="0" w:color="auto"/>
              <w:left w:val="nil"/>
              <w:bottom w:val="single" w:sz="4" w:space="0" w:color="auto"/>
              <w:right w:val="nil"/>
            </w:tcBorders>
            <w:tcMar>
              <w:top w:w="0" w:type="dxa"/>
              <w:left w:w="108" w:type="dxa"/>
              <w:bottom w:w="0" w:type="dxa"/>
              <w:right w:w="108" w:type="dxa"/>
            </w:tcMar>
            <w:vAlign w:val="center"/>
          </w:tcPr>
          <w:p w14:paraId="5A8AD84D" w14:textId="14D369D4" w:rsidR="00635E59" w:rsidRPr="001723FF" w:rsidRDefault="00635E59" w:rsidP="00635E59">
            <w:pPr>
              <w:spacing w:line="240" w:lineRule="auto"/>
              <w:rPr>
                <w:rFonts w:ascii="Times New Roman" w:eastAsia="Times New Roman" w:hAnsi="Times New Roman" w:cs="Times New Roman"/>
                <w:sz w:val="24"/>
                <w:szCs w:val="24"/>
                <w:highlight w:val="white"/>
              </w:rPr>
            </w:pPr>
            <w:r w:rsidRPr="000E7906">
              <w:rPr>
                <w:rFonts w:ascii="Times New Roman" w:eastAsia="Times New Roman" w:hAnsi="Times New Roman" w:cs="Times New Roman"/>
                <w:b/>
                <w:sz w:val="23"/>
                <w:szCs w:val="23"/>
              </w:rPr>
              <w:t>Research Methodology</w:t>
            </w:r>
          </w:p>
        </w:tc>
        <w:tc>
          <w:tcPr>
            <w:tcW w:w="1515" w:type="dxa"/>
            <w:tcBorders>
              <w:top w:val="single" w:sz="4" w:space="0" w:color="auto"/>
              <w:left w:val="nil"/>
              <w:bottom w:val="single" w:sz="4" w:space="0" w:color="auto"/>
              <w:right w:val="nil"/>
            </w:tcBorders>
            <w:tcMar>
              <w:top w:w="0" w:type="dxa"/>
              <w:left w:w="108" w:type="dxa"/>
              <w:bottom w:w="0" w:type="dxa"/>
              <w:right w:w="108" w:type="dxa"/>
            </w:tcMar>
            <w:vAlign w:val="center"/>
          </w:tcPr>
          <w:p w14:paraId="1B98E1E2" w14:textId="0D8FB34D"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Technologies and/or Chatbots used</w:t>
            </w:r>
          </w:p>
        </w:tc>
        <w:tc>
          <w:tcPr>
            <w:tcW w:w="1215" w:type="dxa"/>
            <w:tcBorders>
              <w:top w:val="single" w:sz="4" w:space="0" w:color="auto"/>
              <w:left w:val="nil"/>
              <w:bottom w:val="single" w:sz="4" w:space="0" w:color="auto"/>
              <w:right w:val="nil"/>
            </w:tcBorders>
            <w:tcMar>
              <w:top w:w="0" w:type="dxa"/>
              <w:left w:w="108" w:type="dxa"/>
              <w:bottom w:w="0" w:type="dxa"/>
              <w:right w:w="108" w:type="dxa"/>
            </w:tcMar>
            <w:vAlign w:val="center"/>
          </w:tcPr>
          <w:p w14:paraId="531E61C2" w14:textId="68812A9E" w:rsidR="00635E59" w:rsidRPr="001723FF" w:rsidRDefault="00635E59" w:rsidP="00635E59">
            <w:pPr>
              <w:spacing w:line="240" w:lineRule="auto"/>
              <w:rPr>
                <w:rFonts w:ascii="Times New Roman" w:eastAsia="Times New Roman" w:hAnsi="Times New Roman" w:cs="Times New Roman"/>
                <w:sz w:val="24"/>
                <w:szCs w:val="24"/>
              </w:rPr>
            </w:pPr>
            <w:r w:rsidRPr="000E7906">
              <w:rPr>
                <w:rFonts w:ascii="Times New Roman" w:eastAsia="Times New Roman" w:hAnsi="Times New Roman" w:cs="Times New Roman"/>
                <w:b/>
                <w:sz w:val="23"/>
                <w:szCs w:val="23"/>
              </w:rPr>
              <w:t>Countries</w:t>
            </w:r>
          </w:p>
        </w:tc>
        <w:tc>
          <w:tcPr>
            <w:tcW w:w="3375" w:type="dxa"/>
            <w:tcBorders>
              <w:top w:val="single" w:sz="4" w:space="0" w:color="auto"/>
              <w:left w:val="nil"/>
              <w:bottom w:val="single" w:sz="4" w:space="0" w:color="auto"/>
              <w:right w:val="nil"/>
            </w:tcBorders>
            <w:tcMar>
              <w:top w:w="0" w:type="dxa"/>
              <w:left w:w="108" w:type="dxa"/>
              <w:bottom w:w="0" w:type="dxa"/>
              <w:right w:w="108" w:type="dxa"/>
            </w:tcMar>
          </w:tcPr>
          <w:p w14:paraId="53E998FC" w14:textId="77777777" w:rsidR="00635E59" w:rsidRPr="000E7906" w:rsidRDefault="00635E59" w:rsidP="00635E59">
            <w:pPr>
              <w:spacing w:line="240" w:lineRule="auto"/>
              <w:rPr>
                <w:rFonts w:ascii="Times New Roman" w:eastAsia="Times New Roman" w:hAnsi="Times New Roman" w:cs="Times New Roman"/>
                <w:sz w:val="23"/>
                <w:szCs w:val="23"/>
              </w:rPr>
            </w:pPr>
          </w:p>
          <w:p w14:paraId="439EEA11" w14:textId="77777777" w:rsidR="00635E59" w:rsidRPr="000E7906" w:rsidRDefault="00635E59" w:rsidP="00635E59">
            <w:pPr>
              <w:spacing w:line="240" w:lineRule="auto"/>
              <w:rPr>
                <w:rFonts w:ascii="Times New Roman" w:eastAsia="Times New Roman" w:hAnsi="Times New Roman" w:cs="Times New Roman"/>
                <w:sz w:val="23"/>
                <w:szCs w:val="23"/>
              </w:rPr>
            </w:pPr>
            <w:r w:rsidRPr="000E7906">
              <w:rPr>
                <w:rFonts w:ascii="Times New Roman" w:eastAsia="Times New Roman" w:hAnsi="Times New Roman" w:cs="Times New Roman"/>
                <w:b/>
                <w:sz w:val="23"/>
                <w:szCs w:val="23"/>
              </w:rPr>
              <w:t>Main Findings/Results</w:t>
            </w:r>
          </w:p>
          <w:p w14:paraId="4F993454" w14:textId="77777777" w:rsidR="00635E59" w:rsidRPr="001723FF" w:rsidRDefault="00635E59" w:rsidP="00635E59">
            <w:pPr>
              <w:rPr>
                <w:rFonts w:ascii="Times New Roman" w:eastAsia="Times New Roman" w:hAnsi="Times New Roman" w:cs="Times New Roman"/>
                <w:sz w:val="24"/>
                <w:szCs w:val="24"/>
              </w:rPr>
            </w:pPr>
          </w:p>
        </w:tc>
      </w:tr>
      <w:tr w:rsidR="00635E59" w:rsidRPr="000E7906" w14:paraId="63533E27" w14:textId="77777777" w:rsidTr="00635E59">
        <w:trPr>
          <w:trHeight w:val="152"/>
        </w:trPr>
        <w:tc>
          <w:tcPr>
            <w:tcW w:w="1560" w:type="dxa"/>
            <w:tcBorders>
              <w:top w:val="single" w:sz="4" w:space="0" w:color="auto"/>
              <w:left w:val="nil"/>
              <w:bottom w:val="nil"/>
              <w:right w:val="nil"/>
            </w:tcBorders>
            <w:tcMar>
              <w:top w:w="0" w:type="dxa"/>
              <w:left w:w="108" w:type="dxa"/>
              <w:bottom w:w="0" w:type="dxa"/>
              <w:right w:w="108" w:type="dxa"/>
            </w:tcMar>
          </w:tcPr>
          <w:p w14:paraId="3BE14755" w14:textId="4CE12C8A" w:rsidR="00635E59" w:rsidRPr="001723FF" w:rsidRDefault="00635E59" w:rsidP="00635E59">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56. C.T.Y. Yang et al. (2022)</w:t>
            </w:r>
          </w:p>
          <w:p w14:paraId="4C7A5188" w14:textId="77777777" w:rsidR="00635E59" w:rsidRPr="001723FF" w:rsidRDefault="00635E59" w:rsidP="00635E59">
            <w:pPr>
              <w:spacing w:line="240" w:lineRule="auto"/>
              <w:rPr>
                <w:rFonts w:ascii="Times New Roman" w:eastAsia="Times New Roman" w:hAnsi="Times New Roman" w:cs="Times New Roman"/>
                <w:sz w:val="24"/>
                <w:szCs w:val="24"/>
              </w:rPr>
            </w:pPr>
          </w:p>
        </w:tc>
        <w:tc>
          <w:tcPr>
            <w:tcW w:w="1935" w:type="dxa"/>
            <w:tcBorders>
              <w:top w:val="single" w:sz="4" w:space="0" w:color="auto"/>
              <w:left w:val="nil"/>
              <w:bottom w:val="nil"/>
              <w:right w:val="nil"/>
            </w:tcBorders>
            <w:tcMar>
              <w:top w:w="0" w:type="dxa"/>
              <w:left w:w="108" w:type="dxa"/>
              <w:bottom w:w="0" w:type="dxa"/>
              <w:right w:w="108" w:type="dxa"/>
            </w:tcMar>
          </w:tcPr>
          <w:p w14:paraId="0B96BD74"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examine the listening and speaking development after using an AI chatbot</w:t>
            </w:r>
          </w:p>
          <w:p w14:paraId="30EEC5F6" w14:textId="77777777" w:rsidR="00635E59" w:rsidRPr="001723FF" w:rsidRDefault="00635E59" w:rsidP="00635E59">
            <w:pPr>
              <w:shd w:val="clear" w:color="auto" w:fill="FFFFFF"/>
              <w:spacing w:line="240" w:lineRule="auto"/>
              <w:rPr>
                <w:rFonts w:ascii="Times New Roman" w:eastAsia="Times New Roman" w:hAnsi="Times New Roman" w:cs="Times New Roman"/>
                <w:sz w:val="24"/>
                <w:szCs w:val="24"/>
                <w:highlight w:val="white"/>
              </w:rPr>
            </w:pPr>
          </w:p>
        </w:tc>
        <w:tc>
          <w:tcPr>
            <w:tcW w:w="1605" w:type="dxa"/>
            <w:tcBorders>
              <w:top w:val="single" w:sz="4" w:space="0" w:color="auto"/>
              <w:left w:val="nil"/>
              <w:bottom w:val="nil"/>
              <w:right w:val="nil"/>
            </w:tcBorders>
            <w:tcMar>
              <w:top w:w="0" w:type="dxa"/>
              <w:left w:w="108" w:type="dxa"/>
              <w:bottom w:w="0" w:type="dxa"/>
              <w:right w:w="108" w:type="dxa"/>
            </w:tcMar>
          </w:tcPr>
          <w:p w14:paraId="532D3865" w14:textId="77777777" w:rsidR="00635E59" w:rsidRPr="001723FF" w:rsidRDefault="00635E59" w:rsidP="00635E59">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Thirty-four college EFL learners</w:t>
            </w:r>
          </w:p>
          <w:p w14:paraId="08D96638"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p>
        </w:tc>
        <w:tc>
          <w:tcPr>
            <w:tcW w:w="1710" w:type="dxa"/>
            <w:tcBorders>
              <w:top w:val="single" w:sz="4" w:space="0" w:color="auto"/>
              <w:left w:val="nil"/>
              <w:bottom w:val="nil"/>
              <w:right w:val="nil"/>
            </w:tcBorders>
            <w:tcMar>
              <w:top w:w="0" w:type="dxa"/>
              <w:left w:w="108" w:type="dxa"/>
              <w:bottom w:w="0" w:type="dxa"/>
              <w:right w:w="108" w:type="dxa"/>
            </w:tcMar>
          </w:tcPr>
          <w:p w14:paraId="1733188F" w14:textId="26A37D53" w:rsidR="00635E59" w:rsidRPr="001723FF" w:rsidRDefault="00635E59" w:rsidP="00635E59">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An experimental design: Test scores and weekly evaluation forms</w:t>
            </w:r>
          </w:p>
          <w:p w14:paraId="1E41F1DB"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p>
        </w:tc>
        <w:tc>
          <w:tcPr>
            <w:tcW w:w="1515" w:type="dxa"/>
            <w:tcBorders>
              <w:top w:val="single" w:sz="4" w:space="0" w:color="auto"/>
              <w:left w:val="nil"/>
              <w:bottom w:val="nil"/>
              <w:right w:val="nil"/>
            </w:tcBorders>
            <w:tcMar>
              <w:top w:w="0" w:type="dxa"/>
              <w:left w:w="108" w:type="dxa"/>
              <w:bottom w:w="0" w:type="dxa"/>
              <w:right w:w="108" w:type="dxa"/>
            </w:tcMar>
          </w:tcPr>
          <w:p w14:paraId="62E8121C"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rPr>
              <w:t>Google Assistant</w:t>
            </w:r>
          </w:p>
        </w:tc>
        <w:tc>
          <w:tcPr>
            <w:tcW w:w="1215" w:type="dxa"/>
            <w:tcBorders>
              <w:top w:val="single" w:sz="4" w:space="0" w:color="auto"/>
              <w:left w:val="nil"/>
              <w:bottom w:val="nil"/>
              <w:right w:val="nil"/>
            </w:tcBorders>
            <w:tcMar>
              <w:top w:w="0" w:type="dxa"/>
              <w:left w:w="108" w:type="dxa"/>
              <w:bottom w:w="0" w:type="dxa"/>
              <w:right w:w="108" w:type="dxa"/>
            </w:tcMar>
          </w:tcPr>
          <w:p w14:paraId="7C0B94CF"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rPr>
              <w:t>Taiwan</w:t>
            </w:r>
          </w:p>
        </w:tc>
        <w:tc>
          <w:tcPr>
            <w:tcW w:w="3375" w:type="dxa"/>
            <w:tcBorders>
              <w:top w:val="single" w:sz="4" w:space="0" w:color="auto"/>
              <w:left w:val="nil"/>
              <w:bottom w:val="nil"/>
              <w:right w:val="nil"/>
            </w:tcBorders>
            <w:tcMar>
              <w:top w:w="0" w:type="dxa"/>
              <w:left w:w="108" w:type="dxa"/>
              <w:bottom w:w="0" w:type="dxa"/>
              <w:right w:w="108" w:type="dxa"/>
            </w:tcMar>
          </w:tcPr>
          <w:p w14:paraId="70118152" w14:textId="428664F1" w:rsidR="00635E59" w:rsidRPr="00635E59" w:rsidRDefault="00635E59" w:rsidP="00635E59">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There was a significant difference as to the speaking dimension, whereas there was no statistically significant difference in terms of listening skills.</w:t>
            </w:r>
          </w:p>
          <w:p w14:paraId="5F83EE20" w14:textId="08F4329A" w:rsidR="00635E59" w:rsidRPr="001723FF" w:rsidRDefault="00635E59" w:rsidP="00635E59">
            <w:pPr>
              <w:spacing w:line="240" w:lineRule="auto"/>
              <w:jc w:val="right"/>
              <w:rPr>
                <w:rFonts w:ascii="Times New Roman" w:eastAsia="Times New Roman" w:hAnsi="Times New Roman" w:cs="Times New Roman"/>
                <w:sz w:val="24"/>
                <w:szCs w:val="24"/>
                <w:highlight w:val="white"/>
              </w:rPr>
            </w:pPr>
          </w:p>
        </w:tc>
      </w:tr>
      <w:tr w:rsidR="00635E59" w:rsidRPr="000E7906" w14:paraId="3E582D0D" w14:textId="77777777" w:rsidTr="00635E59">
        <w:trPr>
          <w:trHeight w:val="152"/>
        </w:trPr>
        <w:tc>
          <w:tcPr>
            <w:tcW w:w="1560" w:type="dxa"/>
            <w:tcBorders>
              <w:top w:val="nil"/>
              <w:left w:val="nil"/>
              <w:bottom w:val="nil"/>
              <w:right w:val="nil"/>
            </w:tcBorders>
            <w:tcMar>
              <w:top w:w="0" w:type="dxa"/>
              <w:left w:w="108" w:type="dxa"/>
              <w:bottom w:w="0" w:type="dxa"/>
              <w:right w:w="108" w:type="dxa"/>
            </w:tcMar>
            <w:vAlign w:val="center"/>
          </w:tcPr>
          <w:p w14:paraId="7F1E201E" w14:textId="77777777" w:rsidR="00635E59" w:rsidRPr="001723FF" w:rsidRDefault="00635E59" w:rsidP="00635E59">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 xml:space="preserve"> 57. Zou et al. (2020)</w:t>
            </w:r>
          </w:p>
          <w:p w14:paraId="74174B00" w14:textId="77777777" w:rsidR="00635E59" w:rsidRPr="001723FF" w:rsidRDefault="00635E59" w:rsidP="00635E59">
            <w:pPr>
              <w:spacing w:line="240" w:lineRule="auto"/>
              <w:rPr>
                <w:rFonts w:ascii="Times New Roman" w:eastAsia="Times New Roman" w:hAnsi="Times New Roman" w:cs="Times New Roman"/>
                <w:sz w:val="24"/>
                <w:szCs w:val="24"/>
              </w:rPr>
            </w:pPr>
          </w:p>
          <w:p w14:paraId="1EACDBC3" w14:textId="77777777" w:rsidR="00635E59" w:rsidRDefault="00635E59" w:rsidP="00635E59">
            <w:pPr>
              <w:spacing w:line="240" w:lineRule="auto"/>
              <w:rPr>
                <w:rFonts w:ascii="Times New Roman" w:eastAsia="Times New Roman" w:hAnsi="Times New Roman" w:cs="Times New Roman"/>
                <w:sz w:val="24"/>
                <w:szCs w:val="24"/>
              </w:rPr>
            </w:pPr>
          </w:p>
          <w:p w14:paraId="75745708" w14:textId="77777777" w:rsidR="00B65755" w:rsidRPr="001723FF" w:rsidRDefault="00B65755" w:rsidP="00635E59">
            <w:pPr>
              <w:spacing w:line="240" w:lineRule="auto"/>
              <w:rPr>
                <w:rFonts w:ascii="Times New Roman" w:eastAsia="Times New Roman" w:hAnsi="Times New Roman" w:cs="Times New Roman"/>
                <w:sz w:val="24"/>
                <w:szCs w:val="24"/>
              </w:rPr>
            </w:pPr>
          </w:p>
          <w:p w14:paraId="4A2A4AF4" w14:textId="77777777" w:rsidR="00635E59" w:rsidRPr="001723FF" w:rsidRDefault="00635E59" w:rsidP="00635E59">
            <w:pPr>
              <w:spacing w:line="240" w:lineRule="auto"/>
              <w:rPr>
                <w:rFonts w:ascii="Times New Roman" w:eastAsia="Times New Roman" w:hAnsi="Times New Roman" w:cs="Times New Roman"/>
                <w:sz w:val="24"/>
                <w:szCs w:val="24"/>
              </w:rPr>
            </w:pPr>
          </w:p>
          <w:p w14:paraId="2B3CD6A4" w14:textId="77777777" w:rsidR="00635E59" w:rsidRPr="001723FF" w:rsidRDefault="00635E59" w:rsidP="00635E59">
            <w:pPr>
              <w:spacing w:line="240" w:lineRule="auto"/>
              <w:rPr>
                <w:rFonts w:ascii="Times New Roman" w:eastAsia="Times New Roman" w:hAnsi="Times New Roman" w:cs="Times New Roman"/>
                <w:sz w:val="24"/>
                <w:szCs w:val="24"/>
              </w:rPr>
            </w:pPr>
          </w:p>
          <w:p w14:paraId="0A35B59C" w14:textId="77777777" w:rsidR="00635E59" w:rsidRPr="001723FF" w:rsidRDefault="00635E59" w:rsidP="00635E59">
            <w:pPr>
              <w:spacing w:line="240" w:lineRule="auto"/>
              <w:rPr>
                <w:rFonts w:ascii="Times New Roman" w:eastAsia="Times New Roman" w:hAnsi="Times New Roman" w:cs="Times New Roman"/>
                <w:sz w:val="24"/>
                <w:szCs w:val="24"/>
              </w:rPr>
            </w:pPr>
          </w:p>
          <w:p w14:paraId="09A9B0B1" w14:textId="77777777" w:rsidR="00635E59" w:rsidRPr="001723FF" w:rsidRDefault="00635E59" w:rsidP="00635E59">
            <w:pPr>
              <w:spacing w:line="240" w:lineRule="auto"/>
              <w:rPr>
                <w:rFonts w:ascii="Times New Roman" w:eastAsia="Times New Roman" w:hAnsi="Times New Roman" w:cs="Times New Roman"/>
                <w:sz w:val="24"/>
                <w:szCs w:val="24"/>
              </w:rPr>
            </w:pPr>
          </w:p>
          <w:p w14:paraId="7B39045D" w14:textId="77777777" w:rsidR="00635E59" w:rsidRPr="001723FF" w:rsidRDefault="00635E59" w:rsidP="00635E59">
            <w:pPr>
              <w:spacing w:line="240" w:lineRule="auto"/>
              <w:rPr>
                <w:rFonts w:ascii="Times New Roman" w:eastAsia="Times New Roman" w:hAnsi="Times New Roman" w:cs="Times New Roman"/>
                <w:sz w:val="24"/>
                <w:szCs w:val="24"/>
              </w:rPr>
            </w:pPr>
          </w:p>
          <w:p w14:paraId="44CF2DDF" w14:textId="77777777" w:rsidR="00635E59" w:rsidRPr="001723FF" w:rsidRDefault="00635E59" w:rsidP="00635E59">
            <w:pPr>
              <w:spacing w:line="240" w:lineRule="auto"/>
              <w:rPr>
                <w:rFonts w:ascii="Times New Roman" w:eastAsia="Times New Roman" w:hAnsi="Times New Roman" w:cs="Times New Roman"/>
                <w:sz w:val="24"/>
                <w:szCs w:val="24"/>
              </w:rPr>
            </w:pPr>
          </w:p>
          <w:p w14:paraId="64FABCC2" w14:textId="77777777" w:rsidR="00635E59" w:rsidRPr="001723FF" w:rsidRDefault="00635E59" w:rsidP="00635E59">
            <w:pPr>
              <w:spacing w:line="240" w:lineRule="auto"/>
              <w:rPr>
                <w:rFonts w:ascii="Times New Roman" w:eastAsia="Times New Roman" w:hAnsi="Times New Roman" w:cs="Times New Roman"/>
                <w:sz w:val="24"/>
                <w:szCs w:val="24"/>
              </w:rPr>
            </w:pPr>
          </w:p>
          <w:p w14:paraId="369DDA7F" w14:textId="5B1F9096" w:rsidR="00635E59" w:rsidRPr="001723FF" w:rsidRDefault="00635E59" w:rsidP="00635E59">
            <w:pPr>
              <w:spacing w:line="240" w:lineRule="auto"/>
              <w:rPr>
                <w:rFonts w:ascii="Times New Roman" w:eastAsia="Times New Roman" w:hAnsi="Times New Roman" w:cs="Times New Roman"/>
                <w:sz w:val="24"/>
                <w:szCs w:val="24"/>
              </w:rPr>
            </w:pPr>
          </w:p>
        </w:tc>
        <w:tc>
          <w:tcPr>
            <w:tcW w:w="1935" w:type="dxa"/>
            <w:tcBorders>
              <w:top w:val="nil"/>
              <w:left w:val="nil"/>
              <w:bottom w:val="nil"/>
              <w:right w:val="nil"/>
            </w:tcBorders>
            <w:tcMar>
              <w:top w:w="0" w:type="dxa"/>
              <w:left w:w="108" w:type="dxa"/>
              <w:bottom w:w="0" w:type="dxa"/>
              <w:right w:w="108" w:type="dxa"/>
            </w:tcMar>
            <w:vAlign w:val="center"/>
          </w:tcPr>
          <w:p w14:paraId="60D418FF"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To demonstrate students’ perspectives on opportunities and the challenges of the use of chatbots in practicing speaking in English language learning</w:t>
            </w:r>
          </w:p>
          <w:p w14:paraId="43CFC6D4"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p>
          <w:p w14:paraId="150B84D7" w14:textId="77777777" w:rsidR="00635E59" w:rsidRPr="001723FF" w:rsidRDefault="00635E59" w:rsidP="00635E59">
            <w:pPr>
              <w:spacing w:line="240" w:lineRule="auto"/>
              <w:rPr>
                <w:rFonts w:ascii="Times New Roman" w:eastAsia="Times New Roman" w:hAnsi="Times New Roman" w:cs="Times New Roman"/>
                <w:sz w:val="24"/>
                <w:szCs w:val="24"/>
              </w:rPr>
            </w:pPr>
          </w:p>
        </w:tc>
        <w:tc>
          <w:tcPr>
            <w:tcW w:w="1605" w:type="dxa"/>
            <w:tcBorders>
              <w:top w:val="nil"/>
              <w:left w:val="nil"/>
              <w:bottom w:val="nil"/>
              <w:right w:val="nil"/>
            </w:tcBorders>
            <w:tcMar>
              <w:top w:w="0" w:type="dxa"/>
              <w:left w:w="108" w:type="dxa"/>
              <w:bottom w:w="0" w:type="dxa"/>
              <w:right w:w="108" w:type="dxa"/>
            </w:tcMar>
            <w:vAlign w:val="center"/>
          </w:tcPr>
          <w:p w14:paraId="5C082CF8" w14:textId="77777777" w:rsidR="00635E59" w:rsidRPr="001723FF" w:rsidRDefault="00635E59" w:rsidP="00635E59">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113 First and second year undergraduate EAP students</w:t>
            </w:r>
          </w:p>
          <w:p w14:paraId="07050464" w14:textId="77777777" w:rsidR="00635E59" w:rsidRDefault="00635E59" w:rsidP="00635E59">
            <w:pPr>
              <w:spacing w:line="240" w:lineRule="auto"/>
              <w:rPr>
                <w:rFonts w:ascii="Times New Roman" w:eastAsia="Times New Roman" w:hAnsi="Times New Roman" w:cs="Times New Roman"/>
                <w:sz w:val="24"/>
                <w:szCs w:val="24"/>
              </w:rPr>
            </w:pPr>
          </w:p>
          <w:p w14:paraId="0C87C627" w14:textId="77777777" w:rsidR="00B65755" w:rsidRPr="001723FF" w:rsidRDefault="00B65755" w:rsidP="00635E59">
            <w:pPr>
              <w:spacing w:line="240" w:lineRule="auto"/>
              <w:rPr>
                <w:rFonts w:ascii="Times New Roman" w:eastAsia="Times New Roman" w:hAnsi="Times New Roman" w:cs="Times New Roman"/>
                <w:sz w:val="24"/>
                <w:szCs w:val="24"/>
              </w:rPr>
            </w:pPr>
          </w:p>
          <w:p w14:paraId="44D8D355" w14:textId="77777777" w:rsidR="00635E59" w:rsidRPr="001723FF" w:rsidRDefault="00635E59" w:rsidP="00635E59">
            <w:pPr>
              <w:spacing w:line="240" w:lineRule="auto"/>
              <w:rPr>
                <w:rFonts w:ascii="Times New Roman" w:eastAsia="Times New Roman" w:hAnsi="Times New Roman" w:cs="Times New Roman"/>
                <w:sz w:val="24"/>
                <w:szCs w:val="24"/>
              </w:rPr>
            </w:pPr>
          </w:p>
          <w:p w14:paraId="79D0516F" w14:textId="77777777" w:rsidR="00635E59" w:rsidRPr="001723FF" w:rsidRDefault="00635E59" w:rsidP="00635E59">
            <w:pPr>
              <w:spacing w:line="240" w:lineRule="auto"/>
              <w:rPr>
                <w:rFonts w:ascii="Times New Roman" w:eastAsia="Times New Roman" w:hAnsi="Times New Roman" w:cs="Times New Roman"/>
                <w:sz w:val="24"/>
                <w:szCs w:val="24"/>
              </w:rPr>
            </w:pPr>
          </w:p>
          <w:p w14:paraId="376AC11A" w14:textId="77777777" w:rsidR="00635E59" w:rsidRPr="001723FF" w:rsidRDefault="00635E59" w:rsidP="00635E59">
            <w:pPr>
              <w:spacing w:line="240" w:lineRule="auto"/>
              <w:rPr>
                <w:rFonts w:ascii="Times New Roman" w:eastAsia="Times New Roman" w:hAnsi="Times New Roman" w:cs="Times New Roman"/>
                <w:sz w:val="24"/>
                <w:szCs w:val="24"/>
              </w:rPr>
            </w:pPr>
          </w:p>
          <w:p w14:paraId="500FBE41" w14:textId="77777777" w:rsidR="00635E59" w:rsidRPr="001723FF" w:rsidRDefault="00635E59" w:rsidP="00635E59">
            <w:pPr>
              <w:spacing w:line="240" w:lineRule="auto"/>
              <w:rPr>
                <w:rFonts w:ascii="Times New Roman" w:eastAsia="Times New Roman" w:hAnsi="Times New Roman" w:cs="Times New Roman"/>
                <w:sz w:val="24"/>
                <w:szCs w:val="24"/>
              </w:rPr>
            </w:pPr>
          </w:p>
          <w:p w14:paraId="0C2B2820" w14:textId="77777777" w:rsidR="00635E59" w:rsidRPr="001723FF" w:rsidRDefault="00635E59" w:rsidP="00635E59">
            <w:pPr>
              <w:spacing w:line="240" w:lineRule="auto"/>
              <w:rPr>
                <w:rFonts w:ascii="Times New Roman" w:eastAsia="Times New Roman" w:hAnsi="Times New Roman" w:cs="Times New Roman"/>
                <w:sz w:val="24"/>
                <w:szCs w:val="24"/>
              </w:rPr>
            </w:pPr>
          </w:p>
          <w:p w14:paraId="4A8B0F4F" w14:textId="77777777" w:rsidR="00635E59" w:rsidRPr="001723FF" w:rsidRDefault="00635E59" w:rsidP="00635E59">
            <w:pPr>
              <w:spacing w:line="240" w:lineRule="auto"/>
              <w:rPr>
                <w:rFonts w:ascii="Times New Roman" w:eastAsia="Times New Roman" w:hAnsi="Times New Roman" w:cs="Times New Roman"/>
                <w:sz w:val="24"/>
                <w:szCs w:val="24"/>
              </w:rPr>
            </w:pPr>
          </w:p>
          <w:p w14:paraId="75F3ED11" w14:textId="6EAEFF75" w:rsidR="00635E59" w:rsidRPr="001723FF" w:rsidRDefault="00635E59" w:rsidP="00635E59">
            <w:pPr>
              <w:spacing w:line="240" w:lineRule="auto"/>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108" w:type="dxa"/>
              <w:bottom w:w="0" w:type="dxa"/>
              <w:right w:w="108" w:type="dxa"/>
            </w:tcMar>
            <w:vAlign w:val="center"/>
          </w:tcPr>
          <w:p w14:paraId="29DA9186" w14:textId="6FA3D27A" w:rsidR="00635E59" w:rsidRPr="001723FF" w:rsidRDefault="00635E59" w:rsidP="00635E59">
            <w:pPr>
              <w:spacing w:line="240" w:lineRule="auto"/>
              <w:rPr>
                <w:rFonts w:ascii="Times New Roman" w:eastAsia="Times New Roman" w:hAnsi="Times New Roman" w:cs="Times New Roman"/>
                <w:sz w:val="24"/>
                <w:szCs w:val="24"/>
                <w:highlight w:val="white"/>
              </w:rPr>
            </w:pPr>
            <w:r w:rsidRPr="001723FF">
              <w:rPr>
                <w:rFonts w:ascii="Times New Roman" w:eastAsia="Times New Roman" w:hAnsi="Times New Roman" w:cs="Times New Roman"/>
                <w:sz w:val="24"/>
                <w:szCs w:val="24"/>
                <w:highlight w:val="white"/>
              </w:rPr>
              <w:t>A sequential explanatory mixed  methods design: A perception survey and interviews</w:t>
            </w:r>
          </w:p>
          <w:p w14:paraId="7F2ABA6C" w14:textId="253EC14A" w:rsidR="00635E59" w:rsidRPr="001723FF" w:rsidRDefault="00635E59" w:rsidP="00635E59">
            <w:pPr>
              <w:spacing w:line="240" w:lineRule="auto"/>
              <w:rPr>
                <w:rFonts w:ascii="Times New Roman" w:eastAsia="Times New Roman" w:hAnsi="Times New Roman" w:cs="Times New Roman"/>
                <w:sz w:val="24"/>
                <w:szCs w:val="24"/>
                <w:highlight w:val="white"/>
              </w:rPr>
            </w:pPr>
          </w:p>
          <w:p w14:paraId="3E9950E8"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p>
          <w:p w14:paraId="14A8FCC5"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p>
          <w:p w14:paraId="2E844C46" w14:textId="77777777" w:rsidR="00635E59" w:rsidRPr="001723FF" w:rsidRDefault="00635E59" w:rsidP="00635E59">
            <w:pPr>
              <w:spacing w:line="240" w:lineRule="auto"/>
              <w:rPr>
                <w:rFonts w:ascii="Times New Roman" w:eastAsia="Times New Roman" w:hAnsi="Times New Roman" w:cs="Times New Roman"/>
                <w:sz w:val="24"/>
                <w:szCs w:val="24"/>
                <w:highlight w:val="white"/>
              </w:rPr>
            </w:pPr>
          </w:p>
          <w:p w14:paraId="410D8E55" w14:textId="77777777" w:rsidR="00635E59" w:rsidRPr="001723FF" w:rsidRDefault="00635E59" w:rsidP="00635E59">
            <w:pPr>
              <w:spacing w:line="240" w:lineRule="auto"/>
              <w:rPr>
                <w:rFonts w:ascii="Times New Roman" w:eastAsia="Times New Roman" w:hAnsi="Times New Roman" w:cs="Times New Roman"/>
                <w:sz w:val="24"/>
                <w:szCs w:val="24"/>
              </w:rPr>
            </w:pPr>
          </w:p>
        </w:tc>
        <w:tc>
          <w:tcPr>
            <w:tcW w:w="1515" w:type="dxa"/>
            <w:tcBorders>
              <w:top w:val="nil"/>
              <w:left w:val="nil"/>
              <w:bottom w:val="nil"/>
              <w:right w:val="nil"/>
            </w:tcBorders>
            <w:tcMar>
              <w:top w:w="0" w:type="dxa"/>
              <w:left w:w="108" w:type="dxa"/>
              <w:bottom w:w="0" w:type="dxa"/>
              <w:right w:w="108" w:type="dxa"/>
            </w:tcMar>
            <w:vAlign w:val="center"/>
          </w:tcPr>
          <w:p w14:paraId="401A25C0" w14:textId="246EEC9A" w:rsidR="00635E59" w:rsidRPr="001723FF" w:rsidRDefault="00635E59" w:rsidP="00635E59">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Liulishuo, iFlytek and Chivox</w:t>
            </w:r>
          </w:p>
          <w:p w14:paraId="4E779B3F" w14:textId="5D8BAEC7" w:rsidR="00635E59" w:rsidRPr="001723FF" w:rsidRDefault="00635E59" w:rsidP="00635E59">
            <w:pPr>
              <w:spacing w:line="240" w:lineRule="auto"/>
              <w:rPr>
                <w:rFonts w:ascii="Times New Roman" w:eastAsia="Times New Roman" w:hAnsi="Times New Roman" w:cs="Times New Roman"/>
                <w:sz w:val="24"/>
                <w:szCs w:val="24"/>
              </w:rPr>
            </w:pPr>
          </w:p>
          <w:p w14:paraId="3FCE038D" w14:textId="77777777" w:rsidR="00635E59" w:rsidRDefault="00635E59" w:rsidP="00635E59">
            <w:pPr>
              <w:spacing w:line="240" w:lineRule="auto"/>
              <w:rPr>
                <w:rFonts w:ascii="Times New Roman" w:eastAsia="Times New Roman" w:hAnsi="Times New Roman" w:cs="Times New Roman"/>
                <w:sz w:val="24"/>
                <w:szCs w:val="24"/>
              </w:rPr>
            </w:pPr>
          </w:p>
          <w:p w14:paraId="7EC566B0" w14:textId="77777777" w:rsidR="00B65755" w:rsidRPr="001723FF" w:rsidRDefault="00B65755" w:rsidP="00635E59">
            <w:pPr>
              <w:spacing w:line="240" w:lineRule="auto"/>
              <w:rPr>
                <w:rFonts w:ascii="Times New Roman" w:eastAsia="Times New Roman" w:hAnsi="Times New Roman" w:cs="Times New Roman"/>
                <w:sz w:val="24"/>
                <w:szCs w:val="24"/>
              </w:rPr>
            </w:pPr>
          </w:p>
          <w:p w14:paraId="70899702" w14:textId="77777777" w:rsidR="00635E59" w:rsidRPr="001723FF" w:rsidRDefault="00635E59" w:rsidP="00635E59">
            <w:pPr>
              <w:spacing w:line="240" w:lineRule="auto"/>
              <w:rPr>
                <w:rFonts w:ascii="Times New Roman" w:eastAsia="Times New Roman" w:hAnsi="Times New Roman" w:cs="Times New Roman"/>
                <w:sz w:val="24"/>
                <w:szCs w:val="24"/>
              </w:rPr>
            </w:pPr>
          </w:p>
          <w:p w14:paraId="52BD01E7" w14:textId="37FECD31" w:rsidR="00635E59" w:rsidRPr="001723FF" w:rsidRDefault="00635E59" w:rsidP="00635E59">
            <w:pPr>
              <w:spacing w:line="240" w:lineRule="auto"/>
              <w:rPr>
                <w:rFonts w:ascii="Times New Roman" w:eastAsia="Times New Roman" w:hAnsi="Times New Roman" w:cs="Times New Roman"/>
                <w:sz w:val="24"/>
                <w:szCs w:val="24"/>
              </w:rPr>
            </w:pPr>
          </w:p>
          <w:p w14:paraId="45129536" w14:textId="74F30C3C" w:rsidR="00635E59" w:rsidRPr="001723FF" w:rsidRDefault="00635E59" w:rsidP="00635E59">
            <w:pPr>
              <w:spacing w:line="240" w:lineRule="auto"/>
              <w:rPr>
                <w:rFonts w:ascii="Times New Roman" w:eastAsia="Times New Roman" w:hAnsi="Times New Roman" w:cs="Times New Roman"/>
                <w:sz w:val="24"/>
                <w:szCs w:val="24"/>
              </w:rPr>
            </w:pPr>
          </w:p>
          <w:p w14:paraId="2B294EE9" w14:textId="6AC516E2" w:rsidR="00635E59" w:rsidRPr="001723FF" w:rsidRDefault="00635E59" w:rsidP="00635E59">
            <w:pPr>
              <w:spacing w:line="240" w:lineRule="auto"/>
              <w:rPr>
                <w:rFonts w:ascii="Times New Roman" w:eastAsia="Times New Roman" w:hAnsi="Times New Roman" w:cs="Times New Roman"/>
                <w:sz w:val="24"/>
                <w:szCs w:val="24"/>
              </w:rPr>
            </w:pPr>
          </w:p>
          <w:p w14:paraId="260BDEEE" w14:textId="307409A2" w:rsidR="00635E59" w:rsidRPr="001723FF" w:rsidRDefault="00635E59" w:rsidP="00635E59">
            <w:pPr>
              <w:spacing w:line="240" w:lineRule="auto"/>
              <w:rPr>
                <w:rFonts w:ascii="Times New Roman" w:eastAsia="Times New Roman" w:hAnsi="Times New Roman" w:cs="Times New Roman"/>
                <w:sz w:val="24"/>
                <w:szCs w:val="24"/>
              </w:rPr>
            </w:pPr>
          </w:p>
          <w:p w14:paraId="6EA25607" w14:textId="77777777" w:rsidR="00635E59" w:rsidRPr="001723FF" w:rsidRDefault="00635E59" w:rsidP="00635E59">
            <w:pPr>
              <w:spacing w:line="240" w:lineRule="auto"/>
              <w:rPr>
                <w:rFonts w:ascii="Times New Roman" w:eastAsia="Times New Roman" w:hAnsi="Times New Roman" w:cs="Times New Roman"/>
                <w:sz w:val="24"/>
                <w:szCs w:val="24"/>
              </w:rPr>
            </w:pPr>
          </w:p>
          <w:p w14:paraId="46270C8B" w14:textId="77777777" w:rsidR="00635E59" w:rsidRPr="001723FF" w:rsidRDefault="00635E59" w:rsidP="00635E59">
            <w:pPr>
              <w:spacing w:line="240" w:lineRule="auto"/>
              <w:rPr>
                <w:rFonts w:ascii="Times New Roman" w:eastAsia="Times New Roman" w:hAnsi="Times New Roman" w:cs="Times New Roman"/>
                <w:sz w:val="24"/>
                <w:szCs w:val="24"/>
              </w:rPr>
            </w:pPr>
          </w:p>
        </w:tc>
        <w:tc>
          <w:tcPr>
            <w:tcW w:w="1215" w:type="dxa"/>
            <w:tcBorders>
              <w:top w:val="nil"/>
              <w:left w:val="nil"/>
              <w:bottom w:val="nil"/>
              <w:right w:val="nil"/>
            </w:tcBorders>
            <w:tcMar>
              <w:top w:w="0" w:type="dxa"/>
              <w:left w:w="108" w:type="dxa"/>
              <w:bottom w:w="0" w:type="dxa"/>
              <w:right w:w="108" w:type="dxa"/>
            </w:tcMar>
            <w:vAlign w:val="center"/>
          </w:tcPr>
          <w:p w14:paraId="64FC9EC5" w14:textId="77777777" w:rsidR="00635E59" w:rsidRPr="001723FF" w:rsidRDefault="00635E59" w:rsidP="00635E59">
            <w:pPr>
              <w:spacing w:line="240" w:lineRule="auto"/>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China</w:t>
            </w:r>
          </w:p>
          <w:p w14:paraId="756A20F8" w14:textId="77777777" w:rsidR="00635E59" w:rsidRDefault="00635E59" w:rsidP="00635E59">
            <w:pPr>
              <w:spacing w:line="240" w:lineRule="auto"/>
              <w:rPr>
                <w:rFonts w:ascii="Times New Roman" w:eastAsia="Times New Roman" w:hAnsi="Times New Roman" w:cs="Times New Roman"/>
                <w:sz w:val="24"/>
                <w:szCs w:val="24"/>
              </w:rPr>
            </w:pPr>
          </w:p>
          <w:p w14:paraId="3021CA72" w14:textId="77777777" w:rsidR="00B65755" w:rsidRPr="001723FF" w:rsidRDefault="00B65755" w:rsidP="00635E59">
            <w:pPr>
              <w:spacing w:line="240" w:lineRule="auto"/>
              <w:rPr>
                <w:rFonts w:ascii="Times New Roman" w:eastAsia="Times New Roman" w:hAnsi="Times New Roman" w:cs="Times New Roman"/>
                <w:sz w:val="24"/>
                <w:szCs w:val="24"/>
              </w:rPr>
            </w:pPr>
          </w:p>
          <w:p w14:paraId="7DB6767C" w14:textId="77777777" w:rsidR="00635E59" w:rsidRPr="001723FF" w:rsidRDefault="00635E59" w:rsidP="00635E59">
            <w:pPr>
              <w:spacing w:line="240" w:lineRule="auto"/>
              <w:rPr>
                <w:rFonts w:ascii="Times New Roman" w:eastAsia="Times New Roman" w:hAnsi="Times New Roman" w:cs="Times New Roman"/>
                <w:sz w:val="24"/>
                <w:szCs w:val="24"/>
              </w:rPr>
            </w:pPr>
          </w:p>
          <w:p w14:paraId="16876D2C" w14:textId="77777777" w:rsidR="00635E59" w:rsidRPr="001723FF" w:rsidRDefault="00635E59" w:rsidP="00635E59">
            <w:pPr>
              <w:spacing w:line="240" w:lineRule="auto"/>
              <w:rPr>
                <w:rFonts w:ascii="Times New Roman" w:eastAsia="Times New Roman" w:hAnsi="Times New Roman" w:cs="Times New Roman"/>
                <w:sz w:val="24"/>
                <w:szCs w:val="24"/>
              </w:rPr>
            </w:pPr>
          </w:p>
          <w:p w14:paraId="57F3BDC4" w14:textId="77777777" w:rsidR="00635E59" w:rsidRPr="001723FF" w:rsidRDefault="00635E59" w:rsidP="00635E59">
            <w:pPr>
              <w:spacing w:line="240" w:lineRule="auto"/>
              <w:rPr>
                <w:rFonts w:ascii="Times New Roman" w:eastAsia="Times New Roman" w:hAnsi="Times New Roman" w:cs="Times New Roman"/>
                <w:sz w:val="24"/>
                <w:szCs w:val="24"/>
              </w:rPr>
            </w:pPr>
          </w:p>
          <w:p w14:paraId="454D08EE" w14:textId="77777777" w:rsidR="00635E59" w:rsidRPr="001723FF" w:rsidRDefault="00635E59" w:rsidP="00635E59">
            <w:pPr>
              <w:spacing w:line="240" w:lineRule="auto"/>
              <w:rPr>
                <w:rFonts w:ascii="Times New Roman" w:eastAsia="Times New Roman" w:hAnsi="Times New Roman" w:cs="Times New Roman"/>
                <w:sz w:val="24"/>
                <w:szCs w:val="24"/>
              </w:rPr>
            </w:pPr>
          </w:p>
          <w:p w14:paraId="7090EDAF" w14:textId="77777777" w:rsidR="00635E59" w:rsidRPr="001723FF" w:rsidRDefault="00635E59" w:rsidP="00635E59">
            <w:pPr>
              <w:spacing w:line="240" w:lineRule="auto"/>
              <w:rPr>
                <w:rFonts w:ascii="Times New Roman" w:eastAsia="Times New Roman" w:hAnsi="Times New Roman" w:cs="Times New Roman"/>
                <w:sz w:val="24"/>
                <w:szCs w:val="24"/>
              </w:rPr>
            </w:pPr>
          </w:p>
          <w:p w14:paraId="7D02A0DD" w14:textId="77777777" w:rsidR="00635E59" w:rsidRPr="001723FF" w:rsidRDefault="00635E59" w:rsidP="00635E59">
            <w:pPr>
              <w:spacing w:line="240" w:lineRule="auto"/>
              <w:rPr>
                <w:rFonts w:ascii="Times New Roman" w:eastAsia="Times New Roman" w:hAnsi="Times New Roman" w:cs="Times New Roman"/>
                <w:sz w:val="24"/>
                <w:szCs w:val="24"/>
              </w:rPr>
            </w:pPr>
          </w:p>
          <w:p w14:paraId="4A19CEF2" w14:textId="77777777" w:rsidR="00635E59" w:rsidRPr="001723FF" w:rsidRDefault="00635E59" w:rsidP="00635E59">
            <w:pPr>
              <w:spacing w:line="240" w:lineRule="auto"/>
              <w:rPr>
                <w:rFonts w:ascii="Times New Roman" w:eastAsia="Times New Roman" w:hAnsi="Times New Roman" w:cs="Times New Roman"/>
                <w:sz w:val="24"/>
                <w:szCs w:val="24"/>
              </w:rPr>
            </w:pPr>
          </w:p>
          <w:p w14:paraId="3320EADD" w14:textId="77777777" w:rsidR="00635E59" w:rsidRPr="001723FF" w:rsidRDefault="00635E59" w:rsidP="00635E59">
            <w:pPr>
              <w:spacing w:line="240" w:lineRule="auto"/>
              <w:rPr>
                <w:rFonts w:ascii="Times New Roman" w:eastAsia="Times New Roman" w:hAnsi="Times New Roman" w:cs="Times New Roman"/>
                <w:sz w:val="24"/>
                <w:szCs w:val="24"/>
              </w:rPr>
            </w:pPr>
          </w:p>
          <w:p w14:paraId="55650CD7" w14:textId="77777777" w:rsidR="00635E59" w:rsidRPr="001723FF" w:rsidRDefault="00635E59" w:rsidP="00635E59">
            <w:pPr>
              <w:spacing w:line="240" w:lineRule="auto"/>
              <w:rPr>
                <w:rFonts w:ascii="Times New Roman" w:eastAsia="Times New Roman" w:hAnsi="Times New Roman" w:cs="Times New Roman"/>
                <w:sz w:val="24"/>
                <w:szCs w:val="24"/>
              </w:rPr>
            </w:pPr>
          </w:p>
          <w:p w14:paraId="63190982" w14:textId="10DEFB8D" w:rsidR="00635E59" w:rsidRPr="001723FF" w:rsidRDefault="00635E59" w:rsidP="00635E59">
            <w:pPr>
              <w:spacing w:line="240" w:lineRule="auto"/>
              <w:rPr>
                <w:rFonts w:ascii="Times New Roman" w:eastAsia="Times New Roman" w:hAnsi="Times New Roman" w:cs="Times New Roman"/>
                <w:sz w:val="24"/>
                <w:szCs w:val="24"/>
              </w:rPr>
            </w:pPr>
          </w:p>
        </w:tc>
        <w:tc>
          <w:tcPr>
            <w:tcW w:w="3375" w:type="dxa"/>
            <w:tcBorders>
              <w:top w:val="nil"/>
              <w:left w:val="nil"/>
              <w:bottom w:val="nil"/>
              <w:right w:val="nil"/>
            </w:tcBorders>
            <w:tcMar>
              <w:top w:w="0" w:type="dxa"/>
              <w:left w:w="108" w:type="dxa"/>
              <w:bottom w:w="0" w:type="dxa"/>
              <w:right w:w="108" w:type="dxa"/>
            </w:tcMar>
          </w:tcPr>
          <w:p w14:paraId="528EB856" w14:textId="5F3FEE39" w:rsidR="00635E59" w:rsidRPr="001723FF" w:rsidRDefault="00635E59" w:rsidP="00635E59">
            <w:pPr>
              <w:rPr>
                <w:rFonts w:ascii="Times New Roman" w:eastAsia="Times New Roman" w:hAnsi="Times New Roman" w:cs="Times New Roman"/>
                <w:sz w:val="24"/>
                <w:szCs w:val="24"/>
              </w:rPr>
            </w:pPr>
            <w:r w:rsidRPr="001723FF">
              <w:rPr>
                <w:rFonts w:ascii="Times New Roman" w:eastAsia="Times New Roman" w:hAnsi="Times New Roman" w:cs="Times New Roman"/>
                <w:sz w:val="24"/>
                <w:szCs w:val="24"/>
              </w:rPr>
              <w:t>Overall, students had positive perceptions about the integration of a chatbot in EAP curriculum. Yet, challenges such as poor voice recognition and intelligibility problems were reported.</w:t>
            </w:r>
          </w:p>
          <w:p w14:paraId="56D4B4C4" w14:textId="77777777" w:rsidR="00635E59" w:rsidRPr="001723FF" w:rsidRDefault="00635E59" w:rsidP="00635E59">
            <w:pPr>
              <w:rPr>
                <w:rFonts w:ascii="Times New Roman" w:eastAsia="Times New Roman" w:hAnsi="Times New Roman" w:cs="Times New Roman"/>
                <w:sz w:val="24"/>
                <w:szCs w:val="24"/>
              </w:rPr>
            </w:pPr>
          </w:p>
          <w:p w14:paraId="48429B9A" w14:textId="77777777" w:rsidR="00635E59" w:rsidRPr="001723FF" w:rsidRDefault="00635E59" w:rsidP="00635E59">
            <w:pPr>
              <w:spacing w:line="240" w:lineRule="auto"/>
              <w:rPr>
                <w:rFonts w:ascii="Times New Roman" w:eastAsia="Times New Roman" w:hAnsi="Times New Roman" w:cs="Times New Roman"/>
                <w:sz w:val="24"/>
                <w:szCs w:val="24"/>
              </w:rPr>
            </w:pPr>
          </w:p>
        </w:tc>
      </w:tr>
      <w:tr w:rsidR="00635E59" w:rsidRPr="000E7906" w14:paraId="137F154B" w14:textId="77777777" w:rsidTr="00BC6044">
        <w:trPr>
          <w:trHeight w:val="152"/>
        </w:trPr>
        <w:tc>
          <w:tcPr>
            <w:tcW w:w="1560" w:type="dxa"/>
            <w:tcBorders>
              <w:top w:val="nil"/>
              <w:left w:val="nil"/>
              <w:bottom w:val="single" w:sz="4" w:space="0" w:color="auto"/>
              <w:right w:val="nil"/>
            </w:tcBorders>
            <w:tcMar>
              <w:top w:w="0" w:type="dxa"/>
              <w:left w:w="108" w:type="dxa"/>
              <w:bottom w:w="0" w:type="dxa"/>
              <w:right w:w="108" w:type="dxa"/>
            </w:tcMar>
            <w:vAlign w:val="center"/>
          </w:tcPr>
          <w:p w14:paraId="57C517D9" w14:textId="77777777" w:rsidR="00635E59" w:rsidRPr="000E7906" w:rsidRDefault="00635E59" w:rsidP="00635E59">
            <w:pPr>
              <w:spacing w:line="240" w:lineRule="auto"/>
              <w:rPr>
                <w:rFonts w:ascii="Times New Roman" w:eastAsia="Times New Roman" w:hAnsi="Times New Roman" w:cs="Times New Roman"/>
                <w:sz w:val="24"/>
                <w:szCs w:val="24"/>
              </w:rPr>
            </w:pPr>
          </w:p>
        </w:tc>
        <w:tc>
          <w:tcPr>
            <w:tcW w:w="1935" w:type="dxa"/>
            <w:tcBorders>
              <w:top w:val="nil"/>
              <w:left w:val="nil"/>
              <w:bottom w:val="single" w:sz="4" w:space="0" w:color="auto"/>
              <w:right w:val="nil"/>
            </w:tcBorders>
            <w:tcMar>
              <w:top w:w="0" w:type="dxa"/>
              <w:left w:w="108" w:type="dxa"/>
              <w:bottom w:w="0" w:type="dxa"/>
              <w:right w:w="108" w:type="dxa"/>
            </w:tcMar>
            <w:vAlign w:val="center"/>
          </w:tcPr>
          <w:p w14:paraId="3F30CEA7" w14:textId="77777777" w:rsidR="00635E59" w:rsidRPr="000E7906" w:rsidRDefault="00635E59" w:rsidP="00635E59">
            <w:pPr>
              <w:spacing w:line="240" w:lineRule="auto"/>
              <w:rPr>
                <w:rFonts w:ascii="Times New Roman" w:eastAsia="Times New Roman" w:hAnsi="Times New Roman" w:cs="Times New Roman"/>
                <w:sz w:val="24"/>
                <w:szCs w:val="24"/>
                <w:highlight w:val="white"/>
              </w:rPr>
            </w:pPr>
          </w:p>
        </w:tc>
        <w:tc>
          <w:tcPr>
            <w:tcW w:w="1605" w:type="dxa"/>
            <w:tcBorders>
              <w:top w:val="nil"/>
              <w:left w:val="nil"/>
              <w:bottom w:val="single" w:sz="4" w:space="0" w:color="auto"/>
              <w:right w:val="nil"/>
            </w:tcBorders>
            <w:tcMar>
              <w:top w:w="0" w:type="dxa"/>
              <w:left w:w="108" w:type="dxa"/>
              <w:bottom w:w="0" w:type="dxa"/>
              <w:right w:w="108" w:type="dxa"/>
            </w:tcMar>
            <w:vAlign w:val="center"/>
          </w:tcPr>
          <w:p w14:paraId="4E74A8F2" w14:textId="77777777" w:rsidR="00635E59" w:rsidRPr="000E7906" w:rsidRDefault="00635E59" w:rsidP="00635E59">
            <w:pPr>
              <w:spacing w:line="240" w:lineRule="auto"/>
              <w:rPr>
                <w:rFonts w:ascii="Times New Roman" w:eastAsia="Times New Roman" w:hAnsi="Times New Roman" w:cs="Times New Roman"/>
                <w:sz w:val="24"/>
                <w:szCs w:val="24"/>
              </w:rPr>
            </w:pPr>
          </w:p>
        </w:tc>
        <w:tc>
          <w:tcPr>
            <w:tcW w:w="1710" w:type="dxa"/>
            <w:tcBorders>
              <w:top w:val="nil"/>
              <w:left w:val="nil"/>
              <w:bottom w:val="single" w:sz="4" w:space="0" w:color="auto"/>
              <w:right w:val="nil"/>
            </w:tcBorders>
            <w:tcMar>
              <w:top w:w="0" w:type="dxa"/>
              <w:left w:w="108" w:type="dxa"/>
              <w:bottom w:w="0" w:type="dxa"/>
              <w:right w:w="108" w:type="dxa"/>
            </w:tcMar>
            <w:vAlign w:val="center"/>
          </w:tcPr>
          <w:p w14:paraId="6C82224E" w14:textId="77777777" w:rsidR="00635E59" w:rsidRPr="000E7906" w:rsidRDefault="00635E59" w:rsidP="00635E59">
            <w:pPr>
              <w:spacing w:line="240" w:lineRule="auto"/>
              <w:rPr>
                <w:rFonts w:ascii="Times New Roman" w:eastAsia="Times New Roman" w:hAnsi="Times New Roman" w:cs="Times New Roman"/>
                <w:sz w:val="24"/>
                <w:szCs w:val="24"/>
                <w:highlight w:val="white"/>
              </w:rPr>
            </w:pPr>
          </w:p>
        </w:tc>
        <w:tc>
          <w:tcPr>
            <w:tcW w:w="1515" w:type="dxa"/>
            <w:tcBorders>
              <w:top w:val="nil"/>
              <w:left w:val="nil"/>
              <w:bottom w:val="single" w:sz="4" w:space="0" w:color="auto"/>
              <w:right w:val="nil"/>
            </w:tcBorders>
            <w:tcMar>
              <w:top w:w="0" w:type="dxa"/>
              <w:left w:w="108" w:type="dxa"/>
              <w:bottom w:w="0" w:type="dxa"/>
              <w:right w:w="108" w:type="dxa"/>
            </w:tcMar>
            <w:vAlign w:val="center"/>
          </w:tcPr>
          <w:p w14:paraId="576AF4BC" w14:textId="77777777" w:rsidR="00635E59" w:rsidRPr="000E7906" w:rsidRDefault="00635E59" w:rsidP="00635E59">
            <w:pPr>
              <w:spacing w:line="240" w:lineRule="auto"/>
              <w:rPr>
                <w:rFonts w:ascii="Times New Roman" w:eastAsia="Times New Roman" w:hAnsi="Times New Roman" w:cs="Times New Roman"/>
                <w:sz w:val="24"/>
                <w:szCs w:val="24"/>
              </w:rPr>
            </w:pPr>
          </w:p>
        </w:tc>
        <w:tc>
          <w:tcPr>
            <w:tcW w:w="1215" w:type="dxa"/>
            <w:tcBorders>
              <w:top w:val="nil"/>
              <w:left w:val="nil"/>
              <w:bottom w:val="single" w:sz="4" w:space="0" w:color="auto"/>
              <w:right w:val="nil"/>
            </w:tcBorders>
            <w:tcMar>
              <w:top w:w="0" w:type="dxa"/>
              <w:left w:w="108" w:type="dxa"/>
              <w:bottom w:w="0" w:type="dxa"/>
              <w:right w:w="108" w:type="dxa"/>
            </w:tcMar>
            <w:vAlign w:val="center"/>
          </w:tcPr>
          <w:p w14:paraId="3D3BA770" w14:textId="77777777" w:rsidR="00635E59" w:rsidRPr="000E7906" w:rsidRDefault="00635E59" w:rsidP="00635E59">
            <w:pPr>
              <w:spacing w:line="240" w:lineRule="auto"/>
              <w:rPr>
                <w:rFonts w:ascii="Times New Roman" w:eastAsia="Times New Roman" w:hAnsi="Times New Roman" w:cs="Times New Roman"/>
                <w:sz w:val="24"/>
                <w:szCs w:val="24"/>
              </w:rPr>
            </w:pPr>
          </w:p>
        </w:tc>
        <w:tc>
          <w:tcPr>
            <w:tcW w:w="3375" w:type="dxa"/>
            <w:tcBorders>
              <w:top w:val="nil"/>
              <w:left w:val="nil"/>
              <w:bottom w:val="single" w:sz="4" w:space="0" w:color="auto"/>
              <w:right w:val="nil"/>
            </w:tcBorders>
            <w:tcMar>
              <w:top w:w="0" w:type="dxa"/>
              <w:left w:w="108" w:type="dxa"/>
              <w:bottom w:w="0" w:type="dxa"/>
              <w:right w:w="108" w:type="dxa"/>
            </w:tcMar>
          </w:tcPr>
          <w:p w14:paraId="3493570B" w14:textId="303D2BFC" w:rsidR="00635E59" w:rsidRPr="000E7906" w:rsidRDefault="00635E59" w:rsidP="00635E59">
            <w:pPr>
              <w:jc w:val="right"/>
              <w:rPr>
                <w:rFonts w:ascii="Times New Roman" w:eastAsia="Times New Roman" w:hAnsi="Times New Roman" w:cs="Times New Roman"/>
                <w:sz w:val="24"/>
                <w:szCs w:val="24"/>
              </w:rPr>
            </w:pPr>
          </w:p>
        </w:tc>
      </w:tr>
    </w:tbl>
    <w:p w14:paraId="2E74E171" w14:textId="77777777" w:rsidR="00E051C8" w:rsidRPr="000E7906" w:rsidRDefault="00E051C8" w:rsidP="00BC6044">
      <w:pPr>
        <w:rPr>
          <w:rFonts w:ascii="Times New Roman" w:eastAsia="Times New Roman" w:hAnsi="Times New Roman" w:cs="Times New Roman"/>
          <w:b/>
          <w:i/>
        </w:rPr>
      </w:pPr>
    </w:p>
    <w:p w14:paraId="2D1104FF" w14:textId="77777777" w:rsidR="00F660BE" w:rsidRDefault="00F660BE" w:rsidP="00BC6044">
      <w:pPr>
        <w:rPr>
          <w:rFonts w:ascii="Times New Roman" w:eastAsia="Times New Roman" w:hAnsi="Times New Roman" w:cs="Times New Roman"/>
          <w:sz w:val="23"/>
          <w:szCs w:val="23"/>
        </w:rPr>
        <w:sectPr w:rsidR="00F660BE" w:rsidSect="00C27752">
          <w:type w:val="continuous"/>
          <w:pgSz w:w="16838" w:h="11906" w:orient="landscape"/>
          <w:pgMar w:top="1440" w:right="1440" w:bottom="1440" w:left="1440" w:header="720" w:footer="720" w:gutter="0"/>
          <w:pgNumType w:start="1"/>
          <w:cols w:space="720"/>
          <w:docGrid w:linePitch="299"/>
        </w:sectPr>
      </w:pPr>
    </w:p>
    <w:p w14:paraId="186E186D" w14:textId="77777777" w:rsidR="00F660BE" w:rsidRDefault="00F660BE" w:rsidP="00F660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Theoretical backgrounds and focuses in the reviewed studies</w:t>
      </w:r>
    </w:p>
    <w:p w14:paraId="52ABD587" w14:textId="77777777" w:rsidR="00F660BE" w:rsidRDefault="00F660BE" w:rsidP="00F660BE">
      <w:pPr>
        <w:rPr>
          <w:rFonts w:ascii="Times New Roman" w:eastAsia="Times New Roman" w:hAnsi="Times New Roman" w:cs="Times New Roman"/>
          <w:sz w:val="24"/>
          <w:szCs w:val="24"/>
        </w:rPr>
      </w:pPr>
    </w:p>
    <w:tbl>
      <w:tblPr>
        <w:tblStyle w:val="a"/>
        <w:tblW w:w="9010" w:type="dxa"/>
        <w:tblBorders>
          <w:top w:val="single" w:sz="4" w:space="0" w:color="auto"/>
          <w:bottom w:val="single" w:sz="4" w:space="0" w:color="auto"/>
        </w:tblBorders>
        <w:tblLayout w:type="fixed"/>
        <w:tblLook w:val="0600" w:firstRow="0" w:lastRow="0" w:firstColumn="0" w:lastColumn="0" w:noHBand="1" w:noVBand="1"/>
      </w:tblPr>
      <w:tblGrid>
        <w:gridCol w:w="4751"/>
        <w:gridCol w:w="1256"/>
        <w:gridCol w:w="3003"/>
      </w:tblGrid>
      <w:tr w:rsidR="00F660BE" w:rsidRPr="00BC17D6" w14:paraId="3EA13FF2" w14:textId="77777777" w:rsidTr="00B97074">
        <w:trPr>
          <w:trHeight w:val="83"/>
        </w:trPr>
        <w:tc>
          <w:tcPr>
            <w:tcW w:w="4751" w:type="dxa"/>
            <w:tcBorders>
              <w:top w:val="single" w:sz="4" w:space="0" w:color="auto"/>
              <w:bottom w:val="single" w:sz="4" w:space="0" w:color="auto"/>
            </w:tcBorders>
            <w:shd w:val="clear" w:color="auto" w:fill="auto"/>
            <w:tcMar>
              <w:top w:w="100" w:type="dxa"/>
              <w:left w:w="100" w:type="dxa"/>
              <w:bottom w:w="100" w:type="dxa"/>
              <w:right w:w="100" w:type="dxa"/>
            </w:tcMar>
          </w:tcPr>
          <w:p w14:paraId="252B8445"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Theoretical background</w:t>
            </w:r>
          </w:p>
        </w:tc>
        <w:tc>
          <w:tcPr>
            <w:tcW w:w="1256" w:type="dxa"/>
            <w:tcBorders>
              <w:top w:val="single" w:sz="4" w:space="0" w:color="auto"/>
              <w:bottom w:val="single" w:sz="4" w:space="0" w:color="auto"/>
            </w:tcBorders>
            <w:shd w:val="clear" w:color="auto" w:fill="auto"/>
            <w:tcMar>
              <w:top w:w="100" w:type="dxa"/>
              <w:left w:w="100" w:type="dxa"/>
              <w:bottom w:w="100" w:type="dxa"/>
              <w:right w:w="100" w:type="dxa"/>
            </w:tcMar>
          </w:tcPr>
          <w:p w14:paraId="117E17F2"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sidRPr="00307E62">
              <w:rPr>
                <w:rFonts w:ascii="Times New Roman" w:eastAsia="Times New Roman" w:hAnsi="Times New Roman" w:cs="Times New Roman"/>
                <w:i/>
                <w:iCs/>
                <w:sz w:val="24"/>
                <w:szCs w:val="24"/>
              </w:rPr>
              <w:t>n</w:t>
            </w:r>
          </w:p>
        </w:tc>
        <w:tc>
          <w:tcPr>
            <w:tcW w:w="3003" w:type="dxa"/>
            <w:tcBorders>
              <w:top w:val="single" w:sz="4" w:space="0" w:color="auto"/>
              <w:bottom w:val="single" w:sz="4" w:space="0" w:color="auto"/>
            </w:tcBorders>
            <w:shd w:val="clear" w:color="auto" w:fill="auto"/>
            <w:tcMar>
              <w:top w:w="100" w:type="dxa"/>
              <w:left w:w="100" w:type="dxa"/>
              <w:bottom w:w="100" w:type="dxa"/>
              <w:right w:w="100" w:type="dxa"/>
            </w:tcMar>
          </w:tcPr>
          <w:p w14:paraId="2D696054"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Authors</w:t>
            </w:r>
          </w:p>
        </w:tc>
      </w:tr>
      <w:tr w:rsidR="00F660BE" w:rsidRPr="00BC17D6" w14:paraId="6B86DDF1" w14:textId="77777777" w:rsidTr="00B97074">
        <w:trPr>
          <w:trHeight w:val="1350"/>
        </w:trPr>
        <w:tc>
          <w:tcPr>
            <w:tcW w:w="4751" w:type="dxa"/>
            <w:tcBorders>
              <w:top w:val="single" w:sz="4" w:space="0" w:color="auto"/>
            </w:tcBorders>
            <w:shd w:val="clear" w:color="auto" w:fill="auto"/>
            <w:tcMar>
              <w:top w:w="100" w:type="dxa"/>
              <w:left w:w="100" w:type="dxa"/>
              <w:bottom w:w="100" w:type="dxa"/>
              <w:right w:w="100" w:type="dxa"/>
            </w:tcMar>
          </w:tcPr>
          <w:p w14:paraId="4B1F010D" w14:textId="77777777" w:rsidR="00F660BE" w:rsidRPr="00307E62" w:rsidRDefault="00F660BE" w:rsidP="00B97074">
            <w:pPr>
              <w:spacing w:line="240" w:lineRule="auto"/>
              <w:jc w:val="both"/>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 xml:space="preserve">Interaction Hypothesis </w:t>
            </w:r>
          </w:p>
        </w:tc>
        <w:tc>
          <w:tcPr>
            <w:tcW w:w="1256" w:type="dxa"/>
            <w:tcBorders>
              <w:top w:val="single" w:sz="4" w:space="0" w:color="auto"/>
            </w:tcBorders>
            <w:shd w:val="clear" w:color="auto" w:fill="auto"/>
            <w:tcMar>
              <w:top w:w="100" w:type="dxa"/>
              <w:left w:w="100" w:type="dxa"/>
              <w:bottom w:w="100" w:type="dxa"/>
              <w:right w:w="100" w:type="dxa"/>
            </w:tcMar>
          </w:tcPr>
          <w:p w14:paraId="7F783D44"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8</w:t>
            </w:r>
          </w:p>
        </w:tc>
        <w:tc>
          <w:tcPr>
            <w:tcW w:w="3003" w:type="dxa"/>
            <w:tcBorders>
              <w:top w:val="single" w:sz="4" w:space="0" w:color="auto"/>
            </w:tcBorders>
            <w:shd w:val="clear" w:color="auto" w:fill="auto"/>
            <w:tcMar>
              <w:top w:w="100" w:type="dxa"/>
              <w:left w:w="100" w:type="dxa"/>
              <w:bottom w:w="100" w:type="dxa"/>
              <w:right w:w="100" w:type="dxa"/>
            </w:tcMar>
          </w:tcPr>
          <w:p w14:paraId="42D348F9" w14:textId="77777777" w:rsidR="00F660BE" w:rsidRPr="00307E62" w:rsidRDefault="00F660BE" w:rsidP="00B97074">
            <w:pPr>
              <w:spacing w:line="240" w:lineRule="auto"/>
              <w:jc w:val="both"/>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Dizon (2017);</w:t>
            </w:r>
          </w:p>
          <w:p w14:paraId="3EA34842" w14:textId="77777777" w:rsidR="00F660BE" w:rsidRPr="00307E62" w:rsidRDefault="00F660BE" w:rsidP="00B97074">
            <w:pPr>
              <w:spacing w:line="240" w:lineRule="auto"/>
              <w:jc w:val="both"/>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Dizon (2020);</w:t>
            </w:r>
          </w:p>
          <w:p w14:paraId="1917D09D" w14:textId="77777777" w:rsidR="00F660BE" w:rsidRPr="00307E62" w:rsidRDefault="00F660BE" w:rsidP="00B97074">
            <w:pPr>
              <w:spacing w:line="240" w:lineRule="auto"/>
              <w:jc w:val="both"/>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Kim (2017);</w:t>
            </w:r>
          </w:p>
          <w:p w14:paraId="41AAD932" w14:textId="77777777" w:rsidR="00F660BE" w:rsidRPr="00307E62" w:rsidRDefault="00F660BE" w:rsidP="00B97074">
            <w:pPr>
              <w:spacing w:line="240" w:lineRule="auto"/>
              <w:jc w:val="both"/>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Morton &amp; Jack (2010);</w:t>
            </w:r>
          </w:p>
          <w:p w14:paraId="525B3BEA" w14:textId="77777777" w:rsidR="00F660BE" w:rsidRPr="00307E62" w:rsidRDefault="00F660BE" w:rsidP="00B97074">
            <w:pP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Morton et al. (2012);</w:t>
            </w:r>
          </w:p>
          <w:p w14:paraId="1116574D" w14:textId="7E5FA3A3"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Sydorenko</w:t>
            </w:r>
            <w:proofErr w:type="spellEnd"/>
            <w:r w:rsidRPr="00307E62">
              <w:rPr>
                <w:rFonts w:ascii="Times New Roman" w:eastAsia="Times New Roman" w:hAnsi="Times New Roman" w:cs="Times New Roman"/>
                <w:sz w:val="24"/>
                <w:szCs w:val="24"/>
              </w:rPr>
              <w:t xml:space="preserve">, </w:t>
            </w:r>
            <w:proofErr w:type="spellStart"/>
            <w:r w:rsidRPr="00307E62">
              <w:rPr>
                <w:rFonts w:ascii="Times New Roman" w:eastAsia="Times New Roman" w:hAnsi="Times New Roman" w:cs="Times New Roman"/>
                <w:sz w:val="24"/>
                <w:szCs w:val="24"/>
              </w:rPr>
              <w:t>Daurio</w:t>
            </w:r>
            <w:proofErr w:type="spellEnd"/>
            <w:r w:rsidRPr="00307E62">
              <w:rPr>
                <w:rFonts w:ascii="Times New Roman" w:eastAsia="Times New Roman" w:hAnsi="Times New Roman" w:cs="Times New Roman"/>
                <w:sz w:val="24"/>
                <w:szCs w:val="24"/>
              </w:rPr>
              <w:t>, et al. (2018);</w:t>
            </w:r>
          </w:p>
          <w:p w14:paraId="211FEFE7"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Tai &amp; Chen (2022);</w:t>
            </w:r>
          </w:p>
          <w:p w14:paraId="61433CF8"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Timpe</w:t>
            </w:r>
            <w:proofErr w:type="spellEnd"/>
            <w:r w:rsidRPr="00307E62">
              <w:rPr>
                <w:rFonts w:ascii="Times New Roman" w:eastAsia="Times New Roman" w:hAnsi="Times New Roman" w:cs="Times New Roman"/>
                <w:sz w:val="24"/>
                <w:szCs w:val="24"/>
              </w:rPr>
              <w:t>-Laughlin et al. (2022)</w:t>
            </w:r>
          </w:p>
        </w:tc>
      </w:tr>
      <w:tr w:rsidR="00F660BE" w:rsidRPr="00BC17D6" w14:paraId="1EE3BAD7" w14:textId="77777777" w:rsidTr="00B97074">
        <w:trPr>
          <w:trHeight w:val="860"/>
        </w:trPr>
        <w:tc>
          <w:tcPr>
            <w:tcW w:w="4751" w:type="dxa"/>
            <w:shd w:val="clear" w:color="auto" w:fill="auto"/>
            <w:tcMar>
              <w:top w:w="100" w:type="dxa"/>
              <w:left w:w="100" w:type="dxa"/>
              <w:bottom w:w="100" w:type="dxa"/>
              <w:right w:w="100" w:type="dxa"/>
            </w:tcMar>
          </w:tcPr>
          <w:p w14:paraId="2FFD5D50"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Autonomous and self-access language learning</w:t>
            </w:r>
          </w:p>
        </w:tc>
        <w:tc>
          <w:tcPr>
            <w:tcW w:w="1256" w:type="dxa"/>
            <w:shd w:val="clear" w:color="auto" w:fill="auto"/>
            <w:tcMar>
              <w:top w:w="100" w:type="dxa"/>
              <w:left w:w="100" w:type="dxa"/>
              <w:bottom w:w="100" w:type="dxa"/>
              <w:right w:w="100" w:type="dxa"/>
            </w:tcMar>
          </w:tcPr>
          <w:p w14:paraId="25F19C28"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8</w:t>
            </w:r>
          </w:p>
        </w:tc>
        <w:tc>
          <w:tcPr>
            <w:tcW w:w="3003" w:type="dxa"/>
            <w:shd w:val="clear" w:color="auto" w:fill="auto"/>
            <w:tcMar>
              <w:top w:w="100" w:type="dxa"/>
              <w:left w:w="100" w:type="dxa"/>
              <w:bottom w:w="100" w:type="dxa"/>
              <w:right w:w="100" w:type="dxa"/>
            </w:tcMar>
          </w:tcPr>
          <w:p w14:paraId="4100790E"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Dizon &amp; Tang (2019);</w:t>
            </w:r>
          </w:p>
          <w:p w14:paraId="4A30F5B6"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Moussalli &amp; Cardoso (2020);</w:t>
            </w:r>
          </w:p>
          <w:p w14:paraId="534F28F9"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C.T.Y.Yang</w:t>
            </w:r>
            <w:proofErr w:type="spellEnd"/>
            <w:r w:rsidRPr="00307E62">
              <w:rPr>
                <w:rFonts w:ascii="Times New Roman" w:eastAsia="Times New Roman" w:hAnsi="Times New Roman" w:cs="Times New Roman"/>
                <w:sz w:val="24"/>
                <w:szCs w:val="24"/>
              </w:rPr>
              <w:t xml:space="preserve"> et al. (2022)</w:t>
            </w:r>
          </w:p>
        </w:tc>
      </w:tr>
      <w:tr w:rsidR="00F660BE" w:rsidRPr="00BC17D6" w14:paraId="659E42DF" w14:textId="77777777" w:rsidTr="00B97074">
        <w:trPr>
          <w:trHeight w:val="851"/>
        </w:trPr>
        <w:tc>
          <w:tcPr>
            <w:tcW w:w="4751" w:type="dxa"/>
            <w:shd w:val="clear" w:color="auto" w:fill="auto"/>
            <w:tcMar>
              <w:top w:w="100" w:type="dxa"/>
              <w:left w:w="100" w:type="dxa"/>
              <w:bottom w:w="100" w:type="dxa"/>
              <w:right w:w="100" w:type="dxa"/>
            </w:tcMar>
          </w:tcPr>
          <w:p w14:paraId="2183908A"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Willingness to communicate (WTC)</w:t>
            </w:r>
          </w:p>
        </w:tc>
        <w:tc>
          <w:tcPr>
            <w:tcW w:w="1256" w:type="dxa"/>
            <w:shd w:val="clear" w:color="auto" w:fill="auto"/>
            <w:tcMar>
              <w:top w:w="100" w:type="dxa"/>
              <w:left w:w="100" w:type="dxa"/>
              <w:bottom w:w="100" w:type="dxa"/>
              <w:right w:w="100" w:type="dxa"/>
            </w:tcMar>
          </w:tcPr>
          <w:p w14:paraId="4F4CCE15"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4</w:t>
            </w:r>
          </w:p>
        </w:tc>
        <w:tc>
          <w:tcPr>
            <w:tcW w:w="3003" w:type="dxa"/>
            <w:shd w:val="clear" w:color="auto" w:fill="auto"/>
            <w:tcMar>
              <w:top w:w="100" w:type="dxa"/>
              <w:left w:w="100" w:type="dxa"/>
              <w:bottom w:w="100" w:type="dxa"/>
              <w:right w:w="100" w:type="dxa"/>
            </w:tcMar>
          </w:tcPr>
          <w:p w14:paraId="508ACE33"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Ayedoun et al. (2018);</w:t>
            </w:r>
          </w:p>
          <w:p w14:paraId="78155ACF"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Ayedoun et al. (2019);</w:t>
            </w:r>
          </w:p>
          <w:p w14:paraId="6649A0B2"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Ayedoun et al. (2020);</w:t>
            </w:r>
          </w:p>
          <w:p w14:paraId="31A6C347"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Tai &amp; Chen (2020)</w:t>
            </w:r>
          </w:p>
        </w:tc>
      </w:tr>
      <w:tr w:rsidR="00F660BE" w:rsidRPr="00BC17D6" w14:paraId="518805EB" w14:textId="77777777" w:rsidTr="00B97074">
        <w:trPr>
          <w:trHeight w:val="851"/>
        </w:trPr>
        <w:tc>
          <w:tcPr>
            <w:tcW w:w="4751" w:type="dxa"/>
            <w:shd w:val="clear" w:color="auto" w:fill="auto"/>
            <w:tcMar>
              <w:top w:w="100" w:type="dxa"/>
              <w:left w:w="100" w:type="dxa"/>
              <w:bottom w:w="100" w:type="dxa"/>
              <w:right w:w="100" w:type="dxa"/>
            </w:tcMar>
          </w:tcPr>
          <w:p w14:paraId="03785B2D"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Foreign language anxiety</w:t>
            </w:r>
          </w:p>
        </w:tc>
        <w:tc>
          <w:tcPr>
            <w:tcW w:w="1256" w:type="dxa"/>
            <w:shd w:val="clear" w:color="auto" w:fill="auto"/>
            <w:tcMar>
              <w:top w:w="100" w:type="dxa"/>
              <w:left w:w="100" w:type="dxa"/>
              <w:bottom w:w="100" w:type="dxa"/>
              <w:right w:w="100" w:type="dxa"/>
            </w:tcMar>
          </w:tcPr>
          <w:p w14:paraId="3B4E91FC"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3</w:t>
            </w:r>
          </w:p>
        </w:tc>
        <w:tc>
          <w:tcPr>
            <w:tcW w:w="3003" w:type="dxa"/>
            <w:shd w:val="clear" w:color="auto" w:fill="auto"/>
            <w:tcMar>
              <w:top w:w="100" w:type="dxa"/>
              <w:left w:w="100" w:type="dxa"/>
              <w:bottom w:w="100" w:type="dxa"/>
              <w:right w:w="100" w:type="dxa"/>
            </w:tcMar>
          </w:tcPr>
          <w:p w14:paraId="504332B5"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Bao (2019);</w:t>
            </w:r>
          </w:p>
          <w:p w14:paraId="3CFD3281"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Çakmak (2022);</w:t>
            </w:r>
          </w:p>
          <w:p w14:paraId="58875627"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El Shazly (2021);</w:t>
            </w:r>
          </w:p>
          <w:p w14:paraId="5B010775"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660BE" w:rsidRPr="00BC17D6" w14:paraId="343EE8A7" w14:textId="77777777" w:rsidTr="00B97074">
        <w:trPr>
          <w:trHeight w:val="643"/>
        </w:trPr>
        <w:tc>
          <w:tcPr>
            <w:tcW w:w="4751" w:type="dxa"/>
            <w:shd w:val="clear" w:color="auto" w:fill="auto"/>
            <w:tcMar>
              <w:top w:w="100" w:type="dxa"/>
              <w:left w:w="100" w:type="dxa"/>
              <w:bottom w:w="100" w:type="dxa"/>
              <w:right w:w="100" w:type="dxa"/>
            </w:tcMar>
          </w:tcPr>
          <w:p w14:paraId="6A57F038"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Interest development model</w:t>
            </w:r>
          </w:p>
        </w:tc>
        <w:tc>
          <w:tcPr>
            <w:tcW w:w="1256" w:type="dxa"/>
            <w:shd w:val="clear" w:color="auto" w:fill="auto"/>
            <w:tcMar>
              <w:top w:w="100" w:type="dxa"/>
              <w:left w:w="100" w:type="dxa"/>
              <w:bottom w:w="100" w:type="dxa"/>
              <w:right w:w="100" w:type="dxa"/>
            </w:tcMar>
          </w:tcPr>
          <w:p w14:paraId="4AA78B1B"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3</w:t>
            </w:r>
          </w:p>
        </w:tc>
        <w:tc>
          <w:tcPr>
            <w:tcW w:w="3003" w:type="dxa"/>
            <w:shd w:val="clear" w:color="auto" w:fill="auto"/>
            <w:tcMar>
              <w:top w:w="100" w:type="dxa"/>
              <w:left w:w="100" w:type="dxa"/>
              <w:bottom w:w="100" w:type="dxa"/>
              <w:right w:w="100" w:type="dxa"/>
            </w:tcMar>
          </w:tcPr>
          <w:p w14:paraId="189060D4"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Fryer et al. (2017);</w:t>
            </w:r>
          </w:p>
          <w:p w14:paraId="75DF6C92"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Fryer et al. (2019);</w:t>
            </w:r>
          </w:p>
          <w:p w14:paraId="175508CA"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Fryer et al. (2020)</w:t>
            </w:r>
          </w:p>
        </w:tc>
      </w:tr>
      <w:tr w:rsidR="00F660BE" w:rsidRPr="00BC17D6" w14:paraId="720D48D6" w14:textId="77777777" w:rsidTr="00B97074">
        <w:trPr>
          <w:trHeight w:val="643"/>
        </w:trPr>
        <w:tc>
          <w:tcPr>
            <w:tcW w:w="4751" w:type="dxa"/>
            <w:shd w:val="clear" w:color="auto" w:fill="auto"/>
            <w:tcMar>
              <w:top w:w="100" w:type="dxa"/>
              <w:left w:w="100" w:type="dxa"/>
              <w:bottom w:w="100" w:type="dxa"/>
              <w:right w:w="100" w:type="dxa"/>
            </w:tcMar>
          </w:tcPr>
          <w:p w14:paraId="6C701C24"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Skill acquisition theory</w:t>
            </w:r>
          </w:p>
        </w:tc>
        <w:tc>
          <w:tcPr>
            <w:tcW w:w="1256" w:type="dxa"/>
            <w:shd w:val="clear" w:color="auto" w:fill="auto"/>
            <w:tcMar>
              <w:top w:w="100" w:type="dxa"/>
              <w:left w:w="100" w:type="dxa"/>
              <w:bottom w:w="100" w:type="dxa"/>
              <w:right w:w="100" w:type="dxa"/>
            </w:tcMar>
          </w:tcPr>
          <w:p w14:paraId="23F48A3D"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2</w:t>
            </w:r>
          </w:p>
        </w:tc>
        <w:tc>
          <w:tcPr>
            <w:tcW w:w="3003" w:type="dxa"/>
            <w:shd w:val="clear" w:color="auto" w:fill="auto"/>
            <w:tcMar>
              <w:top w:w="100" w:type="dxa"/>
              <w:left w:w="100" w:type="dxa"/>
              <w:bottom w:w="100" w:type="dxa"/>
              <w:right w:w="100" w:type="dxa"/>
            </w:tcMar>
          </w:tcPr>
          <w:p w14:paraId="7768150E"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 xml:space="preserve">Sydorenko et al. (2018b); </w:t>
            </w:r>
          </w:p>
          <w:p w14:paraId="6EFCC48D"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Timpe</w:t>
            </w:r>
            <w:proofErr w:type="spellEnd"/>
            <w:r w:rsidRPr="00307E62">
              <w:rPr>
                <w:rFonts w:ascii="Times New Roman" w:eastAsia="Times New Roman" w:hAnsi="Times New Roman" w:cs="Times New Roman"/>
                <w:sz w:val="24"/>
                <w:szCs w:val="24"/>
              </w:rPr>
              <w:t>- Laughlin et al. (2022)</w:t>
            </w:r>
          </w:p>
        </w:tc>
      </w:tr>
      <w:tr w:rsidR="00F660BE" w:rsidRPr="00BC17D6" w14:paraId="739A8893" w14:textId="77777777" w:rsidTr="00B97074">
        <w:trPr>
          <w:trHeight w:val="207"/>
        </w:trPr>
        <w:tc>
          <w:tcPr>
            <w:tcW w:w="4751" w:type="dxa"/>
            <w:shd w:val="clear" w:color="auto" w:fill="auto"/>
            <w:tcMar>
              <w:top w:w="100" w:type="dxa"/>
              <w:left w:w="100" w:type="dxa"/>
              <w:bottom w:w="100" w:type="dxa"/>
              <w:right w:w="100" w:type="dxa"/>
            </w:tcMar>
          </w:tcPr>
          <w:p w14:paraId="02B01E13"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Self-determination theory</w:t>
            </w:r>
          </w:p>
        </w:tc>
        <w:tc>
          <w:tcPr>
            <w:tcW w:w="1256" w:type="dxa"/>
            <w:shd w:val="clear" w:color="auto" w:fill="auto"/>
            <w:tcMar>
              <w:top w:w="100" w:type="dxa"/>
              <w:left w:w="100" w:type="dxa"/>
              <w:bottom w:w="100" w:type="dxa"/>
              <w:right w:w="100" w:type="dxa"/>
            </w:tcMar>
          </w:tcPr>
          <w:p w14:paraId="397E7AC5"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3</w:t>
            </w:r>
          </w:p>
        </w:tc>
        <w:tc>
          <w:tcPr>
            <w:tcW w:w="3003" w:type="dxa"/>
            <w:shd w:val="clear" w:color="auto" w:fill="auto"/>
            <w:tcMar>
              <w:top w:w="100" w:type="dxa"/>
              <w:left w:w="100" w:type="dxa"/>
              <w:bottom w:w="100" w:type="dxa"/>
              <w:right w:w="100" w:type="dxa"/>
            </w:tcMar>
          </w:tcPr>
          <w:p w14:paraId="4438B66E"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Annamalei</w:t>
            </w:r>
            <w:proofErr w:type="spellEnd"/>
            <w:r w:rsidRPr="00307E62">
              <w:rPr>
                <w:rFonts w:ascii="Times New Roman" w:eastAsia="Times New Roman" w:hAnsi="Times New Roman" w:cs="Times New Roman"/>
                <w:sz w:val="24"/>
                <w:szCs w:val="24"/>
              </w:rPr>
              <w:t xml:space="preserve"> et al. (2023);</w:t>
            </w:r>
          </w:p>
          <w:p w14:paraId="4EBB62CA"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Jeon (2022);</w:t>
            </w:r>
          </w:p>
          <w:p w14:paraId="05C9CE81"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Morton &amp; Jack (2010)</w:t>
            </w:r>
          </w:p>
          <w:p w14:paraId="2A03ECA7"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660BE" w:rsidRPr="00BC17D6" w14:paraId="54A69AD4" w14:textId="77777777" w:rsidTr="00B97074">
        <w:trPr>
          <w:trHeight w:val="207"/>
        </w:trPr>
        <w:tc>
          <w:tcPr>
            <w:tcW w:w="4751" w:type="dxa"/>
            <w:shd w:val="clear" w:color="auto" w:fill="auto"/>
            <w:tcMar>
              <w:top w:w="100" w:type="dxa"/>
              <w:left w:w="100" w:type="dxa"/>
              <w:bottom w:w="100" w:type="dxa"/>
              <w:right w:w="100" w:type="dxa"/>
            </w:tcMar>
          </w:tcPr>
          <w:p w14:paraId="0A765B4D"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TAM and CHISM</w:t>
            </w:r>
          </w:p>
        </w:tc>
        <w:tc>
          <w:tcPr>
            <w:tcW w:w="1256" w:type="dxa"/>
            <w:shd w:val="clear" w:color="auto" w:fill="auto"/>
            <w:tcMar>
              <w:top w:w="100" w:type="dxa"/>
              <w:left w:w="100" w:type="dxa"/>
              <w:bottom w:w="100" w:type="dxa"/>
              <w:right w:w="100" w:type="dxa"/>
            </w:tcMar>
          </w:tcPr>
          <w:p w14:paraId="79996206"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shd w:val="clear" w:color="auto" w:fill="auto"/>
            <w:tcMar>
              <w:top w:w="100" w:type="dxa"/>
              <w:left w:w="100" w:type="dxa"/>
              <w:bottom w:w="100" w:type="dxa"/>
              <w:right w:w="100" w:type="dxa"/>
            </w:tcMar>
          </w:tcPr>
          <w:p w14:paraId="0C528435" w14:textId="454E1179"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Belda</w:t>
            </w:r>
            <w:proofErr w:type="spellEnd"/>
            <w:r w:rsidRPr="00307E62">
              <w:rPr>
                <w:rFonts w:ascii="Times New Roman" w:eastAsia="Times New Roman" w:hAnsi="Times New Roman" w:cs="Times New Roman"/>
                <w:sz w:val="24"/>
                <w:szCs w:val="24"/>
              </w:rPr>
              <w:t>-Medina &amp; Calvo-Ferrer,</w:t>
            </w:r>
            <w:r w:rsidR="00051E24" w:rsidRPr="00307E62">
              <w:rPr>
                <w:rFonts w:ascii="Times New Roman" w:eastAsia="Times New Roman" w:hAnsi="Times New Roman" w:cs="Times New Roman"/>
                <w:sz w:val="24"/>
                <w:szCs w:val="24"/>
              </w:rPr>
              <w:t xml:space="preserve"> </w:t>
            </w:r>
            <w:r w:rsidRPr="00307E62">
              <w:rPr>
                <w:rFonts w:ascii="Times New Roman" w:eastAsia="Times New Roman" w:hAnsi="Times New Roman" w:cs="Times New Roman"/>
                <w:sz w:val="24"/>
                <w:szCs w:val="24"/>
              </w:rPr>
              <w:t>2022</w:t>
            </w:r>
          </w:p>
        </w:tc>
      </w:tr>
      <w:tr w:rsidR="00F660BE" w:rsidRPr="00BC17D6" w14:paraId="4909FF81" w14:textId="77777777" w:rsidTr="00307E62">
        <w:trPr>
          <w:trHeight w:val="207"/>
        </w:trPr>
        <w:tc>
          <w:tcPr>
            <w:tcW w:w="4751" w:type="dxa"/>
            <w:tcBorders>
              <w:bottom w:val="single" w:sz="4" w:space="0" w:color="auto"/>
            </w:tcBorders>
            <w:shd w:val="clear" w:color="auto" w:fill="auto"/>
            <w:tcMar>
              <w:top w:w="100" w:type="dxa"/>
              <w:left w:w="100" w:type="dxa"/>
              <w:bottom w:w="100" w:type="dxa"/>
              <w:right w:w="100" w:type="dxa"/>
            </w:tcMar>
          </w:tcPr>
          <w:p w14:paraId="168E8BFD"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Computers as Social Actors (CASA)</w:t>
            </w:r>
          </w:p>
        </w:tc>
        <w:tc>
          <w:tcPr>
            <w:tcW w:w="1256" w:type="dxa"/>
            <w:tcBorders>
              <w:bottom w:val="single" w:sz="4" w:space="0" w:color="auto"/>
            </w:tcBorders>
            <w:shd w:val="clear" w:color="auto" w:fill="auto"/>
            <w:tcMar>
              <w:top w:w="100" w:type="dxa"/>
              <w:left w:w="100" w:type="dxa"/>
              <w:bottom w:w="100" w:type="dxa"/>
              <w:right w:w="100" w:type="dxa"/>
            </w:tcMar>
          </w:tcPr>
          <w:p w14:paraId="759D1BA2"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bottom w:val="single" w:sz="4" w:space="0" w:color="auto"/>
            </w:tcBorders>
            <w:shd w:val="clear" w:color="auto" w:fill="auto"/>
            <w:tcMar>
              <w:top w:w="100" w:type="dxa"/>
              <w:left w:w="100" w:type="dxa"/>
              <w:bottom w:w="100" w:type="dxa"/>
              <w:right w:w="100" w:type="dxa"/>
            </w:tcMar>
          </w:tcPr>
          <w:p w14:paraId="273A14EF"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Ebadi</w:t>
            </w:r>
            <w:proofErr w:type="spellEnd"/>
            <w:r w:rsidRPr="00307E62">
              <w:rPr>
                <w:rFonts w:ascii="Times New Roman" w:eastAsia="Times New Roman" w:hAnsi="Times New Roman" w:cs="Times New Roman"/>
                <w:sz w:val="24"/>
                <w:szCs w:val="24"/>
              </w:rPr>
              <w:t xml:space="preserve"> &amp; </w:t>
            </w:r>
            <w:proofErr w:type="spellStart"/>
            <w:r w:rsidRPr="00307E62">
              <w:rPr>
                <w:rFonts w:ascii="Times New Roman" w:eastAsia="Times New Roman" w:hAnsi="Times New Roman" w:cs="Times New Roman"/>
                <w:sz w:val="24"/>
                <w:szCs w:val="24"/>
              </w:rPr>
              <w:t>Amini</w:t>
            </w:r>
            <w:proofErr w:type="spellEnd"/>
            <w:r w:rsidRPr="00307E62">
              <w:rPr>
                <w:rFonts w:ascii="Times New Roman" w:eastAsia="Times New Roman" w:hAnsi="Times New Roman" w:cs="Times New Roman"/>
                <w:sz w:val="24"/>
                <w:szCs w:val="24"/>
              </w:rPr>
              <w:t xml:space="preserve"> (2022)</w:t>
            </w:r>
          </w:p>
          <w:p w14:paraId="7A41CAB2" w14:textId="77777777" w:rsidR="00F660BE" w:rsidRPr="00307E62" w:rsidRDefault="00F660BE" w:rsidP="00B9707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07E62" w:rsidRPr="00BC17D6" w14:paraId="7FAF31B5" w14:textId="77777777" w:rsidTr="00307E62">
        <w:trPr>
          <w:trHeight w:val="207"/>
        </w:trPr>
        <w:tc>
          <w:tcPr>
            <w:tcW w:w="4751" w:type="dxa"/>
            <w:tcBorders>
              <w:top w:val="single" w:sz="4" w:space="0" w:color="auto"/>
              <w:bottom w:val="single" w:sz="4" w:space="0" w:color="auto"/>
            </w:tcBorders>
            <w:shd w:val="clear" w:color="auto" w:fill="auto"/>
            <w:tcMar>
              <w:top w:w="100" w:type="dxa"/>
              <w:left w:w="100" w:type="dxa"/>
              <w:bottom w:w="100" w:type="dxa"/>
              <w:right w:w="100" w:type="dxa"/>
            </w:tcMar>
          </w:tcPr>
          <w:p w14:paraId="4D6F1DFA" w14:textId="616ED213"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lastRenderedPageBreak/>
              <w:t>Theoretical background</w:t>
            </w:r>
          </w:p>
        </w:tc>
        <w:tc>
          <w:tcPr>
            <w:tcW w:w="1256" w:type="dxa"/>
            <w:tcBorders>
              <w:top w:val="single" w:sz="4" w:space="0" w:color="auto"/>
              <w:bottom w:val="single" w:sz="4" w:space="0" w:color="auto"/>
            </w:tcBorders>
            <w:shd w:val="clear" w:color="auto" w:fill="auto"/>
            <w:tcMar>
              <w:top w:w="100" w:type="dxa"/>
              <w:left w:w="100" w:type="dxa"/>
              <w:bottom w:w="100" w:type="dxa"/>
              <w:right w:w="100" w:type="dxa"/>
            </w:tcMar>
          </w:tcPr>
          <w:p w14:paraId="3ADDE486" w14:textId="737E1923"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i/>
                <w:iCs/>
                <w:sz w:val="24"/>
                <w:szCs w:val="24"/>
              </w:rPr>
              <w:t>n</w:t>
            </w:r>
          </w:p>
        </w:tc>
        <w:tc>
          <w:tcPr>
            <w:tcW w:w="3003" w:type="dxa"/>
            <w:tcBorders>
              <w:top w:val="single" w:sz="4" w:space="0" w:color="auto"/>
              <w:bottom w:val="single" w:sz="4" w:space="0" w:color="auto"/>
            </w:tcBorders>
            <w:shd w:val="clear" w:color="auto" w:fill="auto"/>
            <w:tcMar>
              <w:top w:w="100" w:type="dxa"/>
              <w:left w:w="100" w:type="dxa"/>
              <w:bottom w:w="100" w:type="dxa"/>
              <w:right w:w="100" w:type="dxa"/>
            </w:tcMar>
          </w:tcPr>
          <w:p w14:paraId="6D94C750" w14:textId="479745AE"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Authors</w:t>
            </w:r>
          </w:p>
        </w:tc>
      </w:tr>
      <w:tr w:rsidR="00307E62" w:rsidRPr="00BC17D6" w14:paraId="2011EDB4" w14:textId="77777777" w:rsidTr="00307E62">
        <w:trPr>
          <w:trHeight w:val="207"/>
        </w:trPr>
        <w:tc>
          <w:tcPr>
            <w:tcW w:w="4751" w:type="dxa"/>
            <w:tcBorders>
              <w:top w:val="single" w:sz="4" w:space="0" w:color="auto"/>
            </w:tcBorders>
            <w:shd w:val="clear" w:color="auto" w:fill="auto"/>
            <w:tcMar>
              <w:top w:w="100" w:type="dxa"/>
              <w:left w:w="100" w:type="dxa"/>
              <w:bottom w:w="100" w:type="dxa"/>
              <w:right w:w="100" w:type="dxa"/>
            </w:tcMar>
          </w:tcPr>
          <w:p w14:paraId="1F9BE6FC"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The three factor theory of anthropomorphism</w:t>
            </w:r>
          </w:p>
        </w:tc>
        <w:tc>
          <w:tcPr>
            <w:tcW w:w="1256" w:type="dxa"/>
            <w:tcBorders>
              <w:top w:val="single" w:sz="4" w:space="0" w:color="auto"/>
            </w:tcBorders>
            <w:shd w:val="clear" w:color="auto" w:fill="auto"/>
            <w:tcMar>
              <w:top w:w="100" w:type="dxa"/>
              <w:left w:w="100" w:type="dxa"/>
              <w:bottom w:w="100" w:type="dxa"/>
              <w:right w:w="100" w:type="dxa"/>
            </w:tcMar>
          </w:tcPr>
          <w:p w14:paraId="3AF91356"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top w:val="single" w:sz="4" w:space="0" w:color="auto"/>
            </w:tcBorders>
            <w:shd w:val="clear" w:color="auto" w:fill="auto"/>
            <w:tcMar>
              <w:top w:w="100" w:type="dxa"/>
              <w:left w:w="100" w:type="dxa"/>
              <w:bottom w:w="100" w:type="dxa"/>
              <w:right w:w="100" w:type="dxa"/>
            </w:tcMar>
          </w:tcPr>
          <w:p w14:paraId="00679028"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Lee &amp; Jeon (2022)</w:t>
            </w:r>
          </w:p>
        </w:tc>
      </w:tr>
      <w:tr w:rsidR="00307E62" w:rsidRPr="00BC17D6" w14:paraId="2FA7EE15" w14:textId="77777777" w:rsidTr="00B97074">
        <w:trPr>
          <w:trHeight w:val="207"/>
        </w:trPr>
        <w:tc>
          <w:tcPr>
            <w:tcW w:w="4751" w:type="dxa"/>
            <w:shd w:val="clear" w:color="auto" w:fill="auto"/>
            <w:tcMar>
              <w:top w:w="100" w:type="dxa"/>
              <w:left w:w="100" w:type="dxa"/>
              <w:bottom w:w="100" w:type="dxa"/>
              <w:right w:w="100" w:type="dxa"/>
            </w:tcMar>
          </w:tcPr>
          <w:p w14:paraId="6AD8DB72"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Sociocultural theory</w:t>
            </w:r>
          </w:p>
        </w:tc>
        <w:tc>
          <w:tcPr>
            <w:tcW w:w="1256" w:type="dxa"/>
            <w:shd w:val="clear" w:color="auto" w:fill="auto"/>
            <w:tcMar>
              <w:top w:w="100" w:type="dxa"/>
              <w:left w:w="100" w:type="dxa"/>
              <w:bottom w:w="100" w:type="dxa"/>
              <w:right w:w="100" w:type="dxa"/>
            </w:tcMar>
          </w:tcPr>
          <w:p w14:paraId="1C679077"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shd w:val="clear" w:color="auto" w:fill="auto"/>
            <w:tcMar>
              <w:top w:w="100" w:type="dxa"/>
              <w:left w:w="100" w:type="dxa"/>
              <w:bottom w:w="100" w:type="dxa"/>
              <w:right w:w="100" w:type="dxa"/>
            </w:tcMar>
          </w:tcPr>
          <w:p w14:paraId="4C1DD602"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Ericsson et al. (2023b)</w:t>
            </w:r>
          </w:p>
        </w:tc>
      </w:tr>
      <w:tr w:rsidR="00307E62" w:rsidRPr="00BC17D6" w14:paraId="51C717F0" w14:textId="77777777" w:rsidTr="00307E62">
        <w:trPr>
          <w:trHeight w:val="207"/>
        </w:trPr>
        <w:tc>
          <w:tcPr>
            <w:tcW w:w="4751" w:type="dxa"/>
            <w:tcBorders>
              <w:bottom w:val="nil"/>
            </w:tcBorders>
            <w:shd w:val="clear" w:color="auto" w:fill="auto"/>
            <w:tcMar>
              <w:top w:w="100" w:type="dxa"/>
              <w:left w:w="100" w:type="dxa"/>
              <w:bottom w:w="100" w:type="dxa"/>
              <w:right w:w="100" w:type="dxa"/>
            </w:tcMar>
          </w:tcPr>
          <w:p w14:paraId="58656FEC"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Constructivism</w:t>
            </w:r>
          </w:p>
        </w:tc>
        <w:tc>
          <w:tcPr>
            <w:tcW w:w="1256" w:type="dxa"/>
            <w:tcBorders>
              <w:bottom w:val="nil"/>
            </w:tcBorders>
            <w:shd w:val="clear" w:color="auto" w:fill="auto"/>
            <w:tcMar>
              <w:top w:w="100" w:type="dxa"/>
              <w:left w:w="100" w:type="dxa"/>
              <w:bottom w:w="100" w:type="dxa"/>
              <w:right w:w="100" w:type="dxa"/>
            </w:tcMar>
          </w:tcPr>
          <w:p w14:paraId="468397D6"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bottom w:val="nil"/>
            </w:tcBorders>
            <w:shd w:val="clear" w:color="auto" w:fill="auto"/>
            <w:tcMar>
              <w:top w:w="100" w:type="dxa"/>
              <w:left w:w="100" w:type="dxa"/>
              <w:bottom w:w="100" w:type="dxa"/>
              <w:right w:w="100" w:type="dxa"/>
            </w:tcMar>
          </w:tcPr>
          <w:p w14:paraId="4164C42F"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Park (2022)</w:t>
            </w:r>
          </w:p>
        </w:tc>
      </w:tr>
      <w:tr w:rsidR="00307E62" w:rsidRPr="00BC17D6" w14:paraId="1BE93438" w14:textId="77777777" w:rsidTr="00307E62">
        <w:trPr>
          <w:trHeight w:val="138"/>
        </w:trPr>
        <w:tc>
          <w:tcPr>
            <w:tcW w:w="4751" w:type="dxa"/>
            <w:tcBorders>
              <w:top w:val="nil"/>
              <w:bottom w:val="nil"/>
            </w:tcBorders>
            <w:shd w:val="clear" w:color="auto" w:fill="auto"/>
            <w:tcMar>
              <w:top w:w="100" w:type="dxa"/>
              <w:left w:w="100" w:type="dxa"/>
              <w:bottom w:w="100" w:type="dxa"/>
              <w:right w:w="100" w:type="dxa"/>
            </w:tcMar>
          </w:tcPr>
          <w:p w14:paraId="74D477DA"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Affordance theory</w:t>
            </w:r>
          </w:p>
        </w:tc>
        <w:tc>
          <w:tcPr>
            <w:tcW w:w="1256" w:type="dxa"/>
            <w:tcBorders>
              <w:top w:val="nil"/>
              <w:bottom w:val="nil"/>
            </w:tcBorders>
            <w:shd w:val="clear" w:color="auto" w:fill="auto"/>
            <w:tcMar>
              <w:top w:w="100" w:type="dxa"/>
              <w:left w:w="100" w:type="dxa"/>
              <w:bottom w:w="100" w:type="dxa"/>
              <w:right w:w="100" w:type="dxa"/>
            </w:tcMar>
          </w:tcPr>
          <w:p w14:paraId="1606D518"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top w:val="nil"/>
              <w:bottom w:val="nil"/>
            </w:tcBorders>
            <w:shd w:val="clear" w:color="auto" w:fill="auto"/>
            <w:tcMar>
              <w:top w:w="100" w:type="dxa"/>
              <w:left w:w="100" w:type="dxa"/>
              <w:bottom w:w="100" w:type="dxa"/>
              <w:right w:w="100" w:type="dxa"/>
            </w:tcMar>
          </w:tcPr>
          <w:p w14:paraId="1F29A69A"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Jeon (2024)</w:t>
            </w:r>
          </w:p>
        </w:tc>
      </w:tr>
      <w:tr w:rsidR="00307E62" w:rsidRPr="00BC17D6" w14:paraId="58F7049A" w14:textId="77777777" w:rsidTr="00B97074">
        <w:trPr>
          <w:trHeight w:val="138"/>
        </w:trPr>
        <w:tc>
          <w:tcPr>
            <w:tcW w:w="4751" w:type="dxa"/>
            <w:tcBorders>
              <w:top w:val="nil"/>
              <w:bottom w:val="nil"/>
            </w:tcBorders>
            <w:shd w:val="clear" w:color="auto" w:fill="auto"/>
            <w:tcMar>
              <w:top w:w="100" w:type="dxa"/>
              <w:left w:w="100" w:type="dxa"/>
              <w:bottom w:w="100" w:type="dxa"/>
              <w:right w:w="100" w:type="dxa"/>
            </w:tcMar>
          </w:tcPr>
          <w:p w14:paraId="5C850CC0"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The noticing hypothesis</w:t>
            </w:r>
          </w:p>
        </w:tc>
        <w:tc>
          <w:tcPr>
            <w:tcW w:w="1256" w:type="dxa"/>
            <w:tcBorders>
              <w:top w:val="nil"/>
              <w:bottom w:val="nil"/>
            </w:tcBorders>
            <w:shd w:val="clear" w:color="auto" w:fill="auto"/>
            <w:tcMar>
              <w:top w:w="100" w:type="dxa"/>
              <w:left w:w="100" w:type="dxa"/>
              <w:bottom w:w="100" w:type="dxa"/>
              <w:right w:w="100" w:type="dxa"/>
            </w:tcMar>
          </w:tcPr>
          <w:p w14:paraId="77471BBB"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top w:val="nil"/>
              <w:bottom w:val="nil"/>
            </w:tcBorders>
            <w:shd w:val="clear" w:color="auto" w:fill="auto"/>
            <w:tcMar>
              <w:top w:w="100" w:type="dxa"/>
              <w:left w:w="100" w:type="dxa"/>
              <w:bottom w:w="100" w:type="dxa"/>
              <w:right w:w="100" w:type="dxa"/>
            </w:tcMar>
          </w:tcPr>
          <w:p w14:paraId="7DFFCA0B"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07E62">
              <w:rPr>
                <w:rFonts w:ascii="Times New Roman" w:eastAsia="Times New Roman" w:hAnsi="Times New Roman" w:cs="Times New Roman"/>
                <w:sz w:val="24"/>
                <w:szCs w:val="24"/>
              </w:rPr>
              <w:t>Timpe</w:t>
            </w:r>
            <w:proofErr w:type="spellEnd"/>
            <w:r w:rsidRPr="00307E62">
              <w:rPr>
                <w:rFonts w:ascii="Times New Roman" w:eastAsia="Times New Roman" w:hAnsi="Times New Roman" w:cs="Times New Roman"/>
                <w:sz w:val="24"/>
                <w:szCs w:val="24"/>
              </w:rPr>
              <w:t xml:space="preserve">-Laughlin &amp; </w:t>
            </w:r>
            <w:proofErr w:type="spellStart"/>
            <w:r w:rsidRPr="00307E62">
              <w:rPr>
                <w:rFonts w:ascii="Times New Roman" w:eastAsia="Times New Roman" w:hAnsi="Times New Roman" w:cs="Times New Roman"/>
                <w:sz w:val="24"/>
                <w:szCs w:val="24"/>
              </w:rPr>
              <w:t>Dombi</w:t>
            </w:r>
            <w:proofErr w:type="spellEnd"/>
            <w:r w:rsidRPr="00307E62">
              <w:rPr>
                <w:rFonts w:ascii="Times New Roman" w:eastAsia="Times New Roman" w:hAnsi="Times New Roman" w:cs="Times New Roman"/>
                <w:sz w:val="24"/>
                <w:szCs w:val="24"/>
              </w:rPr>
              <w:t xml:space="preserve"> (2020)</w:t>
            </w:r>
          </w:p>
        </w:tc>
      </w:tr>
      <w:tr w:rsidR="00307E62" w:rsidRPr="00BC17D6" w14:paraId="535273D3" w14:textId="77777777" w:rsidTr="00B97074">
        <w:trPr>
          <w:trHeight w:val="138"/>
        </w:trPr>
        <w:tc>
          <w:tcPr>
            <w:tcW w:w="4751" w:type="dxa"/>
            <w:tcBorders>
              <w:top w:val="nil"/>
              <w:bottom w:val="nil"/>
            </w:tcBorders>
            <w:shd w:val="clear" w:color="auto" w:fill="auto"/>
            <w:tcMar>
              <w:top w:w="100" w:type="dxa"/>
              <w:left w:w="100" w:type="dxa"/>
              <w:bottom w:w="100" w:type="dxa"/>
              <w:right w:w="100" w:type="dxa"/>
            </w:tcMar>
          </w:tcPr>
          <w:p w14:paraId="1778647C"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Community of Inquiry (CoI)</w:t>
            </w:r>
          </w:p>
        </w:tc>
        <w:tc>
          <w:tcPr>
            <w:tcW w:w="1256" w:type="dxa"/>
            <w:tcBorders>
              <w:top w:val="nil"/>
              <w:bottom w:val="nil"/>
            </w:tcBorders>
            <w:shd w:val="clear" w:color="auto" w:fill="auto"/>
            <w:tcMar>
              <w:top w:w="100" w:type="dxa"/>
              <w:left w:w="100" w:type="dxa"/>
              <w:bottom w:w="100" w:type="dxa"/>
              <w:right w:w="100" w:type="dxa"/>
            </w:tcMar>
          </w:tcPr>
          <w:p w14:paraId="00B3A90A"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top w:val="nil"/>
              <w:bottom w:val="nil"/>
            </w:tcBorders>
            <w:shd w:val="clear" w:color="auto" w:fill="auto"/>
            <w:tcMar>
              <w:top w:w="100" w:type="dxa"/>
              <w:left w:w="100" w:type="dxa"/>
              <w:bottom w:w="100" w:type="dxa"/>
              <w:right w:w="100" w:type="dxa"/>
            </w:tcMar>
          </w:tcPr>
          <w:p w14:paraId="07689CC2"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Wang et al. (2023)</w:t>
            </w:r>
          </w:p>
        </w:tc>
      </w:tr>
      <w:tr w:rsidR="00307E62" w:rsidRPr="00BC17D6" w14:paraId="0216D733" w14:textId="77777777" w:rsidTr="00B97074">
        <w:trPr>
          <w:trHeight w:val="138"/>
        </w:trPr>
        <w:tc>
          <w:tcPr>
            <w:tcW w:w="4751" w:type="dxa"/>
            <w:tcBorders>
              <w:top w:val="nil"/>
              <w:bottom w:val="nil"/>
            </w:tcBorders>
            <w:shd w:val="clear" w:color="auto" w:fill="auto"/>
            <w:tcMar>
              <w:top w:w="100" w:type="dxa"/>
              <w:left w:w="100" w:type="dxa"/>
              <w:bottom w:w="100" w:type="dxa"/>
              <w:right w:w="100" w:type="dxa"/>
            </w:tcMar>
          </w:tcPr>
          <w:p w14:paraId="1D325795"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Theory of planned behavior</w:t>
            </w:r>
          </w:p>
        </w:tc>
        <w:tc>
          <w:tcPr>
            <w:tcW w:w="1256" w:type="dxa"/>
            <w:tcBorders>
              <w:top w:val="nil"/>
              <w:bottom w:val="nil"/>
            </w:tcBorders>
            <w:shd w:val="clear" w:color="auto" w:fill="auto"/>
            <w:tcMar>
              <w:top w:w="100" w:type="dxa"/>
              <w:left w:w="100" w:type="dxa"/>
              <w:bottom w:w="100" w:type="dxa"/>
              <w:right w:w="100" w:type="dxa"/>
            </w:tcMar>
          </w:tcPr>
          <w:p w14:paraId="2F56BCE8"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top w:val="nil"/>
              <w:bottom w:val="nil"/>
            </w:tcBorders>
            <w:shd w:val="clear" w:color="auto" w:fill="auto"/>
            <w:tcMar>
              <w:top w:w="100" w:type="dxa"/>
              <w:left w:w="100" w:type="dxa"/>
              <w:bottom w:w="100" w:type="dxa"/>
              <w:right w:w="100" w:type="dxa"/>
            </w:tcMar>
          </w:tcPr>
          <w:p w14:paraId="2D99D897"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Wu et al. (2023)</w:t>
            </w:r>
          </w:p>
        </w:tc>
      </w:tr>
      <w:tr w:rsidR="00307E62" w:rsidRPr="00BC17D6" w14:paraId="72D3C7E4" w14:textId="77777777" w:rsidTr="00B97074">
        <w:trPr>
          <w:trHeight w:val="138"/>
        </w:trPr>
        <w:tc>
          <w:tcPr>
            <w:tcW w:w="4751" w:type="dxa"/>
            <w:tcBorders>
              <w:top w:val="nil"/>
            </w:tcBorders>
            <w:shd w:val="clear" w:color="auto" w:fill="auto"/>
            <w:tcMar>
              <w:top w:w="100" w:type="dxa"/>
              <w:left w:w="100" w:type="dxa"/>
              <w:bottom w:w="100" w:type="dxa"/>
              <w:right w:w="100" w:type="dxa"/>
            </w:tcMar>
          </w:tcPr>
          <w:p w14:paraId="414A77CC"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Attention and meditation</w:t>
            </w:r>
          </w:p>
        </w:tc>
        <w:tc>
          <w:tcPr>
            <w:tcW w:w="1256" w:type="dxa"/>
            <w:tcBorders>
              <w:top w:val="nil"/>
            </w:tcBorders>
            <w:shd w:val="clear" w:color="auto" w:fill="auto"/>
            <w:tcMar>
              <w:top w:w="100" w:type="dxa"/>
              <w:left w:w="100" w:type="dxa"/>
              <w:bottom w:w="100" w:type="dxa"/>
              <w:right w:w="100" w:type="dxa"/>
            </w:tcMar>
          </w:tcPr>
          <w:p w14:paraId="60E2B6C2"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1</w:t>
            </w:r>
          </w:p>
        </w:tc>
        <w:tc>
          <w:tcPr>
            <w:tcW w:w="3003" w:type="dxa"/>
            <w:tcBorders>
              <w:top w:val="nil"/>
            </w:tcBorders>
            <w:shd w:val="clear" w:color="auto" w:fill="auto"/>
            <w:tcMar>
              <w:top w:w="100" w:type="dxa"/>
              <w:left w:w="100" w:type="dxa"/>
              <w:bottom w:w="100" w:type="dxa"/>
              <w:right w:w="100" w:type="dxa"/>
            </w:tcMar>
          </w:tcPr>
          <w:p w14:paraId="748A25A9" w14:textId="77777777" w:rsidR="00307E62" w:rsidRPr="00307E62" w:rsidRDefault="00307E62"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E62">
              <w:rPr>
                <w:rFonts w:ascii="Times New Roman" w:eastAsia="Times New Roman" w:hAnsi="Times New Roman" w:cs="Times New Roman"/>
                <w:sz w:val="24"/>
                <w:szCs w:val="24"/>
              </w:rPr>
              <w:t>Hsu (2022)</w:t>
            </w:r>
          </w:p>
        </w:tc>
      </w:tr>
    </w:tbl>
    <w:p w14:paraId="0229A772" w14:textId="77777777" w:rsidR="00F660BE" w:rsidRDefault="00F660BE" w:rsidP="00BC6044">
      <w:pPr>
        <w:rPr>
          <w:rFonts w:ascii="Times New Roman" w:eastAsia="Times New Roman" w:hAnsi="Times New Roman" w:cs="Times New Roman"/>
          <w:sz w:val="23"/>
          <w:szCs w:val="23"/>
        </w:rPr>
        <w:sectPr w:rsidR="00F660BE" w:rsidSect="00C27752">
          <w:pgSz w:w="12240" w:h="15840"/>
          <w:pgMar w:top="1440" w:right="1440" w:bottom="1440" w:left="1440" w:header="720" w:footer="720" w:gutter="0"/>
          <w:pgNumType w:start="1"/>
          <w:cols w:space="720"/>
        </w:sectPr>
      </w:pPr>
    </w:p>
    <w:p w14:paraId="64090479" w14:textId="77777777" w:rsidR="00F660BE" w:rsidRPr="001E37F8" w:rsidRDefault="00F660BE" w:rsidP="00F660BE">
      <w:pPr>
        <w:pStyle w:val="Heading2"/>
        <w:keepNext w:val="0"/>
        <w:keepLines w:val="0"/>
        <w:spacing w:before="0" w:after="240"/>
        <w:jc w:val="both"/>
        <w:rPr>
          <w:sz w:val="24"/>
          <w:szCs w:val="24"/>
        </w:rPr>
      </w:pPr>
      <w:r w:rsidRPr="001E37F8">
        <w:rPr>
          <w:rFonts w:ascii="Times New Roman" w:eastAsia="Times New Roman" w:hAnsi="Times New Roman" w:cs="Times New Roman"/>
          <w:b/>
          <w:sz w:val="24"/>
          <w:szCs w:val="24"/>
        </w:rPr>
        <w:lastRenderedPageBreak/>
        <w:t>Table 4. Strengths and challenges reported in the reviewed papers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900"/>
        <w:gridCol w:w="4125"/>
      </w:tblGrid>
      <w:tr w:rsidR="00F660BE" w14:paraId="3D535E16" w14:textId="77777777" w:rsidTr="00B97074">
        <w:tc>
          <w:tcPr>
            <w:tcW w:w="4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8FD82D4" w14:textId="16831DB8"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Strengths/Weaknesses</w:t>
            </w: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090D5EF"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1E37F8">
              <w:rPr>
                <w:rFonts w:ascii="Times New Roman" w:eastAsia="Times New Roman" w:hAnsi="Times New Roman" w:cs="Times New Roman"/>
                <w:i/>
                <w:sz w:val="24"/>
                <w:szCs w:val="24"/>
              </w:rPr>
              <w:t>n</w:t>
            </w:r>
          </w:p>
        </w:tc>
        <w:tc>
          <w:tcPr>
            <w:tcW w:w="4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F6C004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Reporting sample studies: Author(s)</w:t>
            </w:r>
          </w:p>
        </w:tc>
      </w:tr>
      <w:tr w:rsidR="00F660BE" w14:paraId="17C7DF9C" w14:textId="77777777" w:rsidTr="00B97074">
        <w:trPr>
          <w:trHeight w:val="316"/>
        </w:trPr>
        <w:tc>
          <w:tcPr>
            <w:tcW w:w="4335" w:type="dxa"/>
            <w:tcBorders>
              <w:top w:val="single" w:sz="4" w:space="0" w:color="auto"/>
              <w:left w:val="nil"/>
              <w:bottom w:val="nil"/>
              <w:right w:val="nil"/>
            </w:tcBorders>
            <w:shd w:val="clear" w:color="auto" w:fill="auto"/>
            <w:tcMar>
              <w:top w:w="100" w:type="dxa"/>
              <w:left w:w="100" w:type="dxa"/>
              <w:bottom w:w="100" w:type="dxa"/>
              <w:right w:w="100" w:type="dxa"/>
            </w:tcMar>
          </w:tcPr>
          <w:p w14:paraId="424D57F8"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i/>
                <w:sz w:val="24"/>
                <w:szCs w:val="24"/>
              </w:rPr>
              <w:t>Strengths</w:t>
            </w:r>
          </w:p>
        </w:tc>
        <w:tc>
          <w:tcPr>
            <w:tcW w:w="900" w:type="dxa"/>
            <w:tcBorders>
              <w:top w:val="single" w:sz="4" w:space="0" w:color="auto"/>
              <w:left w:val="nil"/>
              <w:bottom w:val="nil"/>
              <w:right w:val="nil"/>
            </w:tcBorders>
            <w:shd w:val="clear" w:color="auto" w:fill="auto"/>
            <w:tcMar>
              <w:top w:w="100" w:type="dxa"/>
              <w:left w:w="100" w:type="dxa"/>
              <w:bottom w:w="100" w:type="dxa"/>
              <w:right w:w="100" w:type="dxa"/>
            </w:tcMar>
          </w:tcPr>
          <w:p w14:paraId="2C34A71A"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125" w:type="dxa"/>
            <w:tcBorders>
              <w:top w:val="single" w:sz="4" w:space="0" w:color="auto"/>
              <w:left w:val="nil"/>
              <w:bottom w:val="nil"/>
              <w:right w:val="nil"/>
            </w:tcBorders>
            <w:shd w:val="clear" w:color="auto" w:fill="auto"/>
            <w:tcMar>
              <w:top w:w="100" w:type="dxa"/>
              <w:left w:w="100" w:type="dxa"/>
              <w:bottom w:w="100" w:type="dxa"/>
              <w:right w:w="100" w:type="dxa"/>
            </w:tcMar>
          </w:tcPr>
          <w:p w14:paraId="7AFB5A6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660BE" w14:paraId="39637B31"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69DA3484"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Developing language skills</w:t>
            </w:r>
          </w:p>
        </w:tc>
        <w:tc>
          <w:tcPr>
            <w:tcW w:w="900" w:type="dxa"/>
            <w:tcBorders>
              <w:top w:val="nil"/>
              <w:left w:val="nil"/>
              <w:bottom w:val="nil"/>
              <w:right w:val="nil"/>
            </w:tcBorders>
            <w:shd w:val="clear" w:color="auto" w:fill="auto"/>
            <w:tcMar>
              <w:top w:w="100" w:type="dxa"/>
              <w:left w:w="100" w:type="dxa"/>
              <w:bottom w:w="100" w:type="dxa"/>
              <w:right w:w="100" w:type="dxa"/>
            </w:tcMar>
          </w:tcPr>
          <w:p w14:paraId="731DABC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27</w:t>
            </w:r>
          </w:p>
        </w:tc>
        <w:tc>
          <w:tcPr>
            <w:tcW w:w="4125" w:type="dxa"/>
            <w:tcBorders>
              <w:top w:val="nil"/>
              <w:left w:val="nil"/>
              <w:bottom w:val="nil"/>
              <w:right w:val="nil"/>
            </w:tcBorders>
            <w:shd w:val="clear" w:color="auto" w:fill="auto"/>
            <w:tcMar>
              <w:top w:w="100" w:type="dxa"/>
              <w:left w:w="100" w:type="dxa"/>
              <w:bottom w:w="100" w:type="dxa"/>
              <w:right w:w="100" w:type="dxa"/>
            </w:tcMar>
          </w:tcPr>
          <w:p w14:paraId="5453ECD9"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Annamalai et al. (2023);</w:t>
            </w:r>
          </w:p>
          <w:p w14:paraId="32B22EE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78BE273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Çakmak (2022);</w:t>
            </w:r>
          </w:p>
          <w:p w14:paraId="31F4286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7EBEB7C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(2020);</w:t>
            </w:r>
          </w:p>
          <w:p w14:paraId="759D4E9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El Shazly (2021);</w:t>
            </w:r>
          </w:p>
          <w:p w14:paraId="2EDDF10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Forsyth et al. (2019);</w:t>
            </w:r>
          </w:p>
          <w:p w14:paraId="13741CC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Fryer et al. (2019);</w:t>
            </w:r>
          </w:p>
          <w:p w14:paraId="68805DC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Han (2020);</w:t>
            </w:r>
          </w:p>
          <w:p w14:paraId="1F9A553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Hassani et al. (2013);</w:t>
            </w:r>
          </w:p>
          <w:p w14:paraId="7EC3E21D"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Hsu et al. (2023);</w:t>
            </w:r>
          </w:p>
          <w:p w14:paraId="3BC6692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Hwang et al. (2022);</w:t>
            </w:r>
          </w:p>
          <w:p w14:paraId="45BC9EF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Johnson (2019);</w:t>
            </w:r>
          </w:p>
          <w:p w14:paraId="702B1A22"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(2018);</w:t>
            </w:r>
          </w:p>
          <w:p w14:paraId="4096713A"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et al. (2021);</w:t>
            </w:r>
          </w:p>
          <w:p w14:paraId="6682A70B"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Lee &amp; Lim (2023);</w:t>
            </w:r>
          </w:p>
          <w:p w14:paraId="3D4F3D31"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Li et al. (2020);</w:t>
            </w:r>
          </w:p>
          <w:p w14:paraId="23EB65BB"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 xml:space="preserve">Lin &amp; </w:t>
            </w:r>
            <w:proofErr w:type="spellStart"/>
            <w:r w:rsidRPr="001E37F8">
              <w:rPr>
                <w:rFonts w:ascii="Times New Roman" w:eastAsia="Times New Roman" w:hAnsi="Times New Roman" w:cs="Times New Roman"/>
                <w:sz w:val="24"/>
                <w:szCs w:val="24"/>
              </w:rPr>
              <w:t>Mubarok</w:t>
            </w:r>
            <w:proofErr w:type="spellEnd"/>
            <w:r w:rsidRPr="001E37F8">
              <w:rPr>
                <w:rFonts w:ascii="Times New Roman" w:eastAsia="Times New Roman" w:hAnsi="Times New Roman" w:cs="Times New Roman"/>
                <w:sz w:val="24"/>
                <w:szCs w:val="24"/>
              </w:rPr>
              <w:t xml:space="preserve"> (2021);</w:t>
            </w:r>
          </w:p>
          <w:p w14:paraId="18AA841D"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(2016);</w:t>
            </w:r>
          </w:p>
          <w:p w14:paraId="609B037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(2021);</w:t>
            </w:r>
          </w:p>
          <w:p w14:paraId="35E07ED0"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Park (2022);</w:t>
            </w:r>
          </w:p>
          <w:p w14:paraId="006DCD34" w14:textId="4C69D60E"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w:t>
            </w:r>
            <w:r w:rsidR="00051E24">
              <w:rPr>
                <w:rFonts w:ascii="Times New Roman" w:eastAsia="Times New Roman" w:hAnsi="Times New Roman" w:cs="Times New Roman"/>
                <w:sz w:val="24"/>
                <w:szCs w:val="24"/>
              </w:rPr>
              <w:t>0</w:t>
            </w:r>
            <w:r w:rsidRPr="001E37F8">
              <w:rPr>
                <w:rFonts w:ascii="Times New Roman" w:eastAsia="Times New Roman" w:hAnsi="Times New Roman" w:cs="Times New Roman"/>
                <w:sz w:val="24"/>
                <w:szCs w:val="24"/>
              </w:rPr>
              <w:t>);</w:t>
            </w:r>
          </w:p>
          <w:p w14:paraId="0F65FCFD" w14:textId="734B09A5"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w:t>
            </w:r>
            <w:r w:rsidR="00051E24">
              <w:rPr>
                <w:rFonts w:ascii="Times New Roman" w:eastAsia="Times New Roman" w:hAnsi="Times New Roman" w:cs="Times New Roman"/>
                <w:sz w:val="24"/>
                <w:szCs w:val="24"/>
              </w:rPr>
              <w:t>2</w:t>
            </w:r>
            <w:r w:rsidRPr="001E37F8">
              <w:rPr>
                <w:rFonts w:ascii="Times New Roman" w:eastAsia="Times New Roman" w:hAnsi="Times New Roman" w:cs="Times New Roman"/>
                <w:sz w:val="24"/>
                <w:szCs w:val="24"/>
              </w:rPr>
              <w:t>);</w:t>
            </w:r>
          </w:p>
          <w:p w14:paraId="56A7391F"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Wang et al. (2023);</w:t>
            </w:r>
          </w:p>
          <w:p w14:paraId="68473CFA"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 Yang et al. (2022);</w:t>
            </w:r>
          </w:p>
          <w:p w14:paraId="0FFB3BC2"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p w14:paraId="34303B6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Zou et al. (2020)</w:t>
            </w:r>
          </w:p>
        </w:tc>
      </w:tr>
      <w:tr w:rsidR="00F660BE" w14:paraId="7C3B4901" w14:textId="77777777" w:rsidTr="00B97074">
        <w:tc>
          <w:tcPr>
            <w:tcW w:w="4335" w:type="dxa"/>
            <w:tcBorders>
              <w:top w:val="nil"/>
              <w:left w:val="nil"/>
              <w:bottom w:val="single" w:sz="4" w:space="0" w:color="auto"/>
              <w:right w:val="nil"/>
            </w:tcBorders>
            <w:shd w:val="clear" w:color="auto" w:fill="auto"/>
            <w:tcMar>
              <w:top w:w="100" w:type="dxa"/>
              <w:left w:w="100" w:type="dxa"/>
              <w:bottom w:w="100" w:type="dxa"/>
              <w:right w:w="100" w:type="dxa"/>
            </w:tcMar>
          </w:tcPr>
          <w:p w14:paraId="3879D70D"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Enhancing affective factors</w:t>
            </w:r>
          </w:p>
        </w:tc>
        <w:tc>
          <w:tcPr>
            <w:tcW w:w="900" w:type="dxa"/>
            <w:tcBorders>
              <w:top w:val="nil"/>
              <w:left w:val="nil"/>
              <w:bottom w:val="single" w:sz="4" w:space="0" w:color="auto"/>
              <w:right w:val="nil"/>
            </w:tcBorders>
            <w:shd w:val="clear" w:color="auto" w:fill="auto"/>
            <w:tcMar>
              <w:top w:w="100" w:type="dxa"/>
              <w:left w:w="100" w:type="dxa"/>
              <w:bottom w:w="100" w:type="dxa"/>
              <w:right w:w="100" w:type="dxa"/>
            </w:tcMar>
          </w:tcPr>
          <w:p w14:paraId="353BD5C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27</w:t>
            </w:r>
          </w:p>
        </w:tc>
        <w:tc>
          <w:tcPr>
            <w:tcW w:w="4125" w:type="dxa"/>
            <w:tcBorders>
              <w:top w:val="nil"/>
              <w:left w:val="nil"/>
              <w:bottom w:val="single" w:sz="4" w:space="0" w:color="auto"/>
              <w:right w:val="nil"/>
            </w:tcBorders>
            <w:shd w:val="clear" w:color="auto" w:fill="auto"/>
            <w:tcMar>
              <w:top w:w="100" w:type="dxa"/>
              <w:left w:w="100" w:type="dxa"/>
              <w:bottom w:w="100" w:type="dxa"/>
              <w:right w:w="100" w:type="dxa"/>
            </w:tcMar>
          </w:tcPr>
          <w:p w14:paraId="53860FA2"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 xml:space="preserve">Annamalai et al. (2023); </w:t>
            </w:r>
          </w:p>
          <w:p w14:paraId="5912A4D9"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(2018);</w:t>
            </w:r>
          </w:p>
          <w:p w14:paraId="3B4B015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(2019);</w:t>
            </w:r>
          </w:p>
          <w:p w14:paraId="477FE8CF"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(2020);</w:t>
            </w:r>
          </w:p>
          <w:p w14:paraId="1113247E"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Bao (2019);</w:t>
            </w:r>
          </w:p>
          <w:p w14:paraId="266BC0B4"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Çakmak (2022);</w:t>
            </w:r>
          </w:p>
          <w:p w14:paraId="0ECC8572"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572827E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Ebadi</w:t>
            </w:r>
            <w:proofErr w:type="spellEnd"/>
            <w:r w:rsidRPr="001E37F8">
              <w:rPr>
                <w:rFonts w:ascii="Times New Roman" w:eastAsia="Times New Roman" w:hAnsi="Times New Roman" w:cs="Times New Roman"/>
                <w:sz w:val="24"/>
                <w:szCs w:val="24"/>
              </w:rPr>
              <w:t xml:space="preserve"> &amp; </w:t>
            </w:r>
            <w:proofErr w:type="spellStart"/>
            <w:r w:rsidRPr="001E37F8">
              <w:rPr>
                <w:rFonts w:ascii="Times New Roman" w:eastAsia="Times New Roman" w:hAnsi="Times New Roman" w:cs="Times New Roman"/>
                <w:sz w:val="24"/>
                <w:szCs w:val="24"/>
              </w:rPr>
              <w:t>Amini</w:t>
            </w:r>
            <w:proofErr w:type="spellEnd"/>
            <w:r w:rsidRPr="001E37F8">
              <w:rPr>
                <w:rFonts w:ascii="Times New Roman" w:eastAsia="Times New Roman" w:hAnsi="Times New Roman" w:cs="Times New Roman"/>
                <w:sz w:val="24"/>
                <w:szCs w:val="24"/>
              </w:rPr>
              <w:t xml:space="preserve"> (2022);</w:t>
            </w:r>
          </w:p>
          <w:p w14:paraId="3A8F9951"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El Shazly (2021);</w:t>
            </w:r>
          </w:p>
          <w:p w14:paraId="31F98E72"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Ericsson et al. (2023a);</w:t>
            </w:r>
          </w:p>
          <w:p w14:paraId="4DDA72F8"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Ericsson et al. (2023b);</w:t>
            </w:r>
          </w:p>
          <w:p w14:paraId="4F632C65" w14:textId="52FE9CB1"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 xml:space="preserve">Fryer et al. (2017); </w:t>
            </w:r>
          </w:p>
          <w:p w14:paraId="2AAAF9BB"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660BE" w14:paraId="5542834E" w14:textId="77777777" w:rsidTr="00B97074">
        <w:tc>
          <w:tcPr>
            <w:tcW w:w="4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96CB5E9"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Strengths/ Weaknesses</w:t>
            </w: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A8B5994" w14:textId="77777777" w:rsidR="00F660BE" w:rsidRPr="001E37F8" w:rsidRDefault="00F660BE" w:rsidP="00307E62">
            <w:pPr>
              <w:widowControl w:val="0"/>
              <w:spacing w:line="240" w:lineRule="auto"/>
              <w:rPr>
                <w:rFonts w:ascii="Times New Roman" w:eastAsia="Times New Roman" w:hAnsi="Times New Roman" w:cs="Times New Roman"/>
                <w:i/>
                <w:sz w:val="24"/>
                <w:szCs w:val="24"/>
              </w:rPr>
            </w:pPr>
            <w:r w:rsidRPr="001E37F8">
              <w:rPr>
                <w:rFonts w:ascii="Times New Roman" w:eastAsia="Times New Roman" w:hAnsi="Times New Roman" w:cs="Times New Roman"/>
                <w:i/>
                <w:sz w:val="24"/>
                <w:szCs w:val="24"/>
              </w:rPr>
              <w:t>n</w:t>
            </w:r>
          </w:p>
        </w:tc>
        <w:tc>
          <w:tcPr>
            <w:tcW w:w="4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EF84381"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Reporting sample studies: Author(s)</w:t>
            </w:r>
          </w:p>
        </w:tc>
      </w:tr>
      <w:tr w:rsidR="00F660BE" w14:paraId="1BD6D6B7" w14:textId="77777777" w:rsidTr="00B97074">
        <w:tc>
          <w:tcPr>
            <w:tcW w:w="4335" w:type="dxa"/>
            <w:tcBorders>
              <w:top w:val="single" w:sz="4" w:space="0" w:color="auto"/>
              <w:left w:val="nil"/>
              <w:bottom w:val="nil"/>
              <w:right w:val="nil"/>
            </w:tcBorders>
            <w:shd w:val="clear" w:color="auto" w:fill="auto"/>
            <w:tcMar>
              <w:top w:w="100" w:type="dxa"/>
              <w:left w:w="100" w:type="dxa"/>
              <w:bottom w:w="100" w:type="dxa"/>
              <w:right w:w="100" w:type="dxa"/>
            </w:tcMar>
          </w:tcPr>
          <w:p w14:paraId="73B42033"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i/>
                <w:sz w:val="24"/>
                <w:szCs w:val="24"/>
              </w:rPr>
              <w:t>Strengths</w:t>
            </w:r>
          </w:p>
        </w:tc>
        <w:tc>
          <w:tcPr>
            <w:tcW w:w="900" w:type="dxa"/>
            <w:tcBorders>
              <w:top w:val="single" w:sz="4" w:space="0" w:color="auto"/>
              <w:left w:val="nil"/>
              <w:bottom w:val="nil"/>
              <w:right w:val="nil"/>
            </w:tcBorders>
            <w:shd w:val="clear" w:color="auto" w:fill="auto"/>
            <w:tcMar>
              <w:top w:w="100" w:type="dxa"/>
              <w:left w:w="100" w:type="dxa"/>
              <w:bottom w:w="100" w:type="dxa"/>
              <w:right w:w="100" w:type="dxa"/>
            </w:tcMar>
          </w:tcPr>
          <w:p w14:paraId="60442EB3"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
        </w:tc>
        <w:tc>
          <w:tcPr>
            <w:tcW w:w="4125" w:type="dxa"/>
            <w:tcBorders>
              <w:top w:val="single" w:sz="4" w:space="0" w:color="auto"/>
              <w:left w:val="nil"/>
              <w:bottom w:val="nil"/>
              <w:right w:val="nil"/>
            </w:tcBorders>
            <w:shd w:val="clear" w:color="auto" w:fill="auto"/>
            <w:tcMar>
              <w:top w:w="100" w:type="dxa"/>
              <w:left w:w="100" w:type="dxa"/>
              <w:bottom w:w="100" w:type="dxa"/>
              <w:right w:w="100" w:type="dxa"/>
            </w:tcMar>
          </w:tcPr>
          <w:p w14:paraId="32C071B4"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
        </w:tc>
      </w:tr>
      <w:tr w:rsidR="00F660BE" w14:paraId="704350A0"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1BF7F988"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Enhancing affective factors</w:t>
            </w:r>
          </w:p>
        </w:tc>
        <w:tc>
          <w:tcPr>
            <w:tcW w:w="900" w:type="dxa"/>
            <w:tcBorders>
              <w:top w:val="nil"/>
              <w:left w:val="nil"/>
              <w:bottom w:val="nil"/>
              <w:right w:val="nil"/>
            </w:tcBorders>
            <w:shd w:val="clear" w:color="auto" w:fill="auto"/>
            <w:tcMar>
              <w:top w:w="100" w:type="dxa"/>
              <w:left w:w="100" w:type="dxa"/>
              <w:bottom w:w="100" w:type="dxa"/>
              <w:right w:w="100" w:type="dxa"/>
            </w:tcMar>
          </w:tcPr>
          <w:p w14:paraId="132CA21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125" w:type="dxa"/>
            <w:tcBorders>
              <w:top w:val="nil"/>
              <w:left w:val="nil"/>
              <w:bottom w:val="nil"/>
              <w:right w:val="nil"/>
            </w:tcBorders>
            <w:shd w:val="clear" w:color="auto" w:fill="auto"/>
            <w:tcMar>
              <w:top w:w="100" w:type="dxa"/>
              <w:left w:w="100" w:type="dxa"/>
              <w:bottom w:w="100" w:type="dxa"/>
              <w:right w:w="100" w:type="dxa"/>
            </w:tcMar>
          </w:tcPr>
          <w:p w14:paraId="3252EB01"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Fryer et al. (2019);</w:t>
            </w:r>
          </w:p>
          <w:p w14:paraId="320E4401"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Fryer et al. (2020);</w:t>
            </w:r>
          </w:p>
          <w:p w14:paraId="6853AE81"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Han (2020);</w:t>
            </w:r>
          </w:p>
          <w:p w14:paraId="6D5A8A64"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Hsu (2022);</w:t>
            </w:r>
          </w:p>
          <w:p w14:paraId="457BFE03"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40CC9148"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et al. (2021);</w:t>
            </w:r>
          </w:p>
          <w:p w14:paraId="02EE48FB"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Lee &amp; Jeon (2022);</w:t>
            </w:r>
          </w:p>
          <w:p w14:paraId="0A728626"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Morton &amp; Jack (2010);</w:t>
            </w:r>
          </w:p>
          <w:p w14:paraId="669125CA"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Morton et al. (2012);</w:t>
            </w:r>
          </w:p>
          <w:p w14:paraId="696399E0"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(2016);</w:t>
            </w:r>
          </w:p>
          <w:p w14:paraId="2D131FAF"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(2021);</w:t>
            </w:r>
          </w:p>
          <w:p w14:paraId="51B35956"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Park (2022);</w:t>
            </w:r>
          </w:p>
          <w:p w14:paraId="68770D22"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3A3FC9D6"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 Yang et al. (2022);</w:t>
            </w:r>
          </w:p>
          <w:p w14:paraId="3C2EF394"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tc>
      </w:tr>
      <w:tr w:rsidR="00F660BE" w14:paraId="371C1393"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6178FE7D"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Facilitating communicative competence</w:t>
            </w:r>
          </w:p>
        </w:tc>
        <w:tc>
          <w:tcPr>
            <w:tcW w:w="900" w:type="dxa"/>
            <w:tcBorders>
              <w:top w:val="nil"/>
              <w:left w:val="nil"/>
              <w:bottom w:val="nil"/>
              <w:right w:val="nil"/>
            </w:tcBorders>
            <w:shd w:val="clear" w:color="auto" w:fill="auto"/>
            <w:tcMar>
              <w:top w:w="100" w:type="dxa"/>
              <w:left w:w="100" w:type="dxa"/>
              <w:bottom w:w="100" w:type="dxa"/>
              <w:right w:w="100" w:type="dxa"/>
            </w:tcMar>
          </w:tcPr>
          <w:p w14:paraId="79C7DEB1"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14</w:t>
            </w:r>
          </w:p>
        </w:tc>
        <w:tc>
          <w:tcPr>
            <w:tcW w:w="4125" w:type="dxa"/>
            <w:tcBorders>
              <w:top w:val="nil"/>
              <w:left w:val="nil"/>
              <w:bottom w:val="nil"/>
              <w:right w:val="nil"/>
            </w:tcBorders>
            <w:shd w:val="clear" w:color="auto" w:fill="auto"/>
            <w:tcMar>
              <w:top w:w="100" w:type="dxa"/>
              <w:left w:w="100" w:type="dxa"/>
              <w:bottom w:w="100" w:type="dxa"/>
              <w:right w:w="100" w:type="dxa"/>
            </w:tcMar>
          </w:tcPr>
          <w:p w14:paraId="03B731FA"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p w14:paraId="2604F919"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(2017);</w:t>
            </w:r>
          </w:p>
          <w:p w14:paraId="27D4ED2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2E9BC0E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(2017);</w:t>
            </w:r>
          </w:p>
          <w:p w14:paraId="2844F4F4"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et al. (2022);</w:t>
            </w:r>
          </w:p>
          <w:p w14:paraId="7875F899"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Kwon et al. (2016);</w:t>
            </w:r>
          </w:p>
          <w:p w14:paraId="60CEFC1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(2017);</w:t>
            </w:r>
          </w:p>
          <w:p w14:paraId="7FAAF28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(2019);</w:t>
            </w:r>
          </w:p>
          <w:p w14:paraId="5C26E089"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Park (2022;)</w:t>
            </w:r>
          </w:p>
          <w:p w14:paraId="5A80CA4D"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19DDC058"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Wang et al. (2022);</w:t>
            </w:r>
          </w:p>
          <w:p w14:paraId="6B28B7A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Wang et al. (2023);</w:t>
            </w:r>
          </w:p>
          <w:p w14:paraId="141B3B2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Wu et al. (2020);</w:t>
            </w:r>
          </w:p>
          <w:p w14:paraId="73B9B9D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Wu et al. (2023)</w:t>
            </w:r>
          </w:p>
        </w:tc>
      </w:tr>
      <w:tr w:rsidR="00F660BE" w14:paraId="40519D13" w14:textId="77777777" w:rsidTr="00B97074">
        <w:tc>
          <w:tcPr>
            <w:tcW w:w="4335" w:type="dxa"/>
            <w:tcBorders>
              <w:top w:val="nil"/>
              <w:left w:val="nil"/>
              <w:bottom w:val="single" w:sz="4" w:space="0" w:color="auto"/>
              <w:right w:val="nil"/>
            </w:tcBorders>
            <w:shd w:val="clear" w:color="auto" w:fill="auto"/>
            <w:tcMar>
              <w:top w:w="100" w:type="dxa"/>
              <w:left w:w="100" w:type="dxa"/>
              <w:bottom w:w="100" w:type="dxa"/>
              <w:right w:w="100" w:type="dxa"/>
            </w:tcMar>
          </w:tcPr>
          <w:p w14:paraId="4B27C28C"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Increased pragmatic awareness/competence</w:t>
            </w:r>
          </w:p>
        </w:tc>
        <w:tc>
          <w:tcPr>
            <w:tcW w:w="900" w:type="dxa"/>
            <w:tcBorders>
              <w:top w:val="nil"/>
              <w:left w:val="nil"/>
              <w:bottom w:val="single" w:sz="4" w:space="0" w:color="auto"/>
              <w:right w:val="nil"/>
            </w:tcBorders>
            <w:shd w:val="clear" w:color="auto" w:fill="auto"/>
            <w:tcMar>
              <w:top w:w="100" w:type="dxa"/>
              <w:left w:w="100" w:type="dxa"/>
              <w:bottom w:w="100" w:type="dxa"/>
              <w:right w:w="100" w:type="dxa"/>
            </w:tcMar>
          </w:tcPr>
          <w:p w14:paraId="4F5F4E06"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10</w:t>
            </w:r>
          </w:p>
        </w:tc>
        <w:tc>
          <w:tcPr>
            <w:tcW w:w="4125" w:type="dxa"/>
            <w:tcBorders>
              <w:top w:val="nil"/>
              <w:left w:val="nil"/>
              <w:bottom w:val="single" w:sz="4" w:space="0" w:color="auto"/>
              <w:right w:val="nil"/>
            </w:tcBorders>
            <w:shd w:val="clear" w:color="auto" w:fill="auto"/>
            <w:tcMar>
              <w:top w:w="100" w:type="dxa"/>
              <w:left w:w="100" w:type="dxa"/>
              <w:bottom w:w="100" w:type="dxa"/>
              <w:right w:w="100" w:type="dxa"/>
            </w:tcMar>
          </w:tcPr>
          <w:p w14:paraId="16411BDE"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(2018);</w:t>
            </w:r>
          </w:p>
          <w:p w14:paraId="5AD6C566"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(2019);</w:t>
            </w:r>
          </w:p>
          <w:p w14:paraId="7C5FCB45"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(2020);</w:t>
            </w:r>
          </w:p>
          <w:p w14:paraId="02060185"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(2020);</w:t>
            </w:r>
          </w:p>
          <w:p w14:paraId="3B74EAB6" w14:textId="77777777" w:rsidR="00F660BE" w:rsidRPr="001E37F8" w:rsidRDefault="00F660BE" w:rsidP="00307E62">
            <w:pPr>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highlight w:val="white"/>
              </w:rPr>
              <w:t>Ebadi</w:t>
            </w:r>
            <w:proofErr w:type="spellEnd"/>
            <w:r w:rsidRPr="001E37F8">
              <w:rPr>
                <w:rFonts w:ascii="Times New Roman" w:eastAsia="Times New Roman" w:hAnsi="Times New Roman" w:cs="Times New Roman"/>
                <w:sz w:val="24"/>
                <w:szCs w:val="24"/>
                <w:highlight w:val="white"/>
              </w:rPr>
              <w:t xml:space="preserve"> &amp; </w:t>
            </w:r>
            <w:proofErr w:type="spellStart"/>
            <w:r w:rsidRPr="001E37F8">
              <w:rPr>
                <w:rFonts w:ascii="Times New Roman" w:eastAsia="Times New Roman" w:hAnsi="Times New Roman" w:cs="Times New Roman"/>
                <w:sz w:val="24"/>
                <w:szCs w:val="24"/>
                <w:highlight w:val="white"/>
              </w:rPr>
              <w:t>Amini</w:t>
            </w:r>
            <w:proofErr w:type="spellEnd"/>
            <w:r w:rsidRPr="001E37F8">
              <w:rPr>
                <w:rFonts w:ascii="Times New Roman" w:eastAsia="Times New Roman" w:hAnsi="Times New Roman" w:cs="Times New Roman"/>
                <w:sz w:val="24"/>
                <w:szCs w:val="24"/>
                <w:highlight w:val="white"/>
              </w:rPr>
              <w:t xml:space="preserve"> (2022);</w:t>
            </w:r>
          </w:p>
          <w:p w14:paraId="0F5D2615"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038AB592"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Sydorenko</w:t>
            </w:r>
            <w:proofErr w:type="spellEnd"/>
            <w:r w:rsidRPr="001E37F8">
              <w:rPr>
                <w:rFonts w:ascii="Times New Roman" w:eastAsia="Times New Roman" w:hAnsi="Times New Roman" w:cs="Times New Roman"/>
                <w:sz w:val="24"/>
                <w:szCs w:val="24"/>
              </w:rPr>
              <w:t xml:space="preserve">, </w:t>
            </w:r>
            <w:proofErr w:type="spellStart"/>
            <w:r w:rsidRPr="001E37F8">
              <w:rPr>
                <w:rFonts w:ascii="Times New Roman" w:eastAsia="Times New Roman" w:hAnsi="Times New Roman" w:cs="Times New Roman"/>
                <w:sz w:val="24"/>
                <w:szCs w:val="24"/>
              </w:rPr>
              <w:t>Daurio</w:t>
            </w:r>
            <w:proofErr w:type="spellEnd"/>
            <w:r w:rsidRPr="001E37F8">
              <w:rPr>
                <w:rFonts w:ascii="Times New Roman" w:eastAsia="Times New Roman" w:hAnsi="Times New Roman" w:cs="Times New Roman"/>
                <w:sz w:val="24"/>
                <w:szCs w:val="24"/>
              </w:rPr>
              <w:t xml:space="preserve">, et al. (2018); </w:t>
            </w:r>
          </w:p>
          <w:p w14:paraId="7B644F84"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Sydorenko, Smits et al. (2018);</w:t>
            </w:r>
          </w:p>
          <w:p w14:paraId="524B84F8" w14:textId="20BE073D" w:rsidR="00F660BE" w:rsidRPr="001E37F8" w:rsidRDefault="00F660BE"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Timpe</w:t>
            </w:r>
            <w:proofErr w:type="spellEnd"/>
            <w:r w:rsidRPr="001E37F8">
              <w:rPr>
                <w:rFonts w:ascii="Times New Roman" w:eastAsia="Times New Roman" w:hAnsi="Times New Roman" w:cs="Times New Roman"/>
                <w:sz w:val="24"/>
                <w:szCs w:val="24"/>
              </w:rPr>
              <w:t xml:space="preserve">-Laughlin &amp; </w:t>
            </w:r>
            <w:proofErr w:type="spellStart"/>
            <w:r w:rsidRPr="001E37F8">
              <w:rPr>
                <w:rFonts w:ascii="Times New Roman" w:eastAsia="Times New Roman" w:hAnsi="Times New Roman" w:cs="Times New Roman"/>
                <w:sz w:val="24"/>
                <w:szCs w:val="24"/>
              </w:rPr>
              <w:t>Dombi</w:t>
            </w:r>
            <w:proofErr w:type="spellEnd"/>
            <w:r w:rsidRPr="001E37F8">
              <w:rPr>
                <w:rFonts w:ascii="Times New Roman" w:eastAsia="Times New Roman" w:hAnsi="Times New Roman" w:cs="Times New Roman"/>
                <w:sz w:val="24"/>
                <w:szCs w:val="24"/>
              </w:rPr>
              <w:t xml:space="preserve"> (2020)</w:t>
            </w:r>
          </w:p>
          <w:p w14:paraId="71756932" w14:textId="5C7CAB2C"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tc>
      </w:tr>
      <w:tr w:rsidR="00F660BE" w14:paraId="3CFB25A6" w14:textId="77777777" w:rsidTr="00B97074">
        <w:tc>
          <w:tcPr>
            <w:tcW w:w="4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603A9C3"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lastRenderedPageBreak/>
              <w:t>Strengths/ Weaknesses</w:t>
            </w: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59458BC" w14:textId="77777777" w:rsidR="00F660BE" w:rsidRPr="001E37F8" w:rsidRDefault="00F660BE" w:rsidP="00307E62">
            <w:pPr>
              <w:widowControl w:val="0"/>
              <w:spacing w:line="240" w:lineRule="auto"/>
              <w:rPr>
                <w:rFonts w:ascii="Times New Roman" w:eastAsia="Times New Roman" w:hAnsi="Times New Roman" w:cs="Times New Roman"/>
                <w:i/>
                <w:sz w:val="24"/>
                <w:szCs w:val="24"/>
              </w:rPr>
            </w:pPr>
            <w:r w:rsidRPr="001E37F8">
              <w:rPr>
                <w:rFonts w:ascii="Times New Roman" w:eastAsia="Times New Roman" w:hAnsi="Times New Roman" w:cs="Times New Roman"/>
                <w:i/>
                <w:sz w:val="24"/>
                <w:szCs w:val="24"/>
              </w:rPr>
              <w:t>n</w:t>
            </w:r>
          </w:p>
        </w:tc>
        <w:tc>
          <w:tcPr>
            <w:tcW w:w="4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71CF54B"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Reporting sample studies: Author(s)</w:t>
            </w:r>
          </w:p>
        </w:tc>
      </w:tr>
      <w:tr w:rsidR="00F660BE" w14:paraId="3D7C1886" w14:textId="77777777" w:rsidTr="00B97074">
        <w:tc>
          <w:tcPr>
            <w:tcW w:w="4335" w:type="dxa"/>
            <w:tcBorders>
              <w:top w:val="single" w:sz="4" w:space="0" w:color="auto"/>
              <w:left w:val="nil"/>
              <w:bottom w:val="nil"/>
              <w:right w:val="nil"/>
            </w:tcBorders>
            <w:shd w:val="clear" w:color="auto" w:fill="auto"/>
            <w:tcMar>
              <w:top w:w="100" w:type="dxa"/>
              <w:left w:w="100" w:type="dxa"/>
              <w:bottom w:w="100" w:type="dxa"/>
              <w:right w:w="100" w:type="dxa"/>
            </w:tcMar>
          </w:tcPr>
          <w:p w14:paraId="09E01E42"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i/>
                <w:sz w:val="24"/>
                <w:szCs w:val="24"/>
              </w:rPr>
              <w:t>Strengths</w:t>
            </w:r>
          </w:p>
        </w:tc>
        <w:tc>
          <w:tcPr>
            <w:tcW w:w="900" w:type="dxa"/>
            <w:tcBorders>
              <w:top w:val="single" w:sz="4" w:space="0" w:color="auto"/>
              <w:left w:val="nil"/>
              <w:bottom w:val="nil"/>
              <w:right w:val="nil"/>
            </w:tcBorders>
            <w:shd w:val="clear" w:color="auto" w:fill="auto"/>
            <w:tcMar>
              <w:top w:w="100" w:type="dxa"/>
              <w:left w:w="100" w:type="dxa"/>
              <w:bottom w:w="100" w:type="dxa"/>
              <w:right w:w="100" w:type="dxa"/>
            </w:tcMar>
          </w:tcPr>
          <w:p w14:paraId="75F5925B"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
        </w:tc>
        <w:tc>
          <w:tcPr>
            <w:tcW w:w="4125" w:type="dxa"/>
            <w:tcBorders>
              <w:top w:val="single" w:sz="4" w:space="0" w:color="auto"/>
              <w:left w:val="nil"/>
              <w:bottom w:val="nil"/>
              <w:right w:val="nil"/>
            </w:tcBorders>
            <w:shd w:val="clear" w:color="auto" w:fill="auto"/>
            <w:tcMar>
              <w:top w:w="100" w:type="dxa"/>
              <w:left w:w="100" w:type="dxa"/>
              <w:bottom w:w="100" w:type="dxa"/>
              <w:right w:w="100" w:type="dxa"/>
            </w:tcMar>
          </w:tcPr>
          <w:p w14:paraId="68FC98BA"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
        </w:tc>
      </w:tr>
      <w:tr w:rsidR="00F660BE" w14:paraId="268604F2"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5CC5974F" w14:textId="5A26EDE9"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Provision of a conversation partner/native speaker</w:t>
            </w:r>
          </w:p>
        </w:tc>
        <w:tc>
          <w:tcPr>
            <w:tcW w:w="900" w:type="dxa"/>
            <w:tcBorders>
              <w:top w:val="nil"/>
              <w:left w:val="nil"/>
              <w:bottom w:val="nil"/>
              <w:right w:val="nil"/>
            </w:tcBorders>
            <w:shd w:val="clear" w:color="auto" w:fill="auto"/>
            <w:tcMar>
              <w:top w:w="100" w:type="dxa"/>
              <w:left w:w="100" w:type="dxa"/>
              <w:bottom w:w="100" w:type="dxa"/>
              <w:right w:w="100" w:type="dxa"/>
            </w:tcMar>
          </w:tcPr>
          <w:p w14:paraId="234A883E"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8</w:t>
            </w:r>
          </w:p>
        </w:tc>
        <w:tc>
          <w:tcPr>
            <w:tcW w:w="4125" w:type="dxa"/>
            <w:tcBorders>
              <w:top w:val="nil"/>
              <w:left w:val="nil"/>
              <w:bottom w:val="nil"/>
              <w:right w:val="nil"/>
            </w:tcBorders>
            <w:shd w:val="clear" w:color="auto" w:fill="auto"/>
            <w:tcMar>
              <w:top w:w="100" w:type="dxa"/>
              <w:left w:w="100" w:type="dxa"/>
              <w:bottom w:w="100" w:type="dxa"/>
              <w:right w:w="100" w:type="dxa"/>
            </w:tcMar>
          </w:tcPr>
          <w:p w14:paraId="7D59847E"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6FB17456" w14:textId="77777777" w:rsidR="00051E24" w:rsidRPr="001E37F8" w:rsidRDefault="00051E24"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(2017);</w:t>
            </w:r>
          </w:p>
          <w:p w14:paraId="6E3CCB09"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70F29C12"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Hwang et al. (2022);</w:t>
            </w:r>
          </w:p>
          <w:p w14:paraId="265A45A4"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702E7C04"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Park (2022);</w:t>
            </w:r>
          </w:p>
          <w:p w14:paraId="4258A4AE"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5DB29188"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Wang et al. (2023)</w:t>
            </w:r>
          </w:p>
        </w:tc>
      </w:tr>
      <w:tr w:rsidR="00F660BE" w14:paraId="2972064F" w14:textId="77777777" w:rsidTr="00B97074">
        <w:trPr>
          <w:trHeight w:val="1298"/>
        </w:trPr>
        <w:tc>
          <w:tcPr>
            <w:tcW w:w="4335" w:type="dxa"/>
            <w:tcBorders>
              <w:top w:val="nil"/>
              <w:left w:val="nil"/>
              <w:bottom w:val="nil"/>
              <w:right w:val="nil"/>
            </w:tcBorders>
            <w:shd w:val="clear" w:color="auto" w:fill="auto"/>
            <w:tcMar>
              <w:top w:w="100" w:type="dxa"/>
              <w:left w:w="100" w:type="dxa"/>
              <w:bottom w:w="100" w:type="dxa"/>
              <w:right w:w="100" w:type="dxa"/>
            </w:tcMar>
          </w:tcPr>
          <w:p w14:paraId="7E787906"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Promoting autonomy and self-regulated language learning</w:t>
            </w:r>
          </w:p>
        </w:tc>
        <w:tc>
          <w:tcPr>
            <w:tcW w:w="900" w:type="dxa"/>
            <w:tcBorders>
              <w:top w:val="nil"/>
              <w:left w:val="nil"/>
              <w:bottom w:val="nil"/>
              <w:right w:val="nil"/>
            </w:tcBorders>
            <w:shd w:val="clear" w:color="auto" w:fill="auto"/>
            <w:tcMar>
              <w:top w:w="100" w:type="dxa"/>
              <w:left w:w="100" w:type="dxa"/>
              <w:bottom w:w="100" w:type="dxa"/>
              <w:right w:w="100" w:type="dxa"/>
            </w:tcMar>
          </w:tcPr>
          <w:p w14:paraId="6EC7D57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5</w:t>
            </w:r>
          </w:p>
        </w:tc>
        <w:tc>
          <w:tcPr>
            <w:tcW w:w="4125" w:type="dxa"/>
            <w:tcBorders>
              <w:top w:val="nil"/>
              <w:left w:val="nil"/>
              <w:bottom w:val="nil"/>
              <w:right w:val="nil"/>
            </w:tcBorders>
            <w:shd w:val="clear" w:color="auto" w:fill="auto"/>
            <w:tcMar>
              <w:top w:w="100" w:type="dxa"/>
              <w:left w:w="100" w:type="dxa"/>
              <w:bottom w:w="100" w:type="dxa"/>
              <w:right w:w="100" w:type="dxa"/>
            </w:tcMar>
          </w:tcPr>
          <w:p w14:paraId="0354FA7F"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Annamalai et al. (2023);</w:t>
            </w:r>
          </w:p>
          <w:p w14:paraId="6E1A798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08B5345F"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(2020);</w:t>
            </w:r>
          </w:p>
          <w:p w14:paraId="2AA6E286"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(2022);</w:t>
            </w:r>
          </w:p>
          <w:p w14:paraId="5F4D097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tc>
      </w:tr>
      <w:tr w:rsidR="00F660BE" w14:paraId="246AD7CD" w14:textId="77777777" w:rsidTr="00B97074">
        <w:trPr>
          <w:trHeight w:val="1298"/>
        </w:trPr>
        <w:tc>
          <w:tcPr>
            <w:tcW w:w="4335" w:type="dxa"/>
            <w:tcBorders>
              <w:top w:val="nil"/>
              <w:left w:val="nil"/>
              <w:bottom w:val="nil"/>
              <w:right w:val="nil"/>
            </w:tcBorders>
            <w:shd w:val="clear" w:color="auto" w:fill="auto"/>
            <w:tcMar>
              <w:top w:w="100" w:type="dxa"/>
              <w:left w:w="100" w:type="dxa"/>
              <w:bottom w:w="100" w:type="dxa"/>
              <w:right w:w="100" w:type="dxa"/>
            </w:tcMar>
          </w:tcPr>
          <w:p w14:paraId="1668CEE2"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Attentive to individual differences</w:t>
            </w:r>
          </w:p>
        </w:tc>
        <w:tc>
          <w:tcPr>
            <w:tcW w:w="900" w:type="dxa"/>
            <w:tcBorders>
              <w:top w:val="nil"/>
              <w:left w:val="nil"/>
              <w:bottom w:val="nil"/>
              <w:right w:val="nil"/>
            </w:tcBorders>
            <w:shd w:val="clear" w:color="auto" w:fill="auto"/>
            <w:tcMar>
              <w:top w:w="100" w:type="dxa"/>
              <w:left w:w="100" w:type="dxa"/>
              <w:bottom w:w="100" w:type="dxa"/>
              <w:right w:w="100" w:type="dxa"/>
            </w:tcMar>
          </w:tcPr>
          <w:p w14:paraId="4DD560D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5</w:t>
            </w:r>
          </w:p>
        </w:tc>
        <w:tc>
          <w:tcPr>
            <w:tcW w:w="4125" w:type="dxa"/>
            <w:tcBorders>
              <w:top w:val="nil"/>
              <w:left w:val="nil"/>
              <w:bottom w:val="nil"/>
              <w:right w:val="nil"/>
            </w:tcBorders>
            <w:shd w:val="clear" w:color="auto" w:fill="auto"/>
            <w:tcMar>
              <w:top w:w="100" w:type="dxa"/>
              <w:left w:w="100" w:type="dxa"/>
              <w:bottom w:w="100" w:type="dxa"/>
              <w:right w:w="100" w:type="dxa"/>
            </w:tcMar>
          </w:tcPr>
          <w:p w14:paraId="0DF0B61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(2018);</w:t>
            </w:r>
          </w:p>
          <w:p w14:paraId="6685E9EA"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(2019);</w:t>
            </w:r>
          </w:p>
          <w:p w14:paraId="3A6BAF3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Ayedoun et al. (2020);</w:t>
            </w:r>
          </w:p>
          <w:p w14:paraId="502EB351"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Lee &amp; Lim (2023);</w:t>
            </w:r>
          </w:p>
          <w:p w14:paraId="2AA20371"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Wang et al. (2023)</w:t>
            </w:r>
          </w:p>
        </w:tc>
      </w:tr>
      <w:tr w:rsidR="00F660BE" w14:paraId="2D3D00A7"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31E58D78"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 xml:space="preserve">Increasing self-awareness of errors/indirect feedback </w:t>
            </w:r>
          </w:p>
        </w:tc>
        <w:tc>
          <w:tcPr>
            <w:tcW w:w="900" w:type="dxa"/>
            <w:tcBorders>
              <w:top w:val="nil"/>
              <w:left w:val="nil"/>
              <w:bottom w:val="nil"/>
              <w:right w:val="nil"/>
            </w:tcBorders>
            <w:shd w:val="clear" w:color="auto" w:fill="auto"/>
            <w:tcMar>
              <w:top w:w="100" w:type="dxa"/>
              <w:left w:w="100" w:type="dxa"/>
              <w:bottom w:w="100" w:type="dxa"/>
              <w:right w:w="100" w:type="dxa"/>
            </w:tcMar>
          </w:tcPr>
          <w:p w14:paraId="4E70FEB3"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5</w:t>
            </w:r>
          </w:p>
        </w:tc>
        <w:tc>
          <w:tcPr>
            <w:tcW w:w="4125" w:type="dxa"/>
            <w:tcBorders>
              <w:top w:val="nil"/>
              <w:left w:val="nil"/>
              <w:bottom w:val="nil"/>
              <w:right w:val="nil"/>
            </w:tcBorders>
            <w:shd w:val="clear" w:color="auto" w:fill="auto"/>
            <w:tcMar>
              <w:top w:w="100" w:type="dxa"/>
              <w:left w:w="100" w:type="dxa"/>
              <w:bottom w:w="100" w:type="dxa"/>
              <w:right w:w="100" w:type="dxa"/>
            </w:tcMar>
          </w:tcPr>
          <w:p w14:paraId="5FE7E527"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7E15666C" w14:textId="77777777" w:rsidR="00051E24" w:rsidRPr="001E37F8" w:rsidRDefault="00051E24"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(2017);</w:t>
            </w:r>
          </w:p>
          <w:p w14:paraId="5E4EF7FC"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24DF14D5"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1D2EF36B"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tc>
      </w:tr>
      <w:tr w:rsidR="00F660BE" w14:paraId="4345997A"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184EC3AA"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Providing an immediate response</w:t>
            </w:r>
          </w:p>
        </w:tc>
        <w:tc>
          <w:tcPr>
            <w:tcW w:w="900" w:type="dxa"/>
            <w:tcBorders>
              <w:top w:val="nil"/>
              <w:left w:val="nil"/>
              <w:bottom w:val="nil"/>
              <w:right w:val="nil"/>
            </w:tcBorders>
            <w:shd w:val="clear" w:color="auto" w:fill="auto"/>
            <w:tcMar>
              <w:top w:w="100" w:type="dxa"/>
              <w:left w:w="100" w:type="dxa"/>
              <w:bottom w:w="100" w:type="dxa"/>
              <w:right w:w="100" w:type="dxa"/>
            </w:tcMar>
          </w:tcPr>
          <w:p w14:paraId="20B4FEB1"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4</w:t>
            </w:r>
          </w:p>
        </w:tc>
        <w:tc>
          <w:tcPr>
            <w:tcW w:w="4125" w:type="dxa"/>
            <w:tcBorders>
              <w:top w:val="nil"/>
              <w:left w:val="nil"/>
              <w:bottom w:val="nil"/>
              <w:right w:val="nil"/>
            </w:tcBorders>
            <w:shd w:val="clear" w:color="auto" w:fill="auto"/>
            <w:tcMar>
              <w:top w:w="100" w:type="dxa"/>
              <w:left w:w="100" w:type="dxa"/>
              <w:bottom w:w="100" w:type="dxa"/>
              <w:right w:w="100" w:type="dxa"/>
            </w:tcMar>
          </w:tcPr>
          <w:p w14:paraId="5A9B8D0A"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p w14:paraId="1C7E9014"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3E6A01C5"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03D2A661" w14:textId="77777777" w:rsidR="00F660BE" w:rsidRPr="001E37F8" w:rsidRDefault="00F660BE"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Wang et al. (2023)</w:t>
            </w:r>
          </w:p>
        </w:tc>
      </w:tr>
      <w:tr w:rsidR="00F660BE" w14:paraId="48A66C61"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601DA6AC"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 source of authentic input</w:t>
            </w:r>
          </w:p>
        </w:tc>
        <w:tc>
          <w:tcPr>
            <w:tcW w:w="900" w:type="dxa"/>
            <w:tcBorders>
              <w:top w:val="nil"/>
              <w:left w:val="nil"/>
              <w:bottom w:val="nil"/>
              <w:right w:val="nil"/>
            </w:tcBorders>
            <w:shd w:val="clear" w:color="auto" w:fill="auto"/>
            <w:tcMar>
              <w:top w:w="100" w:type="dxa"/>
              <w:left w:w="100" w:type="dxa"/>
              <w:bottom w:w="100" w:type="dxa"/>
              <w:right w:w="100" w:type="dxa"/>
            </w:tcMar>
          </w:tcPr>
          <w:p w14:paraId="6C900E04"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3</w:t>
            </w:r>
          </w:p>
        </w:tc>
        <w:tc>
          <w:tcPr>
            <w:tcW w:w="4125" w:type="dxa"/>
            <w:tcBorders>
              <w:top w:val="nil"/>
              <w:left w:val="nil"/>
              <w:bottom w:val="nil"/>
              <w:right w:val="nil"/>
            </w:tcBorders>
            <w:shd w:val="clear" w:color="auto" w:fill="auto"/>
            <w:tcMar>
              <w:top w:w="100" w:type="dxa"/>
              <w:left w:w="100" w:type="dxa"/>
              <w:bottom w:w="100" w:type="dxa"/>
              <w:right w:w="100" w:type="dxa"/>
            </w:tcMar>
          </w:tcPr>
          <w:p w14:paraId="6D76A11E"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7B0FEADD"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2CB220F0" w14:textId="77777777" w:rsidR="00F660BE" w:rsidRPr="001E37F8" w:rsidRDefault="00F660BE"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tc>
      </w:tr>
      <w:tr w:rsidR="00F660BE" w14:paraId="0F7324A4" w14:textId="77777777" w:rsidTr="00BD7224">
        <w:tc>
          <w:tcPr>
            <w:tcW w:w="4335" w:type="dxa"/>
            <w:tcBorders>
              <w:top w:val="nil"/>
              <w:left w:val="nil"/>
              <w:bottom w:val="nil"/>
              <w:right w:val="nil"/>
            </w:tcBorders>
            <w:shd w:val="clear" w:color="auto" w:fill="auto"/>
            <w:tcMar>
              <w:top w:w="100" w:type="dxa"/>
              <w:left w:w="100" w:type="dxa"/>
              <w:bottom w:w="100" w:type="dxa"/>
              <w:right w:w="100" w:type="dxa"/>
            </w:tcMar>
          </w:tcPr>
          <w:p w14:paraId="3398B33C"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Rich multimedia content</w:t>
            </w:r>
          </w:p>
        </w:tc>
        <w:tc>
          <w:tcPr>
            <w:tcW w:w="900" w:type="dxa"/>
            <w:tcBorders>
              <w:top w:val="nil"/>
              <w:left w:val="nil"/>
              <w:bottom w:val="nil"/>
              <w:right w:val="nil"/>
            </w:tcBorders>
            <w:shd w:val="clear" w:color="auto" w:fill="auto"/>
            <w:tcMar>
              <w:top w:w="100" w:type="dxa"/>
              <w:left w:w="100" w:type="dxa"/>
              <w:bottom w:w="100" w:type="dxa"/>
              <w:right w:w="100" w:type="dxa"/>
            </w:tcMar>
          </w:tcPr>
          <w:p w14:paraId="0420D127"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3</w:t>
            </w:r>
          </w:p>
        </w:tc>
        <w:tc>
          <w:tcPr>
            <w:tcW w:w="4125" w:type="dxa"/>
            <w:tcBorders>
              <w:top w:val="nil"/>
              <w:left w:val="nil"/>
              <w:bottom w:val="nil"/>
              <w:right w:val="nil"/>
            </w:tcBorders>
            <w:shd w:val="clear" w:color="auto" w:fill="auto"/>
            <w:tcMar>
              <w:top w:w="100" w:type="dxa"/>
              <w:left w:w="100" w:type="dxa"/>
              <w:bottom w:w="100" w:type="dxa"/>
              <w:right w:w="100" w:type="dxa"/>
            </w:tcMar>
          </w:tcPr>
          <w:p w14:paraId="7A047C2A"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Annamalai et al. (2023);</w:t>
            </w:r>
          </w:p>
          <w:p w14:paraId="191C3D8A"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p w14:paraId="6B71885C"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Ebadi</w:t>
            </w:r>
            <w:proofErr w:type="spellEnd"/>
            <w:r w:rsidRPr="001E37F8">
              <w:rPr>
                <w:rFonts w:ascii="Times New Roman" w:eastAsia="Times New Roman" w:hAnsi="Times New Roman" w:cs="Times New Roman"/>
                <w:sz w:val="24"/>
                <w:szCs w:val="24"/>
              </w:rPr>
              <w:t xml:space="preserve"> &amp; </w:t>
            </w:r>
            <w:proofErr w:type="spellStart"/>
            <w:r w:rsidRPr="001E37F8">
              <w:rPr>
                <w:rFonts w:ascii="Times New Roman" w:eastAsia="Times New Roman" w:hAnsi="Times New Roman" w:cs="Times New Roman"/>
                <w:sz w:val="24"/>
                <w:szCs w:val="24"/>
              </w:rPr>
              <w:t>Amini</w:t>
            </w:r>
            <w:proofErr w:type="spellEnd"/>
            <w:r w:rsidRPr="001E37F8">
              <w:rPr>
                <w:rFonts w:ascii="Times New Roman" w:eastAsia="Times New Roman" w:hAnsi="Times New Roman" w:cs="Times New Roman"/>
                <w:sz w:val="24"/>
                <w:szCs w:val="24"/>
              </w:rPr>
              <w:t xml:space="preserve"> (2022)</w:t>
            </w:r>
          </w:p>
          <w:p w14:paraId="7D891838"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p>
        </w:tc>
      </w:tr>
      <w:tr w:rsidR="00F660BE" w14:paraId="38D14F6B" w14:textId="77777777" w:rsidTr="00BD7224">
        <w:tc>
          <w:tcPr>
            <w:tcW w:w="4335" w:type="dxa"/>
            <w:tcBorders>
              <w:top w:val="nil"/>
              <w:left w:val="nil"/>
              <w:bottom w:val="single" w:sz="4" w:space="0" w:color="auto"/>
              <w:right w:val="nil"/>
            </w:tcBorders>
            <w:shd w:val="clear" w:color="auto" w:fill="auto"/>
            <w:tcMar>
              <w:top w:w="100" w:type="dxa"/>
              <w:left w:w="100" w:type="dxa"/>
              <w:bottom w:w="100" w:type="dxa"/>
              <w:right w:w="100" w:type="dxa"/>
            </w:tcMar>
          </w:tcPr>
          <w:p w14:paraId="4F516AA3" w14:textId="77777777" w:rsidR="00F660BE" w:rsidRPr="001E37F8" w:rsidRDefault="00F660BE"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Time flexibility</w:t>
            </w:r>
          </w:p>
        </w:tc>
        <w:tc>
          <w:tcPr>
            <w:tcW w:w="900" w:type="dxa"/>
            <w:tcBorders>
              <w:top w:val="nil"/>
              <w:left w:val="nil"/>
              <w:bottom w:val="single" w:sz="4" w:space="0" w:color="auto"/>
              <w:right w:val="nil"/>
            </w:tcBorders>
            <w:shd w:val="clear" w:color="auto" w:fill="auto"/>
            <w:tcMar>
              <w:top w:w="100" w:type="dxa"/>
              <w:left w:w="100" w:type="dxa"/>
              <w:bottom w:w="100" w:type="dxa"/>
              <w:right w:w="100" w:type="dxa"/>
            </w:tcMar>
          </w:tcPr>
          <w:p w14:paraId="0174DEDD"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2</w:t>
            </w:r>
          </w:p>
        </w:tc>
        <w:tc>
          <w:tcPr>
            <w:tcW w:w="4125" w:type="dxa"/>
            <w:tcBorders>
              <w:top w:val="nil"/>
              <w:left w:val="nil"/>
              <w:bottom w:val="single" w:sz="4" w:space="0" w:color="auto"/>
              <w:right w:val="nil"/>
            </w:tcBorders>
            <w:shd w:val="clear" w:color="auto" w:fill="auto"/>
            <w:tcMar>
              <w:top w:w="100" w:type="dxa"/>
              <w:left w:w="100" w:type="dxa"/>
              <w:bottom w:w="100" w:type="dxa"/>
              <w:right w:w="100" w:type="dxa"/>
            </w:tcMar>
          </w:tcPr>
          <w:p w14:paraId="7B966A1F"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Annamalai et al. (2023);</w:t>
            </w:r>
          </w:p>
          <w:p w14:paraId="54721D0D" w14:textId="77777777" w:rsidR="00F660BE" w:rsidRPr="001E37F8" w:rsidRDefault="00F660BE"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tc>
      </w:tr>
      <w:tr w:rsidR="001E37F8" w:rsidRPr="001E37F8" w14:paraId="693332D4" w14:textId="77777777" w:rsidTr="00BD7224">
        <w:tc>
          <w:tcPr>
            <w:tcW w:w="4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011D2AD" w14:textId="049A70AF"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lastRenderedPageBreak/>
              <w:t>Strengths/ Weaknesses</w:t>
            </w: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6CBDDE3" w14:textId="33E1A9AD"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i/>
                <w:sz w:val="24"/>
                <w:szCs w:val="24"/>
              </w:rPr>
              <w:t>n</w:t>
            </w:r>
          </w:p>
        </w:tc>
        <w:tc>
          <w:tcPr>
            <w:tcW w:w="4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60C194C" w14:textId="7337279A"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Reporting sample studies: Author(s)</w:t>
            </w:r>
          </w:p>
        </w:tc>
      </w:tr>
      <w:tr w:rsidR="001E37F8" w14:paraId="14F3D6A5" w14:textId="77777777" w:rsidTr="001E37F8">
        <w:tc>
          <w:tcPr>
            <w:tcW w:w="4335" w:type="dxa"/>
            <w:tcBorders>
              <w:top w:val="single" w:sz="4" w:space="0" w:color="auto"/>
              <w:left w:val="nil"/>
              <w:bottom w:val="nil"/>
              <w:right w:val="nil"/>
            </w:tcBorders>
            <w:shd w:val="clear" w:color="auto" w:fill="auto"/>
            <w:tcMar>
              <w:top w:w="100" w:type="dxa"/>
              <w:left w:w="100" w:type="dxa"/>
              <w:bottom w:w="100" w:type="dxa"/>
              <w:right w:w="100" w:type="dxa"/>
            </w:tcMar>
          </w:tcPr>
          <w:p w14:paraId="018DAFA6" w14:textId="701FEC4D" w:rsidR="001E37F8" w:rsidRDefault="001E37F8" w:rsidP="00307E62">
            <w:pPr>
              <w:rPr>
                <w:rFonts w:ascii="Times New Roman" w:eastAsia="Times New Roman" w:hAnsi="Times New Roman" w:cs="Times New Roman"/>
                <w:i/>
                <w:sz w:val="24"/>
                <w:szCs w:val="24"/>
              </w:rPr>
            </w:pPr>
            <w:r w:rsidRPr="001E37F8">
              <w:rPr>
                <w:rFonts w:ascii="Times New Roman" w:eastAsia="Times New Roman" w:hAnsi="Times New Roman" w:cs="Times New Roman"/>
                <w:i/>
                <w:sz w:val="24"/>
                <w:szCs w:val="24"/>
              </w:rPr>
              <w:t>Strengths</w:t>
            </w:r>
          </w:p>
          <w:p w14:paraId="355A618B" w14:textId="77777777" w:rsidR="001E37F8" w:rsidRPr="001E37F8" w:rsidRDefault="001E37F8" w:rsidP="00307E62">
            <w:pPr>
              <w:rPr>
                <w:rFonts w:ascii="Times New Roman" w:eastAsia="Times New Roman" w:hAnsi="Times New Roman" w:cs="Times New Roman"/>
                <w:sz w:val="24"/>
                <w:szCs w:val="24"/>
              </w:rPr>
            </w:pPr>
          </w:p>
          <w:p w14:paraId="50E09197" w14:textId="450590B8"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Space flexibility</w:t>
            </w:r>
          </w:p>
        </w:tc>
        <w:tc>
          <w:tcPr>
            <w:tcW w:w="900" w:type="dxa"/>
            <w:tcBorders>
              <w:top w:val="single" w:sz="4" w:space="0" w:color="auto"/>
              <w:left w:val="nil"/>
              <w:bottom w:val="nil"/>
              <w:right w:val="nil"/>
            </w:tcBorders>
            <w:shd w:val="clear" w:color="auto" w:fill="auto"/>
            <w:tcMar>
              <w:top w:w="100" w:type="dxa"/>
              <w:left w:w="100" w:type="dxa"/>
              <w:bottom w:w="100" w:type="dxa"/>
              <w:right w:w="100" w:type="dxa"/>
            </w:tcMar>
          </w:tcPr>
          <w:p w14:paraId="73E246B8" w14:textId="77777777" w:rsidR="001E37F8" w:rsidRDefault="001E37F8" w:rsidP="00307E62">
            <w:pPr>
              <w:widowControl w:val="0"/>
              <w:spacing w:line="240" w:lineRule="auto"/>
              <w:rPr>
                <w:rFonts w:ascii="Times New Roman" w:eastAsia="Times New Roman" w:hAnsi="Times New Roman" w:cs="Times New Roman"/>
                <w:sz w:val="24"/>
                <w:szCs w:val="24"/>
              </w:rPr>
            </w:pPr>
          </w:p>
          <w:p w14:paraId="523E1FE7" w14:textId="675CF2FA"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2</w:t>
            </w:r>
          </w:p>
        </w:tc>
        <w:tc>
          <w:tcPr>
            <w:tcW w:w="4125" w:type="dxa"/>
            <w:tcBorders>
              <w:top w:val="single" w:sz="4" w:space="0" w:color="auto"/>
              <w:left w:val="nil"/>
              <w:bottom w:val="nil"/>
              <w:right w:val="nil"/>
            </w:tcBorders>
            <w:shd w:val="clear" w:color="auto" w:fill="auto"/>
            <w:tcMar>
              <w:top w:w="100" w:type="dxa"/>
              <w:left w:w="100" w:type="dxa"/>
              <w:bottom w:w="100" w:type="dxa"/>
              <w:right w:w="100" w:type="dxa"/>
            </w:tcMar>
          </w:tcPr>
          <w:p w14:paraId="4322F909" w14:textId="77777777" w:rsidR="001E37F8" w:rsidRDefault="001E37F8" w:rsidP="00307E62">
            <w:pPr>
              <w:widowControl w:val="0"/>
              <w:spacing w:line="240" w:lineRule="auto"/>
              <w:rPr>
                <w:rFonts w:ascii="Times New Roman" w:eastAsia="Times New Roman" w:hAnsi="Times New Roman" w:cs="Times New Roman"/>
                <w:sz w:val="24"/>
                <w:szCs w:val="24"/>
              </w:rPr>
            </w:pPr>
          </w:p>
          <w:p w14:paraId="345AB6C9" w14:textId="4AC0023F"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Annamalai et al. (2023);</w:t>
            </w:r>
          </w:p>
          <w:p w14:paraId="17231D01"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391C7CFD"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p>
        </w:tc>
      </w:tr>
      <w:tr w:rsidR="001E37F8" w14:paraId="0DCD0194" w14:textId="77777777" w:rsidTr="001E37F8">
        <w:tc>
          <w:tcPr>
            <w:tcW w:w="4335" w:type="dxa"/>
            <w:tcBorders>
              <w:top w:val="nil"/>
              <w:left w:val="nil"/>
              <w:bottom w:val="nil"/>
              <w:right w:val="nil"/>
            </w:tcBorders>
            <w:shd w:val="clear" w:color="auto" w:fill="auto"/>
            <w:tcMar>
              <w:top w:w="100" w:type="dxa"/>
              <w:left w:w="100" w:type="dxa"/>
              <w:bottom w:w="100" w:type="dxa"/>
              <w:right w:w="100" w:type="dxa"/>
            </w:tcMar>
          </w:tcPr>
          <w:p w14:paraId="48E45526" w14:textId="77777777" w:rsidR="001E37F8" w:rsidRPr="001E37F8" w:rsidRDefault="001E37F8" w:rsidP="00307E62">
            <w:pPr>
              <w:rPr>
                <w:rFonts w:ascii="Times New Roman" w:eastAsia="Times New Roman" w:hAnsi="Times New Roman" w:cs="Times New Roman"/>
                <w:i/>
                <w:sz w:val="24"/>
                <w:szCs w:val="24"/>
                <w:highlight w:val="yellow"/>
              </w:rPr>
            </w:pPr>
            <w:r w:rsidRPr="001E37F8">
              <w:rPr>
                <w:rFonts w:ascii="Times New Roman" w:eastAsia="Times New Roman" w:hAnsi="Times New Roman" w:cs="Times New Roman"/>
                <w:i/>
                <w:sz w:val="24"/>
                <w:szCs w:val="24"/>
              </w:rPr>
              <w:t>Weaknesses</w:t>
            </w:r>
          </w:p>
        </w:tc>
        <w:tc>
          <w:tcPr>
            <w:tcW w:w="900" w:type="dxa"/>
            <w:tcBorders>
              <w:top w:val="nil"/>
              <w:left w:val="nil"/>
              <w:bottom w:val="nil"/>
              <w:right w:val="nil"/>
            </w:tcBorders>
            <w:shd w:val="clear" w:color="auto" w:fill="auto"/>
            <w:tcMar>
              <w:top w:w="100" w:type="dxa"/>
              <w:left w:w="100" w:type="dxa"/>
              <w:bottom w:w="100" w:type="dxa"/>
              <w:right w:w="100" w:type="dxa"/>
            </w:tcMar>
          </w:tcPr>
          <w:p w14:paraId="7AA36034"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125" w:type="dxa"/>
            <w:tcBorders>
              <w:top w:val="nil"/>
              <w:left w:val="nil"/>
              <w:bottom w:val="nil"/>
              <w:right w:val="nil"/>
            </w:tcBorders>
            <w:shd w:val="clear" w:color="auto" w:fill="auto"/>
            <w:tcMar>
              <w:top w:w="100" w:type="dxa"/>
              <w:left w:w="100" w:type="dxa"/>
              <w:bottom w:w="100" w:type="dxa"/>
              <w:right w:w="100" w:type="dxa"/>
            </w:tcMar>
          </w:tcPr>
          <w:p w14:paraId="68AE9D14"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7F8" w14:paraId="05776537"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0CC2412B"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Problems with speech recognition and transcription and intelligibility of learner utterances</w:t>
            </w:r>
          </w:p>
        </w:tc>
        <w:tc>
          <w:tcPr>
            <w:tcW w:w="900" w:type="dxa"/>
            <w:tcBorders>
              <w:top w:val="nil"/>
              <w:left w:val="nil"/>
              <w:bottom w:val="nil"/>
              <w:right w:val="nil"/>
            </w:tcBorders>
            <w:shd w:val="clear" w:color="auto" w:fill="auto"/>
            <w:tcMar>
              <w:top w:w="100" w:type="dxa"/>
              <w:left w:w="100" w:type="dxa"/>
              <w:bottom w:w="100" w:type="dxa"/>
              <w:right w:w="100" w:type="dxa"/>
            </w:tcMar>
          </w:tcPr>
          <w:p w14:paraId="134ABD28"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15</w:t>
            </w:r>
          </w:p>
        </w:tc>
        <w:tc>
          <w:tcPr>
            <w:tcW w:w="4125" w:type="dxa"/>
            <w:tcBorders>
              <w:top w:val="nil"/>
              <w:left w:val="nil"/>
              <w:bottom w:val="nil"/>
              <w:right w:val="nil"/>
            </w:tcBorders>
            <w:shd w:val="clear" w:color="auto" w:fill="auto"/>
            <w:tcMar>
              <w:top w:w="100" w:type="dxa"/>
              <w:left w:w="100" w:type="dxa"/>
              <w:bottom w:w="100" w:type="dxa"/>
              <w:right w:w="100" w:type="dxa"/>
            </w:tcMar>
          </w:tcPr>
          <w:p w14:paraId="3547534A"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p w14:paraId="0C531AB9"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6B34E0B4"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(2020);</w:t>
            </w:r>
          </w:p>
          <w:p w14:paraId="669D4DC1"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Ericsson et al. (2023a);</w:t>
            </w:r>
          </w:p>
          <w:p w14:paraId="3BBCC266"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Ericsson et al. (2023b);</w:t>
            </w:r>
          </w:p>
          <w:p w14:paraId="537AA25D"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Fryer et al. (2019);</w:t>
            </w:r>
          </w:p>
          <w:p w14:paraId="22B3A56D"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60DDFFB1"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et al. (2021);</w:t>
            </w:r>
          </w:p>
          <w:p w14:paraId="3FA712E0" w14:textId="77777777" w:rsidR="001E37F8" w:rsidRPr="001E37F8" w:rsidRDefault="001E37F8" w:rsidP="00307E62">
            <w:pPr>
              <w:widowControl w:val="0"/>
              <w:spacing w:line="240" w:lineRule="auto"/>
              <w:rPr>
                <w:rFonts w:ascii="Times New Roman" w:eastAsia="Times New Roman" w:hAnsi="Times New Roman" w:cs="Times New Roman"/>
                <w:sz w:val="24"/>
                <w:szCs w:val="24"/>
                <w:highlight w:val="yellow"/>
              </w:rPr>
            </w:pPr>
            <w:r w:rsidRPr="001E37F8">
              <w:rPr>
                <w:rFonts w:ascii="Times New Roman" w:eastAsia="Times New Roman" w:hAnsi="Times New Roman" w:cs="Times New Roman"/>
                <w:sz w:val="24"/>
                <w:szCs w:val="24"/>
              </w:rPr>
              <w:t>Kim et al. (2022);</w:t>
            </w:r>
          </w:p>
          <w:p w14:paraId="078BF298"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Li et al. (2020);</w:t>
            </w:r>
          </w:p>
          <w:p w14:paraId="1EE6752E"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Morton et al. (2012);</w:t>
            </w:r>
          </w:p>
          <w:p w14:paraId="0A2A35E3"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10620695"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Timpe</w:t>
            </w:r>
            <w:proofErr w:type="spellEnd"/>
            <w:r w:rsidRPr="001E37F8">
              <w:rPr>
                <w:rFonts w:ascii="Times New Roman" w:eastAsia="Times New Roman" w:hAnsi="Times New Roman" w:cs="Times New Roman"/>
                <w:sz w:val="24"/>
                <w:szCs w:val="24"/>
              </w:rPr>
              <w:t xml:space="preserve">-Laughlin  &amp; </w:t>
            </w:r>
            <w:proofErr w:type="spellStart"/>
            <w:r w:rsidRPr="001E37F8">
              <w:rPr>
                <w:rFonts w:ascii="Times New Roman" w:eastAsia="Times New Roman" w:hAnsi="Times New Roman" w:cs="Times New Roman"/>
                <w:sz w:val="24"/>
                <w:szCs w:val="24"/>
              </w:rPr>
              <w:t>Dombi</w:t>
            </w:r>
            <w:proofErr w:type="spellEnd"/>
            <w:r w:rsidRPr="001E37F8">
              <w:rPr>
                <w:rFonts w:ascii="Times New Roman" w:eastAsia="Times New Roman" w:hAnsi="Times New Roman" w:cs="Times New Roman"/>
                <w:sz w:val="24"/>
                <w:szCs w:val="24"/>
              </w:rPr>
              <w:t xml:space="preserve"> (2022);</w:t>
            </w:r>
          </w:p>
          <w:p w14:paraId="1BA32FB0"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 Yang et al. (2022);</w:t>
            </w:r>
          </w:p>
          <w:p w14:paraId="5E693732"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tc>
      </w:tr>
      <w:tr w:rsidR="001E37F8" w14:paraId="426A1B34"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50729F9C"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Unnaturalness of AI chatbot-human interaction</w:t>
            </w:r>
          </w:p>
        </w:tc>
        <w:tc>
          <w:tcPr>
            <w:tcW w:w="900" w:type="dxa"/>
            <w:tcBorders>
              <w:top w:val="nil"/>
              <w:left w:val="nil"/>
              <w:bottom w:val="nil"/>
              <w:right w:val="nil"/>
            </w:tcBorders>
            <w:shd w:val="clear" w:color="auto" w:fill="auto"/>
            <w:tcMar>
              <w:top w:w="100" w:type="dxa"/>
              <w:left w:w="100" w:type="dxa"/>
              <w:bottom w:w="100" w:type="dxa"/>
              <w:right w:w="100" w:type="dxa"/>
            </w:tcMar>
          </w:tcPr>
          <w:p w14:paraId="5861F917"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9</w:t>
            </w:r>
          </w:p>
        </w:tc>
        <w:tc>
          <w:tcPr>
            <w:tcW w:w="4125" w:type="dxa"/>
            <w:tcBorders>
              <w:top w:val="nil"/>
              <w:left w:val="nil"/>
              <w:bottom w:val="nil"/>
              <w:right w:val="nil"/>
            </w:tcBorders>
            <w:shd w:val="clear" w:color="auto" w:fill="auto"/>
            <w:tcMar>
              <w:top w:w="100" w:type="dxa"/>
              <w:left w:w="100" w:type="dxa"/>
              <w:bottom w:w="100" w:type="dxa"/>
              <w:right w:w="100" w:type="dxa"/>
            </w:tcMar>
          </w:tcPr>
          <w:p w14:paraId="419DC3E4"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Annamalai et al. (2023)</w:t>
            </w:r>
          </w:p>
          <w:p w14:paraId="5C70E82E"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72880B31"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Ericsson et al. (2023a);</w:t>
            </w:r>
          </w:p>
          <w:p w14:paraId="682258E0"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Ericsson et al. (2023b);</w:t>
            </w:r>
          </w:p>
          <w:p w14:paraId="08B86FCE"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(2022);</w:t>
            </w:r>
          </w:p>
          <w:p w14:paraId="26A5F0ED"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47188BB0"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Lee &amp; Jeon (2022);</w:t>
            </w:r>
          </w:p>
          <w:p w14:paraId="13B3C5BE"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Moussalli &amp; Cardoso (2016);</w:t>
            </w:r>
          </w:p>
          <w:p w14:paraId="72B5C597"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tc>
      </w:tr>
      <w:tr w:rsidR="001E37F8" w14:paraId="2C1E9F96"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7BA282B6"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Lack of explicit/corrective feedback</w:t>
            </w:r>
          </w:p>
        </w:tc>
        <w:tc>
          <w:tcPr>
            <w:tcW w:w="900" w:type="dxa"/>
            <w:tcBorders>
              <w:top w:val="nil"/>
              <w:left w:val="nil"/>
              <w:bottom w:val="nil"/>
              <w:right w:val="nil"/>
            </w:tcBorders>
            <w:shd w:val="clear" w:color="auto" w:fill="auto"/>
            <w:tcMar>
              <w:top w:w="100" w:type="dxa"/>
              <w:left w:w="100" w:type="dxa"/>
              <w:bottom w:w="100" w:type="dxa"/>
              <w:right w:w="100" w:type="dxa"/>
            </w:tcMar>
          </w:tcPr>
          <w:p w14:paraId="247D84BE"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5</w:t>
            </w:r>
          </w:p>
        </w:tc>
        <w:tc>
          <w:tcPr>
            <w:tcW w:w="4125" w:type="dxa"/>
            <w:tcBorders>
              <w:top w:val="nil"/>
              <w:left w:val="nil"/>
              <w:bottom w:val="nil"/>
              <w:right w:val="nil"/>
            </w:tcBorders>
            <w:shd w:val="clear" w:color="auto" w:fill="auto"/>
            <w:tcMar>
              <w:top w:w="100" w:type="dxa"/>
              <w:left w:w="100" w:type="dxa"/>
              <w:bottom w:w="100" w:type="dxa"/>
              <w:right w:w="100" w:type="dxa"/>
            </w:tcMar>
          </w:tcPr>
          <w:p w14:paraId="7E5A33FA"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6588FE8C"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Hassani et al. (2013);</w:t>
            </w:r>
          </w:p>
          <w:p w14:paraId="539A1D18"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(2022);</w:t>
            </w:r>
          </w:p>
          <w:p w14:paraId="5A5B128F"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Jeon (2024)</w:t>
            </w:r>
          </w:p>
          <w:p w14:paraId="72E3E6EA"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et al. (2021)</w:t>
            </w:r>
          </w:p>
        </w:tc>
      </w:tr>
      <w:tr w:rsidR="001E37F8" w14:paraId="02A2354C"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2DDD0BA5"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Network problems</w:t>
            </w:r>
          </w:p>
        </w:tc>
        <w:tc>
          <w:tcPr>
            <w:tcW w:w="900" w:type="dxa"/>
            <w:tcBorders>
              <w:top w:val="nil"/>
              <w:left w:val="nil"/>
              <w:bottom w:val="nil"/>
              <w:right w:val="nil"/>
            </w:tcBorders>
            <w:shd w:val="clear" w:color="auto" w:fill="auto"/>
            <w:tcMar>
              <w:top w:w="100" w:type="dxa"/>
              <w:left w:w="100" w:type="dxa"/>
              <w:bottom w:w="100" w:type="dxa"/>
              <w:right w:w="100" w:type="dxa"/>
            </w:tcMar>
          </w:tcPr>
          <w:p w14:paraId="14147DBB"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3</w:t>
            </w:r>
          </w:p>
        </w:tc>
        <w:tc>
          <w:tcPr>
            <w:tcW w:w="4125" w:type="dxa"/>
            <w:tcBorders>
              <w:top w:val="nil"/>
              <w:left w:val="nil"/>
              <w:bottom w:val="nil"/>
              <w:right w:val="nil"/>
            </w:tcBorders>
            <w:shd w:val="clear" w:color="auto" w:fill="auto"/>
            <w:tcMar>
              <w:top w:w="100" w:type="dxa"/>
              <w:left w:w="100" w:type="dxa"/>
              <w:bottom w:w="100" w:type="dxa"/>
              <w:right w:w="100" w:type="dxa"/>
            </w:tcMar>
          </w:tcPr>
          <w:p w14:paraId="712818AA"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(2020);</w:t>
            </w:r>
          </w:p>
          <w:p w14:paraId="2A4738A1"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p w14:paraId="09545088"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C.T.Y. Yang et al. (2022)</w:t>
            </w:r>
          </w:p>
        </w:tc>
      </w:tr>
      <w:tr w:rsidR="001E37F8" w14:paraId="02164B2E" w14:textId="77777777" w:rsidTr="001E37F8">
        <w:tc>
          <w:tcPr>
            <w:tcW w:w="4335" w:type="dxa"/>
            <w:tcBorders>
              <w:top w:val="nil"/>
              <w:left w:val="nil"/>
              <w:bottom w:val="single" w:sz="4" w:space="0" w:color="auto"/>
              <w:right w:val="nil"/>
            </w:tcBorders>
            <w:shd w:val="clear" w:color="auto" w:fill="auto"/>
            <w:tcMar>
              <w:top w:w="100" w:type="dxa"/>
              <w:left w:w="100" w:type="dxa"/>
              <w:bottom w:w="100" w:type="dxa"/>
              <w:right w:w="100" w:type="dxa"/>
            </w:tcMar>
          </w:tcPr>
          <w:p w14:paraId="23E34774"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 xml:space="preserve">Linguistic restrictions of chatbots (e.g. low grammatical accuracy) </w:t>
            </w:r>
          </w:p>
        </w:tc>
        <w:tc>
          <w:tcPr>
            <w:tcW w:w="900" w:type="dxa"/>
            <w:tcBorders>
              <w:top w:val="nil"/>
              <w:left w:val="nil"/>
              <w:bottom w:val="single" w:sz="4" w:space="0" w:color="auto"/>
              <w:right w:val="nil"/>
            </w:tcBorders>
            <w:shd w:val="clear" w:color="auto" w:fill="auto"/>
            <w:tcMar>
              <w:top w:w="100" w:type="dxa"/>
              <w:left w:w="100" w:type="dxa"/>
              <w:bottom w:w="100" w:type="dxa"/>
              <w:right w:w="100" w:type="dxa"/>
            </w:tcMar>
          </w:tcPr>
          <w:p w14:paraId="6138F260"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2</w:t>
            </w:r>
          </w:p>
        </w:tc>
        <w:tc>
          <w:tcPr>
            <w:tcW w:w="4125" w:type="dxa"/>
            <w:tcBorders>
              <w:top w:val="nil"/>
              <w:left w:val="nil"/>
              <w:bottom w:val="single" w:sz="4" w:space="0" w:color="auto"/>
              <w:right w:val="nil"/>
            </w:tcBorders>
            <w:shd w:val="clear" w:color="auto" w:fill="auto"/>
            <w:tcMar>
              <w:top w:w="100" w:type="dxa"/>
              <w:left w:w="100" w:type="dxa"/>
              <w:bottom w:w="100" w:type="dxa"/>
              <w:right w:w="100" w:type="dxa"/>
            </w:tcMar>
          </w:tcPr>
          <w:p w14:paraId="60B7376C"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p w14:paraId="6FD60F4F" w14:textId="77777777" w:rsidR="001E37F8" w:rsidRPr="001E37F8" w:rsidRDefault="001E37F8" w:rsidP="00307E62">
            <w:pPr>
              <w:widowControl w:val="0"/>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(2020)</w:t>
            </w:r>
          </w:p>
        </w:tc>
      </w:tr>
      <w:tr w:rsidR="001E37F8" w14:paraId="13B796AA" w14:textId="77777777" w:rsidTr="001E37F8">
        <w:tc>
          <w:tcPr>
            <w:tcW w:w="433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10EC2FC" w14:textId="183886C6"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lastRenderedPageBreak/>
              <w:t>Strengths/ Weaknesses</w:t>
            </w:r>
          </w:p>
        </w:tc>
        <w:tc>
          <w:tcPr>
            <w:tcW w:w="9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E5B27CC" w14:textId="4B97186B"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i/>
                <w:sz w:val="24"/>
                <w:szCs w:val="24"/>
              </w:rPr>
              <w:t>n</w:t>
            </w:r>
          </w:p>
        </w:tc>
        <w:tc>
          <w:tcPr>
            <w:tcW w:w="4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A128650" w14:textId="7E90AD70"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Reporting sample studies: Author(s)</w:t>
            </w:r>
          </w:p>
        </w:tc>
      </w:tr>
      <w:tr w:rsidR="001E37F8" w14:paraId="18C35ADC" w14:textId="77777777" w:rsidTr="001E37F8">
        <w:tc>
          <w:tcPr>
            <w:tcW w:w="4335" w:type="dxa"/>
            <w:tcBorders>
              <w:top w:val="single" w:sz="4" w:space="0" w:color="auto"/>
              <w:left w:val="nil"/>
              <w:bottom w:val="nil"/>
              <w:right w:val="nil"/>
            </w:tcBorders>
            <w:shd w:val="clear" w:color="auto" w:fill="auto"/>
            <w:tcMar>
              <w:top w:w="100" w:type="dxa"/>
              <w:left w:w="100" w:type="dxa"/>
              <w:bottom w:w="100" w:type="dxa"/>
              <w:right w:w="100" w:type="dxa"/>
            </w:tcMar>
          </w:tcPr>
          <w:p w14:paraId="4C6A2E1B" w14:textId="2077AAA3" w:rsid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i/>
                <w:sz w:val="24"/>
                <w:szCs w:val="24"/>
              </w:rPr>
              <w:t>Weaknesses</w:t>
            </w:r>
          </w:p>
          <w:p w14:paraId="2C4ED265" w14:textId="5D742988"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Slowness to respond</w:t>
            </w:r>
          </w:p>
        </w:tc>
        <w:tc>
          <w:tcPr>
            <w:tcW w:w="900" w:type="dxa"/>
            <w:tcBorders>
              <w:top w:val="single" w:sz="4" w:space="0" w:color="auto"/>
              <w:left w:val="nil"/>
              <w:bottom w:val="nil"/>
              <w:right w:val="nil"/>
            </w:tcBorders>
            <w:shd w:val="clear" w:color="auto" w:fill="auto"/>
            <w:tcMar>
              <w:top w:w="100" w:type="dxa"/>
              <w:left w:w="100" w:type="dxa"/>
              <w:bottom w:w="100" w:type="dxa"/>
              <w:right w:w="100" w:type="dxa"/>
            </w:tcMar>
          </w:tcPr>
          <w:p w14:paraId="27840A58" w14:textId="77777777" w:rsid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6EA2663" w14:textId="29D9E71D"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single" w:sz="4" w:space="0" w:color="auto"/>
              <w:left w:val="nil"/>
              <w:bottom w:val="nil"/>
              <w:right w:val="nil"/>
            </w:tcBorders>
            <w:shd w:val="clear" w:color="auto" w:fill="auto"/>
            <w:tcMar>
              <w:top w:w="100" w:type="dxa"/>
              <w:left w:w="100" w:type="dxa"/>
              <w:bottom w:w="100" w:type="dxa"/>
              <w:right w:w="100" w:type="dxa"/>
            </w:tcMar>
          </w:tcPr>
          <w:p w14:paraId="47026D05" w14:textId="77777777" w:rsid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CF8F90" w14:textId="0F8D9E66"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Wu et al. (2020)</w:t>
            </w:r>
          </w:p>
        </w:tc>
      </w:tr>
      <w:tr w:rsidR="001E37F8" w14:paraId="738995F7"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198171B5"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Too quick to respond</w:t>
            </w:r>
          </w:p>
        </w:tc>
        <w:tc>
          <w:tcPr>
            <w:tcW w:w="900" w:type="dxa"/>
            <w:tcBorders>
              <w:top w:val="nil"/>
              <w:left w:val="nil"/>
              <w:bottom w:val="nil"/>
              <w:right w:val="nil"/>
            </w:tcBorders>
            <w:shd w:val="clear" w:color="auto" w:fill="auto"/>
            <w:tcMar>
              <w:top w:w="100" w:type="dxa"/>
              <w:left w:w="100" w:type="dxa"/>
              <w:bottom w:w="100" w:type="dxa"/>
              <w:right w:w="100" w:type="dxa"/>
            </w:tcMar>
          </w:tcPr>
          <w:p w14:paraId="15F3E0AF"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47FF4854" w14:textId="77777777" w:rsidR="001E37F8" w:rsidRPr="001E37F8" w:rsidRDefault="001E37F8"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(2022)</w:t>
            </w:r>
          </w:p>
          <w:p w14:paraId="2786A58B"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7F8" w14:paraId="32C12BB1" w14:textId="77777777" w:rsidTr="001E37F8">
        <w:tc>
          <w:tcPr>
            <w:tcW w:w="4335" w:type="dxa"/>
            <w:tcBorders>
              <w:top w:val="nil"/>
              <w:left w:val="nil"/>
              <w:bottom w:val="nil"/>
              <w:right w:val="nil"/>
            </w:tcBorders>
            <w:shd w:val="clear" w:color="auto" w:fill="auto"/>
            <w:tcMar>
              <w:top w:w="100" w:type="dxa"/>
              <w:left w:w="100" w:type="dxa"/>
              <w:bottom w:w="100" w:type="dxa"/>
              <w:right w:w="100" w:type="dxa"/>
            </w:tcMar>
          </w:tcPr>
          <w:p w14:paraId="004B2815"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Long utterances</w:t>
            </w:r>
          </w:p>
        </w:tc>
        <w:tc>
          <w:tcPr>
            <w:tcW w:w="900" w:type="dxa"/>
            <w:tcBorders>
              <w:top w:val="nil"/>
              <w:left w:val="nil"/>
              <w:bottom w:val="nil"/>
              <w:right w:val="nil"/>
            </w:tcBorders>
            <w:shd w:val="clear" w:color="auto" w:fill="auto"/>
            <w:tcMar>
              <w:top w:w="100" w:type="dxa"/>
              <w:left w:w="100" w:type="dxa"/>
              <w:bottom w:w="100" w:type="dxa"/>
              <w:right w:w="100" w:type="dxa"/>
            </w:tcMar>
          </w:tcPr>
          <w:p w14:paraId="5E4D7123"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5BFA3ECE" w14:textId="77777777" w:rsidR="001E37F8" w:rsidRPr="001E37F8" w:rsidRDefault="001E37F8"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Tai &amp; Chen (2022)</w:t>
            </w:r>
          </w:p>
          <w:p w14:paraId="2A484D10" w14:textId="77777777" w:rsidR="001E37F8" w:rsidRPr="001E37F8" w:rsidRDefault="001E37F8" w:rsidP="00307E62">
            <w:pPr>
              <w:spacing w:line="240" w:lineRule="auto"/>
              <w:rPr>
                <w:rFonts w:ascii="Times New Roman" w:eastAsia="Times New Roman" w:hAnsi="Times New Roman" w:cs="Times New Roman"/>
                <w:sz w:val="24"/>
                <w:szCs w:val="24"/>
              </w:rPr>
            </w:pPr>
          </w:p>
        </w:tc>
      </w:tr>
      <w:tr w:rsidR="001E37F8" w14:paraId="12764300"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1000D7EC"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Chatbot’s proficiency level of the speech (e.g. too high)</w:t>
            </w:r>
          </w:p>
        </w:tc>
        <w:tc>
          <w:tcPr>
            <w:tcW w:w="900" w:type="dxa"/>
            <w:tcBorders>
              <w:top w:val="nil"/>
              <w:left w:val="nil"/>
              <w:bottom w:val="nil"/>
              <w:right w:val="nil"/>
            </w:tcBorders>
            <w:shd w:val="clear" w:color="auto" w:fill="auto"/>
            <w:tcMar>
              <w:top w:w="100" w:type="dxa"/>
              <w:left w:w="100" w:type="dxa"/>
              <w:bottom w:w="100" w:type="dxa"/>
              <w:right w:w="100" w:type="dxa"/>
            </w:tcMar>
          </w:tcPr>
          <w:p w14:paraId="0B683009"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37077EB2"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&amp; Tang (2019)</w:t>
            </w:r>
          </w:p>
          <w:p w14:paraId="359439B2"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7F8" w14:paraId="4323EA26"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5DF5089A"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Overly sensitive to pronunciation errors</w:t>
            </w:r>
          </w:p>
        </w:tc>
        <w:tc>
          <w:tcPr>
            <w:tcW w:w="900" w:type="dxa"/>
            <w:tcBorders>
              <w:top w:val="nil"/>
              <w:left w:val="nil"/>
              <w:bottom w:val="nil"/>
              <w:right w:val="nil"/>
            </w:tcBorders>
            <w:shd w:val="clear" w:color="auto" w:fill="auto"/>
            <w:tcMar>
              <w:top w:w="100" w:type="dxa"/>
              <w:left w:w="100" w:type="dxa"/>
              <w:bottom w:w="100" w:type="dxa"/>
              <w:right w:w="100" w:type="dxa"/>
            </w:tcMar>
          </w:tcPr>
          <w:p w14:paraId="1C57DF3A"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721B8165"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Chen et al. (2023)</w:t>
            </w:r>
          </w:p>
          <w:p w14:paraId="243FEAEA"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7F8" w14:paraId="55F5B193"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53DA9729"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Turn taking problems</w:t>
            </w:r>
          </w:p>
        </w:tc>
        <w:tc>
          <w:tcPr>
            <w:tcW w:w="900" w:type="dxa"/>
            <w:tcBorders>
              <w:top w:val="nil"/>
              <w:left w:val="nil"/>
              <w:bottom w:val="nil"/>
              <w:right w:val="nil"/>
            </w:tcBorders>
            <w:shd w:val="clear" w:color="auto" w:fill="auto"/>
            <w:tcMar>
              <w:top w:w="100" w:type="dxa"/>
              <w:left w:w="100" w:type="dxa"/>
              <w:bottom w:w="100" w:type="dxa"/>
              <w:right w:w="100" w:type="dxa"/>
            </w:tcMar>
          </w:tcPr>
          <w:p w14:paraId="03E5D431"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230A1C8A" w14:textId="77777777" w:rsidR="001E37F8" w:rsidRPr="001E37F8" w:rsidRDefault="001E37F8" w:rsidP="00307E62">
            <w:pP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Wu et al. (2020)</w:t>
            </w:r>
          </w:p>
        </w:tc>
      </w:tr>
      <w:tr w:rsidR="001E37F8" w14:paraId="28DA802D"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4DAA2D44"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Lack of time</w:t>
            </w:r>
          </w:p>
        </w:tc>
        <w:tc>
          <w:tcPr>
            <w:tcW w:w="900" w:type="dxa"/>
            <w:tcBorders>
              <w:top w:val="nil"/>
              <w:left w:val="nil"/>
              <w:bottom w:val="nil"/>
              <w:right w:val="nil"/>
            </w:tcBorders>
            <w:shd w:val="clear" w:color="auto" w:fill="auto"/>
            <w:tcMar>
              <w:top w:w="100" w:type="dxa"/>
              <w:left w:w="100" w:type="dxa"/>
              <w:bottom w:w="100" w:type="dxa"/>
              <w:right w:w="100" w:type="dxa"/>
            </w:tcMar>
          </w:tcPr>
          <w:p w14:paraId="149773E1"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114540FA"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Kim et al. (2021)</w:t>
            </w:r>
          </w:p>
        </w:tc>
      </w:tr>
      <w:tr w:rsidR="001E37F8" w14:paraId="7A5F527D"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61741184"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A lack of multi-language support</w:t>
            </w:r>
          </w:p>
        </w:tc>
        <w:tc>
          <w:tcPr>
            <w:tcW w:w="900" w:type="dxa"/>
            <w:tcBorders>
              <w:top w:val="nil"/>
              <w:left w:val="nil"/>
              <w:bottom w:val="nil"/>
              <w:right w:val="nil"/>
            </w:tcBorders>
            <w:shd w:val="clear" w:color="auto" w:fill="auto"/>
            <w:tcMar>
              <w:top w:w="100" w:type="dxa"/>
              <w:left w:w="100" w:type="dxa"/>
              <w:bottom w:w="100" w:type="dxa"/>
              <w:right w:w="100" w:type="dxa"/>
            </w:tcMar>
          </w:tcPr>
          <w:p w14:paraId="3CD0E69F"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352C2A4B"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Dizon (2017)</w:t>
            </w:r>
          </w:p>
        </w:tc>
      </w:tr>
      <w:tr w:rsidR="001E37F8" w14:paraId="3806AEF8"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35EC7E0C"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Error correction</w:t>
            </w:r>
          </w:p>
        </w:tc>
        <w:tc>
          <w:tcPr>
            <w:tcW w:w="900" w:type="dxa"/>
            <w:tcBorders>
              <w:top w:val="nil"/>
              <w:left w:val="nil"/>
              <w:bottom w:val="nil"/>
              <w:right w:val="nil"/>
            </w:tcBorders>
            <w:shd w:val="clear" w:color="auto" w:fill="auto"/>
            <w:tcMar>
              <w:top w:w="100" w:type="dxa"/>
              <w:left w:w="100" w:type="dxa"/>
              <w:bottom w:w="100" w:type="dxa"/>
              <w:right w:w="100" w:type="dxa"/>
            </w:tcMar>
          </w:tcPr>
          <w:p w14:paraId="4CAC56EB"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0A8F56EE"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tc>
      </w:tr>
      <w:tr w:rsidR="001E37F8" w14:paraId="100FBD3C" w14:textId="77777777" w:rsidTr="00B97074">
        <w:tc>
          <w:tcPr>
            <w:tcW w:w="4335" w:type="dxa"/>
            <w:tcBorders>
              <w:top w:val="nil"/>
              <w:left w:val="nil"/>
              <w:bottom w:val="nil"/>
              <w:right w:val="nil"/>
            </w:tcBorders>
            <w:shd w:val="clear" w:color="auto" w:fill="auto"/>
            <w:tcMar>
              <w:top w:w="100" w:type="dxa"/>
              <w:left w:w="100" w:type="dxa"/>
              <w:bottom w:w="100" w:type="dxa"/>
              <w:right w:w="100" w:type="dxa"/>
            </w:tcMar>
          </w:tcPr>
          <w:p w14:paraId="73733702"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Data privacy</w:t>
            </w:r>
          </w:p>
        </w:tc>
        <w:tc>
          <w:tcPr>
            <w:tcW w:w="900" w:type="dxa"/>
            <w:tcBorders>
              <w:top w:val="nil"/>
              <w:left w:val="nil"/>
              <w:bottom w:val="nil"/>
              <w:right w:val="nil"/>
            </w:tcBorders>
            <w:shd w:val="clear" w:color="auto" w:fill="auto"/>
            <w:tcMar>
              <w:top w:w="100" w:type="dxa"/>
              <w:left w:w="100" w:type="dxa"/>
              <w:bottom w:w="100" w:type="dxa"/>
              <w:right w:w="100" w:type="dxa"/>
            </w:tcMar>
          </w:tcPr>
          <w:p w14:paraId="26123C8B"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nil"/>
              <w:right w:val="nil"/>
            </w:tcBorders>
            <w:shd w:val="clear" w:color="auto" w:fill="auto"/>
            <w:tcMar>
              <w:top w:w="100" w:type="dxa"/>
              <w:left w:w="100" w:type="dxa"/>
              <w:bottom w:w="100" w:type="dxa"/>
              <w:right w:w="100" w:type="dxa"/>
            </w:tcMar>
          </w:tcPr>
          <w:p w14:paraId="24A95ADE"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1E37F8">
              <w:rPr>
                <w:rFonts w:ascii="Times New Roman" w:eastAsia="Times New Roman" w:hAnsi="Times New Roman" w:cs="Times New Roman"/>
                <w:sz w:val="24"/>
                <w:szCs w:val="24"/>
              </w:rPr>
              <w:t>Belda</w:t>
            </w:r>
            <w:proofErr w:type="spellEnd"/>
            <w:r w:rsidRPr="001E37F8">
              <w:rPr>
                <w:rFonts w:ascii="Times New Roman" w:eastAsia="Times New Roman" w:hAnsi="Times New Roman" w:cs="Times New Roman"/>
                <w:sz w:val="24"/>
                <w:szCs w:val="24"/>
              </w:rPr>
              <w:t>-Medina &amp; Calvo-Ferrer (2022)</w:t>
            </w:r>
          </w:p>
        </w:tc>
      </w:tr>
      <w:tr w:rsidR="001E37F8" w14:paraId="78C799EA" w14:textId="77777777" w:rsidTr="00B97074">
        <w:tc>
          <w:tcPr>
            <w:tcW w:w="4335" w:type="dxa"/>
            <w:tcBorders>
              <w:top w:val="nil"/>
              <w:left w:val="nil"/>
              <w:bottom w:val="single" w:sz="4" w:space="0" w:color="auto"/>
              <w:right w:val="nil"/>
            </w:tcBorders>
            <w:shd w:val="clear" w:color="auto" w:fill="auto"/>
            <w:tcMar>
              <w:top w:w="100" w:type="dxa"/>
              <w:left w:w="100" w:type="dxa"/>
              <w:bottom w:w="100" w:type="dxa"/>
              <w:right w:w="100" w:type="dxa"/>
            </w:tcMar>
          </w:tcPr>
          <w:p w14:paraId="46DB5E52" w14:textId="77777777" w:rsidR="001E37F8" w:rsidRPr="001E37F8" w:rsidRDefault="001E37F8" w:rsidP="00307E62">
            <w:pPr>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Semantic coherence; maintenance of the conversation flow</w:t>
            </w:r>
          </w:p>
        </w:tc>
        <w:tc>
          <w:tcPr>
            <w:tcW w:w="900" w:type="dxa"/>
            <w:tcBorders>
              <w:top w:val="nil"/>
              <w:left w:val="nil"/>
              <w:bottom w:val="single" w:sz="4" w:space="0" w:color="auto"/>
              <w:right w:val="nil"/>
            </w:tcBorders>
            <w:shd w:val="clear" w:color="auto" w:fill="auto"/>
            <w:tcMar>
              <w:top w:w="100" w:type="dxa"/>
              <w:left w:w="100" w:type="dxa"/>
              <w:bottom w:w="100" w:type="dxa"/>
              <w:right w:w="100" w:type="dxa"/>
            </w:tcMar>
          </w:tcPr>
          <w:p w14:paraId="68BE3A1E"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1</w:t>
            </w:r>
          </w:p>
        </w:tc>
        <w:tc>
          <w:tcPr>
            <w:tcW w:w="4125" w:type="dxa"/>
            <w:tcBorders>
              <w:top w:val="nil"/>
              <w:left w:val="nil"/>
              <w:bottom w:val="single" w:sz="4" w:space="0" w:color="auto"/>
              <w:right w:val="nil"/>
            </w:tcBorders>
            <w:shd w:val="clear" w:color="auto" w:fill="auto"/>
            <w:tcMar>
              <w:top w:w="100" w:type="dxa"/>
              <w:left w:w="100" w:type="dxa"/>
              <w:bottom w:w="100" w:type="dxa"/>
              <w:right w:w="100" w:type="dxa"/>
            </w:tcMar>
          </w:tcPr>
          <w:p w14:paraId="64C871EE" w14:textId="77777777" w:rsidR="001E37F8" w:rsidRPr="001E37F8" w:rsidRDefault="001E37F8" w:rsidP="00307E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E37F8">
              <w:rPr>
                <w:rFonts w:ascii="Times New Roman" w:eastAsia="Times New Roman" w:hAnsi="Times New Roman" w:cs="Times New Roman"/>
                <w:sz w:val="24"/>
                <w:szCs w:val="24"/>
              </w:rPr>
              <w:t>Fryer et al. (2019)</w:t>
            </w:r>
          </w:p>
        </w:tc>
      </w:tr>
    </w:tbl>
    <w:p w14:paraId="4FB12D8D" w14:textId="77777777" w:rsidR="00AA00B2" w:rsidRDefault="00AA00B2">
      <w:pPr>
        <w:rPr>
          <w:rFonts w:ascii="Times New Roman" w:hAnsi="Times New Roman" w:cs="Times New Roman"/>
          <w:b/>
          <w:bCs/>
          <w:sz w:val="24"/>
          <w:szCs w:val="24"/>
          <w:lang w:val="tr-TR"/>
        </w:rPr>
      </w:pPr>
      <w:r>
        <w:rPr>
          <w:rFonts w:ascii="Times New Roman" w:hAnsi="Times New Roman" w:cs="Times New Roman"/>
          <w:b/>
          <w:bCs/>
          <w:sz w:val="24"/>
          <w:szCs w:val="24"/>
          <w:lang w:val="tr-TR"/>
        </w:rPr>
        <w:br w:type="page"/>
      </w:r>
    </w:p>
    <w:p w14:paraId="46C89C85" w14:textId="1D11D1FA" w:rsidR="00664B06" w:rsidRPr="00664B06" w:rsidRDefault="00664B06" w:rsidP="00664B06">
      <w:pPr>
        <w:rPr>
          <w:rFonts w:ascii="Times New Roman" w:hAnsi="Times New Roman" w:cs="Times New Roman"/>
          <w:sz w:val="24"/>
          <w:szCs w:val="24"/>
          <w:lang w:val="tr-TR"/>
        </w:rPr>
      </w:pPr>
      <w:proofErr w:type="spellStart"/>
      <w:r w:rsidRPr="00664B06">
        <w:rPr>
          <w:rFonts w:ascii="Times New Roman" w:hAnsi="Times New Roman" w:cs="Times New Roman"/>
          <w:b/>
          <w:bCs/>
          <w:sz w:val="24"/>
          <w:szCs w:val="24"/>
          <w:lang w:val="tr-TR"/>
        </w:rPr>
        <w:lastRenderedPageBreak/>
        <w:t>Appendix</w:t>
      </w:r>
      <w:proofErr w:type="spellEnd"/>
      <w:r w:rsidRPr="00664B06">
        <w:rPr>
          <w:rFonts w:ascii="Times New Roman" w:hAnsi="Times New Roman" w:cs="Times New Roman"/>
          <w:b/>
          <w:bCs/>
          <w:sz w:val="24"/>
          <w:szCs w:val="24"/>
          <w:lang w:val="tr-TR"/>
        </w:rPr>
        <w:t>.</w:t>
      </w:r>
      <w:r>
        <w:rPr>
          <w:rFonts w:ascii="Times New Roman" w:hAnsi="Times New Roman" w:cs="Times New Roman"/>
          <w:sz w:val="24"/>
          <w:szCs w:val="24"/>
          <w:lang w:val="tr-TR"/>
        </w:rPr>
        <w:t xml:space="preserve"> </w:t>
      </w:r>
      <w:r w:rsidRPr="00664B06">
        <w:rPr>
          <w:rFonts w:ascii="Times New Roman" w:hAnsi="Times New Roman" w:cs="Times New Roman"/>
          <w:b/>
          <w:bCs/>
          <w:sz w:val="24"/>
          <w:szCs w:val="24"/>
          <w:lang w:val="tr-TR"/>
        </w:rPr>
        <w:t xml:space="preserve">A </w:t>
      </w:r>
      <w:proofErr w:type="spellStart"/>
      <w:r w:rsidRPr="00664B06">
        <w:rPr>
          <w:rFonts w:ascii="Times New Roman" w:hAnsi="Times New Roman" w:cs="Times New Roman"/>
          <w:b/>
          <w:bCs/>
          <w:sz w:val="24"/>
          <w:szCs w:val="24"/>
          <w:lang w:val="tr-TR"/>
        </w:rPr>
        <w:t>list</w:t>
      </w:r>
      <w:proofErr w:type="spellEnd"/>
      <w:r w:rsidRPr="00664B06">
        <w:rPr>
          <w:rFonts w:ascii="Times New Roman" w:hAnsi="Times New Roman" w:cs="Times New Roman"/>
          <w:b/>
          <w:bCs/>
          <w:sz w:val="24"/>
          <w:szCs w:val="24"/>
          <w:lang w:val="tr-TR"/>
        </w:rPr>
        <w:t xml:space="preserve"> of </w:t>
      </w:r>
      <w:proofErr w:type="spellStart"/>
      <w:r w:rsidRPr="00664B06">
        <w:rPr>
          <w:rFonts w:ascii="Times New Roman" w:hAnsi="Times New Roman" w:cs="Times New Roman"/>
          <w:b/>
          <w:bCs/>
          <w:sz w:val="24"/>
          <w:szCs w:val="24"/>
          <w:lang w:val="tr-TR"/>
        </w:rPr>
        <w:t>the</w:t>
      </w:r>
      <w:proofErr w:type="spellEnd"/>
      <w:r w:rsidRPr="00664B06">
        <w:rPr>
          <w:rFonts w:ascii="Times New Roman" w:hAnsi="Times New Roman" w:cs="Times New Roman"/>
          <w:b/>
          <w:bCs/>
          <w:sz w:val="24"/>
          <w:szCs w:val="24"/>
          <w:lang w:val="tr-TR"/>
        </w:rPr>
        <w:t xml:space="preserve"> </w:t>
      </w:r>
      <w:proofErr w:type="spellStart"/>
      <w:r w:rsidRPr="00664B06">
        <w:rPr>
          <w:rFonts w:ascii="Times New Roman" w:hAnsi="Times New Roman" w:cs="Times New Roman"/>
          <w:b/>
          <w:bCs/>
          <w:sz w:val="24"/>
          <w:szCs w:val="24"/>
          <w:lang w:val="tr-TR"/>
        </w:rPr>
        <w:t>reviewed</w:t>
      </w:r>
      <w:proofErr w:type="spellEnd"/>
      <w:r w:rsidRPr="00664B06">
        <w:rPr>
          <w:rFonts w:ascii="Times New Roman" w:hAnsi="Times New Roman" w:cs="Times New Roman"/>
          <w:b/>
          <w:bCs/>
          <w:sz w:val="24"/>
          <w:szCs w:val="24"/>
          <w:lang w:val="tr-TR"/>
        </w:rPr>
        <w:t xml:space="preserve"> </w:t>
      </w:r>
      <w:proofErr w:type="spellStart"/>
      <w:r w:rsidRPr="00664B06">
        <w:rPr>
          <w:rFonts w:ascii="Times New Roman" w:hAnsi="Times New Roman" w:cs="Times New Roman"/>
          <w:b/>
          <w:bCs/>
          <w:sz w:val="24"/>
          <w:szCs w:val="24"/>
          <w:lang w:val="tr-TR"/>
        </w:rPr>
        <w:t>articles</w:t>
      </w:r>
      <w:proofErr w:type="spellEnd"/>
    </w:p>
    <w:p w14:paraId="192962A0" w14:textId="77777777" w:rsidR="00664B06" w:rsidRPr="00664B06" w:rsidRDefault="00664B06" w:rsidP="00664B06">
      <w:pPr>
        <w:shd w:val="clear" w:color="auto" w:fill="FFFFFF"/>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Annamalai, N., Eltahir, M. E., Zyoud, S. H., Soundrarajan, D., Zakarneh, B., &amp; Al Salhi, N. R.</w:t>
      </w:r>
    </w:p>
    <w:p w14:paraId="63B95277" w14:textId="77777777" w:rsidR="00664B06" w:rsidRPr="00664B06" w:rsidRDefault="00664B06" w:rsidP="00664B06">
      <w:pPr>
        <w:shd w:val="clear" w:color="auto" w:fill="FFFFFF"/>
        <w:ind w:left="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(2023). Exploring English language learning via Chabot: A case study from a self-determination theory perspective. </w:t>
      </w:r>
      <w:r w:rsidRPr="00664B06">
        <w:rPr>
          <w:rFonts w:ascii="Times New Roman" w:eastAsia="Times New Roman" w:hAnsi="Times New Roman" w:cs="Times New Roman"/>
          <w:i/>
          <w:sz w:val="24"/>
          <w:szCs w:val="24"/>
        </w:rPr>
        <w:t>Computers and Education: Artificial Intelligence,</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iCs/>
          <w:sz w:val="24"/>
          <w:szCs w:val="24"/>
        </w:rPr>
        <w:t>5</w:t>
      </w:r>
      <w:r w:rsidRPr="00664B06">
        <w:rPr>
          <w:rFonts w:ascii="Times New Roman" w:eastAsia="Times New Roman" w:hAnsi="Times New Roman" w:cs="Times New Roman"/>
          <w:sz w:val="24"/>
          <w:szCs w:val="24"/>
        </w:rPr>
        <w:t xml:space="preserve">, Article </w:t>
      </w:r>
    </w:p>
    <w:p w14:paraId="579D7DDD" w14:textId="7F1F8234" w:rsidR="00664B06" w:rsidRPr="00664B06" w:rsidRDefault="00664B06" w:rsidP="00664B06">
      <w:pPr>
        <w:shd w:val="clear" w:color="auto" w:fill="FFFFFF"/>
        <w:ind w:left="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100148. </w:t>
      </w:r>
      <w:hyperlink r:id="rId6" w:history="1">
        <w:r w:rsidRPr="00664B06">
          <w:rPr>
            <w:rStyle w:val="Hyperlink"/>
            <w:rFonts w:ascii="Times New Roman" w:eastAsia="Times New Roman" w:hAnsi="Times New Roman" w:cs="Times New Roman"/>
            <w:sz w:val="24"/>
            <w:szCs w:val="24"/>
          </w:rPr>
          <w:t>https://doi.org/10.1016/j.caeai.2023.100148</w:t>
        </w:r>
      </w:hyperlink>
      <w:r w:rsidRPr="00664B06">
        <w:rPr>
          <w:rFonts w:ascii="Times New Roman" w:eastAsia="Times New Roman" w:hAnsi="Times New Roman" w:cs="Times New Roman"/>
          <w:sz w:val="24"/>
          <w:szCs w:val="24"/>
        </w:rPr>
        <w:t xml:space="preserve"> </w:t>
      </w:r>
    </w:p>
    <w:p w14:paraId="4FF270EF"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Ayedoun, E., Hayashi, Y., &amp; Seta, K. (2018). Adding communicative and affective strategies to </w:t>
      </w:r>
    </w:p>
    <w:p w14:paraId="00AA71D1" w14:textId="77777777"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an embodied conversational agent to enhance second language learners’ willingness to communicate. </w:t>
      </w:r>
      <w:r w:rsidRPr="00664B06">
        <w:rPr>
          <w:rFonts w:ascii="Times New Roman" w:eastAsia="Times New Roman" w:hAnsi="Times New Roman" w:cs="Times New Roman"/>
          <w:i/>
          <w:color w:val="000000"/>
          <w:sz w:val="24"/>
          <w:szCs w:val="24"/>
        </w:rPr>
        <w:t>International Journal of Artificial Intelligence in Education</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29</w:t>
      </w:r>
      <w:r w:rsidRPr="00664B06">
        <w:rPr>
          <w:rFonts w:ascii="Times New Roman" w:eastAsia="Times New Roman" w:hAnsi="Times New Roman" w:cs="Times New Roman"/>
          <w:color w:val="000000"/>
          <w:sz w:val="24"/>
          <w:szCs w:val="24"/>
        </w:rPr>
        <w:t xml:space="preserve">(1), 29–57. </w:t>
      </w:r>
    </w:p>
    <w:p w14:paraId="22E35F03" w14:textId="7CB2DD45" w:rsidR="00664B06" w:rsidRPr="00664B06" w:rsidRDefault="00B407D2" w:rsidP="00664B06">
      <w:pPr>
        <w:shd w:val="clear" w:color="auto" w:fill="FFFFFF"/>
        <w:ind w:left="284"/>
        <w:rPr>
          <w:rFonts w:ascii="Times New Roman" w:eastAsia="Times New Roman" w:hAnsi="Times New Roman" w:cs="Times New Roman"/>
          <w:color w:val="000000"/>
          <w:sz w:val="24"/>
          <w:szCs w:val="24"/>
        </w:rPr>
      </w:pPr>
      <w:hyperlink r:id="rId7" w:history="1">
        <w:r w:rsidR="00664B06" w:rsidRPr="00664B06">
          <w:rPr>
            <w:rStyle w:val="Hyperlink"/>
            <w:rFonts w:ascii="Times New Roman" w:eastAsia="Times New Roman" w:hAnsi="Times New Roman" w:cs="Times New Roman"/>
            <w:sz w:val="24"/>
            <w:szCs w:val="24"/>
          </w:rPr>
          <w:t>https://doi.org/10.1007/s40593-018-0171-6</w:t>
        </w:r>
      </w:hyperlink>
      <w:r w:rsidR="00664B06" w:rsidRPr="00664B06">
        <w:rPr>
          <w:rFonts w:ascii="Times New Roman" w:eastAsia="Times New Roman" w:hAnsi="Times New Roman" w:cs="Times New Roman"/>
          <w:color w:val="000000"/>
          <w:sz w:val="24"/>
          <w:szCs w:val="24"/>
        </w:rPr>
        <w:t xml:space="preserve"> </w:t>
      </w:r>
    </w:p>
    <w:p w14:paraId="07C0B5EF" w14:textId="77777777" w:rsidR="00664B06" w:rsidRPr="00664B06" w:rsidRDefault="00664B06" w:rsidP="00664B06">
      <w:pPr>
        <w:shd w:val="clear" w:color="auto" w:fill="FFFFFF"/>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Ayedoun, E., Hayashi, Y., &amp; Seta, K. (2019). L2 learners’ preferences of dialogue agents: A key </w:t>
      </w:r>
    </w:p>
    <w:p w14:paraId="07103C03" w14:textId="107F2786" w:rsidR="00664B06" w:rsidRPr="00664B06" w:rsidRDefault="00664B06" w:rsidP="00664B06">
      <w:pPr>
        <w:shd w:val="clear" w:color="auto" w:fill="FFFFFF"/>
        <w:ind w:left="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to achieve adaptive motivational </w:t>
      </w:r>
      <w:proofErr w:type="gramStart"/>
      <w:r w:rsidRPr="00664B06">
        <w:rPr>
          <w:rFonts w:ascii="Times New Roman" w:eastAsia="Times New Roman" w:hAnsi="Times New Roman" w:cs="Times New Roman"/>
          <w:sz w:val="24"/>
          <w:szCs w:val="24"/>
        </w:rPr>
        <w:t>support?</w:t>
      </w:r>
      <w:proofErr w:type="gramEnd"/>
      <w:r w:rsidRPr="00664B06">
        <w:rPr>
          <w:rFonts w:ascii="Times New Roman" w:eastAsia="Times New Roman" w:hAnsi="Times New Roman" w:cs="Times New Roman"/>
          <w:sz w:val="24"/>
          <w:szCs w:val="24"/>
        </w:rPr>
        <w:t xml:space="preserve"> In S. </w:t>
      </w:r>
      <w:proofErr w:type="spellStart"/>
      <w:r w:rsidRPr="00664B06">
        <w:rPr>
          <w:rFonts w:ascii="Times New Roman" w:eastAsia="Times New Roman" w:hAnsi="Times New Roman" w:cs="Times New Roman"/>
          <w:sz w:val="24"/>
          <w:szCs w:val="24"/>
        </w:rPr>
        <w:t>Isotani</w:t>
      </w:r>
      <w:proofErr w:type="spellEnd"/>
      <w:r w:rsidRPr="00664B06">
        <w:rPr>
          <w:rFonts w:ascii="Times New Roman" w:eastAsia="Times New Roman" w:hAnsi="Times New Roman" w:cs="Times New Roman"/>
          <w:sz w:val="24"/>
          <w:szCs w:val="24"/>
        </w:rPr>
        <w:t xml:space="preserve">, E. </w:t>
      </w:r>
      <w:proofErr w:type="spellStart"/>
      <w:r w:rsidRPr="00664B06">
        <w:rPr>
          <w:rFonts w:ascii="Times New Roman" w:eastAsia="Times New Roman" w:hAnsi="Times New Roman" w:cs="Times New Roman"/>
          <w:sz w:val="24"/>
          <w:szCs w:val="24"/>
        </w:rPr>
        <w:t>Millán</w:t>
      </w:r>
      <w:proofErr w:type="spellEnd"/>
      <w:r w:rsidRPr="00664B06">
        <w:rPr>
          <w:rFonts w:ascii="Times New Roman" w:eastAsia="Times New Roman" w:hAnsi="Times New Roman" w:cs="Times New Roman"/>
          <w:sz w:val="24"/>
          <w:szCs w:val="24"/>
        </w:rPr>
        <w:t xml:space="preserve">, A. </w:t>
      </w:r>
      <w:proofErr w:type="spellStart"/>
      <w:r w:rsidRPr="00664B06">
        <w:rPr>
          <w:rFonts w:ascii="Times New Roman" w:eastAsia="Times New Roman" w:hAnsi="Times New Roman" w:cs="Times New Roman"/>
          <w:sz w:val="24"/>
          <w:szCs w:val="24"/>
        </w:rPr>
        <w:t>Ogan</w:t>
      </w:r>
      <w:proofErr w:type="spellEnd"/>
      <w:r w:rsidRPr="00664B06">
        <w:rPr>
          <w:rFonts w:ascii="Times New Roman" w:eastAsia="Times New Roman" w:hAnsi="Times New Roman" w:cs="Times New Roman"/>
          <w:sz w:val="24"/>
          <w:szCs w:val="24"/>
        </w:rPr>
        <w:t>, P. Hastings, B.</w:t>
      </w:r>
      <w:r>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McLaren, R. </w:t>
      </w:r>
      <w:proofErr w:type="spellStart"/>
      <w:r w:rsidRPr="00664B06">
        <w:rPr>
          <w:rFonts w:ascii="Times New Roman" w:eastAsia="Times New Roman" w:hAnsi="Times New Roman" w:cs="Times New Roman"/>
          <w:sz w:val="24"/>
          <w:szCs w:val="24"/>
        </w:rPr>
        <w:t>Luckin</w:t>
      </w:r>
      <w:proofErr w:type="spellEnd"/>
      <w:r w:rsidRPr="00664B06">
        <w:rPr>
          <w:rFonts w:ascii="Times New Roman" w:eastAsia="Times New Roman" w:hAnsi="Times New Roman" w:cs="Times New Roman"/>
          <w:sz w:val="24"/>
          <w:szCs w:val="24"/>
        </w:rPr>
        <w:t xml:space="preserve"> (Eds.). </w:t>
      </w:r>
      <w:r w:rsidRPr="00664B06">
        <w:rPr>
          <w:rFonts w:ascii="Times New Roman" w:eastAsia="Times New Roman" w:hAnsi="Times New Roman" w:cs="Times New Roman"/>
          <w:i/>
          <w:iCs/>
          <w:sz w:val="24"/>
          <w:szCs w:val="24"/>
        </w:rPr>
        <w:t>Artificial Intelligence in Education: 20</w:t>
      </w:r>
      <w:r w:rsidRPr="00664B06">
        <w:rPr>
          <w:rFonts w:ascii="Times New Roman" w:eastAsia="Times New Roman" w:hAnsi="Times New Roman" w:cs="Times New Roman"/>
          <w:i/>
          <w:iCs/>
          <w:sz w:val="24"/>
          <w:szCs w:val="24"/>
          <w:vertAlign w:val="superscript"/>
        </w:rPr>
        <w:t>th</w:t>
      </w:r>
      <w:r w:rsidRPr="00664B06">
        <w:rPr>
          <w:rFonts w:ascii="Times New Roman" w:eastAsia="Times New Roman" w:hAnsi="Times New Roman" w:cs="Times New Roman"/>
          <w:i/>
          <w:iCs/>
          <w:sz w:val="24"/>
          <w:szCs w:val="24"/>
        </w:rPr>
        <w:t xml:space="preserve"> International Conference</w:t>
      </w:r>
      <w:r w:rsidRPr="00664B06">
        <w:rPr>
          <w:rFonts w:ascii="Times New Roman" w:eastAsia="Times New Roman" w:hAnsi="Times New Roman" w:cs="Times New Roman"/>
          <w:sz w:val="24"/>
          <w:szCs w:val="24"/>
        </w:rPr>
        <w:t>, (pp. 19-23). Springer International Publishing.</w:t>
      </w:r>
    </w:p>
    <w:p w14:paraId="14DAFCAF" w14:textId="4ACEB37C" w:rsidR="00664B06" w:rsidRPr="00664B06" w:rsidRDefault="00664B06" w:rsidP="00664B06">
      <w:pPr>
        <w:shd w:val="clear" w:color="auto" w:fill="FFFFFF"/>
        <w:tabs>
          <w:tab w:val="left" w:pos="851"/>
        </w:tabs>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Ayedoun, E., Hayashi, Y., &amp; Seta, K. (2020). Toward personalized scaffolding and fading of</w:t>
      </w:r>
      <w:r>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color w:val="000000"/>
          <w:sz w:val="24"/>
          <w:szCs w:val="24"/>
        </w:rPr>
        <w:t xml:space="preserve">motivational support in L2 learner–dialogue agent interactions: An exploratory study. </w:t>
      </w:r>
      <w:r w:rsidRPr="00664B06">
        <w:rPr>
          <w:rFonts w:ascii="Times New Roman" w:eastAsia="Times New Roman" w:hAnsi="Times New Roman" w:cs="Times New Roman"/>
          <w:i/>
          <w:color w:val="000000"/>
          <w:sz w:val="24"/>
          <w:szCs w:val="24"/>
        </w:rPr>
        <w:t>IEEE Transactions on Learning Technologies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13</w:t>
      </w:r>
      <w:r w:rsidRPr="00664B06">
        <w:rPr>
          <w:rFonts w:ascii="Times New Roman" w:eastAsia="Times New Roman" w:hAnsi="Times New Roman" w:cs="Times New Roman"/>
          <w:color w:val="000000"/>
          <w:sz w:val="24"/>
          <w:szCs w:val="24"/>
        </w:rPr>
        <w:t xml:space="preserve">(3), 604-616. https://doi.org/10.1109/TLT.2020.2989776 </w:t>
      </w:r>
    </w:p>
    <w:p w14:paraId="301C84E4" w14:textId="77777777" w:rsidR="00664B06" w:rsidRPr="00664B06" w:rsidRDefault="00664B06" w:rsidP="00664B06">
      <w:pPr>
        <w:shd w:val="clear" w:color="auto" w:fill="FFFFFF"/>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Bao, M. (2019). Can home use of speech-enabled artificial intelligence mitigate foreign language </w:t>
      </w:r>
    </w:p>
    <w:p w14:paraId="29CD1927" w14:textId="43FC0E2D" w:rsidR="00664B06" w:rsidRPr="00664B06" w:rsidRDefault="00664B06" w:rsidP="00664B06">
      <w:pPr>
        <w:shd w:val="clear" w:color="auto" w:fill="FFFFFF"/>
        <w:ind w:left="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anxiety–investigation of a concept. </w:t>
      </w:r>
      <w:r w:rsidRPr="00664B06">
        <w:rPr>
          <w:rFonts w:ascii="Times New Roman" w:eastAsia="Times New Roman" w:hAnsi="Times New Roman" w:cs="Times New Roman"/>
          <w:i/>
          <w:sz w:val="24"/>
          <w:szCs w:val="24"/>
        </w:rPr>
        <w:t>Arab World English Journal</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iCs/>
          <w:sz w:val="24"/>
          <w:szCs w:val="24"/>
        </w:rPr>
        <w:t>5</w:t>
      </w:r>
      <w:r w:rsidRPr="00664B06">
        <w:rPr>
          <w:rFonts w:ascii="Times New Roman" w:eastAsia="Times New Roman" w:hAnsi="Times New Roman" w:cs="Times New Roman"/>
          <w:sz w:val="24"/>
          <w:szCs w:val="24"/>
        </w:rPr>
        <w:t xml:space="preserve">, 28-40. </w:t>
      </w:r>
    </w:p>
    <w:p w14:paraId="5122E4F6" w14:textId="6D9AC2D5" w:rsidR="00664B06" w:rsidRPr="00664B06" w:rsidRDefault="00B407D2" w:rsidP="00664B06">
      <w:pPr>
        <w:shd w:val="clear" w:color="auto" w:fill="FFFFFF"/>
        <w:ind w:left="284"/>
        <w:rPr>
          <w:rFonts w:ascii="Times New Roman" w:eastAsia="Times New Roman" w:hAnsi="Times New Roman" w:cs="Times New Roman"/>
          <w:sz w:val="24"/>
          <w:szCs w:val="24"/>
        </w:rPr>
      </w:pPr>
      <w:hyperlink r:id="rId8" w:history="1">
        <w:r w:rsidR="00664B06" w:rsidRPr="00ED2B84">
          <w:rPr>
            <w:rStyle w:val="Hyperlink"/>
            <w:rFonts w:ascii="Times New Roman" w:eastAsia="Times New Roman" w:hAnsi="Times New Roman" w:cs="Times New Roman"/>
            <w:sz w:val="24"/>
            <w:szCs w:val="24"/>
          </w:rPr>
          <w:t>https://dx.doi.org/10.24093/awej/call5.3</w:t>
        </w:r>
      </w:hyperlink>
      <w:r w:rsidR="00664B06">
        <w:rPr>
          <w:rFonts w:ascii="Times New Roman" w:eastAsia="Times New Roman" w:hAnsi="Times New Roman" w:cs="Times New Roman"/>
          <w:sz w:val="24"/>
          <w:szCs w:val="24"/>
        </w:rPr>
        <w:t xml:space="preserve"> </w:t>
      </w:r>
    </w:p>
    <w:p w14:paraId="42B68BCE"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proofErr w:type="spellStart"/>
      <w:r w:rsidRPr="00664B06">
        <w:rPr>
          <w:rFonts w:ascii="Times New Roman" w:eastAsia="Times New Roman" w:hAnsi="Times New Roman" w:cs="Times New Roman"/>
          <w:color w:val="000000"/>
          <w:sz w:val="24"/>
          <w:szCs w:val="24"/>
        </w:rPr>
        <w:t>Belda</w:t>
      </w:r>
      <w:proofErr w:type="spellEnd"/>
      <w:r w:rsidRPr="00664B06">
        <w:rPr>
          <w:rFonts w:ascii="Times New Roman" w:eastAsia="Times New Roman" w:hAnsi="Times New Roman" w:cs="Times New Roman"/>
          <w:color w:val="000000"/>
          <w:sz w:val="24"/>
          <w:szCs w:val="24"/>
        </w:rPr>
        <w:t xml:space="preserve">-Medina, J., &amp; Calvo-Ferrer, J. R. (2022). Using chatbots as AI conversational partners in </w:t>
      </w:r>
    </w:p>
    <w:p w14:paraId="701E40E3" w14:textId="51ECC5F4"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language learning. </w:t>
      </w:r>
      <w:r w:rsidRPr="00664B06">
        <w:rPr>
          <w:rFonts w:ascii="Times New Roman" w:eastAsia="Times New Roman" w:hAnsi="Times New Roman" w:cs="Times New Roman"/>
          <w:i/>
          <w:color w:val="000000"/>
          <w:sz w:val="24"/>
          <w:szCs w:val="24"/>
        </w:rPr>
        <w:t>Applied Sciences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12</w:t>
      </w:r>
      <w:r w:rsidRPr="00664B06">
        <w:rPr>
          <w:rFonts w:ascii="Times New Roman" w:eastAsia="Times New Roman" w:hAnsi="Times New Roman" w:cs="Times New Roman"/>
          <w:color w:val="000000"/>
          <w:sz w:val="24"/>
          <w:szCs w:val="24"/>
        </w:rPr>
        <w:t xml:space="preserve">(17), Article 8427. </w:t>
      </w:r>
      <w:hyperlink r:id="rId9" w:history="1">
        <w:r w:rsidRPr="00ED2B84">
          <w:rPr>
            <w:rStyle w:val="Hyperlink"/>
            <w:rFonts w:ascii="Times New Roman" w:eastAsia="Times New Roman" w:hAnsi="Times New Roman" w:cs="Times New Roman"/>
            <w:sz w:val="24"/>
            <w:szCs w:val="24"/>
          </w:rPr>
          <w:t>https://doi.org/10.3390/app12178427</w:t>
        </w:r>
      </w:hyperlink>
      <w:r>
        <w:rPr>
          <w:rFonts w:ascii="Times New Roman" w:eastAsia="Times New Roman" w:hAnsi="Times New Roman" w:cs="Times New Roman"/>
          <w:color w:val="000000"/>
          <w:sz w:val="24"/>
          <w:szCs w:val="24"/>
        </w:rPr>
        <w:t xml:space="preserve"> </w:t>
      </w:r>
    </w:p>
    <w:p w14:paraId="53AC499D" w14:textId="06691E15" w:rsidR="00664B06" w:rsidRPr="00664B06" w:rsidRDefault="00664B06" w:rsidP="00664B06">
      <w:pPr>
        <w:shd w:val="clear" w:color="auto" w:fill="FFFFFF"/>
        <w:tabs>
          <w:tab w:val="left" w:pos="284"/>
        </w:tabs>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Chen, H. H. J., Yang, C. T. Y., &amp; Lai, K. K. W. (2023). Investigating college EFL learners’ perceptions toward the use of Google Assistant for foreign language learning. </w:t>
      </w:r>
      <w:r w:rsidRPr="00664B06">
        <w:rPr>
          <w:rFonts w:ascii="Times New Roman" w:eastAsia="Times New Roman" w:hAnsi="Times New Roman" w:cs="Times New Roman"/>
          <w:i/>
          <w:color w:val="000000"/>
          <w:sz w:val="24"/>
          <w:szCs w:val="24"/>
        </w:rPr>
        <w:t>Interactive Learning Environments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iCs/>
          <w:color w:val="000000"/>
          <w:sz w:val="24"/>
          <w:szCs w:val="24"/>
        </w:rPr>
        <w:t>31</w:t>
      </w:r>
      <w:r w:rsidRPr="00664B06">
        <w:rPr>
          <w:rFonts w:ascii="Times New Roman" w:eastAsia="Times New Roman" w:hAnsi="Times New Roman" w:cs="Times New Roman"/>
          <w:color w:val="000000"/>
          <w:sz w:val="24"/>
          <w:szCs w:val="24"/>
        </w:rPr>
        <w:t>(3), 1335-1350.</w:t>
      </w:r>
      <w:r w:rsidRPr="00664B06">
        <w:rPr>
          <w:rFonts w:ascii="Open Sans" w:eastAsia="Times New Roman" w:hAnsi="Open Sans" w:cs="Open Sans"/>
          <w:color w:val="333333"/>
          <w:sz w:val="24"/>
          <w:szCs w:val="24"/>
        </w:rPr>
        <w:t xml:space="preserve"> </w:t>
      </w:r>
      <w:hyperlink r:id="rId10" w:history="1">
        <w:r w:rsidRPr="00ED2B84">
          <w:rPr>
            <w:rStyle w:val="Hyperlink"/>
            <w:rFonts w:ascii="Times New Roman" w:eastAsia="Times New Roman" w:hAnsi="Times New Roman" w:cs="Times New Roman"/>
            <w:sz w:val="24"/>
            <w:szCs w:val="24"/>
          </w:rPr>
          <w:t>https://doi.org/10.1080/10494820.2020.1833043</w:t>
        </w:r>
      </w:hyperlink>
      <w:r>
        <w:rPr>
          <w:rFonts w:ascii="Times New Roman" w:eastAsia="Times New Roman" w:hAnsi="Times New Roman" w:cs="Times New Roman"/>
          <w:color w:val="000000" w:themeColor="text1"/>
          <w:sz w:val="24"/>
          <w:szCs w:val="24"/>
        </w:rPr>
        <w:t xml:space="preserve"> </w:t>
      </w:r>
    </w:p>
    <w:p w14:paraId="1390DD56" w14:textId="77777777"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Çakmak, F. (2022). Chatbot-human interaction and its effects on EFL students' L2 speaking performance and anxiety. </w:t>
      </w:r>
      <w:r w:rsidRPr="00664B06">
        <w:rPr>
          <w:rFonts w:ascii="Times New Roman" w:eastAsia="Times New Roman" w:hAnsi="Times New Roman" w:cs="Times New Roman"/>
          <w:i/>
          <w:color w:val="000000"/>
          <w:sz w:val="24"/>
          <w:szCs w:val="24"/>
        </w:rPr>
        <w:t>Novitas-ROYAL</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16</w:t>
      </w:r>
      <w:r w:rsidRPr="00664B06">
        <w:rPr>
          <w:rFonts w:ascii="Times New Roman" w:eastAsia="Times New Roman" w:hAnsi="Times New Roman" w:cs="Times New Roman"/>
          <w:color w:val="000000"/>
          <w:sz w:val="24"/>
          <w:szCs w:val="24"/>
        </w:rPr>
        <w:t xml:space="preserve">(2), 113-131. </w:t>
      </w:r>
    </w:p>
    <w:p w14:paraId="73144236" w14:textId="5F5A5661"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Dizon, G. (2017). Using intelligent personal assistants for second language learning: A case study of Alexa. </w:t>
      </w:r>
      <w:r w:rsidRPr="00664B06">
        <w:rPr>
          <w:rFonts w:ascii="Times New Roman" w:eastAsia="Times New Roman" w:hAnsi="Times New Roman" w:cs="Times New Roman"/>
          <w:i/>
          <w:color w:val="000000"/>
          <w:sz w:val="24"/>
          <w:szCs w:val="24"/>
        </w:rPr>
        <w:t>TESOL Journal</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8</w:t>
      </w:r>
      <w:r w:rsidRPr="00664B06">
        <w:rPr>
          <w:rFonts w:ascii="Times New Roman" w:eastAsia="Times New Roman" w:hAnsi="Times New Roman" w:cs="Times New Roman"/>
          <w:color w:val="000000"/>
          <w:sz w:val="24"/>
          <w:szCs w:val="24"/>
        </w:rPr>
        <w:t xml:space="preserve">(4), 811–830. </w:t>
      </w:r>
      <w:hyperlink r:id="rId11" w:history="1">
        <w:r w:rsidRPr="00ED2B84">
          <w:rPr>
            <w:rStyle w:val="Hyperlink"/>
            <w:rFonts w:ascii="Times New Roman" w:eastAsia="Times New Roman" w:hAnsi="Times New Roman" w:cs="Times New Roman"/>
            <w:sz w:val="24"/>
            <w:szCs w:val="24"/>
          </w:rPr>
          <w:t>https://doi.org/10.1002/tesj.353</w:t>
        </w:r>
      </w:hyperlink>
      <w:r>
        <w:rPr>
          <w:rFonts w:ascii="Times New Roman" w:eastAsia="Times New Roman" w:hAnsi="Times New Roman" w:cs="Times New Roman"/>
          <w:color w:val="000000"/>
          <w:sz w:val="24"/>
          <w:szCs w:val="24"/>
        </w:rPr>
        <w:t xml:space="preserve"> </w:t>
      </w:r>
    </w:p>
    <w:p w14:paraId="6B3D01DC" w14:textId="26651383" w:rsidR="00664B06" w:rsidRPr="00664B06" w:rsidRDefault="00664B06" w:rsidP="00664B06">
      <w:pPr>
        <w:shd w:val="clear" w:color="auto" w:fill="FFFFFF"/>
        <w:tabs>
          <w:tab w:val="left" w:pos="567"/>
        </w:tabs>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Dizon, G. (2020). Evaluating intelligent personal assistants for L2 listening and speaking</w:t>
      </w:r>
      <w:r>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color w:val="000000"/>
          <w:sz w:val="24"/>
          <w:szCs w:val="24"/>
        </w:rPr>
        <w:t xml:space="preserve">development. </w:t>
      </w:r>
      <w:r w:rsidRPr="00664B06">
        <w:rPr>
          <w:rFonts w:ascii="Times New Roman" w:eastAsia="Times New Roman" w:hAnsi="Times New Roman" w:cs="Times New Roman"/>
          <w:i/>
          <w:color w:val="000000"/>
          <w:sz w:val="24"/>
          <w:szCs w:val="24"/>
        </w:rPr>
        <w:t>Language Learning &amp; Technology</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24</w:t>
      </w:r>
      <w:r w:rsidRPr="00664B06">
        <w:rPr>
          <w:rFonts w:ascii="Times New Roman" w:eastAsia="Times New Roman" w:hAnsi="Times New Roman" w:cs="Times New Roman"/>
          <w:color w:val="000000"/>
          <w:sz w:val="24"/>
          <w:szCs w:val="24"/>
        </w:rPr>
        <w:t xml:space="preserve">(1), 16–26. </w:t>
      </w:r>
      <w:hyperlink r:id="rId12" w:history="1">
        <w:r w:rsidRPr="00ED2B84">
          <w:rPr>
            <w:rStyle w:val="Hyperlink"/>
            <w:rFonts w:ascii="Times New Roman" w:eastAsia="Times New Roman" w:hAnsi="Times New Roman" w:cs="Times New Roman"/>
            <w:sz w:val="24"/>
            <w:szCs w:val="24"/>
          </w:rPr>
          <w:t>https://doi.org/10125/44705</w:t>
        </w:r>
      </w:hyperlink>
      <w:r>
        <w:rPr>
          <w:rFonts w:ascii="Times New Roman" w:eastAsia="Times New Roman" w:hAnsi="Times New Roman" w:cs="Times New Roman"/>
          <w:color w:val="000000"/>
          <w:sz w:val="24"/>
          <w:szCs w:val="24"/>
        </w:rPr>
        <w:t xml:space="preserve"> </w:t>
      </w:r>
    </w:p>
    <w:p w14:paraId="440D39DD" w14:textId="40840225" w:rsidR="00664B06" w:rsidRPr="00664B06" w:rsidRDefault="00664B06" w:rsidP="00664B06">
      <w:pPr>
        <w:shd w:val="clear" w:color="auto" w:fill="FFFFFF"/>
        <w:tabs>
          <w:tab w:val="left" w:pos="142"/>
        </w:tabs>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Dizon, G., &amp; Tang, D. (2019). A pilot study of Alexa for autonomous second language learning. In F. Meunier, J. Van de Vyver, L. Bradley &amp; S. Thouësny (Eds), </w:t>
      </w:r>
      <w:r w:rsidRPr="00664B06">
        <w:rPr>
          <w:rFonts w:ascii="Times New Roman" w:eastAsia="Times New Roman" w:hAnsi="Times New Roman" w:cs="Times New Roman"/>
          <w:i/>
          <w:iCs/>
          <w:sz w:val="24"/>
          <w:szCs w:val="24"/>
        </w:rPr>
        <w:t>CALL and complexity – short papers from EUROCALL 2019</w:t>
      </w:r>
      <w:r w:rsidRPr="00664B06">
        <w:rPr>
          <w:rFonts w:ascii="Times New Roman" w:eastAsia="Times New Roman" w:hAnsi="Times New Roman" w:cs="Times New Roman"/>
          <w:sz w:val="24"/>
          <w:szCs w:val="24"/>
        </w:rPr>
        <w:t xml:space="preserve"> (pp. 107-112). Research-publishing.net. </w:t>
      </w:r>
    </w:p>
    <w:p w14:paraId="4A719D2A" w14:textId="77777777"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Dizon, G., &amp; Tang, D. (2020). Intelligent personal assistants for autonomous second language learning: An investigation of Alexa. </w:t>
      </w:r>
      <w:r w:rsidRPr="00664B06">
        <w:rPr>
          <w:rFonts w:ascii="Times New Roman" w:eastAsia="Times New Roman" w:hAnsi="Times New Roman" w:cs="Times New Roman"/>
          <w:i/>
          <w:color w:val="000000"/>
          <w:sz w:val="24"/>
          <w:szCs w:val="24"/>
        </w:rPr>
        <w:t>JALT CALL Journal</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16</w:t>
      </w:r>
      <w:r w:rsidRPr="00664B06">
        <w:rPr>
          <w:rFonts w:ascii="Times New Roman" w:eastAsia="Times New Roman" w:hAnsi="Times New Roman" w:cs="Times New Roman"/>
          <w:color w:val="000000"/>
          <w:sz w:val="24"/>
          <w:szCs w:val="24"/>
        </w:rPr>
        <w:t>(2), 107-120. https://doi.org/10.29140/jaltcall.v16n2.273</w:t>
      </w:r>
    </w:p>
    <w:p w14:paraId="03A731D9" w14:textId="4F269124"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proofErr w:type="spellStart"/>
      <w:r w:rsidRPr="00664B06">
        <w:rPr>
          <w:rFonts w:ascii="Times New Roman" w:eastAsia="Times New Roman" w:hAnsi="Times New Roman" w:cs="Times New Roman"/>
          <w:color w:val="000000"/>
          <w:sz w:val="24"/>
          <w:szCs w:val="24"/>
        </w:rPr>
        <w:t>Ebadi</w:t>
      </w:r>
      <w:proofErr w:type="spellEnd"/>
      <w:r w:rsidRPr="00664B06">
        <w:rPr>
          <w:rFonts w:ascii="Times New Roman" w:eastAsia="Times New Roman" w:hAnsi="Times New Roman" w:cs="Times New Roman"/>
          <w:color w:val="000000"/>
          <w:sz w:val="24"/>
          <w:szCs w:val="24"/>
        </w:rPr>
        <w:t xml:space="preserve">, S., &amp; </w:t>
      </w:r>
      <w:proofErr w:type="spellStart"/>
      <w:r w:rsidRPr="00664B06">
        <w:rPr>
          <w:rFonts w:ascii="Times New Roman" w:eastAsia="Times New Roman" w:hAnsi="Times New Roman" w:cs="Times New Roman"/>
          <w:color w:val="000000"/>
          <w:sz w:val="24"/>
          <w:szCs w:val="24"/>
        </w:rPr>
        <w:t>Amini</w:t>
      </w:r>
      <w:proofErr w:type="spellEnd"/>
      <w:r w:rsidRPr="00664B06">
        <w:rPr>
          <w:rFonts w:ascii="Times New Roman" w:eastAsia="Times New Roman" w:hAnsi="Times New Roman" w:cs="Times New Roman"/>
          <w:color w:val="000000"/>
          <w:sz w:val="24"/>
          <w:szCs w:val="24"/>
        </w:rPr>
        <w:t xml:space="preserve">, A. (2022). Examining the roles of social presence and human-likeness on Iranian EFL learners’ motivation using artificial intelligence technology: A case of CSIEC </w:t>
      </w:r>
      <w:r w:rsidRPr="00664B06">
        <w:rPr>
          <w:rFonts w:ascii="Times New Roman" w:eastAsia="Times New Roman" w:hAnsi="Times New Roman" w:cs="Times New Roman"/>
          <w:color w:val="000000"/>
          <w:sz w:val="24"/>
          <w:szCs w:val="24"/>
        </w:rPr>
        <w:lastRenderedPageBreak/>
        <w:t xml:space="preserve">chatbot. </w:t>
      </w:r>
      <w:r w:rsidRPr="00664B06">
        <w:rPr>
          <w:rFonts w:ascii="Times New Roman" w:eastAsia="Times New Roman" w:hAnsi="Times New Roman" w:cs="Times New Roman"/>
          <w:i/>
          <w:color w:val="000000"/>
          <w:sz w:val="24"/>
          <w:szCs w:val="24"/>
        </w:rPr>
        <w:t>Interactive Learning Environments</w:t>
      </w:r>
      <w:r w:rsidRPr="00664B06">
        <w:rPr>
          <w:rFonts w:ascii="Times New Roman" w:eastAsia="Times New Roman" w:hAnsi="Times New Roman" w:cs="Times New Roman"/>
          <w:color w:val="000000"/>
          <w:sz w:val="24"/>
          <w:szCs w:val="24"/>
        </w:rPr>
        <w:t xml:space="preserve">, Advance online publication. </w:t>
      </w:r>
      <w:hyperlink r:id="rId13" w:history="1">
        <w:r w:rsidRPr="00ED2B84">
          <w:rPr>
            <w:rStyle w:val="Hyperlink"/>
            <w:rFonts w:ascii="Times New Roman" w:eastAsia="Times New Roman" w:hAnsi="Times New Roman" w:cs="Times New Roman"/>
            <w:sz w:val="24"/>
            <w:szCs w:val="24"/>
          </w:rPr>
          <w:t>https://doi.org/10.1080/10494820.2022.2096638</w:t>
        </w:r>
      </w:hyperlink>
      <w:r>
        <w:rPr>
          <w:rFonts w:ascii="Times New Roman" w:eastAsia="Times New Roman" w:hAnsi="Times New Roman" w:cs="Times New Roman"/>
          <w:color w:val="000000"/>
          <w:sz w:val="24"/>
          <w:szCs w:val="24"/>
        </w:rPr>
        <w:t xml:space="preserve"> </w:t>
      </w:r>
    </w:p>
    <w:p w14:paraId="4030004A"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El Shazly, R. (2021). Effects of artificial intelligence on English speaking anxiety and speaking </w:t>
      </w:r>
    </w:p>
    <w:p w14:paraId="0C87E20A" w14:textId="4DACDAB5"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performance: A case study. </w:t>
      </w:r>
      <w:r w:rsidRPr="00664B06">
        <w:rPr>
          <w:rFonts w:ascii="Times New Roman" w:eastAsia="Times New Roman" w:hAnsi="Times New Roman" w:cs="Times New Roman"/>
          <w:i/>
          <w:color w:val="000000"/>
          <w:sz w:val="24"/>
          <w:szCs w:val="24"/>
        </w:rPr>
        <w:t>Expert Systems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38</w:t>
      </w:r>
      <w:r w:rsidRPr="00664B06">
        <w:rPr>
          <w:rFonts w:ascii="Times New Roman" w:eastAsia="Times New Roman" w:hAnsi="Times New Roman" w:cs="Times New Roman"/>
          <w:color w:val="000000"/>
          <w:sz w:val="24"/>
          <w:szCs w:val="24"/>
        </w:rPr>
        <w:t xml:space="preserve">(3), Article e12667. </w:t>
      </w:r>
      <w:hyperlink r:id="rId14" w:history="1">
        <w:r w:rsidRPr="00ED2B84">
          <w:rPr>
            <w:rStyle w:val="Hyperlink"/>
            <w:rFonts w:ascii="Times New Roman" w:eastAsia="Times New Roman" w:hAnsi="Times New Roman" w:cs="Times New Roman"/>
            <w:sz w:val="24"/>
            <w:szCs w:val="24"/>
          </w:rPr>
          <w:t>https://doi.org/10.1111/exsy.12667</w:t>
        </w:r>
      </w:hyperlink>
      <w:r>
        <w:rPr>
          <w:rFonts w:ascii="Times New Roman" w:eastAsia="Times New Roman" w:hAnsi="Times New Roman" w:cs="Times New Roman"/>
          <w:color w:val="000000"/>
          <w:sz w:val="24"/>
          <w:szCs w:val="24"/>
        </w:rPr>
        <w:t xml:space="preserve"> </w:t>
      </w:r>
    </w:p>
    <w:p w14:paraId="5267108F" w14:textId="7A60C381" w:rsidR="00664B06" w:rsidRPr="00664B06" w:rsidRDefault="00664B06" w:rsidP="00664B06">
      <w:pPr>
        <w:shd w:val="clear" w:color="auto" w:fill="FFFFFF"/>
        <w:tabs>
          <w:tab w:val="left" w:pos="284"/>
          <w:tab w:val="left" w:pos="426"/>
          <w:tab w:val="left" w:pos="567"/>
        </w:tabs>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Ericsson, E., Lundin, J., &amp; Sofkova Hashemi, S. (2023a). From deadpan machine to relating</w:t>
      </w:r>
      <w:r>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socially: Middle school students’ experiences speaking English with embodied conversational agents. </w:t>
      </w:r>
      <w:r w:rsidRPr="00664B06">
        <w:rPr>
          <w:rFonts w:ascii="Times New Roman" w:eastAsia="Times New Roman" w:hAnsi="Times New Roman" w:cs="Times New Roman"/>
          <w:i/>
          <w:sz w:val="24"/>
          <w:szCs w:val="24"/>
        </w:rPr>
        <w:t>Journal of Research on Technology in Education</w:t>
      </w:r>
      <w:r w:rsidRPr="00664B06">
        <w:rPr>
          <w:rFonts w:ascii="Times New Roman" w:eastAsia="Times New Roman" w:hAnsi="Times New Roman" w:cs="Times New Roman"/>
          <w:sz w:val="24"/>
          <w:szCs w:val="24"/>
        </w:rPr>
        <w:t xml:space="preserve">, 1-17. </w:t>
      </w:r>
      <w:hyperlink r:id="rId15" w:history="1">
        <w:r w:rsidRPr="00ED2B84">
          <w:rPr>
            <w:rStyle w:val="Hyperlink"/>
            <w:rFonts w:ascii="Times New Roman" w:eastAsia="Times New Roman" w:hAnsi="Times New Roman" w:cs="Times New Roman"/>
            <w:sz w:val="24"/>
            <w:szCs w:val="24"/>
          </w:rPr>
          <w:t>https://doi.org/10.1080/15391523.2023.2213902</w:t>
        </w:r>
      </w:hyperlink>
      <w:r>
        <w:rPr>
          <w:rFonts w:ascii="Times New Roman" w:eastAsia="Times New Roman" w:hAnsi="Times New Roman" w:cs="Times New Roman"/>
          <w:sz w:val="24"/>
          <w:szCs w:val="24"/>
        </w:rPr>
        <w:t xml:space="preserve"> </w:t>
      </w:r>
    </w:p>
    <w:p w14:paraId="56F30F78" w14:textId="2EDADFDF" w:rsidR="00664B06" w:rsidRPr="00664B06" w:rsidRDefault="00664B06" w:rsidP="00664B06">
      <w:pPr>
        <w:shd w:val="clear" w:color="auto" w:fill="FFFFFF"/>
        <w:tabs>
          <w:tab w:val="left" w:pos="284"/>
        </w:tabs>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Ericsson, E., Sofkova Hashemi, S., &amp; Lundin, J. (2023b). Fun and frustrating: Students’</w:t>
      </w:r>
      <w:r>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perspectives on practicing speaking English with virtual humans. </w:t>
      </w:r>
      <w:r w:rsidRPr="00664B06">
        <w:rPr>
          <w:rFonts w:ascii="Times New Roman" w:eastAsia="Times New Roman" w:hAnsi="Times New Roman" w:cs="Times New Roman"/>
          <w:i/>
          <w:sz w:val="24"/>
          <w:szCs w:val="24"/>
        </w:rPr>
        <w:t>Cogent Education</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10</w:t>
      </w:r>
      <w:r w:rsidRPr="00664B0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Article 2170088. </w:t>
      </w:r>
      <w:hyperlink r:id="rId16" w:history="1">
        <w:r w:rsidRPr="00ED2B84">
          <w:rPr>
            <w:rStyle w:val="Hyperlink"/>
            <w:rFonts w:ascii="Times New Roman" w:eastAsia="Times New Roman" w:hAnsi="Times New Roman" w:cs="Times New Roman"/>
            <w:sz w:val="24"/>
            <w:szCs w:val="24"/>
          </w:rPr>
          <w:t>https://doi.org/10.1080/2331186X.2023.2170088</w:t>
        </w:r>
      </w:hyperlink>
      <w:r>
        <w:rPr>
          <w:rFonts w:ascii="Times New Roman" w:eastAsia="Times New Roman" w:hAnsi="Times New Roman" w:cs="Times New Roman"/>
          <w:sz w:val="24"/>
          <w:szCs w:val="24"/>
        </w:rPr>
        <w:t xml:space="preserve"> </w:t>
      </w:r>
    </w:p>
    <w:p w14:paraId="45A56069" w14:textId="1E84E768" w:rsidR="00664B06" w:rsidRPr="00664B06" w:rsidRDefault="00664B06" w:rsidP="00664B06">
      <w:pPr>
        <w:shd w:val="clear" w:color="auto" w:fill="FFFFFF"/>
        <w:tabs>
          <w:tab w:val="left" w:pos="284"/>
          <w:tab w:val="left" w:pos="426"/>
        </w:tabs>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Forsyth, C. M., Luce, C., Zapata-Rivera, D., Jackson, G. T., Evanini, K., &amp; So, Y. (2019).</w:t>
      </w:r>
      <w:r>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Evaluating English language learners’ conversations: Man vs. machine. </w:t>
      </w:r>
      <w:r w:rsidRPr="00664B06">
        <w:rPr>
          <w:rFonts w:ascii="Times New Roman" w:eastAsia="Times New Roman" w:hAnsi="Times New Roman" w:cs="Times New Roman"/>
          <w:i/>
          <w:sz w:val="24"/>
          <w:szCs w:val="24"/>
        </w:rPr>
        <w:t>Computer Assisted</w:t>
      </w:r>
      <w:r>
        <w:rPr>
          <w:rFonts w:ascii="Times New Roman" w:eastAsia="Times New Roman" w:hAnsi="Times New Roman" w:cs="Times New Roman"/>
          <w:i/>
          <w:sz w:val="24"/>
          <w:szCs w:val="24"/>
        </w:rPr>
        <w:t xml:space="preserve"> </w:t>
      </w:r>
      <w:r w:rsidRPr="00664B06">
        <w:rPr>
          <w:rFonts w:ascii="Times New Roman" w:eastAsia="Times New Roman" w:hAnsi="Times New Roman" w:cs="Times New Roman"/>
          <w:i/>
          <w:sz w:val="24"/>
          <w:szCs w:val="24"/>
        </w:rPr>
        <w:t>Language Learning</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32</w:t>
      </w:r>
      <w:r w:rsidRPr="00664B06">
        <w:rPr>
          <w:rFonts w:ascii="Times New Roman" w:eastAsia="Times New Roman" w:hAnsi="Times New Roman" w:cs="Times New Roman"/>
          <w:sz w:val="24"/>
          <w:szCs w:val="24"/>
        </w:rPr>
        <w:t xml:space="preserve">(4), 398-417. </w:t>
      </w:r>
      <w:hyperlink r:id="rId17" w:history="1">
        <w:r w:rsidRPr="00ED2B84">
          <w:rPr>
            <w:rStyle w:val="Hyperlink"/>
            <w:rFonts w:ascii="Times New Roman" w:eastAsia="Times New Roman" w:hAnsi="Times New Roman" w:cs="Times New Roman"/>
            <w:sz w:val="24"/>
            <w:szCs w:val="24"/>
          </w:rPr>
          <w:t>https://doi.org/10.1080/09588221.2018.1517126</w:t>
        </w:r>
      </w:hyperlink>
      <w:r>
        <w:rPr>
          <w:rFonts w:ascii="Times New Roman" w:eastAsia="Times New Roman" w:hAnsi="Times New Roman" w:cs="Times New Roman"/>
          <w:sz w:val="24"/>
          <w:szCs w:val="24"/>
        </w:rPr>
        <w:t xml:space="preserve"> </w:t>
      </w:r>
    </w:p>
    <w:p w14:paraId="7470729C" w14:textId="7CFBE184"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Fryer, L. K., Ainley, M., Thompson, A., Gibson, A., &amp; Sherlock, Z. (2017). Stimulating and</w:t>
      </w:r>
      <w:r>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color w:val="000000"/>
          <w:sz w:val="24"/>
          <w:szCs w:val="24"/>
        </w:rPr>
        <w:t xml:space="preserve">sustaining interest in a language course: An experimental comparison of chatbot and human task partners. </w:t>
      </w:r>
      <w:r w:rsidRPr="00664B06">
        <w:rPr>
          <w:rFonts w:ascii="Times New Roman" w:eastAsia="Times New Roman" w:hAnsi="Times New Roman" w:cs="Times New Roman"/>
          <w:i/>
          <w:color w:val="000000"/>
          <w:sz w:val="24"/>
          <w:szCs w:val="24"/>
        </w:rPr>
        <w:t>Computers in Human Behavior</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75</w:t>
      </w:r>
      <w:r w:rsidRPr="00664B06">
        <w:rPr>
          <w:rFonts w:ascii="Times New Roman" w:eastAsia="Times New Roman" w:hAnsi="Times New Roman" w:cs="Times New Roman"/>
          <w:color w:val="000000"/>
          <w:sz w:val="24"/>
          <w:szCs w:val="24"/>
        </w:rPr>
        <w:t>, 46</w:t>
      </w:r>
      <w:r>
        <w:rPr>
          <w:rFonts w:ascii="Times New Roman" w:eastAsia="Times New Roman" w:hAnsi="Times New Roman" w:cs="Times New Roman"/>
          <w:color w:val="000000"/>
          <w:sz w:val="24"/>
          <w:szCs w:val="24"/>
        </w:rPr>
        <w:t xml:space="preserve">1- </w:t>
      </w:r>
      <w:r w:rsidRPr="00664B06">
        <w:rPr>
          <w:rFonts w:ascii="Times New Roman" w:eastAsia="Times New Roman" w:hAnsi="Times New Roman" w:cs="Times New Roman"/>
          <w:color w:val="000000"/>
          <w:sz w:val="24"/>
          <w:szCs w:val="24"/>
        </w:rPr>
        <w:t xml:space="preserve">468. </w:t>
      </w:r>
      <w:hyperlink r:id="rId18" w:history="1">
        <w:r w:rsidR="003057E8" w:rsidRPr="00ED2B84">
          <w:rPr>
            <w:rStyle w:val="Hyperlink"/>
            <w:rFonts w:ascii="Times New Roman" w:eastAsia="Times New Roman" w:hAnsi="Times New Roman" w:cs="Times New Roman"/>
            <w:sz w:val="24"/>
            <w:szCs w:val="24"/>
          </w:rPr>
          <w:t>https://doi.org/10.1016/j.chb.2017.05.045</w:t>
        </w:r>
      </w:hyperlink>
      <w:r w:rsidR="003057E8">
        <w:rPr>
          <w:rFonts w:ascii="Times New Roman" w:eastAsia="Times New Roman" w:hAnsi="Times New Roman" w:cs="Times New Roman"/>
          <w:color w:val="000000"/>
          <w:sz w:val="24"/>
          <w:szCs w:val="24"/>
        </w:rPr>
        <w:t xml:space="preserve"> </w:t>
      </w:r>
    </w:p>
    <w:p w14:paraId="18E9BC0B" w14:textId="6026AFAC"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Fryer, L. K., Nakao, K., &amp; Thompson, A. (2019). Chatbot learning partners: Connecting learning </w:t>
      </w:r>
    </w:p>
    <w:p w14:paraId="59DF9EBA" w14:textId="619B21D5"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experiences, interest and competence. </w:t>
      </w:r>
      <w:r w:rsidRPr="00664B06">
        <w:rPr>
          <w:rFonts w:ascii="Times New Roman" w:eastAsia="Times New Roman" w:hAnsi="Times New Roman" w:cs="Times New Roman"/>
          <w:i/>
          <w:color w:val="000000"/>
          <w:sz w:val="24"/>
          <w:szCs w:val="24"/>
        </w:rPr>
        <w:t>Computers in Human Behavior</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93</w:t>
      </w:r>
      <w:r w:rsidRPr="00664B06">
        <w:rPr>
          <w:rFonts w:ascii="Times New Roman" w:eastAsia="Times New Roman" w:hAnsi="Times New Roman" w:cs="Times New Roman"/>
          <w:color w:val="000000"/>
          <w:sz w:val="24"/>
          <w:szCs w:val="24"/>
        </w:rPr>
        <w:t xml:space="preserve">, 279–289. </w:t>
      </w:r>
      <w:hyperlink r:id="rId19" w:history="1">
        <w:r w:rsidR="003057E8" w:rsidRPr="00ED2B84">
          <w:rPr>
            <w:rStyle w:val="Hyperlink"/>
            <w:rFonts w:ascii="Times New Roman" w:eastAsia="Times New Roman" w:hAnsi="Times New Roman" w:cs="Times New Roman"/>
            <w:sz w:val="24"/>
            <w:szCs w:val="24"/>
          </w:rPr>
          <w:t>https://doi.org/10.1016/j.chb.2018.12.023</w:t>
        </w:r>
      </w:hyperlink>
      <w:r w:rsidR="003057E8">
        <w:rPr>
          <w:rFonts w:ascii="Times New Roman" w:eastAsia="Times New Roman" w:hAnsi="Times New Roman" w:cs="Times New Roman"/>
          <w:color w:val="000000"/>
          <w:sz w:val="24"/>
          <w:szCs w:val="24"/>
        </w:rPr>
        <w:t xml:space="preserve"> </w:t>
      </w:r>
    </w:p>
    <w:p w14:paraId="72D93044" w14:textId="1ECBB425"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Fryer, L. K., Thompson, A., Nakao, K., Howarth, M., &amp; Gallacher, A. (2020). Supporting self-efficacy beliefs and interest as educational inputs and outcomes: Framing AI and human partnered task experiences. </w:t>
      </w:r>
      <w:r w:rsidRPr="00664B06">
        <w:rPr>
          <w:rFonts w:ascii="Times New Roman" w:eastAsia="Times New Roman" w:hAnsi="Times New Roman" w:cs="Times New Roman"/>
          <w:i/>
          <w:color w:val="000000"/>
          <w:sz w:val="24"/>
          <w:szCs w:val="24"/>
        </w:rPr>
        <w:t>Learning and Individual Differences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80</w:t>
      </w:r>
      <w:r w:rsidRPr="00664B06">
        <w:rPr>
          <w:rFonts w:ascii="Times New Roman" w:eastAsia="Times New Roman" w:hAnsi="Times New Roman" w:cs="Times New Roman"/>
          <w:color w:val="000000"/>
          <w:sz w:val="24"/>
          <w:szCs w:val="24"/>
        </w:rPr>
        <w:t xml:space="preserve">, Article 101850. </w:t>
      </w:r>
      <w:hyperlink r:id="rId20" w:history="1">
        <w:r w:rsidR="003057E8" w:rsidRPr="00ED2B84">
          <w:rPr>
            <w:rStyle w:val="Hyperlink"/>
            <w:rFonts w:ascii="Times New Roman" w:eastAsia="Times New Roman" w:hAnsi="Times New Roman" w:cs="Times New Roman"/>
            <w:sz w:val="24"/>
            <w:szCs w:val="24"/>
          </w:rPr>
          <w:t>https://doi.org/10.1016/j.lindif.2020.101850</w:t>
        </w:r>
      </w:hyperlink>
      <w:r w:rsidR="003057E8">
        <w:rPr>
          <w:rFonts w:ascii="Times New Roman" w:eastAsia="Times New Roman" w:hAnsi="Times New Roman" w:cs="Times New Roman"/>
          <w:color w:val="000000"/>
          <w:sz w:val="24"/>
          <w:szCs w:val="24"/>
        </w:rPr>
        <w:t xml:space="preserve"> </w:t>
      </w:r>
    </w:p>
    <w:p w14:paraId="111D93B9" w14:textId="45D96F46"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Han, D. E. (2020)</w:t>
      </w:r>
      <w:r w:rsidRPr="00664B06">
        <w:rPr>
          <w:rFonts w:ascii="Times New Roman" w:eastAsia="Times New Roman" w:hAnsi="Times New Roman" w:cs="Times New Roman"/>
          <w:i/>
          <w:iCs/>
          <w:sz w:val="24"/>
          <w:szCs w:val="24"/>
        </w:rPr>
        <w:t xml:space="preserve">. </w:t>
      </w:r>
      <w:r w:rsidRPr="00664B06">
        <w:rPr>
          <w:rFonts w:ascii="Times New Roman" w:eastAsia="Times New Roman" w:hAnsi="Times New Roman" w:cs="Times New Roman"/>
          <w:sz w:val="24"/>
          <w:szCs w:val="24"/>
        </w:rPr>
        <w:t>The effects of voice-based AI chatbots on Korean EFL middle school students’ speaking competence and affective domains.</w:t>
      </w:r>
      <w:r w:rsidRPr="00664B06">
        <w:rPr>
          <w:rFonts w:ascii="Times New Roman" w:eastAsia="Times New Roman" w:hAnsi="Times New Roman" w:cs="Times New Roman"/>
          <w:i/>
          <w:iCs/>
          <w:sz w:val="24"/>
          <w:szCs w:val="24"/>
        </w:rPr>
        <w:t xml:space="preserve"> Asia-Pacific Journal of Convergent Research Interchange, 6</w:t>
      </w:r>
      <w:r w:rsidRPr="00664B06">
        <w:rPr>
          <w:rFonts w:ascii="Times New Roman" w:eastAsia="Times New Roman" w:hAnsi="Times New Roman" w:cs="Times New Roman"/>
          <w:sz w:val="24"/>
          <w:szCs w:val="24"/>
        </w:rPr>
        <w:t>(7),</w:t>
      </w:r>
      <w:r w:rsidRPr="00664B06">
        <w:rPr>
          <w:rFonts w:ascii="Times New Roman" w:eastAsia="Times New Roman" w:hAnsi="Times New Roman" w:cs="Times New Roman"/>
          <w:i/>
          <w:iCs/>
          <w:sz w:val="24"/>
          <w:szCs w:val="24"/>
        </w:rPr>
        <w:t xml:space="preserve"> </w:t>
      </w:r>
      <w:r w:rsidRPr="00664B06">
        <w:rPr>
          <w:rFonts w:ascii="Times New Roman" w:eastAsia="Times New Roman" w:hAnsi="Times New Roman" w:cs="Times New Roman"/>
          <w:sz w:val="24"/>
          <w:szCs w:val="24"/>
        </w:rPr>
        <w:t>71-80.</w:t>
      </w:r>
      <w:r w:rsidRPr="00664B06">
        <w:rPr>
          <w:rFonts w:ascii="Times New Roman" w:eastAsia="Times New Roman" w:hAnsi="Times New Roman" w:cs="Times New Roman"/>
          <w:i/>
          <w:iCs/>
          <w:sz w:val="24"/>
          <w:szCs w:val="24"/>
        </w:rPr>
        <w:t xml:space="preserve"> </w:t>
      </w:r>
      <w:hyperlink r:id="rId21" w:history="1">
        <w:r w:rsidR="003057E8" w:rsidRPr="00ED2B84">
          <w:rPr>
            <w:rStyle w:val="Hyperlink"/>
            <w:rFonts w:ascii="Times New Roman" w:eastAsia="Times New Roman" w:hAnsi="Times New Roman" w:cs="Times New Roman"/>
            <w:sz w:val="24"/>
            <w:szCs w:val="24"/>
          </w:rPr>
          <w:t>https://doi.org/10.47116/apjcri.2020.07.07</w:t>
        </w:r>
      </w:hyperlink>
      <w:r w:rsidR="003057E8">
        <w:rPr>
          <w:rFonts w:ascii="Times New Roman" w:eastAsia="Times New Roman" w:hAnsi="Times New Roman" w:cs="Times New Roman"/>
          <w:sz w:val="24"/>
          <w:szCs w:val="24"/>
        </w:rPr>
        <w:t xml:space="preserve"> </w:t>
      </w:r>
    </w:p>
    <w:p w14:paraId="36B8CCCA" w14:textId="2EB6AEDA"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Hassani, K., Nahvi, A., &amp; Ahmadi, A. (2016). Design and implementation of an intelligent virtual environment for improving speaking and listening skills. </w:t>
      </w:r>
      <w:r w:rsidRPr="00664B06">
        <w:rPr>
          <w:rFonts w:ascii="Times New Roman" w:eastAsia="Times New Roman" w:hAnsi="Times New Roman" w:cs="Times New Roman"/>
          <w:i/>
          <w:sz w:val="24"/>
          <w:szCs w:val="24"/>
        </w:rPr>
        <w:t>Interactive Learning Environments</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24</w:t>
      </w:r>
      <w:r w:rsidRPr="00664B06">
        <w:rPr>
          <w:rFonts w:ascii="Times New Roman" w:eastAsia="Times New Roman" w:hAnsi="Times New Roman" w:cs="Times New Roman"/>
          <w:sz w:val="24"/>
          <w:szCs w:val="24"/>
        </w:rPr>
        <w:t xml:space="preserve">(1), 252-271. </w:t>
      </w:r>
      <w:hyperlink r:id="rId22" w:history="1">
        <w:r w:rsidR="003057E8" w:rsidRPr="00ED2B84">
          <w:rPr>
            <w:rStyle w:val="Hyperlink"/>
            <w:rFonts w:ascii="Times New Roman" w:eastAsia="Times New Roman" w:hAnsi="Times New Roman" w:cs="Times New Roman"/>
            <w:sz w:val="24"/>
            <w:szCs w:val="24"/>
          </w:rPr>
          <w:t>https://doi.org/10.1080/10494820.2013.846265</w:t>
        </w:r>
      </w:hyperlink>
      <w:r w:rsidR="003057E8">
        <w:rPr>
          <w:rFonts w:ascii="Times New Roman" w:eastAsia="Times New Roman" w:hAnsi="Times New Roman" w:cs="Times New Roman"/>
          <w:sz w:val="24"/>
          <w:szCs w:val="24"/>
        </w:rPr>
        <w:t xml:space="preserve"> </w:t>
      </w:r>
    </w:p>
    <w:p w14:paraId="6A953E24" w14:textId="674DA717"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Hsu, L. (202</w:t>
      </w:r>
      <w:r w:rsidRPr="00664B06">
        <w:rPr>
          <w:rFonts w:ascii="Times New Roman" w:eastAsia="Times New Roman" w:hAnsi="Times New Roman" w:cs="Times New Roman"/>
          <w:sz w:val="24"/>
          <w:szCs w:val="24"/>
        </w:rPr>
        <w:t>2</w:t>
      </w:r>
      <w:r w:rsidRPr="00664B06">
        <w:rPr>
          <w:rFonts w:ascii="Times New Roman" w:eastAsia="Times New Roman" w:hAnsi="Times New Roman" w:cs="Times New Roman"/>
          <w:color w:val="000000"/>
          <w:sz w:val="24"/>
          <w:szCs w:val="24"/>
        </w:rPr>
        <w:t xml:space="preserve">). To CALL or not to CALL: Empirical evidence from neuroscience. </w:t>
      </w:r>
      <w:r w:rsidRPr="00664B06">
        <w:rPr>
          <w:rFonts w:ascii="Times New Roman" w:eastAsia="Times New Roman" w:hAnsi="Times New Roman" w:cs="Times New Roman"/>
          <w:i/>
          <w:color w:val="000000"/>
          <w:sz w:val="24"/>
          <w:szCs w:val="24"/>
        </w:rPr>
        <w:t>Computer</w:t>
      </w:r>
      <w:r w:rsidR="003057E8">
        <w:rPr>
          <w:rFonts w:ascii="Times New Roman" w:eastAsia="Times New Roman" w:hAnsi="Times New Roman" w:cs="Times New Roman"/>
          <w:i/>
          <w:color w:val="000000"/>
          <w:sz w:val="24"/>
          <w:szCs w:val="24"/>
        </w:rPr>
        <w:t xml:space="preserve"> </w:t>
      </w:r>
      <w:r w:rsidRPr="00664B06">
        <w:rPr>
          <w:rFonts w:ascii="Times New Roman" w:eastAsia="Times New Roman" w:hAnsi="Times New Roman" w:cs="Times New Roman"/>
          <w:i/>
          <w:color w:val="000000"/>
          <w:sz w:val="24"/>
          <w:szCs w:val="24"/>
        </w:rPr>
        <w:t>Assisted Language Learning</w:t>
      </w:r>
      <w:r w:rsidRPr="00664B06">
        <w:rPr>
          <w:rFonts w:ascii="Times New Roman" w:eastAsia="Times New Roman" w:hAnsi="Times New Roman" w:cs="Times New Roman"/>
          <w:color w:val="000000"/>
          <w:sz w:val="24"/>
          <w:szCs w:val="24"/>
        </w:rPr>
        <w:t xml:space="preserve">, 35(4), 792–815. </w:t>
      </w:r>
      <w:hyperlink r:id="rId23" w:history="1">
        <w:r w:rsidR="003057E8" w:rsidRPr="00ED2B84">
          <w:rPr>
            <w:rStyle w:val="Hyperlink"/>
            <w:rFonts w:ascii="Times New Roman" w:eastAsia="Times New Roman" w:hAnsi="Times New Roman" w:cs="Times New Roman"/>
            <w:sz w:val="24"/>
            <w:szCs w:val="24"/>
          </w:rPr>
          <w:t>https://doi.org/10.1080/09588221.2020.1750429</w:t>
        </w:r>
      </w:hyperlink>
      <w:r w:rsidR="003057E8">
        <w:rPr>
          <w:rFonts w:ascii="Calibri" w:eastAsia="Times New Roman" w:hAnsi="Calibri" w:cs="Calibri"/>
          <w:color w:val="000000"/>
          <w:sz w:val="24"/>
          <w:szCs w:val="24"/>
        </w:rPr>
        <w:t xml:space="preserve"> </w:t>
      </w:r>
    </w:p>
    <w:p w14:paraId="7A7DE655" w14:textId="07CC33B7"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Hsu, M. H., Chen, P. S., &amp; Yu, C. S. (2023). Proposing a task-oriented chatbot system for EFL</w:t>
      </w:r>
      <w:r w:rsidR="003057E8">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learners speaking practice. </w:t>
      </w:r>
      <w:r w:rsidRPr="00664B06">
        <w:rPr>
          <w:rFonts w:ascii="Times New Roman" w:eastAsia="Times New Roman" w:hAnsi="Times New Roman" w:cs="Times New Roman"/>
          <w:i/>
          <w:sz w:val="24"/>
          <w:szCs w:val="24"/>
        </w:rPr>
        <w:t>Interactive Learning Environments</w:t>
      </w:r>
      <w:r w:rsidRPr="00664B06">
        <w:rPr>
          <w:rFonts w:ascii="Times New Roman" w:eastAsia="Times New Roman" w:hAnsi="Times New Roman" w:cs="Times New Roman"/>
          <w:sz w:val="24"/>
          <w:szCs w:val="24"/>
        </w:rPr>
        <w:t>, 31(7), 4297-4308.</w:t>
      </w:r>
      <w:r w:rsidR="003057E8">
        <w:rPr>
          <w:rFonts w:ascii="Times New Roman" w:eastAsia="Times New Roman" w:hAnsi="Times New Roman" w:cs="Times New Roman"/>
          <w:sz w:val="24"/>
          <w:szCs w:val="24"/>
        </w:rPr>
        <w:t xml:space="preserve"> </w:t>
      </w:r>
      <w:hyperlink r:id="rId24" w:history="1">
        <w:r w:rsidR="003057E8" w:rsidRPr="00ED2B84">
          <w:rPr>
            <w:rStyle w:val="Hyperlink"/>
            <w:rFonts w:ascii="Times New Roman" w:eastAsia="Times New Roman" w:hAnsi="Times New Roman" w:cs="Times New Roman"/>
            <w:sz w:val="24"/>
            <w:szCs w:val="24"/>
          </w:rPr>
          <w:t>https://doi.org/10.1080/10494820.2021.1960864</w:t>
        </w:r>
      </w:hyperlink>
      <w:r w:rsidR="003057E8">
        <w:rPr>
          <w:rFonts w:ascii="Times New Roman" w:eastAsia="Times New Roman" w:hAnsi="Times New Roman" w:cs="Times New Roman"/>
          <w:sz w:val="24"/>
          <w:szCs w:val="24"/>
        </w:rPr>
        <w:t xml:space="preserve"> </w:t>
      </w:r>
    </w:p>
    <w:p w14:paraId="4AFA435D"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Hwang, W. Y., Guo, B. C., Hoang, A., Chang, C. C., &amp; Wu, N. T. (2022). Facilitating authentic </w:t>
      </w:r>
    </w:p>
    <w:p w14:paraId="7DF7239E" w14:textId="016F91B8"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lastRenderedPageBreak/>
        <w:t xml:space="preserve">contextual EFL speaking and conversation with smart mechanisms and investigating its influence on learning achievements. </w:t>
      </w:r>
      <w:r w:rsidRPr="00664B06">
        <w:rPr>
          <w:rFonts w:ascii="Times New Roman" w:eastAsia="Times New Roman" w:hAnsi="Times New Roman" w:cs="Times New Roman"/>
          <w:i/>
          <w:color w:val="000000"/>
          <w:sz w:val="24"/>
          <w:szCs w:val="24"/>
        </w:rPr>
        <w:t>Computer Assisted Language Learning</w:t>
      </w:r>
      <w:r w:rsidRPr="00664B06">
        <w:rPr>
          <w:rFonts w:ascii="Times New Roman" w:eastAsia="Times New Roman" w:hAnsi="Times New Roman" w:cs="Times New Roman"/>
          <w:color w:val="000000"/>
          <w:sz w:val="24"/>
          <w:szCs w:val="24"/>
        </w:rPr>
        <w:t xml:space="preserve">, 1-27. Advance online publication. </w:t>
      </w:r>
      <w:hyperlink r:id="rId25" w:history="1">
        <w:r w:rsidR="003057E8" w:rsidRPr="00ED2B84">
          <w:rPr>
            <w:rStyle w:val="Hyperlink"/>
            <w:rFonts w:ascii="Times New Roman" w:eastAsia="Times New Roman" w:hAnsi="Times New Roman" w:cs="Times New Roman"/>
            <w:sz w:val="24"/>
            <w:szCs w:val="24"/>
          </w:rPr>
          <w:t>https://doi.org/10.1080/09588221.2022.2095406</w:t>
        </w:r>
      </w:hyperlink>
      <w:r w:rsidR="003057E8">
        <w:rPr>
          <w:rFonts w:ascii="Times New Roman" w:eastAsia="Times New Roman" w:hAnsi="Times New Roman" w:cs="Times New Roman"/>
          <w:color w:val="000000"/>
          <w:sz w:val="24"/>
          <w:szCs w:val="24"/>
        </w:rPr>
        <w:t xml:space="preserve"> </w:t>
      </w:r>
    </w:p>
    <w:p w14:paraId="0D1E66A1" w14:textId="2A9C3A7E"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Jeon, J. (2022). Exploring a self-directed interactive app for informal EFL learning: A self-determination theory perspective. </w:t>
      </w:r>
      <w:r w:rsidRPr="00664B06">
        <w:rPr>
          <w:rFonts w:ascii="Times New Roman" w:eastAsia="Times New Roman" w:hAnsi="Times New Roman" w:cs="Times New Roman"/>
          <w:i/>
          <w:color w:val="000000"/>
          <w:sz w:val="24"/>
          <w:szCs w:val="24"/>
        </w:rPr>
        <w:t>Education and Information Technologies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27</w:t>
      </w:r>
      <w:r w:rsidRPr="00664B06">
        <w:rPr>
          <w:rFonts w:ascii="Times New Roman" w:eastAsia="Times New Roman" w:hAnsi="Times New Roman" w:cs="Times New Roman"/>
          <w:color w:val="000000"/>
          <w:sz w:val="24"/>
          <w:szCs w:val="24"/>
        </w:rPr>
        <w:t xml:space="preserve">(4), 5767-5787. </w:t>
      </w:r>
      <w:hyperlink r:id="rId26" w:history="1">
        <w:r w:rsidR="003057E8" w:rsidRPr="00ED2B84">
          <w:rPr>
            <w:rStyle w:val="Hyperlink"/>
            <w:rFonts w:ascii="Times New Roman" w:eastAsia="Times New Roman" w:hAnsi="Times New Roman" w:cs="Times New Roman"/>
            <w:sz w:val="24"/>
            <w:szCs w:val="24"/>
          </w:rPr>
          <w:t>https://doi.org/10.1007/s10639-021-10839-y</w:t>
        </w:r>
      </w:hyperlink>
      <w:r w:rsidR="003057E8">
        <w:rPr>
          <w:rFonts w:ascii="Times New Roman" w:eastAsia="Times New Roman" w:hAnsi="Times New Roman" w:cs="Times New Roman"/>
          <w:color w:val="000000"/>
          <w:sz w:val="24"/>
          <w:szCs w:val="24"/>
        </w:rPr>
        <w:t xml:space="preserve"> </w:t>
      </w:r>
    </w:p>
    <w:p w14:paraId="6253D646" w14:textId="170FDA74"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Jeon, J. (2024). Exploring AI chatbot affordances in the EFL classroom: Young learners’ experiences and perspectives. </w:t>
      </w:r>
      <w:r w:rsidRPr="00664B06">
        <w:rPr>
          <w:rFonts w:ascii="Times New Roman" w:eastAsia="Times New Roman" w:hAnsi="Times New Roman" w:cs="Times New Roman"/>
          <w:i/>
          <w:color w:val="000000"/>
          <w:sz w:val="24"/>
          <w:szCs w:val="24"/>
        </w:rPr>
        <w:t>Computer Assisted Language Learning</w:t>
      </w:r>
      <w:r w:rsidRPr="00664B06">
        <w:rPr>
          <w:rFonts w:ascii="Times New Roman" w:eastAsia="Times New Roman" w:hAnsi="Times New Roman" w:cs="Times New Roman"/>
          <w:color w:val="000000"/>
          <w:sz w:val="24"/>
          <w:szCs w:val="24"/>
        </w:rPr>
        <w:t xml:space="preserve">, 1-26. </w:t>
      </w:r>
      <w:hyperlink r:id="rId27" w:history="1">
        <w:r w:rsidR="003057E8" w:rsidRPr="00ED2B84">
          <w:rPr>
            <w:rStyle w:val="Hyperlink"/>
            <w:rFonts w:ascii="Times New Roman" w:eastAsia="Times New Roman" w:hAnsi="Times New Roman" w:cs="Times New Roman"/>
            <w:sz w:val="24"/>
            <w:szCs w:val="24"/>
          </w:rPr>
          <w:t>https://doi.org/10.1080/09588221.2021.2021241</w:t>
        </w:r>
      </w:hyperlink>
      <w:r w:rsidR="003057E8">
        <w:rPr>
          <w:rFonts w:ascii="Times New Roman" w:eastAsia="Times New Roman" w:hAnsi="Times New Roman" w:cs="Times New Roman"/>
          <w:color w:val="000000"/>
          <w:sz w:val="24"/>
          <w:szCs w:val="24"/>
        </w:rPr>
        <w:t xml:space="preserve"> </w:t>
      </w:r>
    </w:p>
    <w:p w14:paraId="2EE4CBDE" w14:textId="44740302" w:rsidR="00664B06" w:rsidRPr="003057E8" w:rsidRDefault="00664B06" w:rsidP="003057E8">
      <w:pPr>
        <w:shd w:val="clear" w:color="auto" w:fill="FFFFFF"/>
        <w:ind w:left="284" w:hanging="284"/>
        <w:rPr>
          <w:rFonts w:ascii="Times New Roman" w:eastAsia="Times New Roman" w:hAnsi="Times New Roman" w:cs="Times New Roman"/>
          <w:i/>
          <w:color w:val="000000"/>
          <w:sz w:val="24"/>
          <w:szCs w:val="24"/>
        </w:rPr>
      </w:pPr>
      <w:r w:rsidRPr="00664B06">
        <w:rPr>
          <w:rFonts w:ascii="Times New Roman" w:eastAsia="Times New Roman" w:hAnsi="Times New Roman" w:cs="Times New Roman"/>
          <w:color w:val="000000"/>
          <w:sz w:val="24"/>
          <w:szCs w:val="24"/>
        </w:rPr>
        <w:t xml:space="preserve">Johnson, W. L. (2019). Data-driven development and evaluation of Enskill English. </w:t>
      </w:r>
      <w:r w:rsidRPr="00664B06">
        <w:rPr>
          <w:rFonts w:ascii="Times New Roman" w:eastAsia="Times New Roman" w:hAnsi="Times New Roman" w:cs="Times New Roman"/>
          <w:i/>
          <w:color w:val="000000"/>
          <w:sz w:val="24"/>
          <w:szCs w:val="24"/>
        </w:rPr>
        <w:t>International Journal of Artificial Intelligence in Education</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29</w:t>
      </w:r>
      <w:r w:rsidRPr="00664B06">
        <w:rPr>
          <w:rFonts w:ascii="Times New Roman" w:eastAsia="Times New Roman" w:hAnsi="Times New Roman" w:cs="Times New Roman"/>
          <w:color w:val="000000"/>
          <w:sz w:val="24"/>
          <w:szCs w:val="24"/>
        </w:rPr>
        <w:t xml:space="preserve">(3), 425–457. </w:t>
      </w:r>
      <w:hyperlink r:id="rId28" w:history="1">
        <w:r w:rsidR="003057E8" w:rsidRPr="00ED2B84">
          <w:rPr>
            <w:rStyle w:val="Hyperlink"/>
            <w:rFonts w:ascii="Times New Roman" w:eastAsia="Times New Roman" w:hAnsi="Times New Roman" w:cs="Times New Roman"/>
            <w:sz w:val="24"/>
            <w:szCs w:val="24"/>
          </w:rPr>
          <w:t>https://doi.org/10.1007/s40593-019-00182-2</w:t>
        </w:r>
      </w:hyperlink>
      <w:r w:rsidR="003057E8">
        <w:rPr>
          <w:rFonts w:ascii="Times New Roman" w:eastAsia="Times New Roman" w:hAnsi="Times New Roman" w:cs="Times New Roman"/>
          <w:color w:val="000000"/>
          <w:sz w:val="24"/>
          <w:szCs w:val="24"/>
        </w:rPr>
        <w:t xml:space="preserve"> </w:t>
      </w:r>
    </w:p>
    <w:p w14:paraId="7F16ECC9" w14:textId="5207BA08" w:rsidR="00664B06" w:rsidRPr="00664B06" w:rsidRDefault="00664B06" w:rsidP="003057E8">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Kim, N.Y. (2017). Effects of types of voice-based chat on EFL students’ negotiation of meaning according to proficiency levels. </w:t>
      </w:r>
      <w:r w:rsidRPr="00664B06">
        <w:rPr>
          <w:rFonts w:ascii="Times New Roman" w:eastAsia="Times New Roman" w:hAnsi="Times New Roman" w:cs="Times New Roman"/>
          <w:i/>
          <w:sz w:val="24"/>
          <w:szCs w:val="24"/>
        </w:rPr>
        <w:t>English Teaching</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72</w:t>
      </w:r>
      <w:r w:rsidRPr="00664B06">
        <w:rPr>
          <w:rFonts w:ascii="Times New Roman" w:eastAsia="Times New Roman" w:hAnsi="Times New Roman" w:cs="Times New Roman"/>
          <w:sz w:val="24"/>
          <w:szCs w:val="24"/>
        </w:rPr>
        <w:t xml:space="preserve">(1), 159-181. </w:t>
      </w:r>
      <w:hyperlink r:id="rId29" w:history="1">
        <w:r w:rsidR="003057E8" w:rsidRPr="00ED2B84">
          <w:rPr>
            <w:rStyle w:val="Hyperlink"/>
            <w:rFonts w:ascii="Times New Roman" w:eastAsia="Times New Roman" w:hAnsi="Times New Roman" w:cs="Times New Roman"/>
            <w:sz w:val="24"/>
            <w:szCs w:val="24"/>
          </w:rPr>
          <w:t>https://doi.org/10.15858/engtea.72.1.201703.159</w:t>
        </w:r>
      </w:hyperlink>
      <w:r w:rsidR="003057E8">
        <w:rPr>
          <w:rFonts w:ascii="Times New Roman" w:eastAsia="Times New Roman" w:hAnsi="Times New Roman" w:cs="Times New Roman"/>
          <w:sz w:val="24"/>
          <w:szCs w:val="24"/>
        </w:rPr>
        <w:t xml:space="preserve"> </w:t>
      </w:r>
    </w:p>
    <w:p w14:paraId="2D86C545" w14:textId="2E95C688"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Kim, N. Y. (2018). A Study on chatbots for developing Korean college students' English listening and reading skills. </w:t>
      </w:r>
      <w:r w:rsidRPr="00664B06">
        <w:rPr>
          <w:rFonts w:ascii="Times New Roman" w:eastAsia="Times New Roman" w:hAnsi="Times New Roman" w:cs="Times New Roman"/>
          <w:i/>
          <w:sz w:val="24"/>
          <w:szCs w:val="24"/>
        </w:rPr>
        <w:t>Journal of Digital Convergence</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16</w:t>
      </w:r>
      <w:r w:rsidRPr="00664B06">
        <w:rPr>
          <w:rFonts w:ascii="Times New Roman" w:eastAsia="Times New Roman" w:hAnsi="Times New Roman" w:cs="Times New Roman"/>
          <w:sz w:val="24"/>
          <w:szCs w:val="24"/>
        </w:rPr>
        <w:t>(8), 19-26. https:/doi.org/10.14400/JDC.2018.16.8.019</w:t>
      </w:r>
      <w:r w:rsidR="003057E8">
        <w:rPr>
          <w:rFonts w:ascii="Times New Roman" w:eastAsia="Times New Roman" w:hAnsi="Times New Roman" w:cs="Times New Roman"/>
          <w:sz w:val="24"/>
          <w:szCs w:val="24"/>
        </w:rPr>
        <w:t xml:space="preserve"> </w:t>
      </w:r>
    </w:p>
    <w:p w14:paraId="264AB16C" w14:textId="3558D114"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Kim, H. S., Cha, Y., &amp; Kim, N. Y. (2021). Effects of AI chatbots on EFL students’ communication skills. </w:t>
      </w:r>
      <w:r w:rsidRPr="00664B06">
        <w:rPr>
          <w:rFonts w:ascii="Times New Roman" w:eastAsia="Times New Roman" w:hAnsi="Times New Roman" w:cs="Times New Roman"/>
          <w:i/>
          <w:sz w:val="24"/>
          <w:szCs w:val="24"/>
        </w:rPr>
        <w:t>Korean Journal of English Language and Linguistics</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21</w:t>
      </w:r>
      <w:r w:rsidRPr="00664B06">
        <w:rPr>
          <w:rFonts w:ascii="Times New Roman" w:eastAsia="Times New Roman" w:hAnsi="Times New Roman" w:cs="Times New Roman"/>
          <w:sz w:val="24"/>
          <w:szCs w:val="24"/>
        </w:rPr>
        <w:t xml:space="preserve">, 712-734. </w:t>
      </w:r>
      <w:hyperlink r:id="rId30" w:history="1">
        <w:r w:rsidR="003057E8" w:rsidRPr="00ED2B84">
          <w:rPr>
            <w:rStyle w:val="Hyperlink"/>
            <w:rFonts w:ascii="Times New Roman" w:eastAsia="Times New Roman" w:hAnsi="Times New Roman" w:cs="Times New Roman"/>
            <w:sz w:val="24"/>
            <w:szCs w:val="24"/>
          </w:rPr>
          <w:t>https://doi.org/10.15738/kjell.21..202108.712</w:t>
        </w:r>
      </w:hyperlink>
      <w:r w:rsidR="003057E8">
        <w:rPr>
          <w:rFonts w:ascii="Times New Roman" w:eastAsia="Times New Roman" w:hAnsi="Times New Roman" w:cs="Times New Roman"/>
          <w:sz w:val="24"/>
          <w:szCs w:val="24"/>
        </w:rPr>
        <w:t xml:space="preserve"> </w:t>
      </w:r>
    </w:p>
    <w:p w14:paraId="1A854F68"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Kim, H., Yang, H., Shin, D., &amp; Lee, J. H. (2022). Design principles and architecture of a second </w:t>
      </w:r>
    </w:p>
    <w:p w14:paraId="07441417" w14:textId="7DF7A678"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language learning chatbot. </w:t>
      </w:r>
      <w:r w:rsidRPr="00664B06">
        <w:rPr>
          <w:rFonts w:ascii="Times New Roman" w:eastAsia="Times New Roman" w:hAnsi="Times New Roman" w:cs="Times New Roman"/>
          <w:i/>
          <w:color w:val="000000"/>
          <w:sz w:val="24"/>
          <w:szCs w:val="24"/>
        </w:rPr>
        <w:t>Language Learning &amp; Technology</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26</w:t>
      </w:r>
      <w:r w:rsidRPr="00664B06">
        <w:rPr>
          <w:rFonts w:ascii="Times New Roman" w:eastAsia="Times New Roman" w:hAnsi="Times New Roman" w:cs="Times New Roman"/>
          <w:color w:val="000000"/>
          <w:sz w:val="24"/>
          <w:szCs w:val="24"/>
        </w:rPr>
        <w:t xml:space="preserve">(1), 1-18. </w:t>
      </w:r>
      <w:hyperlink r:id="rId31" w:history="1">
        <w:r w:rsidR="003057E8" w:rsidRPr="00ED2B84">
          <w:rPr>
            <w:rStyle w:val="Hyperlink"/>
            <w:rFonts w:ascii="Times New Roman" w:eastAsia="Times New Roman" w:hAnsi="Times New Roman" w:cs="Times New Roman"/>
            <w:sz w:val="24"/>
            <w:szCs w:val="24"/>
          </w:rPr>
          <w:t>http://hdl.handle.net/10125/73463</w:t>
        </w:r>
      </w:hyperlink>
      <w:r w:rsidR="003057E8">
        <w:rPr>
          <w:rFonts w:ascii="Times New Roman" w:eastAsia="Times New Roman" w:hAnsi="Times New Roman" w:cs="Times New Roman"/>
          <w:color w:val="000000"/>
          <w:sz w:val="24"/>
          <w:szCs w:val="24"/>
        </w:rPr>
        <w:t xml:space="preserve"> </w:t>
      </w:r>
    </w:p>
    <w:p w14:paraId="59C35886" w14:textId="6E8FC2B5"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Kwon, O.-W., Kim, Y.-K., &amp; Lee, Y. (2016). Task-oriented spoken dialog system for second-language learning. In S. </w:t>
      </w:r>
      <w:proofErr w:type="spellStart"/>
      <w:r w:rsidRPr="00664B06">
        <w:rPr>
          <w:rFonts w:ascii="Times New Roman" w:eastAsia="Times New Roman" w:hAnsi="Times New Roman" w:cs="Times New Roman"/>
          <w:sz w:val="24"/>
          <w:szCs w:val="24"/>
        </w:rPr>
        <w:t>Papadima</w:t>
      </w:r>
      <w:proofErr w:type="spellEnd"/>
      <w:r w:rsidRPr="00664B06">
        <w:rPr>
          <w:rFonts w:ascii="Times New Roman" w:eastAsia="Times New Roman" w:hAnsi="Times New Roman" w:cs="Times New Roman"/>
          <w:sz w:val="24"/>
          <w:szCs w:val="24"/>
        </w:rPr>
        <w:t xml:space="preserve">-Sophocleous, L. Bradley &amp; S. Thouësny (Eds), </w:t>
      </w:r>
      <w:r w:rsidRPr="00664B06">
        <w:rPr>
          <w:rFonts w:ascii="Times New Roman" w:eastAsia="Times New Roman" w:hAnsi="Times New Roman" w:cs="Times New Roman"/>
          <w:i/>
          <w:sz w:val="24"/>
          <w:szCs w:val="24"/>
        </w:rPr>
        <w:t>CALL communities and culture – short papers from EUROCALL 2016</w:t>
      </w:r>
      <w:r w:rsidRPr="00664B06">
        <w:rPr>
          <w:rFonts w:ascii="Times New Roman" w:eastAsia="Times New Roman" w:hAnsi="Times New Roman" w:cs="Times New Roman"/>
          <w:sz w:val="24"/>
          <w:szCs w:val="24"/>
        </w:rPr>
        <w:t xml:space="preserve"> (pp. 237-242). Research-publishing.net. </w:t>
      </w:r>
    </w:p>
    <w:p w14:paraId="3627DFED"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Lee, S., &amp; Jeon, J. (2022). Visualizing a disembodied agent: Young EFL learners’ perceptions of </w:t>
      </w:r>
    </w:p>
    <w:p w14:paraId="32C6595F" w14:textId="2132EB62"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voice-controlled conversational agents as language partners. </w:t>
      </w:r>
      <w:r w:rsidRPr="00664B06">
        <w:rPr>
          <w:rFonts w:ascii="Times New Roman" w:eastAsia="Times New Roman" w:hAnsi="Times New Roman" w:cs="Times New Roman"/>
          <w:i/>
          <w:color w:val="000000"/>
          <w:sz w:val="24"/>
          <w:szCs w:val="24"/>
        </w:rPr>
        <w:t>Computer Assisted Language Learning</w:t>
      </w:r>
      <w:r w:rsidRPr="00664B06">
        <w:rPr>
          <w:rFonts w:ascii="Times New Roman" w:eastAsia="Times New Roman" w:hAnsi="Times New Roman" w:cs="Times New Roman"/>
          <w:color w:val="000000"/>
          <w:sz w:val="24"/>
          <w:szCs w:val="24"/>
        </w:rPr>
        <w:t xml:space="preserve">, 1-26. Advance online publication. </w:t>
      </w:r>
      <w:hyperlink r:id="rId32" w:history="1">
        <w:r w:rsidR="003057E8" w:rsidRPr="00ED2B84">
          <w:rPr>
            <w:rStyle w:val="Hyperlink"/>
            <w:rFonts w:ascii="Times New Roman" w:eastAsia="Times New Roman" w:hAnsi="Times New Roman" w:cs="Times New Roman"/>
            <w:sz w:val="24"/>
            <w:szCs w:val="24"/>
          </w:rPr>
          <w:t>https://doi.org/10.1080/09588221.2022.2067182</w:t>
        </w:r>
      </w:hyperlink>
      <w:r w:rsidR="003057E8">
        <w:rPr>
          <w:rFonts w:ascii="Times New Roman" w:eastAsia="Times New Roman" w:hAnsi="Times New Roman" w:cs="Times New Roman"/>
          <w:color w:val="000000"/>
          <w:sz w:val="24"/>
          <w:szCs w:val="24"/>
        </w:rPr>
        <w:t xml:space="preserve"> </w:t>
      </w:r>
    </w:p>
    <w:p w14:paraId="7E5F55EB" w14:textId="77777777" w:rsidR="00664B06" w:rsidRPr="00664B06" w:rsidRDefault="00664B06" w:rsidP="00664B06">
      <w:pPr>
        <w:shd w:val="clear" w:color="auto" w:fill="FFFFFF"/>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Lee, K. A., &amp; Lim, S. B. (2023). Designing a leveled conversational teachable agent for English </w:t>
      </w:r>
    </w:p>
    <w:p w14:paraId="2A70125B" w14:textId="5619A5DF" w:rsidR="00664B06" w:rsidRPr="00664B06" w:rsidRDefault="00664B06" w:rsidP="00664B06">
      <w:pPr>
        <w:shd w:val="clear" w:color="auto" w:fill="FFFFFF"/>
        <w:ind w:left="284" w:firstLine="16"/>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language learners. </w:t>
      </w:r>
      <w:r w:rsidRPr="00664B06">
        <w:rPr>
          <w:rFonts w:ascii="Times New Roman" w:eastAsia="Times New Roman" w:hAnsi="Times New Roman" w:cs="Times New Roman"/>
          <w:i/>
          <w:sz w:val="24"/>
          <w:szCs w:val="24"/>
        </w:rPr>
        <w:t>Applied Sciences</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13</w:t>
      </w:r>
      <w:r w:rsidRPr="00664B06">
        <w:rPr>
          <w:rFonts w:ascii="Times New Roman" w:eastAsia="Times New Roman" w:hAnsi="Times New Roman" w:cs="Times New Roman"/>
          <w:sz w:val="24"/>
          <w:szCs w:val="24"/>
        </w:rPr>
        <w:t xml:space="preserve">(11), Article 6541. </w:t>
      </w:r>
      <w:hyperlink r:id="rId33" w:history="1">
        <w:r w:rsidR="003057E8" w:rsidRPr="00ED2B84">
          <w:rPr>
            <w:rStyle w:val="Hyperlink"/>
            <w:rFonts w:ascii="Times New Roman" w:eastAsia="Times New Roman" w:hAnsi="Times New Roman" w:cs="Times New Roman"/>
            <w:sz w:val="24"/>
            <w:szCs w:val="24"/>
          </w:rPr>
          <w:t>https://doi.org/10.3390/app13116541</w:t>
        </w:r>
      </w:hyperlink>
      <w:r w:rsidR="003057E8">
        <w:rPr>
          <w:rFonts w:ascii="Times New Roman" w:eastAsia="Times New Roman" w:hAnsi="Times New Roman" w:cs="Times New Roman"/>
          <w:sz w:val="24"/>
          <w:szCs w:val="24"/>
        </w:rPr>
        <w:t xml:space="preserve"> </w:t>
      </w:r>
    </w:p>
    <w:p w14:paraId="287CFBCF" w14:textId="6CC99045"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Li, K. C., Chang, M., &amp; Wu, K. H. (2020). Developing a task-based dialogue system for English language learning. </w:t>
      </w:r>
      <w:r w:rsidRPr="00664B06">
        <w:rPr>
          <w:rFonts w:ascii="Times New Roman" w:eastAsia="Times New Roman" w:hAnsi="Times New Roman" w:cs="Times New Roman"/>
          <w:i/>
          <w:color w:val="000000"/>
          <w:sz w:val="24"/>
          <w:szCs w:val="24"/>
        </w:rPr>
        <w:t>Education Sciences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10</w:t>
      </w:r>
      <w:r w:rsidRPr="00664B06">
        <w:rPr>
          <w:rFonts w:ascii="Times New Roman" w:eastAsia="Times New Roman" w:hAnsi="Times New Roman" w:cs="Times New Roman"/>
          <w:color w:val="000000"/>
          <w:sz w:val="24"/>
          <w:szCs w:val="24"/>
        </w:rPr>
        <w:t xml:space="preserve">(11), 306. </w:t>
      </w:r>
      <w:hyperlink r:id="rId34" w:history="1">
        <w:r w:rsidR="003057E8" w:rsidRPr="00ED2B84">
          <w:rPr>
            <w:rStyle w:val="Hyperlink"/>
            <w:rFonts w:ascii="Times New Roman" w:eastAsia="Times New Roman" w:hAnsi="Times New Roman" w:cs="Times New Roman"/>
            <w:sz w:val="24"/>
            <w:szCs w:val="24"/>
          </w:rPr>
          <w:t>https://doi.org/10.3390/educsci10110306</w:t>
        </w:r>
      </w:hyperlink>
      <w:r w:rsidR="003057E8">
        <w:rPr>
          <w:rFonts w:ascii="Times New Roman" w:eastAsia="Times New Roman" w:hAnsi="Times New Roman" w:cs="Times New Roman"/>
          <w:color w:val="000000"/>
          <w:sz w:val="24"/>
          <w:szCs w:val="24"/>
        </w:rPr>
        <w:t xml:space="preserve"> </w:t>
      </w:r>
    </w:p>
    <w:p w14:paraId="5DD50A5E"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Lin, C. J., &amp; </w:t>
      </w:r>
      <w:proofErr w:type="spellStart"/>
      <w:r w:rsidRPr="00664B06">
        <w:rPr>
          <w:rFonts w:ascii="Times New Roman" w:eastAsia="Times New Roman" w:hAnsi="Times New Roman" w:cs="Times New Roman"/>
          <w:color w:val="000000"/>
          <w:sz w:val="24"/>
          <w:szCs w:val="24"/>
        </w:rPr>
        <w:t>Mubarok</w:t>
      </w:r>
      <w:proofErr w:type="spellEnd"/>
      <w:r w:rsidRPr="00664B06">
        <w:rPr>
          <w:rFonts w:ascii="Times New Roman" w:eastAsia="Times New Roman" w:hAnsi="Times New Roman" w:cs="Times New Roman"/>
          <w:color w:val="000000"/>
          <w:sz w:val="24"/>
          <w:szCs w:val="24"/>
        </w:rPr>
        <w:t xml:space="preserve">, H. (2021). Learning </w:t>
      </w:r>
      <w:r w:rsidRPr="00664B06">
        <w:rPr>
          <w:rFonts w:ascii="Times New Roman" w:eastAsia="Times New Roman" w:hAnsi="Times New Roman" w:cs="Times New Roman"/>
          <w:sz w:val="24"/>
          <w:szCs w:val="24"/>
        </w:rPr>
        <w:t>a</w:t>
      </w:r>
      <w:r w:rsidRPr="00664B06">
        <w:rPr>
          <w:rFonts w:ascii="Times New Roman" w:eastAsia="Times New Roman" w:hAnsi="Times New Roman" w:cs="Times New Roman"/>
          <w:color w:val="000000"/>
          <w:sz w:val="24"/>
          <w:szCs w:val="24"/>
        </w:rPr>
        <w:t xml:space="preserve">nalytics for </w:t>
      </w:r>
      <w:r w:rsidRPr="00664B06">
        <w:rPr>
          <w:rFonts w:ascii="Times New Roman" w:eastAsia="Times New Roman" w:hAnsi="Times New Roman" w:cs="Times New Roman"/>
          <w:sz w:val="24"/>
          <w:szCs w:val="24"/>
        </w:rPr>
        <w:t>i</w:t>
      </w:r>
      <w:r w:rsidRPr="00664B06">
        <w:rPr>
          <w:rFonts w:ascii="Times New Roman" w:eastAsia="Times New Roman" w:hAnsi="Times New Roman" w:cs="Times New Roman"/>
          <w:color w:val="000000"/>
          <w:sz w:val="24"/>
          <w:szCs w:val="24"/>
        </w:rPr>
        <w:t xml:space="preserve">nvestigating the </w:t>
      </w:r>
      <w:r w:rsidRPr="00664B06">
        <w:rPr>
          <w:rFonts w:ascii="Times New Roman" w:eastAsia="Times New Roman" w:hAnsi="Times New Roman" w:cs="Times New Roman"/>
          <w:sz w:val="24"/>
          <w:szCs w:val="24"/>
        </w:rPr>
        <w:t>m</w:t>
      </w:r>
      <w:r w:rsidRPr="00664B06">
        <w:rPr>
          <w:rFonts w:ascii="Times New Roman" w:eastAsia="Times New Roman" w:hAnsi="Times New Roman" w:cs="Times New Roman"/>
          <w:color w:val="000000"/>
          <w:sz w:val="24"/>
          <w:szCs w:val="24"/>
        </w:rPr>
        <w:t xml:space="preserve">ind </w:t>
      </w:r>
      <w:r w:rsidRPr="00664B06">
        <w:rPr>
          <w:rFonts w:ascii="Times New Roman" w:eastAsia="Times New Roman" w:hAnsi="Times New Roman" w:cs="Times New Roman"/>
          <w:sz w:val="24"/>
          <w:szCs w:val="24"/>
        </w:rPr>
        <w:t>m</w:t>
      </w:r>
      <w:r w:rsidRPr="00664B06">
        <w:rPr>
          <w:rFonts w:ascii="Times New Roman" w:eastAsia="Times New Roman" w:hAnsi="Times New Roman" w:cs="Times New Roman"/>
          <w:color w:val="000000"/>
          <w:sz w:val="24"/>
          <w:szCs w:val="24"/>
        </w:rPr>
        <w:t xml:space="preserve">ap </w:t>
      </w:r>
      <w:r w:rsidRPr="00664B06">
        <w:rPr>
          <w:rFonts w:ascii="Times New Roman" w:eastAsia="Times New Roman" w:hAnsi="Times New Roman" w:cs="Times New Roman"/>
          <w:sz w:val="24"/>
          <w:szCs w:val="24"/>
        </w:rPr>
        <w:t>g</w:t>
      </w:r>
      <w:r w:rsidRPr="00664B06">
        <w:rPr>
          <w:rFonts w:ascii="Times New Roman" w:eastAsia="Times New Roman" w:hAnsi="Times New Roman" w:cs="Times New Roman"/>
          <w:color w:val="000000"/>
          <w:sz w:val="24"/>
          <w:szCs w:val="24"/>
        </w:rPr>
        <w:t xml:space="preserve">uided AI </w:t>
      </w:r>
    </w:p>
    <w:p w14:paraId="50FB8DA4" w14:textId="0C3F7E10"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sz w:val="24"/>
          <w:szCs w:val="24"/>
        </w:rPr>
        <w:t>c</w:t>
      </w:r>
      <w:r w:rsidRPr="00664B06">
        <w:rPr>
          <w:rFonts w:ascii="Times New Roman" w:eastAsia="Times New Roman" w:hAnsi="Times New Roman" w:cs="Times New Roman"/>
          <w:color w:val="000000"/>
          <w:sz w:val="24"/>
          <w:szCs w:val="24"/>
        </w:rPr>
        <w:t xml:space="preserve">hatbot </w:t>
      </w:r>
      <w:r w:rsidRPr="00664B06">
        <w:rPr>
          <w:rFonts w:ascii="Times New Roman" w:eastAsia="Times New Roman" w:hAnsi="Times New Roman" w:cs="Times New Roman"/>
          <w:sz w:val="24"/>
          <w:szCs w:val="24"/>
        </w:rPr>
        <w:t>a</w:t>
      </w:r>
      <w:r w:rsidRPr="00664B06">
        <w:rPr>
          <w:rFonts w:ascii="Times New Roman" w:eastAsia="Times New Roman" w:hAnsi="Times New Roman" w:cs="Times New Roman"/>
          <w:color w:val="000000"/>
          <w:sz w:val="24"/>
          <w:szCs w:val="24"/>
        </w:rPr>
        <w:t xml:space="preserve">pproach in an EFL </w:t>
      </w:r>
      <w:r w:rsidRPr="00664B06">
        <w:rPr>
          <w:rFonts w:ascii="Times New Roman" w:eastAsia="Times New Roman" w:hAnsi="Times New Roman" w:cs="Times New Roman"/>
          <w:sz w:val="24"/>
          <w:szCs w:val="24"/>
        </w:rPr>
        <w:t>f</w:t>
      </w:r>
      <w:r w:rsidRPr="00664B06">
        <w:rPr>
          <w:rFonts w:ascii="Times New Roman" w:eastAsia="Times New Roman" w:hAnsi="Times New Roman" w:cs="Times New Roman"/>
          <w:color w:val="000000"/>
          <w:sz w:val="24"/>
          <w:szCs w:val="24"/>
        </w:rPr>
        <w:t xml:space="preserve">lipped </w:t>
      </w:r>
      <w:r w:rsidRPr="00664B06">
        <w:rPr>
          <w:rFonts w:ascii="Times New Roman" w:eastAsia="Times New Roman" w:hAnsi="Times New Roman" w:cs="Times New Roman"/>
          <w:sz w:val="24"/>
          <w:szCs w:val="24"/>
        </w:rPr>
        <w:t>s</w:t>
      </w:r>
      <w:r w:rsidRPr="00664B06">
        <w:rPr>
          <w:rFonts w:ascii="Times New Roman" w:eastAsia="Times New Roman" w:hAnsi="Times New Roman" w:cs="Times New Roman"/>
          <w:color w:val="000000"/>
          <w:sz w:val="24"/>
          <w:szCs w:val="24"/>
        </w:rPr>
        <w:t xml:space="preserve">peaking </w:t>
      </w:r>
      <w:r w:rsidRPr="00664B06">
        <w:rPr>
          <w:rFonts w:ascii="Times New Roman" w:eastAsia="Times New Roman" w:hAnsi="Times New Roman" w:cs="Times New Roman"/>
          <w:sz w:val="24"/>
          <w:szCs w:val="24"/>
        </w:rPr>
        <w:t>c</w:t>
      </w:r>
      <w:r w:rsidRPr="00664B06">
        <w:rPr>
          <w:rFonts w:ascii="Times New Roman" w:eastAsia="Times New Roman" w:hAnsi="Times New Roman" w:cs="Times New Roman"/>
          <w:color w:val="000000"/>
          <w:sz w:val="24"/>
          <w:szCs w:val="24"/>
        </w:rPr>
        <w:t xml:space="preserve">lassroom. </w:t>
      </w:r>
      <w:r w:rsidRPr="00664B06">
        <w:rPr>
          <w:rFonts w:ascii="Times New Roman" w:eastAsia="Times New Roman" w:hAnsi="Times New Roman" w:cs="Times New Roman"/>
          <w:i/>
          <w:color w:val="000000"/>
          <w:sz w:val="24"/>
          <w:szCs w:val="24"/>
        </w:rPr>
        <w:t>Educational Technology &amp; Society</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24</w:t>
      </w:r>
      <w:r w:rsidRPr="00664B06">
        <w:rPr>
          <w:rFonts w:ascii="Times New Roman" w:eastAsia="Times New Roman" w:hAnsi="Times New Roman" w:cs="Times New Roman"/>
          <w:color w:val="000000"/>
          <w:sz w:val="24"/>
          <w:szCs w:val="24"/>
        </w:rPr>
        <w:t xml:space="preserve">(4), 16-35. </w:t>
      </w:r>
      <w:hyperlink r:id="rId35" w:history="1">
        <w:r w:rsidR="003057E8" w:rsidRPr="00ED2B84">
          <w:rPr>
            <w:rStyle w:val="Hyperlink"/>
            <w:rFonts w:ascii="Times New Roman" w:eastAsia="Times New Roman" w:hAnsi="Times New Roman" w:cs="Times New Roman"/>
            <w:sz w:val="24"/>
            <w:szCs w:val="24"/>
          </w:rPr>
          <w:t>https://doi.org/10.2307/48629242</w:t>
        </w:r>
      </w:hyperlink>
      <w:r w:rsidR="003057E8">
        <w:rPr>
          <w:rFonts w:ascii="Times New Roman" w:eastAsia="Times New Roman" w:hAnsi="Times New Roman" w:cs="Times New Roman"/>
          <w:color w:val="000000"/>
          <w:sz w:val="24"/>
          <w:szCs w:val="24"/>
        </w:rPr>
        <w:t xml:space="preserve"> </w:t>
      </w:r>
    </w:p>
    <w:p w14:paraId="5D75B015" w14:textId="6EEB9A38"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lastRenderedPageBreak/>
        <w:t xml:space="preserve">Morton, H., &amp; Jack, M. (2010). Speech interactive computer-assisted language learning: A cross-cultural evaluation. </w:t>
      </w:r>
      <w:r w:rsidRPr="00664B06">
        <w:rPr>
          <w:rFonts w:ascii="Times New Roman" w:eastAsia="Times New Roman" w:hAnsi="Times New Roman" w:cs="Times New Roman"/>
          <w:i/>
          <w:sz w:val="24"/>
          <w:szCs w:val="24"/>
        </w:rPr>
        <w:t>Computer Assisted Language Learning</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23</w:t>
      </w:r>
      <w:r w:rsidRPr="00664B06">
        <w:rPr>
          <w:rFonts w:ascii="Times New Roman" w:eastAsia="Times New Roman" w:hAnsi="Times New Roman" w:cs="Times New Roman"/>
          <w:sz w:val="24"/>
          <w:szCs w:val="24"/>
        </w:rPr>
        <w:t xml:space="preserve">(4), 295-319. </w:t>
      </w:r>
      <w:hyperlink r:id="rId36" w:history="1">
        <w:r w:rsidR="003057E8" w:rsidRPr="00ED2B84">
          <w:rPr>
            <w:rStyle w:val="Hyperlink"/>
            <w:rFonts w:ascii="Times New Roman" w:eastAsia="Times New Roman" w:hAnsi="Times New Roman" w:cs="Times New Roman"/>
            <w:sz w:val="24"/>
            <w:szCs w:val="24"/>
          </w:rPr>
          <w:t>https://doi.org/10.1080/09588221.2010.493524</w:t>
        </w:r>
      </w:hyperlink>
      <w:r w:rsidR="003057E8">
        <w:rPr>
          <w:rFonts w:ascii="Times New Roman" w:eastAsia="Times New Roman" w:hAnsi="Times New Roman" w:cs="Times New Roman"/>
          <w:sz w:val="24"/>
          <w:szCs w:val="24"/>
        </w:rPr>
        <w:t xml:space="preserve"> </w:t>
      </w:r>
    </w:p>
    <w:p w14:paraId="06F0F7DD" w14:textId="4AADBBA3"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Morton, H., </w:t>
      </w:r>
      <w:proofErr w:type="spellStart"/>
      <w:r w:rsidRPr="00664B06">
        <w:rPr>
          <w:rFonts w:ascii="Times New Roman" w:eastAsia="Times New Roman" w:hAnsi="Times New Roman" w:cs="Times New Roman"/>
          <w:sz w:val="24"/>
          <w:szCs w:val="24"/>
        </w:rPr>
        <w:t>Gunson</w:t>
      </w:r>
      <w:proofErr w:type="spellEnd"/>
      <w:r w:rsidRPr="00664B06">
        <w:rPr>
          <w:rFonts w:ascii="Times New Roman" w:eastAsia="Times New Roman" w:hAnsi="Times New Roman" w:cs="Times New Roman"/>
          <w:sz w:val="24"/>
          <w:szCs w:val="24"/>
        </w:rPr>
        <w:t xml:space="preserve">, N., &amp; Jack, M. (2012). Interactive language learning through speech-enabled virtual scenarios. </w:t>
      </w:r>
      <w:r w:rsidRPr="00664B06">
        <w:rPr>
          <w:rFonts w:ascii="Times New Roman" w:eastAsia="Times New Roman" w:hAnsi="Times New Roman" w:cs="Times New Roman"/>
          <w:i/>
          <w:sz w:val="24"/>
          <w:szCs w:val="24"/>
        </w:rPr>
        <w:t>Advances in Human-Computer Interaction</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2012</w:t>
      </w:r>
      <w:r w:rsidRPr="00664B06">
        <w:rPr>
          <w:rFonts w:ascii="Times New Roman" w:eastAsia="Times New Roman" w:hAnsi="Times New Roman" w:cs="Times New Roman"/>
          <w:sz w:val="24"/>
          <w:szCs w:val="24"/>
        </w:rPr>
        <w:t xml:space="preserve">, Article 389523. </w:t>
      </w:r>
      <w:hyperlink r:id="rId37" w:history="1">
        <w:r w:rsidR="003057E8" w:rsidRPr="00ED2B84">
          <w:rPr>
            <w:rStyle w:val="Hyperlink"/>
            <w:rFonts w:ascii="Times New Roman" w:eastAsia="Times New Roman" w:hAnsi="Times New Roman" w:cs="Times New Roman"/>
            <w:sz w:val="24"/>
            <w:szCs w:val="24"/>
          </w:rPr>
          <w:t>https://doi.org/10.1155/2012/389523</w:t>
        </w:r>
      </w:hyperlink>
      <w:r w:rsidR="003057E8">
        <w:rPr>
          <w:rFonts w:ascii="Times New Roman" w:eastAsia="Times New Roman" w:hAnsi="Times New Roman" w:cs="Times New Roman"/>
          <w:sz w:val="24"/>
          <w:szCs w:val="24"/>
        </w:rPr>
        <w:t xml:space="preserve"> </w:t>
      </w:r>
    </w:p>
    <w:p w14:paraId="656191C7" w14:textId="62D343F0"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Moussalli, S., &amp; Cardoso, W. (2016). Are commercial ‘personal robots’ ready for language</w:t>
      </w:r>
      <w:r w:rsidR="003057E8">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learning? Focus on second language speech. In S. </w:t>
      </w:r>
      <w:proofErr w:type="spellStart"/>
      <w:r w:rsidRPr="00664B06">
        <w:rPr>
          <w:rFonts w:ascii="Times New Roman" w:eastAsia="Times New Roman" w:hAnsi="Times New Roman" w:cs="Times New Roman"/>
          <w:sz w:val="24"/>
          <w:szCs w:val="24"/>
        </w:rPr>
        <w:t>Papadima</w:t>
      </w:r>
      <w:proofErr w:type="spellEnd"/>
      <w:r w:rsidRPr="00664B06">
        <w:rPr>
          <w:rFonts w:ascii="Times New Roman" w:eastAsia="Times New Roman" w:hAnsi="Times New Roman" w:cs="Times New Roman"/>
          <w:sz w:val="24"/>
          <w:szCs w:val="24"/>
        </w:rPr>
        <w:t>-Sophocleous, L. Bradley &amp; S.</w:t>
      </w:r>
      <w:r w:rsidR="003057E8">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Thouësny (Eds.), </w:t>
      </w:r>
      <w:r w:rsidRPr="00664B06">
        <w:rPr>
          <w:rFonts w:ascii="Times New Roman" w:eastAsia="Times New Roman" w:hAnsi="Times New Roman" w:cs="Times New Roman"/>
          <w:i/>
          <w:sz w:val="24"/>
          <w:szCs w:val="24"/>
        </w:rPr>
        <w:t>CALL communities and culture – short papers from EUROCALL 2016</w:t>
      </w:r>
      <w:r w:rsidRPr="00664B06">
        <w:rPr>
          <w:rFonts w:ascii="Times New Roman" w:eastAsia="Times New Roman" w:hAnsi="Times New Roman" w:cs="Times New Roman"/>
          <w:sz w:val="24"/>
          <w:szCs w:val="24"/>
        </w:rPr>
        <w:t xml:space="preserve"> (pp. 325-329). Research-publishing.net. </w:t>
      </w:r>
    </w:p>
    <w:p w14:paraId="6B227DD8" w14:textId="48AAA044"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Moussalli, S., &amp; Cardoso, W. (2017). Can you understand me? Speaking robots and accented</w:t>
      </w:r>
      <w:r w:rsidR="003057E8">
        <w:rPr>
          <w:rFonts w:ascii="Times New Roman" w:eastAsia="Times New Roman" w:hAnsi="Times New Roman" w:cs="Times New Roman"/>
          <w:sz w:val="24"/>
          <w:szCs w:val="24"/>
        </w:rPr>
        <w:t xml:space="preserve"> </w:t>
      </w:r>
      <w:r w:rsidRPr="00664B06">
        <w:rPr>
          <w:rFonts w:ascii="Times New Roman" w:eastAsia="Times New Roman" w:hAnsi="Times New Roman" w:cs="Times New Roman"/>
          <w:sz w:val="24"/>
          <w:szCs w:val="24"/>
        </w:rPr>
        <w:t xml:space="preserve">speech. In K. Borthwick, L. Bradley &amp; S. Thouësny (Eds.), </w:t>
      </w:r>
      <w:r w:rsidRPr="00664B06">
        <w:rPr>
          <w:rFonts w:ascii="Times New Roman" w:eastAsia="Times New Roman" w:hAnsi="Times New Roman" w:cs="Times New Roman"/>
          <w:i/>
          <w:sz w:val="24"/>
          <w:szCs w:val="24"/>
        </w:rPr>
        <w:t>CALL in a climate of change: adapting to turbulent global conditions – short papers from EUROCALL 2017</w:t>
      </w:r>
      <w:r w:rsidRPr="00664B06">
        <w:rPr>
          <w:rFonts w:ascii="Times New Roman" w:eastAsia="Times New Roman" w:hAnsi="Times New Roman" w:cs="Times New Roman"/>
          <w:sz w:val="24"/>
          <w:szCs w:val="24"/>
        </w:rPr>
        <w:t xml:space="preserve"> (pp. 217-221). Research-publishing.net. </w:t>
      </w:r>
    </w:p>
    <w:p w14:paraId="2542BFA8"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Moussalli, S., &amp; Cardoso, W. (2019). Intelligent personal assistants: Can they understand and be </w:t>
      </w:r>
    </w:p>
    <w:p w14:paraId="0CBF50FF" w14:textId="568CC117"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understood by accented L2 learners? </w:t>
      </w:r>
      <w:r w:rsidRPr="00664B06">
        <w:rPr>
          <w:rFonts w:ascii="Times New Roman" w:eastAsia="Times New Roman" w:hAnsi="Times New Roman" w:cs="Times New Roman"/>
          <w:i/>
          <w:iCs/>
          <w:color w:val="000000"/>
          <w:sz w:val="24"/>
          <w:szCs w:val="24"/>
        </w:rPr>
        <w:t>Computer Assisted Language Learning</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iCs/>
          <w:color w:val="000000"/>
          <w:sz w:val="24"/>
          <w:szCs w:val="24"/>
        </w:rPr>
        <w:t>33</w:t>
      </w:r>
      <w:r w:rsidRPr="00664B06">
        <w:rPr>
          <w:rFonts w:ascii="Times New Roman" w:eastAsia="Times New Roman" w:hAnsi="Times New Roman" w:cs="Times New Roman"/>
          <w:color w:val="000000"/>
          <w:sz w:val="24"/>
          <w:szCs w:val="24"/>
        </w:rPr>
        <w:t>(8), 865-890.</w:t>
      </w:r>
      <w:r w:rsidRPr="00664B06">
        <w:rPr>
          <w:rFonts w:ascii="Times New Roman" w:eastAsia="Times New Roman" w:hAnsi="Times New Roman" w:cs="Times New Roman"/>
          <w:color w:val="000000"/>
          <w:sz w:val="24"/>
          <w:szCs w:val="24"/>
        </w:rPr>
        <w:br/>
      </w:r>
      <w:hyperlink r:id="rId38" w:history="1">
        <w:r w:rsidR="003057E8" w:rsidRPr="00ED2B84">
          <w:rPr>
            <w:rStyle w:val="Hyperlink"/>
            <w:rFonts w:ascii="Times New Roman" w:eastAsia="Times New Roman" w:hAnsi="Times New Roman" w:cs="Times New Roman"/>
            <w:sz w:val="24"/>
            <w:szCs w:val="24"/>
          </w:rPr>
          <w:t>https://doi.org/10.1080/09588221.2019.1595664</w:t>
        </w:r>
      </w:hyperlink>
      <w:r w:rsidR="003057E8">
        <w:rPr>
          <w:rFonts w:ascii="Times New Roman" w:eastAsia="Times New Roman" w:hAnsi="Times New Roman" w:cs="Times New Roman"/>
          <w:color w:val="000000"/>
          <w:sz w:val="24"/>
          <w:szCs w:val="24"/>
        </w:rPr>
        <w:t xml:space="preserve"> </w:t>
      </w:r>
    </w:p>
    <w:p w14:paraId="22930C9F" w14:textId="3DD43603"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Moussalli, S., &amp; Cardoso, W. (2021). Intelligent personal assistants and L2 pronunciation development: Focus on English past -ed. In N. </w:t>
      </w:r>
      <w:proofErr w:type="spellStart"/>
      <w:r w:rsidRPr="00664B06">
        <w:rPr>
          <w:rFonts w:ascii="Times New Roman" w:eastAsia="Times New Roman" w:hAnsi="Times New Roman" w:cs="Times New Roman"/>
          <w:sz w:val="24"/>
          <w:szCs w:val="24"/>
        </w:rPr>
        <w:t>Zoghlami</w:t>
      </w:r>
      <w:proofErr w:type="spellEnd"/>
      <w:r w:rsidRPr="00664B06">
        <w:rPr>
          <w:rFonts w:ascii="Times New Roman" w:eastAsia="Times New Roman" w:hAnsi="Times New Roman" w:cs="Times New Roman"/>
          <w:sz w:val="24"/>
          <w:szCs w:val="24"/>
        </w:rPr>
        <w:t xml:space="preserve">, C. </w:t>
      </w:r>
      <w:proofErr w:type="spellStart"/>
      <w:r w:rsidRPr="00664B06">
        <w:rPr>
          <w:rFonts w:ascii="Times New Roman" w:eastAsia="Times New Roman" w:hAnsi="Times New Roman" w:cs="Times New Roman"/>
          <w:sz w:val="24"/>
          <w:szCs w:val="24"/>
        </w:rPr>
        <w:t>Brudermann</w:t>
      </w:r>
      <w:proofErr w:type="spellEnd"/>
      <w:r w:rsidRPr="00664B06">
        <w:rPr>
          <w:rFonts w:ascii="Times New Roman" w:eastAsia="Times New Roman" w:hAnsi="Times New Roman" w:cs="Times New Roman"/>
          <w:sz w:val="24"/>
          <w:szCs w:val="24"/>
        </w:rPr>
        <w:t xml:space="preserve">, C. </w:t>
      </w:r>
      <w:proofErr w:type="spellStart"/>
      <w:r w:rsidRPr="00664B06">
        <w:rPr>
          <w:rFonts w:ascii="Times New Roman" w:eastAsia="Times New Roman" w:hAnsi="Times New Roman" w:cs="Times New Roman"/>
          <w:sz w:val="24"/>
          <w:szCs w:val="24"/>
        </w:rPr>
        <w:t>Sarré</w:t>
      </w:r>
      <w:proofErr w:type="spellEnd"/>
      <w:r w:rsidRPr="00664B06">
        <w:rPr>
          <w:rFonts w:ascii="Times New Roman" w:eastAsia="Times New Roman" w:hAnsi="Times New Roman" w:cs="Times New Roman"/>
          <w:sz w:val="24"/>
          <w:szCs w:val="24"/>
        </w:rPr>
        <w:t xml:space="preserve">, M. </w:t>
      </w:r>
      <w:proofErr w:type="spellStart"/>
      <w:r w:rsidRPr="00664B06">
        <w:rPr>
          <w:rFonts w:ascii="Times New Roman" w:eastAsia="Times New Roman" w:hAnsi="Times New Roman" w:cs="Times New Roman"/>
          <w:sz w:val="24"/>
          <w:szCs w:val="24"/>
        </w:rPr>
        <w:t>Grosbois</w:t>
      </w:r>
      <w:proofErr w:type="spellEnd"/>
      <w:r w:rsidRPr="00664B06">
        <w:rPr>
          <w:rFonts w:ascii="Times New Roman" w:eastAsia="Times New Roman" w:hAnsi="Times New Roman" w:cs="Times New Roman"/>
          <w:sz w:val="24"/>
          <w:szCs w:val="24"/>
        </w:rPr>
        <w:t xml:space="preserve">, L. Bradley, &amp; S. Thouësny (Eds.), </w:t>
      </w:r>
      <w:r w:rsidRPr="00664B06">
        <w:rPr>
          <w:rFonts w:ascii="Times New Roman" w:eastAsia="Times New Roman" w:hAnsi="Times New Roman" w:cs="Times New Roman"/>
          <w:i/>
          <w:sz w:val="24"/>
          <w:szCs w:val="24"/>
        </w:rPr>
        <w:t xml:space="preserve">CALL and </w:t>
      </w:r>
      <w:proofErr w:type="spellStart"/>
      <w:r w:rsidRPr="00664B06">
        <w:rPr>
          <w:rFonts w:ascii="Times New Roman" w:eastAsia="Times New Roman" w:hAnsi="Times New Roman" w:cs="Times New Roman"/>
          <w:i/>
          <w:sz w:val="24"/>
          <w:szCs w:val="24"/>
        </w:rPr>
        <w:t>professionalisation</w:t>
      </w:r>
      <w:proofErr w:type="spellEnd"/>
      <w:r w:rsidRPr="00664B06">
        <w:rPr>
          <w:rFonts w:ascii="Times New Roman" w:eastAsia="Times New Roman" w:hAnsi="Times New Roman" w:cs="Times New Roman"/>
          <w:i/>
          <w:sz w:val="24"/>
          <w:szCs w:val="24"/>
        </w:rPr>
        <w:t xml:space="preserve">: </w:t>
      </w:r>
      <w:r w:rsidR="003057E8">
        <w:rPr>
          <w:rFonts w:ascii="Times New Roman" w:eastAsia="Times New Roman" w:hAnsi="Times New Roman" w:cs="Times New Roman"/>
          <w:i/>
          <w:sz w:val="24"/>
          <w:szCs w:val="24"/>
        </w:rPr>
        <w:t>S</w:t>
      </w:r>
      <w:r w:rsidRPr="00664B06">
        <w:rPr>
          <w:rFonts w:ascii="Times New Roman" w:eastAsia="Times New Roman" w:hAnsi="Times New Roman" w:cs="Times New Roman"/>
          <w:i/>
          <w:sz w:val="24"/>
          <w:szCs w:val="24"/>
        </w:rPr>
        <w:t>hort papers from  EUROCALL 2021</w:t>
      </w:r>
      <w:r w:rsidRPr="00664B06">
        <w:rPr>
          <w:rFonts w:ascii="Times New Roman" w:eastAsia="Times New Roman" w:hAnsi="Times New Roman" w:cs="Times New Roman"/>
          <w:sz w:val="24"/>
          <w:szCs w:val="24"/>
        </w:rPr>
        <w:t xml:space="preserve"> (pp. 226-231). Research-publishing.net. </w:t>
      </w:r>
    </w:p>
    <w:p w14:paraId="7E57FC43" w14:textId="45FDADF3"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color w:val="000000"/>
          <w:sz w:val="24"/>
          <w:szCs w:val="24"/>
        </w:rPr>
        <w:t xml:space="preserve">Park, H. (2022). Effects of virtual reality-based English learning on Korean university students’ speaking ability. </w:t>
      </w:r>
      <w:r w:rsidRPr="00664B06">
        <w:rPr>
          <w:rFonts w:ascii="Times New Roman" w:eastAsia="Times New Roman" w:hAnsi="Times New Roman" w:cs="Times New Roman"/>
          <w:i/>
          <w:color w:val="000000"/>
          <w:sz w:val="24"/>
          <w:szCs w:val="24"/>
        </w:rPr>
        <w:t>Multimedia-Assisted Language Learning</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25</w:t>
      </w:r>
      <w:r w:rsidRPr="00664B06">
        <w:rPr>
          <w:rFonts w:ascii="Times New Roman" w:eastAsia="Times New Roman" w:hAnsi="Times New Roman" w:cs="Times New Roman"/>
          <w:color w:val="000000"/>
          <w:sz w:val="24"/>
          <w:szCs w:val="24"/>
        </w:rPr>
        <w:t>(4), 93-119. https:/doi.org/10.15702/mall.2022.25.4.93</w:t>
      </w:r>
      <w:r w:rsidR="003057E8">
        <w:rPr>
          <w:rFonts w:ascii="Times New Roman" w:eastAsia="Times New Roman" w:hAnsi="Times New Roman" w:cs="Times New Roman"/>
          <w:color w:val="000000"/>
          <w:sz w:val="24"/>
          <w:szCs w:val="24"/>
        </w:rPr>
        <w:t xml:space="preserve"> </w:t>
      </w:r>
    </w:p>
    <w:p w14:paraId="107581A4" w14:textId="625711E9"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Sydorenko, T., </w:t>
      </w:r>
      <w:proofErr w:type="spellStart"/>
      <w:r w:rsidRPr="00664B06">
        <w:rPr>
          <w:rFonts w:ascii="Times New Roman" w:eastAsia="Times New Roman" w:hAnsi="Times New Roman" w:cs="Times New Roman"/>
          <w:sz w:val="24"/>
          <w:szCs w:val="24"/>
        </w:rPr>
        <w:t>Daurio</w:t>
      </w:r>
      <w:proofErr w:type="spellEnd"/>
      <w:r w:rsidRPr="00664B06">
        <w:rPr>
          <w:rFonts w:ascii="Times New Roman" w:eastAsia="Times New Roman" w:hAnsi="Times New Roman" w:cs="Times New Roman"/>
          <w:sz w:val="24"/>
          <w:szCs w:val="24"/>
        </w:rPr>
        <w:t xml:space="preserve">, P., &amp; L. Thorne, S. (2018). Refining pragmatically-appropriate oral communication via computer-simulated conversations. </w:t>
      </w:r>
      <w:r w:rsidRPr="00664B06">
        <w:rPr>
          <w:rFonts w:ascii="Times New Roman" w:eastAsia="Times New Roman" w:hAnsi="Times New Roman" w:cs="Times New Roman"/>
          <w:i/>
          <w:sz w:val="24"/>
          <w:szCs w:val="24"/>
        </w:rPr>
        <w:t>Computer Assisted Language Learning</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31</w:t>
      </w:r>
      <w:r w:rsidRPr="00664B06">
        <w:rPr>
          <w:rFonts w:ascii="Times New Roman" w:eastAsia="Times New Roman" w:hAnsi="Times New Roman" w:cs="Times New Roman"/>
          <w:iCs/>
          <w:sz w:val="24"/>
          <w:szCs w:val="24"/>
        </w:rPr>
        <w:t xml:space="preserve">, </w:t>
      </w:r>
      <w:r w:rsidRPr="00664B06">
        <w:rPr>
          <w:rFonts w:ascii="Times New Roman" w:eastAsia="Times New Roman" w:hAnsi="Times New Roman" w:cs="Times New Roman"/>
          <w:sz w:val="24"/>
          <w:szCs w:val="24"/>
        </w:rPr>
        <w:t xml:space="preserve">157-180. </w:t>
      </w:r>
      <w:hyperlink r:id="rId39" w:history="1">
        <w:r w:rsidR="003057E8" w:rsidRPr="00ED2B84">
          <w:rPr>
            <w:rStyle w:val="Hyperlink"/>
            <w:rFonts w:ascii="Times New Roman" w:eastAsia="Times New Roman" w:hAnsi="Times New Roman" w:cs="Times New Roman"/>
            <w:sz w:val="24"/>
            <w:szCs w:val="24"/>
          </w:rPr>
          <w:t>https://doi.org/10.1080/09588221.2017.1394326</w:t>
        </w:r>
      </w:hyperlink>
      <w:r w:rsidR="003057E8">
        <w:rPr>
          <w:rFonts w:ascii="Times New Roman" w:eastAsia="Times New Roman" w:hAnsi="Times New Roman" w:cs="Times New Roman"/>
          <w:sz w:val="24"/>
          <w:szCs w:val="24"/>
        </w:rPr>
        <w:t xml:space="preserve"> </w:t>
      </w:r>
    </w:p>
    <w:p w14:paraId="06FB2841" w14:textId="79E03B9A"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Sydorenko, T., Smits, T. F. H., Evanini, K., &amp; </w:t>
      </w:r>
      <w:proofErr w:type="spellStart"/>
      <w:r w:rsidRPr="00664B06">
        <w:rPr>
          <w:rFonts w:ascii="Times New Roman" w:eastAsia="Times New Roman" w:hAnsi="Times New Roman" w:cs="Times New Roman"/>
          <w:color w:val="000000"/>
          <w:sz w:val="24"/>
          <w:szCs w:val="24"/>
        </w:rPr>
        <w:t>Ramanarayanan</w:t>
      </w:r>
      <w:proofErr w:type="spellEnd"/>
      <w:r w:rsidRPr="00664B06">
        <w:rPr>
          <w:rFonts w:ascii="Times New Roman" w:eastAsia="Times New Roman" w:hAnsi="Times New Roman" w:cs="Times New Roman"/>
          <w:color w:val="000000"/>
          <w:sz w:val="24"/>
          <w:szCs w:val="24"/>
        </w:rPr>
        <w:t xml:space="preserve">, V. (2018). Simulated speaking environments for language learning: Insights from three cases. </w:t>
      </w:r>
      <w:r w:rsidRPr="00664B06">
        <w:rPr>
          <w:rFonts w:ascii="Times New Roman" w:eastAsia="Times New Roman" w:hAnsi="Times New Roman" w:cs="Times New Roman"/>
          <w:i/>
          <w:color w:val="000000"/>
          <w:sz w:val="24"/>
          <w:szCs w:val="24"/>
        </w:rPr>
        <w:t>Computer Assisted Language Learning</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32</w:t>
      </w:r>
      <w:r w:rsidRPr="00664B06">
        <w:rPr>
          <w:rFonts w:ascii="Times New Roman" w:eastAsia="Times New Roman" w:hAnsi="Times New Roman" w:cs="Times New Roman"/>
          <w:color w:val="000000"/>
          <w:sz w:val="24"/>
          <w:szCs w:val="24"/>
        </w:rPr>
        <w:t xml:space="preserve">(1-2), 17–48. </w:t>
      </w:r>
      <w:hyperlink r:id="rId40" w:history="1">
        <w:r w:rsidR="003057E8" w:rsidRPr="00ED2B84">
          <w:rPr>
            <w:rStyle w:val="Hyperlink"/>
            <w:rFonts w:ascii="Times New Roman" w:eastAsia="Times New Roman" w:hAnsi="Times New Roman" w:cs="Times New Roman"/>
            <w:sz w:val="24"/>
            <w:szCs w:val="24"/>
          </w:rPr>
          <w:t>https://doi.org/10.1080/09588221.2018.1466811</w:t>
        </w:r>
      </w:hyperlink>
      <w:r w:rsidR="003057E8">
        <w:rPr>
          <w:rFonts w:ascii="Times New Roman" w:eastAsia="Times New Roman" w:hAnsi="Times New Roman" w:cs="Times New Roman"/>
          <w:color w:val="000000"/>
          <w:sz w:val="24"/>
          <w:szCs w:val="24"/>
        </w:rPr>
        <w:t xml:space="preserve"> </w:t>
      </w:r>
    </w:p>
    <w:p w14:paraId="6C43F783"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Tai, T. Y., &amp; Chen, H. H. J. (2020). The impact of Google Assistant on adolescent EFL learners’ </w:t>
      </w:r>
    </w:p>
    <w:p w14:paraId="067B5BBF" w14:textId="72826331"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willingness to communicate. </w:t>
      </w:r>
      <w:r w:rsidRPr="00664B06">
        <w:rPr>
          <w:rFonts w:ascii="Times New Roman" w:eastAsia="Times New Roman" w:hAnsi="Times New Roman" w:cs="Times New Roman"/>
          <w:i/>
          <w:color w:val="000000"/>
          <w:sz w:val="24"/>
          <w:szCs w:val="24"/>
        </w:rPr>
        <w:t>Interactive Learning Environments</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iCs/>
          <w:color w:val="000000"/>
          <w:sz w:val="24"/>
          <w:szCs w:val="24"/>
        </w:rPr>
        <w:t>31</w:t>
      </w:r>
      <w:r w:rsidRPr="00664B06">
        <w:rPr>
          <w:rFonts w:ascii="Times New Roman" w:eastAsia="Times New Roman" w:hAnsi="Times New Roman" w:cs="Times New Roman"/>
          <w:color w:val="000000"/>
          <w:sz w:val="24"/>
          <w:szCs w:val="24"/>
        </w:rPr>
        <w:t xml:space="preserve">(3), 1485-1502. </w:t>
      </w:r>
      <w:hyperlink r:id="rId41" w:history="1">
        <w:r w:rsidR="003057E8" w:rsidRPr="00ED2B84">
          <w:rPr>
            <w:rStyle w:val="Hyperlink"/>
            <w:rFonts w:ascii="Times New Roman" w:eastAsia="Times New Roman" w:hAnsi="Times New Roman" w:cs="Times New Roman"/>
            <w:sz w:val="24"/>
            <w:szCs w:val="24"/>
          </w:rPr>
          <w:t>https://doi.org/10.1080/10494820.2020.1841801</w:t>
        </w:r>
      </w:hyperlink>
      <w:r w:rsidR="003057E8">
        <w:rPr>
          <w:rFonts w:ascii="Times New Roman" w:eastAsia="Times New Roman" w:hAnsi="Times New Roman" w:cs="Times New Roman"/>
          <w:color w:val="000000"/>
          <w:sz w:val="24"/>
          <w:szCs w:val="24"/>
        </w:rPr>
        <w:t xml:space="preserve"> </w:t>
      </w:r>
    </w:p>
    <w:p w14:paraId="457B6B4E" w14:textId="1F33D7E2"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Tai, T. Y., &amp; Chen, H. H. J. (2022). The impact of intelligent personal assistants on adolescent EFL learners’ listening comprehension. </w:t>
      </w:r>
      <w:r w:rsidRPr="00664B06">
        <w:rPr>
          <w:rFonts w:ascii="Times New Roman" w:eastAsia="Times New Roman" w:hAnsi="Times New Roman" w:cs="Times New Roman"/>
          <w:i/>
          <w:color w:val="000000"/>
          <w:sz w:val="24"/>
          <w:szCs w:val="24"/>
        </w:rPr>
        <w:t>Computer Assisted Language Learning</w:t>
      </w:r>
      <w:r w:rsidRPr="00664B06">
        <w:rPr>
          <w:rFonts w:ascii="Times New Roman" w:eastAsia="Times New Roman" w:hAnsi="Times New Roman" w:cs="Times New Roman"/>
          <w:color w:val="000000"/>
          <w:sz w:val="24"/>
          <w:szCs w:val="24"/>
        </w:rPr>
        <w:t xml:space="preserve">. Advance online article. </w:t>
      </w:r>
      <w:hyperlink r:id="rId42" w:history="1">
        <w:r w:rsidR="003057E8" w:rsidRPr="00ED2B84">
          <w:rPr>
            <w:rStyle w:val="Hyperlink"/>
            <w:rFonts w:ascii="Times New Roman" w:eastAsia="Times New Roman" w:hAnsi="Times New Roman" w:cs="Times New Roman"/>
            <w:sz w:val="24"/>
            <w:szCs w:val="24"/>
          </w:rPr>
          <w:t>https://doi.org/10.1080/09588221.2022.2040536</w:t>
        </w:r>
      </w:hyperlink>
      <w:r w:rsidR="003057E8">
        <w:rPr>
          <w:rFonts w:ascii="Times New Roman" w:eastAsia="Times New Roman" w:hAnsi="Times New Roman" w:cs="Times New Roman"/>
          <w:color w:val="000000"/>
          <w:sz w:val="24"/>
          <w:szCs w:val="24"/>
        </w:rPr>
        <w:t xml:space="preserve"> </w:t>
      </w:r>
    </w:p>
    <w:p w14:paraId="2AD05CAA" w14:textId="7C7DDB27" w:rsidR="00664B06" w:rsidRPr="00664B06" w:rsidRDefault="00664B06" w:rsidP="00664B06">
      <w:pPr>
        <w:shd w:val="clear" w:color="auto" w:fill="FFFFFF"/>
        <w:ind w:left="284" w:hanging="284"/>
        <w:rPr>
          <w:rFonts w:ascii="Times New Roman" w:eastAsia="Times New Roman" w:hAnsi="Times New Roman" w:cs="Times New Roman"/>
          <w:sz w:val="24"/>
          <w:szCs w:val="24"/>
        </w:rPr>
      </w:pPr>
      <w:proofErr w:type="spellStart"/>
      <w:r w:rsidRPr="00664B06">
        <w:rPr>
          <w:rFonts w:ascii="Times New Roman" w:eastAsia="Times New Roman" w:hAnsi="Times New Roman" w:cs="Times New Roman"/>
          <w:sz w:val="24"/>
          <w:szCs w:val="24"/>
        </w:rPr>
        <w:t>Timpe</w:t>
      </w:r>
      <w:proofErr w:type="spellEnd"/>
      <w:r w:rsidRPr="00664B06">
        <w:rPr>
          <w:rFonts w:ascii="Times New Roman" w:eastAsia="Times New Roman" w:hAnsi="Times New Roman" w:cs="Times New Roman"/>
          <w:sz w:val="24"/>
          <w:szCs w:val="24"/>
        </w:rPr>
        <w:t xml:space="preserve">-Laughlin, V., &amp; Dombi, J. (2020). Exploring L2 learners’ request behavior in a multi-turn conversation with a fully automated agent. </w:t>
      </w:r>
      <w:r w:rsidRPr="00664B06">
        <w:rPr>
          <w:rFonts w:ascii="Times New Roman" w:eastAsia="Times New Roman" w:hAnsi="Times New Roman" w:cs="Times New Roman"/>
          <w:i/>
          <w:sz w:val="24"/>
          <w:szCs w:val="24"/>
        </w:rPr>
        <w:t>Intercultural Pragmatics</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17</w:t>
      </w:r>
      <w:r w:rsidRPr="00664B06">
        <w:rPr>
          <w:rFonts w:ascii="Times New Roman" w:eastAsia="Times New Roman" w:hAnsi="Times New Roman" w:cs="Times New Roman"/>
          <w:sz w:val="24"/>
          <w:szCs w:val="24"/>
        </w:rPr>
        <w:t xml:space="preserve">(2), 221-257. </w:t>
      </w:r>
      <w:hyperlink r:id="rId43" w:history="1">
        <w:r w:rsidR="003057E8" w:rsidRPr="00ED2B84">
          <w:rPr>
            <w:rStyle w:val="Hyperlink"/>
            <w:rFonts w:ascii="Times New Roman" w:eastAsia="Times New Roman" w:hAnsi="Times New Roman" w:cs="Times New Roman"/>
            <w:sz w:val="24"/>
            <w:szCs w:val="24"/>
          </w:rPr>
          <w:t>https://doi.org/10.1515/ip-2020-0010</w:t>
        </w:r>
      </w:hyperlink>
      <w:r w:rsidR="003057E8">
        <w:rPr>
          <w:rFonts w:ascii="Times New Roman" w:eastAsia="Times New Roman" w:hAnsi="Times New Roman" w:cs="Times New Roman"/>
          <w:sz w:val="24"/>
          <w:szCs w:val="24"/>
        </w:rPr>
        <w:t xml:space="preserve"> </w:t>
      </w:r>
    </w:p>
    <w:p w14:paraId="167FAA9F" w14:textId="77777777" w:rsidR="00664B06" w:rsidRPr="00664B06" w:rsidRDefault="00664B06" w:rsidP="00664B06">
      <w:pPr>
        <w:shd w:val="clear" w:color="auto" w:fill="FFFFFF"/>
        <w:rPr>
          <w:rFonts w:ascii="Times New Roman" w:eastAsia="Times New Roman" w:hAnsi="Times New Roman" w:cs="Times New Roman"/>
          <w:color w:val="000000"/>
          <w:sz w:val="24"/>
          <w:szCs w:val="24"/>
        </w:rPr>
      </w:pPr>
      <w:proofErr w:type="spellStart"/>
      <w:r w:rsidRPr="00664B06">
        <w:rPr>
          <w:rFonts w:ascii="Times New Roman" w:eastAsia="Times New Roman" w:hAnsi="Times New Roman" w:cs="Times New Roman"/>
          <w:color w:val="000000"/>
          <w:sz w:val="24"/>
          <w:szCs w:val="24"/>
        </w:rPr>
        <w:t>Timpe</w:t>
      </w:r>
      <w:proofErr w:type="spellEnd"/>
      <w:r w:rsidRPr="00664B06">
        <w:rPr>
          <w:rFonts w:ascii="Times New Roman" w:eastAsia="Times New Roman" w:hAnsi="Times New Roman" w:cs="Times New Roman"/>
          <w:color w:val="000000"/>
          <w:sz w:val="24"/>
          <w:szCs w:val="24"/>
        </w:rPr>
        <w:t xml:space="preserve">-Laughlin, V., Sydorenko, T., &amp; </w:t>
      </w:r>
      <w:proofErr w:type="spellStart"/>
      <w:r w:rsidRPr="00664B06">
        <w:rPr>
          <w:rFonts w:ascii="Times New Roman" w:eastAsia="Times New Roman" w:hAnsi="Times New Roman" w:cs="Times New Roman"/>
          <w:color w:val="000000"/>
          <w:sz w:val="24"/>
          <w:szCs w:val="24"/>
        </w:rPr>
        <w:t>Daurio</w:t>
      </w:r>
      <w:proofErr w:type="spellEnd"/>
      <w:r w:rsidRPr="00664B06">
        <w:rPr>
          <w:rFonts w:ascii="Times New Roman" w:eastAsia="Times New Roman" w:hAnsi="Times New Roman" w:cs="Times New Roman"/>
          <w:color w:val="000000"/>
          <w:sz w:val="24"/>
          <w:szCs w:val="24"/>
        </w:rPr>
        <w:t xml:space="preserve">, P. (2022). Using spoken dialogue technology for </w:t>
      </w:r>
    </w:p>
    <w:p w14:paraId="3AC14677" w14:textId="0E3AE163" w:rsidR="00664B06" w:rsidRPr="00664B06" w:rsidRDefault="00664B06" w:rsidP="00664B06">
      <w:pPr>
        <w:shd w:val="clear" w:color="auto" w:fill="FFFFFF"/>
        <w:ind w:left="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lastRenderedPageBreak/>
        <w:t xml:space="preserve">L2 speaking practice: what do teachers think? </w:t>
      </w:r>
      <w:r w:rsidRPr="00664B06">
        <w:rPr>
          <w:rFonts w:ascii="Times New Roman" w:eastAsia="Times New Roman" w:hAnsi="Times New Roman" w:cs="Times New Roman"/>
          <w:i/>
          <w:color w:val="000000"/>
          <w:sz w:val="24"/>
          <w:szCs w:val="24"/>
        </w:rPr>
        <w:t>Computer Assisted Language Learning</w:t>
      </w:r>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35</w:t>
      </w:r>
      <w:r w:rsidRPr="00664B06">
        <w:rPr>
          <w:rFonts w:ascii="Times New Roman" w:eastAsia="Times New Roman" w:hAnsi="Times New Roman" w:cs="Times New Roman"/>
          <w:color w:val="000000"/>
          <w:sz w:val="24"/>
          <w:szCs w:val="24"/>
        </w:rPr>
        <w:t>(5-6),</w:t>
      </w:r>
      <w:r w:rsidR="003057E8">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color w:val="000000"/>
          <w:sz w:val="24"/>
          <w:szCs w:val="24"/>
        </w:rPr>
        <w:t xml:space="preserve">1194-1217. </w:t>
      </w:r>
      <w:hyperlink r:id="rId44" w:history="1">
        <w:r w:rsidR="003057E8" w:rsidRPr="00ED2B84">
          <w:rPr>
            <w:rStyle w:val="Hyperlink"/>
            <w:rFonts w:ascii="Times New Roman" w:eastAsia="Times New Roman" w:hAnsi="Times New Roman" w:cs="Times New Roman"/>
            <w:sz w:val="24"/>
            <w:szCs w:val="24"/>
          </w:rPr>
          <w:t>https://doi.org/10.1080/09588221.2020.1774904</w:t>
        </w:r>
      </w:hyperlink>
      <w:r w:rsidR="003057E8">
        <w:rPr>
          <w:rFonts w:ascii="Times New Roman" w:eastAsia="Times New Roman" w:hAnsi="Times New Roman" w:cs="Times New Roman"/>
          <w:color w:val="000000"/>
          <w:sz w:val="24"/>
          <w:szCs w:val="24"/>
        </w:rPr>
        <w:t xml:space="preserve"> </w:t>
      </w:r>
    </w:p>
    <w:p w14:paraId="23B91F9E" w14:textId="2412AD35"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Wang, X., Pang, H., Wallace, M. P., Wang, Q., &amp; Chen, W. (2022). Learners’ perceived AI presences in AI-supported language learning: A study of AI as a humanized agent from community of inquiry. </w:t>
      </w:r>
      <w:r w:rsidRPr="00664B06">
        <w:rPr>
          <w:rFonts w:ascii="Times New Roman" w:eastAsia="Times New Roman" w:hAnsi="Times New Roman" w:cs="Times New Roman"/>
          <w:i/>
          <w:sz w:val="24"/>
          <w:szCs w:val="24"/>
        </w:rPr>
        <w:t>Computer Assisted Language Learning</w:t>
      </w:r>
      <w:r w:rsidRPr="00664B06">
        <w:rPr>
          <w:rFonts w:ascii="Times New Roman" w:eastAsia="Times New Roman" w:hAnsi="Times New Roman" w:cs="Times New Roman"/>
          <w:sz w:val="24"/>
          <w:szCs w:val="24"/>
        </w:rPr>
        <w:t xml:space="preserve">. Advance online article. </w:t>
      </w:r>
      <w:hyperlink r:id="rId45" w:history="1">
        <w:r w:rsidR="003057E8" w:rsidRPr="00ED2B84">
          <w:rPr>
            <w:rStyle w:val="Hyperlink"/>
            <w:rFonts w:ascii="Times New Roman" w:eastAsia="Times New Roman" w:hAnsi="Times New Roman" w:cs="Times New Roman"/>
            <w:sz w:val="24"/>
            <w:szCs w:val="24"/>
          </w:rPr>
          <w:t>https://doi.org/10.1080/09588221.2022.2056203</w:t>
        </w:r>
      </w:hyperlink>
      <w:r w:rsidR="003057E8">
        <w:rPr>
          <w:rFonts w:ascii="Times New Roman" w:eastAsia="Times New Roman" w:hAnsi="Times New Roman" w:cs="Times New Roman"/>
          <w:sz w:val="24"/>
          <w:szCs w:val="24"/>
        </w:rPr>
        <w:t xml:space="preserve"> </w:t>
      </w:r>
    </w:p>
    <w:p w14:paraId="0FFEC8D1" w14:textId="77777777" w:rsidR="00664B06" w:rsidRPr="00664B06" w:rsidRDefault="00664B06" w:rsidP="00664B06">
      <w:pPr>
        <w:shd w:val="clear" w:color="auto" w:fill="FFFFFF"/>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Wang, X., Liu, Q., Pang, H., Tan, S. C., Lei, J., Wallace, M. P., &amp; Li, L. (2023). What matters in </w:t>
      </w:r>
    </w:p>
    <w:p w14:paraId="3C6ABA4A" w14:textId="642B7533" w:rsidR="00664B06" w:rsidRPr="00664B06" w:rsidRDefault="00664B06" w:rsidP="003057E8">
      <w:pPr>
        <w:shd w:val="clear" w:color="auto" w:fill="FFFFFF"/>
        <w:ind w:left="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AI-supported learning: A study of human-AI interactions in language learning using cluste</w:t>
      </w:r>
      <w:r w:rsidR="003057E8">
        <w:rPr>
          <w:rFonts w:ascii="Times New Roman" w:eastAsia="Times New Roman" w:hAnsi="Times New Roman" w:cs="Times New Roman"/>
          <w:sz w:val="24"/>
          <w:szCs w:val="24"/>
        </w:rPr>
        <w:t xml:space="preserve">r </w:t>
      </w:r>
      <w:r w:rsidRPr="00664B06">
        <w:rPr>
          <w:rFonts w:ascii="Times New Roman" w:eastAsia="Times New Roman" w:hAnsi="Times New Roman" w:cs="Times New Roman"/>
          <w:sz w:val="24"/>
          <w:szCs w:val="24"/>
        </w:rPr>
        <w:t xml:space="preserve">analysis and epistemic network analysis. </w:t>
      </w:r>
      <w:r w:rsidRPr="00664B06">
        <w:rPr>
          <w:rFonts w:ascii="Times New Roman" w:eastAsia="Times New Roman" w:hAnsi="Times New Roman" w:cs="Times New Roman"/>
          <w:i/>
          <w:sz w:val="24"/>
          <w:szCs w:val="24"/>
        </w:rPr>
        <w:t>Computers &amp; Education</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194</w:t>
      </w:r>
      <w:r w:rsidRPr="00664B06">
        <w:rPr>
          <w:rFonts w:ascii="Times New Roman" w:eastAsia="Times New Roman" w:hAnsi="Times New Roman" w:cs="Times New Roman"/>
          <w:sz w:val="24"/>
          <w:szCs w:val="24"/>
        </w:rPr>
        <w:t xml:space="preserve">, Article 104703. </w:t>
      </w:r>
      <w:hyperlink r:id="rId46" w:history="1">
        <w:r w:rsidR="003057E8" w:rsidRPr="00ED2B84">
          <w:rPr>
            <w:rStyle w:val="Hyperlink"/>
            <w:rFonts w:ascii="Times New Roman" w:eastAsia="Times New Roman" w:hAnsi="Times New Roman" w:cs="Times New Roman"/>
            <w:sz w:val="24"/>
            <w:szCs w:val="24"/>
          </w:rPr>
          <w:t>https://doi.org/10.1016/j.compedu.2022.104703</w:t>
        </w:r>
      </w:hyperlink>
      <w:r w:rsidR="003057E8">
        <w:rPr>
          <w:rFonts w:ascii="Times New Roman" w:eastAsia="Times New Roman" w:hAnsi="Times New Roman" w:cs="Times New Roman"/>
          <w:sz w:val="24"/>
          <w:szCs w:val="24"/>
        </w:rPr>
        <w:t xml:space="preserve"> </w:t>
      </w:r>
    </w:p>
    <w:p w14:paraId="657983D8" w14:textId="6E6EECE8"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Wu, Y., Rough, D., </w:t>
      </w:r>
      <w:proofErr w:type="spellStart"/>
      <w:r w:rsidRPr="00664B06">
        <w:rPr>
          <w:rFonts w:ascii="Times New Roman" w:eastAsia="Times New Roman" w:hAnsi="Times New Roman" w:cs="Times New Roman"/>
          <w:sz w:val="24"/>
          <w:szCs w:val="24"/>
        </w:rPr>
        <w:t>Bleakley</w:t>
      </w:r>
      <w:proofErr w:type="spellEnd"/>
      <w:r w:rsidRPr="00664B06">
        <w:rPr>
          <w:rFonts w:ascii="Times New Roman" w:eastAsia="Times New Roman" w:hAnsi="Times New Roman" w:cs="Times New Roman"/>
          <w:sz w:val="24"/>
          <w:szCs w:val="24"/>
        </w:rPr>
        <w:t xml:space="preserve">, A., Edwards, J., Cooney, O., Doyle, P. R., Clark, L., &amp; Cowan, B. R. (2020, October). See what I’m saying? Comparing intelligent personal assistant use for native and non-native language speakers. In </w:t>
      </w:r>
      <w:proofErr w:type="spellStart"/>
      <w:r w:rsidRPr="00664B06">
        <w:rPr>
          <w:rFonts w:ascii="Times New Roman" w:eastAsia="Times New Roman" w:hAnsi="Times New Roman" w:cs="Times New Roman"/>
          <w:i/>
          <w:iCs/>
          <w:sz w:val="24"/>
          <w:szCs w:val="24"/>
        </w:rPr>
        <w:t>MobileHCI</w:t>
      </w:r>
      <w:proofErr w:type="spellEnd"/>
      <w:r w:rsidRPr="00664B06">
        <w:rPr>
          <w:rFonts w:ascii="Times New Roman" w:eastAsia="Times New Roman" w:hAnsi="Times New Roman" w:cs="Times New Roman"/>
          <w:i/>
          <w:iCs/>
          <w:sz w:val="24"/>
          <w:szCs w:val="24"/>
        </w:rPr>
        <w:t xml:space="preserve"> ‘20: 22nd International Conference on Human-Computer Interaction with Mobile Devices and Services</w:t>
      </w:r>
      <w:r w:rsidRPr="00664B06">
        <w:rPr>
          <w:rFonts w:ascii="Times New Roman" w:eastAsia="Times New Roman" w:hAnsi="Times New Roman" w:cs="Times New Roman"/>
          <w:sz w:val="24"/>
          <w:szCs w:val="24"/>
        </w:rPr>
        <w:t xml:space="preserve"> (pp. 1–9). ACM. </w:t>
      </w:r>
      <w:hyperlink r:id="rId47" w:history="1">
        <w:r w:rsidR="003057E8" w:rsidRPr="00ED2B84">
          <w:rPr>
            <w:rStyle w:val="Hyperlink"/>
            <w:rFonts w:ascii="Times New Roman" w:eastAsia="Times New Roman" w:hAnsi="Times New Roman" w:cs="Times New Roman"/>
            <w:sz w:val="24"/>
            <w:szCs w:val="24"/>
          </w:rPr>
          <w:t>https://doi.org/10.1145/3379503.3403563</w:t>
        </w:r>
      </w:hyperlink>
      <w:r w:rsidR="003057E8">
        <w:rPr>
          <w:rFonts w:ascii="Times New Roman" w:eastAsia="Times New Roman" w:hAnsi="Times New Roman" w:cs="Times New Roman"/>
          <w:sz w:val="24"/>
          <w:szCs w:val="24"/>
        </w:rPr>
        <w:t xml:space="preserve"> </w:t>
      </w:r>
    </w:p>
    <w:p w14:paraId="01C3E2F1" w14:textId="75BD09D1"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Wu, C. H., Lam, H. Y., Kong, A., &amp; Wong, W. L. H. (2023). The design and evaluation of a digital learning-based English chatbot as an online self-learning method. </w:t>
      </w:r>
      <w:r w:rsidRPr="00664B06">
        <w:rPr>
          <w:rFonts w:ascii="Times New Roman" w:eastAsia="Times New Roman" w:hAnsi="Times New Roman" w:cs="Times New Roman"/>
          <w:i/>
          <w:sz w:val="24"/>
          <w:szCs w:val="24"/>
        </w:rPr>
        <w:t>International Journal of Engineering Business Management</w:t>
      </w:r>
      <w:r w:rsidRPr="00664B06">
        <w:rPr>
          <w:rFonts w:ascii="Times New Roman" w:eastAsia="Times New Roman" w:hAnsi="Times New Roman" w:cs="Times New Roman"/>
          <w:sz w:val="24"/>
          <w:szCs w:val="24"/>
        </w:rPr>
        <w:t xml:space="preserve">, </w:t>
      </w:r>
      <w:r w:rsidRPr="00664B06">
        <w:rPr>
          <w:rFonts w:ascii="Times New Roman" w:eastAsia="Times New Roman" w:hAnsi="Times New Roman" w:cs="Times New Roman"/>
          <w:i/>
          <w:sz w:val="24"/>
          <w:szCs w:val="24"/>
        </w:rPr>
        <w:t>15</w:t>
      </w:r>
      <w:r w:rsidRPr="00664B06">
        <w:rPr>
          <w:rFonts w:ascii="Times New Roman" w:eastAsia="Times New Roman" w:hAnsi="Times New Roman" w:cs="Times New Roman"/>
          <w:sz w:val="24"/>
          <w:szCs w:val="24"/>
        </w:rPr>
        <w:t xml:space="preserve">, 1-22. </w:t>
      </w:r>
      <w:hyperlink r:id="rId48" w:history="1">
        <w:r w:rsidR="003057E8" w:rsidRPr="00ED2B84">
          <w:rPr>
            <w:rStyle w:val="Hyperlink"/>
            <w:rFonts w:ascii="Times New Roman" w:eastAsia="Times New Roman" w:hAnsi="Times New Roman" w:cs="Times New Roman"/>
            <w:sz w:val="24"/>
            <w:szCs w:val="24"/>
          </w:rPr>
          <w:t>https://doi.org/10.1177/18479790231176372</w:t>
        </w:r>
      </w:hyperlink>
      <w:r w:rsidR="003057E8">
        <w:rPr>
          <w:rFonts w:ascii="Times New Roman" w:eastAsia="Times New Roman" w:hAnsi="Times New Roman" w:cs="Times New Roman"/>
          <w:sz w:val="24"/>
          <w:szCs w:val="24"/>
        </w:rPr>
        <w:t xml:space="preserve"> </w:t>
      </w:r>
    </w:p>
    <w:p w14:paraId="52E5F97D" w14:textId="55777901" w:rsidR="00664B06" w:rsidRPr="00664B06" w:rsidRDefault="00664B06" w:rsidP="00664B06">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color w:val="000000"/>
          <w:sz w:val="24"/>
          <w:szCs w:val="24"/>
        </w:rPr>
        <w:t xml:space="preserve">Yang, H., Kim, H., Lee, J. H., &amp; Shin, D. (2022). Implementation of an AI chatbot as an English conversation partner in EFL speaking classes. </w:t>
      </w:r>
      <w:proofErr w:type="spellStart"/>
      <w:r w:rsidRPr="00664B06">
        <w:rPr>
          <w:rFonts w:ascii="Times New Roman" w:eastAsia="Times New Roman" w:hAnsi="Times New Roman" w:cs="Times New Roman"/>
          <w:i/>
          <w:color w:val="000000"/>
          <w:sz w:val="24"/>
          <w:szCs w:val="24"/>
        </w:rPr>
        <w:t>ReCALL</w:t>
      </w:r>
      <w:proofErr w:type="spellEnd"/>
      <w:r w:rsidRPr="00664B06">
        <w:rPr>
          <w:rFonts w:ascii="Times New Roman" w:eastAsia="Times New Roman" w:hAnsi="Times New Roman" w:cs="Times New Roman"/>
          <w:color w:val="000000"/>
          <w:sz w:val="24"/>
          <w:szCs w:val="24"/>
        </w:rPr>
        <w:t xml:space="preserve">, </w:t>
      </w:r>
      <w:r w:rsidRPr="00664B06">
        <w:rPr>
          <w:rFonts w:ascii="Times New Roman" w:eastAsia="Times New Roman" w:hAnsi="Times New Roman" w:cs="Times New Roman"/>
          <w:i/>
          <w:color w:val="000000"/>
          <w:sz w:val="24"/>
          <w:szCs w:val="24"/>
        </w:rPr>
        <w:t>34</w:t>
      </w:r>
      <w:r w:rsidRPr="00664B06">
        <w:rPr>
          <w:rFonts w:ascii="Times New Roman" w:eastAsia="Times New Roman" w:hAnsi="Times New Roman" w:cs="Times New Roman"/>
          <w:color w:val="000000"/>
          <w:sz w:val="24"/>
          <w:szCs w:val="24"/>
        </w:rPr>
        <w:t xml:space="preserve">(3), 1-17. </w:t>
      </w:r>
      <w:hyperlink r:id="rId49" w:history="1">
        <w:r w:rsidR="003057E8" w:rsidRPr="00ED2B84">
          <w:rPr>
            <w:rStyle w:val="Hyperlink"/>
            <w:rFonts w:ascii="Times New Roman" w:eastAsia="Times New Roman" w:hAnsi="Times New Roman" w:cs="Times New Roman"/>
            <w:sz w:val="24"/>
            <w:szCs w:val="24"/>
          </w:rPr>
          <w:t>https://doi.org/10.1017/S0958344022000039</w:t>
        </w:r>
      </w:hyperlink>
      <w:r w:rsidR="003057E8">
        <w:rPr>
          <w:rFonts w:ascii="Times New Roman" w:eastAsia="Times New Roman" w:hAnsi="Times New Roman" w:cs="Times New Roman"/>
          <w:color w:val="000000"/>
          <w:sz w:val="24"/>
          <w:szCs w:val="24"/>
        </w:rPr>
        <w:t xml:space="preserve"> </w:t>
      </w:r>
    </w:p>
    <w:p w14:paraId="5BA10442" w14:textId="613F1F5F" w:rsidR="00664B06" w:rsidRPr="00664B06" w:rsidRDefault="00664B06" w:rsidP="00664B06">
      <w:pPr>
        <w:shd w:val="clear" w:color="auto" w:fill="FFFFFF"/>
        <w:ind w:left="284" w:hanging="284"/>
        <w:rPr>
          <w:rFonts w:ascii="Times New Roman" w:eastAsia="Times New Roman" w:hAnsi="Times New Roman" w:cs="Times New Roman"/>
          <w:sz w:val="24"/>
          <w:szCs w:val="24"/>
        </w:rPr>
      </w:pPr>
      <w:r w:rsidRPr="00664B06">
        <w:rPr>
          <w:rFonts w:ascii="Times New Roman" w:eastAsia="Times New Roman" w:hAnsi="Times New Roman" w:cs="Times New Roman"/>
          <w:sz w:val="24"/>
          <w:szCs w:val="24"/>
        </w:rPr>
        <w:t xml:space="preserve">Yang, C. T. Y., Lai, S. L., &amp; Chen, H. H. J. (2022). The impact of intelligent personal assistants on learners’ autonomous learning of second language listening and speaking. </w:t>
      </w:r>
      <w:r w:rsidRPr="00664B06">
        <w:rPr>
          <w:rFonts w:ascii="Times New Roman" w:eastAsia="Times New Roman" w:hAnsi="Times New Roman" w:cs="Times New Roman"/>
          <w:i/>
          <w:sz w:val="24"/>
          <w:szCs w:val="24"/>
        </w:rPr>
        <w:t>Interactive Learning Environments</w:t>
      </w:r>
      <w:r w:rsidRPr="00664B06">
        <w:rPr>
          <w:rFonts w:ascii="Times New Roman" w:eastAsia="Times New Roman" w:hAnsi="Times New Roman" w:cs="Times New Roman"/>
          <w:sz w:val="24"/>
          <w:szCs w:val="24"/>
        </w:rPr>
        <w:t xml:space="preserve">, Advance online publication. </w:t>
      </w:r>
      <w:hyperlink r:id="rId50" w:history="1">
        <w:r w:rsidR="003057E8" w:rsidRPr="00ED2B84">
          <w:rPr>
            <w:rStyle w:val="Hyperlink"/>
            <w:rFonts w:ascii="Times New Roman" w:eastAsia="Times New Roman" w:hAnsi="Times New Roman" w:cs="Times New Roman"/>
            <w:sz w:val="24"/>
            <w:szCs w:val="24"/>
          </w:rPr>
          <w:t>https://doi.org/10.1080/10494820.2022.2141266</w:t>
        </w:r>
      </w:hyperlink>
      <w:r w:rsidR="003057E8">
        <w:rPr>
          <w:rFonts w:ascii="Times New Roman" w:eastAsia="Times New Roman" w:hAnsi="Times New Roman" w:cs="Times New Roman"/>
          <w:sz w:val="24"/>
          <w:szCs w:val="24"/>
        </w:rPr>
        <w:t xml:space="preserve"> </w:t>
      </w:r>
    </w:p>
    <w:p w14:paraId="34D0D980" w14:textId="51BB1B74" w:rsidR="00664B06" w:rsidRPr="00DD438C" w:rsidRDefault="00664B06" w:rsidP="00DD438C">
      <w:pPr>
        <w:shd w:val="clear" w:color="auto" w:fill="FFFFFF"/>
        <w:ind w:left="284" w:hanging="284"/>
        <w:rPr>
          <w:rFonts w:ascii="Times New Roman" w:eastAsia="Times New Roman" w:hAnsi="Times New Roman" w:cs="Times New Roman"/>
          <w:color w:val="000000"/>
          <w:sz w:val="24"/>
          <w:szCs w:val="24"/>
        </w:rPr>
      </w:pPr>
      <w:r w:rsidRPr="00664B06">
        <w:rPr>
          <w:rFonts w:ascii="Times New Roman" w:eastAsia="Times New Roman" w:hAnsi="Times New Roman" w:cs="Times New Roman"/>
          <w:sz w:val="24"/>
          <w:szCs w:val="24"/>
        </w:rPr>
        <w:t xml:space="preserve">Zou, B., Liviero, S., Hao, M., &amp; Wei, C. (2020). Artificial intelligence technology for EAP speaking skills: Student perceptions of opportunities and challenges. In M. R. </w:t>
      </w:r>
      <w:proofErr w:type="spellStart"/>
      <w:r w:rsidRPr="00664B06">
        <w:rPr>
          <w:rFonts w:ascii="Times New Roman" w:eastAsia="Times New Roman" w:hAnsi="Times New Roman" w:cs="Times New Roman"/>
          <w:sz w:val="24"/>
          <w:szCs w:val="24"/>
        </w:rPr>
        <w:t>Freiermuth</w:t>
      </w:r>
      <w:proofErr w:type="spellEnd"/>
      <w:r w:rsidRPr="00664B06">
        <w:rPr>
          <w:rFonts w:ascii="Times New Roman" w:eastAsia="Times New Roman" w:hAnsi="Times New Roman" w:cs="Times New Roman"/>
          <w:sz w:val="24"/>
          <w:szCs w:val="24"/>
        </w:rPr>
        <w:t xml:space="preserve">, &amp; N. </w:t>
      </w:r>
      <w:proofErr w:type="spellStart"/>
      <w:r w:rsidRPr="00664B06">
        <w:rPr>
          <w:rFonts w:ascii="Times New Roman" w:eastAsia="Times New Roman" w:hAnsi="Times New Roman" w:cs="Times New Roman"/>
          <w:sz w:val="24"/>
          <w:szCs w:val="24"/>
        </w:rPr>
        <w:t>Zarrinabadi</w:t>
      </w:r>
      <w:proofErr w:type="spellEnd"/>
      <w:r w:rsidRPr="00664B06">
        <w:rPr>
          <w:rFonts w:ascii="Times New Roman" w:eastAsia="Times New Roman" w:hAnsi="Times New Roman" w:cs="Times New Roman"/>
          <w:sz w:val="24"/>
          <w:szCs w:val="24"/>
        </w:rPr>
        <w:t xml:space="preserve"> (Eds.), </w:t>
      </w:r>
      <w:r w:rsidRPr="00664B06">
        <w:rPr>
          <w:rFonts w:ascii="Times New Roman" w:eastAsia="Times New Roman" w:hAnsi="Times New Roman" w:cs="Times New Roman"/>
          <w:i/>
          <w:iCs/>
          <w:sz w:val="24"/>
          <w:szCs w:val="24"/>
        </w:rPr>
        <w:t>Technology and the psychology of second language learners and users</w:t>
      </w:r>
      <w:r w:rsidRPr="00664B06">
        <w:rPr>
          <w:rFonts w:ascii="Times New Roman" w:eastAsia="Times New Roman" w:hAnsi="Times New Roman" w:cs="Times New Roman"/>
          <w:sz w:val="24"/>
          <w:szCs w:val="24"/>
        </w:rPr>
        <w:t xml:space="preserve"> (pp. 433–463). Palgrave Macmillan. </w:t>
      </w:r>
      <w:hyperlink r:id="rId51" w:history="1">
        <w:r w:rsidR="003057E8" w:rsidRPr="00ED2B84">
          <w:rPr>
            <w:rStyle w:val="Hyperlink"/>
            <w:rFonts w:ascii="Times New Roman" w:eastAsia="Times New Roman" w:hAnsi="Times New Roman" w:cs="Times New Roman"/>
            <w:sz w:val="24"/>
            <w:szCs w:val="24"/>
          </w:rPr>
          <w:t>https://doi.org/10.1007/978-3-030-34212-8</w:t>
        </w:r>
      </w:hyperlink>
    </w:p>
    <w:sectPr w:rsidR="00664B06" w:rsidRPr="00DD438C" w:rsidSect="00C277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2900" w14:textId="77777777" w:rsidR="00B407D2" w:rsidRDefault="00B407D2" w:rsidP="00321C74">
      <w:pPr>
        <w:spacing w:line="240" w:lineRule="auto"/>
      </w:pPr>
      <w:r>
        <w:separator/>
      </w:r>
    </w:p>
  </w:endnote>
  <w:endnote w:type="continuationSeparator" w:id="0">
    <w:p w14:paraId="215D79BE" w14:textId="77777777" w:rsidR="00B407D2" w:rsidRDefault="00B407D2" w:rsidP="00321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CDC0" w14:textId="77777777" w:rsidR="00B407D2" w:rsidRDefault="00B407D2" w:rsidP="00321C74">
      <w:pPr>
        <w:spacing w:line="240" w:lineRule="auto"/>
      </w:pPr>
      <w:r>
        <w:separator/>
      </w:r>
    </w:p>
  </w:footnote>
  <w:footnote w:type="continuationSeparator" w:id="0">
    <w:p w14:paraId="7703985D" w14:textId="77777777" w:rsidR="00B407D2" w:rsidRDefault="00B407D2" w:rsidP="00321C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9D"/>
    <w:rsid w:val="00051E24"/>
    <w:rsid w:val="0007387C"/>
    <w:rsid w:val="0008310E"/>
    <w:rsid w:val="00091A8F"/>
    <w:rsid w:val="000B1AEE"/>
    <w:rsid w:val="000E3647"/>
    <w:rsid w:val="000E7906"/>
    <w:rsid w:val="001237EB"/>
    <w:rsid w:val="001366F0"/>
    <w:rsid w:val="001723FF"/>
    <w:rsid w:val="00182BA7"/>
    <w:rsid w:val="001A0D00"/>
    <w:rsid w:val="001D70E1"/>
    <w:rsid w:val="001E1FC4"/>
    <w:rsid w:val="001E37F8"/>
    <w:rsid w:val="001F2ABA"/>
    <w:rsid w:val="00201D96"/>
    <w:rsid w:val="00257D24"/>
    <w:rsid w:val="002C2F30"/>
    <w:rsid w:val="002D48EC"/>
    <w:rsid w:val="002E7CC9"/>
    <w:rsid w:val="0030398C"/>
    <w:rsid w:val="003057E8"/>
    <w:rsid w:val="00307E62"/>
    <w:rsid w:val="00314EAE"/>
    <w:rsid w:val="00321C74"/>
    <w:rsid w:val="003A1735"/>
    <w:rsid w:val="003B38C2"/>
    <w:rsid w:val="003C064F"/>
    <w:rsid w:val="003C5D65"/>
    <w:rsid w:val="0040435D"/>
    <w:rsid w:val="004043F2"/>
    <w:rsid w:val="00436111"/>
    <w:rsid w:val="0044388A"/>
    <w:rsid w:val="00462022"/>
    <w:rsid w:val="00486B20"/>
    <w:rsid w:val="004F0527"/>
    <w:rsid w:val="00507325"/>
    <w:rsid w:val="00520644"/>
    <w:rsid w:val="00543ECC"/>
    <w:rsid w:val="005C4786"/>
    <w:rsid w:val="005D211F"/>
    <w:rsid w:val="005F5389"/>
    <w:rsid w:val="00602C55"/>
    <w:rsid w:val="0062208F"/>
    <w:rsid w:val="00627F97"/>
    <w:rsid w:val="00635E59"/>
    <w:rsid w:val="00664B06"/>
    <w:rsid w:val="00665505"/>
    <w:rsid w:val="00673172"/>
    <w:rsid w:val="00693AA4"/>
    <w:rsid w:val="00740DF6"/>
    <w:rsid w:val="007669C5"/>
    <w:rsid w:val="007B3B82"/>
    <w:rsid w:val="0080799D"/>
    <w:rsid w:val="00843DF9"/>
    <w:rsid w:val="00844AEB"/>
    <w:rsid w:val="008651CA"/>
    <w:rsid w:val="00866D13"/>
    <w:rsid w:val="00872D8C"/>
    <w:rsid w:val="008750D8"/>
    <w:rsid w:val="008E3097"/>
    <w:rsid w:val="00903A88"/>
    <w:rsid w:val="009C3543"/>
    <w:rsid w:val="009E7056"/>
    <w:rsid w:val="009F0430"/>
    <w:rsid w:val="00A23246"/>
    <w:rsid w:val="00A43B2B"/>
    <w:rsid w:val="00AA00B2"/>
    <w:rsid w:val="00AD5760"/>
    <w:rsid w:val="00AE5B20"/>
    <w:rsid w:val="00AF0209"/>
    <w:rsid w:val="00B239AA"/>
    <w:rsid w:val="00B407D2"/>
    <w:rsid w:val="00B65755"/>
    <w:rsid w:val="00B66C7B"/>
    <w:rsid w:val="00B92E0C"/>
    <w:rsid w:val="00B97A6C"/>
    <w:rsid w:val="00BA15F0"/>
    <w:rsid w:val="00BA3226"/>
    <w:rsid w:val="00BC33CD"/>
    <w:rsid w:val="00BC6044"/>
    <w:rsid w:val="00BD7224"/>
    <w:rsid w:val="00BE683C"/>
    <w:rsid w:val="00BF508A"/>
    <w:rsid w:val="00C27752"/>
    <w:rsid w:val="00C4774E"/>
    <w:rsid w:val="00C636BF"/>
    <w:rsid w:val="00C82866"/>
    <w:rsid w:val="00CE2C22"/>
    <w:rsid w:val="00D21CCB"/>
    <w:rsid w:val="00D42E9B"/>
    <w:rsid w:val="00DC190D"/>
    <w:rsid w:val="00DD438C"/>
    <w:rsid w:val="00E051C8"/>
    <w:rsid w:val="00E650A6"/>
    <w:rsid w:val="00E802B4"/>
    <w:rsid w:val="00EE3F97"/>
    <w:rsid w:val="00F27A87"/>
    <w:rsid w:val="00F36796"/>
    <w:rsid w:val="00F61BE0"/>
    <w:rsid w:val="00F660BE"/>
    <w:rsid w:val="00F837CE"/>
    <w:rsid w:val="00FC7CA2"/>
    <w:rsid w:val="00FD0395"/>
    <w:rsid w:val="00FD3E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C2C7"/>
  <w15:docId w15:val="{038DF174-8220-C743-9330-26AA7F46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1C74"/>
    <w:pPr>
      <w:tabs>
        <w:tab w:val="center" w:pos="4680"/>
        <w:tab w:val="right" w:pos="9360"/>
      </w:tabs>
      <w:spacing w:line="240" w:lineRule="auto"/>
    </w:pPr>
  </w:style>
  <w:style w:type="character" w:customStyle="1" w:styleId="HeaderChar">
    <w:name w:val="Header Char"/>
    <w:basedOn w:val="DefaultParagraphFont"/>
    <w:link w:val="Header"/>
    <w:uiPriority w:val="99"/>
    <w:rsid w:val="00321C74"/>
  </w:style>
  <w:style w:type="paragraph" w:styleId="Footer">
    <w:name w:val="footer"/>
    <w:basedOn w:val="Normal"/>
    <w:link w:val="FooterChar"/>
    <w:uiPriority w:val="99"/>
    <w:unhideWhenUsed/>
    <w:rsid w:val="00321C74"/>
    <w:pPr>
      <w:tabs>
        <w:tab w:val="center" w:pos="4680"/>
        <w:tab w:val="right" w:pos="9360"/>
      </w:tabs>
      <w:spacing w:line="240" w:lineRule="auto"/>
    </w:pPr>
  </w:style>
  <w:style w:type="character" w:customStyle="1" w:styleId="FooterChar">
    <w:name w:val="Footer Char"/>
    <w:basedOn w:val="DefaultParagraphFont"/>
    <w:link w:val="Footer"/>
    <w:uiPriority w:val="99"/>
    <w:rsid w:val="00321C74"/>
  </w:style>
  <w:style w:type="paragraph" w:styleId="Revision">
    <w:name w:val="Revision"/>
    <w:hidden/>
    <w:uiPriority w:val="99"/>
    <w:semiHidden/>
    <w:rsid w:val="00BC6044"/>
    <w:pPr>
      <w:spacing w:line="240" w:lineRule="auto"/>
    </w:pPr>
  </w:style>
  <w:style w:type="table" w:styleId="TableGrid">
    <w:name w:val="Table Grid"/>
    <w:basedOn w:val="TableNormal"/>
    <w:uiPriority w:val="39"/>
    <w:rsid w:val="000E7906"/>
    <w:pPr>
      <w:spacing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906"/>
    <w:rPr>
      <w:sz w:val="16"/>
      <w:szCs w:val="16"/>
    </w:rPr>
  </w:style>
  <w:style w:type="paragraph" w:styleId="CommentText">
    <w:name w:val="annotation text"/>
    <w:basedOn w:val="Normal"/>
    <w:link w:val="CommentTextChar"/>
    <w:uiPriority w:val="99"/>
    <w:semiHidden/>
    <w:unhideWhenUsed/>
    <w:rsid w:val="000E7906"/>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E79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7906"/>
    <w:rPr>
      <w:b/>
      <w:bCs/>
    </w:rPr>
  </w:style>
  <w:style w:type="character" w:customStyle="1" w:styleId="CommentSubjectChar">
    <w:name w:val="Comment Subject Char"/>
    <w:basedOn w:val="CommentTextChar"/>
    <w:link w:val="CommentSubject"/>
    <w:uiPriority w:val="99"/>
    <w:semiHidden/>
    <w:rsid w:val="000E790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7906"/>
    <w:pPr>
      <w:spacing w:line="240" w:lineRule="auto"/>
    </w:pPr>
    <w:rPr>
      <w:rFonts w:ascii="Times New Roman" w:eastAsia="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0E7906"/>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664B06"/>
    <w:rPr>
      <w:color w:val="0000FF" w:themeColor="hyperlink"/>
      <w:u w:val="single"/>
    </w:rPr>
  </w:style>
  <w:style w:type="character" w:styleId="UnresolvedMention">
    <w:name w:val="Unresolved Mention"/>
    <w:basedOn w:val="DefaultParagraphFont"/>
    <w:uiPriority w:val="99"/>
    <w:semiHidden/>
    <w:unhideWhenUsed/>
    <w:rsid w:val="0066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494820.2022.2096638" TargetMode="External"/><Relationship Id="rId18" Type="http://schemas.openxmlformats.org/officeDocument/2006/relationships/hyperlink" Target="https://doi.org/10.1016/j.chb.2017.05.045" TargetMode="External"/><Relationship Id="rId26" Type="http://schemas.openxmlformats.org/officeDocument/2006/relationships/hyperlink" Target="https://doi.org/10.1007/s10639-021-10839-y" TargetMode="External"/><Relationship Id="rId39" Type="http://schemas.openxmlformats.org/officeDocument/2006/relationships/hyperlink" Target="https://doi.org/10.1080/09588221.2017.1394326" TargetMode="External"/><Relationship Id="rId21" Type="http://schemas.openxmlformats.org/officeDocument/2006/relationships/hyperlink" Target="https://doi.org/10.47116/apjcri.2020.07.07" TargetMode="External"/><Relationship Id="rId34" Type="http://schemas.openxmlformats.org/officeDocument/2006/relationships/hyperlink" Target="https://doi.org/10.3390/educsci10110306" TargetMode="External"/><Relationship Id="rId42" Type="http://schemas.openxmlformats.org/officeDocument/2006/relationships/hyperlink" Target="https://doi.org/10.1080/09588221.2022.2040536" TargetMode="External"/><Relationship Id="rId47" Type="http://schemas.openxmlformats.org/officeDocument/2006/relationships/hyperlink" Target="https://doi.org/10.1145/3379503.3403563" TargetMode="External"/><Relationship Id="rId50" Type="http://schemas.openxmlformats.org/officeDocument/2006/relationships/hyperlink" Target="https://doi.org/10.1080/10494820.2022.2141266" TargetMode="External"/><Relationship Id="rId7" Type="http://schemas.openxmlformats.org/officeDocument/2006/relationships/hyperlink" Target="https://doi.org/10.1007/s40593-018-0171-6" TargetMode="External"/><Relationship Id="rId2" Type="http://schemas.openxmlformats.org/officeDocument/2006/relationships/settings" Target="settings.xml"/><Relationship Id="rId16" Type="http://schemas.openxmlformats.org/officeDocument/2006/relationships/hyperlink" Target="https://doi.org/10.1080/2331186X.2023.2170088" TargetMode="External"/><Relationship Id="rId29" Type="http://schemas.openxmlformats.org/officeDocument/2006/relationships/hyperlink" Target="https://doi.org/10.15858/engtea.72.1.201703.159" TargetMode="External"/><Relationship Id="rId11" Type="http://schemas.openxmlformats.org/officeDocument/2006/relationships/hyperlink" Target="https://doi.org/10.1002/tesj.353" TargetMode="External"/><Relationship Id="rId24" Type="http://schemas.openxmlformats.org/officeDocument/2006/relationships/hyperlink" Target="https://doi.org/10.1080/10494820.2021.1960864" TargetMode="External"/><Relationship Id="rId32" Type="http://schemas.openxmlformats.org/officeDocument/2006/relationships/hyperlink" Target="https://doi.org/10.1080/09588221.2022.2067182" TargetMode="External"/><Relationship Id="rId37" Type="http://schemas.openxmlformats.org/officeDocument/2006/relationships/hyperlink" Target="https://doi.org/10.1155/2012/389523" TargetMode="External"/><Relationship Id="rId40" Type="http://schemas.openxmlformats.org/officeDocument/2006/relationships/hyperlink" Target="https://doi.org/10.1080/09588221.2018.1466811" TargetMode="External"/><Relationship Id="rId45" Type="http://schemas.openxmlformats.org/officeDocument/2006/relationships/hyperlink" Target="https://doi.org/10.1080/09588221.2022.2056203"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doi.org/10.1080/10494820.2020.1833043" TargetMode="External"/><Relationship Id="rId19" Type="http://schemas.openxmlformats.org/officeDocument/2006/relationships/hyperlink" Target="https://doi.org/10.1016/j.chb.2018.12.023" TargetMode="External"/><Relationship Id="rId31" Type="http://schemas.openxmlformats.org/officeDocument/2006/relationships/hyperlink" Target="http://hdl.handle.net/10125/73463" TargetMode="External"/><Relationship Id="rId44" Type="http://schemas.openxmlformats.org/officeDocument/2006/relationships/hyperlink" Target="https://doi.org/10.1080/09588221.2020.177490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390/app12178427" TargetMode="External"/><Relationship Id="rId14" Type="http://schemas.openxmlformats.org/officeDocument/2006/relationships/hyperlink" Target="https://doi.org/10.1111/exsy.12667" TargetMode="External"/><Relationship Id="rId22" Type="http://schemas.openxmlformats.org/officeDocument/2006/relationships/hyperlink" Target="https://doi.org/10.1080/10494820.2013.846265" TargetMode="External"/><Relationship Id="rId27" Type="http://schemas.openxmlformats.org/officeDocument/2006/relationships/hyperlink" Target="https://doi.org/10.1080/09588221.2021.2021241" TargetMode="External"/><Relationship Id="rId30" Type="http://schemas.openxmlformats.org/officeDocument/2006/relationships/hyperlink" Target="https://doi.org/10.15738/kjell.21..202108.712" TargetMode="External"/><Relationship Id="rId35" Type="http://schemas.openxmlformats.org/officeDocument/2006/relationships/hyperlink" Target="https://doi.org/10.2307/48629242" TargetMode="External"/><Relationship Id="rId43" Type="http://schemas.openxmlformats.org/officeDocument/2006/relationships/hyperlink" Target="https://doi.org/10.1515/ip-2020-0010" TargetMode="External"/><Relationship Id="rId48" Type="http://schemas.openxmlformats.org/officeDocument/2006/relationships/hyperlink" Target="https://doi.org/10.1177/18479790231176372" TargetMode="External"/><Relationship Id="rId8" Type="http://schemas.openxmlformats.org/officeDocument/2006/relationships/hyperlink" Target="https://dx.doi.org/10.24093/awej/call5.3" TargetMode="External"/><Relationship Id="rId51" Type="http://schemas.openxmlformats.org/officeDocument/2006/relationships/hyperlink" Target="https://doi.org/10.1007/978-3-030-34212-8" TargetMode="External"/><Relationship Id="rId3" Type="http://schemas.openxmlformats.org/officeDocument/2006/relationships/webSettings" Target="webSettings.xml"/><Relationship Id="rId12" Type="http://schemas.openxmlformats.org/officeDocument/2006/relationships/hyperlink" Target="https://doi.org/10125/44705" TargetMode="External"/><Relationship Id="rId17" Type="http://schemas.openxmlformats.org/officeDocument/2006/relationships/hyperlink" Target="https://doi.org/10.1080/09588221.2018.1517126" TargetMode="External"/><Relationship Id="rId25" Type="http://schemas.openxmlformats.org/officeDocument/2006/relationships/hyperlink" Target="https://doi.org/10.1080/09588221.2022.2095406" TargetMode="External"/><Relationship Id="rId33" Type="http://schemas.openxmlformats.org/officeDocument/2006/relationships/hyperlink" Target="https://doi.org/10.3390/app13116541" TargetMode="External"/><Relationship Id="rId38" Type="http://schemas.openxmlformats.org/officeDocument/2006/relationships/hyperlink" Target="https://doi.org/10.1080/09588221.2019.1595664" TargetMode="External"/><Relationship Id="rId46" Type="http://schemas.openxmlformats.org/officeDocument/2006/relationships/hyperlink" Target="https://doi.org/10.1016/j.compedu.2022.104703" TargetMode="External"/><Relationship Id="rId20" Type="http://schemas.openxmlformats.org/officeDocument/2006/relationships/hyperlink" Target="https://doi.org/10.1016/j.lindif.2020.101850" TargetMode="External"/><Relationship Id="rId41" Type="http://schemas.openxmlformats.org/officeDocument/2006/relationships/hyperlink" Target="https://doi.org/10.1080/10494820.2020.1841801" TargetMode="External"/><Relationship Id="rId1" Type="http://schemas.openxmlformats.org/officeDocument/2006/relationships/styles" Target="styles.xml"/><Relationship Id="rId6" Type="http://schemas.openxmlformats.org/officeDocument/2006/relationships/hyperlink" Target="https://doi.org/10.1016/j.caeai.2023.100148" TargetMode="External"/><Relationship Id="rId15" Type="http://schemas.openxmlformats.org/officeDocument/2006/relationships/hyperlink" Target="https://doi.org/10.1080/15391523.2023.2213902" TargetMode="External"/><Relationship Id="rId23" Type="http://schemas.openxmlformats.org/officeDocument/2006/relationships/hyperlink" Target="https://doi.org/10.1080/09588221.2020.1750429" TargetMode="External"/><Relationship Id="rId28" Type="http://schemas.openxmlformats.org/officeDocument/2006/relationships/hyperlink" Target="https://doi.org/10.1007/s40593-019-00182-2" TargetMode="External"/><Relationship Id="rId36" Type="http://schemas.openxmlformats.org/officeDocument/2006/relationships/hyperlink" Target="https://doi.org/10.1080/09588221.2010.493524" TargetMode="External"/><Relationship Id="rId49" Type="http://schemas.openxmlformats.org/officeDocument/2006/relationships/hyperlink" Target="https://doi.org/10.1017/S0958344022000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8171</Words>
  <Characters>46580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Perihan Savas</dc:creator>
  <cp:keywords/>
  <dc:description/>
  <cp:lastModifiedBy>Genevieve Farrell</cp:lastModifiedBy>
  <cp:revision>7</cp:revision>
  <dcterms:created xsi:type="dcterms:W3CDTF">2024-04-29T05:50:00Z</dcterms:created>
  <dcterms:modified xsi:type="dcterms:W3CDTF">2024-04-29T05:52:00Z</dcterms:modified>
  <cp:category/>
</cp:coreProperties>
</file>