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F6C0" w14:textId="77777777" w:rsidR="001727A1" w:rsidRDefault="001727A1" w:rsidP="001727A1">
      <w:pPr>
        <w:pStyle w:val="Normal1"/>
        <w:rPr>
          <w:b/>
        </w:rPr>
      </w:pPr>
      <w:r>
        <w:rPr>
          <w:b/>
        </w:rPr>
        <w:t>Supplementary material</w:t>
      </w:r>
    </w:p>
    <w:p w14:paraId="650F132B" w14:textId="77777777" w:rsidR="001727A1" w:rsidRPr="00442349" w:rsidRDefault="001727A1" w:rsidP="001727A1">
      <w:pPr>
        <w:rPr>
          <w:rFonts w:asciiTheme="majorBidi" w:hAnsiTheme="majorBidi" w:cstheme="majorBidi"/>
          <w:b/>
          <w:bCs/>
        </w:rPr>
      </w:pPr>
      <w:r w:rsidRPr="00442349">
        <w:rPr>
          <w:rFonts w:asciiTheme="majorBidi" w:hAnsiTheme="majorBidi" w:cstheme="majorBidi"/>
          <w:b/>
          <w:bCs/>
        </w:rPr>
        <w:t>Appendix A</w:t>
      </w:r>
    </w:p>
    <w:p w14:paraId="0E5F3649" w14:textId="77777777" w:rsidR="001727A1" w:rsidRPr="00442349" w:rsidRDefault="001727A1" w:rsidP="001727A1">
      <w:pPr>
        <w:ind w:left="720" w:hanging="720"/>
        <w:rPr>
          <w:rFonts w:asciiTheme="majorBidi" w:hAnsiTheme="majorBidi" w:cstheme="majorBidi"/>
          <w:b/>
          <w:bCs/>
          <w:color w:val="222222"/>
          <w:shd w:val="clear" w:color="auto" w:fill="FFFFFF"/>
        </w:rPr>
      </w:pPr>
      <w:r w:rsidRPr="00442349">
        <w:rPr>
          <w:rFonts w:asciiTheme="majorBidi" w:hAnsiTheme="majorBidi" w:cstheme="majorBidi"/>
          <w:b/>
          <w:bCs/>
          <w:color w:val="222222"/>
          <w:shd w:val="clear" w:color="auto" w:fill="FFFFFF"/>
        </w:rPr>
        <w:t>English Lecturing Test</w:t>
      </w:r>
    </w:p>
    <w:p w14:paraId="75B243F1" w14:textId="77777777" w:rsidR="001727A1" w:rsidRPr="00442349" w:rsidRDefault="001727A1" w:rsidP="001727A1">
      <w:pPr>
        <w:pStyle w:val="NormalWeb"/>
        <w:spacing w:before="0" w:beforeAutospacing="0" w:after="0" w:afterAutospacing="0"/>
        <w:jc w:val="both"/>
        <w:rPr>
          <w:rFonts w:asciiTheme="majorBidi" w:hAnsiTheme="majorBidi" w:cstheme="majorBidi"/>
        </w:rPr>
      </w:pPr>
      <w:r w:rsidRPr="00442349">
        <w:rPr>
          <w:rFonts w:asciiTheme="majorBidi" w:hAnsiTheme="majorBidi" w:cstheme="majorBidi"/>
        </w:rPr>
        <w:t>Study the following section on “the role of culture in language learning”. As you can see, some information is marked in red as a sign of importance.</w:t>
      </w:r>
    </w:p>
    <w:p w14:paraId="52E561F2" w14:textId="01B08679" w:rsidR="001727A1" w:rsidRPr="00442349" w:rsidRDefault="001727A1" w:rsidP="001727A1">
      <w:pPr>
        <w:pStyle w:val="ListParagraph"/>
        <w:numPr>
          <w:ilvl w:val="0"/>
          <w:numId w:val="3"/>
        </w:numPr>
        <w:spacing w:after="0" w:line="240" w:lineRule="auto"/>
        <w:jc w:val="both"/>
        <w:rPr>
          <w:rFonts w:asciiTheme="majorBidi" w:hAnsiTheme="majorBidi" w:cstheme="majorBidi"/>
          <w:color w:val="202124"/>
          <w:sz w:val="24"/>
          <w:szCs w:val="24"/>
          <w:shd w:val="clear" w:color="auto" w:fill="FFFFFF"/>
        </w:rPr>
      </w:pPr>
      <w:r w:rsidRPr="00442349">
        <w:rPr>
          <w:rFonts w:asciiTheme="majorBidi" w:hAnsiTheme="majorBidi" w:cstheme="majorBidi"/>
          <w:color w:val="202124"/>
          <w:sz w:val="24"/>
          <w:szCs w:val="24"/>
          <w:shd w:val="clear" w:color="auto" w:fill="FFFFFF"/>
        </w:rPr>
        <w:t>Understanding</w:t>
      </w:r>
      <w:r w:rsidR="003F144F">
        <w:rPr>
          <w:rFonts w:asciiTheme="majorBidi" w:hAnsiTheme="majorBidi" w:cstheme="majorBidi"/>
          <w:color w:val="202124"/>
          <w:sz w:val="24"/>
          <w:szCs w:val="24"/>
          <w:shd w:val="clear" w:color="auto" w:fill="FFFFFF"/>
        </w:rPr>
        <w:t xml:space="preserve"> </w:t>
      </w:r>
      <w:r w:rsidRPr="00442349">
        <w:rPr>
          <w:rFonts w:asciiTheme="majorBidi" w:hAnsiTheme="majorBidi" w:cstheme="majorBidi"/>
          <w:color w:val="202124"/>
          <w:sz w:val="24"/>
          <w:szCs w:val="24"/>
          <w:shd w:val="clear" w:color="auto" w:fill="FFFFFF"/>
        </w:rPr>
        <w:t>culture</w:t>
      </w:r>
      <w:r w:rsidR="003F144F">
        <w:rPr>
          <w:rFonts w:asciiTheme="majorBidi" w:hAnsiTheme="majorBidi" w:cstheme="majorBidi"/>
          <w:color w:val="202124"/>
          <w:sz w:val="24"/>
          <w:szCs w:val="24"/>
          <w:shd w:val="clear" w:color="auto" w:fill="FFFFFF"/>
        </w:rPr>
        <w:t xml:space="preserve"> </w:t>
      </w:r>
      <w:r w:rsidRPr="00442349">
        <w:rPr>
          <w:rFonts w:asciiTheme="majorBidi" w:hAnsiTheme="majorBidi" w:cstheme="majorBidi"/>
          <w:color w:val="202124"/>
          <w:sz w:val="24"/>
          <w:szCs w:val="24"/>
          <w:shd w:val="clear" w:color="auto" w:fill="FFFFFF"/>
        </w:rPr>
        <w:t>allows you to give the right meaning to each word, in the larger context, because you'll be able to think in the</w:t>
      </w:r>
      <w:r w:rsidR="003F144F">
        <w:rPr>
          <w:rFonts w:asciiTheme="majorBidi" w:hAnsiTheme="majorBidi" w:cstheme="majorBidi"/>
          <w:color w:val="202124"/>
          <w:sz w:val="24"/>
          <w:szCs w:val="24"/>
          <w:shd w:val="clear" w:color="auto" w:fill="FFFFFF"/>
        </w:rPr>
        <w:t xml:space="preserve"> </w:t>
      </w:r>
      <w:r w:rsidRPr="00442349">
        <w:rPr>
          <w:rFonts w:asciiTheme="majorBidi" w:hAnsiTheme="majorBidi" w:cstheme="majorBidi"/>
          <w:color w:val="202124"/>
          <w:sz w:val="24"/>
          <w:szCs w:val="24"/>
          <w:shd w:val="clear" w:color="auto" w:fill="FFFFFF"/>
        </w:rPr>
        <w:t xml:space="preserve">foreign language. </w:t>
      </w:r>
      <w:r w:rsidRPr="00442349">
        <w:rPr>
          <w:rFonts w:asciiTheme="majorBidi" w:hAnsiTheme="majorBidi" w:cstheme="majorBidi"/>
          <w:color w:val="FF0000"/>
          <w:sz w:val="24"/>
          <w:szCs w:val="24"/>
          <w:shd w:val="clear" w:color="auto" w:fill="FFFFFF"/>
        </w:rPr>
        <w:t>By understanding</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cultural</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differences while</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learning</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a</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language, you'll find new ways to express these things.</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Culture</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is essential when</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studying languages</w:t>
      </w:r>
      <w:r w:rsidRPr="00442349">
        <w:rPr>
          <w:rFonts w:asciiTheme="majorBidi" w:hAnsiTheme="majorBidi" w:cstheme="majorBidi"/>
          <w:color w:val="202124"/>
          <w:sz w:val="24"/>
          <w:szCs w:val="24"/>
          <w:shd w:val="clear" w:color="auto" w:fill="FFFFFF"/>
        </w:rPr>
        <w:t>.</w:t>
      </w:r>
    </w:p>
    <w:p w14:paraId="44EB623F" w14:textId="77777777" w:rsidR="001727A1" w:rsidRPr="00442349" w:rsidRDefault="001727A1" w:rsidP="001727A1">
      <w:pPr>
        <w:pStyle w:val="ListParagraph"/>
        <w:spacing w:after="0" w:line="240" w:lineRule="auto"/>
        <w:jc w:val="both"/>
        <w:rPr>
          <w:rFonts w:asciiTheme="majorBidi" w:hAnsiTheme="majorBidi" w:cstheme="majorBidi"/>
          <w:color w:val="202124"/>
          <w:sz w:val="24"/>
          <w:szCs w:val="24"/>
          <w:shd w:val="clear" w:color="auto" w:fill="FFFFFF"/>
        </w:rPr>
      </w:pPr>
    </w:p>
    <w:p w14:paraId="1524E2DB" w14:textId="3588723F" w:rsidR="001727A1" w:rsidRPr="00442349" w:rsidRDefault="001727A1" w:rsidP="001727A1">
      <w:pPr>
        <w:pStyle w:val="ListParagraph"/>
        <w:numPr>
          <w:ilvl w:val="0"/>
          <w:numId w:val="3"/>
        </w:numPr>
        <w:spacing w:after="0" w:line="240" w:lineRule="auto"/>
        <w:jc w:val="both"/>
        <w:rPr>
          <w:rFonts w:asciiTheme="majorBidi" w:hAnsiTheme="majorBidi" w:cstheme="majorBidi"/>
          <w:sz w:val="24"/>
          <w:szCs w:val="24"/>
          <w:shd w:val="clear" w:color="auto" w:fill="FFFFFF"/>
        </w:rPr>
      </w:pPr>
      <w:r w:rsidRPr="00442349">
        <w:rPr>
          <w:rFonts w:asciiTheme="majorBidi" w:hAnsiTheme="majorBidi" w:cstheme="majorBidi"/>
          <w:sz w:val="24"/>
          <w:szCs w:val="24"/>
          <w:shd w:val="clear" w:color="auto" w:fill="FFFFFF"/>
        </w:rPr>
        <w:t>When it comes to</w:t>
      </w:r>
      <w:r w:rsidR="003F144F">
        <w:rPr>
          <w:rFonts w:asciiTheme="majorBidi" w:hAnsiTheme="majorBidi" w:cstheme="majorBidi"/>
          <w:sz w:val="24"/>
          <w:szCs w:val="24"/>
          <w:shd w:val="clear" w:color="auto" w:fill="FFFFFF"/>
        </w:rPr>
        <w:t xml:space="preserve"> </w:t>
      </w:r>
      <w:r w:rsidRPr="00442349">
        <w:rPr>
          <w:rFonts w:asciiTheme="majorBidi" w:hAnsiTheme="majorBidi" w:cstheme="majorBidi"/>
          <w:sz w:val="24"/>
          <w:szCs w:val="24"/>
          <w:shd w:val="clear" w:color="auto" w:fill="FFFFFF"/>
        </w:rPr>
        <w:t>language acquisition, phrases, idioms and unique</w:t>
      </w:r>
      <w:r w:rsidR="003F144F">
        <w:rPr>
          <w:rFonts w:asciiTheme="majorBidi" w:hAnsiTheme="majorBidi" w:cstheme="majorBidi"/>
          <w:sz w:val="24"/>
          <w:szCs w:val="24"/>
          <w:shd w:val="clear" w:color="auto" w:fill="FFFFFF"/>
        </w:rPr>
        <w:t xml:space="preserve"> </w:t>
      </w:r>
      <w:r w:rsidRPr="00442349">
        <w:rPr>
          <w:rFonts w:asciiTheme="majorBidi" w:hAnsiTheme="majorBidi" w:cstheme="majorBidi"/>
          <w:sz w:val="24"/>
          <w:szCs w:val="24"/>
          <w:shd w:val="clear" w:color="auto" w:fill="FFFFFF"/>
        </w:rPr>
        <w:t>cultural</w:t>
      </w:r>
      <w:r w:rsidR="003F144F">
        <w:rPr>
          <w:rFonts w:asciiTheme="majorBidi" w:hAnsiTheme="majorBidi" w:cstheme="majorBidi"/>
          <w:sz w:val="24"/>
          <w:szCs w:val="24"/>
          <w:shd w:val="clear" w:color="auto" w:fill="FFFFFF"/>
        </w:rPr>
        <w:t xml:space="preserve"> </w:t>
      </w:r>
      <w:r w:rsidRPr="00442349">
        <w:rPr>
          <w:rFonts w:asciiTheme="majorBidi" w:hAnsiTheme="majorBidi" w:cstheme="majorBidi"/>
          <w:sz w:val="24"/>
          <w:szCs w:val="24"/>
          <w:shd w:val="clear" w:color="auto" w:fill="FFFFFF"/>
        </w:rPr>
        <w:t>concepts are known to be difficult to translate as they often don</w:t>
      </w:r>
      <w:r w:rsidR="003F144F">
        <w:rPr>
          <w:rFonts w:asciiTheme="majorBidi" w:hAnsiTheme="majorBidi" w:cstheme="majorBidi"/>
          <w:sz w:val="24"/>
          <w:szCs w:val="24"/>
          <w:shd w:val="clear" w:color="auto" w:fill="FFFFFF"/>
        </w:rPr>
        <w:t>’</w:t>
      </w:r>
      <w:r w:rsidRPr="00442349">
        <w:rPr>
          <w:rFonts w:asciiTheme="majorBidi" w:hAnsiTheme="majorBidi" w:cstheme="majorBidi"/>
          <w:sz w:val="24"/>
          <w:szCs w:val="24"/>
          <w:shd w:val="clear" w:color="auto" w:fill="FFFFFF"/>
        </w:rPr>
        <w:t>t exist in some languages.</w:t>
      </w:r>
    </w:p>
    <w:p w14:paraId="431FA87A" w14:textId="77777777" w:rsidR="001727A1" w:rsidRPr="00442349" w:rsidRDefault="001727A1" w:rsidP="001727A1">
      <w:pPr>
        <w:pStyle w:val="ListParagraph"/>
        <w:spacing w:after="0" w:line="240" w:lineRule="auto"/>
        <w:jc w:val="both"/>
        <w:rPr>
          <w:rFonts w:asciiTheme="majorBidi" w:eastAsia="Times New Roman" w:hAnsiTheme="majorBidi" w:cstheme="majorBidi"/>
          <w:color w:val="000000"/>
        </w:rPr>
      </w:pPr>
    </w:p>
    <w:p w14:paraId="308F1DA6" w14:textId="736FDAC2" w:rsidR="001727A1" w:rsidRPr="00442349" w:rsidRDefault="001727A1" w:rsidP="001727A1">
      <w:pPr>
        <w:pStyle w:val="ListParagraph"/>
        <w:numPr>
          <w:ilvl w:val="0"/>
          <w:numId w:val="3"/>
        </w:numPr>
        <w:spacing w:after="0" w:line="240" w:lineRule="auto"/>
        <w:jc w:val="both"/>
        <w:rPr>
          <w:rFonts w:asciiTheme="majorBidi" w:eastAsia="Times New Roman" w:hAnsiTheme="majorBidi" w:cstheme="majorBidi"/>
          <w:color w:val="FF0000"/>
        </w:rPr>
      </w:pPr>
      <w:r w:rsidRPr="00442349">
        <w:rPr>
          <w:rFonts w:asciiTheme="majorBidi" w:hAnsiTheme="majorBidi" w:cstheme="majorBidi"/>
          <w:color w:val="FF0000"/>
          <w:sz w:val="24"/>
          <w:szCs w:val="24"/>
          <w:shd w:val="clear" w:color="auto" w:fill="FFFFFF"/>
        </w:rPr>
        <w:t>Culturally-based</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teaching</w:t>
      </w:r>
      <w:r w:rsidR="003F144F">
        <w:rPr>
          <w:rFonts w:asciiTheme="majorBidi" w:hAnsiTheme="majorBidi" w:cstheme="majorBidi"/>
          <w:color w:val="FF0000"/>
          <w:sz w:val="24"/>
          <w:szCs w:val="24"/>
          <w:shd w:val="clear" w:color="auto" w:fill="FFFFFF"/>
        </w:rPr>
        <w:t xml:space="preserve"> </w:t>
      </w:r>
      <w:r w:rsidRPr="00442349">
        <w:rPr>
          <w:rFonts w:asciiTheme="majorBidi" w:hAnsiTheme="majorBidi" w:cstheme="majorBidi"/>
          <w:color w:val="FF0000"/>
          <w:sz w:val="24"/>
          <w:szCs w:val="24"/>
          <w:shd w:val="clear" w:color="auto" w:fill="FFFFFF"/>
        </w:rPr>
        <w:t xml:space="preserve">practice </w:t>
      </w:r>
      <w:r w:rsidRPr="00442349">
        <w:rPr>
          <w:rFonts w:asciiTheme="majorBidi" w:hAnsiTheme="majorBidi" w:cstheme="majorBidi"/>
          <w:sz w:val="24"/>
          <w:szCs w:val="24"/>
          <w:shd w:val="clear" w:color="auto" w:fill="FFFFFF"/>
        </w:rPr>
        <w:t>connects</w:t>
      </w:r>
      <w:r w:rsidR="003F144F">
        <w:rPr>
          <w:rFonts w:asciiTheme="majorBidi" w:hAnsiTheme="majorBidi" w:cstheme="majorBidi"/>
          <w:sz w:val="24"/>
          <w:szCs w:val="24"/>
          <w:shd w:val="clear" w:color="auto" w:fill="FFFFFF"/>
        </w:rPr>
        <w:t xml:space="preserve"> </w:t>
      </w:r>
      <w:r w:rsidRPr="00442349">
        <w:rPr>
          <w:rFonts w:asciiTheme="majorBidi" w:hAnsiTheme="majorBidi" w:cstheme="majorBidi"/>
          <w:sz w:val="24"/>
          <w:szCs w:val="24"/>
          <w:shd w:val="clear" w:color="auto" w:fill="FFFFFF"/>
        </w:rPr>
        <w:t>language</w:t>
      </w:r>
      <w:r w:rsidR="003F144F">
        <w:rPr>
          <w:rFonts w:asciiTheme="majorBidi" w:hAnsiTheme="majorBidi" w:cstheme="majorBidi"/>
          <w:sz w:val="24"/>
          <w:szCs w:val="24"/>
          <w:shd w:val="clear" w:color="auto" w:fill="FFFFFF"/>
        </w:rPr>
        <w:t xml:space="preserve"> </w:t>
      </w:r>
      <w:r w:rsidRPr="00442349">
        <w:rPr>
          <w:rFonts w:asciiTheme="majorBidi" w:hAnsiTheme="majorBidi" w:cstheme="majorBidi"/>
          <w:sz w:val="24"/>
          <w:szCs w:val="24"/>
          <w:shd w:val="clear" w:color="auto" w:fill="FFFFFF"/>
        </w:rPr>
        <w:t xml:space="preserve">to its natural counterpart. That is, culture raises motivation and develops intercultural competence </w:t>
      </w:r>
      <w:r w:rsidRPr="00442349">
        <w:rPr>
          <w:rFonts w:asciiTheme="majorBidi" w:hAnsiTheme="majorBidi" w:cstheme="majorBidi"/>
          <w:color w:val="202124"/>
          <w:sz w:val="24"/>
          <w:szCs w:val="24"/>
          <w:shd w:val="clear" w:color="auto" w:fill="FFFFFF"/>
        </w:rPr>
        <w:t xml:space="preserve">in learners, </w:t>
      </w:r>
      <w:r w:rsidRPr="00442349">
        <w:rPr>
          <w:rFonts w:asciiTheme="majorBidi" w:hAnsiTheme="majorBidi" w:cstheme="majorBidi"/>
          <w:color w:val="FF0000"/>
          <w:sz w:val="24"/>
          <w:szCs w:val="24"/>
          <w:shd w:val="clear" w:color="auto" w:fill="FFFFFF"/>
        </w:rPr>
        <w:t>enabling them to appropriately interpret and understand culture-based behaviors.</w:t>
      </w:r>
    </w:p>
    <w:p w14:paraId="7D712E29" w14:textId="77777777" w:rsidR="001727A1" w:rsidRPr="00442349" w:rsidRDefault="001727A1" w:rsidP="001727A1">
      <w:pPr>
        <w:pStyle w:val="NormalWeb"/>
        <w:spacing w:before="0" w:beforeAutospacing="0" w:after="0" w:afterAutospacing="0"/>
        <w:jc w:val="both"/>
        <w:rPr>
          <w:rFonts w:asciiTheme="majorBidi" w:hAnsiTheme="majorBidi" w:cstheme="majorBidi"/>
        </w:rPr>
      </w:pPr>
      <w:r w:rsidRPr="00442349">
        <w:rPr>
          <w:rFonts w:asciiTheme="majorBidi" w:hAnsiTheme="majorBidi" w:cstheme="majorBidi"/>
        </w:rPr>
        <w:t>As you can see, some information is marked in red as a sign of importance. Now, prepare and record a lecture on “the role of culture in language learning” with the information presented here.</w:t>
      </w:r>
      <w:r w:rsidRPr="00442349">
        <w:rPr>
          <w:rFonts w:asciiTheme="majorBidi" w:hAnsiTheme="majorBidi" w:cstheme="majorBidi"/>
          <w:color w:val="222222"/>
          <w:shd w:val="clear" w:color="auto" w:fill="FFFFFF"/>
        </w:rPr>
        <w:br w:type="page"/>
      </w:r>
    </w:p>
    <w:p w14:paraId="7A04D852" w14:textId="77777777" w:rsidR="001727A1" w:rsidRPr="00442349" w:rsidRDefault="001727A1" w:rsidP="001727A1">
      <w:pPr>
        <w:rPr>
          <w:rFonts w:asciiTheme="majorBidi" w:hAnsiTheme="majorBidi" w:cstheme="majorBidi"/>
          <w:b/>
          <w:bCs/>
          <w:lang w:bidi="fa-IR"/>
        </w:rPr>
      </w:pPr>
      <w:r w:rsidRPr="00442349">
        <w:rPr>
          <w:rFonts w:asciiTheme="majorBidi" w:hAnsiTheme="majorBidi" w:cstheme="majorBidi"/>
          <w:b/>
          <w:bCs/>
          <w:lang w:bidi="fa-IR"/>
        </w:rPr>
        <w:lastRenderedPageBreak/>
        <w:t>Appendix B</w:t>
      </w:r>
    </w:p>
    <w:p w14:paraId="26EBC4B1" w14:textId="77777777" w:rsidR="001727A1" w:rsidRPr="00442349" w:rsidRDefault="001727A1" w:rsidP="001727A1">
      <w:pPr>
        <w:jc w:val="center"/>
        <w:rPr>
          <w:rFonts w:asciiTheme="majorBidi" w:hAnsiTheme="majorBidi" w:cstheme="majorBidi"/>
          <w:b/>
          <w:bCs/>
          <w:lang w:bidi="fa-IR"/>
        </w:rPr>
      </w:pPr>
      <w:r w:rsidRPr="00442349">
        <w:rPr>
          <w:rFonts w:asciiTheme="majorBidi" w:hAnsiTheme="majorBidi" w:cstheme="majorBidi"/>
          <w:b/>
          <w:bCs/>
          <w:lang w:bidi="fa-IR"/>
        </w:rPr>
        <w:t>Task Engagement Questionnaire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60"/>
        <w:gridCol w:w="1260"/>
        <w:gridCol w:w="1323"/>
        <w:gridCol w:w="1260"/>
        <w:gridCol w:w="1260"/>
      </w:tblGrid>
      <w:tr w:rsidR="001727A1" w:rsidRPr="00442349" w14:paraId="4EBEA284" w14:textId="77777777" w:rsidTr="00EA022D">
        <w:trPr>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3DE57A5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b/>
                <w:bCs/>
                <w:color w:val="000000"/>
                <w:lang w:eastAsia="en-GB"/>
              </w:rPr>
              <w:t xml:space="preserve">1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94273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b/>
                <w:bCs/>
                <w:color w:val="000000"/>
                <w:lang w:eastAsia="en-GB"/>
              </w:rPr>
              <w:t xml:space="preserve">2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B226C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b/>
                <w:bCs/>
                <w:color w:val="000000"/>
                <w:lang w:eastAsia="en-GB"/>
              </w:rPr>
              <w:t xml:space="preserve">3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857A8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b/>
                <w:bCs/>
                <w:color w:val="000000"/>
                <w:lang w:eastAsia="en-GB"/>
              </w:rPr>
              <w:t xml:space="preserve">4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BB5528"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b/>
                <w:bCs/>
                <w:color w:val="000000"/>
                <w:lang w:eastAsia="en-GB"/>
              </w:rPr>
              <w:t xml:space="preserve">5 </w:t>
            </w:r>
          </w:p>
        </w:tc>
      </w:tr>
      <w:tr w:rsidR="001727A1" w:rsidRPr="00442349" w14:paraId="70235FD8" w14:textId="77777777" w:rsidTr="00EA022D">
        <w:trPr>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026D8AA2"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b/>
                <w:bCs/>
                <w:color w:val="000000"/>
                <w:lang w:eastAsia="en-GB"/>
              </w:rPr>
              <w:t>Never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6C12D0" w14:textId="77777777" w:rsidR="001727A1" w:rsidRPr="00442349" w:rsidRDefault="001727A1" w:rsidP="00EA022D">
            <w:pPr>
              <w:rPr>
                <w:rFonts w:asciiTheme="majorBidi" w:hAnsiTheme="majorBidi" w:cstheme="majorBidi"/>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14:paraId="301A849E" w14:textId="77777777" w:rsidR="001727A1" w:rsidRPr="00442349" w:rsidRDefault="001727A1" w:rsidP="00EA022D">
            <w:pPr>
              <w:rPr>
                <w:rFonts w:asciiTheme="majorBidi" w:hAnsiTheme="majorBidi" w:cstheme="majorBidi"/>
                <w:b/>
                <w:bCs/>
                <w:lang w:eastAsia="en-GB"/>
              </w:rPr>
            </w:pPr>
            <w:r w:rsidRPr="00442349">
              <w:rPr>
                <w:rFonts w:asciiTheme="majorBidi" w:hAnsiTheme="majorBidi" w:cstheme="majorBidi"/>
                <w:b/>
                <w:bCs/>
                <w:lang w:eastAsia="en-GB"/>
              </w:rPr>
              <w:t>Sometimes</w:t>
            </w:r>
          </w:p>
        </w:tc>
        <w:tc>
          <w:tcPr>
            <w:tcW w:w="0" w:type="auto"/>
            <w:vAlign w:val="center"/>
            <w:hideMark/>
          </w:tcPr>
          <w:p w14:paraId="045E5DB8" w14:textId="77777777" w:rsidR="001727A1" w:rsidRPr="00442349" w:rsidRDefault="001727A1" w:rsidP="00EA022D">
            <w:pPr>
              <w:rPr>
                <w:rFonts w:asciiTheme="majorBidi" w:hAnsiTheme="majorBidi" w:cstheme="majorBidi"/>
                <w:lang w:eastAsia="en-GB"/>
              </w:rPr>
            </w:pPr>
          </w:p>
        </w:tc>
        <w:tc>
          <w:tcPr>
            <w:tcW w:w="0" w:type="auto"/>
            <w:vAlign w:val="center"/>
            <w:hideMark/>
          </w:tcPr>
          <w:p w14:paraId="333E17CA" w14:textId="77777777" w:rsidR="001727A1" w:rsidRPr="00442349" w:rsidRDefault="001727A1" w:rsidP="00EA022D">
            <w:pPr>
              <w:rPr>
                <w:rFonts w:asciiTheme="majorBidi" w:hAnsiTheme="majorBidi" w:cstheme="majorBidi"/>
                <w:b/>
                <w:bCs/>
                <w:lang w:eastAsia="en-GB"/>
              </w:rPr>
            </w:pPr>
            <w:r w:rsidRPr="00442349">
              <w:rPr>
                <w:rFonts w:asciiTheme="majorBidi" w:hAnsiTheme="majorBidi" w:cstheme="majorBidi"/>
                <w:b/>
                <w:bCs/>
                <w:lang w:eastAsia="en-GB"/>
              </w:rPr>
              <w:t>Always</w:t>
            </w:r>
          </w:p>
        </w:tc>
      </w:tr>
    </w:tbl>
    <w:p w14:paraId="1820DBE8" w14:textId="77777777" w:rsidR="001727A1" w:rsidRPr="00442349" w:rsidRDefault="001727A1" w:rsidP="001727A1">
      <w:pPr>
        <w:rPr>
          <w:rFonts w:asciiTheme="majorBidi" w:hAnsiTheme="majorBidi" w:cstheme="majorBidi"/>
        </w:rPr>
      </w:pPr>
    </w:p>
    <w:p w14:paraId="3FA0FF44" w14:textId="77777777" w:rsidR="001727A1" w:rsidRPr="00442349" w:rsidRDefault="001727A1" w:rsidP="001727A1">
      <w:pPr>
        <w:rPr>
          <w:rFonts w:asciiTheme="majorBidi" w:hAnsiTheme="majorBidi" w:cstheme="majorBidi"/>
          <w:b/>
          <w:bCs/>
        </w:rPr>
      </w:pPr>
      <w:proofErr w:type="spellStart"/>
      <w:r w:rsidRPr="00442349">
        <w:rPr>
          <w:rFonts w:asciiTheme="majorBidi" w:hAnsiTheme="majorBidi" w:cstheme="majorBidi"/>
          <w:b/>
          <w:bCs/>
        </w:rPr>
        <w:t>Behavioral</w:t>
      </w:r>
      <w:proofErr w:type="spellEnd"/>
      <w:r w:rsidRPr="00442349">
        <w:rPr>
          <w:rFonts w:asciiTheme="majorBidi" w:hAnsiTheme="majorBidi" w:cstheme="majorBidi"/>
          <w:b/>
          <w:bCs/>
        </w:rPr>
        <w:t xml:space="preserve"> engagement</w:t>
      </w:r>
    </w:p>
    <w:p w14:paraId="1E6D9F15" w14:textId="77777777" w:rsidR="001727A1" w:rsidRPr="00442349" w:rsidRDefault="001727A1" w:rsidP="001727A1">
      <w:pPr>
        <w:rPr>
          <w:rFonts w:asciiTheme="majorBidi" w:hAnsiTheme="majorBidi" w:cstheme="majorBidi"/>
        </w:rPr>
      </w:pPr>
      <w:r w:rsidRPr="00442349">
        <w:rPr>
          <w:rFonts w:asciiTheme="majorBidi" w:hAnsiTheme="majorBidi" w:cstheme="majorBidi"/>
        </w:rPr>
        <w:t>I tried to do more than what was necessary to do the task well.</w:t>
      </w:r>
    </w:p>
    <w:p w14:paraId="6E7CB820" w14:textId="77777777" w:rsidR="001727A1" w:rsidRPr="00442349" w:rsidRDefault="001727A1" w:rsidP="001727A1">
      <w:pPr>
        <w:rPr>
          <w:rFonts w:asciiTheme="majorBidi" w:hAnsiTheme="majorBidi" w:cstheme="majorBidi"/>
        </w:rPr>
      </w:pPr>
      <w:r w:rsidRPr="00442349">
        <w:rPr>
          <w:rFonts w:asciiTheme="majorBidi" w:hAnsiTheme="majorBidi" w:cstheme="majorBidi"/>
        </w:rPr>
        <w:t>I did my best to stay focused and avoid distraction.</w:t>
      </w:r>
    </w:p>
    <w:p w14:paraId="41B0991D" w14:textId="77777777" w:rsidR="001727A1" w:rsidRPr="00442349" w:rsidRDefault="001727A1" w:rsidP="001727A1">
      <w:pPr>
        <w:rPr>
          <w:rFonts w:asciiTheme="majorBidi" w:hAnsiTheme="majorBidi" w:cstheme="majorBidi"/>
        </w:rPr>
      </w:pPr>
      <w:r w:rsidRPr="00442349">
        <w:rPr>
          <w:rFonts w:asciiTheme="majorBidi" w:hAnsiTheme="majorBidi" w:cstheme="majorBidi"/>
        </w:rPr>
        <w:t>I spent as much time as necessary to complete the task.</w:t>
      </w:r>
    </w:p>
    <w:p w14:paraId="2EEEC02F" w14:textId="77777777" w:rsidR="001727A1" w:rsidRPr="00442349" w:rsidRDefault="001727A1" w:rsidP="001727A1">
      <w:pPr>
        <w:rPr>
          <w:rFonts w:asciiTheme="majorBidi" w:hAnsiTheme="majorBidi" w:cstheme="majorBidi"/>
        </w:rPr>
      </w:pPr>
      <w:r w:rsidRPr="00442349">
        <w:rPr>
          <w:rFonts w:asciiTheme="majorBidi" w:hAnsiTheme="majorBidi" w:cstheme="majorBidi"/>
        </w:rPr>
        <w:t>I worked as hard as I could to complete the task.</w:t>
      </w:r>
    </w:p>
    <w:p w14:paraId="184F8BF7" w14:textId="4E93A3B8" w:rsidR="001727A1" w:rsidRPr="00442349" w:rsidRDefault="001727A1" w:rsidP="001727A1">
      <w:pPr>
        <w:rPr>
          <w:rFonts w:asciiTheme="majorBidi" w:hAnsiTheme="majorBidi" w:cstheme="majorBidi"/>
        </w:rPr>
      </w:pPr>
      <w:r w:rsidRPr="00442349">
        <w:rPr>
          <w:rFonts w:asciiTheme="majorBidi" w:hAnsiTheme="majorBidi" w:cstheme="majorBidi"/>
        </w:rPr>
        <w:t>I tried to actively engage myself in the task.</w:t>
      </w:r>
    </w:p>
    <w:p w14:paraId="3EB941BF" w14:textId="77777777" w:rsidR="001727A1" w:rsidRPr="00442349" w:rsidRDefault="001727A1" w:rsidP="001727A1">
      <w:pPr>
        <w:rPr>
          <w:rFonts w:asciiTheme="majorBidi" w:hAnsiTheme="majorBidi" w:cstheme="majorBidi"/>
          <w:b/>
          <w:bCs/>
        </w:rPr>
      </w:pPr>
      <w:r w:rsidRPr="00442349">
        <w:rPr>
          <w:rFonts w:asciiTheme="majorBidi" w:hAnsiTheme="majorBidi" w:cstheme="majorBidi"/>
          <w:b/>
          <w:bCs/>
        </w:rPr>
        <w:t>Emotional engagement</w:t>
      </w:r>
    </w:p>
    <w:p w14:paraId="641C0D02" w14:textId="77777777" w:rsidR="001727A1" w:rsidRPr="00442349" w:rsidRDefault="001727A1" w:rsidP="001727A1">
      <w:pPr>
        <w:rPr>
          <w:rFonts w:asciiTheme="majorBidi" w:hAnsiTheme="majorBidi" w:cstheme="majorBidi"/>
        </w:rPr>
      </w:pPr>
      <w:r w:rsidRPr="00442349">
        <w:rPr>
          <w:rFonts w:asciiTheme="majorBidi" w:hAnsiTheme="majorBidi" w:cstheme="majorBidi"/>
        </w:rPr>
        <w:t>Doing the task was fun.</w:t>
      </w:r>
    </w:p>
    <w:p w14:paraId="232BF0A7" w14:textId="77777777" w:rsidR="001727A1" w:rsidRPr="00442349" w:rsidRDefault="001727A1" w:rsidP="001727A1">
      <w:pPr>
        <w:rPr>
          <w:rFonts w:asciiTheme="majorBidi" w:hAnsiTheme="majorBidi" w:cstheme="majorBidi"/>
        </w:rPr>
      </w:pPr>
      <w:r w:rsidRPr="00442349">
        <w:rPr>
          <w:rFonts w:asciiTheme="majorBidi" w:hAnsiTheme="majorBidi" w:cstheme="majorBidi"/>
        </w:rPr>
        <w:t>I felt interested when doing the task.</w:t>
      </w:r>
    </w:p>
    <w:p w14:paraId="67BBF1DC" w14:textId="77777777" w:rsidR="001727A1" w:rsidRPr="00442349" w:rsidRDefault="001727A1" w:rsidP="001727A1">
      <w:pPr>
        <w:rPr>
          <w:rFonts w:asciiTheme="majorBidi" w:hAnsiTheme="majorBidi" w:cstheme="majorBidi"/>
        </w:rPr>
      </w:pPr>
      <w:r w:rsidRPr="00442349">
        <w:rPr>
          <w:rFonts w:asciiTheme="majorBidi" w:hAnsiTheme="majorBidi" w:cstheme="majorBidi"/>
        </w:rPr>
        <w:t>Doing the task aroused my curiosity.</w:t>
      </w:r>
    </w:p>
    <w:p w14:paraId="303A71CB" w14:textId="77777777" w:rsidR="001727A1" w:rsidRPr="00442349" w:rsidRDefault="001727A1" w:rsidP="001727A1">
      <w:pPr>
        <w:rPr>
          <w:rFonts w:asciiTheme="majorBidi" w:hAnsiTheme="majorBidi" w:cstheme="majorBidi"/>
        </w:rPr>
      </w:pPr>
      <w:r w:rsidRPr="00442349">
        <w:rPr>
          <w:rFonts w:asciiTheme="majorBidi" w:hAnsiTheme="majorBidi" w:cstheme="majorBidi"/>
        </w:rPr>
        <w:t>I felt enjoyable when doing the task.</w:t>
      </w:r>
    </w:p>
    <w:p w14:paraId="4D2C4FAA" w14:textId="77777777" w:rsidR="001727A1" w:rsidRPr="00442349" w:rsidRDefault="001727A1" w:rsidP="001727A1">
      <w:pPr>
        <w:rPr>
          <w:rFonts w:asciiTheme="majorBidi" w:hAnsiTheme="majorBidi" w:cstheme="majorBidi"/>
        </w:rPr>
      </w:pPr>
      <w:r w:rsidRPr="00442349">
        <w:rPr>
          <w:rFonts w:asciiTheme="majorBidi" w:hAnsiTheme="majorBidi" w:cstheme="majorBidi"/>
        </w:rPr>
        <w:t>I felt enthusiastic when doing the task.</w:t>
      </w:r>
    </w:p>
    <w:p w14:paraId="37F8FB35" w14:textId="77777777" w:rsidR="001727A1" w:rsidRPr="00442349" w:rsidRDefault="001727A1" w:rsidP="001727A1">
      <w:pPr>
        <w:rPr>
          <w:rFonts w:asciiTheme="majorBidi" w:hAnsiTheme="majorBidi" w:cstheme="majorBidi"/>
          <w:b/>
          <w:bCs/>
        </w:rPr>
      </w:pPr>
      <w:r w:rsidRPr="00442349">
        <w:rPr>
          <w:rFonts w:asciiTheme="majorBidi" w:hAnsiTheme="majorBidi" w:cstheme="majorBidi"/>
          <w:b/>
          <w:bCs/>
        </w:rPr>
        <w:t>Cognitive engagement</w:t>
      </w:r>
    </w:p>
    <w:p w14:paraId="65CA00E9"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I tried to explain the key concepts in my own words.</w:t>
      </w:r>
    </w:p>
    <w:p w14:paraId="1191D0A0"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I tried to summarize it in my own words.</w:t>
      </w:r>
    </w:p>
    <w:p w14:paraId="21FD45C5"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I tried to connect the ideas in the task with what I already know.</w:t>
      </w:r>
    </w:p>
    <w:p w14:paraId="0C6A6086" w14:textId="77777777" w:rsidR="001727A1" w:rsidRPr="00442349" w:rsidRDefault="001727A1" w:rsidP="001727A1">
      <w:pPr>
        <w:rPr>
          <w:rFonts w:asciiTheme="majorBidi" w:hAnsiTheme="majorBidi" w:cstheme="majorBidi"/>
        </w:rPr>
      </w:pPr>
      <w:r w:rsidRPr="00442349">
        <w:rPr>
          <w:rFonts w:asciiTheme="majorBidi" w:hAnsiTheme="majorBidi" w:cstheme="majorBidi"/>
        </w:rPr>
        <w:t>When doing the task, I tried to generate examples to help me understand them better.</w:t>
      </w:r>
    </w:p>
    <w:p w14:paraId="6805B2DE"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I repeated the contents and asked myself questions about them.</w:t>
      </w:r>
    </w:p>
    <w:p w14:paraId="3DABE5B6" w14:textId="77777777" w:rsidR="001727A1" w:rsidRPr="00442349" w:rsidRDefault="001727A1" w:rsidP="001727A1">
      <w:pPr>
        <w:rPr>
          <w:rFonts w:asciiTheme="majorBidi" w:hAnsiTheme="majorBidi" w:cstheme="majorBidi"/>
          <w:b/>
          <w:bCs/>
        </w:rPr>
      </w:pPr>
      <w:r w:rsidRPr="00442349">
        <w:rPr>
          <w:rFonts w:asciiTheme="majorBidi" w:hAnsiTheme="majorBidi" w:cstheme="majorBidi"/>
          <w:b/>
          <w:bCs/>
        </w:rPr>
        <w:t>Agentic engagement</w:t>
      </w:r>
    </w:p>
    <w:p w14:paraId="069842A6"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I let my teacher know what I needed and wanted.</w:t>
      </w:r>
    </w:p>
    <w:p w14:paraId="1A419161"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I let my teacher know what I was interested in.</w:t>
      </w:r>
    </w:p>
    <w:p w14:paraId="6072FD1E"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I expressed my preferences and opinions.</w:t>
      </w:r>
    </w:p>
    <w:p w14:paraId="366561A8"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I asked the teacher questions to help me learn.</w:t>
      </w:r>
    </w:p>
    <w:p w14:paraId="6A604A3D" w14:textId="77777777" w:rsidR="001727A1" w:rsidRPr="00442349" w:rsidRDefault="001727A1" w:rsidP="001727A1">
      <w:pPr>
        <w:rPr>
          <w:rFonts w:asciiTheme="majorBidi" w:hAnsiTheme="majorBidi" w:cstheme="majorBidi"/>
        </w:rPr>
      </w:pPr>
      <w:r w:rsidRPr="00442349">
        <w:rPr>
          <w:rFonts w:asciiTheme="majorBidi" w:hAnsiTheme="majorBidi" w:cstheme="majorBidi"/>
        </w:rPr>
        <w:t>During the task, when I needed something, I asked the teacher for it.</w:t>
      </w:r>
    </w:p>
    <w:p w14:paraId="0B0CE8B2" w14:textId="77777777" w:rsidR="001727A1" w:rsidRPr="00442349" w:rsidRDefault="001727A1" w:rsidP="001727A1">
      <w:pPr>
        <w:rPr>
          <w:rFonts w:asciiTheme="majorBidi" w:hAnsiTheme="majorBidi" w:cstheme="majorBidi"/>
          <w:b/>
          <w:bCs/>
          <w:lang w:bidi="fa-IR"/>
        </w:rPr>
      </w:pPr>
      <w:r w:rsidRPr="00442349">
        <w:rPr>
          <w:rFonts w:asciiTheme="majorBidi" w:hAnsiTheme="majorBidi" w:cstheme="majorBidi"/>
          <w:b/>
          <w:bCs/>
          <w:lang w:bidi="fa-IR"/>
        </w:rPr>
        <w:t>Social engagement</w:t>
      </w:r>
    </w:p>
    <w:p w14:paraId="0947A2AC" w14:textId="77777777" w:rsidR="001727A1" w:rsidRPr="00442349" w:rsidRDefault="001727A1" w:rsidP="001727A1">
      <w:pPr>
        <w:rPr>
          <w:rFonts w:asciiTheme="majorBidi" w:hAnsiTheme="majorBidi" w:cstheme="majorBidi"/>
          <w:lang w:bidi="fa-IR"/>
        </w:rPr>
      </w:pPr>
      <w:r w:rsidRPr="00442349">
        <w:rPr>
          <w:rFonts w:asciiTheme="majorBidi" w:hAnsiTheme="majorBidi" w:cstheme="majorBidi"/>
          <w:lang w:bidi="fa-IR"/>
        </w:rPr>
        <w:t>I asked the teacher to help me do the tasks.</w:t>
      </w:r>
    </w:p>
    <w:p w14:paraId="1C386831" w14:textId="77777777" w:rsidR="001727A1" w:rsidRPr="00442349" w:rsidRDefault="001727A1" w:rsidP="001727A1">
      <w:pPr>
        <w:rPr>
          <w:rFonts w:asciiTheme="majorBidi" w:hAnsiTheme="majorBidi" w:cstheme="majorBidi"/>
          <w:lang w:bidi="fa-IR"/>
        </w:rPr>
      </w:pPr>
      <w:r w:rsidRPr="00442349">
        <w:rPr>
          <w:rFonts w:asciiTheme="majorBidi" w:hAnsiTheme="majorBidi" w:cstheme="majorBidi"/>
          <w:lang w:bidi="fa-IR"/>
        </w:rPr>
        <w:t>I asked the other students to help me do the tasks.</w:t>
      </w:r>
    </w:p>
    <w:p w14:paraId="3B01F31F" w14:textId="77777777" w:rsidR="001727A1" w:rsidRPr="00442349" w:rsidRDefault="001727A1" w:rsidP="001727A1">
      <w:pPr>
        <w:rPr>
          <w:rFonts w:asciiTheme="majorBidi" w:hAnsiTheme="majorBidi" w:cstheme="majorBidi"/>
          <w:lang w:bidi="fa-IR"/>
        </w:rPr>
      </w:pPr>
      <w:r w:rsidRPr="00442349">
        <w:rPr>
          <w:rFonts w:asciiTheme="majorBidi" w:hAnsiTheme="majorBidi" w:cstheme="majorBidi"/>
          <w:lang w:bidi="fa-IR"/>
        </w:rPr>
        <w:t>It was important for me to communicate with the teacher while doing the tasks.</w:t>
      </w:r>
    </w:p>
    <w:p w14:paraId="54D8C580" w14:textId="77777777" w:rsidR="001727A1" w:rsidRPr="00442349" w:rsidRDefault="001727A1" w:rsidP="001727A1">
      <w:pPr>
        <w:rPr>
          <w:rFonts w:asciiTheme="majorBidi" w:hAnsiTheme="majorBidi" w:cstheme="majorBidi"/>
          <w:lang w:bidi="fa-IR"/>
        </w:rPr>
      </w:pPr>
      <w:r w:rsidRPr="00442349">
        <w:rPr>
          <w:rFonts w:asciiTheme="majorBidi" w:hAnsiTheme="majorBidi" w:cstheme="majorBidi"/>
          <w:lang w:bidi="fa-IR"/>
        </w:rPr>
        <w:t>It was important for me to communicate with the other students while doing the tasks.</w:t>
      </w:r>
    </w:p>
    <w:p w14:paraId="3E38E87C" w14:textId="10FC9E11" w:rsidR="001727A1" w:rsidRPr="003F144F" w:rsidRDefault="001727A1" w:rsidP="001727A1">
      <w:pPr>
        <w:rPr>
          <w:rFonts w:asciiTheme="majorBidi" w:hAnsiTheme="majorBidi" w:cstheme="majorBidi"/>
          <w:lang w:bidi="fa-IR"/>
        </w:rPr>
      </w:pPr>
      <w:r w:rsidRPr="00442349">
        <w:rPr>
          <w:rFonts w:asciiTheme="majorBidi" w:hAnsiTheme="majorBidi" w:cstheme="majorBidi"/>
          <w:lang w:bidi="fa-IR"/>
        </w:rPr>
        <w:t>To make sure I did the exercises correctly, I asked the teacher to give feedback.</w:t>
      </w:r>
    </w:p>
    <w:p w14:paraId="283BC4F9" w14:textId="77777777" w:rsidR="001727A1" w:rsidRPr="00442349" w:rsidRDefault="001727A1" w:rsidP="001727A1">
      <w:pPr>
        <w:rPr>
          <w:rFonts w:asciiTheme="majorBidi" w:eastAsia="Calibri" w:hAnsiTheme="majorBidi" w:cstheme="majorBidi"/>
          <w:b/>
          <w:bCs/>
        </w:rPr>
      </w:pPr>
      <w:r w:rsidRPr="00442349">
        <w:rPr>
          <w:rFonts w:asciiTheme="majorBidi" w:eastAsia="Calibri" w:hAnsiTheme="majorBidi" w:cstheme="majorBidi"/>
          <w:b/>
          <w:bCs/>
        </w:rPr>
        <w:br w:type="page"/>
      </w:r>
    </w:p>
    <w:p w14:paraId="18005BD4" w14:textId="77777777" w:rsidR="001727A1" w:rsidRPr="00442349" w:rsidRDefault="001727A1" w:rsidP="001727A1">
      <w:pPr>
        <w:ind w:left="720" w:hanging="720"/>
        <w:rPr>
          <w:rFonts w:asciiTheme="majorBidi" w:hAnsiTheme="majorBidi" w:cstheme="majorBidi"/>
          <w:b/>
          <w:bCs/>
          <w:color w:val="222222"/>
          <w:shd w:val="clear" w:color="auto" w:fill="FFFFFF"/>
        </w:rPr>
      </w:pPr>
      <w:r w:rsidRPr="00442349">
        <w:rPr>
          <w:rFonts w:asciiTheme="majorBidi" w:hAnsiTheme="majorBidi" w:cstheme="majorBidi"/>
          <w:b/>
          <w:bCs/>
          <w:color w:val="222222"/>
          <w:shd w:val="clear" w:color="auto" w:fill="FFFFFF"/>
        </w:rPr>
        <w:lastRenderedPageBreak/>
        <w:t>Appendix C</w:t>
      </w:r>
    </w:p>
    <w:p w14:paraId="60CF7F8C" w14:textId="197347E8" w:rsidR="001727A1" w:rsidRPr="00442349" w:rsidRDefault="001727A1" w:rsidP="001727A1">
      <w:pPr>
        <w:pStyle w:val="Normal1"/>
        <w:ind w:firstLine="284"/>
        <w:rPr>
          <w:rFonts w:asciiTheme="majorBidi" w:hAnsiTheme="majorBidi" w:cstheme="majorBidi"/>
          <w:lang w:bidi="fa-IR"/>
        </w:rPr>
      </w:pPr>
      <w:r w:rsidRPr="00442349">
        <w:t xml:space="preserve">To ensure the comparability of learners before the study, we used a task engagement questionnaire, along with the OOPT and English lecturing test, to measure their engagement. This helped us interpret any post-intervention changes as the result of the intervention and not pre-intervention differences in their task engagement. Since there were no task engagement measures that covered all aspects of task engagement, including </w:t>
      </w:r>
      <w:proofErr w:type="spellStart"/>
      <w:r w:rsidRPr="00442349">
        <w:t>behavioral</w:t>
      </w:r>
      <w:proofErr w:type="spellEnd"/>
      <w:r w:rsidRPr="00442349">
        <w:t xml:space="preserve">, cognitive, emotional, agentic, and social, </w:t>
      </w:r>
      <w:proofErr w:type="spellStart"/>
      <w:r>
        <w:t>Zare</w:t>
      </w:r>
      <w:proofErr w:type="spellEnd"/>
      <w:r w:rsidRPr="00442349">
        <w:t xml:space="preserve"> </w:t>
      </w:r>
      <w:r>
        <w:t xml:space="preserve">and </w:t>
      </w:r>
      <w:proofErr w:type="spellStart"/>
      <w:r>
        <w:t>Derakhshan</w:t>
      </w:r>
      <w:proofErr w:type="spellEnd"/>
      <w:r>
        <w:t xml:space="preserve"> </w:t>
      </w:r>
      <w:r w:rsidRPr="00442349">
        <w:t>(</w:t>
      </w:r>
      <w:r>
        <w:t>2024</w:t>
      </w:r>
      <w:r w:rsidRPr="00442349">
        <w:t xml:space="preserve">) adapted the existing ones into one by taking items from different questionnaires, pooling them, pilot-testing, and computing its reliability coefficient. We gathered relevant items from Aubrey et al. (2022), Nakamura et al. (2021), and Reeve (2013), translated them into Persian, and conducted a pilot test, using Exploratory Factor Analysis (EFA) with the Statistical Package for the Social Sciences (SPSS) (Version 26). This resulted in 34 items, which we </w:t>
      </w:r>
      <w:proofErr w:type="spellStart"/>
      <w:r w:rsidRPr="00442349">
        <w:t>analyzed</w:t>
      </w:r>
      <w:proofErr w:type="spellEnd"/>
      <w:r w:rsidRPr="00442349">
        <w:t xml:space="preserve"> further through Principal Components Analysis (PCA), using varimax rotation. The KMO value of 0.879 indicated that the data was suitable for factor analysis. The results of EFA showed a significant Bartlett's test of sphericity (χ2 (300) = 2025.895, p = 0.000 &lt; .001). Based on the </w:t>
      </w:r>
      <w:proofErr w:type="spellStart"/>
      <w:r w:rsidRPr="00442349">
        <w:t>scree</w:t>
      </w:r>
      <w:proofErr w:type="spellEnd"/>
      <w:r w:rsidRPr="00442349">
        <w:t xml:space="preserve"> plot and eigenvalues &gt; 1, we identified five factors that explained 72.352% of the variance in the data: agentic (18.817%), </w:t>
      </w:r>
      <w:proofErr w:type="spellStart"/>
      <w:r w:rsidRPr="00442349">
        <w:t>behavioral</w:t>
      </w:r>
      <w:proofErr w:type="spellEnd"/>
      <w:r w:rsidRPr="00442349">
        <w:t xml:space="preserve"> (15.583%), cognitive (15.511%), cognitive (14.791%), and social (7.650%). </w:t>
      </w:r>
      <w:bookmarkStart w:id="0" w:name="_Hlk147306068"/>
      <w:r w:rsidRPr="00442349">
        <w:t>The final questionnaire consisted of 25 items in Persian that measured learners’ overall task engagement on a five-point Likert scale. Each factor</w:t>
      </w:r>
      <w:r w:rsidRPr="00442349">
        <w:rPr>
          <w:rFonts w:asciiTheme="majorBidi" w:hAnsiTheme="majorBidi" w:cstheme="majorBidi"/>
        </w:rPr>
        <w:t xml:space="preserve">, i.e., </w:t>
      </w:r>
      <w:proofErr w:type="spellStart"/>
      <w:r w:rsidRPr="00442349">
        <w:t>behavioral</w:t>
      </w:r>
      <w:proofErr w:type="spellEnd"/>
      <w:r w:rsidRPr="00442349">
        <w:t>, cognitive, emotional, agentic, and social, had five items in the questionnaire (See Appendix B).</w:t>
      </w:r>
      <w:bookmarkEnd w:id="0"/>
      <w:r w:rsidRPr="00442349">
        <w:t xml:space="preserve"> The Cronbach alpha reliability of the adapted questionnaire was computed as α = </w:t>
      </w:r>
      <w:r w:rsidRPr="00442349">
        <w:rPr>
          <w:rFonts w:asciiTheme="majorBidi" w:hAnsiTheme="majorBidi" w:cstheme="majorBidi"/>
        </w:rPr>
        <w:t>0.81</w:t>
      </w:r>
      <w:r w:rsidRPr="00442349">
        <w:t xml:space="preserve">. </w:t>
      </w:r>
      <w:r w:rsidRPr="00442349">
        <w:rPr>
          <w:lang w:bidi="fa-IR"/>
        </w:rPr>
        <w:t xml:space="preserve">The factor structure of the </w:t>
      </w:r>
      <w:r w:rsidRPr="00442349">
        <w:t xml:space="preserve">questionnaire </w:t>
      </w:r>
      <w:r w:rsidRPr="00442349">
        <w:rPr>
          <w:lang w:bidi="fa-IR"/>
        </w:rPr>
        <w:t>was validated through confirmatory factor analysis (CFA)</w:t>
      </w:r>
      <w:r w:rsidRPr="00442349">
        <w:rPr>
          <w:rFonts w:asciiTheme="majorBidi" w:hAnsiTheme="majorBidi" w:cstheme="majorBidi"/>
          <w:lang w:bidi="fa-IR"/>
        </w:rPr>
        <w:t xml:space="preserve"> using </w:t>
      </w:r>
      <w:r w:rsidRPr="00442349">
        <w:rPr>
          <w:rFonts w:asciiTheme="majorBidi" w:hAnsiTheme="majorBidi" w:cstheme="majorBidi"/>
        </w:rPr>
        <w:t>IBM SPSS AMOS v24</w:t>
      </w:r>
      <w:r w:rsidRPr="00442349">
        <w:rPr>
          <w:lang w:bidi="fa-IR"/>
        </w:rPr>
        <w:t xml:space="preserve"> (See Tables 1-2 and Figure 1) (</w:t>
      </w:r>
      <w:proofErr w:type="spellStart"/>
      <w:r>
        <w:rPr>
          <w:lang w:bidi="fa-IR"/>
        </w:rPr>
        <w:t>Zare</w:t>
      </w:r>
      <w:proofErr w:type="spellEnd"/>
      <w:r>
        <w:rPr>
          <w:lang w:bidi="fa-IR"/>
        </w:rPr>
        <w:t xml:space="preserve"> &amp; </w:t>
      </w:r>
      <w:proofErr w:type="spellStart"/>
      <w:r>
        <w:rPr>
          <w:lang w:bidi="fa-IR"/>
        </w:rPr>
        <w:t>Derakhshan</w:t>
      </w:r>
      <w:proofErr w:type="spellEnd"/>
      <w:r w:rsidRPr="00442349">
        <w:rPr>
          <w:lang w:bidi="fa-IR"/>
        </w:rPr>
        <w:t xml:space="preserve">, </w:t>
      </w:r>
      <w:r>
        <w:rPr>
          <w:lang w:bidi="fa-IR"/>
        </w:rPr>
        <w:t>2024</w:t>
      </w:r>
      <w:r w:rsidRPr="00442349">
        <w:rPr>
          <w:lang w:bidi="fa-IR"/>
        </w:rPr>
        <w:t xml:space="preserve">). </w:t>
      </w:r>
      <w:r w:rsidRPr="00442349">
        <w:rPr>
          <w:rFonts w:asciiTheme="majorBidi" w:hAnsiTheme="majorBidi" w:cstheme="majorBidi"/>
          <w:lang w:bidi="fa-IR"/>
        </w:rPr>
        <w:t>Table 1 presents both the standardized and unstandardized estimates for the CFA model.</w:t>
      </w:r>
    </w:p>
    <w:p w14:paraId="135D0C28" w14:textId="77777777" w:rsidR="001727A1" w:rsidRPr="00DA3002" w:rsidRDefault="001727A1" w:rsidP="001727A1">
      <w:pPr>
        <w:pStyle w:val="Caption"/>
        <w:keepNext/>
        <w:spacing w:after="0"/>
        <w:rPr>
          <w:rFonts w:asciiTheme="majorBidi" w:hAnsiTheme="majorBidi" w:cstheme="majorBidi"/>
          <w:b/>
          <w:bCs/>
          <w:i w:val="0"/>
          <w:iCs w:val="0"/>
          <w:color w:val="auto"/>
          <w:sz w:val="24"/>
          <w:szCs w:val="24"/>
        </w:rPr>
      </w:pPr>
      <w:r w:rsidRPr="00442349">
        <w:rPr>
          <w:rFonts w:asciiTheme="majorBidi" w:hAnsiTheme="majorBidi" w:cstheme="majorBidi"/>
          <w:b/>
          <w:bCs/>
          <w:i w:val="0"/>
          <w:iCs w:val="0"/>
          <w:color w:val="auto"/>
          <w:sz w:val="24"/>
          <w:szCs w:val="24"/>
        </w:rPr>
        <w:t xml:space="preserve">Table 1. </w:t>
      </w:r>
      <w:r w:rsidRPr="00DA3002">
        <w:rPr>
          <w:rFonts w:asciiTheme="majorBidi" w:hAnsiTheme="majorBidi" w:cstheme="majorBidi"/>
          <w:i w:val="0"/>
          <w:iCs w:val="0"/>
          <w:color w:val="auto"/>
          <w:sz w:val="24"/>
          <w:szCs w:val="24"/>
        </w:rPr>
        <w:t>Estimates of the CFA model</w:t>
      </w:r>
    </w:p>
    <w:tbl>
      <w:tblPr>
        <w:tblW w:w="893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79"/>
        <w:gridCol w:w="558"/>
        <w:gridCol w:w="1519"/>
        <w:gridCol w:w="2036"/>
        <w:gridCol w:w="798"/>
        <w:gridCol w:w="1071"/>
        <w:gridCol w:w="729"/>
        <w:gridCol w:w="1747"/>
      </w:tblGrid>
      <w:tr w:rsidR="001727A1" w:rsidRPr="00442349" w14:paraId="3E79E139" w14:textId="77777777" w:rsidTr="00EA022D">
        <w:trPr>
          <w:trHeight w:val="559"/>
          <w:tblHeader/>
        </w:trPr>
        <w:tc>
          <w:tcPr>
            <w:tcW w:w="0" w:type="auto"/>
            <w:gridSpan w:val="3"/>
            <w:vMerge w:val="restart"/>
            <w:tcMar>
              <w:top w:w="15" w:type="dxa"/>
              <w:left w:w="140" w:type="dxa"/>
              <w:bottom w:w="15" w:type="dxa"/>
              <w:right w:w="140" w:type="dxa"/>
            </w:tcMar>
            <w:vAlign w:val="center"/>
          </w:tcPr>
          <w:p w14:paraId="73A81C64" w14:textId="77777777" w:rsidR="001727A1" w:rsidRPr="00442349" w:rsidRDefault="001727A1" w:rsidP="00EA022D">
            <w:pPr>
              <w:jc w:val="right"/>
              <w:rPr>
                <w:rFonts w:asciiTheme="majorBidi" w:hAnsiTheme="majorBidi" w:cstheme="majorBidi"/>
                <w:sz w:val="20"/>
                <w:szCs w:val="20"/>
                <w:lang w:eastAsia="en-GB"/>
              </w:rPr>
            </w:pPr>
          </w:p>
        </w:tc>
        <w:tc>
          <w:tcPr>
            <w:tcW w:w="0" w:type="auto"/>
            <w:tcMar>
              <w:top w:w="15" w:type="dxa"/>
              <w:left w:w="140" w:type="dxa"/>
              <w:bottom w:w="15" w:type="dxa"/>
              <w:right w:w="140" w:type="dxa"/>
            </w:tcMar>
            <w:vAlign w:val="center"/>
          </w:tcPr>
          <w:p w14:paraId="13561B92"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Unstandardized</w:t>
            </w:r>
          </w:p>
        </w:tc>
        <w:tc>
          <w:tcPr>
            <w:tcW w:w="0" w:type="auto"/>
            <w:tcMar>
              <w:top w:w="15" w:type="dxa"/>
              <w:left w:w="140" w:type="dxa"/>
              <w:bottom w:w="15" w:type="dxa"/>
              <w:right w:w="140" w:type="dxa"/>
            </w:tcMar>
            <w:vAlign w:val="center"/>
          </w:tcPr>
          <w:p w14:paraId="696C7199" w14:textId="77777777" w:rsidR="001727A1" w:rsidRPr="00442349" w:rsidRDefault="001727A1" w:rsidP="00EA022D">
            <w:pPr>
              <w:jc w:val="right"/>
              <w:rPr>
                <w:rFonts w:asciiTheme="majorBidi" w:hAnsiTheme="majorBidi" w:cstheme="majorBidi"/>
                <w:lang w:eastAsia="en-GB"/>
              </w:rPr>
            </w:pPr>
          </w:p>
        </w:tc>
        <w:tc>
          <w:tcPr>
            <w:tcW w:w="0" w:type="auto"/>
            <w:tcMar>
              <w:top w:w="15" w:type="dxa"/>
              <w:left w:w="140" w:type="dxa"/>
              <w:bottom w:w="15" w:type="dxa"/>
              <w:right w:w="140" w:type="dxa"/>
            </w:tcMar>
            <w:vAlign w:val="center"/>
          </w:tcPr>
          <w:p w14:paraId="004EF851" w14:textId="77777777" w:rsidR="001727A1" w:rsidRPr="00442349" w:rsidRDefault="001727A1" w:rsidP="00EA022D">
            <w:pPr>
              <w:jc w:val="right"/>
              <w:rPr>
                <w:rFonts w:asciiTheme="majorBidi" w:hAnsiTheme="majorBidi" w:cstheme="majorBidi"/>
                <w:lang w:eastAsia="en-GB"/>
              </w:rPr>
            </w:pPr>
          </w:p>
        </w:tc>
        <w:tc>
          <w:tcPr>
            <w:tcW w:w="0" w:type="auto"/>
            <w:tcMar>
              <w:top w:w="15" w:type="dxa"/>
              <w:left w:w="140" w:type="dxa"/>
              <w:bottom w:w="15" w:type="dxa"/>
              <w:right w:w="140" w:type="dxa"/>
            </w:tcMar>
            <w:vAlign w:val="center"/>
          </w:tcPr>
          <w:p w14:paraId="7098E6F5" w14:textId="77777777" w:rsidR="001727A1" w:rsidRPr="00442349" w:rsidRDefault="001727A1" w:rsidP="00EA022D">
            <w:pPr>
              <w:jc w:val="right"/>
              <w:rPr>
                <w:rFonts w:asciiTheme="majorBidi" w:hAnsiTheme="majorBidi" w:cstheme="majorBidi"/>
                <w:lang w:eastAsia="en-GB"/>
              </w:rPr>
            </w:pPr>
          </w:p>
        </w:tc>
        <w:tc>
          <w:tcPr>
            <w:tcW w:w="0" w:type="auto"/>
            <w:tcMar>
              <w:top w:w="15" w:type="dxa"/>
              <w:left w:w="140" w:type="dxa"/>
              <w:bottom w:w="15" w:type="dxa"/>
              <w:right w:w="140" w:type="dxa"/>
            </w:tcMar>
            <w:vAlign w:val="center"/>
          </w:tcPr>
          <w:p w14:paraId="34E1334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Standardized</w:t>
            </w:r>
          </w:p>
        </w:tc>
      </w:tr>
      <w:tr w:rsidR="001727A1" w:rsidRPr="00442349" w14:paraId="37D6945A" w14:textId="77777777" w:rsidTr="00EA022D">
        <w:trPr>
          <w:trHeight w:val="559"/>
          <w:tblHeader/>
        </w:trPr>
        <w:tc>
          <w:tcPr>
            <w:tcW w:w="0" w:type="auto"/>
            <w:gridSpan w:val="3"/>
            <w:vMerge/>
            <w:tcMar>
              <w:top w:w="15" w:type="dxa"/>
              <w:left w:w="140" w:type="dxa"/>
              <w:bottom w:w="15" w:type="dxa"/>
              <w:right w:w="140" w:type="dxa"/>
            </w:tcMar>
            <w:vAlign w:val="center"/>
            <w:hideMark/>
          </w:tcPr>
          <w:p w14:paraId="64C20FC9" w14:textId="77777777" w:rsidR="001727A1" w:rsidRPr="00442349" w:rsidRDefault="001727A1" w:rsidP="00EA022D">
            <w:pPr>
              <w:jc w:val="right"/>
              <w:rPr>
                <w:rFonts w:asciiTheme="majorBidi" w:hAnsiTheme="majorBidi" w:cstheme="majorBidi"/>
                <w:sz w:val="20"/>
                <w:szCs w:val="20"/>
                <w:lang w:eastAsia="en-GB"/>
              </w:rPr>
            </w:pPr>
          </w:p>
        </w:tc>
        <w:tc>
          <w:tcPr>
            <w:tcW w:w="0" w:type="auto"/>
            <w:tcBorders>
              <w:bottom w:val="single" w:sz="4" w:space="0" w:color="auto"/>
            </w:tcBorders>
            <w:tcMar>
              <w:top w:w="15" w:type="dxa"/>
              <w:left w:w="140" w:type="dxa"/>
              <w:bottom w:w="15" w:type="dxa"/>
              <w:right w:w="140" w:type="dxa"/>
            </w:tcMar>
            <w:vAlign w:val="center"/>
            <w:hideMark/>
          </w:tcPr>
          <w:p w14:paraId="03E4882F"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Estimate</w:t>
            </w:r>
          </w:p>
        </w:tc>
        <w:tc>
          <w:tcPr>
            <w:tcW w:w="0" w:type="auto"/>
            <w:tcBorders>
              <w:bottom w:val="single" w:sz="4" w:space="0" w:color="auto"/>
            </w:tcBorders>
            <w:tcMar>
              <w:top w:w="15" w:type="dxa"/>
              <w:left w:w="140" w:type="dxa"/>
              <w:bottom w:w="15" w:type="dxa"/>
              <w:right w:w="140" w:type="dxa"/>
            </w:tcMar>
            <w:vAlign w:val="center"/>
            <w:hideMark/>
          </w:tcPr>
          <w:p w14:paraId="714937B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S.E.</w:t>
            </w:r>
          </w:p>
        </w:tc>
        <w:tc>
          <w:tcPr>
            <w:tcW w:w="0" w:type="auto"/>
            <w:tcBorders>
              <w:bottom w:val="single" w:sz="4" w:space="0" w:color="auto"/>
            </w:tcBorders>
            <w:tcMar>
              <w:top w:w="15" w:type="dxa"/>
              <w:left w:w="140" w:type="dxa"/>
              <w:bottom w:w="15" w:type="dxa"/>
              <w:right w:w="140" w:type="dxa"/>
            </w:tcMar>
            <w:vAlign w:val="center"/>
            <w:hideMark/>
          </w:tcPr>
          <w:p w14:paraId="20EB0348"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C.R.</w:t>
            </w:r>
          </w:p>
        </w:tc>
        <w:tc>
          <w:tcPr>
            <w:tcW w:w="0" w:type="auto"/>
            <w:tcBorders>
              <w:bottom w:val="single" w:sz="4" w:space="0" w:color="auto"/>
            </w:tcBorders>
            <w:tcMar>
              <w:top w:w="15" w:type="dxa"/>
              <w:left w:w="140" w:type="dxa"/>
              <w:bottom w:w="15" w:type="dxa"/>
              <w:right w:w="140" w:type="dxa"/>
            </w:tcMar>
            <w:vAlign w:val="center"/>
            <w:hideMark/>
          </w:tcPr>
          <w:p w14:paraId="72E9A39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P</w:t>
            </w:r>
          </w:p>
        </w:tc>
        <w:tc>
          <w:tcPr>
            <w:tcW w:w="0" w:type="auto"/>
            <w:tcBorders>
              <w:bottom w:val="single" w:sz="4" w:space="0" w:color="auto"/>
            </w:tcBorders>
            <w:tcMar>
              <w:top w:w="15" w:type="dxa"/>
              <w:left w:w="140" w:type="dxa"/>
              <w:bottom w:w="15" w:type="dxa"/>
              <w:right w:w="140" w:type="dxa"/>
            </w:tcMar>
            <w:vAlign w:val="center"/>
            <w:hideMark/>
          </w:tcPr>
          <w:p w14:paraId="0836C2A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Label</w:t>
            </w:r>
          </w:p>
        </w:tc>
      </w:tr>
      <w:tr w:rsidR="001727A1" w:rsidRPr="00442349" w14:paraId="1170552D" w14:textId="77777777" w:rsidTr="00EA022D">
        <w:trPr>
          <w:trHeight w:val="559"/>
        </w:trPr>
        <w:tc>
          <w:tcPr>
            <w:tcW w:w="0" w:type="auto"/>
            <w:tcBorders>
              <w:top w:val="single" w:sz="4" w:space="0" w:color="auto"/>
            </w:tcBorders>
            <w:tcMar>
              <w:top w:w="15" w:type="dxa"/>
              <w:left w:w="57" w:type="dxa"/>
              <w:bottom w:w="15" w:type="dxa"/>
              <w:right w:w="57" w:type="dxa"/>
            </w:tcMar>
            <w:vAlign w:val="center"/>
            <w:hideMark/>
          </w:tcPr>
          <w:p w14:paraId="3E061B0F"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w:t>
            </w:r>
          </w:p>
        </w:tc>
        <w:tc>
          <w:tcPr>
            <w:tcW w:w="0" w:type="auto"/>
            <w:tcBorders>
              <w:top w:val="single" w:sz="4" w:space="0" w:color="auto"/>
            </w:tcBorders>
            <w:noWrap/>
            <w:tcMar>
              <w:top w:w="15" w:type="dxa"/>
              <w:left w:w="57" w:type="dxa"/>
              <w:bottom w:w="15" w:type="dxa"/>
              <w:right w:w="57" w:type="dxa"/>
            </w:tcMar>
            <w:vAlign w:val="center"/>
            <w:hideMark/>
          </w:tcPr>
          <w:p w14:paraId="0B48EA8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Borders>
              <w:top w:val="single" w:sz="4" w:space="0" w:color="auto"/>
            </w:tcBorders>
            <w:tcMar>
              <w:top w:w="15" w:type="dxa"/>
              <w:left w:w="140" w:type="dxa"/>
              <w:bottom w:w="15" w:type="dxa"/>
              <w:right w:w="140" w:type="dxa"/>
            </w:tcMar>
            <w:vAlign w:val="center"/>
            <w:hideMark/>
          </w:tcPr>
          <w:p w14:paraId="075A6CAE" w14:textId="77777777" w:rsidR="001727A1" w:rsidRPr="00442349" w:rsidRDefault="001727A1" w:rsidP="00EA022D">
            <w:pPr>
              <w:rPr>
                <w:rFonts w:asciiTheme="majorBidi" w:hAnsiTheme="majorBidi" w:cstheme="majorBidi"/>
                <w:lang w:eastAsia="en-GB"/>
              </w:rPr>
            </w:pPr>
            <w:proofErr w:type="spellStart"/>
            <w:r w:rsidRPr="00442349">
              <w:rPr>
                <w:rFonts w:asciiTheme="majorBidi" w:hAnsiTheme="majorBidi" w:cstheme="majorBidi"/>
                <w:lang w:eastAsia="en-GB"/>
              </w:rPr>
              <w:t>Behavioral</w:t>
            </w:r>
            <w:proofErr w:type="spellEnd"/>
          </w:p>
        </w:tc>
        <w:tc>
          <w:tcPr>
            <w:tcW w:w="0" w:type="auto"/>
            <w:tcBorders>
              <w:top w:val="single" w:sz="4" w:space="0" w:color="auto"/>
            </w:tcBorders>
            <w:tcMar>
              <w:top w:w="15" w:type="dxa"/>
              <w:left w:w="140" w:type="dxa"/>
              <w:bottom w:w="15" w:type="dxa"/>
              <w:right w:w="140" w:type="dxa"/>
            </w:tcMar>
            <w:vAlign w:val="center"/>
            <w:hideMark/>
          </w:tcPr>
          <w:p w14:paraId="3307F9B2"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1.000</w:t>
            </w:r>
          </w:p>
        </w:tc>
        <w:tc>
          <w:tcPr>
            <w:tcW w:w="0" w:type="auto"/>
            <w:tcBorders>
              <w:top w:val="single" w:sz="4" w:space="0" w:color="auto"/>
            </w:tcBorders>
            <w:tcMar>
              <w:top w:w="15" w:type="dxa"/>
              <w:left w:w="140" w:type="dxa"/>
              <w:bottom w:w="15" w:type="dxa"/>
              <w:right w:w="140" w:type="dxa"/>
            </w:tcMar>
            <w:vAlign w:val="center"/>
            <w:hideMark/>
          </w:tcPr>
          <w:p w14:paraId="5402FB21" w14:textId="77777777" w:rsidR="001727A1" w:rsidRPr="00442349" w:rsidRDefault="001727A1" w:rsidP="00EA022D">
            <w:pPr>
              <w:jc w:val="right"/>
              <w:rPr>
                <w:rFonts w:asciiTheme="majorBidi" w:hAnsiTheme="majorBidi" w:cstheme="majorBidi"/>
                <w:lang w:eastAsia="en-GB"/>
              </w:rPr>
            </w:pPr>
          </w:p>
        </w:tc>
        <w:tc>
          <w:tcPr>
            <w:tcW w:w="0" w:type="auto"/>
            <w:tcBorders>
              <w:top w:val="single" w:sz="4" w:space="0" w:color="auto"/>
            </w:tcBorders>
            <w:vAlign w:val="center"/>
            <w:hideMark/>
          </w:tcPr>
          <w:p w14:paraId="1168F62F" w14:textId="77777777" w:rsidR="001727A1" w:rsidRPr="00442349" w:rsidRDefault="001727A1" w:rsidP="00EA022D">
            <w:pPr>
              <w:rPr>
                <w:rFonts w:asciiTheme="majorBidi" w:hAnsiTheme="majorBidi" w:cstheme="majorBidi"/>
                <w:sz w:val="20"/>
                <w:szCs w:val="20"/>
                <w:lang w:eastAsia="en-GB"/>
              </w:rPr>
            </w:pPr>
          </w:p>
        </w:tc>
        <w:tc>
          <w:tcPr>
            <w:tcW w:w="0" w:type="auto"/>
            <w:tcBorders>
              <w:top w:val="single" w:sz="4" w:space="0" w:color="auto"/>
            </w:tcBorders>
            <w:vAlign w:val="center"/>
            <w:hideMark/>
          </w:tcPr>
          <w:p w14:paraId="02B930B6" w14:textId="77777777" w:rsidR="001727A1" w:rsidRPr="00442349" w:rsidRDefault="001727A1" w:rsidP="00EA022D">
            <w:pPr>
              <w:rPr>
                <w:rFonts w:asciiTheme="majorBidi" w:hAnsiTheme="majorBidi" w:cstheme="majorBidi"/>
                <w:sz w:val="20"/>
                <w:szCs w:val="20"/>
                <w:lang w:eastAsia="en-GB"/>
              </w:rPr>
            </w:pPr>
          </w:p>
        </w:tc>
        <w:tc>
          <w:tcPr>
            <w:tcW w:w="0" w:type="auto"/>
            <w:tcBorders>
              <w:top w:val="single" w:sz="4" w:space="0" w:color="auto"/>
            </w:tcBorders>
            <w:vAlign w:val="center"/>
            <w:hideMark/>
          </w:tcPr>
          <w:p w14:paraId="158E5C1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 xml:space="preserve">  .709</w:t>
            </w:r>
          </w:p>
        </w:tc>
      </w:tr>
      <w:tr w:rsidR="001727A1" w:rsidRPr="00442349" w14:paraId="63D4E102" w14:textId="77777777" w:rsidTr="00EA022D">
        <w:trPr>
          <w:trHeight w:val="559"/>
        </w:trPr>
        <w:tc>
          <w:tcPr>
            <w:tcW w:w="0" w:type="auto"/>
            <w:tcMar>
              <w:top w:w="15" w:type="dxa"/>
              <w:left w:w="57" w:type="dxa"/>
              <w:bottom w:w="15" w:type="dxa"/>
              <w:right w:w="57" w:type="dxa"/>
            </w:tcMar>
            <w:vAlign w:val="center"/>
            <w:hideMark/>
          </w:tcPr>
          <w:p w14:paraId="1D804FE7"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i2</w:t>
            </w:r>
          </w:p>
        </w:tc>
        <w:tc>
          <w:tcPr>
            <w:tcW w:w="0" w:type="auto"/>
            <w:noWrap/>
            <w:tcMar>
              <w:top w:w="15" w:type="dxa"/>
              <w:left w:w="57" w:type="dxa"/>
              <w:bottom w:w="15" w:type="dxa"/>
              <w:right w:w="57" w:type="dxa"/>
            </w:tcMar>
            <w:vAlign w:val="center"/>
            <w:hideMark/>
          </w:tcPr>
          <w:p w14:paraId="5E861F5E"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5A6E39CE" w14:textId="77777777" w:rsidR="001727A1" w:rsidRPr="00442349" w:rsidRDefault="001727A1" w:rsidP="00EA022D">
            <w:pPr>
              <w:rPr>
                <w:rFonts w:asciiTheme="majorBidi" w:hAnsiTheme="majorBidi" w:cstheme="majorBidi"/>
                <w:lang w:eastAsia="en-GB"/>
              </w:rPr>
            </w:pPr>
            <w:proofErr w:type="spellStart"/>
            <w:r w:rsidRPr="00442349">
              <w:rPr>
                <w:rFonts w:asciiTheme="majorBidi" w:hAnsiTheme="majorBidi" w:cstheme="majorBidi"/>
                <w:lang w:eastAsia="en-GB"/>
              </w:rPr>
              <w:t>Behavioral</w:t>
            </w:r>
            <w:proofErr w:type="spellEnd"/>
          </w:p>
        </w:tc>
        <w:tc>
          <w:tcPr>
            <w:tcW w:w="0" w:type="auto"/>
            <w:tcMar>
              <w:top w:w="15" w:type="dxa"/>
              <w:left w:w="140" w:type="dxa"/>
              <w:bottom w:w="15" w:type="dxa"/>
              <w:right w:w="140" w:type="dxa"/>
            </w:tcMar>
            <w:vAlign w:val="center"/>
            <w:hideMark/>
          </w:tcPr>
          <w:p w14:paraId="51AC79D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.961</w:t>
            </w:r>
          </w:p>
        </w:tc>
        <w:tc>
          <w:tcPr>
            <w:tcW w:w="0" w:type="auto"/>
            <w:tcMar>
              <w:top w:w="15" w:type="dxa"/>
              <w:left w:w="140" w:type="dxa"/>
              <w:bottom w:w="15" w:type="dxa"/>
              <w:right w:w="140" w:type="dxa"/>
            </w:tcMar>
            <w:vAlign w:val="center"/>
            <w:hideMark/>
          </w:tcPr>
          <w:p w14:paraId="60CA0291"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.065</w:t>
            </w:r>
          </w:p>
        </w:tc>
        <w:tc>
          <w:tcPr>
            <w:tcW w:w="0" w:type="auto"/>
            <w:tcMar>
              <w:top w:w="15" w:type="dxa"/>
              <w:left w:w="140" w:type="dxa"/>
              <w:bottom w:w="15" w:type="dxa"/>
              <w:right w:w="140" w:type="dxa"/>
            </w:tcMar>
            <w:vAlign w:val="center"/>
            <w:hideMark/>
          </w:tcPr>
          <w:p w14:paraId="40D164FE"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14.857</w:t>
            </w:r>
          </w:p>
        </w:tc>
        <w:tc>
          <w:tcPr>
            <w:tcW w:w="0" w:type="auto"/>
            <w:tcMar>
              <w:top w:w="15" w:type="dxa"/>
              <w:left w:w="140" w:type="dxa"/>
              <w:bottom w:w="15" w:type="dxa"/>
              <w:right w:w="140" w:type="dxa"/>
            </w:tcMar>
            <w:vAlign w:val="center"/>
            <w:hideMark/>
          </w:tcPr>
          <w:p w14:paraId="3C1C48D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2422BDB7"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.724</w:t>
            </w:r>
          </w:p>
        </w:tc>
      </w:tr>
      <w:tr w:rsidR="001727A1" w:rsidRPr="00442349" w14:paraId="1861D139" w14:textId="77777777" w:rsidTr="00EA022D">
        <w:trPr>
          <w:trHeight w:val="544"/>
        </w:trPr>
        <w:tc>
          <w:tcPr>
            <w:tcW w:w="0" w:type="auto"/>
            <w:tcMar>
              <w:top w:w="15" w:type="dxa"/>
              <w:left w:w="57" w:type="dxa"/>
              <w:bottom w:w="15" w:type="dxa"/>
              <w:right w:w="57" w:type="dxa"/>
            </w:tcMar>
            <w:vAlign w:val="center"/>
            <w:hideMark/>
          </w:tcPr>
          <w:p w14:paraId="78C8E72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i3</w:t>
            </w:r>
          </w:p>
        </w:tc>
        <w:tc>
          <w:tcPr>
            <w:tcW w:w="0" w:type="auto"/>
            <w:noWrap/>
            <w:tcMar>
              <w:top w:w="15" w:type="dxa"/>
              <w:left w:w="57" w:type="dxa"/>
              <w:bottom w:w="15" w:type="dxa"/>
              <w:right w:w="57" w:type="dxa"/>
            </w:tcMar>
            <w:vAlign w:val="center"/>
            <w:hideMark/>
          </w:tcPr>
          <w:p w14:paraId="4E58FD24"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46F421A0" w14:textId="77777777" w:rsidR="001727A1" w:rsidRPr="00442349" w:rsidRDefault="001727A1" w:rsidP="00EA022D">
            <w:pPr>
              <w:rPr>
                <w:rFonts w:asciiTheme="majorBidi" w:hAnsiTheme="majorBidi" w:cstheme="majorBidi"/>
                <w:lang w:eastAsia="en-GB"/>
              </w:rPr>
            </w:pPr>
            <w:proofErr w:type="spellStart"/>
            <w:r w:rsidRPr="00442349">
              <w:rPr>
                <w:rFonts w:asciiTheme="majorBidi" w:hAnsiTheme="majorBidi" w:cstheme="majorBidi"/>
                <w:lang w:eastAsia="en-GB"/>
              </w:rPr>
              <w:t>Behavioral</w:t>
            </w:r>
            <w:proofErr w:type="spellEnd"/>
          </w:p>
        </w:tc>
        <w:tc>
          <w:tcPr>
            <w:tcW w:w="0" w:type="auto"/>
            <w:tcMar>
              <w:top w:w="15" w:type="dxa"/>
              <w:left w:w="140" w:type="dxa"/>
              <w:bottom w:w="15" w:type="dxa"/>
              <w:right w:w="140" w:type="dxa"/>
            </w:tcMar>
            <w:vAlign w:val="center"/>
            <w:hideMark/>
          </w:tcPr>
          <w:p w14:paraId="1EBABEE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1.102</w:t>
            </w:r>
          </w:p>
        </w:tc>
        <w:tc>
          <w:tcPr>
            <w:tcW w:w="0" w:type="auto"/>
            <w:tcMar>
              <w:top w:w="15" w:type="dxa"/>
              <w:left w:w="140" w:type="dxa"/>
              <w:bottom w:w="15" w:type="dxa"/>
              <w:right w:w="140" w:type="dxa"/>
            </w:tcMar>
            <w:vAlign w:val="center"/>
            <w:hideMark/>
          </w:tcPr>
          <w:p w14:paraId="7D3AA491"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.066</w:t>
            </w:r>
          </w:p>
        </w:tc>
        <w:tc>
          <w:tcPr>
            <w:tcW w:w="0" w:type="auto"/>
            <w:tcMar>
              <w:top w:w="15" w:type="dxa"/>
              <w:left w:w="140" w:type="dxa"/>
              <w:bottom w:w="15" w:type="dxa"/>
              <w:right w:w="140" w:type="dxa"/>
            </w:tcMar>
            <w:vAlign w:val="center"/>
            <w:hideMark/>
          </w:tcPr>
          <w:p w14:paraId="4DC84A28"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16.738</w:t>
            </w:r>
          </w:p>
        </w:tc>
        <w:tc>
          <w:tcPr>
            <w:tcW w:w="0" w:type="auto"/>
            <w:tcMar>
              <w:top w:w="15" w:type="dxa"/>
              <w:left w:w="140" w:type="dxa"/>
              <w:bottom w:w="15" w:type="dxa"/>
              <w:right w:w="140" w:type="dxa"/>
            </w:tcMar>
            <w:vAlign w:val="center"/>
            <w:hideMark/>
          </w:tcPr>
          <w:p w14:paraId="17D1C78F"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65E1896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.822</w:t>
            </w:r>
          </w:p>
        </w:tc>
      </w:tr>
      <w:tr w:rsidR="001727A1" w:rsidRPr="00442349" w14:paraId="1AD8B418" w14:textId="77777777" w:rsidTr="00EA022D">
        <w:trPr>
          <w:trHeight w:val="559"/>
        </w:trPr>
        <w:tc>
          <w:tcPr>
            <w:tcW w:w="0" w:type="auto"/>
            <w:tcMar>
              <w:top w:w="15" w:type="dxa"/>
              <w:left w:w="57" w:type="dxa"/>
              <w:bottom w:w="15" w:type="dxa"/>
              <w:right w:w="57" w:type="dxa"/>
            </w:tcMar>
            <w:vAlign w:val="center"/>
            <w:hideMark/>
          </w:tcPr>
          <w:p w14:paraId="7BA43B24"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i4</w:t>
            </w:r>
          </w:p>
        </w:tc>
        <w:tc>
          <w:tcPr>
            <w:tcW w:w="0" w:type="auto"/>
            <w:noWrap/>
            <w:tcMar>
              <w:top w:w="15" w:type="dxa"/>
              <w:left w:w="57" w:type="dxa"/>
              <w:bottom w:w="15" w:type="dxa"/>
              <w:right w:w="57" w:type="dxa"/>
            </w:tcMar>
            <w:vAlign w:val="center"/>
            <w:hideMark/>
          </w:tcPr>
          <w:p w14:paraId="667DC033"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01434291" w14:textId="77777777" w:rsidR="001727A1" w:rsidRPr="00442349" w:rsidRDefault="001727A1" w:rsidP="00EA022D">
            <w:pPr>
              <w:rPr>
                <w:rFonts w:asciiTheme="majorBidi" w:hAnsiTheme="majorBidi" w:cstheme="majorBidi"/>
                <w:lang w:eastAsia="en-GB"/>
              </w:rPr>
            </w:pPr>
            <w:proofErr w:type="spellStart"/>
            <w:r w:rsidRPr="00442349">
              <w:rPr>
                <w:rFonts w:asciiTheme="majorBidi" w:hAnsiTheme="majorBidi" w:cstheme="majorBidi"/>
                <w:lang w:eastAsia="en-GB"/>
              </w:rPr>
              <w:t>Behavioral</w:t>
            </w:r>
            <w:proofErr w:type="spellEnd"/>
          </w:p>
        </w:tc>
        <w:tc>
          <w:tcPr>
            <w:tcW w:w="0" w:type="auto"/>
            <w:tcMar>
              <w:top w:w="15" w:type="dxa"/>
              <w:left w:w="140" w:type="dxa"/>
              <w:bottom w:w="15" w:type="dxa"/>
              <w:right w:w="140" w:type="dxa"/>
            </w:tcMar>
            <w:vAlign w:val="center"/>
            <w:hideMark/>
          </w:tcPr>
          <w:p w14:paraId="0C5D669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1.087</w:t>
            </w:r>
          </w:p>
        </w:tc>
        <w:tc>
          <w:tcPr>
            <w:tcW w:w="0" w:type="auto"/>
            <w:tcMar>
              <w:top w:w="15" w:type="dxa"/>
              <w:left w:w="140" w:type="dxa"/>
              <w:bottom w:w="15" w:type="dxa"/>
              <w:right w:w="140" w:type="dxa"/>
            </w:tcMar>
            <w:vAlign w:val="center"/>
            <w:hideMark/>
          </w:tcPr>
          <w:p w14:paraId="7635148E"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.064</w:t>
            </w:r>
          </w:p>
        </w:tc>
        <w:tc>
          <w:tcPr>
            <w:tcW w:w="0" w:type="auto"/>
            <w:tcMar>
              <w:top w:w="15" w:type="dxa"/>
              <w:left w:w="140" w:type="dxa"/>
              <w:bottom w:w="15" w:type="dxa"/>
              <w:right w:w="140" w:type="dxa"/>
            </w:tcMar>
            <w:vAlign w:val="center"/>
            <w:hideMark/>
          </w:tcPr>
          <w:p w14:paraId="6D627A4A"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16.952</w:t>
            </w:r>
          </w:p>
        </w:tc>
        <w:tc>
          <w:tcPr>
            <w:tcW w:w="0" w:type="auto"/>
            <w:tcMar>
              <w:top w:w="15" w:type="dxa"/>
              <w:left w:w="140" w:type="dxa"/>
              <w:bottom w:w="15" w:type="dxa"/>
              <w:right w:w="140" w:type="dxa"/>
            </w:tcMar>
            <w:vAlign w:val="center"/>
            <w:hideMark/>
          </w:tcPr>
          <w:p w14:paraId="75FA6449"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21E64B0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.833</w:t>
            </w:r>
          </w:p>
        </w:tc>
      </w:tr>
      <w:tr w:rsidR="001727A1" w:rsidRPr="00442349" w14:paraId="6B7EEE13" w14:textId="77777777" w:rsidTr="00EA022D">
        <w:trPr>
          <w:trHeight w:val="559"/>
        </w:trPr>
        <w:tc>
          <w:tcPr>
            <w:tcW w:w="0" w:type="auto"/>
            <w:tcMar>
              <w:top w:w="15" w:type="dxa"/>
              <w:left w:w="57" w:type="dxa"/>
              <w:bottom w:w="15" w:type="dxa"/>
              <w:right w:w="57" w:type="dxa"/>
            </w:tcMar>
            <w:vAlign w:val="center"/>
            <w:hideMark/>
          </w:tcPr>
          <w:p w14:paraId="0681B5D1"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i5</w:t>
            </w:r>
          </w:p>
        </w:tc>
        <w:tc>
          <w:tcPr>
            <w:tcW w:w="0" w:type="auto"/>
            <w:noWrap/>
            <w:tcMar>
              <w:top w:w="15" w:type="dxa"/>
              <w:left w:w="57" w:type="dxa"/>
              <w:bottom w:w="15" w:type="dxa"/>
              <w:right w:w="57" w:type="dxa"/>
            </w:tcMar>
            <w:vAlign w:val="center"/>
            <w:hideMark/>
          </w:tcPr>
          <w:p w14:paraId="3928D623"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6EABD3EE" w14:textId="77777777" w:rsidR="001727A1" w:rsidRPr="00442349" w:rsidRDefault="001727A1" w:rsidP="00EA022D">
            <w:pPr>
              <w:rPr>
                <w:rFonts w:asciiTheme="majorBidi" w:hAnsiTheme="majorBidi" w:cstheme="majorBidi"/>
                <w:lang w:eastAsia="en-GB"/>
              </w:rPr>
            </w:pPr>
            <w:proofErr w:type="spellStart"/>
            <w:r w:rsidRPr="00442349">
              <w:rPr>
                <w:rFonts w:asciiTheme="majorBidi" w:hAnsiTheme="majorBidi" w:cstheme="majorBidi"/>
                <w:lang w:eastAsia="en-GB"/>
              </w:rPr>
              <w:t>Behavioral</w:t>
            </w:r>
            <w:proofErr w:type="spellEnd"/>
          </w:p>
        </w:tc>
        <w:tc>
          <w:tcPr>
            <w:tcW w:w="0" w:type="auto"/>
            <w:tcMar>
              <w:top w:w="15" w:type="dxa"/>
              <w:left w:w="140" w:type="dxa"/>
              <w:bottom w:w="15" w:type="dxa"/>
              <w:right w:w="140" w:type="dxa"/>
            </w:tcMar>
            <w:vAlign w:val="center"/>
            <w:hideMark/>
          </w:tcPr>
          <w:p w14:paraId="50EE3BC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1.129</w:t>
            </w:r>
          </w:p>
        </w:tc>
        <w:tc>
          <w:tcPr>
            <w:tcW w:w="0" w:type="auto"/>
            <w:tcMar>
              <w:top w:w="15" w:type="dxa"/>
              <w:left w:w="140" w:type="dxa"/>
              <w:bottom w:w="15" w:type="dxa"/>
              <w:right w:w="140" w:type="dxa"/>
            </w:tcMar>
            <w:vAlign w:val="center"/>
            <w:hideMark/>
          </w:tcPr>
          <w:p w14:paraId="5E785E4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.070</w:t>
            </w:r>
          </w:p>
        </w:tc>
        <w:tc>
          <w:tcPr>
            <w:tcW w:w="0" w:type="auto"/>
            <w:tcMar>
              <w:top w:w="15" w:type="dxa"/>
              <w:left w:w="140" w:type="dxa"/>
              <w:bottom w:w="15" w:type="dxa"/>
              <w:right w:w="140" w:type="dxa"/>
            </w:tcMar>
            <w:vAlign w:val="center"/>
            <w:hideMark/>
          </w:tcPr>
          <w:p w14:paraId="4AC54526"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16.050</w:t>
            </w:r>
          </w:p>
        </w:tc>
        <w:tc>
          <w:tcPr>
            <w:tcW w:w="0" w:type="auto"/>
            <w:tcMar>
              <w:top w:w="15" w:type="dxa"/>
              <w:left w:w="140" w:type="dxa"/>
              <w:bottom w:w="15" w:type="dxa"/>
              <w:right w:w="140" w:type="dxa"/>
            </w:tcMar>
            <w:vAlign w:val="center"/>
            <w:hideMark/>
          </w:tcPr>
          <w:p w14:paraId="0CFA929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03D708F2"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.785</w:t>
            </w:r>
          </w:p>
        </w:tc>
      </w:tr>
      <w:tr w:rsidR="001727A1" w:rsidRPr="00442349" w14:paraId="35E3B298" w14:textId="77777777" w:rsidTr="00EA022D">
        <w:trPr>
          <w:trHeight w:val="559"/>
        </w:trPr>
        <w:tc>
          <w:tcPr>
            <w:tcW w:w="0" w:type="auto"/>
            <w:tcMar>
              <w:top w:w="15" w:type="dxa"/>
              <w:left w:w="57" w:type="dxa"/>
              <w:bottom w:w="15" w:type="dxa"/>
              <w:right w:w="57" w:type="dxa"/>
            </w:tcMar>
            <w:vAlign w:val="center"/>
            <w:hideMark/>
          </w:tcPr>
          <w:p w14:paraId="7F8037A6"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i11</w:t>
            </w:r>
          </w:p>
        </w:tc>
        <w:tc>
          <w:tcPr>
            <w:tcW w:w="0" w:type="auto"/>
            <w:noWrap/>
            <w:tcMar>
              <w:top w:w="15" w:type="dxa"/>
              <w:left w:w="57" w:type="dxa"/>
              <w:bottom w:w="15" w:type="dxa"/>
              <w:right w:w="57" w:type="dxa"/>
            </w:tcMar>
            <w:vAlign w:val="center"/>
            <w:hideMark/>
          </w:tcPr>
          <w:p w14:paraId="74E3D91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640CE01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Cognitive</w:t>
            </w:r>
          </w:p>
        </w:tc>
        <w:tc>
          <w:tcPr>
            <w:tcW w:w="0" w:type="auto"/>
            <w:tcMar>
              <w:top w:w="15" w:type="dxa"/>
              <w:left w:w="140" w:type="dxa"/>
              <w:bottom w:w="15" w:type="dxa"/>
              <w:right w:w="140" w:type="dxa"/>
            </w:tcMar>
            <w:vAlign w:val="center"/>
            <w:hideMark/>
          </w:tcPr>
          <w:p w14:paraId="5CFE8363"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1.000</w:t>
            </w:r>
          </w:p>
        </w:tc>
        <w:tc>
          <w:tcPr>
            <w:tcW w:w="0" w:type="auto"/>
            <w:tcMar>
              <w:top w:w="15" w:type="dxa"/>
              <w:left w:w="140" w:type="dxa"/>
              <w:bottom w:w="15" w:type="dxa"/>
              <w:right w:w="140" w:type="dxa"/>
            </w:tcMar>
            <w:vAlign w:val="center"/>
            <w:hideMark/>
          </w:tcPr>
          <w:p w14:paraId="2B03586A" w14:textId="77777777" w:rsidR="001727A1" w:rsidRPr="00442349" w:rsidRDefault="001727A1" w:rsidP="00EA022D">
            <w:pPr>
              <w:jc w:val="right"/>
              <w:rPr>
                <w:rFonts w:asciiTheme="majorBidi" w:hAnsiTheme="majorBidi" w:cstheme="majorBidi"/>
                <w:lang w:eastAsia="en-GB"/>
              </w:rPr>
            </w:pPr>
          </w:p>
        </w:tc>
        <w:tc>
          <w:tcPr>
            <w:tcW w:w="0" w:type="auto"/>
            <w:vAlign w:val="center"/>
            <w:hideMark/>
          </w:tcPr>
          <w:p w14:paraId="3A63A01E" w14:textId="77777777" w:rsidR="001727A1" w:rsidRPr="00442349" w:rsidRDefault="001727A1" w:rsidP="00EA022D">
            <w:pPr>
              <w:rPr>
                <w:rFonts w:asciiTheme="majorBidi" w:hAnsiTheme="majorBidi" w:cstheme="majorBidi"/>
                <w:sz w:val="20"/>
                <w:szCs w:val="20"/>
                <w:lang w:eastAsia="en-GB"/>
              </w:rPr>
            </w:pPr>
          </w:p>
        </w:tc>
        <w:tc>
          <w:tcPr>
            <w:tcW w:w="0" w:type="auto"/>
            <w:vAlign w:val="center"/>
            <w:hideMark/>
          </w:tcPr>
          <w:p w14:paraId="1B026EED" w14:textId="77777777" w:rsidR="001727A1" w:rsidRPr="00442349" w:rsidRDefault="001727A1" w:rsidP="00EA022D">
            <w:pPr>
              <w:rPr>
                <w:rFonts w:asciiTheme="majorBidi" w:hAnsiTheme="majorBidi" w:cstheme="majorBidi"/>
                <w:sz w:val="20"/>
                <w:szCs w:val="20"/>
                <w:lang w:eastAsia="en-GB"/>
              </w:rPr>
            </w:pPr>
          </w:p>
        </w:tc>
        <w:tc>
          <w:tcPr>
            <w:tcW w:w="0" w:type="auto"/>
            <w:vAlign w:val="center"/>
            <w:hideMark/>
          </w:tcPr>
          <w:p w14:paraId="47662D46"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 xml:space="preserve">  .731</w:t>
            </w:r>
          </w:p>
        </w:tc>
      </w:tr>
      <w:tr w:rsidR="001727A1" w:rsidRPr="00442349" w14:paraId="72AF6402" w14:textId="77777777" w:rsidTr="00EA022D">
        <w:trPr>
          <w:trHeight w:val="559"/>
        </w:trPr>
        <w:tc>
          <w:tcPr>
            <w:tcW w:w="0" w:type="auto"/>
            <w:tcMar>
              <w:top w:w="15" w:type="dxa"/>
              <w:left w:w="57" w:type="dxa"/>
              <w:bottom w:w="15" w:type="dxa"/>
              <w:right w:w="57" w:type="dxa"/>
            </w:tcMar>
            <w:vAlign w:val="center"/>
            <w:hideMark/>
          </w:tcPr>
          <w:p w14:paraId="7B4734B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i12</w:t>
            </w:r>
          </w:p>
        </w:tc>
        <w:tc>
          <w:tcPr>
            <w:tcW w:w="0" w:type="auto"/>
            <w:noWrap/>
            <w:tcMar>
              <w:top w:w="15" w:type="dxa"/>
              <w:left w:w="57" w:type="dxa"/>
              <w:bottom w:w="15" w:type="dxa"/>
              <w:right w:w="57" w:type="dxa"/>
            </w:tcMar>
            <w:vAlign w:val="center"/>
            <w:hideMark/>
          </w:tcPr>
          <w:p w14:paraId="75BEB6A8"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30724B3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Cognitive</w:t>
            </w:r>
          </w:p>
        </w:tc>
        <w:tc>
          <w:tcPr>
            <w:tcW w:w="0" w:type="auto"/>
            <w:tcMar>
              <w:top w:w="15" w:type="dxa"/>
              <w:left w:w="140" w:type="dxa"/>
              <w:bottom w:w="15" w:type="dxa"/>
              <w:right w:w="140" w:type="dxa"/>
            </w:tcMar>
            <w:vAlign w:val="center"/>
            <w:hideMark/>
          </w:tcPr>
          <w:p w14:paraId="2BBD0E8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.988</w:t>
            </w:r>
          </w:p>
        </w:tc>
        <w:tc>
          <w:tcPr>
            <w:tcW w:w="0" w:type="auto"/>
            <w:tcMar>
              <w:top w:w="15" w:type="dxa"/>
              <w:left w:w="140" w:type="dxa"/>
              <w:bottom w:w="15" w:type="dxa"/>
              <w:right w:w="140" w:type="dxa"/>
            </w:tcMar>
            <w:vAlign w:val="center"/>
            <w:hideMark/>
          </w:tcPr>
          <w:p w14:paraId="0EE3CAD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.058</w:t>
            </w:r>
          </w:p>
        </w:tc>
        <w:tc>
          <w:tcPr>
            <w:tcW w:w="0" w:type="auto"/>
            <w:tcMar>
              <w:top w:w="15" w:type="dxa"/>
              <w:left w:w="140" w:type="dxa"/>
              <w:bottom w:w="15" w:type="dxa"/>
              <w:right w:w="140" w:type="dxa"/>
            </w:tcMar>
            <w:vAlign w:val="center"/>
            <w:hideMark/>
          </w:tcPr>
          <w:p w14:paraId="53E9FDA9"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17.044</w:t>
            </w:r>
          </w:p>
        </w:tc>
        <w:tc>
          <w:tcPr>
            <w:tcW w:w="0" w:type="auto"/>
            <w:tcMar>
              <w:top w:w="15" w:type="dxa"/>
              <w:left w:w="140" w:type="dxa"/>
              <w:bottom w:w="15" w:type="dxa"/>
              <w:right w:w="140" w:type="dxa"/>
            </w:tcMar>
            <w:vAlign w:val="center"/>
            <w:hideMark/>
          </w:tcPr>
          <w:p w14:paraId="52B52EE2"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0BD482E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.684</w:t>
            </w:r>
          </w:p>
        </w:tc>
      </w:tr>
      <w:tr w:rsidR="001727A1" w:rsidRPr="00442349" w14:paraId="14712C68" w14:textId="77777777" w:rsidTr="00EA022D">
        <w:trPr>
          <w:trHeight w:val="544"/>
        </w:trPr>
        <w:tc>
          <w:tcPr>
            <w:tcW w:w="0" w:type="auto"/>
            <w:tcMar>
              <w:top w:w="15" w:type="dxa"/>
              <w:left w:w="57" w:type="dxa"/>
              <w:bottom w:w="15" w:type="dxa"/>
              <w:right w:w="57" w:type="dxa"/>
            </w:tcMar>
            <w:vAlign w:val="center"/>
            <w:hideMark/>
          </w:tcPr>
          <w:p w14:paraId="4D9C9D7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i13</w:t>
            </w:r>
          </w:p>
        </w:tc>
        <w:tc>
          <w:tcPr>
            <w:tcW w:w="0" w:type="auto"/>
            <w:noWrap/>
            <w:tcMar>
              <w:top w:w="15" w:type="dxa"/>
              <w:left w:w="57" w:type="dxa"/>
              <w:bottom w:w="15" w:type="dxa"/>
              <w:right w:w="57" w:type="dxa"/>
            </w:tcMar>
            <w:vAlign w:val="center"/>
            <w:hideMark/>
          </w:tcPr>
          <w:p w14:paraId="0C52622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4F8C76A4"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Cognitive</w:t>
            </w:r>
          </w:p>
        </w:tc>
        <w:tc>
          <w:tcPr>
            <w:tcW w:w="0" w:type="auto"/>
            <w:tcMar>
              <w:top w:w="15" w:type="dxa"/>
              <w:left w:w="140" w:type="dxa"/>
              <w:bottom w:w="15" w:type="dxa"/>
              <w:right w:w="140" w:type="dxa"/>
            </w:tcMar>
            <w:vAlign w:val="center"/>
            <w:hideMark/>
          </w:tcPr>
          <w:p w14:paraId="5AB050D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1.020</w:t>
            </w:r>
          </w:p>
        </w:tc>
        <w:tc>
          <w:tcPr>
            <w:tcW w:w="0" w:type="auto"/>
            <w:tcMar>
              <w:top w:w="15" w:type="dxa"/>
              <w:left w:w="140" w:type="dxa"/>
              <w:bottom w:w="15" w:type="dxa"/>
              <w:right w:w="140" w:type="dxa"/>
            </w:tcMar>
            <w:vAlign w:val="center"/>
            <w:hideMark/>
          </w:tcPr>
          <w:p w14:paraId="3919103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.072</w:t>
            </w:r>
          </w:p>
        </w:tc>
        <w:tc>
          <w:tcPr>
            <w:tcW w:w="0" w:type="auto"/>
            <w:tcMar>
              <w:top w:w="15" w:type="dxa"/>
              <w:left w:w="140" w:type="dxa"/>
              <w:bottom w:w="15" w:type="dxa"/>
              <w:right w:w="140" w:type="dxa"/>
            </w:tcMar>
            <w:vAlign w:val="center"/>
            <w:hideMark/>
          </w:tcPr>
          <w:p w14:paraId="11908B0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14.114</w:t>
            </w:r>
          </w:p>
        </w:tc>
        <w:tc>
          <w:tcPr>
            <w:tcW w:w="0" w:type="auto"/>
            <w:tcMar>
              <w:top w:w="15" w:type="dxa"/>
              <w:left w:w="140" w:type="dxa"/>
              <w:bottom w:w="15" w:type="dxa"/>
              <w:right w:w="140" w:type="dxa"/>
            </w:tcMar>
            <w:vAlign w:val="center"/>
            <w:hideMark/>
          </w:tcPr>
          <w:p w14:paraId="7131DB49"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20B680A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.725</w:t>
            </w:r>
          </w:p>
        </w:tc>
      </w:tr>
      <w:tr w:rsidR="001727A1" w:rsidRPr="00442349" w14:paraId="001CAB29" w14:textId="77777777" w:rsidTr="00EA022D">
        <w:trPr>
          <w:trHeight w:val="559"/>
        </w:trPr>
        <w:tc>
          <w:tcPr>
            <w:tcW w:w="0" w:type="auto"/>
            <w:tcMar>
              <w:top w:w="15" w:type="dxa"/>
              <w:left w:w="57" w:type="dxa"/>
              <w:bottom w:w="15" w:type="dxa"/>
              <w:right w:w="57" w:type="dxa"/>
            </w:tcMar>
            <w:vAlign w:val="center"/>
            <w:hideMark/>
          </w:tcPr>
          <w:p w14:paraId="54C140AF"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lastRenderedPageBreak/>
              <w:t>i14</w:t>
            </w:r>
          </w:p>
        </w:tc>
        <w:tc>
          <w:tcPr>
            <w:tcW w:w="0" w:type="auto"/>
            <w:noWrap/>
            <w:tcMar>
              <w:top w:w="15" w:type="dxa"/>
              <w:left w:w="57" w:type="dxa"/>
              <w:bottom w:w="15" w:type="dxa"/>
              <w:right w:w="57" w:type="dxa"/>
            </w:tcMar>
            <w:vAlign w:val="center"/>
            <w:hideMark/>
          </w:tcPr>
          <w:p w14:paraId="14DB6E8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412C6C5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Cognitive</w:t>
            </w:r>
          </w:p>
        </w:tc>
        <w:tc>
          <w:tcPr>
            <w:tcW w:w="0" w:type="auto"/>
            <w:tcMar>
              <w:top w:w="15" w:type="dxa"/>
              <w:left w:w="140" w:type="dxa"/>
              <w:bottom w:w="15" w:type="dxa"/>
              <w:right w:w="140" w:type="dxa"/>
            </w:tcMar>
            <w:vAlign w:val="center"/>
            <w:hideMark/>
          </w:tcPr>
          <w:p w14:paraId="6046098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1.163</w:t>
            </w:r>
          </w:p>
        </w:tc>
        <w:tc>
          <w:tcPr>
            <w:tcW w:w="0" w:type="auto"/>
            <w:tcMar>
              <w:top w:w="15" w:type="dxa"/>
              <w:left w:w="140" w:type="dxa"/>
              <w:bottom w:w="15" w:type="dxa"/>
              <w:right w:w="140" w:type="dxa"/>
            </w:tcMar>
            <w:vAlign w:val="center"/>
            <w:hideMark/>
          </w:tcPr>
          <w:p w14:paraId="79E81612"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.086</w:t>
            </w:r>
          </w:p>
        </w:tc>
        <w:tc>
          <w:tcPr>
            <w:tcW w:w="0" w:type="auto"/>
            <w:tcMar>
              <w:top w:w="15" w:type="dxa"/>
              <w:left w:w="140" w:type="dxa"/>
              <w:bottom w:w="15" w:type="dxa"/>
              <w:right w:w="140" w:type="dxa"/>
            </w:tcMar>
            <w:vAlign w:val="center"/>
            <w:hideMark/>
          </w:tcPr>
          <w:p w14:paraId="57A399D0"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13.465</w:t>
            </w:r>
          </w:p>
        </w:tc>
        <w:tc>
          <w:tcPr>
            <w:tcW w:w="0" w:type="auto"/>
            <w:tcMar>
              <w:top w:w="15" w:type="dxa"/>
              <w:left w:w="140" w:type="dxa"/>
              <w:bottom w:w="15" w:type="dxa"/>
              <w:right w:w="140" w:type="dxa"/>
            </w:tcMar>
            <w:vAlign w:val="center"/>
            <w:hideMark/>
          </w:tcPr>
          <w:p w14:paraId="3A50A258"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4270E562"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.749</w:t>
            </w:r>
          </w:p>
        </w:tc>
      </w:tr>
      <w:tr w:rsidR="001727A1" w:rsidRPr="00442349" w14:paraId="76230C69" w14:textId="77777777" w:rsidTr="00EA022D">
        <w:trPr>
          <w:trHeight w:val="559"/>
        </w:trPr>
        <w:tc>
          <w:tcPr>
            <w:tcW w:w="0" w:type="auto"/>
            <w:tcMar>
              <w:top w:w="15" w:type="dxa"/>
              <w:left w:w="57" w:type="dxa"/>
              <w:bottom w:w="15" w:type="dxa"/>
              <w:right w:w="57" w:type="dxa"/>
            </w:tcMar>
            <w:vAlign w:val="center"/>
            <w:hideMark/>
          </w:tcPr>
          <w:p w14:paraId="66DEED1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i15</w:t>
            </w:r>
          </w:p>
        </w:tc>
        <w:tc>
          <w:tcPr>
            <w:tcW w:w="0" w:type="auto"/>
            <w:noWrap/>
            <w:tcMar>
              <w:top w:w="15" w:type="dxa"/>
              <w:left w:w="57" w:type="dxa"/>
              <w:bottom w:w="15" w:type="dxa"/>
              <w:right w:w="57" w:type="dxa"/>
            </w:tcMar>
            <w:vAlign w:val="center"/>
            <w:hideMark/>
          </w:tcPr>
          <w:p w14:paraId="113AFAE8"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1EB84CD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Cognitive</w:t>
            </w:r>
          </w:p>
        </w:tc>
        <w:tc>
          <w:tcPr>
            <w:tcW w:w="0" w:type="auto"/>
            <w:tcMar>
              <w:top w:w="15" w:type="dxa"/>
              <w:left w:w="140" w:type="dxa"/>
              <w:bottom w:w="15" w:type="dxa"/>
              <w:right w:w="140" w:type="dxa"/>
            </w:tcMar>
            <w:vAlign w:val="center"/>
            <w:hideMark/>
          </w:tcPr>
          <w:p w14:paraId="1F6843D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1.190</w:t>
            </w:r>
          </w:p>
        </w:tc>
        <w:tc>
          <w:tcPr>
            <w:tcW w:w="0" w:type="auto"/>
            <w:tcMar>
              <w:top w:w="15" w:type="dxa"/>
              <w:left w:w="140" w:type="dxa"/>
              <w:bottom w:w="15" w:type="dxa"/>
              <w:right w:w="140" w:type="dxa"/>
            </w:tcMar>
            <w:vAlign w:val="center"/>
            <w:hideMark/>
          </w:tcPr>
          <w:p w14:paraId="7DFFA5B5"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.084</w:t>
            </w:r>
          </w:p>
        </w:tc>
        <w:tc>
          <w:tcPr>
            <w:tcW w:w="0" w:type="auto"/>
            <w:tcMar>
              <w:top w:w="15" w:type="dxa"/>
              <w:left w:w="140" w:type="dxa"/>
              <w:bottom w:w="15" w:type="dxa"/>
              <w:right w:w="140" w:type="dxa"/>
            </w:tcMar>
            <w:vAlign w:val="center"/>
            <w:hideMark/>
          </w:tcPr>
          <w:p w14:paraId="538514B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14.162</w:t>
            </w:r>
          </w:p>
        </w:tc>
        <w:tc>
          <w:tcPr>
            <w:tcW w:w="0" w:type="auto"/>
            <w:tcMar>
              <w:top w:w="15" w:type="dxa"/>
              <w:left w:w="140" w:type="dxa"/>
              <w:bottom w:w="15" w:type="dxa"/>
              <w:right w:w="140" w:type="dxa"/>
            </w:tcMar>
            <w:vAlign w:val="center"/>
            <w:hideMark/>
          </w:tcPr>
          <w:p w14:paraId="33781249"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20624CA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.747</w:t>
            </w:r>
          </w:p>
        </w:tc>
      </w:tr>
      <w:tr w:rsidR="001727A1" w:rsidRPr="00442349" w14:paraId="2621C2DD" w14:textId="77777777" w:rsidTr="00EA022D">
        <w:trPr>
          <w:trHeight w:val="559"/>
        </w:trPr>
        <w:tc>
          <w:tcPr>
            <w:tcW w:w="0" w:type="auto"/>
            <w:tcMar>
              <w:top w:w="15" w:type="dxa"/>
              <w:left w:w="57" w:type="dxa"/>
              <w:bottom w:w="15" w:type="dxa"/>
              <w:right w:w="57" w:type="dxa"/>
            </w:tcMar>
            <w:vAlign w:val="center"/>
            <w:hideMark/>
          </w:tcPr>
          <w:p w14:paraId="39A01A5F"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i6</w:t>
            </w:r>
          </w:p>
        </w:tc>
        <w:tc>
          <w:tcPr>
            <w:tcW w:w="0" w:type="auto"/>
            <w:noWrap/>
            <w:tcMar>
              <w:top w:w="15" w:type="dxa"/>
              <w:left w:w="57" w:type="dxa"/>
              <w:bottom w:w="15" w:type="dxa"/>
              <w:right w:w="57" w:type="dxa"/>
            </w:tcMar>
            <w:vAlign w:val="center"/>
            <w:hideMark/>
          </w:tcPr>
          <w:p w14:paraId="4E207CA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4F5B4A8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Emotional</w:t>
            </w:r>
          </w:p>
        </w:tc>
        <w:tc>
          <w:tcPr>
            <w:tcW w:w="0" w:type="auto"/>
            <w:tcMar>
              <w:top w:w="15" w:type="dxa"/>
              <w:left w:w="140" w:type="dxa"/>
              <w:bottom w:w="15" w:type="dxa"/>
              <w:right w:w="140" w:type="dxa"/>
            </w:tcMar>
            <w:vAlign w:val="center"/>
            <w:hideMark/>
          </w:tcPr>
          <w:p w14:paraId="7C478697"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1.000</w:t>
            </w:r>
          </w:p>
        </w:tc>
        <w:tc>
          <w:tcPr>
            <w:tcW w:w="0" w:type="auto"/>
            <w:tcMar>
              <w:top w:w="15" w:type="dxa"/>
              <w:left w:w="140" w:type="dxa"/>
              <w:bottom w:w="15" w:type="dxa"/>
              <w:right w:w="140" w:type="dxa"/>
            </w:tcMar>
            <w:vAlign w:val="center"/>
            <w:hideMark/>
          </w:tcPr>
          <w:p w14:paraId="5F0355BA" w14:textId="77777777" w:rsidR="001727A1" w:rsidRPr="00442349" w:rsidRDefault="001727A1" w:rsidP="00EA022D">
            <w:pPr>
              <w:jc w:val="right"/>
              <w:rPr>
                <w:rFonts w:asciiTheme="majorBidi" w:hAnsiTheme="majorBidi" w:cstheme="majorBidi"/>
                <w:lang w:eastAsia="en-GB"/>
              </w:rPr>
            </w:pPr>
          </w:p>
        </w:tc>
        <w:tc>
          <w:tcPr>
            <w:tcW w:w="0" w:type="auto"/>
            <w:vAlign w:val="center"/>
            <w:hideMark/>
          </w:tcPr>
          <w:p w14:paraId="1DFC989D" w14:textId="77777777" w:rsidR="001727A1" w:rsidRPr="00442349" w:rsidRDefault="001727A1" w:rsidP="00EA022D">
            <w:pPr>
              <w:rPr>
                <w:rFonts w:asciiTheme="majorBidi" w:hAnsiTheme="majorBidi" w:cstheme="majorBidi"/>
                <w:sz w:val="20"/>
                <w:szCs w:val="20"/>
                <w:lang w:eastAsia="en-GB"/>
              </w:rPr>
            </w:pPr>
          </w:p>
        </w:tc>
        <w:tc>
          <w:tcPr>
            <w:tcW w:w="0" w:type="auto"/>
            <w:vAlign w:val="center"/>
            <w:hideMark/>
          </w:tcPr>
          <w:p w14:paraId="7E7782EB" w14:textId="77777777" w:rsidR="001727A1" w:rsidRPr="00442349" w:rsidRDefault="001727A1" w:rsidP="00EA022D">
            <w:pPr>
              <w:rPr>
                <w:rFonts w:asciiTheme="majorBidi" w:hAnsiTheme="majorBidi" w:cstheme="majorBidi"/>
                <w:sz w:val="20"/>
                <w:szCs w:val="20"/>
                <w:lang w:eastAsia="en-GB"/>
              </w:rPr>
            </w:pPr>
          </w:p>
        </w:tc>
        <w:tc>
          <w:tcPr>
            <w:tcW w:w="0" w:type="auto"/>
            <w:vAlign w:val="center"/>
            <w:hideMark/>
          </w:tcPr>
          <w:p w14:paraId="49E660F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 xml:space="preserve">  .736</w:t>
            </w:r>
          </w:p>
        </w:tc>
      </w:tr>
      <w:tr w:rsidR="001727A1" w:rsidRPr="00442349" w14:paraId="0EA7C666" w14:textId="77777777" w:rsidTr="00EA022D">
        <w:trPr>
          <w:trHeight w:val="544"/>
        </w:trPr>
        <w:tc>
          <w:tcPr>
            <w:tcW w:w="0" w:type="auto"/>
            <w:tcMar>
              <w:top w:w="15" w:type="dxa"/>
              <w:left w:w="57" w:type="dxa"/>
              <w:bottom w:w="15" w:type="dxa"/>
              <w:right w:w="57" w:type="dxa"/>
            </w:tcMar>
            <w:vAlign w:val="center"/>
            <w:hideMark/>
          </w:tcPr>
          <w:p w14:paraId="783D4C6F"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i7</w:t>
            </w:r>
          </w:p>
        </w:tc>
        <w:tc>
          <w:tcPr>
            <w:tcW w:w="0" w:type="auto"/>
            <w:noWrap/>
            <w:tcMar>
              <w:top w:w="15" w:type="dxa"/>
              <w:left w:w="57" w:type="dxa"/>
              <w:bottom w:w="15" w:type="dxa"/>
              <w:right w:w="57" w:type="dxa"/>
            </w:tcMar>
            <w:vAlign w:val="center"/>
            <w:hideMark/>
          </w:tcPr>
          <w:p w14:paraId="62AA285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34DAB912"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Emotional</w:t>
            </w:r>
          </w:p>
        </w:tc>
        <w:tc>
          <w:tcPr>
            <w:tcW w:w="0" w:type="auto"/>
            <w:tcMar>
              <w:top w:w="15" w:type="dxa"/>
              <w:left w:w="140" w:type="dxa"/>
              <w:bottom w:w="15" w:type="dxa"/>
              <w:right w:w="140" w:type="dxa"/>
            </w:tcMar>
            <w:vAlign w:val="center"/>
            <w:hideMark/>
          </w:tcPr>
          <w:p w14:paraId="45FAC01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1.210</w:t>
            </w:r>
          </w:p>
        </w:tc>
        <w:tc>
          <w:tcPr>
            <w:tcW w:w="0" w:type="auto"/>
            <w:tcMar>
              <w:top w:w="15" w:type="dxa"/>
              <w:left w:w="140" w:type="dxa"/>
              <w:bottom w:w="15" w:type="dxa"/>
              <w:right w:w="140" w:type="dxa"/>
            </w:tcMar>
            <w:vAlign w:val="center"/>
            <w:hideMark/>
          </w:tcPr>
          <w:p w14:paraId="3FA89A1C"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.055</w:t>
            </w:r>
          </w:p>
        </w:tc>
        <w:tc>
          <w:tcPr>
            <w:tcW w:w="0" w:type="auto"/>
            <w:tcMar>
              <w:top w:w="15" w:type="dxa"/>
              <w:left w:w="140" w:type="dxa"/>
              <w:bottom w:w="15" w:type="dxa"/>
              <w:right w:w="140" w:type="dxa"/>
            </w:tcMar>
            <w:vAlign w:val="center"/>
            <w:hideMark/>
          </w:tcPr>
          <w:p w14:paraId="422CF6E5"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22.084</w:t>
            </w:r>
          </w:p>
        </w:tc>
        <w:tc>
          <w:tcPr>
            <w:tcW w:w="0" w:type="auto"/>
            <w:tcMar>
              <w:top w:w="15" w:type="dxa"/>
              <w:left w:w="140" w:type="dxa"/>
              <w:bottom w:w="15" w:type="dxa"/>
              <w:right w:w="140" w:type="dxa"/>
            </w:tcMar>
            <w:vAlign w:val="center"/>
            <w:hideMark/>
          </w:tcPr>
          <w:p w14:paraId="5208770C"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29CBE89E"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.855</w:t>
            </w:r>
          </w:p>
        </w:tc>
      </w:tr>
      <w:tr w:rsidR="001727A1" w:rsidRPr="00442349" w14:paraId="5C2F3D1A" w14:textId="77777777" w:rsidTr="00EA022D">
        <w:trPr>
          <w:trHeight w:val="559"/>
        </w:trPr>
        <w:tc>
          <w:tcPr>
            <w:tcW w:w="0" w:type="auto"/>
            <w:tcMar>
              <w:top w:w="15" w:type="dxa"/>
              <w:left w:w="57" w:type="dxa"/>
              <w:bottom w:w="15" w:type="dxa"/>
              <w:right w:w="57" w:type="dxa"/>
            </w:tcMar>
            <w:vAlign w:val="center"/>
            <w:hideMark/>
          </w:tcPr>
          <w:p w14:paraId="5572F817"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i8</w:t>
            </w:r>
          </w:p>
        </w:tc>
        <w:tc>
          <w:tcPr>
            <w:tcW w:w="0" w:type="auto"/>
            <w:noWrap/>
            <w:tcMar>
              <w:top w:w="15" w:type="dxa"/>
              <w:left w:w="57" w:type="dxa"/>
              <w:bottom w:w="15" w:type="dxa"/>
              <w:right w:w="57" w:type="dxa"/>
            </w:tcMar>
            <w:vAlign w:val="center"/>
            <w:hideMark/>
          </w:tcPr>
          <w:p w14:paraId="36A47DA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5F75F7D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Emotional</w:t>
            </w:r>
          </w:p>
        </w:tc>
        <w:tc>
          <w:tcPr>
            <w:tcW w:w="0" w:type="auto"/>
            <w:tcMar>
              <w:top w:w="15" w:type="dxa"/>
              <w:left w:w="140" w:type="dxa"/>
              <w:bottom w:w="15" w:type="dxa"/>
              <w:right w:w="140" w:type="dxa"/>
            </w:tcMar>
            <w:vAlign w:val="center"/>
            <w:hideMark/>
          </w:tcPr>
          <w:p w14:paraId="4BB2C4F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1.197</w:t>
            </w:r>
          </w:p>
        </w:tc>
        <w:tc>
          <w:tcPr>
            <w:tcW w:w="0" w:type="auto"/>
            <w:tcMar>
              <w:top w:w="15" w:type="dxa"/>
              <w:left w:w="140" w:type="dxa"/>
              <w:bottom w:w="15" w:type="dxa"/>
              <w:right w:w="140" w:type="dxa"/>
            </w:tcMar>
            <w:vAlign w:val="center"/>
            <w:hideMark/>
          </w:tcPr>
          <w:p w14:paraId="243AC585"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.065</w:t>
            </w:r>
          </w:p>
        </w:tc>
        <w:tc>
          <w:tcPr>
            <w:tcW w:w="0" w:type="auto"/>
            <w:tcMar>
              <w:top w:w="15" w:type="dxa"/>
              <w:left w:w="140" w:type="dxa"/>
              <w:bottom w:w="15" w:type="dxa"/>
              <w:right w:w="140" w:type="dxa"/>
            </w:tcMar>
            <w:vAlign w:val="center"/>
            <w:hideMark/>
          </w:tcPr>
          <w:p w14:paraId="7DB842F9"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18.470</w:t>
            </w:r>
          </w:p>
        </w:tc>
        <w:tc>
          <w:tcPr>
            <w:tcW w:w="0" w:type="auto"/>
            <w:tcMar>
              <w:top w:w="15" w:type="dxa"/>
              <w:left w:w="140" w:type="dxa"/>
              <w:bottom w:w="15" w:type="dxa"/>
              <w:right w:w="140" w:type="dxa"/>
            </w:tcMar>
            <w:vAlign w:val="center"/>
            <w:hideMark/>
          </w:tcPr>
          <w:p w14:paraId="20EE4B7C"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70D2A5C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.833</w:t>
            </w:r>
          </w:p>
        </w:tc>
      </w:tr>
      <w:tr w:rsidR="001727A1" w:rsidRPr="00442349" w14:paraId="48F354E0" w14:textId="77777777" w:rsidTr="00EA022D">
        <w:trPr>
          <w:trHeight w:val="559"/>
        </w:trPr>
        <w:tc>
          <w:tcPr>
            <w:tcW w:w="0" w:type="auto"/>
            <w:tcMar>
              <w:top w:w="15" w:type="dxa"/>
              <w:left w:w="57" w:type="dxa"/>
              <w:bottom w:w="15" w:type="dxa"/>
              <w:right w:w="57" w:type="dxa"/>
            </w:tcMar>
            <w:vAlign w:val="center"/>
            <w:hideMark/>
          </w:tcPr>
          <w:p w14:paraId="1B47FF11"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i9</w:t>
            </w:r>
          </w:p>
        </w:tc>
        <w:tc>
          <w:tcPr>
            <w:tcW w:w="0" w:type="auto"/>
            <w:noWrap/>
            <w:tcMar>
              <w:top w:w="15" w:type="dxa"/>
              <w:left w:w="57" w:type="dxa"/>
              <w:bottom w:w="15" w:type="dxa"/>
              <w:right w:w="57" w:type="dxa"/>
            </w:tcMar>
            <w:vAlign w:val="center"/>
            <w:hideMark/>
          </w:tcPr>
          <w:p w14:paraId="3410E2E1"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06DC91F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Emotional</w:t>
            </w:r>
          </w:p>
        </w:tc>
        <w:tc>
          <w:tcPr>
            <w:tcW w:w="0" w:type="auto"/>
            <w:tcMar>
              <w:top w:w="15" w:type="dxa"/>
              <w:left w:w="140" w:type="dxa"/>
              <w:bottom w:w="15" w:type="dxa"/>
              <w:right w:w="140" w:type="dxa"/>
            </w:tcMar>
            <w:vAlign w:val="center"/>
            <w:hideMark/>
          </w:tcPr>
          <w:p w14:paraId="56D80AA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1.322</w:t>
            </w:r>
          </w:p>
        </w:tc>
        <w:tc>
          <w:tcPr>
            <w:tcW w:w="0" w:type="auto"/>
            <w:tcMar>
              <w:top w:w="15" w:type="dxa"/>
              <w:left w:w="140" w:type="dxa"/>
              <w:bottom w:w="15" w:type="dxa"/>
              <w:right w:w="140" w:type="dxa"/>
            </w:tcMar>
            <w:vAlign w:val="center"/>
            <w:hideMark/>
          </w:tcPr>
          <w:p w14:paraId="391E1179"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.065</w:t>
            </w:r>
          </w:p>
        </w:tc>
        <w:tc>
          <w:tcPr>
            <w:tcW w:w="0" w:type="auto"/>
            <w:tcMar>
              <w:top w:w="15" w:type="dxa"/>
              <w:left w:w="140" w:type="dxa"/>
              <w:bottom w:w="15" w:type="dxa"/>
              <w:right w:w="140" w:type="dxa"/>
            </w:tcMar>
            <w:vAlign w:val="center"/>
            <w:hideMark/>
          </w:tcPr>
          <w:p w14:paraId="51911025"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20.378</w:t>
            </w:r>
          </w:p>
        </w:tc>
        <w:tc>
          <w:tcPr>
            <w:tcW w:w="0" w:type="auto"/>
            <w:tcMar>
              <w:top w:w="15" w:type="dxa"/>
              <w:left w:w="140" w:type="dxa"/>
              <w:bottom w:w="15" w:type="dxa"/>
              <w:right w:w="140" w:type="dxa"/>
            </w:tcMar>
            <w:vAlign w:val="center"/>
            <w:hideMark/>
          </w:tcPr>
          <w:p w14:paraId="4525365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3FA21B0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.916</w:t>
            </w:r>
          </w:p>
        </w:tc>
      </w:tr>
      <w:tr w:rsidR="001727A1" w:rsidRPr="00442349" w14:paraId="4441F19B" w14:textId="77777777" w:rsidTr="00EA022D">
        <w:trPr>
          <w:trHeight w:val="559"/>
        </w:trPr>
        <w:tc>
          <w:tcPr>
            <w:tcW w:w="0" w:type="auto"/>
            <w:tcMar>
              <w:top w:w="15" w:type="dxa"/>
              <w:left w:w="57" w:type="dxa"/>
              <w:bottom w:w="15" w:type="dxa"/>
              <w:right w:w="57" w:type="dxa"/>
            </w:tcMar>
            <w:vAlign w:val="center"/>
            <w:hideMark/>
          </w:tcPr>
          <w:p w14:paraId="3A0BE8D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i10</w:t>
            </w:r>
          </w:p>
        </w:tc>
        <w:tc>
          <w:tcPr>
            <w:tcW w:w="0" w:type="auto"/>
            <w:noWrap/>
            <w:tcMar>
              <w:top w:w="15" w:type="dxa"/>
              <w:left w:w="57" w:type="dxa"/>
              <w:bottom w:w="15" w:type="dxa"/>
              <w:right w:w="57" w:type="dxa"/>
            </w:tcMar>
            <w:vAlign w:val="center"/>
            <w:hideMark/>
          </w:tcPr>
          <w:p w14:paraId="75F08DA4"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2876D15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Emotional</w:t>
            </w:r>
          </w:p>
        </w:tc>
        <w:tc>
          <w:tcPr>
            <w:tcW w:w="0" w:type="auto"/>
            <w:tcMar>
              <w:top w:w="15" w:type="dxa"/>
              <w:left w:w="140" w:type="dxa"/>
              <w:bottom w:w="15" w:type="dxa"/>
              <w:right w:w="140" w:type="dxa"/>
            </w:tcMar>
            <w:vAlign w:val="center"/>
            <w:hideMark/>
          </w:tcPr>
          <w:p w14:paraId="714A3E7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1.314</w:t>
            </w:r>
          </w:p>
        </w:tc>
        <w:tc>
          <w:tcPr>
            <w:tcW w:w="0" w:type="auto"/>
            <w:tcMar>
              <w:top w:w="15" w:type="dxa"/>
              <w:left w:w="140" w:type="dxa"/>
              <w:bottom w:w="15" w:type="dxa"/>
              <w:right w:w="140" w:type="dxa"/>
            </w:tcMar>
            <w:vAlign w:val="center"/>
            <w:hideMark/>
          </w:tcPr>
          <w:p w14:paraId="484A393C"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.066</w:t>
            </w:r>
          </w:p>
        </w:tc>
        <w:tc>
          <w:tcPr>
            <w:tcW w:w="0" w:type="auto"/>
            <w:tcMar>
              <w:top w:w="15" w:type="dxa"/>
              <w:left w:w="140" w:type="dxa"/>
              <w:bottom w:w="15" w:type="dxa"/>
              <w:right w:w="140" w:type="dxa"/>
            </w:tcMar>
            <w:vAlign w:val="center"/>
            <w:hideMark/>
          </w:tcPr>
          <w:p w14:paraId="62829806"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19.842</w:t>
            </w:r>
          </w:p>
        </w:tc>
        <w:tc>
          <w:tcPr>
            <w:tcW w:w="0" w:type="auto"/>
            <w:tcMar>
              <w:top w:w="15" w:type="dxa"/>
              <w:left w:w="140" w:type="dxa"/>
              <w:bottom w:w="15" w:type="dxa"/>
              <w:right w:w="140" w:type="dxa"/>
            </w:tcMar>
            <w:vAlign w:val="center"/>
            <w:hideMark/>
          </w:tcPr>
          <w:p w14:paraId="470F073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26952F3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.891</w:t>
            </w:r>
          </w:p>
        </w:tc>
      </w:tr>
      <w:tr w:rsidR="001727A1" w:rsidRPr="00442349" w14:paraId="06B8F67C" w14:textId="77777777" w:rsidTr="00EA022D">
        <w:trPr>
          <w:trHeight w:val="559"/>
        </w:trPr>
        <w:tc>
          <w:tcPr>
            <w:tcW w:w="0" w:type="auto"/>
            <w:tcMar>
              <w:top w:w="15" w:type="dxa"/>
              <w:left w:w="57" w:type="dxa"/>
              <w:bottom w:w="15" w:type="dxa"/>
              <w:right w:w="57" w:type="dxa"/>
            </w:tcMar>
            <w:vAlign w:val="center"/>
            <w:hideMark/>
          </w:tcPr>
          <w:p w14:paraId="30DE94D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i16</w:t>
            </w:r>
          </w:p>
        </w:tc>
        <w:tc>
          <w:tcPr>
            <w:tcW w:w="0" w:type="auto"/>
            <w:noWrap/>
            <w:tcMar>
              <w:top w:w="15" w:type="dxa"/>
              <w:left w:w="57" w:type="dxa"/>
              <w:bottom w:w="15" w:type="dxa"/>
              <w:right w:w="57" w:type="dxa"/>
            </w:tcMar>
            <w:vAlign w:val="center"/>
            <w:hideMark/>
          </w:tcPr>
          <w:p w14:paraId="660195AF"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65D84BA4"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Agentic</w:t>
            </w:r>
          </w:p>
        </w:tc>
        <w:tc>
          <w:tcPr>
            <w:tcW w:w="0" w:type="auto"/>
            <w:tcMar>
              <w:top w:w="15" w:type="dxa"/>
              <w:left w:w="140" w:type="dxa"/>
              <w:bottom w:w="15" w:type="dxa"/>
              <w:right w:w="140" w:type="dxa"/>
            </w:tcMar>
            <w:vAlign w:val="center"/>
            <w:hideMark/>
          </w:tcPr>
          <w:p w14:paraId="35DAB017"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1.000</w:t>
            </w:r>
          </w:p>
        </w:tc>
        <w:tc>
          <w:tcPr>
            <w:tcW w:w="0" w:type="auto"/>
            <w:tcMar>
              <w:top w:w="15" w:type="dxa"/>
              <w:left w:w="140" w:type="dxa"/>
              <w:bottom w:w="15" w:type="dxa"/>
              <w:right w:w="140" w:type="dxa"/>
            </w:tcMar>
            <w:vAlign w:val="center"/>
            <w:hideMark/>
          </w:tcPr>
          <w:p w14:paraId="21A23035" w14:textId="77777777" w:rsidR="001727A1" w:rsidRPr="00442349" w:rsidRDefault="001727A1" w:rsidP="00EA022D">
            <w:pPr>
              <w:jc w:val="right"/>
              <w:rPr>
                <w:rFonts w:asciiTheme="majorBidi" w:hAnsiTheme="majorBidi" w:cstheme="majorBidi"/>
                <w:lang w:eastAsia="en-GB"/>
              </w:rPr>
            </w:pPr>
          </w:p>
        </w:tc>
        <w:tc>
          <w:tcPr>
            <w:tcW w:w="0" w:type="auto"/>
            <w:vAlign w:val="center"/>
            <w:hideMark/>
          </w:tcPr>
          <w:p w14:paraId="66203087" w14:textId="77777777" w:rsidR="001727A1" w:rsidRPr="00442349" w:rsidRDefault="001727A1" w:rsidP="00EA022D">
            <w:pPr>
              <w:rPr>
                <w:rFonts w:asciiTheme="majorBidi" w:hAnsiTheme="majorBidi" w:cstheme="majorBidi"/>
                <w:sz w:val="20"/>
                <w:szCs w:val="20"/>
                <w:lang w:eastAsia="en-GB"/>
              </w:rPr>
            </w:pPr>
          </w:p>
        </w:tc>
        <w:tc>
          <w:tcPr>
            <w:tcW w:w="0" w:type="auto"/>
            <w:vAlign w:val="center"/>
            <w:hideMark/>
          </w:tcPr>
          <w:p w14:paraId="7BF28B9F" w14:textId="77777777" w:rsidR="001727A1" w:rsidRPr="00442349" w:rsidRDefault="001727A1" w:rsidP="00EA022D">
            <w:pPr>
              <w:rPr>
                <w:rFonts w:asciiTheme="majorBidi" w:hAnsiTheme="majorBidi" w:cstheme="majorBidi"/>
                <w:sz w:val="20"/>
                <w:szCs w:val="20"/>
                <w:lang w:eastAsia="en-GB"/>
              </w:rPr>
            </w:pPr>
          </w:p>
        </w:tc>
        <w:tc>
          <w:tcPr>
            <w:tcW w:w="0" w:type="auto"/>
            <w:vAlign w:val="center"/>
            <w:hideMark/>
          </w:tcPr>
          <w:p w14:paraId="22E35823"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 xml:space="preserve">  .843</w:t>
            </w:r>
          </w:p>
        </w:tc>
      </w:tr>
      <w:tr w:rsidR="001727A1" w:rsidRPr="00442349" w14:paraId="65A9C3FA" w14:textId="77777777" w:rsidTr="00EA022D">
        <w:trPr>
          <w:trHeight w:val="544"/>
        </w:trPr>
        <w:tc>
          <w:tcPr>
            <w:tcW w:w="0" w:type="auto"/>
            <w:tcMar>
              <w:top w:w="15" w:type="dxa"/>
              <w:left w:w="57" w:type="dxa"/>
              <w:bottom w:w="15" w:type="dxa"/>
              <w:right w:w="57" w:type="dxa"/>
            </w:tcMar>
            <w:vAlign w:val="center"/>
            <w:hideMark/>
          </w:tcPr>
          <w:p w14:paraId="00D49644"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i17</w:t>
            </w:r>
          </w:p>
        </w:tc>
        <w:tc>
          <w:tcPr>
            <w:tcW w:w="0" w:type="auto"/>
            <w:noWrap/>
            <w:tcMar>
              <w:top w:w="15" w:type="dxa"/>
              <w:left w:w="57" w:type="dxa"/>
              <w:bottom w:w="15" w:type="dxa"/>
              <w:right w:w="57" w:type="dxa"/>
            </w:tcMar>
            <w:vAlign w:val="center"/>
            <w:hideMark/>
          </w:tcPr>
          <w:p w14:paraId="7695706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5E0677CF"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Agentic</w:t>
            </w:r>
          </w:p>
        </w:tc>
        <w:tc>
          <w:tcPr>
            <w:tcW w:w="0" w:type="auto"/>
            <w:tcMar>
              <w:top w:w="15" w:type="dxa"/>
              <w:left w:w="140" w:type="dxa"/>
              <w:bottom w:w="15" w:type="dxa"/>
              <w:right w:w="140" w:type="dxa"/>
            </w:tcMar>
            <w:vAlign w:val="center"/>
            <w:hideMark/>
          </w:tcPr>
          <w:p w14:paraId="392F3BC2"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.854</w:t>
            </w:r>
          </w:p>
        </w:tc>
        <w:tc>
          <w:tcPr>
            <w:tcW w:w="0" w:type="auto"/>
            <w:tcMar>
              <w:top w:w="15" w:type="dxa"/>
              <w:left w:w="140" w:type="dxa"/>
              <w:bottom w:w="15" w:type="dxa"/>
              <w:right w:w="140" w:type="dxa"/>
            </w:tcMar>
            <w:vAlign w:val="center"/>
            <w:hideMark/>
          </w:tcPr>
          <w:p w14:paraId="6414491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.066</w:t>
            </w:r>
          </w:p>
        </w:tc>
        <w:tc>
          <w:tcPr>
            <w:tcW w:w="0" w:type="auto"/>
            <w:tcMar>
              <w:top w:w="15" w:type="dxa"/>
              <w:left w:w="140" w:type="dxa"/>
              <w:bottom w:w="15" w:type="dxa"/>
              <w:right w:w="140" w:type="dxa"/>
            </w:tcMar>
            <w:vAlign w:val="center"/>
            <w:hideMark/>
          </w:tcPr>
          <w:p w14:paraId="79458385"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12.996</w:t>
            </w:r>
          </w:p>
        </w:tc>
        <w:tc>
          <w:tcPr>
            <w:tcW w:w="0" w:type="auto"/>
            <w:tcMar>
              <w:top w:w="15" w:type="dxa"/>
              <w:left w:w="140" w:type="dxa"/>
              <w:bottom w:w="15" w:type="dxa"/>
              <w:right w:w="140" w:type="dxa"/>
            </w:tcMar>
            <w:vAlign w:val="center"/>
            <w:hideMark/>
          </w:tcPr>
          <w:p w14:paraId="7AD38909"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203D2B1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.697</w:t>
            </w:r>
          </w:p>
        </w:tc>
      </w:tr>
      <w:tr w:rsidR="001727A1" w:rsidRPr="00442349" w14:paraId="0E07DAFA" w14:textId="77777777" w:rsidTr="00EA022D">
        <w:trPr>
          <w:trHeight w:val="575"/>
        </w:trPr>
        <w:tc>
          <w:tcPr>
            <w:tcW w:w="0" w:type="auto"/>
            <w:tcMar>
              <w:top w:w="15" w:type="dxa"/>
              <w:left w:w="57" w:type="dxa"/>
              <w:bottom w:w="15" w:type="dxa"/>
              <w:right w:w="57" w:type="dxa"/>
            </w:tcMar>
            <w:vAlign w:val="center"/>
            <w:hideMark/>
          </w:tcPr>
          <w:p w14:paraId="3CD02C61"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i18</w:t>
            </w:r>
          </w:p>
        </w:tc>
        <w:tc>
          <w:tcPr>
            <w:tcW w:w="0" w:type="auto"/>
            <w:noWrap/>
            <w:tcMar>
              <w:top w:w="15" w:type="dxa"/>
              <w:left w:w="57" w:type="dxa"/>
              <w:bottom w:w="15" w:type="dxa"/>
              <w:right w:w="57" w:type="dxa"/>
            </w:tcMar>
            <w:vAlign w:val="center"/>
            <w:hideMark/>
          </w:tcPr>
          <w:p w14:paraId="194367E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49F684A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Agentic</w:t>
            </w:r>
          </w:p>
        </w:tc>
        <w:tc>
          <w:tcPr>
            <w:tcW w:w="0" w:type="auto"/>
            <w:tcMar>
              <w:top w:w="15" w:type="dxa"/>
              <w:left w:w="140" w:type="dxa"/>
              <w:bottom w:w="15" w:type="dxa"/>
              <w:right w:w="140" w:type="dxa"/>
            </w:tcMar>
            <w:vAlign w:val="center"/>
            <w:hideMark/>
          </w:tcPr>
          <w:p w14:paraId="114CC6AE"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.797</w:t>
            </w:r>
          </w:p>
        </w:tc>
        <w:tc>
          <w:tcPr>
            <w:tcW w:w="0" w:type="auto"/>
            <w:tcMar>
              <w:top w:w="15" w:type="dxa"/>
              <w:left w:w="140" w:type="dxa"/>
              <w:bottom w:w="15" w:type="dxa"/>
              <w:right w:w="140" w:type="dxa"/>
            </w:tcMar>
            <w:vAlign w:val="center"/>
            <w:hideMark/>
          </w:tcPr>
          <w:p w14:paraId="496EAEE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.056</w:t>
            </w:r>
          </w:p>
        </w:tc>
        <w:tc>
          <w:tcPr>
            <w:tcW w:w="0" w:type="auto"/>
            <w:tcMar>
              <w:top w:w="15" w:type="dxa"/>
              <w:left w:w="140" w:type="dxa"/>
              <w:bottom w:w="15" w:type="dxa"/>
              <w:right w:w="140" w:type="dxa"/>
            </w:tcMar>
            <w:vAlign w:val="center"/>
            <w:hideMark/>
          </w:tcPr>
          <w:p w14:paraId="36393F91"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14.267</w:t>
            </w:r>
          </w:p>
        </w:tc>
        <w:tc>
          <w:tcPr>
            <w:tcW w:w="0" w:type="auto"/>
            <w:tcMar>
              <w:top w:w="15" w:type="dxa"/>
              <w:left w:w="140" w:type="dxa"/>
              <w:bottom w:w="15" w:type="dxa"/>
              <w:right w:w="140" w:type="dxa"/>
            </w:tcMar>
            <w:vAlign w:val="center"/>
            <w:hideMark/>
          </w:tcPr>
          <w:p w14:paraId="4D48817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719C236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.671</w:t>
            </w:r>
          </w:p>
        </w:tc>
      </w:tr>
      <w:tr w:rsidR="001727A1" w:rsidRPr="00442349" w14:paraId="2823B743" w14:textId="77777777" w:rsidTr="00EA022D">
        <w:trPr>
          <w:trHeight w:val="559"/>
        </w:trPr>
        <w:tc>
          <w:tcPr>
            <w:tcW w:w="0" w:type="auto"/>
            <w:tcMar>
              <w:top w:w="15" w:type="dxa"/>
              <w:left w:w="57" w:type="dxa"/>
              <w:bottom w:w="15" w:type="dxa"/>
              <w:right w:w="57" w:type="dxa"/>
            </w:tcMar>
            <w:vAlign w:val="center"/>
            <w:hideMark/>
          </w:tcPr>
          <w:p w14:paraId="5E685C4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i19</w:t>
            </w:r>
          </w:p>
        </w:tc>
        <w:tc>
          <w:tcPr>
            <w:tcW w:w="0" w:type="auto"/>
            <w:noWrap/>
            <w:tcMar>
              <w:top w:w="15" w:type="dxa"/>
              <w:left w:w="57" w:type="dxa"/>
              <w:bottom w:w="15" w:type="dxa"/>
              <w:right w:w="57" w:type="dxa"/>
            </w:tcMar>
            <w:vAlign w:val="center"/>
            <w:hideMark/>
          </w:tcPr>
          <w:p w14:paraId="64A9A148"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5A9D208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Agentic</w:t>
            </w:r>
          </w:p>
        </w:tc>
        <w:tc>
          <w:tcPr>
            <w:tcW w:w="0" w:type="auto"/>
            <w:tcMar>
              <w:top w:w="15" w:type="dxa"/>
              <w:left w:w="140" w:type="dxa"/>
              <w:bottom w:w="15" w:type="dxa"/>
              <w:right w:w="140" w:type="dxa"/>
            </w:tcMar>
            <w:vAlign w:val="center"/>
            <w:hideMark/>
          </w:tcPr>
          <w:p w14:paraId="58F6691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.947</w:t>
            </w:r>
          </w:p>
        </w:tc>
        <w:tc>
          <w:tcPr>
            <w:tcW w:w="0" w:type="auto"/>
            <w:tcMar>
              <w:top w:w="15" w:type="dxa"/>
              <w:left w:w="140" w:type="dxa"/>
              <w:bottom w:w="15" w:type="dxa"/>
              <w:right w:w="140" w:type="dxa"/>
            </w:tcMar>
            <w:vAlign w:val="center"/>
            <w:hideMark/>
          </w:tcPr>
          <w:p w14:paraId="002A3CC0"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.058</w:t>
            </w:r>
          </w:p>
        </w:tc>
        <w:tc>
          <w:tcPr>
            <w:tcW w:w="0" w:type="auto"/>
            <w:tcMar>
              <w:top w:w="15" w:type="dxa"/>
              <w:left w:w="140" w:type="dxa"/>
              <w:bottom w:w="15" w:type="dxa"/>
              <w:right w:w="140" w:type="dxa"/>
            </w:tcMar>
            <w:vAlign w:val="center"/>
            <w:hideMark/>
          </w:tcPr>
          <w:p w14:paraId="6F69375D"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16.242</w:t>
            </w:r>
          </w:p>
        </w:tc>
        <w:tc>
          <w:tcPr>
            <w:tcW w:w="0" w:type="auto"/>
            <w:tcMar>
              <w:top w:w="15" w:type="dxa"/>
              <w:left w:w="140" w:type="dxa"/>
              <w:bottom w:w="15" w:type="dxa"/>
              <w:right w:w="140" w:type="dxa"/>
            </w:tcMar>
            <w:vAlign w:val="center"/>
            <w:hideMark/>
          </w:tcPr>
          <w:p w14:paraId="327DCBAC"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1EFB421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.784</w:t>
            </w:r>
          </w:p>
        </w:tc>
      </w:tr>
      <w:tr w:rsidR="001727A1" w:rsidRPr="00442349" w14:paraId="597114CB" w14:textId="77777777" w:rsidTr="00EA022D">
        <w:trPr>
          <w:trHeight w:val="559"/>
        </w:trPr>
        <w:tc>
          <w:tcPr>
            <w:tcW w:w="0" w:type="auto"/>
            <w:tcMar>
              <w:top w:w="15" w:type="dxa"/>
              <w:left w:w="57" w:type="dxa"/>
              <w:bottom w:w="15" w:type="dxa"/>
              <w:right w:w="57" w:type="dxa"/>
            </w:tcMar>
            <w:vAlign w:val="center"/>
            <w:hideMark/>
          </w:tcPr>
          <w:p w14:paraId="7D3A5AAE"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i20</w:t>
            </w:r>
          </w:p>
        </w:tc>
        <w:tc>
          <w:tcPr>
            <w:tcW w:w="0" w:type="auto"/>
            <w:noWrap/>
            <w:tcMar>
              <w:top w:w="15" w:type="dxa"/>
              <w:left w:w="57" w:type="dxa"/>
              <w:bottom w:w="15" w:type="dxa"/>
              <w:right w:w="57" w:type="dxa"/>
            </w:tcMar>
            <w:vAlign w:val="center"/>
            <w:hideMark/>
          </w:tcPr>
          <w:p w14:paraId="42B5C124"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51BF6CB3"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Agentic</w:t>
            </w:r>
          </w:p>
        </w:tc>
        <w:tc>
          <w:tcPr>
            <w:tcW w:w="0" w:type="auto"/>
            <w:tcMar>
              <w:top w:w="15" w:type="dxa"/>
              <w:left w:w="140" w:type="dxa"/>
              <w:bottom w:w="15" w:type="dxa"/>
              <w:right w:w="140" w:type="dxa"/>
            </w:tcMar>
            <w:vAlign w:val="center"/>
            <w:hideMark/>
          </w:tcPr>
          <w:p w14:paraId="37B9FB13"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.913</w:t>
            </w:r>
          </w:p>
        </w:tc>
        <w:tc>
          <w:tcPr>
            <w:tcW w:w="0" w:type="auto"/>
            <w:tcMar>
              <w:top w:w="15" w:type="dxa"/>
              <w:left w:w="140" w:type="dxa"/>
              <w:bottom w:w="15" w:type="dxa"/>
              <w:right w:w="140" w:type="dxa"/>
            </w:tcMar>
            <w:vAlign w:val="center"/>
            <w:hideMark/>
          </w:tcPr>
          <w:p w14:paraId="74E1DEE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.062</w:t>
            </w:r>
          </w:p>
        </w:tc>
        <w:tc>
          <w:tcPr>
            <w:tcW w:w="0" w:type="auto"/>
            <w:tcMar>
              <w:top w:w="15" w:type="dxa"/>
              <w:left w:w="140" w:type="dxa"/>
              <w:bottom w:w="15" w:type="dxa"/>
              <w:right w:w="140" w:type="dxa"/>
            </w:tcMar>
            <w:vAlign w:val="center"/>
            <w:hideMark/>
          </w:tcPr>
          <w:p w14:paraId="1830CC9D"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14.725</w:t>
            </w:r>
          </w:p>
        </w:tc>
        <w:tc>
          <w:tcPr>
            <w:tcW w:w="0" w:type="auto"/>
            <w:tcMar>
              <w:top w:w="15" w:type="dxa"/>
              <w:left w:w="140" w:type="dxa"/>
              <w:bottom w:w="15" w:type="dxa"/>
              <w:right w:w="140" w:type="dxa"/>
            </w:tcMar>
            <w:vAlign w:val="center"/>
            <w:hideMark/>
          </w:tcPr>
          <w:p w14:paraId="23265936"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11392C9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.732</w:t>
            </w:r>
          </w:p>
        </w:tc>
      </w:tr>
      <w:tr w:rsidR="001727A1" w:rsidRPr="00442349" w14:paraId="6F474CC7" w14:textId="77777777" w:rsidTr="00EA022D">
        <w:trPr>
          <w:trHeight w:val="544"/>
        </w:trPr>
        <w:tc>
          <w:tcPr>
            <w:tcW w:w="0" w:type="auto"/>
            <w:tcMar>
              <w:top w:w="15" w:type="dxa"/>
              <w:left w:w="57" w:type="dxa"/>
              <w:bottom w:w="15" w:type="dxa"/>
              <w:right w:w="57" w:type="dxa"/>
            </w:tcMar>
            <w:vAlign w:val="center"/>
            <w:hideMark/>
          </w:tcPr>
          <w:p w14:paraId="62378B7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i21</w:t>
            </w:r>
          </w:p>
        </w:tc>
        <w:tc>
          <w:tcPr>
            <w:tcW w:w="0" w:type="auto"/>
            <w:noWrap/>
            <w:tcMar>
              <w:top w:w="15" w:type="dxa"/>
              <w:left w:w="57" w:type="dxa"/>
              <w:bottom w:w="15" w:type="dxa"/>
              <w:right w:w="57" w:type="dxa"/>
            </w:tcMar>
            <w:vAlign w:val="center"/>
            <w:hideMark/>
          </w:tcPr>
          <w:p w14:paraId="07EDEDEF"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4DCDA8E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Social</w:t>
            </w:r>
          </w:p>
        </w:tc>
        <w:tc>
          <w:tcPr>
            <w:tcW w:w="0" w:type="auto"/>
            <w:tcMar>
              <w:top w:w="15" w:type="dxa"/>
              <w:left w:w="140" w:type="dxa"/>
              <w:bottom w:w="15" w:type="dxa"/>
              <w:right w:w="140" w:type="dxa"/>
            </w:tcMar>
            <w:vAlign w:val="center"/>
            <w:hideMark/>
          </w:tcPr>
          <w:p w14:paraId="65D5F099"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1.000</w:t>
            </w:r>
          </w:p>
        </w:tc>
        <w:tc>
          <w:tcPr>
            <w:tcW w:w="0" w:type="auto"/>
            <w:tcMar>
              <w:top w:w="15" w:type="dxa"/>
              <w:left w:w="140" w:type="dxa"/>
              <w:bottom w:w="15" w:type="dxa"/>
              <w:right w:w="140" w:type="dxa"/>
            </w:tcMar>
            <w:vAlign w:val="center"/>
            <w:hideMark/>
          </w:tcPr>
          <w:p w14:paraId="5B7C0462" w14:textId="77777777" w:rsidR="001727A1" w:rsidRPr="00442349" w:rsidRDefault="001727A1" w:rsidP="00EA022D">
            <w:pPr>
              <w:jc w:val="right"/>
              <w:rPr>
                <w:rFonts w:asciiTheme="majorBidi" w:hAnsiTheme="majorBidi" w:cstheme="majorBidi"/>
                <w:lang w:eastAsia="en-GB"/>
              </w:rPr>
            </w:pPr>
          </w:p>
        </w:tc>
        <w:tc>
          <w:tcPr>
            <w:tcW w:w="0" w:type="auto"/>
            <w:vAlign w:val="center"/>
            <w:hideMark/>
          </w:tcPr>
          <w:p w14:paraId="3FC10588" w14:textId="77777777" w:rsidR="001727A1" w:rsidRPr="00442349" w:rsidRDefault="001727A1" w:rsidP="00EA022D">
            <w:pPr>
              <w:rPr>
                <w:rFonts w:asciiTheme="majorBidi" w:hAnsiTheme="majorBidi" w:cstheme="majorBidi"/>
                <w:sz w:val="20"/>
                <w:szCs w:val="20"/>
                <w:lang w:eastAsia="en-GB"/>
              </w:rPr>
            </w:pPr>
          </w:p>
        </w:tc>
        <w:tc>
          <w:tcPr>
            <w:tcW w:w="0" w:type="auto"/>
            <w:vAlign w:val="center"/>
            <w:hideMark/>
          </w:tcPr>
          <w:p w14:paraId="6AFE1BC1" w14:textId="77777777" w:rsidR="001727A1" w:rsidRPr="00442349" w:rsidRDefault="001727A1" w:rsidP="00EA022D">
            <w:pPr>
              <w:rPr>
                <w:rFonts w:asciiTheme="majorBidi" w:hAnsiTheme="majorBidi" w:cstheme="majorBidi"/>
                <w:sz w:val="20"/>
                <w:szCs w:val="20"/>
                <w:lang w:eastAsia="en-GB"/>
              </w:rPr>
            </w:pPr>
          </w:p>
        </w:tc>
        <w:tc>
          <w:tcPr>
            <w:tcW w:w="0" w:type="auto"/>
            <w:vAlign w:val="center"/>
            <w:hideMark/>
          </w:tcPr>
          <w:p w14:paraId="317BA3C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 xml:space="preserve">  .716</w:t>
            </w:r>
          </w:p>
        </w:tc>
      </w:tr>
      <w:tr w:rsidR="001727A1" w:rsidRPr="00442349" w14:paraId="4929A29B" w14:textId="77777777" w:rsidTr="00EA022D">
        <w:trPr>
          <w:trHeight w:val="559"/>
        </w:trPr>
        <w:tc>
          <w:tcPr>
            <w:tcW w:w="0" w:type="auto"/>
            <w:tcMar>
              <w:top w:w="15" w:type="dxa"/>
              <w:left w:w="57" w:type="dxa"/>
              <w:bottom w:w="15" w:type="dxa"/>
              <w:right w:w="57" w:type="dxa"/>
            </w:tcMar>
            <w:vAlign w:val="center"/>
            <w:hideMark/>
          </w:tcPr>
          <w:p w14:paraId="1D596AA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i22</w:t>
            </w:r>
          </w:p>
        </w:tc>
        <w:tc>
          <w:tcPr>
            <w:tcW w:w="0" w:type="auto"/>
            <w:noWrap/>
            <w:tcMar>
              <w:top w:w="15" w:type="dxa"/>
              <w:left w:w="57" w:type="dxa"/>
              <w:bottom w:w="15" w:type="dxa"/>
              <w:right w:w="57" w:type="dxa"/>
            </w:tcMar>
            <w:vAlign w:val="center"/>
            <w:hideMark/>
          </w:tcPr>
          <w:p w14:paraId="0A5E3668"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5B59F92A"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Social</w:t>
            </w:r>
          </w:p>
        </w:tc>
        <w:tc>
          <w:tcPr>
            <w:tcW w:w="0" w:type="auto"/>
            <w:tcMar>
              <w:top w:w="15" w:type="dxa"/>
              <w:left w:w="140" w:type="dxa"/>
              <w:bottom w:w="15" w:type="dxa"/>
              <w:right w:w="140" w:type="dxa"/>
            </w:tcMar>
            <w:vAlign w:val="center"/>
            <w:hideMark/>
          </w:tcPr>
          <w:p w14:paraId="25B8A1BE"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1.241</w:t>
            </w:r>
          </w:p>
        </w:tc>
        <w:tc>
          <w:tcPr>
            <w:tcW w:w="0" w:type="auto"/>
            <w:tcMar>
              <w:top w:w="15" w:type="dxa"/>
              <w:left w:w="140" w:type="dxa"/>
              <w:bottom w:w="15" w:type="dxa"/>
              <w:right w:w="140" w:type="dxa"/>
            </w:tcMar>
            <w:vAlign w:val="center"/>
            <w:hideMark/>
          </w:tcPr>
          <w:p w14:paraId="3721B590"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.077</w:t>
            </w:r>
          </w:p>
        </w:tc>
        <w:tc>
          <w:tcPr>
            <w:tcW w:w="0" w:type="auto"/>
            <w:tcMar>
              <w:top w:w="15" w:type="dxa"/>
              <w:left w:w="140" w:type="dxa"/>
              <w:bottom w:w="15" w:type="dxa"/>
              <w:right w:w="140" w:type="dxa"/>
            </w:tcMar>
            <w:vAlign w:val="center"/>
            <w:hideMark/>
          </w:tcPr>
          <w:p w14:paraId="233F305A"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16.020</w:t>
            </w:r>
          </w:p>
        </w:tc>
        <w:tc>
          <w:tcPr>
            <w:tcW w:w="0" w:type="auto"/>
            <w:tcMar>
              <w:top w:w="15" w:type="dxa"/>
              <w:left w:w="140" w:type="dxa"/>
              <w:bottom w:w="15" w:type="dxa"/>
              <w:right w:w="140" w:type="dxa"/>
            </w:tcMar>
            <w:vAlign w:val="center"/>
            <w:hideMark/>
          </w:tcPr>
          <w:p w14:paraId="4A2EBAC5"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7DBFFBBE"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.808</w:t>
            </w:r>
          </w:p>
        </w:tc>
      </w:tr>
      <w:tr w:rsidR="001727A1" w:rsidRPr="00442349" w14:paraId="71F10156" w14:textId="77777777" w:rsidTr="00EA022D">
        <w:trPr>
          <w:trHeight w:val="559"/>
        </w:trPr>
        <w:tc>
          <w:tcPr>
            <w:tcW w:w="0" w:type="auto"/>
            <w:tcMar>
              <w:top w:w="15" w:type="dxa"/>
              <w:left w:w="57" w:type="dxa"/>
              <w:bottom w:w="15" w:type="dxa"/>
              <w:right w:w="57" w:type="dxa"/>
            </w:tcMar>
            <w:vAlign w:val="center"/>
            <w:hideMark/>
          </w:tcPr>
          <w:p w14:paraId="5D4FF471"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i23</w:t>
            </w:r>
          </w:p>
        </w:tc>
        <w:tc>
          <w:tcPr>
            <w:tcW w:w="0" w:type="auto"/>
            <w:noWrap/>
            <w:tcMar>
              <w:top w:w="15" w:type="dxa"/>
              <w:left w:w="57" w:type="dxa"/>
              <w:bottom w:w="15" w:type="dxa"/>
              <w:right w:w="57" w:type="dxa"/>
            </w:tcMar>
            <w:vAlign w:val="center"/>
            <w:hideMark/>
          </w:tcPr>
          <w:p w14:paraId="5F616E9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37DD5587"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Social</w:t>
            </w:r>
          </w:p>
        </w:tc>
        <w:tc>
          <w:tcPr>
            <w:tcW w:w="0" w:type="auto"/>
            <w:tcMar>
              <w:top w:w="15" w:type="dxa"/>
              <w:left w:w="140" w:type="dxa"/>
              <w:bottom w:w="15" w:type="dxa"/>
              <w:right w:w="140" w:type="dxa"/>
            </w:tcMar>
            <w:vAlign w:val="center"/>
            <w:hideMark/>
          </w:tcPr>
          <w:p w14:paraId="4126E36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1.016</w:t>
            </w:r>
          </w:p>
        </w:tc>
        <w:tc>
          <w:tcPr>
            <w:tcW w:w="0" w:type="auto"/>
            <w:tcMar>
              <w:top w:w="15" w:type="dxa"/>
              <w:left w:w="140" w:type="dxa"/>
              <w:bottom w:w="15" w:type="dxa"/>
              <w:right w:w="140" w:type="dxa"/>
            </w:tcMar>
            <w:vAlign w:val="center"/>
            <w:hideMark/>
          </w:tcPr>
          <w:p w14:paraId="0BEDB0B8"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.069</w:t>
            </w:r>
          </w:p>
        </w:tc>
        <w:tc>
          <w:tcPr>
            <w:tcW w:w="0" w:type="auto"/>
            <w:tcMar>
              <w:top w:w="15" w:type="dxa"/>
              <w:left w:w="140" w:type="dxa"/>
              <w:bottom w:w="15" w:type="dxa"/>
              <w:right w:w="140" w:type="dxa"/>
            </w:tcMar>
            <w:vAlign w:val="center"/>
            <w:hideMark/>
          </w:tcPr>
          <w:p w14:paraId="38A14A53"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14.779</w:t>
            </w:r>
          </w:p>
        </w:tc>
        <w:tc>
          <w:tcPr>
            <w:tcW w:w="0" w:type="auto"/>
            <w:tcMar>
              <w:top w:w="15" w:type="dxa"/>
              <w:left w:w="140" w:type="dxa"/>
              <w:bottom w:w="15" w:type="dxa"/>
              <w:right w:w="140" w:type="dxa"/>
            </w:tcMar>
            <w:vAlign w:val="center"/>
            <w:hideMark/>
          </w:tcPr>
          <w:p w14:paraId="1EAD36EF"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76212E1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.704</w:t>
            </w:r>
          </w:p>
        </w:tc>
      </w:tr>
      <w:tr w:rsidR="001727A1" w:rsidRPr="00442349" w14:paraId="2B3821EB" w14:textId="77777777" w:rsidTr="00EA022D">
        <w:trPr>
          <w:trHeight w:val="559"/>
        </w:trPr>
        <w:tc>
          <w:tcPr>
            <w:tcW w:w="0" w:type="auto"/>
            <w:tcMar>
              <w:top w:w="15" w:type="dxa"/>
              <w:left w:w="57" w:type="dxa"/>
              <w:bottom w:w="15" w:type="dxa"/>
              <w:right w:w="57" w:type="dxa"/>
            </w:tcMar>
            <w:vAlign w:val="center"/>
            <w:hideMark/>
          </w:tcPr>
          <w:p w14:paraId="45CD453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i24</w:t>
            </w:r>
          </w:p>
        </w:tc>
        <w:tc>
          <w:tcPr>
            <w:tcW w:w="0" w:type="auto"/>
            <w:noWrap/>
            <w:tcMar>
              <w:top w:w="15" w:type="dxa"/>
              <w:left w:w="57" w:type="dxa"/>
              <w:bottom w:w="15" w:type="dxa"/>
              <w:right w:w="57" w:type="dxa"/>
            </w:tcMar>
            <w:vAlign w:val="center"/>
            <w:hideMark/>
          </w:tcPr>
          <w:p w14:paraId="6EE61EE2"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0D3BA942"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Social</w:t>
            </w:r>
          </w:p>
        </w:tc>
        <w:tc>
          <w:tcPr>
            <w:tcW w:w="0" w:type="auto"/>
            <w:tcMar>
              <w:top w:w="15" w:type="dxa"/>
              <w:left w:w="140" w:type="dxa"/>
              <w:bottom w:w="15" w:type="dxa"/>
              <w:right w:w="140" w:type="dxa"/>
            </w:tcMar>
            <w:vAlign w:val="center"/>
            <w:hideMark/>
          </w:tcPr>
          <w:p w14:paraId="44D904D8"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1.227</w:t>
            </w:r>
          </w:p>
        </w:tc>
        <w:tc>
          <w:tcPr>
            <w:tcW w:w="0" w:type="auto"/>
            <w:tcMar>
              <w:top w:w="15" w:type="dxa"/>
              <w:left w:w="140" w:type="dxa"/>
              <w:bottom w:w="15" w:type="dxa"/>
              <w:right w:w="140" w:type="dxa"/>
            </w:tcMar>
            <w:vAlign w:val="center"/>
            <w:hideMark/>
          </w:tcPr>
          <w:p w14:paraId="549BB15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.072</w:t>
            </w:r>
          </w:p>
        </w:tc>
        <w:tc>
          <w:tcPr>
            <w:tcW w:w="0" w:type="auto"/>
            <w:tcMar>
              <w:top w:w="15" w:type="dxa"/>
              <w:left w:w="140" w:type="dxa"/>
              <w:bottom w:w="15" w:type="dxa"/>
              <w:right w:w="140" w:type="dxa"/>
            </w:tcMar>
            <w:vAlign w:val="center"/>
            <w:hideMark/>
          </w:tcPr>
          <w:p w14:paraId="73EEBBB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16.955</w:t>
            </w:r>
          </w:p>
        </w:tc>
        <w:tc>
          <w:tcPr>
            <w:tcW w:w="0" w:type="auto"/>
            <w:tcMar>
              <w:top w:w="15" w:type="dxa"/>
              <w:left w:w="140" w:type="dxa"/>
              <w:bottom w:w="15" w:type="dxa"/>
              <w:right w:w="140" w:type="dxa"/>
            </w:tcMar>
            <w:vAlign w:val="center"/>
            <w:hideMark/>
          </w:tcPr>
          <w:p w14:paraId="28A3E09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31EB4EB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.809</w:t>
            </w:r>
          </w:p>
        </w:tc>
      </w:tr>
      <w:tr w:rsidR="001727A1" w:rsidRPr="00442349" w14:paraId="43F97C5F" w14:textId="77777777" w:rsidTr="00EA022D">
        <w:trPr>
          <w:trHeight w:val="544"/>
        </w:trPr>
        <w:tc>
          <w:tcPr>
            <w:tcW w:w="0" w:type="auto"/>
            <w:tcMar>
              <w:top w:w="15" w:type="dxa"/>
              <w:left w:w="57" w:type="dxa"/>
              <w:bottom w:w="15" w:type="dxa"/>
              <w:right w:w="57" w:type="dxa"/>
            </w:tcMar>
            <w:vAlign w:val="center"/>
            <w:hideMark/>
          </w:tcPr>
          <w:p w14:paraId="237A00E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i25</w:t>
            </w:r>
          </w:p>
        </w:tc>
        <w:tc>
          <w:tcPr>
            <w:tcW w:w="0" w:type="auto"/>
            <w:noWrap/>
            <w:tcMar>
              <w:top w:w="15" w:type="dxa"/>
              <w:left w:w="57" w:type="dxa"/>
              <w:bottom w:w="15" w:type="dxa"/>
              <w:right w:w="57" w:type="dxa"/>
            </w:tcMar>
            <w:vAlign w:val="center"/>
            <w:hideMark/>
          </w:tcPr>
          <w:p w14:paraId="1A80565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&lt;---</w:t>
            </w:r>
          </w:p>
        </w:tc>
        <w:tc>
          <w:tcPr>
            <w:tcW w:w="0" w:type="auto"/>
            <w:tcMar>
              <w:top w:w="15" w:type="dxa"/>
              <w:left w:w="140" w:type="dxa"/>
              <w:bottom w:w="15" w:type="dxa"/>
              <w:right w:w="140" w:type="dxa"/>
            </w:tcMar>
            <w:vAlign w:val="center"/>
            <w:hideMark/>
          </w:tcPr>
          <w:p w14:paraId="487BF2BC"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Social</w:t>
            </w:r>
          </w:p>
        </w:tc>
        <w:tc>
          <w:tcPr>
            <w:tcW w:w="0" w:type="auto"/>
            <w:tcMar>
              <w:top w:w="15" w:type="dxa"/>
              <w:left w:w="140" w:type="dxa"/>
              <w:bottom w:w="15" w:type="dxa"/>
              <w:right w:w="140" w:type="dxa"/>
            </w:tcMar>
            <w:vAlign w:val="center"/>
            <w:hideMark/>
          </w:tcPr>
          <w:p w14:paraId="561BEE90"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1.084</w:t>
            </w:r>
          </w:p>
        </w:tc>
        <w:tc>
          <w:tcPr>
            <w:tcW w:w="0" w:type="auto"/>
            <w:tcMar>
              <w:top w:w="15" w:type="dxa"/>
              <w:left w:w="140" w:type="dxa"/>
              <w:bottom w:w="15" w:type="dxa"/>
              <w:right w:w="140" w:type="dxa"/>
            </w:tcMar>
            <w:vAlign w:val="center"/>
            <w:hideMark/>
          </w:tcPr>
          <w:p w14:paraId="089BE31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.074</w:t>
            </w:r>
          </w:p>
        </w:tc>
        <w:tc>
          <w:tcPr>
            <w:tcW w:w="0" w:type="auto"/>
            <w:tcMar>
              <w:top w:w="15" w:type="dxa"/>
              <w:left w:w="140" w:type="dxa"/>
              <w:bottom w:w="15" w:type="dxa"/>
              <w:right w:w="140" w:type="dxa"/>
            </w:tcMar>
            <w:vAlign w:val="center"/>
            <w:hideMark/>
          </w:tcPr>
          <w:p w14:paraId="5F643FA6"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14.686</w:t>
            </w:r>
          </w:p>
        </w:tc>
        <w:tc>
          <w:tcPr>
            <w:tcW w:w="0" w:type="auto"/>
            <w:tcMar>
              <w:top w:w="15" w:type="dxa"/>
              <w:left w:w="140" w:type="dxa"/>
              <w:bottom w:w="15" w:type="dxa"/>
              <w:right w:w="140" w:type="dxa"/>
            </w:tcMar>
            <w:vAlign w:val="center"/>
            <w:hideMark/>
          </w:tcPr>
          <w:p w14:paraId="23EAB007"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w:t>
            </w:r>
          </w:p>
        </w:tc>
        <w:tc>
          <w:tcPr>
            <w:tcW w:w="0" w:type="auto"/>
            <w:tcMar>
              <w:top w:w="15" w:type="dxa"/>
              <w:left w:w="140" w:type="dxa"/>
              <w:bottom w:w="15" w:type="dxa"/>
              <w:right w:w="140" w:type="dxa"/>
            </w:tcMar>
            <w:vAlign w:val="center"/>
            <w:hideMark/>
          </w:tcPr>
          <w:p w14:paraId="7D6FC585"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.742</w:t>
            </w:r>
          </w:p>
        </w:tc>
      </w:tr>
    </w:tbl>
    <w:p w14:paraId="5525287E" w14:textId="77777777" w:rsidR="001727A1" w:rsidRPr="00442349" w:rsidRDefault="001727A1" w:rsidP="001727A1">
      <w:pPr>
        <w:ind w:firstLine="360"/>
        <w:rPr>
          <w:rFonts w:asciiTheme="majorBidi" w:hAnsiTheme="majorBidi" w:cstheme="majorBidi"/>
          <w:lang w:bidi="fa-IR"/>
        </w:rPr>
      </w:pPr>
    </w:p>
    <w:p w14:paraId="0D8F5DC4" w14:textId="77777777" w:rsidR="001727A1" w:rsidRPr="00442349" w:rsidRDefault="001727A1" w:rsidP="001727A1">
      <w:pPr>
        <w:pStyle w:val="Normal1"/>
        <w:ind w:firstLine="284"/>
        <w:rPr>
          <w:rFonts w:asciiTheme="majorBidi" w:hAnsiTheme="majorBidi" w:cstheme="majorBidi"/>
          <w:lang w:bidi="fa-IR"/>
        </w:rPr>
      </w:pPr>
      <w:r w:rsidRPr="00DA3002">
        <w:t>Table</w:t>
      </w:r>
      <w:r w:rsidRPr="00442349">
        <w:rPr>
          <w:rFonts w:asciiTheme="majorBidi" w:hAnsiTheme="majorBidi" w:cstheme="majorBidi"/>
          <w:lang w:bidi="fa-IR"/>
        </w:rPr>
        <w:t xml:space="preserve"> 1 indicates that all of the items had substantial standardized and unstandardized estimates (with loadings greater than 0.5), as recommended by Kline (2016). Figure 1 displays the CFA model and Table 2 presents fit indices for the factor structure of the questionnaire.</w:t>
      </w:r>
    </w:p>
    <w:p w14:paraId="500CE292" w14:textId="77777777" w:rsidR="001727A1" w:rsidRPr="00442349" w:rsidRDefault="001727A1" w:rsidP="001727A1">
      <w:pPr>
        <w:keepNext/>
        <w:ind w:firstLine="360"/>
      </w:pPr>
      <w:r w:rsidRPr="00442349">
        <w:rPr>
          <w:rFonts w:asciiTheme="majorBidi" w:hAnsiTheme="majorBidi" w:cstheme="majorBidi"/>
          <w:noProof/>
          <w:color w:val="000000" w:themeColor="text1"/>
          <w:sz w:val="20"/>
          <w:szCs w:val="20"/>
        </w:rPr>
        <w:lastRenderedPageBreak/>
        <w:drawing>
          <wp:inline distT="0" distB="0" distL="0" distR="0" wp14:anchorId="397D0508" wp14:editId="0C36C672">
            <wp:extent cx="3011826" cy="7724775"/>
            <wp:effectExtent l="0" t="0" r="0" b="0"/>
            <wp:docPr id="1274235634" name="Picture 127423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2771" cy="7727199"/>
                    </a:xfrm>
                    <a:prstGeom prst="rect">
                      <a:avLst/>
                    </a:prstGeom>
                    <a:noFill/>
                    <a:ln>
                      <a:noFill/>
                    </a:ln>
                  </pic:spPr>
                </pic:pic>
              </a:graphicData>
            </a:graphic>
          </wp:inline>
        </w:drawing>
      </w:r>
    </w:p>
    <w:p w14:paraId="195CE7FD" w14:textId="1056432E" w:rsidR="001727A1" w:rsidRPr="00490476" w:rsidRDefault="001727A1" w:rsidP="001727A1">
      <w:pPr>
        <w:pStyle w:val="Caption"/>
        <w:spacing w:after="0"/>
        <w:jc w:val="both"/>
        <w:rPr>
          <w:i w:val="0"/>
          <w:iCs w:val="0"/>
          <w:color w:val="auto"/>
        </w:rPr>
      </w:pPr>
      <w:r w:rsidRPr="00DE3C70">
        <w:rPr>
          <w:rFonts w:asciiTheme="majorBidi" w:hAnsiTheme="majorBidi" w:cstheme="majorBidi"/>
          <w:b/>
          <w:bCs/>
          <w:i w:val="0"/>
          <w:iCs w:val="0"/>
          <w:color w:val="auto"/>
          <w:sz w:val="24"/>
          <w:szCs w:val="24"/>
        </w:rPr>
        <w:t xml:space="preserve">Figure </w:t>
      </w:r>
      <w:r w:rsidRPr="00DE3C70">
        <w:rPr>
          <w:rFonts w:asciiTheme="majorBidi" w:hAnsiTheme="majorBidi" w:cstheme="majorBidi"/>
          <w:b/>
          <w:bCs/>
          <w:color w:val="auto"/>
          <w:sz w:val="24"/>
          <w:szCs w:val="24"/>
        </w:rPr>
        <w:fldChar w:fldCharType="begin"/>
      </w:r>
      <w:r w:rsidRPr="00DE3C70">
        <w:rPr>
          <w:rFonts w:asciiTheme="majorBidi" w:hAnsiTheme="majorBidi" w:cstheme="majorBidi"/>
          <w:b/>
          <w:bCs/>
          <w:i w:val="0"/>
          <w:iCs w:val="0"/>
          <w:color w:val="auto"/>
          <w:sz w:val="24"/>
          <w:szCs w:val="24"/>
        </w:rPr>
        <w:instrText xml:space="preserve"> SEQ Figure \* ARABIC </w:instrText>
      </w:r>
      <w:r w:rsidRPr="00DE3C70">
        <w:rPr>
          <w:rFonts w:asciiTheme="majorBidi" w:hAnsiTheme="majorBidi" w:cstheme="majorBidi"/>
          <w:b/>
          <w:bCs/>
          <w:color w:val="auto"/>
          <w:sz w:val="24"/>
          <w:szCs w:val="24"/>
        </w:rPr>
        <w:fldChar w:fldCharType="separate"/>
      </w:r>
      <w:r w:rsidRPr="00DE3C70">
        <w:rPr>
          <w:rFonts w:asciiTheme="majorBidi" w:hAnsiTheme="majorBidi" w:cstheme="majorBidi"/>
          <w:b/>
          <w:bCs/>
          <w:i w:val="0"/>
          <w:iCs w:val="0"/>
          <w:noProof/>
          <w:color w:val="auto"/>
          <w:sz w:val="24"/>
          <w:szCs w:val="24"/>
        </w:rPr>
        <w:t>1</w:t>
      </w:r>
      <w:r w:rsidRPr="00DE3C70">
        <w:rPr>
          <w:rFonts w:asciiTheme="majorBidi" w:hAnsiTheme="majorBidi" w:cstheme="majorBidi"/>
          <w:b/>
          <w:bCs/>
          <w:color w:val="auto"/>
          <w:sz w:val="24"/>
          <w:szCs w:val="24"/>
        </w:rPr>
        <w:fldChar w:fldCharType="end"/>
      </w:r>
      <w:r w:rsidRPr="00DE3C70">
        <w:rPr>
          <w:rFonts w:asciiTheme="majorBidi" w:hAnsiTheme="majorBidi" w:cstheme="majorBidi"/>
          <w:b/>
          <w:bCs/>
          <w:i w:val="0"/>
          <w:iCs w:val="0"/>
          <w:color w:val="auto"/>
          <w:sz w:val="24"/>
          <w:szCs w:val="24"/>
        </w:rPr>
        <w:t xml:space="preserve">. </w:t>
      </w:r>
      <w:r w:rsidRPr="00DE3C70">
        <w:rPr>
          <w:rFonts w:asciiTheme="majorBidi" w:hAnsiTheme="majorBidi" w:cstheme="majorBidi"/>
          <w:i w:val="0"/>
          <w:iCs w:val="0"/>
          <w:color w:val="auto"/>
          <w:sz w:val="24"/>
          <w:szCs w:val="24"/>
        </w:rPr>
        <w:t>The CFA model</w:t>
      </w:r>
    </w:p>
    <w:p w14:paraId="1C3C8C6F" w14:textId="48200B17" w:rsidR="001727A1" w:rsidRPr="00DE3C70" w:rsidRDefault="001727A1" w:rsidP="001727A1">
      <w:pPr>
        <w:rPr>
          <w:rFonts w:asciiTheme="majorBidi" w:hAnsiTheme="majorBidi" w:cstheme="majorBidi"/>
          <w:b/>
          <w:bCs/>
          <w:color w:val="222222"/>
          <w:shd w:val="clear" w:color="auto" w:fill="FFFFFF"/>
        </w:rPr>
      </w:pPr>
      <w:r w:rsidRPr="00442349">
        <w:rPr>
          <w:rFonts w:asciiTheme="majorBidi" w:hAnsiTheme="majorBidi" w:cstheme="majorBidi"/>
          <w:b/>
          <w:bCs/>
          <w:color w:val="000000" w:themeColor="text1"/>
        </w:rPr>
        <w:t>Table 2.</w:t>
      </w:r>
      <w:r>
        <w:rPr>
          <w:rFonts w:asciiTheme="majorBidi" w:hAnsiTheme="majorBidi" w:cstheme="majorBidi"/>
          <w:b/>
          <w:bCs/>
          <w:color w:val="222222"/>
          <w:shd w:val="clear" w:color="auto" w:fill="FFFFFF"/>
        </w:rPr>
        <w:t xml:space="preserve"> </w:t>
      </w:r>
      <w:r w:rsidRPr="00DE3C70">
        <w:rPr>
          <w:rFonts w:asciiTheme="majorBidi" w:hAnsiTheme="majorBidi" w:cstheme="majorBidi"/>
          <w:color w:val="000000" w:themeColor="text1"/>
        </w:rPr>
        <w:t xml:space="preserve">CFA </w:t>
      </w:r>
      <w:r>
        <w:rPr>
          <w:rFonts w:asciiTheme="majorBidi" w:hAnsiTheme="majorBidi" w:cstheme="majorBidi"/>
          <w:color w:val="000000" w:themeColor="text1"/>
        </w:rPr>
        <w:t>m</w:t>
      </w:r>
      <w:r w:rsidRPr="00DE3C70">
        <w:rPr>
          <w:rFonts w:asciiTheme="majorBidi" w:hAnsiTheme="majorBidi" w:cstheme="majorBidi"/>
          <w:color w:val="000000" w:themeColor="text1"/>
        </w:rPr>
        <w:t xml:space="preserve">odel </w:t>
      </w:r>
      <w:r>
        <w:rPr>
          <w:rFonts w:asciiTheme="majorBidi" w:hAnsiTheme="majorBidi" w:cstheme="majorBidi"/>
          <w:color w:val="000000" w:themeColor="text1"/>
        </w:rPr>
        <w:t>f</w:t>
      </w:r>
      <w:r w:rsidRPr="00DE3C70">
        <w:rPr>
          <w:rFonts w:asciiTheme="majorBidi" w:hAnsiTheme="majorBidi" w:cstheme="majorBidi"/>
          <w:color w:val="000000" w:themeColor="text1"/>
        </w:rPr>
        <w:t xml:space="preserve">it </w:t>
      </w:r>
      <w:r>
        <w:rPr>
          <w:rFonts w:asciiTheme="majorBidi" w:hAnsiTheme="majorBidi" w:cstheme="majorBidi"/>
          <w:color w:val="000000" w:themeColor="text1"/>
        </w:rPr>
        <w:t>s</w:t>
      </w:r>
      <w:r w:rsidRPr="00DE3C70">
        <w:rPr>
          <w:rFonts w:asciiTheme="majorBidi" w:hAnsiTheme="majorBidi" w:cstheme="majorBidi"/>
          <w:color w:val="000000" w:themeColor="text1"/>
        </w:rPr>
        <w:t xml:space="preserve">tatistics for </w:t>
      </w:r>
      <w:r>
        <w:rPr>
          <w:rFonts w:asciiTheme="majorBidi" w:hAnsiTheme="majorBidi" w:cstheme="majorBidi"/>
          <w:color w:val="000000" w:themeColor="text1"/>
        </w:rPr>
        <w:t>t</w:t>
      </w:r>
      <w:r w:rsidRPr="00DE3C70">
        <w:rPr>
          <w:rFonts w:asciiTheme="majorBidi" w:hAnsiTheme="majorBidi" w:cstheme="majorBidi"/>
          <w:color w:val="000000" w:themeColor="text1"/>
        </w:rPr>
        <w:t xml:space="preserve">ask </w:t>
      </w:r>
      <w:r>
        <w:rPr>
          <w:rFonts w:asciiTheme="majorBidi" w:hAnsiTheme="majorBidi" w:cstheme="majorBidi"/>
          <w:color w:val="000000" w:themeColor="text1"/>
        </w:rPr>
        <w:t>e</w:t>
      </w:r>
      <w:r w:rsidRPr="00DE3C70">
        <w:rPr>
          <w:rFonts w:asciiTheme="majorBidi" w:hAnsiTheme="majorBidi" w:cstheme="majorBidi"/>
          <w:color w:val="000000" w:themeColor="text1"/>
        </w:rPr>
        <w:t xml:space="preserve">ngagement </w:t>
      </w:r>
      <w:r>
        <w:rPr>
          <w:rFonts w:asciiTheme="majorBidi" w:hAnsiTheme="majorBidi" w:cstheme="majorBidi"/>
          <w:color w:val="000000" w:themeColor="text1"/>
        </w:rPr>
        <w:t>q</w:t>
      </w:r>
      <w:r w:rsidRPr="00DE3C70">
        <w:rPr>
          <w:rFonts w:asciiTheme="majorBidi" w:hAnsiTheme="majorBidi" w:cstheme="majorBidi"/>
          <w:color w:val="000000" w:themeColor="text1"/>
        </w:rPr>
        <w:t>uestionnaire</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996"/>
        <w:gridCol w:w="579"/>
        <w:gridCol w:w="641"/>
        <w:gridCol w:w="636"/>
        <w:gridCol w:w="636"/>
        <w:gridCol w:w="1030"/>
        <w:gridCol w:w="884"/>
      </w:tblGrid>
      <w:tr w:rsidR="001727A1" w:rsidRPr="00442349" w14:paraId="3472FE43" w14:textId="77777777" w:rsidTr="00EA022D">
        <w:tc>
          <w:tcPr>
            <w:tcW w:w="3670" w:type="dxa"/>
            <w:tcBorders>
              <w:top w:val="single" w:sz="4" w:space="0" w:color="auto"/>
              <w:left w:val="nil"/>
              <w:bottom w:val="single" w:sz="4" w:space="0" w:color="auto"/>
              <w:right w:val="nil"/>
            </w:tcBorders>
            <w:hideMark/>
          </w:tcPr>
          <w:p w14:paraId="59E448A7"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lastRenderedPageBreak/>
              <w:t xml:space="preserve">Scale </w:t>
            </w:r>
          </w:p>
        </w:tc>
        <w:tc>
          <w:tcPr>
            <w:tcW w:w="996" w:type="dxa"/>
            <w:tcBorders>
              <w:top w:val="single" w:sz="4" w:space="0" w:color="auto"/>
              <w:left w:val="nil"/>
              <w:bottom w:val="single" w:sz="4" w:space="0" w:color="auto"/>
              <w:right w:val="nil"/>
            </w:tcBorders>
            <w:hideMark/>
          </w:tcPr>
          <w:p w14:paraId="25C40FB4" w14:textId="77777777" w:rsidR="001727A1" w:rsidRPr="00442349" w:rsidRDefault="001727A1" w:rsidP="00EA022D">
            <w:pPr>
              <w:rPr>
                <w:rFonts w:asciiTheme="majorBidi" w:hAnsiTheme="majorBidi" w:cstheme="majorBidi"/>
                <w:color w:val="000000" w:themeColor="text1"/>
              </w:rPr>
            </w:pPr>
            <w:r w:rsidRPr="00442349">
              <w:rPr>
                <w:color w:val="000000" w:themeColor="text1"/>
              </w:rPr>
              <w:t>ꭓ</w:t>
            </w:r>
            <w:r w:rsidRPr="00442349">
              <w:rPr>
                <w:rFonts w:asciiTheme="majorBidi" w:hAnsiTheme="majorBidi" w:cstheme="majorBidi"/>
                <w:color w:val="000000" w:themeColor="text1"/>
                <w:vertAlign w:val="superscript"/>
              </w:rPr>
              <w:t>2</w:t>
            </w:r>
          </w:p>
        </w:tc>
        <w:tc>
          <w:tcPr>
            <w:tcW w:w="579" w:type="dxa"/>
            <w:tcBorders>
              <w:top w:val="single" w:sz="4" w:space="0" w:color="auto"/>
              <w:left w:val="nil"/>
              <w:bottom w:val="single" w:sz="4" w:space="0" w:color="auto"/>
              <w:right w:val="nil"/>
            </w:tcBorders>
            <w:hideMark/>
          </w:tcPr>
          <w:p w14:paraId="6D9B287B"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df</w:t>
            </w:r>
          </w:p>
        </w:tc>
        <w:tc>
          <w:tcPr>
            <w:tcW w:w="641" w:type="dxa"/>
            <w:tcBorders>
              <w:top w:val="single" w:sz="4" w:space="0" w:color="auto"/>
              <w:left w:val="nil"/>
              <w:bottom w:val="single" w:sz="4" w:space="0" w:color="auto"/>
              <w:right w:val="nil"/>
            </w:tcBorders>
            <w:hideMark/>
          </w:tcPr>
          <w:p w14:paraId="746CEA72"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P</w:t>
            </w:r>
          </w:p>
        </w:tc>
        <w:tc>
          <w:tcPr>
            <w:tcW w:w="636" w:type="dxa"/>
            <w:tcBorders>
              <w:top w:val="single" w:sz="4" w:space="0" w:color="auto"/>
              <w:left w:val="nil"/>
              <w:bottom w:val="single" w:sz="4" w:space="0" w:color="auto"/>
              <w:right w:val="nil"/>
            </w:tcBorders>
            <w:hideMark/>
          </w:tcPr>
          <w:p w14:paraId="116B09AF"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CFI</w:t>
            </w:r>
          </w:p>
        </w:tc>
        <w:tc>
          <w:tcPr>
            <w:tcW w:w="636" w:type="dxa"/>
            <w:tcBorders>
              <w:top w:val="single" w:sz="4" w:space="0" w:color="auto"/>
              <w:left w:val="nil"/>
              <w:bottom w:val="single" w:sz="4" w:space="0" w:color="auto"/>
              <w:right w:val="nil"/>
            </w:tcBorders>
            <w:hideMark/>
          </w:tcPr>
          <w:p w14:paraId="525F3233"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TLI</w:t>
            </w:r>
          </w:p>
        </w:tc>
        <w:tc>
          <w:tcPr>
            <w:tcW w:w="1030" w:type="dxa"/>
            <w:tcBorders>
              <w:top w:val="single" w:sz="4" w:space="0" w:color="auto"/>
              <w:left w:val="nil"/>
              <w:bottom w:val="single" w:sz="4" w:space="0" w:color="auto"/>
              <w:right w:val="nil"/>
            </w:tcBorders>
            <w:hideMark/>
          </w:tcPr>
          <w:p w14:paraId="2915AE23"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 xml:space="preserve">RMSEA </w:t>
            </w:r>
          </w:p>
        </w:tc>
        <w:tc>
          <w:tcPr>
            <w:tcW w:w="884" w:type="dxa"/>
            <w:tcBorders>
              <w:top w:val="single" w:sz="4" w:space="0" w:color="auto"/>
              <w:left w:val="nil"/>
              <w:bottom w:val="single" w:sz="4" w:space="0" w:color="auto"/>
              <w:right w:val="nil"/>
            </w:tcBorders>
            <w:hideMark/>
          </w:tcPr>
          <w:p w14:paraId="3FC645DD"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SRMR</w:t>
            </w:r>
          </w:p>
        </w:tc>
      </w:tr>
      <w:tr w:rsidR="001727A1" w:rsidRPr="00442349" w14:paraId="6CFC3B45" w14:textId="77777777" w:rsidTr="00EA022D">
        <w:tc>
          <w:tcPr>
            <w:tcW w:w="3670" w:type="dxa"/>
            <w:tcBorders>
              <w:top w:val="single" w:sz="4" w:space="0" w:color="auto"/>
              <w:left w:val="nil"/>
              <w:bottom w:val="single" w:sz="4" w:space="0" w:color="auto"/>
              <w:right w:val="nil"/>
            </w:tcBorders>
            <w:hideMark/>
          </w:tcPr>
          <w:p w14:paraId="3A91150D"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Task Engagement Questionnaire</w:t>
            </w:r>
          </w:p>
        </w:tc>
        <w:tc>
          <w:tcPr>
            <w:tcW w:w="996" w:type="dxa"/>
            <w:tcBorders>
              <w:top w:val="single" w:sz="4" w:space="0" w:color="auto"/>
              <w:left w:val="nil"/>
              <w:bottom w:val="single" w:sz="4" w:space="0" w:color="auto"/>
              <w:right w:val="nil"/>
            </w:tcBorders>
            <w:hideMark/>
          </w:tcPr>
          <w:p w14:paraId="6AE15CDA"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578.769</w:t>
            </w:r>
          </w:p>
        </w:tc>
        <w:tc>
          <w:tcPr>
            <w:tcW w:w="579" w:type="dxa"/>
            <w:tcBorders>
              <w:top w:val="single" w:sz="4" w:space="0" w:color="auto"/>
              <w:left w:val="nil"/>
              <w:bottom w:val="single" w:sz="4" w:space="0" w:color="auto"/>
              <w:right w:val="nil"/>
            </w:tcBorders>
            <w:hideMark/>
          </w:tcPr>
          <w:p w14:paraId="62B3FBD2"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265</w:t>
            </w:r>
          </w:p>
        </w:tc>
        <w:tc>
          <w:tcPr>
            <w:tcW w:w="641" w:type="dxa"/>
            <w:tcBorders>
              <w:top w:val="single" w:sz="4" w:space="0" w:color="auto"/>
              <w:left w:val="nil"/>
              <w:bottom w:val="single" w:sz="4" w:space="0" w:color="auto"/>
              <w:right w:val="nil"/>
            </w:tcBorders>
            <w:hideMark/>
          </w:tcPr>
          <w:p w14:paraId="2DD0A565"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.000</w:t>
            </w:r>
          </w:p>
        </w:tc>
        <w:tc>
          <w:tcPr>
            <w:tcW w:w="636" w:type="dxa"/>
            <w:tcBorders>
              <w:top w:val="single" w:sz="4" w:space="0" w:color="auto"/>
              <w:left w:val="nil"/>
              <w:bottom w:val="single" w:sz="4" w:space="0" w:color="auto"/>
              <w:right w:val="nil"/>
            </w:tcBorders>
            <w:hideMark/>
          </w:tcPr>
          <w:p w14:paraId="3865E211"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.933</w:t>
            </w:r>
          </w:p>
        </w:tc>
        <w:tc>
          <w:tcPr>
            <w:tcW w:w="636" w:type="dxa"/>
            <w:tcBorders>
              <w:top w:val="single" w:sz="4" w:space="0" w:color="auto"/>
              <w:left w:val="nil"/>
              <w:bottom w:val="single" w:sz="4" w:space="0" w:color="auto"/>
              <w:right w:val="nil"/>
            </w:tcBorders>
            <w:hideMark/>
          </w:tcPr>
          <w:p w14:paraId="379E7FDE"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.924</w:t>
            </w:r>
          </w:p>
        </w:tc>
        <w:tc>
          <w:tcPr>
            <w:tcW w:w="1030" w:type="dxa"/>
            <w:tcBorders>
              <w:top w:val="single" w:sz="4" w:space="0" w:color="auto"/>
              <w:left w:val="nil"/>
              <w:bottom w:val="single" w:sz="4" w:space="0" w:color="auto"/>
              <w:right w:val="nil"/>
            </w:tcBorders>
            <w:hideMark/>
          </w:tcPr>
          <w:p w14:paraId="569C2B62"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.059</w:t>
            </w:r>
          </w:p>
        </w:tc>
        <w:tc>
          <w:tcPr>
            <w:tcW w:w="884" w:type="dxa"/>
            <w:tcBorders>
              <w:top w:val="single" w:sz="4" w:space="0" w:color="auto"/>
              <w:left w:val="nil"/>
              <w:bottom w:val="single" w:sz="4" w:space="0" w:color="auto"/>
              <w:right w:val="nil"/>
            </w:tcBorders>
            <w:hideMark/>
          </w:tcPr>
          <w:p w14:paraId="4039303C" w14:textId="77777777" w:rsidR="001727A1" w:rsidRPr="00442349" w:rsidRDefault="001727A1" w:rsidP="00EA022D">
            <w:pPr>
              <w:rPr>
                <w:rFonts w:asciiTheme="majorBidi" w:hAnsiTheme="majorBidi" w:cstheme="majorBidi"/>
                <w:color w:val="000000" w:themeColor="text1"/>
              </w:rPr>
            </w:pPr>
            <w:r w:rsidRPr="00442349">
              <w:rPr>
                <w:rFonts w:asciiTheme="majorBidi" w:hAnsiTheme="majorBidi" w:cstheme="majorBidi"/>
                <w:color w:val="000000" w:themeColor="text1"/>
              </w:rPr>
              <w:t>.041</w:t>
            </w:r>
          </w:p>
        </w:tc>
      </w:tr>
    </w:tbl>
    <w:p w14:paraId="237ABF3A" w14:textId="77777777" w:rsidR="001727A1" w:rsidRPr="00442349" w:rsidRDefault="001727A1" w:rsidP="001727A1">
      <w:pPr>
        <w:rPr>
          <w:rFonts w:asciiTheme="majorBidi" w:hAnsiTheme="majorBidi" w:cstheme="majorBidi"/>
          <w:lang w:bidi="fa-IR"/>
        </w:rPr>
      </w:pPr>
    </w:p>
    <w:p w14:paraId="3706E2F8" w14:textId="77777777" w:rsidR="001727A1" w:rsidRPr="00442349" w:rsidRDefault="001727A1" w:rsidP="001727A1">
      <w:pPr>
        <w:pStyle w:val="Normal1"/>
        <w:ind w:firstLine="284"/>
        <w:rPr>
          <w:rFonts w:asciiTheme="majorBidi" w:hAnsiTheme="majorBidi" w:cstheme="majorBidi"/>
          <w:lang w:bidi="fa-IR"/>
        </w:rPr>
      </w:pPr>
      <w:r w:rsidRPr="00442349">
        <w:rPr>
          <w:rFonts w:asciiTheme="majorBidi" w:hAnsiTheme="majorBidi" w:cstheme="majorBidi"/>
          <w:lang w:bidi="fa-IR"/>
        </w:rPr>
        <w:t xml:space="preserve">Table 2 </w:t>
      </w:r>
      <w:r w:rsidRPr="00DA3002">
        <w:t>displays</w:t>
      </w:r>
      <w:r w:rsidRPr="00442349">
        <w:rPr>
          <w:rFonts w:asciiTheme="majorBidi" w:hAnsiTheme="majorBidi" w:cstheme="majorBidi"/>
          <w:lang w:bidi="fa-IR"/>
        </w:rPr>
        <w:t xml:space="preserve"> acceptable to excellent model fit, as indicated by CFI (.933 ≥ 0.90), TLI (.924 ≥ 0.90), and RMSEA (.059 ≤ 0.08), following </w:t>
      </w:r>
      <w:bookmarkStart w:id="1" w:name="_Hlk147232434"/>
      <w:r w:rsidRPr="00442349">
        <w:rPr>
          <w:rFonts w:asciiTheme="majorBidi" w:hAnsiTheme="majorBidi" w:cstheme="majorBidi"/>
          <w:lang w:bidi="fa-IR"/>
        </w:rPr>
        <w:t xml:space="preserve">Kline’s (2016) </w:t>
      </w:r>
      <w:bookmarkEnd w:id="1"/>
      <w:r w:rsidRPr="00442349">
        <w:rPr>
          <w:rFonts w:asciiTheme="majorBidi" w:hAnsiTheme="majorBidi" w:cstheme="majorBidi"/>
          <w:lang w:bidi="fa-IR"/>
        </w:rPr>
        <w:t xml:space="preserve">suggestions. Table 3 displays the results of calculating composite reliability, convergent validity, and discriminant validity for each factor according to the </w:t>
      </w:r>
      <w:proofErr w:type="spellStart"/>
      <w:r w:rsidRPr="00442349">
        <w:rPr>
          <w:rFonts w:asciiTheme="majorBidi" w:hAnsiTheme="majorBidi" w:cstheme="majorBidi"/>
          <w:lang w:bidi="fa-IR"/>
        </w:rPr>
        <w:t>Fornell-Larcker</w:t>
      </w:r>
      <w:proofErr w:type="spellEnd"/>
      <w:r w:rsidRPr="00442349">
        <w:rPr>
          <w:rFonts w:asciiTheme="majorBidi" w:hAnsiTheme="majorBidi" w:cstheme="majorBidi"/>
          <w:lang w:bidi="fa-IR"/>
        </w:rPr>
        <w:t xml:space="preserve"> Criterion.</w:t>
      </w:r>
    </w:p>
    <w:p w14:paraId="1E3E2833" w14:textId="77777777" w:rsidR="001727A1" w:rsidRPr="00B422E1" w:rsidRDefault="001727A1" w:rsidP="001727A1">
      <w:pPr>
        <w:rPr>
          <w:rFonts w:asciiTheme="majorBidi" w:hAnsiTheme="majorBidi" w:cstheme="majorBidi"/>
          <w:b/>
          <w:bCs/>
          <w:color w:val="222222"/>
          <w:shd w:val="clear" w:color="auto" w:fill="FFFFFF"/>
        </w:rPr>
      </w:pPr>
      <w:r w:rsidRPr="00442349">
        <w:rPr>
          <w:rFonts w:asciiTheme="majorBidi" w:hAnsiTheme="majorBidi" w:cstheme="majorBidi"/>
          <w:b/>
          <w:bCs/>
          <w:i/>
          <w:iCs/>
        </w:rPr>
        <w:t>Table 3.</w:t>
      </w:r>
      <w:r>
        <w:rPr>
          <w:rFonts w:asciiTheme="majorBidi" w:hAnsiTheme="majorBidi" w:cstheme="majorBidi"/>
          <w:b/>
          <w:bCs/>
          <w:color w:val="222222"/>
          <w:shd w:val="clear" w:color="auto" w:fill="FFFFFF"/>
        </w:rPr>
        <w:t xml:space="preserve"> </w:t>
      </w:r>
      <w:r w:rsidRPr="00B422E1">
        <w:rPr>
          <w:rFonts w:asciiTheme="majorBidi" w:hAnsiTheme="majorBidi" w:cstheme="majorBidi"/>
        </w:rPr>
        <w:t xml:space="preserve">Composite </w:t>
      </w:r>
      <w:r>
        <w:rPr>
          <w:rFonts w:asciiTheme="majorBidi" w:hAnsiTheme="majorBidi" w:cstheme="majorBidi"/>
        </w:rPr>
        <w:t>r</w:t>
      </w:r>
      <w:r w:rsidRPr="00B422E1">
        <w:rPr>
          <w:rFonts w:asciiTheme="majorBidi" w:hAnsiTheme="majorBidi" w:cstheme="majorBidi"/>
        </w:rPr>
        <w:t xml:space="preserve">eliability, </w:t>
      </w:r>
      <w:r>
        <w:rPr>
          <w:rFonts w:asciiTheme="majorBidi" w:hAnsiTheme="majorBidi" w:cstheme="majorBidi"/>
        </w:rPr>
        <w:t>c</w:t>
      </w:r>
      <w:r w:rsidRPr="00B422E1">
        <w:rPr>
          <w:rFonts w:asciiTheme="majorBidi" w:hAnsiTheme="majorBidi" w:cstheme="majorBidi"/>
        </w:rPr>
        <w:t xml:space="preserve">onvergent, and </w:t>
      </w:r>
      <w:r>
        <w:rPr>
          <w:rFonts w:asciiTheme="majorBidi" w:hAnsiTheme="majorBidi" w:cstheme="majorBidi"/>
        </w:rPr>
        <w:t>d</w:t>
      </w:r>
      <w:r w:rsidRPr="00B422E1">
        <w:rPr>
          <w:rFonts w:asciiTheme="majorBidi" w:hAnsiTheme="majorBidi" w:cstheme="majorBidi"/>
        </w:rPr>
        <w:t xml:space="preserve">iscriminant </w:t>
      </w:r>
      <w:r>
        <w:rPr>
          <w:rFonts w:asciiTheme="majorBidi" w:hAnsiTheme="majorBidi" w:cstheme="majorBidi"/>
        </w:rPr>
        <w:t>v</w:t>
      </w:r>
      <w:r w:rsidRPr="00B422E1">
        <w:rPr>
          <w:rFonts w:asciiTheme="majorBidi" w:hAnsiTheme="majorBidi" w:cstheme="majorBidi"/>
        </w:rPr>
        <w:t>alidity</w:t>
      </w:r>
    </w:p>
    <w:tbl>
      <w:tblPr>
        <w:tblW w:w="8837" w:type="dxa"/>
        <w:tblBorders>
          <w:top w:val="single" w:sz="4" w:space="0" w:color="auto"/>
          <w:bottom w:val="single" w:sz="4" w:space="0" w:color="auto"/>
        </w:tblBorders>
        <w:tblLook w:val="04A0" w:firstRow="1" w:lastRow="0" w:firstColumn="1" w:lastColumn="0" w:noHBand="0" w:noVBand="1"/>
      </w:tblPr>
      <w:tblGrid>
        <w:gridCol w:w="1269"/>
        <w:gridCol w:w="980"/>
        <w:gridCol w:w="980"/>
        <w:gridCol w:w="980"/>
        <w:gridCol w:w="1269"/>
        <w:gridCol w:w="1163"/>
        <w:gridCol w:w="1216"/>
        <w:gridCol w:w="980"/>
      </w:tblGrid>
      <w:tr w:rsidR="001727A1" w:rsidRPr="00442349" w14:paraId="4107DD52" w14:textId="77777777" w:rsidTr="00EA022D">
        <w:trPr>
          <w:trHeight w:val="300"/>
        </w:trPr>
        <w:tc>
          <w:tcPr>
            <w:tcW w:w="1269" w:type="dxa"/>
            <w:shd w:val="clear" w:color="auto" w:fill="auto"/>
            <w:noWrap/>
            <w:vAlign w:val="bottom"/>
          </w:tcPr>
          <w:p w14:paraId="5198F9C7"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Factors</w:t>
            </w:r>
          </w:p>
        </w:tc>
        <w:tc>
          <w:tcPr>
            <w:tcW w:w="980" w:type="dxa"/>
            <w:shd w:val="clear" w:color="auto" w:fill="auto"/>
            <w:noWrap/>
            <w:vAlign w:val="bottom"/>
          </w:tcPr>
          <w:p w14:paraId="74B32B8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CR</w:t>
            </w:r>
          </w:p>
        </w:tc>
        <w:tc>
          <w:tcPr>
            <w:tcW w:w="980" w:type="dxa"/>
            <w:shd w:val="clear" w:color="auto" w:fill="auto"/>
            <w:noWrap/>
            <w:vAlign w:val="bottom"/>
          </w:tcPr>
          <w:p w14:paraId="189A750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AVE</w:t>
            </w:r>
          </w:p>
        </w:tc>
        <w:tc>
          <w:tcPr>
            <w:tcW w:w="5608" w:type="dxa"/>
            <w:gridSpan w:val="5"/>
            <w:shd w:val="clear" w:color="auto" w:fill="auto"/>
            <w:noWrap/>
            <w:vAlign w:val="bottom"/>
          </w:tcPr>
          <w:p w14:paraId="78892971" w14:textId="77777777" w:rsidR="001727A1" w:rsidRPr="00442349" w:rsidRDefault="001727A1" w:rsidP="00EA022D">
            <w:pPr>
              <w:rPr>
                <w:rFonts w:asciiTheme="majorBidi" w:hAnsiTheme="majorBidi" w:cstheme="majorBidi"/>
                <w:lang w:eastAsia="en-GB"/>
              </w:rPr>
            </w:pPr>
            <w:proofErr w:type="spellStart"/>
            <w:r w:rsidRPr="00442349">
              <w:rPr>
                <w:rFonts w:asciiTheme="majorBidi" w:hAnsiTheme="majorBidi" w:cstheme="majorBidi"/>
                <w:lang w:eastAsia="en-GB"/>
              </w:rPr>
              <w:t>Fornell-Larcker</w:t>
            </w:r>
            <w:proofErr w:type="spellEnd"/>
            <w:r w:rsidRPr="00442349">
              <w:rPr>
                <w:rFonts w:asciiTheme="majorBidi" w:hAnsiTheme="majorBidi" w:cstheme="majorBidi"/>
                <w:lang w:eastAsia="en-GB"/>
              </w:rPr>
              <w:t xml:space="preserve"> Criterion</w:t>
            </w:r>
          </w:p>
        </w:tc>
      </w:tr>
      <w:tr w:rsidR="001727A1" w:rsidRPr="00442349" w14:paraId="18CC78D9" w14:textId="77777777" w:rsidTr="00EA022D">
        <w:trPr>
          <w:trHeight w:val="300"/>
        </w:trPr>
        <w:tc>
          <w:tcPr>
            <w:tcW w:w="1269" w:type="dxa"/>
            <w:tcBorders>
              <w:bottom w:val="single" w:sz="4" w:space="0" w:color="auto"/>
            </w:tcBorders>
            <w:shd w:val="clear" w:color="auto" w:fill="auto"/>
            <w:noWrap/>
            <w:vAlign w:val="bottom"/>
            <w:hideMark/>
          </w:tcPr>
          <w:p w14:paraId="65C263A2" w14:textId="77777777" w:rsidR="001727A1" w:rsidRPr="00442349" w:rsidRDefault="001727A1" w:rsidP="00EA022D">
            <w:pPr>
              <w:rPr>
                <w:rFonts w:asciiTheme="majorBidi" w:hAnsiTheme="majorBidi" w:cstheme="majorBidi"/>
                <w:lang w:eastAsia="en-GB"/>
              </w:rPr>
            </w:pPr>
          </w:p>
        </w:tc>
        <w:tc>
          <w:tcPr>
            <w:tcW w:w="980" w:type="dxa"/>
            <w:tcBorders>
              <w:bottom w:val="single" w:sz="4" w:space="0" w:color="auto"/>
            </w:tcBorders>
            <w:shd w:val="clear" w:color="auto" w:fill="auto"/>
            <w:noWrap/>
            <w:vAlign w:val="bottom"/>
            <w:hideMark/>
          </w:tcPr>
          <w:p w14:paraId="6D753DAD" w14:textId="77777777" w:rsidR="001727A1" w:rsidRPr="00442349" w:rsidRDefault="001727A1" w:rsidP="00EA022D">
            <w:pPr>
              <w:rPr>
                <w:rFonts w:asciiTheme="majorBidi" w:hAnsiTheme="majorBidi" w:cstheme="majorBidi"/>
                <w:lang w:eastAsia="en-GB"/>
              </w:rPr>
            </w:pPr>
          </w:p>
        </w:tc>
        <w:tc>
          <w:tcPr>
            <w:tcW w:w="980" w:type="dxa"/>
            <w:tcBorders>
              <w:bottom w:val="single" w:sz="4" w:space="0" w:color="auto"/>
            </w:tcBorders>
            <w:shd w:val="clear" w:color="auto" w:fill="auto"/>
            <w:noWrap/>
            <w:vAlign w:val="bottom"/>
            <w:hideMark/>
          </w:tcPr>
          <w:p w14:paraId="45CC1168" w14:textId="77777777" w:rsidR="001727A1" w:rsidRPr="00442349" w:rsidRDefault="001727A1" w:rsidP="00EA022D">
            <w:pPr>
              <w:rPr>
                <w:rFonts w:asciiTheme="majorBidi" w:hAnsiTheme="majorBidi" w:cstheme="majorBidi"/>
                <w:lang w:eastAsia="en-GB"/>
              </w:rPr>
            </w:pPr>
          </w:p>
        </w:tc>
        <w:tc>
          <w:tcPr>
            <w:tcW w:w="980" w:type="dxa"/>
            <w:tcBorders>
              <w:top w:val="single" w:sz="4" w:space="0" w:color="auto"/>
              <w:bottom w:val="single" w:sz="4" w:space="0" w:color="auto"/>
            </w:tcBorders>
            <w:shd w:val="clear" w:color="auto" w:fill="auto"/>
            <w:noWrap/>
            <w:vAlign w:val="bottom"/>
            <w:hideMark/>
          </w:tcPr>
          <w:p w14:paraId="40C48A7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Social</w:t>
            </w:r>
          </w:p>
        </w:tc>
        <w:tc>
          <w:tcPr>
            <w:tcW w:w="1269" w:type="dxa"/>
            <w:tcBorders>
              <w:top w:val="single" w:sz="4" w:space="0" w:color="auto"/>
              <w:bottom w:val="single" w:sz="4" w:space="0" w:color="auto"/>
            </w:tcBorders>
            <w:shd w:val="clear" w:color="auto" w:fill="auto"/>
            <w:noWrap/>
            <w:vAlign w:val="bottom"/>
            <w:hideMark/>
          </w:tcPr>
          <w:p w14:paraId="4F01B0BB" w14:textId="77777777" w:rsidR="001727A1" w:rsidRPr="00442349" w:rsidRDefault="001727A1" w:rsidP="00EA022D">
            <w:pPr>
              <w:rPr>
                <w:rFonts w:asciiTheme="majorBidi" w:hAnsiTheme="majorBidi" w:cstheme="majorBidi"/>
                <w:lang w:eastAsia="en-GB"/>
              </w:rPr>
            </w:pPr>
            <w:proofErr w:type="spellStart"/>
            <w:r w:rsidRPr="00442349">
              <w:rPr>
                <w:rFonts w:asciiTheme="majorBidi" w:hAnsiTheme="majorBidi" w:cstheme="majorBidi"/>
                <w:lang w:eastAsia="en-GB"/>
              </w:rPr>
              <w:t>Behavioral</w:t>
            </w:r>
            <w:proofErr w:type="spellEnd"/>
          </w:p>
        </w:tc>
        <w:tc>
          <w:tcPr>
            <w:tcW w:w="1163" w:type="dxa"/>
            <w:tcBorders>
              <w:top w:val="single" w:sz="4" w:space="0" w:color="auto"/>
              <w:bottom w:val="single" w:sz="4" w:space="0" w:color="auto"/>
            </w:tcBorders>
            <w:shd w:val="clear" w:color="auto" w:fill="auto"/>
            <w:noWrap/>
            <w:vAlign w:val="bottom"/>
            <w:hideMark/>
          </w:tcPr>
          <w:p w14:paraId="0EE5CF2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Cognitive</w:t>
            </w:r>
          </w:p>
        </w:tc>
        <w:tc>
          <w:tcPr>
            <w:tcW w:w="1216" w:type="dxa"/>
            <w:tcBorders>
              <w:top w:val="single" w:sz="4" w:space="0" w:color="auto"/>
              <w:bottom w:val="single" w:sz="4" w:space="0" w:color="auto"/>
            </w:tcBorders>
            <w:shd w:val="clear" w:color="auto" w:fill="auto"/>
            <w:noWrap/>
            <w:vAlign w:val="bottom"/>
            <w:hideMark/>
          </w:tcPr>
          <w:p w14:paraId="2149B1A3"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Emotional</w:t>
            </w:r>
          </w:p>
        </w:tc>
        <w:tc>
          <w:tcPr>
            <w:tcW w:w="980" w:type="dxa"/>
            <w:tcBorders>
              <w:top w:val="single" w:sz="4" w:space="0" w:color="auto"/>
              <w:bottom w:val="single" w:sz="4" w:space="0" w:color="auto"/>
            </w:tcBorders>
            <w:shd w:val="clear" w:color="auto" w:fill="auto"/>
            <w:noWrap/>
            <w:vAlign w:val="bottom"/>
            <w:hideMark/>
          </w:tcPr>
          <w:p w14:paraId="23308E36"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Agentic</w:t>
            </w:r>
          </w:p>
        </w:tc>
      </w:tr>
      <w:tr w:rsidR="001727A1" w:rsidRPr="00442349" w14:paraId="56EDB068" w14:textId="77777777" w:rsidTr="00EA022D">
        <w:trPr>
          <w:trHeight w:val="300"/>
        </w:trPr>
        <w:tc>
          <w:tcPr>
            <w:tcW w:w="1269" w:type="dxa"/>
            <w:tcBorders>
              <w:top w:val="single" w:sz="4" w:space="0" w:color="auto"/>
            </w:tcBorders>
            <w:shd w:val="clear" w:color="auto" w:fill="auto"/>
            <w:noWrap/>
            <w:vAlign w:val="bottom"/>
            <w:hideMark/>
          </w:tcPr>
          <w:p w14:paraId="7744DE64"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Social</w:t>
            </w:r>
          </w:p>
        </w:tc>
        <w:tc>
          <w:tcPr>
            <w:tcW w:w="980" w:type="dxa"/>
            <w:tcBorders>
              <w:top w:val="single" w:sz="4" w:space="0" w:color="auto"/>
            </w:tcBorders>
            <w:shd w:val="clear" w:color="auto" w:fill="auto"/>
            <w:noWrap/>
            <w:vAlign w:val="bottom"/>
            <w:hideMark/>
          </w:tcPr>
          <w:p w14:paraId="2814A00F"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0.870</w:t>
            </w:r>
          </w:p>
        </w:tc>
        <w:tc>
          <w:tcPr>
            <w:tcW w:w="980" w:type="dxa"/>
            <w:tcBorders>
              <w:top w:val="single" w:sz="4" w:space="0" w:color="auto"/>
            </w:tcBorders>
            <w:shd w:val="clear" w:color="auto" w:fill="auto"/>
            <w:noWrap/>
            <w:vAlign w:val="bottom"/>
            <w:hideMark/>
          </w:tcPr>
          <w:p w14:paraId="3A4D317F"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0.573</w:t>
            </w:r>
          </w:p>
        </w:tc>
        <w:tc>
          <w:tcPr>
            <w:tcW w:w="980" w:type="dxa"/>
            <w:tcBorders>
              <w:top w:val="single" w:sz="4" w:space="0" w:color="auto"/>
            </w:tcBorders>
            <w:shd w:val="clear" w:color="auto" w:fill="auto"/>
            <w:noWrap/>
            <w:vAlign w:val="bottom"/>
            <w:hideMark/>
          </w:tcPr>
          <w:p w14:paraId="3E70AB01" w14:textId="77777777" w:rsidR="001727A1" w:rsidRPr="00442349" w:rsidRDefault="001727A1" w:rsidP="00EA022D">
            <w:pPr>
              <w:jc w:val="right"/>
              <w:rPr>
                <w:rFonts w:asciiTheme="majorBidi" w:hAnsiTheme="majorBidi" w:cstheme="majorBidi"/>
                <w:b/>
                <w:bCs/>
                <w:lang w:eastAsia="en-GB"/>
              </w:rPr>
            </w:pPr>
            <w:r w:rsidRPr="00442349">
              <w:rPr>
                <w:rFonts w:asciiTheme="majorBidi" w:hAnsiTheme="majorBidi" w:cstheme="majorBidi"/>
                <w:b/>
                <w:bCs/>
                <w:lang w:eastAsia="en-GB"/>
              </w:rPr>
              <w:t>0.757</w:t>
            </w:r>
          </w:p>
        </w:tc>
        <w:tc>
          <w:tcPr>
            <w:tcW w:w="1269" w:type="dxa"/>
            <w:tcBorders>
              <w:top w:val="single" w:sz="4" w:space="0" w:color="auto"/>
            </w:tcBorders>
            <w:shd w:val="clear" w:color="auto" w:fill="auto"/>
            <w:noWrap/>
            <w:vAlign w:val="bottom"/>
            <w:hideMark/>
          </w:tcPr>
          <w:p w14:paraId="035D255A" w14:textId="14A05BCE"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c>
          <w:tcPr>
            <w:tcW w:w="1163" w:type="dxa"/>
            <w:tcBorders>
              <w:top w:val="single" w:sz="4" w:space="0" w:color="auto"/>
            </w:tcBorders>
            <w:shd w:val="clear" w:color="auto" w:fill="auto"/>
            <w:noWrap/>
            <w:vAlign w:val="bottom"/>
            <w:hideMark/>
          </w:tcPr>
          <w:p w14:paraId="276E94F6" w14:textId="6EC0086D"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c>
          <w:tcPr>
            <w:tcW w:w="1216" w:type="dxa"/>
            <w:tcBorders>
              <w:top w:val="single" w:sz="4" w:space="0" w:color="auto"/>
            </w:tcBorders>
            <w:shd w:val="clear" w:color="auto" w:fill="auto"/>
            <w:noWrap/>
            <w:vAlign w:val="bottom"/>
            <w:hideMark/>
          </w:tcPr>
          <w:p w14:paraId="58555BBC" w14:textId="002E69AC"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c>
          <w:tcPr>
            <w:tcW w:w="980" w:type="dxa"/>
            <w:tcBorders>
              <w:top w:val="single" w:sz="4" w:space="0" w:color="auto"/>
            </w:tcBorders>
            <w:shd w:val="clear" w:color="auto" w:fill="auto"/>
            <w:noWrap/>
            <w:vAlign w:val="bottom"/>
            <w:hideMark/>
          </w:tcPr>
          <w:p w14:paraId="5DAD283E" w14:textId="6CB8394E"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r>
      <w:tr w:rsidR="001727A1" w:rsidRPr="00442349" w14:paraId="2CB397EA" w14:textId="77777777" w:rsidTr="00EA022D">
        <w:trPr>
          <w:trHeight w:val="300"/>
        </w:trPr>
        <w:tc>
          <w:tcPr>
            <w:tcW w:w="1269" w:type="dxa"/>
            <w:shd w:val="clear" w:color="auto" w:fill="auto"/>
            <w:noWrap/>
            <w:vAlign w:val="bottom"/>
            <w:hideMark/>
          </w:tcPr>
          <w:p w14:paraId="77957678" w14:textId="77777777" w:rsidR="001727A1" w:rsidRPr="00442349" w:rsidRDefault="001727A1" w:rsidP="00EA022D">
            <w:pPr>
              <w:rPr>
                <w:rFonts w:asciiTheme="majorBidi" w:hAnsiTheme="majorBidi" w:cstheme="majorBidi"/>
                <w:lang w:eastAsia="en-GB"/>
              </w:rPr>
            </w:pPr>
            <w:proofErr w:type="spellStart"/>
            <w:r w:rsidRPr="00442349">
              <w:rPr>
                <w:rFonts w:asciiTheme="majorBidi" w:hAnsiTheme="majorBidi" w:cstheme="majorBidi"/>
                <w:lang w:eastAsia="en-GB"/>
              </w:rPr>
              <w:t>Behavioral</w:t>
            </w:r>
            <w:proofErr w:type="spellEnd"/>
          </w:p>
        </w:tc>
        <w:tc>
          <w:tcPr>
            <w:tcW w:w="980" w:type="dxa"/>
            <w:shd w:val="clear" w:color="auto" w:fill="auto"/>
            <w:noWrap/>
            <w:vAlign w:val="bottom"/>
            <w:hideMark/>
          </w:tcPr>
          <w:p w14:paraId="3BEEE0FD"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0.883</w:t>
            </w:r>
          </w:p>
        </w:tc>
        <w:tc>
          <w:tcPr>
            <w:tcW w:w="980" w:type="dxa"/>
            <w:shd w:val="clear" w:color="auto" w:fill="auto"/>
            <w:noWrap/>
            <w:vAlign w:val="bottom"/>
            <w:hideMark/>
          </w:tcPr>
          <w:p w14:paraId="563A2C71"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0.603</w:t>
            </w:r>
          </w:p>
        </w:tc>
        <w:tc>
          <w:tcPr>
            <w:tcW w:w="980" w:type="dxa"/>
            <w:shd w:val="clear" w:color="auto" w:fill="auto"/>
            <w:noWrap/>
            <w:vAlign w:val="bottom"/>
            <w:hideMark/>
          </w:tcPr>
          <w:p w14:paraId="10C7BF6C"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0.266</w:t>
            </w:r>
          </w:p>
        </w:tc>
        <w:tc>
          <w:tcPr>
            <w:tcW w:w="1269" w:type="dxa"/>
            <w:shd w:val="clear" w:color="auto" w:fill="auto"/>
            <w:noWrap/>
            <w:vAlign w:val="bottom"/>
            <w:hideMark/>
          </w:tcPr>
          <w:p w14:paraId="5A0759F1" w14:textId="77777777" w:rsidR="001727A1" w:rsidRPr="00442349" w:rsidRDefault="001727A1" w:rsidP="00EA022D">
            <w:pPr>
              <w:jc w:val="right"/>
              <w:rPr>
                <w:rFonts w:asciiTheme="majorBidi" w:hAnsiTheme="majorBidi" w:cstheme="majorBidi"/>
                <w:b/>
                <w:bCs/>
                <w:lang w:eastAsia="en-GB"/>
              </w:rPr>
            </w:pPr>
            <w:r w:rsidRPr="00442349">
              <w:rPr>
                <w:rFonts w:asciiTheme="majorBidi" w:hAnsiTheme="majorBidi" w:cstheme="majorBidi"/>
                <w:b/>
                <w:bCs/>
                <w:lang w:eastAsia="en-GB"/>
              </w:rPr>
              <w:t>0.776</w:t>
            </w:r>
          </w:p>
        </w:tc>
        <w:tc>
          <w:tcPr>
            <w:tcW w:w="1163" w:type="dxa"/>
            <w:shd w:val="clear" w:color="auto" w:fill="auto"/>
            <w:noWrap/>
            <w:vAlign w:val="bottom"/>
            <w:hideMark/>
          </w:tcPr>
          <w:p w14:paraId="671245DE" w14:textId="026B5F03"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c>
          <w:tcPr>
            <w:tcW w:w="1216" w:type="dxa"/>
            <w:shd w:val="clear" w:color="auto" w:fill="auto"/>
            <w:noWrap/>
            <w:vAlign w:val="bottom"/>
            <w:hideMark/>
          </w:tcPr>
          <w:p w14:paraId="430F5540" w14:textId="70AD1DF3"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c>
          <w:tcPr>
            <w:tcW w:w="980" w:type="dxa"/>
            <w:shd w:val="clear" w:color="auto" w:fill="auto"/>
            <w:noWrap/>
            <w:vAlign w:val="bottom"/>
            <w:hideMark/>
          </w:tcPr>
          <w:p w14:paraId="3E465EE7" w14:textId="38212A17"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r>
      <w:tr w:rsidR="001727A1" w:rsidRPr="00442349" w14:paraId="12DF7EEB" w14:textId="77777777" w:rsidTr="00EA022D">
        <w:trPr>
          <w:trHeight w:val="300"/>
        </w:trPr>
        <w:tc>
          <w:tcPr>
            <w:tcW w:w="1269" w:type="dxa"/>
            <w:shd w:val="clear" w:color="auto" w:fill="auto"/>
            <w:noWrap/>
            <w:vAlign w:val="bottom"/>
            <w:hideMark/>
          </w:tcPr>
          <w:p w14:paraId="00D7B73D"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Cognitive</w:t>
            </w:r>
          </w:p>
        </w:tc>
        <w:tc>
          <w:tcPr>
            <w:tcW w:w="980" w:type="dxa"/>
            <w:shd w:val="clear" w:color="auto" w:fill="auto"/>
            <w:noWrap/>
            <w:vAlign w:val="bottom"/>
            <w:hideMark/>
          </w:tcPr>
          <w:p w14:paraId="6E9D60B8"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0.849</w:t>
            </w:r>
          </w:p>
        </w:tc>
        <w:tc>
          <w:tcPr>
            <w:tcW w:w="980" w:type="dxa"/>
            <w:shd w:val="clear" w:color="auto" w:fill="auto"/>
            <w:noWrap/>
            <w:vAlign w:val="bottom"/>
            <w:hideMark/>
          </w:tcPr>
          <w:p w14:paraId="26947094"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0.529</w:t>
            </w:r>
          </w:p>
        </w:tc>
        <w:tc>
          <w:tcPr>
            <w:tcW w:w="980" w:type="dxa"/>
            <w:shd w:val="clear" w:color="auto" w:fill="auto"/>
            <w:noWrap/>
            <w:vAlign w:val="bottom"/>
            <w:hideMark/>
          </w:tcPr>
          <w:p w14:paraId="27AF94D7"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0.302</w:t>
            </w:r>
          </w:p>
        </w:tc>
        <w:tc>
          <w:tcPr>
            <w:tcW w:w="1269" w:type="dxa"/>
            <w:shd w:val="clear" w:color="auto" w:fill="auto"/>
            <w:noWrap/>
            <w:vAlign w:val="bottom"/>
            <w:hideMark/>
          </w:tcPr>
          <w:p w14:paraId="15EDC2FE"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0.668</w:t>
            </w:r>
          </w:p>
        </w:tc>
        <w:tc>
          <w:tcPr>
            <w:tcW w:w="1163" w:type="dxa"/>
            <w:shd w:val="clear" w:color="auto" w:fill="auto"/>
            <w:noWrap/>
            <w:vAlign w:val="bottom"/>
            <w:hideMark/>
          </w:tcPr>
          <w:p w14:paraId="5D5E374E" w14:textId="77777777" w:rsidR="001727A1" w:rsidRPr="00442349" w:rsidRDefault="001727A1" w:rsidP="00EA022D">
            <w:pPr>
              <w:jc w:val="right"/>
              <w:rPr>
                <w:rFonts w:asciiTheme="majorBidi" w:hAnsiTheme="majorBidi" w:cstheme="majorBidi"/>
                <w:b/>
                <w:bCs/>
                <w:lang w:eastAsia="en-GB"/>
              </w:rPr>
            </w:pPr>
            <w:r w:rsidRPr="00442349">
              <w:rPr>
                <w:rFonts w:asciiTheme="majorBidi" w:hAnsiTheme="majorBidi" w:cstheme="majorBidi"/>
                <w:b/>
                <w:bCs/>
                <w:lang w:eastAsia="en-GB"/>
              </w:rPr>
              <w:t>0.728</w:t>
            </w:r>
          </w:p>
        </w:tc>
        <w:tc>
          <w:tcPr>
            <w:tcW w:w="1216" w:type="dxa"/>
            <w:shd w:val="clear" w:color="auto" w:fill="auto"/>
            <w:noWrap/>
            <w:vAlign w:val="bottom"/>
            <w:hideMark/>
          </w:tcPr>
          <w:p w14:paraId="027C8B8C" w14:textId="3F17888D"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c>
          <w:tcPr>
            <w:tcW w:w="980" w:type="dxa"/>
            <w:shd w:val="clear" w:color="auto" w:fill="auto"/>
            <w:noWrap/>
            <w:vAlign w:val="bottom"/>
            <w:hideMark/>
          </w:tcPr>
          <w:p w14:paraId="7F023606" w14:textId="63F55E30"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r>
      <w:tr w:rsidR="001727A1" w:rsidRPr="00442349" w14:paraId="4CADF6AE" w14:textId="77777777" w:rsidTr="00EA022D">
        <w:trPr>
          <w:trHeight w:val="300"/>
        </w:trPr>
        <w:tc>
          <w:tcPr>
            <w:tcW w:w="1269" w:type="dxa"/>
            <w:shd w:val="clear" w:color="auto" w:fill="auto"/>
            <w:noWrap/>
            <w:vAlign w:val="bottom"/>
            <w:hideMark/>
          </w:tcPr>
          <w:p w14:paraId="2314B5CB"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Emotional</w:t>
            </w:r>
          </w:p>
        </w:tc>
        <w:tc>
          <w:tcPr>
            <w:tcW w:w="980" w:type="dxa"/>
            <w:shd w:val="clear" w:color="auto" w:fill="auto"/>
            <w:noWrap/>
            <w:vAlign w:val="bottom"/>
            <w:hideMark/>
          </w:tcPr>
          <w:p w14:paraId="6C8EFDF7"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0.927</w:t>
            </w:r>
          </w:p>
        </w:tc>
        <w:tc>
          <w:tcPr>
            <w:tcW w:w="980" w:type="dxa"/>
            <w:shd w:val="clear" w:color="auto" w:fill="auto"/>
            <w:noWrap/>
            <w:vAlign w:val="bottom"/>
            <w:hideMark/>
          </w:tcPr>
          <w:p w14:paraId="44B1E909"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0.720</w:t>
            </w:r>
          </w:p>
        </w:tc>
        <w:tc>
          <w:tcPr>
            <w:tcW w:w="980" w:type="dxa"/>
            <w:shd w:val="clear" w:color="auto" w:fill="auto"/>
            <w:noWrap/>
            <w:vAlign w:val="bottom"/>
            <w:hideMark/>
          </w:tcPr>
          <w:p w14:paraId="7845E54B"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0.239</w:t>
            </w:r>
          </w:p>
        </w:tc>
        <w:tc>
          <w:tcPr>
            <w:tcW w:w="1269" w:type="dxa"/>
            <w:shd w:val="clear" w:color="auto" w:fill="auto"/>
            <w:noWrap/>
            <w:vAlign w:val="bottom"/>
            <w:hideMark/>
          </w:tcPr>
          <w:p w14:paraId="2C7A6515"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0.585</w:t>
            </w:r>
          </w:p>
        </w:tc>
        <w:tc>
          <w:tcPr>
            <w:tcW w:w="1163" w:type="dxa"/>
            <w:shd w:val="clear" w:color="auto" w:fill="auto"/>
            <w:noWrap/>
            <w:vAlign w:val="bottom"/>
            <w:hideMark/>
          </w:tcPr>
          <w:p w14:paraId="6E84B3C3"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0.561</w:t>
            </w:r>
          </w:p>
        </w:tc>
        <w:tc>
          <w:tcPr>
            <w:tcW w:w="1216" w:type="dxa"/>
            <w:shd w:val="clear" w:color="auto" w:fill="auto"/>
            <w:noWrap/>
            <w:vAlign w:val="bottom"/>
            <w:hideMark/>
          </w:tcPr>
          <w:p w14:paraId="73F13793" w14:textId="77777777" w:rsidR="001727A1" w:rsidRPr="00442349" w:rsidRDefault="001727A1" w:rsidP="00EA022D">
            <w:pPr>
              <w:jc w:val="right"/>
              <w:rPr>
                <w:rFonts w:asciiTheme="majorBidi" w:hAnsiTheme="majorBidi" w:cstheme="majorBidi"/>
                <w:b/>
                <w:bCs/>
                <w:lang w:eastAsia="en-GB"/>
              </w:rPr>
            </w:pPr>
            <w:r w:rsidRPr="00442349">
              <w:rPr>
                <w:rFonts w:asciiTheme="majorBidi" w:hAnsiTheme="majorBidi" w:cstheme="majorBidi"/>
                <w:b/>
                <w:bCs/>
                <w:lang w:eastAsia="en-GB"/>
              </w:rPr>
              <w:t>0.848</w:t>
            </w:r>
          </w:p>
        </w:tc>
        <w:tc>
          <w:tcPr>
            <w:tcW w:w="980" w:type="dxa"/>
            <w:shd w:val="clear" w:color="auto" w:fill="auto"/>
            <w:noWrap/>
            <w:vAlign w:val="bottom"/>
            <w:hideMark/>
          </w:tcPr>
          <w:p w14:paraId="07EDE66F" w14:textId="31A92476" w:rsidR="001727A1" w:rsidRPr="00442349" w:rsidRDefault="003F144F" w:rsidP="00EA022D">
            <w:pPr>
              <w:rPr>
                <w:rFonts w:asciiTheme="majorBidi" w:hAnsiTheme="majorBidi" w:cstheme="majorBidi"/>
                <w:lang w:eastAsia="en-GB"/>
              </w:rPr>
            </w:pPr>
            <w:r>
              <w:rPr>
                <w:rFonts w:asciiTheme="majorBidi" w:hAnsiTheme="majorBidi" w:cstheme="majorBidi"/>
                <w:lang w:eastAsia="en-GB"/>
              </w:rPr>
              <w:t xml:space="preserve"> </w:t>
            </w:r>
          </w:p>
        </w:tc>
      </w:tr>
      <w:tr w:rsidR="001727A1" w:rsidRPr="00442349" w14:paraId="73348FA6" w14:textId="77777777" w:rsidTr="00EA022D">
        <w:trPr>
          <w:trHeight w:val="300"/>
        </w:trPr>
        <w:tc>
          <w:tcPr>
            <w:tcW w:w="1269" w:type="dxa"/>
            <w:shd w:val="clear" w:color="auto" w:fill="auto"/>
            <w:noWrap/>
            <w:vAlign w:val="bottom"/>
            <w:hideMark/>
          </w:tcPr>
          <w:p w14:paraId="48DD608E" w14:textId="77777777" w:rsidR="001727A1" w:rsidRPr="00442349" w:rsidRDefault="001727A1" w:rsidP="00EA022D">
            <w:pPr>
              <w:rPr>
                <w:rFonts w:asciiTheme="majorBidi" w:hAnsiTheme="majorBidi" w:cstheme="majorBidi"/>
                <w:lang w:eastAsia="en-GB"/>
              </w:rPr>
            </w:pPr>
            <w:r w:rsidRPr="00442349">
              <w:rPr>
                <w:rFonts w:asciiTheme="majorBidi" w:hAnsiTheme="majorBidi" w:cstheme="majorBidi"/>
                <w:lang w:eastAsia="en-GB"/>
              </w:rPr>
              <w:t>Agentic</w:t>
            </w:r>
          </w:p>
        </w:tc>
        <w:tc>
          <w:tcPr>
            <w:tcW w:w="980" w:type="dxa"/>
            <w:shd w:val="clear" w:color="auto" w:fill="auto"/>
            <w:noWrap/>
            <w:vAlign w:val="bottom"/>
            <w:hideMark/>
          </w:tcPr>
          <w:p w14:paraId="6FCDFE46"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0.863</w:t>
            </w:r>
          </w:p>
        </w:tc>
        <w:tc>
          <w:tcPr>
            <w:tcW w:w="980" w:type="dxa"/>
            <w:shd w:val="clear" w:color="auto" w:fill="auto"/>
            <w:noWrap/>
            <w:vAlign w:val="bottom"/>
            <w:hideMark/>
          </w:tcPr>
          <w:p w14:paraId="4CA0C9B3"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0.559</w:t>
            </w:r>
          </w:p>
        </w:tc>
        <w:tc>
          <w:tcPr>
            <w:tcW w:w="980" w:type="dxa"/>
            <w:shd w:val="clear" w:color="auto" w:fill="auto"/>
            <w:noWrap/>
            <w:vAlign w:val="bottom"/>
            <w:hideMark/>
          </w:tcPr>
          <w:p w14:paraId="4F66C50C"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0.313</w:t>
            </w:r>
          </w:p>
        </w:tc>
        <w:tc>
          <w:tcPr>
            <w:tcW w:w="1269" w:type="dxa"/>
            <w:shd w:val="clear" w:color="auto" w:fill="auto"/>
            <w:noWrap/>
            <w:vAlign w:val="bottom"/>
            <w:hideMark/>
          </w:tcPr>
          <w:p w14:paraId="34A24237"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0.395</w:t>
            </w:r>
          </w:p>
        </w:tc>
        <w:tc>
          <w:tcPr>
            <w:tcW w:w="1163" w:type="dxa"/>
            <w:shd w:val="clear" w:color="auto" w:fill="auto"/>
            <w:noWrap/>
            <w:vAlign w:val="bottom"/>
            <w:hideMark/>
          </w:tcPr>
          <w:p w14:paraId="4FD2FE30"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0.510</w:t>
            </w:r>
          </w:p>
        </w:tc>
        <w:tc>
          <w:tcPr>
            <w:tcW w:w="1216" w:type="dxa"/>
            <w:shd w:val="clear" w:color="auto" w:fill="auto"/>
            <w:noWrap/>
            <w:vAlign w:val="bottom"/>
            <w:hideMark/>
          </w:tcPr>
          <w:p w14:paraId="6C6E58D8" w14:textId="77777777" w:rsidR="001727A1" w:rsidRPr="00442349" w:rsidRDefault="001727A1" w:rsidP="00EA022D">
            <w:pPr>
              <w:jc w:val="right"/>
              <w:rPr>
                <w:rFonts w:asciiTheme="majorBidi" w:hAnsiTheme="majorBidi" w:cstheme="majorBidi"/>
                <w:lang w:eastAsia="en-GB"/>
              </w:rPr>
            </w:pPr>
            <w:r w:rsidRPr="00442349">
              <w:rPr>
                <w:rFonts w:asciiTheme="majorBidi" w:hAnsiTheme="majorBidi" w:cstheme="majorBidi"/>
                <w:lang w:eastAsia="en-GB"/>
              </w:rPr>
              <w:t>0.493</w:t>
            </w:r>
          </w:p>
        </w:tc>
        <w:tc>
          <w:tcPr>
            <w:tcW w:w="980" w:type="dxa"/>
            <w:shd w:val="clear" w:color="auto" w:fill="auto"/>
            <w:noWrap/>
            <w:vAlign w:val="bottom"/>
            <w:hideMark/>
          </w:tcPr>
          <w:p w14:paraId="60533567" w14:textId="77777777" w:rsidR="001727A1" w:rsidRPr="00442349" w:rsidRDefault="001727A1" w:rsidP="00EA022D">
            <w:pPr>
              <w:jc w:val="right"/>
              <w:rPr>
                <w:rFonts w:asciiTheme="majorBidi" w:hAnsiTheme="majorBidi" w:cstheme="majorBidi"/>
                <w:b/>
                <w:bCs/>
                <w:lang w:eastAsia="en-GB"/>
              </w:rPr>
            </w:pPr>
            <w:r w:rsidRPr="00442349">
              <w:rPr>
                <w:rFonts w:asciiTheme="majorBidi" w:hAnsiTheme="majorBidi" w:cstheme="majorBidi"/>
                <w:b/>
                <w:bCs/>
                <w:lang w:eastAsia="en-GB"/>
              </w:rPr>
              <w:t>0.748</w:t>
            </w:r>
          </w:p>
        </w:tc>
      </w:tr>
    </w:tbl>
    <w:p w14:paraId="4277CE56" w14:textId="77777777" w:rsidR="001727A1" w:rsidRPr="00442349" w:rsidRDefault="001727A1" w:rsidP="001727A1">
      <w:pPr>
        <w:ind w:firstLine="360"/>
        <w:rPr>
          <w:rFonts w:asciiTheme="majorBidi" w:hAnsiTheme="majorBidi" w:cstheme="majorBidi"/>
          <w:lang w:bidi="fa-IR"/>
        </w:rPr>
      </w:pPr>
    </w:p>
    <w:p w14:paraId="09339CFA" w14:textId="77777777" w:rsidR="001727A1" w:rsidRPr="00442349" w:rsidRDefault="001727A1" w:rsidP="001727A1">
      <w:pPr>
        <w:pStyle w:val="Normal1"/>
        <w:ind w:firstLine="284"/>
        <w:rPr>
          <w:lang w:bidi="fa-IR"/>
        </w:rPr>
      </w:pPr>
      <w:r w:rsidRPr="00442349">
        <w:rPr>
          <w:rFonts w:asciiTheme="majorBidi" w:hAnsiTheme="majorBidi" w:cstheme="majorBidi"/>
          <w:lang w:bidi="fa-IR"/>
        </w:rPr>
        <w:t xml:space="preserve">Based on </w:t>
      </w:r>
      <w:r w:rsidRPr="00DA3002">
        <w:t>Table</w:t>
      </w:r>
      <w:r w:rsidRPr="00442349">
        <w:rPr>
          <w:rFonts w:asciiTheme="majorBidi" w:hAnsiTheme="majorBidi" w:cstheme="majorBidi"/>
          <w:lang w:bidi="fa-IR"/>
        </w:rPr>
        <w:t xml:space="preserve"> 3, it can be concluded that all factors had CR indices greater than 0.70, indicating that the composite reliability was acceptable. Additionally, the AVE for each factor was above 0.50, indicating a satisfactory level of convergent validity, as per </w:t>
      </w:r>
      <w:bookmarkStart w:id="2" w:name="_Hlk147232424"/>
      <w:r w:rsidRPr="00442349">
        <w:rPr>
          <w:rFonts w:asciiTheme="majorBidi" w:hAnsiTheme="majorBidi" w:cstheme="majorBidi"/>
          <w:lang w:bidi="fa-IR"/>
        </w:rPr>
        <w:t>Hair et al. (2019)</w:t>
      </w:r>
      <w:bookmarkEnd w:id="2"/>
      <w:r w:rsidRPr="00442349">
        <w:rPr>
          <w:rFonts w:asciiTheme="majorBidi" w:hAnsiTheme="majorBidi" w:cstheme="majorBidi"/>
          <w:lang w:bidi="fa-IR"/>
        </w:rPr>
        <w:t xml:space="preserve">. Furthermore, the Square Root of AVE for each factor exceeded the inter-construct correlations, indicating the satisfactory discriminant validity index for each factor, according to </w:t>
      </w:r>
      <w:bookmarkStart w:id="3" w:name="_Hlk147232443"/>
      <w:proofErr w:type="spellStart"/>
      <w:r w:rsidRPr="00442349">
        <w:rPr>
          <w:rFonts w:asciiTheme="majorBidi" w:hAnsiTheme="majorBidi" w:cstheme="majorBidi"/>
          <w:lang w:bidi="fa-IR"/>
        </w:rPr>
        <w:t>Fornell</w:t>
      </w:r>
      <w:proofErr w:type="spellEnd"/>
      <w:r w:rsidRPr="00442349">
        <w:rPr>
          <w:rFonts w:asciiTheme="majorBidi" w:hAnsiTheme="majorBidi" w:cstheme="majorBidi"/>
          <w:lang w:bidi="fa-IR"/>
        </w:rPr>
        <w:t xml:space="preserve"> and </w:t>
      </w:r>
      <w:proofErr w:type="spellStart"/>
      <w:r w:rsidRPr="00442349">
        <w:rPr>
          <w:rFonts w:asciiTheme="majorBidi" w:hAnsiTheme="majorBidi" w:cstheme="majorBidi"/>
          <w:lang w:bidi="fa-IR"/>
        </w:rPr>
        <w:t>Larcker</w:t>
      </w:r>
      <w:proofErr w:type="spellEnd"/>
      <w:r w:rsidRPr="00442349">
        <w:rPr>
          <w:rFonts w:asciiTheme="majorBidi" w:hAnsiTheme="majorBidi" w:cstheme="majorBidi"/>
          <w:lang w:bidi="fa-IR"/>
        </w:rPr>
        <w:t xml:space="preserve"> (1981).</w:t>
      </w:r>
      <w:bookmarkEnd w:id="3"/>
      <w:r w:rsidRPr="00442349">
        <w:rPr>
          <w:rFonts w:asciiTheme="majorBidi" w:hAnsiTheme="majorBidi" w:cstheme="majorBidi"/>
          <w:b/>
          <w:bCs/>
          <w:color w:val="222222"/>
          <w:shd w:val="clear" w:color="auto" w:fill="FFFFFF"/>
        </w:rPr>
        <w:br w:type="page"/>
      </w:r>
    </w:p>
    <w:p w14:paraId="1C19CD3B" w14:textId="77777777" w:rsidR="001727A1" w:rsidRPr="00442349" w:rsidRDefault="001727A1" w:rsidP="001727A1">
      <w:pPr>
        <w:rPr>
          <w:rFonts w:asciiTheme="majorBidi" w:hAnsiTheme="majorBidi" w:cstheme="majorBidi"/>
          <w:b/>
          <w:bCs/>
          <w:color w:val="222222"/>
          <w:shd w:val="clear" w:color="auto" w:fill="FFFFFF"/>
        </w:rPr>
      </w:pPr>
      <w:r w:rsidRPr="00442349">
        <w:rPr>
          <w:rFonts w:asciiTheme="majorBidi" w:hAnsiTheme="majorBidi" w:cstheme="majorBidi"/>
          <w:b/>
          <w:bCs/>
          <w:color w:val="222222"/>
          <w:shd w:val="clear" w:color="auto" w:fill="FFFFFF"/>
        </w:rPr>
        <w:lastRenderedPageBreak/>
        <w:t>Appendix D</w:t>
      </w:r>
    </w:p>
    <w:p w14:paraId="24E322EE" w14:textId="77777777" w:rsidR="001727A1" w:rsidRPr="00442349" w:rsidRDefault="001727A1" w:rsidP="001727A1">
      <w:pPr>
        <w:rPr>
          <w:rFonts w:asciiTheme="majorBidi" w:hAnsiTheme="majorBidi" w:cstheme="majorBidi"/>
          <w:b/>
          <w:bCs/>
          <w:color w:val="222222"/>
          <w:shd w:val="clear" w:color="auto" w:fill="FFFFFF"/>
        </w:rPr>
      </w:pPr>
      <w:r w:rsidRPr="00442349">
        <w:rPr>
          <w:rFonts w:asciiTheme="majorBidi" w:hAnsiTheme="majorBidi" w:cstheme="majorBidi"/>
          <w:b/>
          <w:bCs/>
          <w:color w:val="222222"/>
          <w:shd w:val="clear" w:color="auto" w:fill="FFFFFF"/>
        </w:rPr>
        <w:t>DDL Form-focused Task</w:t>
      </w:r>
    </w:p>
    <w:p w14:paraId="38BFDDC7" w14:textId="77777777" w:rsidR="001727A1" w:rsidRPr="00442349" w:rsidRDefault="001727A1" w:rsidP="001727A1">
      <w:pPr>
        <w:pStyle w:val="ListParagraph"/>
        <w:numPr>
          <w:ilvl w:val="0"/>
          <w:numId w:val="1"/>
        </w:numPr>
        <w:spacing w:after="0" w:line="240" w:lineRule="auto"/>
        <w:ind w:left="180" w:hanging="270"/>
        <w:jc w:val="both"/>
        <w:rPr>
          <w:rFonts w:asciiTheme="majorBidi" w:hAnsiTheme="majorBidi" w:cstheme="majorBidi"/>
          <w:b/>
          <w:bCs/>
          <w:sz w:val="24"/>
          <w:szCs w:val="24"/>
        </w:rPr>
      </w:pPr>
      <w:r w:rsidRPr="00442349">
        <w:rPr>
          <w:rFonts w:asciiTheme="majorBidi" w:hAnsiTheme="majorBidi" w:cstheme="majorBidi"/>
          <w:b/>
          <w:bCs/>
          <w:sz w:val="24"/>
          <w:szCs w:val="24"/>
        </w:rPr>
        <w:t>Listen to the following short lecture and answer the following questions.</w:t>
      </w:r>
    </w:p>
    <w:p w14:paraId="33ABE28D" w14:textId="77777777" w:rsidR="001727A1" w:rsidRPr="00442349" w:rsidRDefault="001727A1" w:rsidP="001727A1">
      <w:pPr>
        <w:ind w:firstLine="180"/>
        <w:rPr>
          <w:rFonts w:asciiTheme="majorBidi" w:hAnsiTheme="majorBidi" w:cstheme="majorBidi"/>
        </w:rPr>
      </w:pPr>
      <w:r w:rsidRPr="00442349">
        <w:rPr>
          <w:rFonts w:asciiTheme="majorBidi" w:hAnsiTheme="majorBidi" w:cstheme="majorBidi"/>
        </w:rPr>
        <w:t>(THE AUDIO LECTURE)</w:t>
      </w:r>
    </w:p>
    <w:p w14:paraId="641F0B18" w14:textId="77777777" w:rsidR="001727A1" w:rsidRPr="00442349" w:rsidRDefault="001727A1" w:rsidP="001727A1">
      <w:pPr>
        <w:ind w:firstLine="180"/>
        <w:rPr>
          <w:rFonts w:asciiTheme="majorBidi" w:hAnsiTheme="majorBidi" w:cstheme="majorBidi"/>
        </w:rPr>
      </w:pPr>
      <w:r w:rsidRPr="00442349">
        <w:rPr>
          <w:rFonts w:asciiTheme="majorBidi" w:hAnsiTheme="majorBidi" w:cstheme="majorBidi"/>
        </w:rPr>
        <w:t>What does culture shock mean?</w:t>
      </w:r>
    </w:p>
    <w:p w14:paraId="15F989B0" w14:textId="1AE3CD34" w:rsidR="001727A1" w:rsidRPr="00442349" w:rsidRDefault="001727A1" w:rsidP="001727A1">
      <w:pPr>
        <w:ind w:firstLine="180"/>
        <w:rPr>
          <w:rFonts w:asciiTheme="majorBidi" w:hAnsiTheme="majorBidi" w:cstheme="majorBidi"/>
        </w:rPr>
      </w:pPr>
      <w:r w:rsidRPr="00442349">
        <w:rPr>
          <w:rFonts w:asciiTheme="majorBidi" w:hAnsiTheme="majorBidi" w:cstheme="majorBidi"/>
        </w:rPr>
        <w:t xml:space="preserve">How do people feel during </w:t>
      </w:r>
      <w:r w:rsidR="003F144F">
        <w:rPr>
          <w:rFonts w:asciiTheme="majorBidi" w:hAnsiTheme="majorBidi" w:cstheme="majorBidi"/>
        </w:rPr>
        <w:t>“</w:t>
      </w:r>
      <w:hyperlink r:id="rId6" w:tooltip="a period of change" w:history="1">
        <w:r w:rsidRPr="00442349">
          <w:rPr>
            <w:rFonts w:asciiTheme="majorBidi" w:hAnsiTheme="majorBidi" w:cstheme="majorBidi"/>
          </w:rPr>
          <w:t>transition</w:t>
        </w:r>
      </w:hyperlink>
      <w:r w:rsidR="003F144F">
        <w:rPr>
          <w:rFonts w:asciiTheme="majorBidi" w:hAnsiTheme="majorBidi" w:cstheme="majorBidi"/>
        </w:rPr>
        <w:t xml:space="preserve"> </w:t>
      </w:r>
      <w:r w:rsidRPr="00442349">
        <w:rPr>
          <w:rFonts w:asciiTheme="majorBidi" w:hAnsiTheme="majorBidi" w:cstheme="majorBidi"/>
        </w:rPr>
        <w:t>period</w:t>
      </w:r>
      <w:r w:rsidR="003F144F">
        <w:rPr>
          <w:rFonts w:asciiTheme="majorBidi" w:hAnsiTheme="majorBidi" w:cstheme="majorBidi"/>
        </w:rPr>
        <w:t>”</w:t>
      </w:r>
      <w:r w:rsidRPr="00442349">
        <w:rPr>
          <w:rFonts w:asciiTheme="majorBidi" w:hAnsiTheme="majorBidi" w:cstheme="majorBidi"/>
        </w:rPr>
        <w:t>?</w:t>
      </w:r>
    </w:p>
    <w:p w14:paraId="2123E2FB" w14:textId="77777777" w:rsidR="001727A1" w:rsidRPr="00442349" w:rsidRDefault="001727A1" w:rsidP="001727A1">
      <w:pPr>
        <w:ind w:firstLine="180"/>
        <w:rPr>
          <w:rFonts w:asciiTheme="majorBidi" w:hAnsiTheme="majorBidi" w:cstheme="majorBidi"/>
        </w:rPr>
      </w:pPr>
      <w:r w:rsidRPr="00442349">
        <w:rPr>
          <w:rFonts w:asciiTheme="majorBidi" w:hAnsiTheme="majorBidi" w:cstheme="majorBidi"/>
        </w:rPr>
        <w:t>How does people’s preference change in the integration stage?</w:t>
      </w:r>
    </w:p>
    <w:p w14:paraId="78C779F1" w14:textId="77777777" w:rsidR="001727A1" w:rsidRPr="00442349" w:rsidRDefault="001727A1" w:rsidP="001727A1">
      <w:pPr>
        <w:pStyle w:val="ListParagraph"/>
        <w:numPr>
          <w:ilvl w:val="0"/>
          <w:numId w:val="1"/>
        </w:numPr>
        <w:spacing w:after="0" w:line="240" w:lineRule="auto"/>
        <w:ind w:left="180" w:hanging="270"/>
        <w:jc w:val="both"/>
        <w:rPr>
          <w:rFonts w:asciiTheme="majorBidi" w:hAnsiTheme="majorBidi" w:cstheme="majorBidi"/>
          <w:b/>
          <w:bCs/>
          <w:sz w:val="24"/>
          <w:szCs w:val="24"/>
        </w:rPr>
      </w:pPr>
      <w:r w:rsidRPr="00442349">
        <w:rPr>
          <w:rFonts w:asciiTheme="majorBidi" w:hAnsiTheme="majorBidi" w:cstheme="majorBidi"/>
          <w:b/>
          <w:bCs/>
          <w:sz w:val="24"/>
          <w:szCs w:val="24"/>
        </w:rPr>
        <w:t xml:space="preserve">Now study the following section carefully. As you can see, there are some expressions here (e.g., </w:t>
      </w:r>
      <w:r w:rsidRPr="00442349">
        <w:rPr>
          <w:rFonts w:asciiTheme="majorBidi" w:hAnsiTheme="majorBidi" w:cstheme="majorBidi"/>
          <w:b/>
          <w:bCs/>
          <w:i/>
          <w:iCs/>
          <w:sz w:val="24"/>
          <w:szCs w:val="24"/>
        </w:rPr>
        <w:t>the point is</w:t>
      </w:r>
      <w:r w:rsidRPr="00442349">
        <w:rPr>
          <w:rFonts w:asciiTheme="majorBidi" w:hAnsiTheme="majorBidi" w:cstheme="majorBidi"/>
          <w:b/>
          <w:bCs/>
          <w:sz w:val="24"/>
          <w:szCs w:val="24"/>
        </w:rPr>
        <w:t xml:space="preserve">, </w:t>
      </w:r>
      <w:r w:rsidRPr="00442349">
        <w:rPr>
          <w:rFonts w:asciiTheme="majorBidi" w:hAnsiTheme="majorBidi" w:cstheme="majorBidi"/>
          <w:b/>
          <w:bCs/>
          <w:i/>
          <w:iCs/>
          <w:sz w:val="24"/>
          <w:szCs w:val="24"/>
        </w:rPr>
        <w:t>that’s the main point</w:t>
      </w:r>
      <w:r w:rsidRPr="00442349">
        <w:rPr>
          <w:rFonts w:asciiTheme="majorBidi" w:hAnsiTheme="majorBidi" w:cstheme="majorBidi"/>
          <w:b/>
          <w:bCs/>
          <w:sz w:val="24"/>
          <w:szCs w:val="24"/>
        </w:rPr>
        <w:t>) that are used to indicate importance of content. Pay attention to their use and placement before or after the important content.</w:t>
      </w:r>
    </w:p>
    <w:tbl>
      <w:tblPr>
        <w:tblW w:w="10350" w:type="dxa"/>
        <w:tblInd w:w="-455" w:type="dxa"/>
        <w:tblLook w:val="04A0" w:firstRow="1" w:lastRow="0" w:firstColumn="1" w:lastColumn="0" w:noHBand="0" w:noVBand="1"/>
      </w:tblPr>
      <w:tblGrid>
        <w:gridCol w:w="3690"/>
        <w:gridCol w:w="1137"/>
        <w:gridCol w:w="5523"/>
      </w:tblGrid>
      <w:tr w:rsidR="001727A1" w:rsidRPr="00442349" w14:paraId="1D64D4BB" w14:textId="77777777" w:rsidTr="00EA022D">
        <w:trPr>
          <w:trHeight w:val="386"/>
        </w:trPr>
        <w:tc>
          <w:tcPr>
            <w:tcW w:w="3690" w:type="dxa"/>
            <w:shd w:val="clear" w:color="auto" w:fill="auto"/>
            <w:vAlign w:val="bottom"/>
          </w:tcPr>
          <w:p w14:paraId="179E0CB0" w14:textId="77777777" w:rsidR="001727A1" w:rsidRPr="00442349" w:rsidRDefault="001727A1" w:rsidP="00EA022D">
            <w:pPr>
              <w:jc w:val="right"/>
              <w:rPr>
                <w:rFonts w:asciiTheme="majorBidi" w:hAnsiTheme="majorBidi" w:cstheme="majorBidi"/>
                <w:color w:val="000000"/>
              </w:rPr>
            </w:pPr>
            <w:r w:rsidRPr="00442349">
              <w:rPr>
                <w:rFonts w:asciiTheme="majorBidi" w:hAnsiTheme="majorBidi" w:cstheme="majorBidi"/>
                <w:color w:val="000000"/>
              </w:rPr>
              <w:t>and there are three</w:t>
            </w:r>
          </w:p>
        </w:tc>
        <w:tc>
          <w:tcPr>
            <w:tcW w:w="1137" w:type="dxa"/>
            <w:shd w:val="clear" w:color="auto" w:fill="auto"/>
            <w:vAlign w:val="bottom"/>
          </w:tcPr>
          <w:p w14:paraId="2559726A"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points</w:t>
            </w:r>
          </w:p>
        </w:tc>
        <w:tc>
          <w:tcPr>
            <w:tcW w:w="5523" w:type="dxa"/>
            <w:shd w:val="clear" w:color="auto" w:fill="auto"/>
            <w:vAlign w:val="bottom"/>
          </w:tcPr>
          <w:p w14:paraId="73870201" w14:textId="77777777" w:rsidR="001727A1" w:rsidRPr="00442349" w:rsidRDefault="001727A1" w:rsidP="00EA022D">
            <w:pPr>
              <w:rPr>
                <w:rFonts w:asciiTheme="majorBidi" w:hAnsiTheme="majorBidi" w:cstheme="majorBidi"/>
                <w:color w:val="000000"/>
              </w:rPr>
            </w:pPr>
            <w:r w:rsidRPr="00442349">
              <w:rPr>
                <w:rFonts w:asciiTheme="majorBidi" w:hAnsiTheme="majorBidi" w:cstheme="majorBidi"/>
                <w:color w:val="000000"/>
              </w:rPr>
              <w:t>that I want to make in answering that question …</w:t>
            </w:r>
          </w:p>
        </w:tc>
      </w:tr>
      <w:tr w:rsidR="001727A1" w:rsidRPr="00442349" w14:paraId="14B15FFB" w14:textId="77777777" w:rsidTr="00EA022D">
        <w:trPr>
          <w:trHeight w:val="386"/>
        </w:trPr>
        <w:tc>
          <w:tcPr>
            <w:tcW w:w="3690" w:type="dxa"/>
            <w:shd w:val="clear" w:color="auto" w:fill="auto"/>
            <w:vAlign w:val="bottom"/>
          </w:tcPr>
          <w:p w14:paraId="4041C0DB" w14:textId="77777777" w:rsidR="001727A1" w:rsidRPr="00442349" w:rsidRDefault="001727A1" w:rsidP="00EA022D">
            <w:pPr>
              <w:jc w:val="right"/>
              <w:rPr>
                <w:rFonts w:asciiTheme="majorBidi" w:hAnsiTheme="majorBidi" w:cstheme="majorBidi"/>
                <w:color w:val="000000"/>
              </w:rPr>
            </w:pPr>
            <w:r w:rsidRPr="00442349">
              <w:rPr>
                <w:rFonts w:asciiTheme="majorBidi" w:hAnsiTheme="majorBidi" w:cstheme="majorBidi"/>
                <w:color w:val="000000"/>
              </w:rPr>
              <w:t>my second</w:t>
            </w:r>
          </w:p>
        </w:tc>
        <w:tc>
          <w:tcPr>
            <w:tcW w:w="1137" w:type="dxa"/>
            <w:shd w:val="clear" w:color="auto" w:fill="auto"/>
            <w:vAlign w:val="bottom"/>
          </w:tcPr>
          <w:p w14:paraId="359070DE"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vAlign w:val="bottom"/>
          </w:tcPr>
          <w:p w14:paraId="0146D04A" w14:textId="77777777" w:rsidR="001727A1" w:rsidRPr="00442349" w:rsidRDefault="001727A1" w:rsidP="00EA022D">
            <w:pPr>
              <w:rPr>
                <w:rFonts w:asciiTheme="majorBidi" w:hAnsiTheme="majorBidi" w:cstheme="majorBidi"/>
                <w:color w:val="000000"/>
              </w:rPr>
            </w:pPr>
            <w:r w:rsidRPr="00442349">
              <w:rPr>
                <w:rFonts w:asciiTheme="majorBidi" w:hAnsiTheme="majorBidi" w:cstheme="majorBidi"/>
                <w:color w:val="000000"/>
              </w:rPr>
              <w:t>of the three that I want to make here is …</w:t>
            </w:r>
          </w:p>
        </w:tc>
      </w:tr>
      <w:tr w:rsidR="001727A1" w:rsidRPr="00442349" w14:paraId="0A531EA3" w14:textId="77777777" w:rsidTr="00EA022D">
        <w:trPr>
          <w:trHeight w:val="386"/>
        </w:trPr>
        <w:tc>
          <w:tcPr>
            <w:tcW w:w="3690" w:type="dxa"/>
            <w:shd w:val="clear" w:color="auto" w:fill="auto"/>
            <w:vAlign w:val="bottom"/>
          </w:tcPr>
          <w:p w14:paraId="73BBE365" w14:textId="77777777" w:rsidR="001727A1" w:rsidRPr="00442349" w:rsidRDefault="001727A1" w:rsidP="00EA022D">
            <w:pPr>
              <w:jc w:val="right"/>
              <w:rPr>
                <w:rFonts w:asciiTheme="majorBidi" w:hAnsiTheme="majorBidi" w:cstheme="majorBidi"/>
                <w:color w:val="000000"/>
              </w:rPr>
            </w:pPr>
            <w:r w:rsidRPr="00442349">
              <w:rPr>
                <w:rFonts w:asciiTheme="majorBidi" w:hAnsiTheme="majorBidi" w:cstheme="majorBidi"/>
                <w:color w:val="000000"/>
              </w:rPr>
              <w:t>the third</w:t>
            </w:r>
          </w:p>
        </w:tc>
        <w:tc>
          <w:tcPr>
            <w:tcW w:w="1137" w:type="dxa"/>
            <w:shd w:val="clear" w:color="auto" w:fill="auto"/>
            <w:vAlign w:val="bottom"/>
          </w:tcPr>
          <w:p w14:paraId="0A0F7C6A"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vAlign w:val="bottom"/>
          </w:tcPr>
          <w:p w14:paraId="0F249ACB" w14:textId="77777777" w:rsidR="001727A1" w:rsidRPr="00442349" w:rsidRDefault="001727A1" w:rsidP="00EA022D">
            <w:pPr>
              <w:rPr>
                <w:rFonts w:asciiTheme="majorBidi" w:hAnsiTheme="majorBidi" w:cstheme="majorBidi"/>
                <w:color w:val="000000"/>
              </w:rPr>
            </w:pPr>
            <w:r w:rsidRPr="00442349">
              <w:rPr>
                <w:rFonts w:asciiTheme="majorBidi" w:hAnsiTheme="majorBidi" w:cstheme="majorBidi"/>
                <w:color w:val="000000"/>
              </w:rPr>
              <w:t>that I want to make about the E-U is that …</w:t>
            </w:r>
          </w:p>
        </w:tc>
      </w:tr>
      <w:tr w:rsidR="001727A1" w:rsidRPr="00442349" w14:paraId="3829E449" w14:textId="77777777" w:rsidTr="00EA022D">
        <w:trPr>
          <w:trHeight w:val="386"/>
        </w:trPr>
        <w:tc>
          <w:tcPr>
            <w:tcW w:w="3690" w:type="dxa"/>
            <w:shd w:val="clear" w:color="auto" w:fill="auto"/>
            <w:vAlign w:val="bottom"/>
          </w:tcPr>
          <w:p w14:paraId="31CB123B" w14:textId="77777777" w:rsidR="001727A1" w:rsidRPr="00442349" w:rsidRDefault="001727A1" w:rsidP="00EA022D">
            <w:pPr>
              <w:jc w:val="right"/>
              <w:rPr>
                <w:rFonts w:asciiTheme="majorBidi" w:hAnsiTheme="majorBidi" w:cstheme="majorBidi"/>
                <w:color w:val="000000"/>
              </w:rPr>
            </w:pPr>
            <w:r w:rsidRPr="00442349">
              <w:rPr>
                <w:rFonts w:asciiTheme="majorBidi" w:hAnsiTheme="majorBidi" w:cstheme="majorBidi"/>
                <w:color w:val="000000"/>
              </w:rPr>
              <w:t>I think that the first</w:t>
            </w:r>
          </w:p>
        </w:tc>
        <w:tc>
          <w:tcPr>
            <w:tcW w:w="1137" w:type="dxa"/>
            <w:shd w:val="clear" w:color="auto" w:fill="auto"/>
            <w:vAlign w:val="bottom"/>
          </w:tcPr>
          <w:p w14:paraId="5687320E"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vAlign w:val="bottom"/>
          </w:tcPr>
          <w:p w14:paraId="1B982E03" w14:textId="77777777" w:rsidR="001727A1" w:rsidRPr="00442349" w:rsidRDefault="001727A1" w:rsidP="00EA022D">
            <w:pPr>
              <w:rPr>
                <w:rFonts w:asciiTheme="majorBidi" w:hAnsiTheme="majorBidi" w:cstheme="majorBidi"/>
                <w:color w:val="000000"/>
              </w:rPr>
            </w:pPr>
            <w:r w:rsidRPr="00442349">
              <w:rPr>
                <w:rFonts w:asciiTheme="majorBidi" w:hAnsiTheme="majorBidi" w:cstheme="majorBidi"/>
                <w:color w:val="000000"/>
              </w:rPr>
              <w:t>we need to make is that …</w:t>
            </w:r>
          </w:p>
        </w:tc>
      </w:tr>
      <w:tr w:rsidR="001727A1" w:rsidRPr="00442349" w14:paraId="6F965F15" w14:textId="77777777" w:rsidTr="00EA022D">
        <w:trPr>
          <w:trHeight w:val="386"/>
        </w:trPr>
        <w:tc>
          <w:tcPr>
            <w:tcW w:w="3690" w:type="dxa"/>
            <w:shd w:val="clear" w:color="auto" w:fill="auto"/>
            <w:vAlign w:val="bottom"/>
          </w:tcPr>
          <w:p w14:paraId="3A278B07" w14:textId="77777777" w:rsidR="001727A1" w:rsidRPr="00442349" w:rsidRDefault="001727A1" w:rsidP="00EA022D">
            <w:pPr>
              <w:jc w:val="right"/>
              <w:rPr>
                <w:rFonts w:asciiTheme="majorBidi" w:hAnsiTheme="majorBidi" w:cstheme="majorBidi"/>
                <w:color w:val="000000"/>
              </w:rPr>
            </w:pPr>
            <w:r w:rsidRPr="00442349">
              <w:rPr>
                <w:rFonts w:asciiTheme="majorBidi" w:hAnsiTheme="majorBidi" w:cstheme="majorBidi"/>
                <w:color w:val="000000"/>
              </w:rPr>
              <w:t>I want to make three</w:t>
            </w:r>
          </w:p>
        </w:tc>
        <w:tc>
          <w:tcPr>
            <w:tcW w:w="1137" w:type="dxa"/>
            <w:shd w:val="clear" w:color="auto" w:fill="auto"/>
            <w:vAlign w:val="bottom"/>
          </w:tcPr>
          <w:p w14:paraId="1A0D6276"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points</w:t>
            </w:r>
          </w:p>
        </w:tc>
        <w:tc>
          <w:tcPr>
            <w:tcW w:w="5523" w:type="dxa"/>
            <w:shd w:val="clear" w:color="auto" w:fill="auto"/>
            <w:vAlign w:val="bottom"/>
          </w:tcPr>
          <w:p w14:paraId="0E871752" w14:textId="77777777" w:rsidR="001727A1" w:rsidRPr="00442349" w:rsidRDefault="001727A1" w:rsidP="00EA022D">
            <w:pPr>
              <w:rPr>
                <w:rFonts w:asciiTheme="majorBidi" w:hAnsiTheme="majorBidi" w:cstheme="majorBidi"/>
                <w:color w:val="000000"/>
              </w:rPr>
            </w:pPr>
            <w:r w:rsidRPr="00442349">
              <w:rPr>
                <w:rFonts w:asciiTheme="majorBidi" w:hAnsiTheme="majorBidi" w:cstheme="majorBidi"/>
                <w:color w:val="000000"/>
              </w:rPr>
              <w:t>about those national peculiarities …</w:t>
            </w:r>
          </w:p>
        </w:tc>
      </w:tr>
      <w:tr w:rsidR="001727A1" w:rsidRPr="00442349" w14:paraId="0B8B928F" w14:textId="77777777" w:rsidTr="00EA022D">
        <w:trPr>
          <w:trHeight w:val="386"/>
        </w:trPr>
        <w:tc>
          <w:tcPr>
            <w:tcW w:w="3690" w:type="dxa"/>
            <w:shd w:val="clear" w:color="auto" w:fill="auto"/>
            <w:vAlign w:val="bottom"/>
          </w:tcPr>
          <w:p w14:paraId="76CA8E9A" w14:textId="77777777" w:rsidR="001727A1" w:rsidRPr="00442349" w:rsidRDefault="001727A1" w:rsidP="00EA022D">
            <w:pPr>
              <w:jc w:val="right"/>
              <w:rPr>
                <w:rFonts w:asciiTheme="majorBidi" w:hAnsiTheme="majorBidi" w:cstheme="majorBidi"/>
                <w:color w:val="000000"/>
              </w:rPr>
            </w:pPr>
            <w:r w:rsidRPr="00442349">
              <w:rPr>
                <w:rFonts w:asciiTheme="majorBidi" w:hAnsiTheme="majorBidi" w:cstheme="majorBidi"/>
                <w:color w:val="000000"/>
              </w:rPr>
              <w:t>… so that's the key</w:t>
            </w:r>
          </w:p>
        </w:tc>
        <w:tc>
          <w:tcPr>
            <w:tcW w:w="1137" w:type="dxa"/>
            <w:shd w:val="clear" w:color="auto" w:fill="auto"/>
            <w:vAlign w:val="bottom"/>
          </w:tcPr>
          <w:p w14:paraId="53CDB264"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vAlign w:val="bottom"/>
          </w:tcPr>
          <w:p w14:paraId="15417754" w14:textId="77777777" w:rsidR="001727A1" w:rsidRPr="00442349" w:rsidRDefault="001727A1" w:rsidP="00EA022D">
            <w:pPr>
              <w:rPr>
                <w:rFonts w:asciiTheme="majorBidi" w:hAnsiTheme="majorBidi" w:cstheme="majorBidi"/>
                <w:color w:val="000000"/>
              </w:rPr>
            </w:pPr>
            <w:r w:rsidRPr="00442349">
              <w:rPr>
                <w:rFonts w:asciiTheme="majorBidi" w:hAnsiTheme="majorBidi" w:cstheme="majorBidi"/>
                <w:color w:val="000000"/>
              </w:rPr>
              <w:t>I think but the interesting issue in the debate is …</w:t>
            </w:r>
          </w:p>
        </w:tc>
      </w:tr>
      <w:tr w:rsidR="001727A1" w:rsidRPr="00442349" w14:paraId="4E3659DA" w14:textId="77777777" w:rsidTr="00EA022D">
        <w:trPr>
          <w:trHeight w:val="386"/>
        </w:trPr>
        <w:tc>
          <w:tcPr>
            <w:tcW w:w="3690" w:type="dxa"/>
            <w:shd w:val="clear" w:color="auto" w:fill="auto"/>
            <w:vAlign w:val="bottom"/>
          </w:tcPr>
          <w:p w14:paraId="04821E8B" w14:textId="77777777" w:rsidR="001727A1" w:rsidRPr="00442349" w:rsidRDefault="001727A1" w:rsidP="00EA022D">
            <w:pPr>
              <w:jc w:val="right"/>
              <w:rPr>
                <w:rFonts w:asciiTheme="majorBidi" w:hAnsiTheme="majorBidi" w:cstheme="majorBidi"/>
                <w:color w:val="000000"/>
              </w:rPr>
            </w:pPr>
            <w:r w:rsidRPr="00442349">
              <w:rPr>
                <w:rFonts w:asciiTheme="majorBidi" w:hAnsiTheme="majorBidi" w:cstheme="majorBidi"/>
                <w:color w:val="000000"/>
              </w:rPr>
              <w:t>I mean it's a good</w:t>
            </w:r>
          </w:p>
        </w:tc>
        <w:tc>
          <w:tcPr>
            <w:tcW w:w="1137" w:type="dxa"/>
            <w:shd w:val="clear" w:color="auto" w:fill="auto"/>
            <w:vAlign w:val="bottom"/>
          </w:tcPr>
          <w:p w14:paraId="0EDA5C84"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vAlign w:val="bottom"/>
          </w:tcPr>
          <w:p w14:paraId="6A1BF942" w14:textId="77777777" w:rsidR="001727A1" w:rsidRPr="00442349" w:rsidRDefault="001727A1" w:rsidP="00EA022D">
            <w:pPr>
              <w:rPr>
                <w:rFonts w:asciiTheme="majorBidi" w:hAnsiTheme="majorBidi" w:cstheme="majorBidi"/>
                <w:color w:val="000000"/>
              </w:rPr>
            </w:pPr>
            <w:r w:rsidRPr="00442349">
              <w:rPr>
                <w:rFonts w:asciiTheme="majorBidi" w:hAnsiTheme="majorBidi" w:cstheme="majorBidi"/>
                <w:color w:val="000000"/>
              </w:rPr>
              <w:t>I just want to ask here and again I'm not trying to …</w:t>
            </w:r>
          </w:p>
        </w:tc>
      </w:tr>
      <w:tr w:rsidR="001727A1" w:rsidRPr="00442349" w14:paraId="20FC3193" w14:textId="77777777" w:rsidTr="00EA022D">
        <w:trPr>
          <w:trHeight w:val="386"/>
        </w:trPr>
        <w:tc>
          <w:tcPr>
            <w:tcW w:w="3690" w:type="dxa"/>
            <w:shd w:val="clear" w:color="auto" w:fill="auto"/>
          </w:tcPr>
          <w:p w14:paraId="1621EA39"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and the </w:t>
            </w:r>
          </w:p>
        </w:tc>
        <w:tc>
          <w:tcPr>
            <w:tcW w:w="1137" w:type="dxa"/>
            <w:shd w:val="clear" w:color="auto" w:fill="auto"/>
          </w:tcPr>
          <w:p w14:paraId="2E234102"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1981BB53" w14:textId="77777777" w:rsidR="001727A1" w:rsidRPr="00442349" w:rsidRDefault="001727A1" w:rsidP="00EA022D">
            <w:pPr>
              <w:rPr>
                <w:rFonts w:asciiTheme="majorBidi" w:hAnsiTheme="majorBidi" w:cstheme="majorBidi"/>
              </w:rPr>
            </w:pPr>
            <w:r w:rsidRPr="00442349">
              <w:rPr>
                <w:rFonts w:asciiTheme="majorBidi" w:hAnsiTheme="majorBidi" w:cstheme="majorBidi"/>
              </w:rPr>
              <w:t>is that because of this ...</w:t>
            </w:r>
          </w:p>
        </w:tc>
      </w:tr>
      <w:tr w:rsidR="001727A1" w:rsidRPr="00442349" w14:paraId="67B9BE88" w14:textId="77777777" w:rsidTr="00EA022D">
        <w:trPr>
          <w:trHeight w:val="386"/>
        </w:trPr>
        <w:tc>
          <w:tcPr>
            <w:tcW w:w="3690" w:type="dxa"/>
            <w:shd w:val="clear" w:color="auto" w:fill="auto"/>
          </w:tcPr>
          <w:p w14:paraId="0606A6C1"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I think the key    </w:t>
            </w:r>
          </w:p>
        </w:tc>
        <w:tc>
          <w:tcPr>
            <w:tcW w:w="1137" w:type="dxa"/>
            <w:shd w:val="clear" w:color="auto" w:fill="auto"/>
          </w:tcPr>
          <w:p w14:paraId="4837DF21"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2277C47D" w14:textId="77777777" w:rsidR="001727A1" w:rsidRPr="00442349" w:rsidRDefault="001727A1" w:rsidP="00EA022D">
            <w:pPr>
              <w:rPr>
                <w:rFonts w:asciiTheme="majorBidi" w:hAnsiTheme="majorBidi" w:cstheme="majorBidi"/>
              </w:rPr>
            </w:pPr>
            <w:r w:rsidRPr="00442349">
              <w:rPr>
                <w:rFonts w:asciiTheme="majorBidi" w:hAnsiTheme="majorBidi" w:cstheme="majorBidi"/>
              </w:rPr>
              <w:t>about Thompson is his rejection of structuralism</w:t>
            </w:r>
          </w:p>
        </w:tc>
      </w:tr>
      <w:tr w:rsidR="001727A1" w:rsidRPr="00442349" w14:paraId="23220E2F" w14:textId="77777777" w:rsidTr="00EA022D">
        <w:trPr>
          <w:trHeight w:val="386"/>
        </w:trPr>
        <w:tc>
          <w:tcPr>
            <w:tcW w:w="3690" w:type="dxa"/>
            <w:shd w:val="clear" w:color="auto" w:fill="auto"/>
          </w:tcPr>
          <w:p w14:paraId="5BCF606A"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and it stems partly from the first       </w:t>
            </w:r>
          </w:p>
        </w:tc>
        <w:tc>
          <w:tcPr>
            <w:tcW w:w="1137" w:type="dxa"/>
            <w:shd w:val="clear" w:color="auto" w:fill="auto"/>
          </w:tcPr>
          <w:p w14:paraId="3DB2A9C2"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0A275CDC" w14:textId="77777777" w:rsidR="001727A1" w:rsidRPr="00442349" w:rsidRDefault="001727A1" w:rsidP="00EA022D">
            <w:pPr>
              <w:rPr>
                <w:rFonts w:asciiTheme="majorBidi" w:hAnsiTheme="majorBidi" w:cstheme="majorBidi"/>
              </w:rPr>
            </w:pPr>
            <w:r w:rsidRPr="00442349">
              <w:rPr>
                <w:rFonts w:asciiTheme="majorBidi" w:hAnsiTheme="majorBidi" w:cstheme="majorBidi"/>
              </w:rPr>
              <w:t>I raised at the beginning of the lecture</w:t>
            </w:r>
          </w:p>
        </w:tc>
      </w:tr>
      <w:tr w:rsidR="001727A1" w:rsidRPr="00442349" w14:paraId="0711B854" w14:textId="77777777" w:rsidTr="00EA022D">
        <w:trPr>
          <w:trHeight w:val="386"/>
        </w:trPr>
        <w:tc>
          <w:tcPr>
            <w:tcW w:w="3690" w:type="dxa"/>
            <w:shd w:val="clear" w:color="auto" w:fill="auto"/>
          </w:tcPr>
          <w:p w14:paraId="6C86E5A2" w14:textId="77777777" w:rsidR="001727A1" w:rsidRPr="00442349" w:rsidRDefault="001727A1" w:rsidP="00EA022D">
            <w:pPr>
              <w:pStyle w:val="ListParagraph"/>
              <w:spacing w:after="0" w:line="240" w:lineRule="auto"/>
              <w:jc w:val="right"/>
              <w:rPr>
                <w:rFonts w:asciiTheme="majorBidi" w:hAnsiTheme="majorBidi" w:cstheme="majorBidi"/>
                <w:sz w:val="24"/>
                <w:szCs w:val="24"/>
              </w:rPr>
            </w:pPr>
            <w:r w:rsidRPr="00442349">
              <w:rPr>
                <w:rFonts w:asciiTheme="majorBidi" w:hAnsiTheme="majorBidi" w:cstheme="majorBidi"/>
                <w:sz w:val="24"/>
                <w:szCs w:val="24"/>
              </w:rPr>
              <w:t xml:space="preserve">my final </w:t>
            </w:r>
          </w:p>
        </w:tc>
        <w:tc>
          <w:tcPr>
            <w:tcW w:w="1137" w:type="dxa"/>
            <w:shd w:val="clear" w:color="auto" w:fill="auto"/>
          </w:tcPr>
          <w:p w14:paraId="0E245969"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2386D7CE" w14:textId="77777777" w:rsidR="001727A1" w:rsidRPr="00442349" w:rsidRDefault="001727A1" w:rsidP="00EA022D">
            <w:pPr>
              <w:rPr>
                <w:rFonts w:asciiTheme="majorBidi" w:hAnsiTheme="majorBidi" w:cstheme="majorBidi"/>
              </w:rPr>
            </w:pPr>
            <w:r w:rsidRPr="00442349">
              <w:rPr>
                <w:rFonts w:asciiTheme="majorBidi" w:hAnsiTheme="majorBidi" w:cstheme="majorBidi"/>
              </w:rPr>
              <w:t>this morning concerns …</w:t>
            </w:r>
          </w:p>
        </w:tc>
      </w:tr>
      <w:tr w:rsidR="001727A1" w:rsidRPr="00442349" w14:paraId="22D9A841" w14:textId="77777777" w:rsidTr="00EA022D">
        <w:trPr>
          <w:trHeight w:val="386"/>
        </w:trPr>
        <w:tc>
          <w:tcPr>
            <w:tcW w:w="3690" w:type="dxa"/>
            <w:shd w:val="clear" w:color="auto" w:fill="auto"/>
          </w:tcPr>
          <w:p w14:paraId="4DD934B9"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 this is a vital </w:t>
            </w:r>
          </w:p>
        </w:tc>
        <w:tc>
          <w:tcPr>
            <w:tcW w:w="1137" w:type="dxa"/>
            <w:shd w:val="clear" w:color="auto" w:fill="auto"/>
          </w:tcPr>
          <w:p w14:paraId="20C87E9E"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46AE2BF8" w14:textId="77777777" w:rsidR="001727A1" w:rsidRPr="00442349" w:rsidRDefault="001727A1" w:rsidP="00EA022D">
            <w:pPr>
              <w:rPr>
                <w:rFonts w:asciiTheme="majorBidi" w:hAnsiTheme="majorBidi" w:cstheme="majorBidi"/>
              </w:rPr>
            </w:pPr>
          </w:p>
        </w:tc>
      </w:tr>
      <w:tr w:rsidR="001727A1" w:rsidRPr="00442349" w14:paraId="388C3805" w14:textId="77777777" w:rsidTr="00EA022D">
        <w:trPr>
          <w:trHeight w:val="386"/>
        </w:trPr>
        <w:tc>
          <w:tcPr>
            <w:tcW w:w="3690" w:type="dxa"/>
            <w:shd w:val="clear" w:color="auto" w:fill="auto"/>
          </w:tcPr>
          <w:p w14:paraId="13189351"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but some very significant</w:t>
            </w:r>
          </w:p>
        </w:tc>
        <w:tc>
          <w:tcPr>
            <w:tcW w:w="1137" w:type="dxa"/>
            <w:shd w:val="clear" w:color="auto" w:fill="auto"/>
          </w:tcPr>
          <w:p w14:paraId="30D84BC4"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points</w:t>
            </w:r>
          </w:p>
        </w:tc>
        <w:tc>
          <w:tcPr>
            <w:tcW w:w="5523" w:type="dxa"/>
            <w:shd w:val="clear" w:color="auto" w:fill="auto"/>
          </w:tcPr>
          <w:p w14:paraId="74DF60A9" w14:textId="77777777" w:rsidR="001727A1" w:rsidRPr="00442349" w:rsidRDefault="001727A1" w:rsidP="00EA022D">
            <w:pPr>
              <w:rPr>
                <w:rFonts w:asciiTheme="majorBidi" w:hAnsiTheme="majorBidi" w:cstheme="majorBidi"/>
              </w:rPr>
            </w:pPr>
            <w:r w:rsidRPr="00442349">
              <w:rPr>
                <w:rFonts w:asciiTheme="majorBidi" w:hAnsiTheme="majorBidi" w:cstheme="majorBidi"/>
              </w:rPr>
              <w:t>in the design of …</w:t>
            </w:r>
          </w:p>
        </w:tc>
      </w:tr>
      <w:tr w:rsidR="001727A1" w:rsidRPr="00442349" w14:paraId="58DD0086" w14:textId="77777777" w:rsidTr="00EA022D">
        <w:trPr>
          <w:trHeight w:val="386"/>
        </w:trPr>
        <w:tc>
          <w:tcPr>
            <w:tcW w:w="3690" w:type="dxa"/>
            <w:shd w:val="clear" w:color="auto" w:fill="auto"/>
          </w:tcPr>
          <w:p w14:paraId="764DDEC5"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 so that’s the main </w:t>
            </w:r>
          </w:p>
        </w:tc>
        <w:tc>
          <w:tcPr>
            <w:tcW w:w="1137" w:type="dxa"/>
            <w:shd w:val="clear" w:color="auto" w:fill="auto"/>
          </w:tcPr>
          <w:p w14:paraId="24682C4C"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4B78157C" w14:textId="77777777" w:rsidR="001727A1" w:rsidRPr="00442349" w:rsidRDefault="001727A1" w:rsidP="00EA022D">
            <w:pPr>
              <w:rPr>
                <w:rFonts w:asciiTheme="majorBidi" w:hAnsiTheme="majorBidi" w:cstheme="majorBidi"/>
              </w:rPr>
            </w:pPr>
            <w:r w:rsidRPr="00442349">
              <w:rPr>
                <w:rFonts w:asciiTheme="majorBidi" w:hAnsiTheme="majorBidi" w:cstheme="majorBidi"/>
              </w:rPr>
              <w:t>for today’s lecture</w:t>
            </w:r>
          </w:p>
        </w:tc>
      </w:tr>
      <w:tr w:rsidR="001727A1" w:rsidRPr="00442349" w14:paraId="05462562" w14:textId="77777777" w:rsidTr="00EA022D">
        <w:trPr>
          <w:trHeight w:val="386"/>
        </w:trPr>
        <w:tc>
          <w:tcPr>
            <w:tcW w:w="3690" w:type="dxa"/>
            <w:shd w:val="clear" w:color="auto" w:fill="auto"/>
          </w:tcPr>
          <w:p w14:paraId="316A03A6"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 … that's our main </w:t>
            </w:r>
          </w:p>
        </w:tc>
        <w:tc>
          <w:tcPr>
            <w:tcW w:w="1137" w:type="dxa"/>
            <w:shd w:val="clear" w:color="auto" w:fill="auto"/>
          </w:tcPr>
          <w:p w14:paraId="4B1AD185"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5EE4A977" w14:textId="77777777" w:rsidR="001727A1" w:rsidRPr="00442349" w:rsidRDefault="001727A1" w:rsidP="00EA022D">
            <w:pPr>
              <w:rPr>
                <w:rFonts w:asciiTheme="majorBidi" w:hAnsiTheme="majorBidi" w:cstheme="majorBidi"/>
              </w:rPr>
            </w:pPr>
            <w:r w:rsidRPr="00442349">
              <w:rPr>
                <w:rFonts w:asciiTheme="majorBidi" w:hAnsiTheme="majorBidi" w:cstheme="majorBidi"/>
              </w:rPr>
              <w:t>Here</w:t>
            </w:r>
          </w:p>
        </w:tc>
      </w:tr>
      <w:tr w:rsidR="001727A1" w:rsidRPr="00442349" w14:paraId="570045A1" w14:textId="77777777" w:rsidTr="00EA022D">
        <w:trPr>
          <w:trHeight w:val="386"/>
        </w:trPr>
        <w:tc>
          <w:tcPr>
            <w:tcW w:w="3690" w:type="dxa"/>
            <w:shd w:val="clear" w:color="auto" w:fill="auto"/>
          </w:tcPr>
          <w:p w14:paraId="6F14CA56"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we missed a crucial </w:t>
            </w:r>
          </w:p>
        </w:tc>
        <w:tc>
          <w:tcPr>
            <w:tcW w:w="1137" w:type="dxa"/>
            <w:shd w:val="clear" w:color="auto" w:fill="auto"/>
          </w:tcPr>
          <w:p w14:paraId="0BA325C1"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0CEC0ECB" w14:textId="77777777" w:rsidR="001727A1" w:rsidRPr="00442349" w:rsidRDefault="001727A1" w:rsidP="00EA022D">
            <w:pPr>
              <w:rPr>
                <w:rFonts w:asciiTheme="majorBidi" w:hAnsiTheme="majorBidi" w:cstheme="majorBidi"/>
              </w:rPr>
            </w:pPr>
            <w:r w:rsidRPr="00442349">
              <w:rPr>
                <w:rFonts w:asciiTheme="majorBidi" w:hAnsiTheme="majorBidi" w:cstheme="majorBidi"/>
              </w:rPr>
              <w:t>in this slide …</w:t>
            </w:r>
          </w:p>
        </w:tc>
      </w:tr>
      <w:tr w:rsidR="001727A1" w:rsidRPr="00442349" w14:paraId="0421EF1F" w14:textId="77777777" w:rsidTr="00EA022D">
        <w:trPr>
          <w:trHeight w:val="386"/>
        </w:trPr>
        <w:tc>
          <w:tcPr>
            <w:tcW w:w="3690" w:type="dxa"/>
            <w:shd w:val="clear" w:color="auto" w:fill="auto"/>
          </w:tcPr>
          <w:p w14:paraId="407C210F"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 so that’s the basic </w:t>
            </w:r>
          </w:p>
        </w:tc>
        <w:tc>
          <w:tcPr>
            <w:tcW w:w="1137" w:type="dxa"/>
            <w:shd w:val="clear" w:color="auto" w:fill="auto"/>
          </w:tcPr>
          <w:p w14:paraId="750D01AE"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0F066A1F" w14:textId="77777777" w:rsidR="001727A1" w:rsidRPr="00442349" w:rsidRDefault="001727A1" w:rsidP="00EA022D">
            <w:pPr>
              <w:rPr>
                <w:rFonts w:asciiTheme="majorBidi" w:hAnsiTheme="majorBidi" w:cstheme="majorBidi"/>
              </w:rPr>
            </w:pPr>
            <w:r w:rsidRPr="00442349">
              <w:rPr>
                <w:rFonts w:asciiTheme="majorBidi" w:hAnsiTheme="majorBidi" w:cstheme="majorBidi"/>
              </w:rPr>
              <w:t>that is really all there is</w:t>
            </w:r>
          </w:p>
        </w:tc>
      </w:tr>
      <w:tr w:rsidR="001727A1" w:rsidRPr="00442349" w14:paraId="17FEC25E" w14:textId="77777777" w:rsidTr="00EA022D">
        <w:trPr>
          <w:trHeight w:val="386"/>
        </w:trPr>
        <w:tc>
          <w:tcPr>
            <w:tcW w:w="3690" w:type="dxa"/>
            <w:shd w:val="clear" w:color="auto" w:fill="auto"/>
          </w:tcPr>
          <w:p w14:paraId="24DF3328" w14:textId="77777777" w:rsidR="001727A1" w:rsidRPr="00442349" w:rsidRDefault="001727A1" w:rsidP="00EA022D">
            <w:pPr>
              <w:jc w:val="right"/>
              <w:rPr>
                <w:rFonts w:asciiTheme="majorBidi" w:hAnsiTheme="majorBidi" w:cstheme="majorBidi"/>
              </w:rPr>
            </w:pPr>
            <w:r w:rsidRPr="00442349">
              <w:rPr>
                <w:rFonts w:asciiTheme="majorBidi" w:hAnsiTheme="majorBidi" w:cstheme="majorBidi"/>
              </w:rPr>
              <w:t xml:space="preserve">the first </w:t>
            </w:r>
          </w:p>
        </w:tc>
        <w:tc>
          <w:tcPr>
            <w:tcW w:w="1137" w:type="dxa"/>
            <w:shd w:val="clear" w:color="auto" w:fill="auto"/>
          </w:tcPr>
          <w:p w14:paraId="21BA5688" w14:textId="77777777" w:rsidR="001727A1" w:rsidRPr="00442349" w:rsidRDefault="001727A1" w:rsidP="00EA022D">
            <w:pPr>
              <w:jc w:val="center"/>
              <w:rPr>
                <w:rFonts w:asciiTheme="majorBidi" w:hAnsiTheme="majorBidi" w:cstheme="majorBidi"/>
              </w:rPr>
            </w:pPr>
            <w:r w:rsidRPr="00442349">
              <w:rPr>
                <w:rFonts w:asciiTheme="majorBidi" w:hAnsiTheme="majorBidi" w:cstheme="majorBidi"/>
              </w:rPr>
              <w:t>point</w:t>
            </w:r>
          </w:p>
        </w:tc>
        <w:tc>
          <w:tcPr>
            <w:tcW w:w="5523" w:type="dxa"/>
            <w:shd w:val="clear" w:color="auto" w:fill="auto"/>
          </w:tcPr>
          <w:p w14:paraId="04966073" w14:textId="77777777" w:rsidR="001727A1" w:rsidRPr="00442349" w:rsidRDefault="001727A1" w:rsidP="00EA022D">
            <w:pPr>
              <w:rPr>
                <w:rFonts w:asciiTheme="majorBidi" w:hAnsiTheme="majorBidi" w:cstheme="majorBidi"/>
              </w:rPr>
            </w:pPr>
            <w:r w:rsidRPr="00442349">
              <w:rPr>
                <w:rFonts w:asciiTheme="majorBidi" w:hAnsiTheme="majorBidi" w:cstheme="majorBidi"/>
              </w:rPr>
              <w:t>to bear in mind is …</w:t>
            </w:r>
          </w:p>
        </w:tc>
      </w:tr>
    </w:tbl>
    <w:p w14:paraId="23735888" w14:textId="3EC57129" w:rsidR="001727A1" w:rsidRPr="00442349" w:rsidRDefault="001727A1" w:rsidP="001727A1">
      <w:pPr>
        <w:rPr>
          <w:rFonts w:asciiTheme="majorBidi" w:hAnsiTheme="majorBidi" w:cstheme="majorBidi"/>
          <w:b/>
          <w:bCs/>
        </w:rPr>
      </w:pPr>
      <w:r w:rsidRPr="00442349">
        <w:rPr>
          <w:rFonts w:asciiTheme="majorBidi" w:hAnsiTheme="majorBidi" w:cstheme="majorBidi"/>
          <w:b/>
          <w:bCs/>
        </w:rPr>
        <w:t xml:space="preserve">Notification: For example, when using </w:t>
      </w:r>
      <w:r w:rsidR="003F144F">
        <w:rPr>
          <w:rFonts w:asciiTheme="majorBidi" w:hAnsiTheme="majorBidi" w:cstheme="majorBidi"/>
          <w:b/>
          <w:bCs/>
        </w:rPr>
        <w:t>“</w:t>
      </w:r>
      <w:r w:rsidRPr="00442349">
        <w:rPr>
          <w:rFonts w:asciiTheme="majorBidi" w:hAnsiTheme="majorBidi" w:cstheme="majorBidi"/>
          <w:b/>
          <w:bCs/>
          <w:i/>
          <w:iCs/>
        </w:rPr>
        <w:t>the point is</w:t>
      </w:r>
      <w:r w:rsidRPr="00442349">
        <w:rPr>
          <w:rFonts w:asciiTheme="majorBidi" w:hAnsiTheme="majorBidi" w:cstheme="majorBidi"/>
          <w:b/>
          <w:bCs/>
        </w:rPr>
        <w:t>”, the important content goes after it, whereas when using ‘</w:t>
      </w:r>
      <w:r w:rsidRPr="00442349">
        <w:rPr>
          <w:rFonts w:asciiTheme="majorBidi" w:hAnsiTheme="majorBidi" w:cstheme="majorBidi"/>
          <w:b/>
          <w:bCs/>
          <w:i/>
          <w:iCs/>
        </w:rPr>
        <w:t>that’s the main point</w:t>
      </w:r>
      <w:r w:rsidRPr="00442349">
        <w:rPr>
          <w:rFonts w:asciiTheme="majorBidi" w:hAnsiTheme="majorBidi" w:cstheme="majorBidi"/>
          <w:b/>
          <w:bCs/>
        </w:rPr>
        <w:t>’, the important content goes before it.</w:t>
      </w:r>
    </w:p>
    <w:p w14:paraId="1B181EB8" w14:textId="67B6534D" w:rsidR="001727A1" w:rsidRPr="00442349" w:rsidRDefault="001727A1" w:rsidP="001727A1">
      <w:pPr>
        <w:rPr>
          <w:rFonts w:asciiTheme="majorBidi" w:hAnsiTheme="majorBidi" w:cstheme="majorBidi"/>
          <w:b/>
          <w:bCs/>
        </w:rPr>
      </w:pPr>
      <w:r w:rsidRPr="00442349">
        <w:rPr>
          <w:rFonts w:asciiTheme="majorBidi" w:hAnsiTheme="majorBidi" w:cstheme="majorBidi"/>
          <w:b/>
          <w:bCs/>
        </w:rPr>
        <w:t>3. Now study the following section carefully. This section provides you with some information on anxiety-reducing strategies.</w:t>
      </w:r>
    </w:p>
    <w:p w14:paraId="075F2CFF" w14:textId="58A6AF9A" w:rsidR="001727A1" w:rsidRPr="00442349" w:rsidRDefault="001727A1" w:rsidP="001727A1">
      <w:pPr>
        <w:pStyle w:val="Heading1"/>
        <w:numPr>
          <w:ilvl w:val="0"/>
          <w:numId w:val="4"/>
        </w:numPr>
        <w:tabs>
          <w:tab w:val="num" w:pos="360"/>
        </w:tabs>
        <w:spacing w:before="0" w:after="0"/>
        <w:ind w:left="0" w:firstLine="0"/>
        <w:rPr>
          <w:rFonts w:asciiTheme="majorBidi" w:hAnsiTheme="majorBidi"/>
          <w:sz w:val="24"/>
          <w:szCs w:val="24"/>
        </w:rPr>
      </w:pPr>
      <w:r w:rsidRPr="00442349">
        <w:rPr>
          <w:rFonts w:asciiTheme="majorBidi" w:hAnsiTheme="majorBidi"/>
          <w:sz w:val="24"/>
          <w:szCs w:val="24"/>
        </w:rPr>
        <w:t>Anxiety-reducing strategies: language learners can employ a variety of strategies to mitigate their classroom anxiety and improve their language performance.</w:t>
      </w:r>
    </w:p>
    <w:p w14:paraId="694DF64B" w14:textId="77777777" w:rsidR="001727A1" w:rsidRPr="00442349" w:rsidRDefault="001727A1" w:rsidP="001727A1">
      <w:pPr>
        <w:pStyle w:val="ListParagraph"/>
        <w:numPr>
          <w:ilvl w:val="0"/>
          <w:numId w:val="4"/>
        </w:numPr>
        <w:spacing w:after="0" w:line="240" w:lineRule="auto"/>
        <w:jc w:val="both"/>
        <w:rPr>
          <w:rFonts w:asciiTheme="majorBidi" w:hAnsiTheme="majorBidi" w:cstheme="majorBidi"/>
          <w:sz w:val="24"/>
          <w:szCs w:val="24"/>
        </w:rPr>
      </w:pPr>
      <w:r w:rsidRPr="00442349">
        <w:rPr>
          <w:rFonts w:asciiTheme="majorBidi" w:hAnsiTheme="majorBidi" w:cstheme="majorBidi"/>
          <w:b/>
          <w:bCs/>
          <w:color w:val="FF0000"/>
          <w:sz w:val="24"/>
          <w:szCs w:val="24"/>
        </w:rPr>
        <w:t>Attack negative thoughts:</w:t>
      </w:r>
      <w:r w:rsidRPr="00442349">
        <w:rPr>
          <w:rFonts w:asciiTheme="majorBidi" w:hAnsiTheme="majorBidi" w:cstheme="majorBidi"/>
          <w:color w:val="FF0000"/>
          <w:sz w:val="24"/>
          <w:szCs w:val="24"/>
        </w:rPr>
        <w:t xml:space="preserve"> </w:t>
      </w:r>
      <w:r w:rsidRPr="00442349">
        <w:rPr>
          <w:rFonts w:asciiTheme="majorBidi" w:hAnsiTheme="majorBidi" w:cstheme="majorBidi"/>
          <w:sz w:val="24"/>
          <w:szCs w:val="24"/>
          <w:shd w:val="clear" w:color="auto" w:fill="FFFFFF"/>
        </w:rPr>
        <w:t>One of the most effective language learners to help them to deal with anxiety is to attack their negative thoughts. Many anxious students actually provoke their anxiety by setting unreasonable standards for their performance. They should focus less on what they are doing wrong and more on what they are doing right.</w:t>
      </w:r>
    </w:p>
    <w:p w14:paraId="6EEE9C45" w14:textId="77777777" w:rsidR="001727A1" w:rsidRPr="00442349" w:rsidRDefault="001727A1" w:rsidP="001727A1">
      <w:pPr>
        <w:pStyle w:val="ListParagraph"/>
        <w:numPr>
          <w:ilvl w:val="0"/>
          <w:numId w:val="4"/>
        </w:numPr>
        <w:shd w:val="clear" w:color="auto" w:fill="FFFFFF"/>
        <w:spacing w:after="0" w:line="240" w:lineRule="auto"/>
        <w:jc w:val="both"/>
        <w:outlineLvl w:val="3"/>
        <w:rPr>
          <w:rFonts w:asciiTheme="majorBidi" w:eastAsia="Times New Roman" w:hAnsiTheme="majorBidi" w:cstheme="majorBidi"/>
          <w:sz w:val="24"/>
          <w:szCs w:val="24"/>
        </w:rPr>
      </w:pPr>
      <w:r w:rsidRPr="00442349">
        <w:rPr>
          <w:rFonts w:asciiTheme="majorBidi" w:eastAsia="Times New Roman" w:hAnsiTheme="majorBidi" w:cstheme="majorBidi"/>
          <w:b/>
          <w:bCs/>
          <w:color w:val="FF0000"/>
          <w:sz w:val="24"/>
          <w:szCs w:val="24"/>
        </w:rPr>
        <w:lastRenderedPageBreak/>
        <w:t>Create opportunities to discuss anxiety</w:t>
      </w:r>
      <w:r w:rsidRPr="00442349">
        <w:rPr>
          <w:rFonts w:asciiTheme="majorBidi" w:eastAsia="Times New Roman" w:hAnsiTheme="majorBidi" w:cstheme="majorBidi"/>
          <w:sz w:val="24"/>
          <w:szCs w:val="24"/>
        </w:rPr>
        <w:t>: Many students find it tremendously helpful to know that their teacher acknowledges the reality of their anxiety. Anxious students almost always benefit from finding out that they are not alone in their struggles. Therefore, students are encouraged to discuss language anxiety openly with their teacher and classmates.</w:t>
      </w:r>
    </w:p>
    <w:p w14:paraId="52EDFB07" w14:textId="507684AF" w:rsidR="001727A1" w:rsidRPr="000D1A73" w:rsidRDefault="001727A1" w:rsidP="001727A1">
      <w:pPr>
        <w:pStyle w:val="ListParagraph"/>
        <w:numPr>
          <w:ilvl w:val="0"/>
          <w:numId w:val="4"/>
        </w:numPr>
        <w:spacing w:after="0" w:line="240" w:lineRule="auto"/>
        <w:jc w:val="both"/>
        <w:rPr>
          <w:rFonts w:asciiTheme="majorBidi" w:hAnsiTheme="majorBidi" w:cstheme="majorBidi"/>
          <w:sz w:val="24"/>
          <w:szCs w:val="24"/>
        </w:rPr>
      </w:pPr>
      <w:r w:rsidRPr="000D1A73">
        <w:rPr>
          <w:rFonts w:asciiTheme="majorBidi" w:hAnsiTheme="majorBidi" w:cstheme="majorBidi"/>
          <w:sz w:val="24"/>
          <w:szCs w:val="24"/>
          <w:shd w:val="clear" w:color="auto" w:fill="FFFFFF"/>
        </w:rPr>
        <w:t>Collaborative learning – Join a</w:t>
      </w:r>
      <w:r w:rsidR="003F144F">
        <w:rPr>
          <w:rFonts w:asciiTheme="majorBidi" w:hAnsiTheme="majorBidi" w:cstheme="majorBidi"/>
          <w:sz w:val="24"/>
          <w:szCs w:val="24"/>
          <w:shd w:val="clear" w:color="auto" w:fill="FFFFFF"/>
        </w:rPr>
        <w:t xml:space="preserve"> </w:t>
      </w:r>
      <w:hyperlink r:id="rId7" w:tgtFrame="_blank" w:history="1">
        <w:r w:rsidRPr="000D1A73">
          <w:rPr>
            <w:rStyle w:val="Hyperlink"/>
            <w:rFonts w:asciiTheme="majorBidi" w:hAnsiTheme="majorBidi" w:cstheme="majorBidi"/>
            <w:sz w:val="24"/>
            <w:szCs w:val="24"/>
            <w:shd w:val="clear" w:color="auto" w:fill="FFFFFF"/>
          </w:rPr>
          <w:t>motivational language learning group</w:t>
        </w:r>
      </w:hyperlink>
      <w:r w:rsidR="003F144F">
        <w:rPr>
          <w:rFonts w:asciiTheme="majorBidi" w:hAnsiTheme="majorBidi" w:cstheme="majorBidi"/>
          <w:sz w:val="24"/>
          <w:szCs w:val="24"/>
          <w:shd w:val="clear" w:color="auto" w:fill="FFFFFF"/>
        </w:rPr>
        <w:t xml:space="preserve"> </w:t>
      </w:r>
      <w:r w:rsidRPr="000D1A73">
        <w:rPr>
          <w:rFonts w:asciiTheme="majorBidi" w:hAnsiTheme="majorBidi" w:cstheme="majorBidi"/>
          <w:sz w:val="24"/>
          <w:szCs w:val="24"/>
          <w:shd w:val="clear" w:color="auto" w:fill="FFFFFF"/>
        </w:rPr>
        <w:t>or take part in a</w:t>
      </w:r>
      <w:r w:rsidR="003F144F">
        <w:rPr>
          <w:rFonts w:asciiTheme="majorBidi" w:hAnsiTheme="majorBidi" w:cstheme="majorBidi"/>
          <w:sz w:val="24"/>
          <w:szCs w:val="24"/>
          <w:shd w:val="clear" w:color="auto" w:fill="FFFFFF"/>
        </w:rPr>
        <w:t xml:space="preserve"> </w:t>
      </w:r>
      <w:hyperlink r:id="rId8" w:tgtFrame="_blank" w:history="1">
        <w:r w:rsidRPr="000D1A73">
          <w:rPr>
            <w:rStyle w:val="Hyperlink"/>
            <w:rFonts w:asciiTheme="majorBidi" w:hAnsiTheme="majorBidi" w:cstheme="majorBidi"/>
            <w:sz w:val="24"/>
            <w:szCs w:val="24"/>
            <w:shd w:val="clear" w:color="auto" w:fill="FFFFFF"/>
          </w:rPr>
          <w:t>challenge</w:t>
        </w:r>
      </w:hyperlink>
      <w:r w:rsidR="003F144F">
        <w:rPr>
          <w:rFonts w:asciiTheme="majorBidi" w:hAnsiTheme="majorBidi" w:cstheme="majorBidi"/>
          <w:sz w:val="24"/>
          <w:szCs w:val="24"/>
          <w:shd w:val="clear" w:color="auto" w:fill="FFFFFF"/>
        </w:rPr>
        <w:t xml:space="preserve"> </w:t>
      </w:r>
      <w:r w:rsidRPr="000D1A73">
        <w:rPr>
          <w:rFonts w:asciiTheme="majorBidi" w:hAnsiTheme="majorBidi" w:cstheme="majorBidi"/>
          <w:sz w:val="24"/>
          <w:szCs w:val="24"/>
          <w:shd w:val="clear" w:color="auto" w:fill="FFFFFF"/>
        </w:rPr>
        <w:t>to push the boundaries, but in an environment that is supportive and can hold you accountable.</w:t>
      </w:r>
    </w:p>
    <w:p w14:paraId="0EC40E0B" w14:textId="3AC93787" w:rsidR="001727A1" w:rsidRPr="00442349" w:rsidRDefault="001727A1" w:rsidP="001727A1">
      <w:pPr>
        <w:pStyle w:val="ListParagraph"/>
        <w:numPr>
          <w:ilvl w:val="0"/>
          <w:numId w:val="4"/>
        </w:numPr>
        <w:spacing w:after="0" w:line="240" w:lineRule="auto"/>
        <w:jc w:val="both"/>
        <w:rPr>
          <w:rFonts w:asciiTheme="majorBidi" w:hAnsiTheme="majorBidi" w:cstheme="majorBidi"/>
          <w:b/>
          <w:bCs/>
          <w:color w:val="FF0000"/>
          <w:sz w:val="24"/>
          <w:szCs w:val="24"/>
        </w:rPr>
      </w:pPr>
      <w:r w:rsidRPr="00442349">
        <w:rPr>
          <w:rFonts w:asciiTheme="majorBidi" w:hAnsiTheme="majorBidi" w:cstheme="majorBidi"/>
          <w:b/>
          <w:bCs/>
          <w:color w:val="FF0000"/>
          <w:sz w:val="24"/>
          <w:szCs w:val="24"/>
          <w:shd w:val="clear" w:color="auto" w:fill="FFFFFF"/>
        </w:rPr>
        <w:t>List your achievements in a</w:t>
      </w:r>
      <w:r w:rsidR="003F144F">
        <w:rPr>
          <w:rFonts w:asciiTheme="majorBidi" w:hAnsiTheme="majorBidi" w:cstheme="majorBidi"/>
          <w:b/>
          <w:bCs/>
          <w:color w:val="FF0000"/>
          <w:sz w:val="24"/>
          <w:szCs w:val="24"/>
          <w:shd w:val="clear" w:color="auto" w:fill="FFFFFF"/>
        </w:rPr>
        <w:t xml:space="preserve"> </w:t>
      </w:r>
      <w:hyperlink r:id="rId9" w:history="1">
        <w:r w:rsidRPr="00442349">
          <w:rPr>
            <w:rStyle w:val="Hyperlink"/>
            <w:rFonts w:asciiTheme="majorBidi" w:hAnsiTheme="majorBidi" w:cstheme="majorBidi"/>
            <w:b/>
            <w:bCs/>
            <w:color w:val="FF0000"/>
            <w:sz w:val="24"/>
            <w:szCs w:val="24"/>
            <w:shd w:val="clear" w:color="auto" w:fill="FFFFFF"/>
          </w:rPr>
          <w:t>journal</w:t>
        </w:r>
      </w:hyperlink>
      <w:r w:rsidR="003F144F">
        <w:rPr>
          <w:rFonts w:asciiTheme="majorBidi" w:hAnsiTheme="majorBidi" w:cstheme="majorBidi"/>
          <w:b/>
          <w:bCs/>
          <w:color w:val="FF0000"/>
          <w:sz w:val="24"/>
          <w:szCs w:val="24"/>
          <w:shd w:val="clear" w:color="auto" w:fill="FFFFFF"/>
        </w:rPr>
        <w:t xml:space="preserve"> </w:t>
      </w:r>
      <w:r w:rsidRPr="00442349">
        <w:rPr>
          <w:rFonts w:asciiTheme="majorBidi" w:hAnsiTheme="majorBidi" w:cstheme="majorBidi"/>
          <w:b/>
          <w:bCs/>
          <w:color w:val="FF0000"/>
          <w:sz w:val="24"/>
          <w:szCs w:val="24"/>
          <w:shd w:val="clear" w:color="auto" w:fill="FFFFFF"/>
        </w:rPr>
        <w:t>or</w:t>
      </w:r>
      <w:r w:rsidR="003F144F">
        <w:rPr>
          <w:rFonts w:asciiTheme="majorBidi" w:hAnsiTheme="majorBidi" w:cstheme="majorBidi"/>
          <w:b/>
          <w:bCs/>
          <w:color w:val="FF0000"/>
          <w:sz w:val="24"/>
          <w:szCs w:val="24"/>
          <w:shd w:val="clear" w:color="auto" w:fill="FFFFFF"/>
        </w:rPr>
        <w:t xml:space="preserve"> </w:t>
      </w:r>
      <w:hyperlink r:id="rId10" w:history="1">
        <w:r w:rsidRPr="00442349">
          <w:rPr>
            <w:rStyle w:val="Hyperlink"/>
            <w:rFonts w:asciiTheme="majorBidi" w:hAnsiTheme="majorBidi" w:cstheme="majorBidi"/>
            <w:b/>
            <w:bCs/>
            <w:color w:val="FF0000"/>
            <w:sz w:val="24"/>
            <w:szCs w:val="24"/>
            <w:shd w:val="clear" w:color="auto" w:fill="FFFFFF"/>
          </w:rPr>
          <w:t>interactive notebook</w:t>
        </w:r>
      </w:hyperlink>
      <w:r w:rsidR="003F144F">
        <w:rPr>
          <w:rFonts w:asciiTheme="majorBidi" w:hAnsiTheme="majorBidi" w:cstheme="majorBidi"/>
          <w:b/>
          <w:bCs/>
          <w:color w:val="FF0000"/>
          <w:sz w:val="24"/>
          <w:szCs w:val="24"/>
          <w:shd w:val="clear" w:color="auto" w:fill="FFFFFF"/>
        </w:rPr>
        <w:t xml:space="preserve"> </w:t>
      </w:r>
      <w:r w:rsidRPr="00442349">
        <w:rPr>
          <w:rFonts w:asciiTheme="majorBidi" w:hAnsiTheme="majorBidi" w:cstheme="majorBidi"/>
          <w:b/>
          <w:bCs/>
          <w:color w:val="FF0000"/>
          <w:sz w:val="24"/>
          <w:szCs w:val="24"/>
          <w:shd w:val="clear" w:color="auto" w:fill="FFFFFF"/>
        </w:rPr>
        <w:t>and read them when you need a boost.</w:t>
      </w:r>
    </w:p>
    <w:p w14:paraId="125B6EF3" w14:textId="77777777" w:rsidR="001727A1" w:rsidRPr="00442349" w:rsidRDefault="001727A1" w:rsidP="001727A1">
      <w:pPr>
        <w:rPr>
          <w:rFonts w:asciiTheme="majorBidi" w:hAnsiTheme="majorBidi" w:cstheme="majorBidi"/>
        </w:rPr>
      </w:pPr>
      <w:r w:rsidRPr="00442349">
        <w:rPr>
          <w:rFonts w:asciiTheme="majorBidi" w:hAnsiTheme="majorBidi" w:cstheme="majorBidi"/>
          <w:b/>
          <w:bCs/>
        </w:rPr>
        <w:t>4. As you can see, some of the parts are marked in red as a sign of importance. Now, prepare and record a lecture on the topic with the information presented here.</w:t>
      </w:r>
    </w:p>
    <w:p w14:paraId="58BC2788" w14:textId="77777777" w:rsidR="001727A1" w:rsidRPr="00442349" w:rsidRDefault="001727A1" w:rsidP="001727A1">
      <w:pPr>
        <w:rPr>
          <w:rFonts w:asciiTheme="majorBidi" w:eastAsia="Calibri" w:hAnsiTheme="majorBidi" w:cstheme="majorBidi"/>
          <w:b/>
          <w:bCs/>
        </w:rPr>
      </w:pPr>
      <w:r w:rsidRPr="00442349">
        <w:rPr>
          <w:rFonts w:asciiTheme="majorBidi" w:eastAsia="Calibri" w:hAnsiTheme="majorBidi" w:cstheme="majorBidi"/>
          <w:b/>
          <w:bCs/>
        </w:rPr>
        <w:br w:type="page"/>
      </w:r>
    </w:p>
    <w:p w14:paraId="454582A5" w14:textId="77777777" w:rsidR="001727A1" w:rsidRPr="00442349" w:rsidRDefault="001727A1" w:rsidP="001727A1">
      <w:pPr>
        <w:ind w:left="720" w:hanging="720"/>
        <w:rPr>
          <w:rFonts w:asciiTheme="majorBidi" w:hAnsiTheme="majorBidi" w:cstheme="majorBidi"/>
          <w:b/>
          <w:bCs/>
          <w:color w:val="222222"/>
          <w:shd w:val="clear" w:color="auto" w:fill="FFFFFF"/>
        </w:rPr>
      </w:pPr>
      <w:r w:rsidRPr="00442349">
        <w:rPr>
          <w:rFonts w:asciiTheme="majorBidi" w:hAnsiTheme="majorBidi" w:cstheme="majorBidi"/>
          <w:b/>
          <w:bCs/>
          <w:color w:val="222222"/>
          <w:shd w:val="clear" w:color="auto" w:fill="FFFFFF"/>
        </w:rPr>
        <w:lastRenderedPageBreak/>
        <w:t>Appendix E</w:t>
      </w:r>
    </w:p>
    <w:p w14:paraId="16B1BF8C" w14:textId="77777777" w:rsidR="001727A1" w:rsidRPr="00442349" w:rsidRDefault="001727A1" w:rsidP="001727A1">
      <w:pPr>
        <w:ind w:left="720" w:hanging="720"/>
        <w:rPr>
          <w:rFonts w:asciiTheme="majorBidi" w:hAnsiTheme="majorBidi" w:cstheme="majorBidi"/>
          <w:b/>
          <w:bCs/>
          <w:color w:val="222222"/>
          <w:shd w:val="clear" w:color="auto" w:fill="FFFFFF"/>
        </w:rPr>
      </w:pPr>
      <w:r>
        <w:rPr>
          <w:rFonts w:asciiTheme="majorBidi" w:hAnsiTheme="majorBidi" w:cstheme="majorBidi"/>
          <w:b/>
          <w:bCs/>
          <w:color w:val="222222"/>
          <w:shd w:val="clear" w:color="auto" w:fill="FFFFFF"/>
        </w:rPr>
        <w:t>Non-DDL f</w:t>
      </w:r>
      <w:r w:rsidRPr="00442349">
        <w:rPr>
          <w:rFonts w:asciiTheme="majorBidi" w:hAnsiTheme="majorBidi" w:cstheme="majorBidi"/>
          <w:b/>
          <w:bCs/>
          <w:color w:val="222222"/>
          <w:shd w:val="clear" w:color="auto" w:fill="FFFFFF"/>
        </w:rPr>
        <w:t xml:space="preserve">orm-focused </w:t>
      </w:r>
      <w:r>
        <w:rPr>
          <w:rFonts w:asciiTheme="majorBidi" w:hAnsiTheme="majorBidi" w:cstheme="majorBidi"/>
          <w:b/>
          <w:bCs/>
          <w:color w:val="222222"/>
          <w:shd w:val="clear" w:color="auto" w:fill="FFFFFF"/>
        </w:rPr>
        <w:t>t</w:t>
      </w:r>
      <w:r w:rsidRPr="00442349">
        <w:rPr>
          <w:rFonts w:asciiTheme="majorBidi" w:hAnsiTheme="majorBidi" w:cstheme="majorBidi"/>
          <w:b/>
          <w:bCs/>
          <w:color w:val="222222"/>
          <w:shd w:val="clear" w:color="auto" w:fill="FFFFFF"/>
        </w:rPr>
        <w:t>ask</w:t>
      </w:r>
    </w:p>
    <w:p w14:paraId="3C0E1BE7" w14:textId="77777777" w:rsidR="001727A1" w:rsidRPr="00442349" w:rsidRDefault="001727A1" w:rsidP="001727A1">
      <w:pPr>
        <w:pStyle w:val="ListParagraph"/>
        <w:numPr>
          <w:ilvl w:val="0"/>
          <w:numId w:val="2"/>
        </w:numPr>
        <w:spacing w:after="0" w:line="240" w:lineRule="auto"/>
        <w:ind w:left="180" w:hanging="270"/>
        <w:jc w:val="both"/>
        <w:rPr>
          <w:rFonts w:asciiTheme="majorBidi" w:hAnsiTheme="majorBidi" w:cstheme="majorBidi"/>
          <w:b/>
          <w:bCs/>
          <w:sz w:val="24"/>
          <w:szCs w:val="24"/>
        </w:rPr>
      </w:pPr>
      <w:r w:rsidRPr="00442349">
        <w:rPr>
          <w:rFonts w:asciiTheme="majorBidi" w:hAnsiTheme="majorBidi" w:cstheme="majorBidi"/>
          <w:b/>
          <w:bCs/>
          <w:sz w:val="24"/>
          <w:szCs w:val="24"/>
        </w:rPr>
        <w:t>Listen to the following lecture and answer the following questions.</w:t>
      </w:r>
    </w:p>
    <w:p w14:paraId="04512FAF" w14:textId="77777777" w:rsidR="001727A1" w:rsidRPr="00442349" w:rsidRDefault="001727A1" w:rsidP="001727A1">
      <w:pPr>
        <w:ind w:firstLine="180"/>
        <w:rPr>
          <w:rFonts w:asciiTheme="majorBidi" w:hAnsiTheme="majorBidi" w:cstheme="majorBidi"/>
        </w:rPr>
      </w:pPr>
      <w:r w:rsidRPr="00442349">
        <w:rPr>
          <w:rFonts w:asciiTheme="majorBidi" w:hAnsiTheme="majorBidi" w:cstheme="majorBidi"/>
        </w:rPr>
        <w:t>(THE AUDIO LECTURE)</w:t>
      </w:r>
    </w:p>
    <w:p w14:paraId="399EF9FB" w14:textId="77777777" w:rsidR="001727A1" w:rsidRPr="00442349" w:rsidRDefault="001727A1" w:rsidP="001727A1">
      <w:pPr>
        <w:ind w:firstLine="180"/>
        <w:rPr>
          <w:rFonts w:asciiTheme="majorBidi" w:hAnsiTheme="majorBidi" w:cstheme="majorBidi"/>
        </w:rPr>
      </w:pPr>
      <w:r w:rsidRPr="00442349">
        <w:rPr>
          <w:rFonts w:asciiTheme="majorBidi" w:hAnsiTheme="majorBidi" w:cstheme="majorBidi"/>
        </w:rPr>
        <w:t>What does culture shock mean?</w:t>
      </w:r>
    </w:p>
    <w:p w14:paraId="22E8EEDF" w14:textId="0F395B1B" w:rsidR="001727A1" w:rsidRPr="00442349" w:rsidRDefault="001727A1" w:rsidP="001727A1">
      <w:pPr>
        <w:ind w:firstLine="180"/>
        <w:rPr>
          <w:rFonts w:asciiTheme="majorBidi" w:hAnsiTheme="majorBidi" w:cstheme="majorBidi"/>
        </w:rPr>
      </w:pPr>
      <w:r w:rsidRPr="00442349">
        <w:rPr>
          <w:rFonts w:asciiTheme="majorBidi" w:hAnsiTheme="majorBidi" w:cstheme="majorBidi"/>
        </w:rPr>
        <w:t xml:space="preserve">How do people feel during </w:t>
      </w:r>
      <w:r w:rsidR="003F144F">
        <w:rPr>
          <w:rFonts w:asciiTheme="majorBidi" w:hAnsiTheme="majorBidi" w:cstheme="majorBidi"/>
        </w:rPr>
        <w:t>“</w:t>
      </w:r>
      <w:hyperlink r:id="rId11" w:tooltip="a period of change" w:history="1">
        <w:r w:rsidRPr="00442349">
          <w:rPr>
            <w:rFonts w:asciiTheme="majorBidi" w:hAnsiTheme="majorBidi" w:cstheme="majorBidi"/>
          </w:rPr>
          <w:t>transition</w:t>
        </w:r>
      </w:hyperlink>
      <w:r w:rsidR="003F144F">
        <w:rPr>
          <w:rFonts w:asciiTheme="majorBidi" w:hAnsiTheme="majorBidi" w:cstheme="majorBidi"/>
        </w:rPr>
        <w:t xml:space="preserve"> </w:t>
      </w:r>
      <w:r w:rsidRPr="00442349">
        <w:rPr>
          <w:rFonts w:asciiTheme="majorBidi" w:hAnsiTheme="majorBidi" w:cstheme="majorBidi"/>
        </w:rPr>
        <w:t>period</w:t>
      </w:r>
      <w:r w:rsidR="003F144F">
        <w:rPr>
          <w:rFonts w:asciiTheme="majorBidi" w:hAnsiTheme="majorBidi" w:cstheme="majorBidi"/>
        </w:rPr>
        <w:t>”</w:t>
      </w:r>
      <w:r w:rsidRPr="00442349">
        <w:rPr>
          <w:rFonts w:asciiTheme="majorBidi" w:hAnsiTheme="majorBidi" w:cstheme="majorBidi"/>
        </w:rPr>
        <w:t>?</w:t>
      </w:r>
    </w:p>
    <w:p w14:paraId="5D20AEF0" w14:textId="77777777" w:rsidR="001727A1" w:rsidRPr="00442349" w:rsidRDefault="001727A1" w:rsidP="001727A1">
      <w:pPr>
        <w:ind w:firstLine="180"/>
        <w:rPr>
          <w:rFonts w:asciiTheme="majorBidi" w:hAnsiTheme="majorBidi" w:cstheme="majorBidi"/>
        </w:rPr>
      </w:pPr>
      <w:r w:rsidRPr="00442349">
        <w:rPr>
          <w:rFonts w:asciiTheme="majorBidi" w:hAnsiTheme="majorBidi" w:cstheme="majorBidi"/>
        </w:rPr>
        <w:t>How does people’s preference change in the integration stage?</w:t>
      </w:r>
    </w:p>
    <w:p w14:paraId="49E4036E" w14:textId="77777777" w:rsidR="001727A1" w:rsidRPr="00442349" w:rsidRDefault="001727A1" w:rsidP="001727A1">
      <w:pPr>
        <w:pStyle w:val="ListParagraph"/>
        <w:spacing w:after="0" w:line="240" w:lineRule="auto"/>
        <w:ind w:left="180"/>
        <w:jc w:val="both"/>
        <w:rPr>
          <w:rFonts w:asciiTheme="majorBidi" w:hAnsiTheme="majorBidi" w:cstheme="majorBidi"/>
          <w:b/>
          <w:bCs/>
          <w:sz w:val="24"/>
          <w:szCs w:val="24"/>
        </w:rPr>
      </w:pPr>
    </w:p>
    <w:p w14:paraId="4B646F6C" w14:textId="77777777" w:rsidR="001727A1" w:rsidRPr="00442349" w:rsidRDefault="001727A1" w:rsidP="001727A1">
      <w:pPr>
        <w:pStyle w:val="ListParagraph"/>
        <w:numPr>
          <w:ilvl w:val="0"/>
          <w:numId w:val="2"/>
        </w:numPr>
        <w:spacing w:after="0" w:line="240" w:lineRule="auto"/>
        <w:ind w:left="180" w:hanging="270"/>
        <w:jc w:val="both"/>
        <w:rPr>
          <w:rFonts w:asciiTheme="majorBidi" w:hAnsiTheme="majorBidi" w:cstheme="majorBidi"/>
          <w:b/>
          <w:bCs/>
          <w:sz w:val="24"/>
          <w:szCs w:val="24"/>
        </w:rPr>
      </w:pPr>
      <w:r w:rsidRPr="00442349">
        <w:rPr>
          <w:rFonts w:asciiTheme="majorBidi" w:hAnsiTheme="majorBidi" w:cstheme="majorBidi"/>
          <w:b/>
          <w:bCs/>
          <w:sz w:val="24"/>
          <w:szCs w:val="24"/>
        </w:rPr>
        <w:t>Now study the following part carefully and note how the expressions in red are used to indicate importance of content. Pay attention to their order and the important content before or after them.</w:t>
      </w:r>
    </w:p>
    <w:p w14:paraId="6713619E" w14:textId="42FD8AA1" w:rsidR="001727A1" w:rsidRPr="00442349" w:rsidRDefault="001727A1" w:rsidP="001727A1">
      <w:pPr>
        <w:rPr>
          <w:rFonts w:asciiTheme="majorBidi" w:hAnsiTheme="majorBidi" w:cstheme="majorBidi"/>
        </w:rPr>
      </w:pPr>
      <w:r w:rsidRPr="00442349">
        <w:rPr>
          <w:rFonts w:asciiTheme="majorBidi" w:hAnsiTheme="majorBidi" w:cstheme="majorBidi"/>
        </w:rPr>
        <w:t xml:space="preserve">(TRANSCRIPT OF THE LECTURE) Today I'd like to talk about culture shock. Many students are confused by the real meaning of the term </w:t>
      </w:r>
      <w:r w:rsidR="003F144F">
        <w:rPr>
          <w:rFonts w:asciiTheme="majorBidi" w:hAnsiTheme="majorBidi" w:cstheme="majorBidi"/>
        </w:rPr>
        <w:t>“</w:t>
      </w:r>
      <w:r w:rsidRPr="00442349">
        <w:rPr>
          <w:rFonts w:asciiTheme="majorBidi" w:hAnsiTheme="majorBidi" w:cstheme="majorBidi"/>
        </w:rPr>
        <w:t>culture shock</w:t>
      </w:r>
      <w:r w:rsidR="003F144F">
        <w:rPr>
          <w:rFonts w:asciiTheme="majorBidi" w:hAnsiTheme="majorBidi" w:cstheme="majorBidi"/>
        </w:rPr>
        <w:t>”</w:t>
      </w:r>
      <w:r w:rsidRPr="00442349">
        <w:rPr>
          <w:rFonts w:asciiTheme="majorBidi" w:hAnsiTheme="majorBidi" w:cstheme="majorBidi"/>
        </w:rPr>
        <w:t xml:space="preserve">. </w:t>
      </w:r>
      <w:r w:rsidRPr="00442349">
        <w:rPr>
          <w:rFonts w:asciiTheme="majorBidi" w:hAnsiTheme="majorBidi" w:cstheme="majorBidi"/>
          <w:color w:val="FF0000"/>
        </w:rPr>
        <w:t xml:space="preserve">In essence, </w:t>
      </w:r>
      <w:r w:rsidRPr="00442349">
        <w:rPr>
          <w:rFonts w:asciiTheme="majorBidi" w:hAnsiTheme="majorBidi" w:cstheme="majorBidi"/>
        </w:rPr>
        <w:t>culture shock is the feeling of</w:t>
      </w:r>
      <w:r w:rsidR="003F144F">
        <w:rPr>
          <w:rFonts w:asciiTheme="majorBidi" w:hAnsiTheme="majorBidi" w:cstheme="majorBidi"/>
        </w:rPr>
        <w:t xml:space="preserve"> </w:t>
      </w:r>
      <w:hyperlink r:id="rId12" w:tooltip="afraid of what will happen" w:history="1">
        <w:r w:rsidRPr="00442349">
          <w:rPr>
            <w:rFonts w:asciiTheme="majorBidi" w:hAnsiTheme="majorBidi" w:cstheme="majorBidi"/>
          </w:rPr>
          <w:t>anxiousness</w:t>
        </w:r>
      </w:hyperlink>
      <w:r w:rsidR="003F144F">
        <w:rPr>
          <w:rFonts w:asciiTheme="majorBidi" w:hAnsiTheme="majorBidi" w:cstheme="majorBidi"/>
        </w:rPr>
        <w:t xml:space="preserve"> </w:t>
      </w:r>
      <w:r w:rsidRPr="00442349">
        <w:rPr>
          <w:rFonts w:asciiTheme="majorBidi" w:hAnsiTheme="majorBidi" w:cstheme="majorBidi"/>
        </w:rPr>
        <w:t>and confusion caused when a person tries to</w:t>
      </w:r>
      <w:r w:rsidR="003F144F">
        <w:rPr>
          <w:rFonts w:asciiTheme="majorBidi" w:hAnsiTheme="majorBidi" w:cstheme="majorBidi"/>
        </w:rPr>
        <w:t xml:space="preserve"> </w:t>
      </w:r>
      <w:hyperlink r:id="rId13" w:tooltip="change to fit intoa new environment" w:history="1">
        <w:r w:rsidRPr="00442349">
          <w:rPr>
            <w:rFonts w:asciiTheme="majorBidi" w:hAnsiTheme="majorBidi" w:cstheme="majorBidi"/>
          </w:rPr>
          <w:t>adapt</w:t>
        </w:r>
      </w:hyperlink>
      <w:r w:rsidR="003F144F">
        <w:rPr>
          <w:rFonts w:asciiTheme="majorBidi" w:hAnsiTheme="majorBidi" w:cstheme="majorBidi"/>
        </w:rPr>
        <w:t xml:space="preserve"> </w:t>
      </w:r>
      <w:r w:rsidRPr="00442349">
        <w:rPr>
          <w:rFonts w:asciiTheme="majorBidi" w:hAnsiTheme="majorBidi" w:cstheme="majorBidi"/>
        </w:rPr>
        <w:t xml:space="preserve">to a new environment. </w:t>
      </w:r>
      <w:r w:rsidRPr="00442349">
        <w:rPr>
          <w:rFonts w:asciiTheme="majorBidi" w:hAnsiTheme="majorBidi" w:cstheme="majorBidi"/>
          <w:color w:val="FF0000"/>
        </w:rPr>
        <w:t>That’s the first point to bear in mind</w:t>
      </w:r>
      <w:r w:rsidRPr="00442349">
        <w:rPr>
          <w:rFonts w:asciiTheme="majorBidi" w:hAnsiTheme="majorBidi" w:cstheme="majorBidi"/>
        </w:rPr>
        <w:t>. Culture shock also involves a physical and psychological reaction to a new environment. When you live in a new country, it is common to feel sad, lonely, or</w:t>
      </w:r>
      <w:r w:rsidR="003F144F">
        <w:rPr>
          <w:rFonts w:asciiTheme="majorBidi" w:hAnsiTheme="majorBidi" w:cstheme="majorBidi"/>
        </w:rPr>
        <w:t xml:space="preserve"> </w:t>
      </w:r>
      <w:hyperlink r:id="rId14" w:tooltip="lost" w:history="1">
        <w:r w:rsidRPr="00442349">
          <w:rPr>
            <w:rFonts w:asciiTheme="majorBidi" w:hAnsiTheme="majorBidi" w:cstheme="majorBidi"/>
          </w:rPr>
          <w:t>disoriented</w:t>
        </w:r>
      </w:hyperlink>
      <w:r w:rsidRPr="00442349">
        <w:rPr>
          <w:rFonts w:asciiTheme="majorBidi" w:hAnsiTheme="majorBidi" w:cstheme="majorBidi"/>
        </w:rPr>
        <w:t>. You might have difficulty sleeping.</w:t>
      </w:r>
    </w:p>
    <w:p w14:paraId="6D94CD00" w14:textId="23E312E7" w:rsidR="001727A1" w:rsidRPr="00442349" w:rsidRDefault="001727A1" w:rsidP="001727A1">
      <w:pPr>
        <w:rPr>
          <w:rFonts w:asciiTheme="majorBidi" w:hAnsiTheme="majorBidi" w:cstheme="majorBidi"/>
        </w:rPr>
      </w:pPr>
      <w:r w:rsidRPr="00442349">
        <w:rPr>
          <w:rFonts w:asciiTheme="majorBidi" w:hAnsiTheme="majorBidi" w:cstheme="majorBidi"/>
        </w:rPr>
        <w:t xml:space="preserve">Culture shock has two stages. The first stage is called the </w:t>
      </w:r>
      <w:r w:rsidR="003F144F">
        <w:rPr>
          <w:rFonts w:asciiTheme="majorBidi" w:hAnsiTheme="majorBidi" w:cstheme="majorBidi"/>
        </w:rPr>
        <w:t>“</w:t>
      </w:r>
      <w:r w:rsidRPr="00442349">
        <w:rPr>
          <w:rFonts w:asciiTheme="majorBidi" w:hAnsiTheme="majorBidi" w:cstheme="majorBidi"/>
        </w:rPr>
        <w:t>honeymoon period</w:t>
      </w:r>
      <w:r w:rsidR="003F144F">
        <w:rPr>
          <w:rFonts w:asciiTheme="majorBidi" w:hAnsiTheme="majorBidi" w:cstheme="majorBidi"/>
        </w:rPr>
        <w:t>”</w:t>
      </w:r>
      <w:r w:rsidRPr="00442349">
        <w:rPr>
          <w:rFonts w:asciiTheme="majorBidi" w:hAnsiTheme="majorBidi" w:cstheme="majorBidi"/>
        </w:rPr>
        <w:t>. Just like the holiday that newlyweds take after marriage, you might feel very happy and excited when you arrive in a new country. This happy period can last a short time or it may last for months or even years.</w:t>
      </w:r>
    </w:p>
    <w:p w14:paraId="00897AB4" w14:textId="0D294D1A" w:rsidR="001727A1" w:rsidRPr="00442349" w:rsidRDefault="001727A1" w:rsidP="001727A1">
      <w:pPr>
        <w:rPr>
          <w:rFonts w:asciiTheme="majorBidi" w:hAnsiTheme="majorBidi" w:cstheme="majorBidi"/>
        </w:rPr>
      </w:pPr>
      <w:r w:rsidRPr="00442349">
        <w:rPr>
          <w:rFonts w:asciiTheme="majorBidi" w:hAnsiTheme="majorBidi" w:cstheme="majorBidi"/>
        </w:rPr>
        <w:t xml:space="preserve">The second stage of culture shock is often called the </w:t>
      </w:r>
      <w:r w:rsidR="003F144F">
        <w:rPr>
          <w:rFonts w:asciiTheme="majorBidi" w:hAnsiTheme="majorBidi" w:cstheme="majorBidi"/>
        </w:rPr>
        <w:t>“</w:t>
      </w:r>
      <w:hyperlink r:id="rId15" w:tooltip="a period of change" w:history="1">
        <w:r w:rsidRPr="00442349">
          <w:rPr>
            <w:rFonts w:asciiTheme="majorBidi" w:hAnsiTheme="majorBidi" w:cstheme="majorBidi"/>
          </w:rPr>
          <w:t>transition</w:t>
        </w:r>
      </w:hyperlink>
      <w:r w:rsidR="003F144F">
        <w:rPr>
          <w:rFonts w:asciiTheme="majorBidi" w:hAnsiTheme="majorBidi" w:cstheme="majorBidi"/>
        </w:rPr>
        <w:t xml:space="preserve"> </w:t>
      </w:r>
      <w:r w:rsidRPr="00442349">
        <w:rPr>
          <w:rFonts w:asciiTheme="majorBidi" w:hAnsiTheme="majorBidi" w:cstheme="majorBidi"/>
        </w:rPr>
        <w:t>period</w:t>
      </w:r>
      <w:r w:rsidR="003F144F">
        <w:rPr>
          <w:rFonts w:asciiTheme="majorBidi" w:hAnsiTheme="majorBidi" w:cstheme="majorBidi"/>
        </w:rPr>
        <w:t>”</w:t>
      </w:r>
      <w:r w:rsidRPr="00442349">
        <w:rPr>
          <w:rFonts w:asciiTheme="majorBidi" w:hAnsiTheme="majorBidi" w:cstheme="majorBidi"/>
        </w:rPr>
        <w:t xml:space="preserve">. </w:t>
      </w:r>
      <w:r w:rsidRPr="00442349">
        <w:rPr>
          <w:rFonts w:asciiTheme="majorBidi" w:hAnsiTheme="majorBidi" w:cstheme="majorBidi"/>
          <w:color w:val="FF0000"/>
        </w:rPr>
        <w:t xml:space="preserve">The point </w:t>
      </w:r>
      <w:r w:rsidRPr="00442349">
        <w:rPr>
          <w:rFonts w:asciiTheme="majorBidi" w:hAnsiTheme="majorBidi" w:cstheme="majorBidi"/>
        </w:rPr>
        <w:t>is that during this period of time you may begin to feel</w:t>
      </w:r>
      <w:r w:rsidR="003F144F">
        <w:rPr>
          <w:rFonts w:asciiTheme="majorBidi" w:hAnsiTheme="majorBidi" w:cstheme="majorBidi"/>
        </w:rPr>
        <w:t xml:space="preserve"> </w:t>
      </w:r>
      <w:hyperlink r:id="rId16" w:tooltip="angry because you can not be successful in a task" w:history="1">
        <w:r w:rsidRPr="00442349">
          <w:rPr>
            <w:rFonts w:asciiTheme="majorBidi" w:hAnsiTheme="majorBidi" w:cstheme="majorBidi"/>
          </w:rPr>
          <w:t>frustrated</w:t>
        </w:r>
      </w:hyperlink>
      <w:r w:rsidRPr="00442349">
        <w:rPr>
          <w:rFonts w:asciiTheme="majorBidi" w:hAnsiTheme="majorBidi" w:cstheme="majorBidi"/>
        </w:rPr>
        <w:t>, get angry or sad.</w:t>
      </w:r>
      <w:r w:rsidR="003F144F">
        <w:rPr>
          <w:rFonts w:asciiTheme="majorBidi" w:hAnsiTheme="majorBidi" w:cstheme="majorBidi"/>
        </w:rPr>
        <w:t xml:space="preserve"> </w:t>
      </w:r>
      <w:r w:rsidRPr="00442349">
        <w:rPr>
          <w:rFonts w:asciiTheme="majorBidi" w:hAnsiTheme="majorBidi" w:cstheme="majorBidi"/>
        </w:rPr>
        <w:t xml:space="preserve">People start to think about how easy life was at home. The third stage is the integration stage and you'll finally become comfortable with the new culture and the new environment. </w:t>
      </w:r>
      <w:r w:rsidRPr="00442349">
        <w:rPr>
          <w:rFonts w:asciiTheme="majorBidi" w:hAnsiTheme="majorBidi" w:cstheme="majorBidi"/>
          <w:color w:val="FF0000"/>
        </w:rPr>
        <w:t xml:space="preserve">In essence, </w:t>
      </w:r>
      <w:r w:rsidRPr="00442349">
        <w:rPr>
          <w:rFonts w:asciiTheme="majorBidi" w:hAnsiTheme="majorBidi" w:cstheme="majorBidi"/>
        </w:rPr>
        <w:t>you might actually start to prefer some parts of the new culture to parts of your own culture.</w:t>
      </w:r>
    </w:p>
    <w:p w14:paraId="35350F0D" w14:textId="77777777" w:rsidR="001727A1" w:rsidRPr="00442349" w:rsidRDefault="001727A1" w:rsidP="001727A1">
      <w:pPr>
        <w:rPr>
          <w:rFonts w:asciiTheme="majorBidi" w:hAnsiTheme="majorBidi" w:cstheme="majorBidi"/>
        </w:rPr>
      </w:pPr>
      <w:r w:rsidRPr="00442349">
        <w:rPr>
          <w:rFonts w:asciiTheme="majorBidi" w:hAnsiTheme="majorBidi" w:cstheme="majorBidi"/>
          <w:color w:val="FF0000"/>
        </w:rPr>
        <w:t xml:space="preserve">Keep in mind that </w:t>
      </w:r>
      <w:r w:rsidRPr="00442349">
        <w:rPr>
          <w:rFonts w:asciiTheme="majorBidi" w:hAnsiTheme="majorBidi" w:cstheme="majorBidi"/>
        </w:rPr>
        <w:t xml:space="preserve">people experience culture shock in many different ways. Each person adapts to new environments differently and each stage of culture shock can last for varying periods of time. Before you travel to another country, it might be helpful to do some research on culture shock, so that you will be mentally prepared for the emotional and physical reactions that you may have. More </w:t>
      </w:r>
      <w:r w:rsidRPr="00442349">
        <w:rPr>
          <w:rFonts w:asciiTheme="majorBidi" w:hAnsiTheme="majorBidi" w:cstheme="majorBidi"/>
          <w:color w:val="FF0000"/>
        </w:rPr>
        <w:t>importantly</w:t>
      </w:r>
      <w:r w:rsidRPr="00442349">
        <w:rPr>
          <w:rFonts w:asciiTheme="majorBidi" w:hAnsiTheme="majorBidi" w:cstheme="majorBidi"/>
        </w:rPr>
        <w:t xml:space="preserve">, it may help you to understand the </w:t>
      </w:r>
      <w:proofErr w:type="spellStart"/>
      <w:r w:rsidRPr="00442349">
        <w:rPr>
          <w:rFonts w:asciiTheme="majorBidi" w:hAnsiTheme="majorBidi" w:cstheme="majorBidi"/>
        </w:rPr>
        <w:t>behavior</w:t>
      </w:r>
      <w:proofErr w:type="spellEnd"/>
      <w:r w:rsidRPr="00442349">
        <w:rPr>
          <w:rFonts w:asciiTheme="majorBidi" w:hAnsiTheme="majorBidi" w:cstheme="majorBidi"/>
        </w:rPr>
        <w:t xml:space="preserve"> of the other </w:t>
      </w:r>
      <w:proofErr w:type="spellStart"/>
      <w:r w:rsidRPr="00442349">
        <w:rPr>
          <w:rFonts w:asciiTheme="majorBidi" w:hAnsiTheme="majorBidi" w:cstheme="majorBidi"/>
        </w:rPr>
        <w:t>travelers</w:t>
      </w:r>
      <w:proofErr w:type="spellEnd"/>
      <w:r w:rsidRPr="00442349">
        <w:rPr>
          <w:rFonts w:asciiTheme="majorBidi" w:hAnsiTheme="majorBidi" w:cstheme="majorBidi"/>
        </w:rPr>
        <w:t xml:space="preserve"> around you.</w:t>
      </w:r>
    </w:p>
    <w:p w14:paraId="4F8F4063" w14:textId="047F991E" w:rsidR="001727A1" w:rsidRPr="00442349" w:rsidRDefault="001727A1" w:rsidP="001727A1">
      <w:pPr>
        <w:rPr>
          <w:rFonts w:asciiTheme="majorBidi" w:hAnsiTheme="majorBidi" w:cstheme="majorBidi"/>
        </w:rPr>
      </w:pPr>
      <w:r w:rsidRPr="00442349">
        <w:rPr>
          <w:rFonts w:asciiTheme="majorBidi" w:hAnsiTheme="majorBidi" w:cstheme="majorBidi"/>
        </w:rPr>
        <w:t xml:space="preserve">Some of these expressions are in essence, </w:t>
      </w:r>
      <w:r w:rsidRPr="00442349">
        <w:rPr>
          <w:rFonts w:asciiTheme="majorBidi" w:hAnsiTheme="majorBidi" w:cstheme="majorBidi"/>
          <w:i/>
          <w:iCs/>
        </w:rPr>
        <w:t xml:space="preserve">the point is, keep in mind, more importantly, and </w:t>
      </w:r>
      <w:r w:rsidRPr="00442349">
        <w:rPr>
          <w:rFonts w:asciiTheme="majorBidi" w:hAnsiTheme="majorBidi" w:cstheme="majorBidi"/>
        </w:rPr>
        <w:t>that’s the first point to bear in mind. They highlight the importance of information.</w:t>
      </w:r>
    </w:p>
    <w:p w14:paraId="45A5F310" w14:textId="77777777" w:rsidR="001727A1" w:rsidRPr="00442349" w:rsidRDefault="001727A1" w:rsidP="001727A1">
      <w:pPr>
        <w:rPr>
          <w:rFonts w:asciiTheme="majorBidi" w:hAnsiTheme="majorBidi" w:cstheme="majorBidi"/>
          <w:b/>
          <w:bCs/>
          <w:rtl/>
        </w:rPr>
      </w:pPr>
      <w:r w:rsidRPr="00442349">
        <w:rPr>
          <w:rFonts w:asciiTheme="majorBidi" w:hAnsiTheme="majorBidi" w:cstheme="majorBidi"/>
          <w:b/>
          <w:bCs/>
        </w:rPr>
        <w:t>Notification: Importance markers such as “</w:t>
      </w:r>
      <w:r w:rsidRPr="00442349">
        <w:rPr>
          <w:rFonts w:asciiTheme="majorBidi" w:hAnsiTheme="majorBidi" w:cstheme="majorBidi"/>
          <w:b/>
          <w:bCs/>
          <w:i/>
          <w:iCs/>
        </w:rPr>
        <w:t>that’s the first point to bear in mind</w:t>
      </w:r>
      <w:r w:rsidRPr="00442349">
        <w:rPr>
          <w:rFonts w:asciiTheme="majorBidi" w:hAnsiTheme="majorBidi" w:cstheme="majorBidi"/>
          <w:b/>
          <w:bCs/>
        </w:rPr>
        <w:t>” come after the important information, whereas expressions of importance such as “</w:t>
      </w:r>
      <w:r w:rsidRPr="00442349">
        <w:rPr>
          <w:rFonts w:asciiTheme="majorBidi" w:hAnsiTheme="majorBidi" w:cstheme="majorBidi"/>
          <w:b/>
          <w:bCs/>
          <w:i/>
          <w:iCs/>
        </w:rPr>
        <w:t>keep in mind that</w:t>
      </w:r>
      <w:r w:rsidRPr="00442349">
        <w:rPr>
          <w:rFonts w:asciiTheme="majorBidi" w:hAnsiTheme="majorBidi" w:cstheme="majorBidi"/>
          <w:b/>
          <w:bCs/>
        </w:rPr>
        <w:t>”, “</w:t>
      </w:r>
      <w:r w:rsidRPr="00442349">
        <w:rPr>
          <w:rFonts w:asciiTheme="majorBidi" w:hAnsiTheme="majorBidi" w:cstheme="majorBidi"/>
          <w:b/>
          <w:bCs/>
          <w:i/>
          <w:iCs/>
        </w:rPr>
        <w:t>the point is</w:t>
      </w:r>
      <w:r w:rsidRPr="00442349">
        <w:rPr>
          <w:rFonts w:asciiTheme="majorBidi" w:hAnsiTheme="majorBidi" w:cstheme="majorBidi"/>
          <w:b/>
          <w:bCs/>
        </w:rPr>
        <w:t>”, and “</w:t>
      </w:r>
      <w:r w:rsidRPr="00442349">
        <w:rPr>
          <w:rFonts w:asciiTheme="majorBidi" w:hAnsiTheme="majorBidi" w:cstheme="majorBidi"/>
          <w:b/>
          <w:bCs/>
          <w:i/>
          <w:iCs/>
        </w:rPr>
        <w:t>in essence</w:t>
      </w:r>
      <w:r w:rsidRPr="00442349">
        <w:rPr>
          <w:rFonts w:asciiTheme="majorBidi" w:hAnsiTheme="majorBidi" w:cstheme="majorBidi"/>
          <w:b/>
          <w:bCs/>
        </w:rPr>
        <w:t>” come before the important information.</w:t>
      </w:r>
    </w:p>
    <w:p w14:paraId="0A6A8DEC" w14:textId="77777777" w:rsidR="001727A1" w:rsidRPr="00442349" w:rsidRDefault="001727A1" w:rsidP="001727A1">
      <w:pPr>
        <w:rPr>
          <w:rFonts w:asciiTheme="majorBidi" w:hAnsiTheme="majorBidi" w:cstheme="majorBidi"/>
          <w:b/>
          <w:bCs/>
        </w:rPr>
      </w:pPr>
      <w:r w:rsidRPr="00442349">
        <w:rPr>
          <w:rFonts w:asciiTheme="majorBidi" w:hAnsiTheme="majorBidi" w:cstheme="majorBidi"/>
          <w:b/>
          <w:bCs/>
        </w:rPr>
        <w:t>3. Now study the following section carefully. This section provides you with some information on anxiety-reducing strategies.</w:t>
      </w:r>
    </w:p>
    <w:p w14:paraId="34D359CC" w14:textId="2E21CFFE" w:rsidR="001727A1" w:rsidRPr="00442349" w:rsidRDefault="001727A1" w:rsidP="001727A1">
      <w:pPr>
        <w:pStyle w:val="Heading1"/>
        <w:numPr>
          <w:ilvl w:val="0"/>
          <w:numId w:val="4"/>
        </w:numPr>
        <w:tabs>
          <w:tab w:val="num" w:pos="360"/>
        </w:tabs>
        <w:spacing w:before="0" w:after="0"/>
        <w:ind w:left="0" w:firstLine="0"/>
        <w:rPr>
          <w:rFonts w:asciiTheme="majorBidi" w:hAnsiTheme="majorBidi"/>
          <w:sz w:val="24"/>
          <w:szCs w:val="24"/>
        </w:rPr>
      </w:pPr>
      <w:r w:rsidRPr="00442349">
        <w:rPr>
          <w:rFonts w:asciiTheme="majorBidi" w:hAnsiTheme="majorBidi"/>
          <w:sz w:val="24"/>
          <w:szCs w:val="24"/>
        </w:rPr>
        <w:t>Anxiety-reducing strategies: language learners can employ a variety of strategies to mitigate their classroom anxiety and improve their language performance.</w:t>
      </w:r>
    </w:p>
    <w:p w14:paraId="2B28B064" w14:textId="77777777" w:rsidR="001727A1" w:rsidRPr="00442349" w:rsidRDefault="001727A1" w:rsidP="001727A1">
      <w:pPr>
        <w:pStyle w:val="ListParagraph"/>
        <w:numPr>
          <w:ilvl w:val="0"/>
          <w:numId w:val="4"/>
        </w:numPr>
        <w:spacing w:after="0" w:line="240" w:lineRule="auto"/>
        <w:jc w:val="both"/>
        <w:rPr>
          <w:rFonts w:asciiTheme="majorBidi" w:hAnsiTheme="majorBidi" w:cstheme="majorBidi"/>
          <w:sz w:val="24"/>
          <w:szCs w:val="24"/>
        </w:rPr>
      </w:pPr>
      <w:r w:rsidRPr="00442349">
        <w:rPr>
          <w:rFonts w:asciiTheme="majorBidi" w:hAnsiTheme="majorBidi" w:cstheme="majorBidi"/>
          <w:b/>
          <w:bCs/>
          <w:color w:val="FF0000"/>
          <w:sz w:val="24"/>
          <w:szCs w:val="24"/>
        </w:rPr>
        <w:t>Attack negative thoughts:</w:t>
      </w:r>
      <w:r w:rsidRPr="00442349">
        <w:rPr>
          <w:rFonts w:asciiTheme="majorBidi" w:hAnsiTheme="majorBidi" w:cstheme="majorBidi"/>
          <w:color w:val="FF0000"/>
          <w:sz w:val="24"/>
          <w:szCs w:val="24"/>
        </w:rPr>
        <w:t xml:space="preserve"> </w:t>
      </w:r>
      <w:r w:rsidRPr="00442349">
        <w:rPr>
          <w:rFonts w:asciiTheme="majorBidi" w:hAnsiTheme="majorBidi" w:cstheme="majorBidi"/>
          <w:sz w:val="24"/>
          <w:szCs w:val="24"/>
          <w:shd w:val="clear" w:color="auto" w:fill="FFFFFF"/>
        </w:rPr>
        <w:t>One of the most effective language learners to help them to deal with anxiety is to attack their negative thoughts. Many anxious students actually provoke their anxiety by setting unreasonable standards for their performance. They should focus less on what they are doing wrong and more on what they are doing right.</w:t>
      </w:r>
    </w:p>
    <w:p w14:paraId="5303B888" w14:textId="77777777" w:rsidR="001727A1" w:rsidRPr="00442349" w:rsidRDefault="001727A1" w:rsidP="001727A1">
      <w:pPr>
        <w:pStyle w:val="ListParagraph"/>
        <w:numPr>
          <w:ilvl w:val="0"/>
          <w:numId w:val="4"/>
        </w:numPr>
        <w:shd w:val="clear" w:color="auto" w:fill="FFFFFF"/>
        <w:spacing w:after="0" w:line="240" w:lineRule="auto"/>
        <w:jc w:val="both"/>
        <w:outlineLvl w:val="3"/>
        <w:rPr>
          <w:rFonts w:asciiTheme="majorBidi" w:eastAsia="Times New Roman" w:hAnsiTheme="majorBidi" w:cstheme="majorBidi"/>
          <w:sz w:val="24"/>
          <w:szCs w:val="24"/>
        </w:rPr>
      </w:pPr>
      <w:r w:rsidRPr="00442349">
        <w:rPr>
          <w:rFonts w:asciiTheme="majorBidi" w:eastAsia="Times New Roman" w:hAnsiTheme="majorBidi" w:cstheme="majorBidi"/>
          <w:b/>
          <w:bCs/>
          <w:color w:val="FF0000"/>
          <w:sz w:val="24"/>
          <w:szCs w:val="24"/>
        </w:rPr>
        <w:t>Create opportunities to discuss anxiety</w:t>
      </w:r>
      <w:r w:rsidRPr="00442349">
        <w:rPr>
          <w:rFonts w:asciiTheme="majorBidi" w:eastAsia="Times New Roman" w:hAnsiTheme="majorBidi" w:cstheme="majorBidi"/>
          <w:sz w:val="24"/>
          <w:szCs w:val="24"/>
        </w:rPr>
        <w:t xml:space="preserve">: Many students find it tremendously helpful to know that their teacher acknowledges the reality of their anxiety. Anxious students almost </w:t>
      </w:r>
      <w:r w:rsidRPr="00442349">
        <w:rPr>
          <w:rFonts w:asciiTheme="majorBidi" w:eastAsia="Times New Roman" w:hAnsiTheme="majorBidi" w:cstheme="majorBidi"/>
          <w:sz w:val="24"/>
          <w:szCs w:val="24"/>
        </w:rPr>
        <w:lastRenderedPageBreak/>
        <w:t>always benefit from finding out that they are not alone in their struggles. Therefore, students are encouraged to discuss language anxiety openly with their teacher and classmates.</w:t>
      </w:r>
    </w:p>
    <w:p w14:paraId="50CB08D4" w14:textId="44C99254" w:rsidR="001727A1" w:rsidRPr="000D1A73" w:rsidRDefault="001727A1" w:rsidP="001727A1">
      <w:pPr>
        <w:pStyle w:val="ListParagraph"/>
        <w:numPr>
          <w:ilvl w:val="0"/>
          <w:numId w:val="4"/>
        </w:numPr>
        <w:spacing w:after="0" w:line="240" w:lineRule="auto"/>
        <w:jc w:val="both"/>
        <w:rPr>
          <w:rFonts w:asciiTheme="majorBidi" w:hAnsiTheme="majorBidi" w:cstheme="majorBidi"/>
          <w:sz w:val="24"/>
          <w:szCs w:val="24"/>
        </w:rPr>
      </w:pPr>
      <w:r w:rsidRPr="000D1A73">
        <w:rPr>
          <w:rFonts w:asciiTheme="majorBidi" w:hAnsiTheme="majorBidi" w:cstheme="majorBidi"/>
          <w:sz w:val="24"/>
          <w:szCs w:val="24"/>
          <w:shd w:val="clear" w:color="auto" w:fill="FFFFFF"/>
        </w:rPr>
        <w:t>Collaborative learning – Join a</w:t>
      </w:r>
      <w:r w:rsidR="003F144F">
        <w:rPr>
          <w:rFonts w:asciiTheme="majorBidi" w:hAnsiTheme="majorBidi" w:cstheme="majorBidi"/>
          <w:sz w:val="24"/>
          <w:szCs w:val="24"/>
          <w:shd w:val="clear" w:color="auto" w:fill="FFFFFF"/>
        </w:rPr>
        <w:t xml:space="preserve"> </w:t>
      </w:r>
      <w:hyperlink r:id="rId17" w:tgtFrame="_blank" w:history="1">
        <w:r w:rsidRPr="000D1A73">
          <w:rPr>
            <w:rStyle w:val="Hyperlink"/>
            <w:rFonts w:asciiTheme="majorBidi" w:hAnsiTheme="majorBidi" w:cstheme="majorBidi"/>
            <w:sz w:val="24"/>
            <w:szCs w:val="24"/>
            <w:shd w:val="clear" w:color="auto" w:fill="FFFFFF"/>
          </w:rPr>
          <w:t>motivational language learning group</w:t>
        </w:r>
      </w:hyperlink>
      <w:r w:rsidR="003F144F">
        <w:rPr>
          <w:rFonts w:asciiTheme="majorBidi" w:hAnsiTheme="majorBidi" w:cstheme="majorBidi"/>
          <w:sz w:val="24"/>
          <w:szCs w:val="24"/>
          <w:shd w:val="clear" w:color="auto" w:fill="FFFFFF"/>
        </w:rPr>
        <w:t xml:space="preserve"> </w:t>
      </w:r>
      <w:r w:rsidRPr="000D1A73">
        <w:rPr>
          <w:rFonts w:asciiTheme="majorBidi" w:hAnsiTheme="majorBidi" w:cstheme="majorBidi"/>
          <w:sz w:val="24"/>
          <w:szCs w:val="24"/>
          <w:shd w:val="clear" w:color="auto" w:fill="FFFFFF"/>
        </w:rPr>
        <w:t>or take part in a</w:t>
      </w:r>
      <w:r w:rsidR="003F144F">
        <w:rPr>
          <w:rFonts w:asciiTheme="majorBidi" w:hAnsiTheme="majorBidi" w:cstheme="majorBidi"/>
          <w:sz w:val="24"/>
          <w:szCs w:val="24"/>
          <w:shd w:val="clear" w:color="auto" w:fill="FFFFFF"/>
        </w:rPr>
        <w:t xml:space="preserve"> </w:t>
      </w:r>
      <w:hyperlink r:id="rId18" w:tgtFrame="_blank" w:history="1">
        <w:r w:rsidRPr="000D1A73">
          <w:rPr>
            <w:rStyle w:val="Hyperlink"/>
            <w:rFonts w:asciiTheme="majorBidi" w:hAnsiTheme="majorBidi" w:cstheme="majorBidi"/>
            <w:sz w:val="24"/>
            <w:szCs w:val="24"/>
            <w:shd w:val="clear" w:color="auto" w:fill="FFFFFF"/>
          </w:rPr>
          <w:t>challenge</w:t>
        </w:r>
      </w:hyperlink>
      <w:r w:rsidR="003F144F">
        <w:rPr>
          <w:rFonts w:asciiTheme="majorBidi" w:hAnsiTheme="majorBidi" w:cstheme="majorBidi"/>
          <w:sz w:val="24"/>
          <w:szCs w:val="24"/>
          <w:shd w:val="clear" w:color="auto" w:fill="FFFFFF"/>
        </w:rPr>
        <w:t xml:space="preserve"> </w:t>
      </w:r>
      <w:r w:rsidRPr="000D1A73">
        <w:rPr>
          <w:rFonts w:asciiTheme="majorBidi" w:hAnsiTheme="majorBidi" w:cstheme="majorBidi"/>
          <w:sz w:val="24"/>
          <w:szCs w:val="24"/>
          <w:shd w:val="clear" w:color="auto" w:fill="FFFFFF"/>
        </w:rPr>
        <w:t>to push the boundaries, but in an environment that is supportive and can hold you accountable.</w:t>
      </w:r>
    </w:p>
    <w:p w14:paraId="181E9B8A" w14:textId="693A58C4" w:rsidR="001727A1" w:rsidRPr="00442349" w:rsidRDefault="001727A1" w:rsidP="001727A1">
      <w:pPr>
        <w:pStyle w:val="ListParagraph"/>
        <w:numPr>
          <w:ilvl w:val="0"/>
          <w:numId w:val="4"/>
        </w:numPr>
        <w:spacing w:after="0" w:line="240" w:lineRule="auto"/>
        <w:jc w:val="both"/>
        <w:rPr>
          <w:rFonts w:asciiTheme="majorBidi" w:hAnsiTheme="majorBidi" w:cstheme="majorBidi"/>
          <w:b/>
          <w:bCs/>
          <w:color w:val="FF0000"/>
          <w:sz w:val="24"/>
          <w:szCs w:val="24"/>
        </w:rPr>
      </w:pPr>
      <w:r w:rsidRPr="00442349">
        <w:rPr>
          <w:rFonts w:asciiTheme="majorBidi" w:hAnsiTheme="majorBidi" w:cstheme="majorBidi"/>
          <w:b/>
          <w:bCs/>
          <w:color w:val="FF0000"/>
          <w:sz w:val="24"/>
          <w:szCs w:val="24"/>
          <w:shd w:val="clear" w:color="auto" w:fill="FFFFFF"/>
        </w:rPr>
        <w:t>List your achievements in a</w:t>
      </w:r>
      <w:r w:rsidR="003F144F">
        <w:rPr>
          <w:rFonts w:asciiTheme="majorBidi" w:hAnsiTheme="majorBidi" w:cstheme="majorBidi"/>
          <w:b/>
          <w:bCs/>
          <w:color w:val="FF0000"/>
          <w:sz w:val="24"/>
          <w:szCs w:val="24"/>
          <w:shd w:val="clear" w:color="auto" w:fill="FFFFFF"/>
        </w:rPr>
        <w:t xml:space="preserve"> </w:t>
      </w:r>
      <w:hyperlink r:id="rId19" w:history="1">
        <w:r w:rsidRPr="00442349">
          <w:rPr>
            <w:rStyle w:val="Hyperlink"/>
            <w:rFonts w:asciiTheme="majorBidi" w:hAnsiTheme="majorBidi" w:cstheme="majorBidi"/>
            <w:b/>
            <w:bCs/>
            <w:color w:val="FF0000"/>
            <w:sz w:val="24"/>
            <w:szCs w:val="24"/>
            <w:shd w:val="clear" w:color="auto" w:fill="FFFFFF"/>
          </w:rPr>
          <w:t>journal</w:t>
        </w:r>
      </w:hyperlink>
      <w:r w:rsidR="003F144F">
        <w:rPr>
          <w:rFonts w:asciiTheme="majorBidi" w:hAnsiTheme="majorBidi" w:cstheme="majorBidi"/>
          <w:b/>
          <w:bCs/>
          <w:color w:val="FF0000"/>
          <w:sz w:val="24"/>
          <w:szCs w:val="24"/>
          <w:shd w:val="clear" w:color="auto" w:fill="FFFFFF"/>
        </w:rPr>
        <w:t xml:space="preserve"> </w:t>
      </w:r>
      <w:r w:rsidRPr="00442349">
        <w:rPr>
          <w:rFonts w:asciiTheme="majorBidi" w:hAnsiTheme="majorBidi" w:cstheme="majorBidi"/>
          <w:b/>
          <w:bCs/>
          <w:color w:val="FF0000"/>
          <w:sz w:val="24"/>
          <w:szCs w:val="24"/>
          <w:shd w:val="clear" w:color="auto" w:fill="FFFFFF"/>
        </w:rPr>
        <w:t>or</w:t>
      </w:r>
      <w:r w:rsidR="003F144F">
        <w:rPr>
          <w:rFonts w:asciiTheme="majorBidi" w:hAnsiTheme="majorBidi" w:cstheme="majorBidi"/>
          <w:b/>
          <w:bCs/>
          <w:color w:val="FF0000"/>
          <w:sz w:val="24"/>
          <w:szCs w:val="24"/>
          <w:shd w:val="clear" w:color="auto" w:fill="FFFFFF"/>
        </w:rPr>
        <w:t xml:space="preserve"> </w:t>
      </w:r>
      <w:hyperlink r:id="rId20" w:history="1">
        <w:r w:rsidRPr="00442349">
          <w:rPr>
            <w:rStyle w:val="Hyperlink"/>
            <w:rFonts w:asciiTheme="majorBidi" w:hAnsiTheme="majorBidi" w:cstheme="majorBidi"/>
            <w:b/>
            <w:bCs/>
            <w:color w:val="FF0000"/>
            <w:sz w:val="24"/>
            <w:szCs w:val="24"/>
            <w:shd w:val="clear" w:color="auto" w:fill="FFFFFF"/>
          </w:rPr>
          <w:t>interactive notebook</w:t>
        </w:r>
      </w:hyperlink>
      <w:r w:rsidR="003F144F">
        <w:rPr>
          <w:rFonts w:asciiTheme="majorBidi" w:hAnsiTheme="majorBidi" w:cstheme="majorBidi"/>
          <w:b/>
          <w:bCs/>
          <w:color w:val="FF0000"/>
          <w:sz w:val="24"/>
          <w:szCs w:val="24"/>
          <w:shd w:val="clear" w:color="auto" w:fill="FFFFFF"/>
        </w:rPr>
        <w:t xml:space="preserve"> </w:t>
      </w:r>
      <w:r w:rsidRPr="00442349">
        <w:rPr>
          <w:rFonts w:asciiTheme="majorBidi" w:hAnsiTheme="majorBidi" w:cstheme="majorBidi"/>
          <w:b/>
          <w:bCs/>
          <w:color w:val="FF0000"/>
          <w:sz w:val="24"/>
          <w:szCs w:val="24"/>
          <w:shd w:val="clear" w:color="auto" w:fill="FFFFFF"/>
        </w:rPr>
        <w:t>and read them when you need a boost.</w:t>
      </w:r>
    </w:p>
    <w:p w14:paraId="17AB47A6" w14:textId="4A3C1745" w:rsidR="001727A1" w:rsidRPr="0000775F" w:rsidRDefault="001727A1" w:rsidP="001727A1">
      <w:pPr>
        <w:rPr>
          <w:rFonts w:asciiTheme="majorBidi" w:hAnsiTheme="majorBidi" w:cstheme="majorBidi"/>
        </w:rPr>
      </w:pPr>
      <w:r w:rsidRPr="00442349">
        <w:rPr>
          <w:rFonts w:asciiTheme="majorBidi" w:hAnsiTheme="majorBidi" w:cstheme="majorBidi"/>
          <w:b/>
          <w:bCs/>
        </w:rPr>
        <w:t>4. As you can see, some of the parts are marked in red as a sign of importance. Now, prepare and record a lecture on the topic with the information presented here.</w:t>
      </w:r>
    </w:p>
    <w:p w14:paraId="20E86DD8" w14:textId="77777777" w:rsidR="001727A1" w:rsidRPr="00442349" w:rsidRDefault="001727A1" w:rsidP="001727A1">
      <w:pPr>
        <w:rPr>
          <w:rFonts w:asciiTheme="majorBidi" w:eastAsia="Calibri" w:hAnsiTheme="majorBidi" w:cstheme="majorBidi"/>
          <w:b/>
          <w:bCs/>
        </w:rPr>
      </w:pPr>
      <w:r w:rsidRPr="00442349">
        <w:rPr>
          <w:rFonts w:asciiTheme="majorBidi" w:eastAsia="Calibri" w:hAnsiTheme="majorBidi" w:cstheme="majorBidi"/>
          <w:b/>
          <w:bCs/>
        </w:rPr>
        <w:br w:type="page"/>
      </w:r>
    </w:p>
    <w:p w14:paraId="0FCAB656" w14:textId="77777777" w:rsidR="001727A1" w:rsidRPr="00442349" w:rsidRDefault="001727A1" w:rsidP="001727A1">
      <w:pPr>
        <w:ind w:left="720" w:hanging="720"/>
        <w:rPr>
          <w:rFonts w:asciiTheme="majorBidi" w:hAnsiTheme="majorBidi" w:cstheme="majorBidi"/>
          <w:b/>
          <w:bCs/>
          <w:color w:val="222222"/>
          <w:shd w:val="clear" w:color="auto" w:fill="FFFFFF"/>
        </w:rPr>
      </w:pPr>
      <w:r w:rsidRPr="00442349">
        <w:rPr>
          <w:rFonts w:asciiTheme="majorBidi" w:hAnsiTheme="majorBidi" w:cstheme="majorBidi"/>
          <w:b/>
          <w:bCs/>
          <w:color w:val="222222"/>
          <w:shd w:val="clear" w:color="auto" w:fill="FFFFFF"/>
        </w:rPr>
        <w:lastRenderedPageBreak/>
        <w:t>Appendix F</w:t>
      </w:r>
    </w:p>
    <w:p w14:paraId="6EC1C3ED" w14:textId="77777777" w:rsidR="001727A1" w:rsidRPr="00442349" w:rsidRDefault="001727A1" w:rsidP="001727A1">
      <w:pPr>
        <w:ind w:left="720" w:hanging="720"/>
        <w:jc w:val="center"/>
        <w:rPr>
          <w:rFonts w:asciiTheme="majorBidi" w:hAnsiTheme="majorBidi" w:cstheme="majorBidi"/>
          <w:b/>
          <w:bCs/>
          <w:color w:val="222222"/>
          <w:shd w:val="clear" w:color="auto" w:fill="FFFFFF"/>
        </w:rPr>
      </w:pPr>
      <w:r w:rsidRPr="00442349">
        <w:rPr>
          <w:rFonts w:asciiTheme="majorBidi" w:hAnsiTheme="majorBidi" w:cstheme="majorBidi"/>
          <w:b/>
          <w:bCs/>
          <w:color w:val="222222"/>
          <w:shd w:val="clear" w:color="auto" w:fill="FFFFFF"/>
        </w:rPr>
        <w:t>Excerpts and Analysis</w:t>
      </w:r>
    </w:p>
    <w:p w14:paraId="1A864E44" w14:textId="77777777" w:rsidR="001727A1" w:rsidRPr="00442349" w:rsidRDefault="001727A1" w:rsidP="001727A1">
      <w:pPr>
        <w:pStyle w:val="ListParagraph"/>
        <w:numPr>
          <w:ilvl w:val="0"/>
          <w:numId w:val="5"/>
        </w:numPr>
        <w:spacing w:after="0" w:line="240" w:lineRule="auto"/>
        <w:ind w:left="851" w:hanging="284"/>
        <w:jc w:val="both"/>
        <w:rPr>
          <w:rFonts w:ascii="Times New Roman" w:hAnsi="Times New Roman" w:cs="Times New Roman"/>
          <w:sz w:val="24"/>
          <w:szCs w:val="24"/>
        </w:rPr>
      </w:pPr>
      <w:r w:rsidRPr="00442349">
        <w:rPr>
          <w:rFonts w:asciiTheme="majorBidi" w:hAnsiTheme="majorBidi" w:cstheme="majorBidi"/>
          <w:i/>
          <w:iCs/>
          <w:sz w:val="24"/>
          <w:szCs w:val="24"/>
          <w:lang w:bidi="fa-IR"/>
        </w:rPr>
        <w:t>At first, I didn’t know what the tasks were and didn’t feel much like doing them. But later when I realized what interesting English phrases I could learn from the activities I became motivated and did the rest of the tasks with energy and excitement</w:t>
      </w:r>
      <w:r w:rsidRPr="00442349">
        <w:rPr>
          <w:rFonts w:asciiTheme="majorBidi" w:hAnsiTheme="majorBidi" w:cstheme="majorBidi"/>
          <w:sz w:val="24"/>
          <w:szCs w:val="24"/>
          <w:lang w:bidi="fa-IR"/>
        </w:rPr>
        <w:t xml:space="preserve"> (</w:t>
      </w:r>
      <w:r w:rsidRPr="00442349">
        <w:rPr>
          <w:rFonts w:ascii="Times New Roman" w:hAnsi="Times New Roman" w:cs="Times New Roman"/>
          <w:sz w:val="24"/>
          <w:szCs w:val="24"/>
        </w:rPr>
        <w:t>Mia, a 22-year-old English learner</w:t>
      </w:r>
      <w:r w:rsidRPr="00442349">
        <w:rPr>
          <w:rFonts w:asciiTheme="majorBidi" w:hAnsiTheme="majorBidi" w:cstheme="majorBidi"/>
          <w:sz w:val="24"/>
          <w:szCs w:val="24"/>
          <w:lang w:bidi="fa-IR"/>
        </w:rPr>
        <w:t>)</w:t>
      </w:r>
      <w:r w:rsidRPr="00442349">
        <w:rPr>
          <w:rFonts w:asciiTheme="majorBidi" w:hAnsiTheme="majorBidi" w:cstheme="majorBidi"/>
          <w:i/>
          <w:iCs/>
          <w:sz w:val="24"/>
          <w:szCs w:val="24"/>
          <w:lang w:bidi="fa-IR"/>
        </w:rPr>
        <w:t>.</w:t>
      </w:r>
    </w:p>
    <w:p w14:paraId="2D754139" w14:textId="69C95DE1" w:rsidR="001727A1" w:rsidRPr="00442349" w:rsidRDefault="001727A1" w:rsidP="001727A1">
      <w:pPr>
        <w:pStyle w:val="Normal1"/>
        <w:ind w:firstLine="284"/>
        <w:rPr>
          <w:rFonts w:eastAsiaTheme="minorEastAsia"/>
        </w:rPr>
      </w:pPr>
      <w:r w:rsidRPr="00442349">
        <w:rPr>
          <w:rFonts w:eastAsiaTheme="minorEastAsia"/>
        </w:rPr>
        <w:t>As the first excerpt shows, Mia’s motivation for completing the tasks soared when she realized their value in learning practical phrases, reflecting the Self-Determination Theory’s (SDT) principles of autonomy, competence, and relevance. The SDT posits that individuals are more motivated to undertake activities when they comprehend their relevance, find them advantageous to their competence, and have a sense of autonomy. Mia’s excitement and energy in completing the tasks also reflect the element of competence. The realization that she could master useful phrases likely increased her sense of competence in using the English language, which in turn, boosted her motivation (Ryan &amp; Deci, 2000). The motivational surge experienced by Mia upon grasping the value contained within the tasks stresses the significance of clear communication of objectives and outcomes to students in educational settings. That is, when learners understand not only what they are doing but also why they are doing it, they can find personal meaning and intrinsic motivation that fuels their engagement.</w:t>
      </w:r>
    </w:p>
    <w:p w14:paraId="0653FC3B" w14:textId="77777777" w:rsidR="001727A1" w:rsidRPr="00442349" w:rsidRDefault="001727A1" w:rsidP="001727A1">
      <w:pPr>
        <w:pStyle w:val="ListParagraph"/>
        <w:numPr>
          <w:ilvl w:val="0"/>
          <w:numId w:val="5"/>
        </w:numPr>
        <w:spacing w:after="0" w:line="240" w:lineRule="auto"/>
        <w:ind w:left="851" w:hanging="284"/>
        <w:jc w:val="both"/>
        <w:rPr>
          <w:rFonts w:asciiTheme="majorBidi" w:hAnsiTheme="majorBidi" w:cstheme="majorBidi"/>
          <w:i/>
          <w:iCs/>
          <w:sz w:val="24"/>
          <w:szCs w:val="24"/>
          <w:lang w:bidi="fa-IR"/>
        </w:rPr>
      </w:pPr>
      <w:r w:rsidRPr="00442349">
        <w:rPr>
          <w:rFonts w:asciiTheme="majorBidi" w:hAnsiTheme="majorBidi" w:cstheme="majorBidi"/>
          <w:i/>
          <w:iCs/>
          <w:sz w:val="24"/>
          <w:szCs w:val="24"/>
          <w:lang w:bidi="fa-IR"/>
        </w:rPr>
        <w:t>I think what I found interesting about the tasks was that I learned things that I had never learned before. For instance, I learned to use “the thing is” or “the point is”. So simple but useful. These were new to me</w:t>
      </w:r>
      <w:r w:rsidRPr="00442349">
        <w:rPr>
          <w:rFonts w:asciiTheme="majorBidi" w:hAnsiTheme="majorBidi" w:cstheme="majorBidi"/>
          <w:sz w:val="24"/>
          <w:szCs w:val="24"/>
          <w:lang w:bidi="fa-IR"/>
        </w:rPr>
        <w:t xml:space="preserve"> (</w:t>
      </w:r>
      <w:r w:rsidRPr="00442349">
        <w:rPr>
          <w:rFonts w:ascii="Times New Roman" w:hAnsi="Times New Roman" w:cs="Times New Roman"/>
          <w:sz w:val="24"/>
          <w:szCs w:val="24"/>
        </w:rPr>
        <w:t>Olivia, a 20-year-old English learner</w:t>
      </w:r>
      <w:r w:rsidRPr="00442349">
        <w:rPr>
          <w:rFonts w:asciiTheme="majorBidi" w:hAnsiTheme="majorBidi" w:cstheme="majorBidi"/>
          <w:sz w:val="24"/>
          <w:szCs w:val="24"/>
          <w:lang w:bidi="fa-IR"/>
        </w:rPr>
        <w:t>)</w:t>
      </w:r>
      <w:r w:rsidRPr="00442349">
        <w:rPr>
          <w:rFonts w:asciiTheme="majorBidi" w:hAnsiTheme="majorBidi" w:cstheme="majorBidi"/>
          <w:i/>
          <w:iCs/>
          <w:sz w:val="24"/>
          <w:szCs w:val="24"/>
          <w:lang w:bidi="fa-IR"/>
        </w:rPr>
        <w:t>.</w:t>
      </w:r>
    </w:p>
    <w:p w14:paraId="5F0012B6" w14:textId="77777777" w:rsidR="001727A1" w:rsidRPr="00442349" w:rsidRDefault="001727A1" w:rsidP="001727A1">
      <w:pPr>
        <w:pStyle w:val="Normal1"/>
        <w:ind w:firstLine="284"/>
        <w:rPr>
          <w:rFonts w:asciiTheme="majorBidi" w:hAnsiTheme="majorBidi" w:cstheme="majorBidi"/>
          <w:lang w:bidi="fa-IR"/>
        </w:rPr>
      </w:pPr>
      <w:r w:rsidRPr="00442349">
        <w:rPr>
          <w:rFonts w:asciiTheme="majorBidi" w:hAnsiTheme="majorBidi" w:cstheme="majorBidi"/>
          <w:lang w:bidi="fa-IR"/>
        </w:rPr>
        <w:t xml:space="preserve">As the second excerpt indicates, the insight offered by Olivia’s encounter with simple yet practical </w:t>
      </w:r>
      <w:r w:rsidRPr="00DA3002">
        <w:t>phrases</w:t>
      </w:r>
      <w:r w:rsidRPr="00442349">
        <w:rPr>
          <w:rFonts w:asciiTheme="majorBidi" w:hAnsiTheme="majorBidi" w:cstheme="majorBidi"/>
          <w:lang w:bidi="fa-IR"/>
        </w:rPr>
        <w:t xml:space="preserve"> like “the thing is” or “the point is” highlights the discovery of naturally occurring language that can often be overlooked in conventional structured learning environments. These items are “unteachable” </w:t>
      </w:r>
      <w:r w:rsidRPr="00442349">
        <w:t>(Johns, 1991, p. 28)</w:t>
      </w:r>
      <w:r w:rsidRPr="00442349">
        <w:rPr>
          <w:rFonts w:asciiTheme="majorBidi" w:hAnsiTheme="majorBidi" w:cstheme="majorBidi"/>
          <w:lang w:bidi="fa-IR"/>
        </w:rPr>
        <w:t xml:space="preserve"> in the sense that they do not arise out of a planned curriculum but rather from an interaction with real language use. The interest Olivia expresses upon learning these phrases is likely because the proposed tasks illuminate the gaps between the language taught in educational </w:t>
      </w:r>
      <w:r w:rsidRPr="00442349">
        <w:rPr>
          <w:rFonts w:eastAsiaTheme="minorEastAsia"/>
        </w:rPr>
        <w:t>settings</w:t>
      </w:r>
      <w:r w:rsidRPr="00442349">
        <w:rPr>
          <w:rFonts w:asciiTheme="majorBidi" w:hAnsiTheme="majorBidi" w:cstheme="majorBidi"/>
          <w:lang w:bidi="fa-IR"/>
        </w:rPr>
        <w:t xml:space="preserve"> and the language used in the real world.</w:t>
      </w:r>
    </w:p>
    <w:p w14:paraId="20DAC190" w14:textId="6D236F54" w:rsidR="001727A1" w:rsidRPr="00442349" w:rsidRDefault="001727A1" w:rsidP="001727A1">
      <w:pPr>
        <w:pStyle w:val="ListParagraph"/>
        <w:numPr>
          <w:ilvl w:val="0"/>
          <w:numId w:val="5"/>
        </w:numPr>
        <w:spacing w:after="0" w:line="240" w:lineRule="auto"/>
        <w:ind w:left="851" w:hanging="284"/>
        <w:jc w:val="both"/>
        <w:rPr>
          <w:rFonts w:asciiTheme="majorBidi" w:hAnsiTheme="majorBidi" w:cstheme="majorBidi"/>
          <w:i/>
          <w:iCs/>
          <w:sz w:val="24"/>
          <w:szCs w:val="24"/>
          <w:lang w:bidi="fa-IR"/>
        </w:rPr>
      </w:pPr>
      <w:r w:rsidRPr="00442349">
        <w:rPr>
          <w:rFonts w:asciiTheme="majorBidi" w:hAnsiTheme="majorBidi" w:cstheme="majorBidi"/>
          <w:i/>
          <w:iCs/>
          <w:sz w:val="24"/>
          <w:szCs w:val="24"/>
          <w:lang w:bidi="fa-IR"/>
        </w:rPr>
        <w:t>Doing the tasks raised my curiosity and interest. There was a problem that needed to be solved. And the clue was in the task itself. So, I just needed to focus. When going back and forth in the task, I felt I was getting closer to the answer. So, this way my curiosity and interest to do the task increased</w:t>
      </w:r>
      <w:r w:rsidRPr="00442349">
        <w:rPr>
          <w:rFonts w:asciiTheme="majorBidi" w:hAnsiTheme="majorBidi" w:cstheme="majorBidi"/>
          <w:sz w:val="24"/>
          <w:szCs w:val="24"/>
          <w:lang w:bidi="fa-IR"/>
        </w:rPr>
        <w:t xml:space="preserve"> (Ava, a 20-year-old English learner)</w:t>
      </w:r>
      <w:r w:rsidRPr="00442349">
        <w:rPr>
          <w:rFonts w:asciiTheme="majorBidi" w:hAnsiTheme="majorBidi" w:cstheme="majorBidi"/>
          <w:i/>
          <w:iCs/>
          <w:sz w:val="24"/>
          <w:szCs w:val="24"/>
          <w:lang w:bidi="fa-IR"/>
        </w:rPr>
        <w:t>.</w:t>
      </w:r>
    </w:p>
    <w:p w14:paraId="034064F1" w14:textId="77777777" w:rsidR="001727A1" w:rsidRPr="00442349" w:rsidRDefault="001727A1" w:rsidP="001727A1">
      <w:pPr>
        <w:pStyle w:val="Normal1"/>
        <w:ind w:firstLine="284"/>
        <w:rPr>
          <w:rFonts w:asciiTheme="majorBidi" w:hAnsiTheme="majorBidi" w:cstheme="majorBidi"/>
          <w:lang w:bidi="fa-IR"/>
        </w:rPr>
      </w:pPr>
      <w:r w:rsidRPr="00442349">
        <w:rPr>
          <w:rFonts w:asciiTheme="majorBidi" w:hAnsiTheme="majorBidi" w:cstheme="majorBidi"/>
          <w:lang w:bidi="fa-IR"/>
        </w:rPr>
        <w:t xml:space="preserve">Ava’s reflection suggests that each task featured a problem-solving scenario with a clue inherent in the task that needed to be </w:t>
      </w:r>
      <w:proofErr w:type="spellStart"/>
      <w:r w:rsidRPr="00442349">
        <w:rPr>
          <w:rFonts w:asciiTheme="majorBidi" w:hAnsiTheme="majorBidi" w:cstheme="majorBidi"/>
          <w:lang w:bidi="fa-IR"/>
        </w:rPr>
        <w:t>unraveled</w:t>
      </w:r>
      <w:proofErr w:type="spellEnd"/>
      <w:r w:rsidRPr="00442349">
        <w:rPr>
          <w:rFonts w:asciiTheme="majorBidi" w:hAnsiTheme="majorBidi" w:cstheme="majorBidi"/>
          <w:lang w:bidi="fa-IR"/>
        </w:rPr>
        <w:t xml:space="preserve">. Ava’s iterative process of ‘going back and forth’ as she worked through the tasks seems to have provided her with a sense of progress, further promoting her </w:t>
      </w:r>
      <w:r w:rsidRPr="00DA3002">
        <w:t>curiosity</w:t>
      </w:r>
      <w:r w:rsidRPr="00442349">
        <w:rPr>
          <w:rFonts w:asciiTheme="majorBidi" w:hAnsiTheme="majorBidi" w:cstheme="majorBidi"/>
          <w:lang w:bidi="fa-IR"/>
        </w:rPr>
        <w:t xml:space="preserve"> and engagement. Additionally, the information-gap design of the tasks, where learners knew that there was something they did not know but could potentially learn through sustained effort and attention, created a compelling cognitive tension that propelled them to resolve the discrepancy between what they knew and what they could discover, thereby deepening their engagement in the task.</w:t>
      </w:r>
    </w:p>
    <w:p w14:paraId="586D2ACB" w14:textId="77777777" w:rsidR="001727A1" w:rsidRPr="00442349" w:rsidRDefault="001727A1" w:rsidP="001727A1">
      <w:pPr>
        <w:pStyle w:val="ListParagraph"/>
        <w:numPr>
          <w:ilvl w:val="0"/>
          <w:numId w:val="5"/>
        </w:numPr>
        <w:spacing w:after="0" w:line="240" w:lineRule="auto"/>
        <w:ind w:left="851" w:hanging="284"/>
        <w:jc w:val="both"/>
        <w:rPr>
          <w:rFonts w:asciiTheme="majorBidi" w:hAnsiTheme="majorBidi" w:cstheme="majorBidi"/>
          <w:i/>
          <w:iCs/>
          <w:sz w:val="24"/>
          <w:szCs w:val="24"/>
          <w:lang w:bidi="fa-IR"/>
        </w:rPr>
      </w:pPr>
      <w:r w:rsidRPr="00442349">
        <w:rPr>
          <w:rFonts w:asciiTheme="majorBidi" w:hAnsiTheme="majorBidi" w:cstheme="majorBidi"/>
          <w:i/>
          <w:iCs/>
          <w:sz w:val="24"/>
          <w:szCs w:val="24"/>
          <w:lang w:bidi="fa-IR"/>
        </w:rPr>
        <w:t>The tasks were both interesting and challenging. They also helped me make more progress in English. They seemed difficult and challenging at first. But when I got to know how to do it, it became easier and more interesting</w:t>
      </w:r>
      <w:r w:rsidRPr="00442349">
        <w:rPr>
          <w:rFonts w:asciiTheme="majorBidi" w:hAnsiTheme="majorBidi" w:cstheme="majorBidi"/>
          <w:sz w:val="24"/>
          <w:szCs w:val="24"/>
          <w:lang w:bidi="fa-IR"/>
        </w:rPr>
        <w:t xml:space="preserve"> (Kate, a 21-year-old English learner)</w:t>
      </w:r>
      <w:r w:rsidRPr="00442349">
        <w:rPr>
          <w:rFonts w:asciiTheme="majorBidi" w:hAnsiTheme="majorBidi" w:cstheme="majorBidi"/>
          <w:i/>
          <w:iCs/>
          <w:sz w:val="24"/>
          <w:szCs w:val="24"/>
          <w:lang w:bidi="fa-IR"/>
        </w:rPr>
        <w:t>.</w:t>
      </w:r>
    </w:p>
    <w:p w14:paraId="6F0FA542" w14:textId="77777777" w:rsidR="001727A1" w:rsidRPr="00442349" w:rsidRDefault="001727A1" w:rsidP="001727A1">
      <w:pPr>
        <w:pStyle w:val="Normal1"/>
        <w:ind w:firstLine="284"/>
        <w:rPr>
          <w:rFonts w:asciiTheme="majorBidi" w:hAnsiTheme="majorBidi" w:cstheme="majorBidi"/>
          <w:lang w:bidi="fa-IR"/>
        </w:rPr>
      </w:pPr>
      <w:r w:rsidRPr="00442349">
        <w:rPr>
          <w:rFonts w:asciiTheme="majorBidi" w:hAnsiTheme="majorBidi" w:cstheme="majorBidi"/>
          <w:lang w:bidi="fa-IR"/>
        </w:rPr>
        <w:t>Kate’s narrative underscores the dynamic and fluid nature of engagement in language learning (</w:t>
      </w:r>
      <w:r w:rsidRPr="00442349">
        <w:rPr>
          <w:rFonts w:asciiTheme="majorBidi" w:hAnsiTheme="majorBidi" w:cstheme="majorBidi"/>
        </w:rPr>
        <w:t>Hiver et al., 2021</w:t>
      </w:r>
      <w:r w:rsidRPr="00442349">
        <w:rPr>
          <w:rFonts w:asciiTheme="majorBidi" w:hAnsiTheme="majorBidi" w:cstheme="majorBidi"/>
          <w:lang w:bidi="fa-IR"/>
        </w:rPr>
        <w:t xml:space="preserve">). Challenges that initially seem impossible to surmount can, after learners acquire the necessary skills, transform into sources of deep interest and engagement. This </w:t>
      </w:r>
      <w:r w:rsidRPr="00442349">
        <w:rPr>
          <w:rFonts w:asciiTheme="majorBidi" w:hAnsiTheme="majorBidi" w:cstheme="majorBidi"/>
          <w:lang w:bidi="fa-IR"/>
        </w:rPr>
        <w:lastRenderedPageBreak/>
        <w:t>transformative experience is reflected in the theory of ‘flow’ (Csikszentmihalyi, 1990), where the balance between challenge and skill level leads to an optimal experience of deep involvement and enjoyment. Furthermore, the dual quality of the tasks — interesting and challenging — suggests that they were well-designed to maintain student engagement. As learners like Kate grew to understand the approach required by the tasks, what appeared difficult at first became a source for engagement through achievement and learning.</w:t>
      </w:r>
    </w:p>
    <w:p w14:paraId="4643BAF4" w14:textId="77777777" w:rsidR="001727A1" w:rsidRPr="00442349" w:rsidRDefault="001727A1" w:rsidP="001727A1">
      <w:pPr>
        <w:pStyle w:val="ListParagraph"/>
        <w:numPr>
          <w:ilvl w:val="0"/>
          <w:numId w:val="5"/>
        </w:numPr>
        <w:spacing w:after="0" w:line="240" w:lineRule="auto"/>
        <w:ind w:left="851" w:hanging="284"/>
        <w:jc w:val="both"/>
        <w:rPr>
          <w:rFonts w:asciiTheme="majorBidi" w:hAnsiTheme="majorBidi" w:cstheme="majorBidi"/>
          <w:i/>
          <w:iCs/>
          <w:sz w:val="24"/>
          <w:szCs w:val="24"/>
          <w:lang w:bidi="fa-IR"/>
        </w:rPr>
      </w:pPr>
      <w:r w:rsidRPr="00442349">
        <w:rPr>
          <w:rFonts w:asciiTheme="majorBidi" w:hAnsiTheme="majorBidi" w:cstheme="majorBidi"/>
          <w:i/>
          <w:iCs/>
          <w:sz w:val="24"/>
          <w:szCs w:val="24"/>
          <w:lang w:bidi="fa-IR"/>
        </w:rPr>
        <w:t>Completing each task was exciting because it was like exploring, you know. It was like doing something new or discovering something</w:t>
      </w:r>
      <w:r w:rsidRPr="00442349">
        <w:rPr>
          <w:rFonts w:asciiTheme="majorBidi" w:hAnsiTheme="majorBidi" w:cstheme="majorBidi"/>
          <w:sz w:val="24"/>
          <w:szCs w:val="24"/>
          <w:lang w:bidi="fa-IR"/>
        </w:rPr>
        <w:t xml:space="preserve"> (</w:t>
      </w:r>
      <w:r w:rsidRPr="00442349">
        <w:rPr>
          <w:rFonts w:asciiTheme="majorBidi" w:hAnsiTheme="majorBidi" w:cstheme="majorBidi"/>
          <w:iCs/>
          <w:color w:val="000000"/>
          <w:sz w:val="24"/>
          <w:szCs w:val="24"/>
        </w:rPr>
        <w:t>Charlotte, a 19-year-old English learner</w:t>
      </w:r>
      <w:r w:rsidRPr="00442349">
        <w:rPr>
          <w:rFonts w:asciiTheme="majorBidi" w:hAnsiTheme="majorBidi" w:cstheme="majorBidi"/>
          <w:sz w:val="24"/>
          <w:szCs w:val="24"/>
          <w:lang w:bidi="fa-IR"/>
        </w:rPr>
        <w:t>)</w:t>
      </w:r>
      <w:r w:rsidRPr="00442349">
        <w:rPr>
          <w:rFonts w:asciiTheme="majorBidi" w:hAnsiTheme="majorBidi" w:cstheme="majorBidi"/>
          <w:i/>
          <w:iCs/>
          <w:sz w:val="24"/>
          <w:szCs w:val="24"/>
          <w:lang w:bidi="fa-IR"/>
        </w:rPr>
        <w:t>.</w:t>
      </w:r>
    </w:p>
    <w:p w14:paraId="2F6804B9" w14:textId="77777777" w:rsidR="001727A1" w:rsidRPr="00442349" w:rsidRDefault="001727A1" w:rsidP="001727A1">
      <w:pPr>
        <w:pStyle w:val="Normal1"/>
        <w:ind w:firstLine="284"/>
        <w:rPr>
          <w:rFonts w:asciiTheme="majorBidi" w:hAnsiTheme="majorBidi" w:cstheme="majorBidi"/>
          <w:lang w:bidi="fa-IR"/>
        </w:rPr>
      </w:pPr>
      <w:r w:rsidRPr="00442349">
        <w:rPr>
          <w:rFonts w:asciiTheme="majorBidi" w:hAnsiTheme="majorBidi" w:cstheme="majorBidi"/>
          <w:lang w:bidi="fa-IR"/>
        </w:rPr>
        <w:t>As the fifth excerpt suggests, Charlotte’s experience with the tasks encapsulates the essence of discovery learning. The excitement she expresses is typical of learners who find themselves in situations where they are not just passive recipients of information, but active participants in the construction of knowledge. Charlotte’s reflection suggests that the tasks were well-designed to provoke intellectual curiosity and stimulate a discovery-based learning approach. This resonates with the idea that learners are more likely to be engaged when they find out the answers for themselves, rather than being told. This is mainly because learners comprehend better what they discover themselves rather than what they are told (Ellis, 2003).</w:t>
      </w:r>
    </w:p>
    <w:p w14:paraId="4489FE21" w14:textId="77777777" w:rsidR="001727A1" w:rsidRPr="00442349" w:rsidRDefault="001727A1" w:rsidP="001727A1">
      <w:pPr>
        <w:pStyle w:val="ListParagraph"/>
        <w:numPr>
          <w:ilvl w:val="0"/>
          <w:numId w:val="5"/>
        </w:numPr>
        <w:spacing w:after="0" w:line="240" w:lineRule="auto"/>
        <w:ind w:left="851" w:hanging="284"/>
        <w:jc w:val="both"/>
        <w:rPr>
          <w:rFonts w:asciiTheme="majorBidi" w:hAnsiTheme="majorBidi" w:cstheme="majorBidi"/>
          <w:i/>
          <w:iCs/>
          <w:sz w:val="24"/>
          <w:szCs w:val="24"/>
          <w:lang w:bidi="fa-IR"/>
        </w:rPr>
      </w:pPr>
      <w:r w:rsidRPr="00442349">
        <w:rPr>
          <w:rFonts w:asciiTheme="majorBidi" w:hAnsiTheme="majorBidi" w:cstheme="majorBidi"/>
          <w:i/>
          <w:iCs/>
          <w:sz w:val="24"/>
          <w:szCs w:val="24"/>
          <w:lang w:bidi="fa-IR"/>
        </w:rPr>
        <w:t>Doing the tasks helped me concentrate more. I couldn’t miss a thing in them. It was like the pieces of a puzzle. So, I had to concentrate and think more about what each piece had to do to make the whole picture</w:t>
      </w:r>
      <w:r w:rsidRPr="00442349">
        <w:rPr>
          <w:rFonts w:asciiTheme="majorBidi" w:hAnsiTheme="majorBidi" w:cstheme="majorBidi"/>
          <w:sz w:val="24"/>
          <w:szCs w:val="24"/>
          <w:lang w:bidi="fa-IR"/>
        </w:rPr>
        <w:t xml:space="preserve"> (Molly, a 21-year-old English learner)</w:t>
      </w:r>
      <w:r w:rsidRPr="00442349">
        <w:rPr>
          <w:rFonts w:asciiTheme="majorBidi" w:hAnsiTheme="majorBidi" w:cstheme="majorBidi"/>
          <w:i/>
          <w:iCs/>
          <w:sz w:val="24"/>
          <w:szCs w:val="24"/>
          <w:lang w:bidi="fa-IR"/>
        </w:rPr>
        <w:t>.</w:t>
      </w:r>
    </w:p>
    <w:p w14:paraId="7CE7186B" w14:textId="77777777" w:rsidR="001727A1" w:rsidRPr="00442349" w:rsidRDefault="001727A1" w:rsidP="001727A1">
      <w:pPr>
        <w:pStyle w:val="Normal1"/>
        <w:ind w:firstLine="284"/>
        <w:rPr>
          <w:rFonts w:asciiTheme="majorBidi" w:hAnsiTheme="majorBidi" w:cstheme="majorBidi"/>
          <w:lang w:bidi="fa-IR"/>
        </w:rPr>
      </w:pPr>
      <w:r w:rsidRPr="00442349">
        <w:rPr>
          <w:rFonts w:asciiTheme="majorBidi" w:hAnsiTheme="majorBidi" w:cstheme="majorBidi"/>
          <w:lang w:bidi="fa-IR"/>
        </w:rPr>
        <w:t>Molly’s reflection highlights the importance of concentration as a foundational element of cognitive processing. The metaphor she employs, comparing task engagement to assembling a puzzle, encapsulates the high level of focus and cognitive engagement required for completing the tasks. Her assertion that she “couldn’t miss a thing” signals the meticulous attention to detail that these tasks demand, fostering an environment that requires undivided attention and thus engagement. It also reflects an understanding that language learning is holistic and each element, or ‘piece’, is essential to grasp the ‘whole picture’.</w:t>
      </w:r>
    </w:p>
    <w:p w14:paraId="48A0B84E" w14:textId="77777777" w:rsidR="001727A1" w:rsidRPr="00442349" w:rsidRDefault="001727A1" w:rsidP="001727A1">
      <w:pPr>
        <w:pStyle w:val="ListParagraph"/>
        <w:numPr>
          <w:ilvl w:val="0"/>
          <w:numId w:val="5"/>
        </w:numPr>
        <w:spacing w:after="0" w:line="240" w:lineRule="auto"/>
        <w:ind w:left="851" w:hanging="284"/>
        <w:jc w:val="both"/>
        <w:rPr>
          <w:rFonts w:asciiTheme="majorBidi" w:hAnsiTheme="majorBidi" w:cstheme="majorBidi"/>
          <w:i/>
          <w:iCs/>
          <w:sz w:val="24"/>
          <w:szCs w:val="24"/>
          <w:lang w:bidi="fa-IR"/>
        </w:rPr>
      </w:pPr>
      <w:r w:rsidRPr="00442349">
        <w:rPr>
          <w:rFonts w:asciiTheme="majorBidi" w:hAnsiTheme="majorBidi" w:cstheme="majorBidi"/>
          <w:i/>
          <w:iCs/>
          <w:sz w:val="24"/>
          <w:szCs w:val="24"/>
          <w:lang w:bidi="fa-IR"/>
        </w:rPr>
        <w:t>It helped me learn better. I think things that I learn this way stay longer in my mind. I think it was because I learned them by myself. So, in a sense, not only did I learn new things about English, but also I became a better English learner</w:t>
      </w:r>
      <w:r w:rsidRPr="00442349">
        <w:rPr>
          <w:rFonts w:asciiTheme="majorBidi" w:hAnsiTheme="majorBidi" w:cstheme="majorBidi"/>
          <w:sz w:val="24"/>
          <w:szCs w:val="24"/>
          <w:lang w:bidi="fa-IR"/>
        </w:rPr>
        <w:t xml:space="preserve"> (Rose, a 20-year-old English learner)</w:t>
      </w:r>
      <w:r w:rsidRPr="00442349">
        <w:rPr>
          <w:rFonts w:asciiTheme="majorBidi" w:hAnsiTheme="majorBidi" w:cstheme="majorBidi"/>
          <w:i/>
          <w:iCs/>
          <w:sz w:val="24"/>
          <w:szCs w:val="24"/>
          <w:lang w:bidi="fa-IR"/>
        </w:rPr>
        <w:t>.</w:t>
      </w:r>
    </w:p>
    <w:p w14:paraId="0DCC4301" w14:textId="0372ED9E" w:rsidR="00A03B7F" w:rsidRPr="007B686D" w:rsidRDefault="001727A1" w:rsidP="007B686D">
      <w:pPr>
        <w:pStyle w:val="Normal1"/>
        <w:ind w:firstLine="284"/>
        <w:rPr>
          <w:rFonts w:asciiTheme="majorBidi" w:hAnsiTheme="majorBidi" w:cstheme="majorBidi"/>
          <w:color w:val="222222"/>
          <w:shd w:val="clear" w:color="auto" w:fill="FFFFFF"/>
        </w:rPr>
      </w:pPr>
      <w:r w:rsidRPr="00442349">
        <w:rPr>
          <w:rFonts w:asciiTheme="majorBidi" w:hAnsiTheme="majorBidi" w:cstheme="majorBidi"/>
          <w:color w:val="222222"/>
          <w:shd w:val="clear" w:color="auto" w:fill="FFFFFF"/>
        </w:rPr>
        <w:t xml:space="preserve">Rose’s insights highlight the theme of autonomy in language learning, which is crucial for sustainable language acquisition. The sentiment ‘I learned them by myself’ emphasizes the value of </w:t>
      </w:r>
      <w:r w:rsidRPr="00DA3002">
        <w:t>personal</w:t>
      </w:r>
      <w:r w:rsidRPr="00442349">
        <w:rPr>
          <w:rFonts w:asciiTheme="majorBidi" w:hAnsiTheme="majorBidi" w:cstheme="majorBidi"/>
          <w:color w:val="222222"/>
          <w:shd w:val="clear" w:color="auto" w:fill="FFFFFF"/>
        </w:rPr>
        <w:t xml:space="preserve"> responsibility in the learning process. It embraces the idea that when learners are given the power to take charge of their learning, they often gain a deeper understanding of the material. It is also in keeping with the SDT theory which assumes autonomy as a key component to enhance motivation and engagement in a task.</w:t>
      </w:r>
      <w:r w:rsidRPr="00442349">
        <w:t xml:space="preserve"> </w:t>
      </w:r>
      <w:r w:rsidRPr="00442349">
        <w:rPr>
          <w:rFonts w:asciiTheme="majorBidi" w:hAnsiTheme="majorBidi" w:cstheme="majorBidi"/>
          <w:color w:val="222222"/>
          <w:shd w:val="clear" w:color="auto" w:fill="FFFFFF"/>
        </w:rPr>
        <w:t>Her reflection also implies that through autonomous learning, not only does she acquire language skills, but she also becomes a ‘better English learner.’ Rose’s statement also aligns with the constructivist approach, where active engagement and construction of knowledge lead to more meaningful learning (Vygotsky, 1978).</w:t>
      </w:r>
      <w:r w:rsidRPr="00442349">
        <w:t xml:space="preserve"> </w:t>
      </w:r>
      <w:r w:rsidRPr="00442349">
        <w:rPr>
          <w:rFonts w:asciiTheme="majorBidi" w:hAnsiTheme="majorBidi" w:cstheme="majorBidi"/>
          <w:color w:val="222222"/>
          <w:shd w:val="clear" w:color="auto" w:fill="FFFFFF"/>
        </w:rPr>
        <w:t>Rose’s experience with the tasks encapsulates a transformative aspect of the tasks that goes beyond the acquisition of language itself. It cultivates the development of independent learning skills that students can use throughout their language learning journey, hence becoming more effective learners in general.</w:t>
      </w:r>
      <w:bookmarkStart w:id="4" w:name="_m7h4ubinm8h9" w:colFirst="0" w:colLast="0"/>
      <w:bookmarkStart w:id="5" w:name="_GoBack"/>
      <w:bookmarkEnd w:id="4"/>
      <w:bookmarkEnd w:id="5"/>
    </w:p>
    <w:sectPr w:rsidR="00A03B7F" w:rsidRPr="007B686D" w:rsidSect="0005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9EB"/>
    <w:multiLevelType w:val="hybridMultilevel"/>
    <w:tmpl w:val="66E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C0194"/>
    <w:multiLevelType w:val="hybridMultilevel"/>
    <w:tmpl w:val="0C7A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D467E"/>
    <w:multiLevelType w:val="hybridMultilevel"/>
    <w:tmpl w:val="0254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143B3"/>
    <w:multiLevelType w:val="hybridMultilevel"/>
    <w:tmpl w:val="0254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72A0D"/>
    <w:multiLevelType w:val="hybridMultilevel"/>
    <w:tmpl w:val="F066022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A1"/>
    <w:rsid w:val="0000775F"/>
    <w:rsid w:val="0005295F"/>
    <w:rsid w:val="001727A1"/>
    <w:rsid w:val="002C22BB"/>
    <w:rsid w:val="003F144F"/>
    <w:rsid w:val="00490476"/>
    <w:rsid w:val="007B686D"/>
    <w:rsid w:val="00963C75"/>
    <w:rsid w:val="00A03B7F"/>
    <w:rsid w:val="00AA06A9"/>
    <w:rsid w:val="00AD7AA1"/>
    <w:rsid w:val="00DE68B1"/>
    <w:rsid w:val="00EC190E"/>
    <w:rsid w:val="00F85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5647"/>
  <w15:chartTrackingRefBased/>
  <w15:docId w15:val="{6342930B-481A-4621-9863-EF43A445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A1"/>
    <w:pPr>
      <w:spacing w:after="0" w:line="240" w:lineRule="auto"/>
      <w:jc w:val="both"/>
    </w:pPr>
    <w:rPr>
      <w:rFonts w:ascii="Times New Roman" w:eastAsia="Times New Roman" w:hAnsi="Times New Roman" w:cs="Times New Roman"/>
      <w:sz w:val="24"/>
      <w:szCs w:val="24"/>
      <w:lang w:eastAsia="fr-FR"/>
    </w:rPr>
  </w:style>
  <w:style w:type="paragraph" w:styleId="Heading1">
    <w:name w:val="heading 1"/>
    <w:basedOn w:val="Normal1"/>
    <w:next w:val="Normal1"/>
    <w:link w:val="Heading1Char"/>
    <w:rsid w:val="001727A1"/>
    <w:pPr>
      <w:keepNext/>
      <w:keepLines/>
      <w:spacing w:before="480" w:after="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7A1"/>
    <w:rPr>
      <w:rFonts w:ascii="Times New Roman" w:eastAsia="Times New Roman" w:hAnsi="Times New Roman" w:cs="Times New Roman"/>
      <w:b/>
      <w:sz w:val="36"/>
      <w:szCs w:val="36"/>
      <w:lang w:eastAsia="fr-FR"/>
    </w:rPr>
  </w:style>
  <w:style w:type="paragraph" w:customStyle="1" w:styleId="Normal1">
    <w:name w:val="Normal1"/>
    <w:rsid w:val="001727A1"/>
    <w:pPr>
      <w:spacing w:after="0" w:line="240" w:lineRule="auto"/>
      <w:jc w:val="both"/>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727A1"/>
    <w:pPr>
      <w:spacing w:before="100" w:beforeAutospacing="1" w:after="100" w:afterAutospacing="1"/>
      <w:jc w:val="left"/>
    </w:pPr>
    <w:rPr>
      <w:lang w:val="en-IE" w:eastAsia="en-GB"/>
    </w:rPr>
  </w:style>
  <w:style w:type="paragraph" w:styleId="Caption">
    <w:name w:val="caption"/>
    <w:basedOn w:val="Normal"/>
    <w:next w:val="Normal"/>
    <w:uiPriority w:val="35"/>
    <w:unhideWhenUsed/>
    <w:qFormat/>
    <w:rsid w:val="001727A1"/>
    <w:pPr>
      <w:spacing w:after="200"/>
      <w:jc w:val="left"/>
    </w:pPr>
    <w:rPr>
      <w:rFonts w:asciiTheme="minorHAnsi" w:eastAsiaTheme="minorHAnsi" w:hAnsiTheme="minorHAnsi" w:cstheme="minorBidi"/>
      <w:i/>
      <w:iCs/>
      <w:color w:val="44546A" w:themeColor="text2"/>
      <w:sz w:val="18"/>
      <w:szCs w:val="18"/>
      <w:lang w:val="en-US" w:eastAsia="en-US"/>
    </w:rPr>
  </w:style>
  <w:style w:type="character" w:styleId="Hyperlink">
    <w:name w:val="Hyperlink"/>
    <w:basedOn w:val="DefaultParagraphFont"/>
    <w:uiPriority w:val="99"/>
    <w:unhideWhenUsed/>
    <w:rsid w:val="001727A1"/>
    <w:rPr>
      <w:color w:val="0563C1" w:themeColor="hyperlink"/>
      <w:u w:val="single"/>
    </w:rPr>
  </w:style>
  <w:style w:type="paragraph" w:styleId="ListParagraph">
    <w:name w:val="List Paragraph"/>
    <w:basedOn w:val="Normal"/>
    <w:uiPriority w:val="34"/>
    <w:qFormat/>
    <w:rsid w:val="001727A1"/>
    <w:pPr>
      <w:spacing w:after="160" w:line="259" w:lineRule="auto"/>
      <w:ind w:left="720"/>
      <w:contextualSpacing/>
      <w:jc w:val="left"/>
    </w:pPr>
    <w:rPr>
      <w:rFonts w:asciiTheme="minorHAnsi" w:eastAsiaTheme="minorEastAsia" w:hAnsiTheme="minorHAnsi" w:cstheme="minorBidi"/>
      <w:sz w:val="22"/>
      <w:szCs w:val="22"/>
      <w:lang w:val="en-US" w:eastAsia="en-US"/>
    </w:rPr>
  </w:style>
  <w:style w:type="table" w:styleId="TableGrid">
    <w:name w:val="Table Grid"/>
    <w:basedOn w:val="TableNormal"/>
    <w:uiPriority w:val="39"/>
    <w:rsid w:val="001727A1"/>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069"/>
    <w:rPr>
      <w:sz w:val="18"/>
      <w:szCs w:val="18"/>
    </w:rPr>
  </w:style>
  <w:style w:type="character" w:customStyle="1" w:styleId="BalloonTextChar">
    <w:name w:val="Balloon Text Char"/>
    <w:basedOn w:val="DefaultParagraphFont"/>
    <w:link w:val="BalloonText"/>
    <w:uiPriority w:val="99"/>
    <w:semiHidden/>
    <w:rsid w:val="00F85069"/>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LLAProgram/" TargetMode="External"/><Relationship Id="rId13" Type="http://schemas.openxmlformats.org/officeDocument/2006/relationships/hyperlink" Target="javascript:void(0)" TargetMode="External"/><Relationship Id="rId18" Type="http://schemas.openxmlformats.org/officeDocument/2006/relationships/hyperlink" Target="https://www.facebook.com/groups/LLAProgr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groups/languagelj/" TargetMode="External"/><Relationship Id="rId12" Type="http://schemas.openxmlformats.org/officeDocument/2006/relationships/hyperlink" Target="javascript:void(0)" TargetMode="External"/><Relationship Id="rId17" Type="http://schemas.openxmlformats.org/officeDocument/2006/relationships/hyperlink" Target="https://www.facebook.com/groups/languagelj/"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languagelearnersjournal.com/2018/05/06/creating-an-interactive-language-learning-notebook/"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javascript:void(0)" TargetMode="External"/><Relationship Id="rId10" Type="http://schemas.openxmlformats.org/officeDocument/2006/relationships/hyperlink" Target="http://languagelearnersjournal.com/2018/05/06/creating-an-interactive-language-learning-notebook/" TargetMode="External"/><Relationship Id="rId19" Type="http://schemas.openxmlformats.org/officeDocument/2006/relationships/hyperlink" Target="http://languagelearnersjournal.com/2017/02/21/10-ways-to-use-a-bullet-journal-to-aid-language-learning/" TargetMode="External"/><Relationship Id="rId4" Type="http://schemas.openxmlformats.org/officeDocument/2006/relationships/webSettings" Target="webSettings.xml"/><Relationship Id="rId9" Type="http://schemas.openxmlformats.org/officeDocument/2006/relationships/hyperlink" Target="http://languagelearnersjournal.com/2017/02/21/10-ways-to-use-a-bullet-journal-to-aid-language-learning/"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3408</Words>
  <Characters>20552</Characters>
  <Application>Microsoft Office Word</Application>
  <DocSecurity>0</DocSecurity>
  <Lines>456</Lines>
  <Paragraphs>185</Paragraphs>
  <ScaleCrop>false</ScaleCrop>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radical5</dc:creator>
  <cp:keywords/>
  <dc:description/>
  <cp:lastModifiedBy>Genevieve Farrell</cp:lastModifiedBy>
  <cp:revision>10</cp:revision>
  <dcterms:created xsi:type="dcterms:W3CDTF">2024-03-21T01:30:00Z</dcterms:created>
  <dcterms:modified xsi:type="dcterms:W3CDTF">2024-03-21T01:34:00Z</dcterms:modified>
</cp:coreProperties>
</file>