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1D3E52" w14:textId="5312E420" w:rsidR="005F76F5" w:rsidRPr="00E8677F" w:rsidRDefault="00E8677F">
      <w:pPr>
        <w:rPr>
          <w:lang w:val="en-US"/>
        </w:rPr>
      </w:pPr>
      <w:r>
        <w:rPr>
          <w:noProof/>
        </w:rPr>
        <w:drawing>
          <wp:inline distT="0" distB="0" distL="0" distR="0" wp14:anchorId="16C66FA7" wp14:editId="647526FF">
            <wp:extent cx="10118940" cy="6324600"/>
            <wp:effectExtent l="0" t="0" r="0" b="0"/>
            <wp:docPr id="1" name="Bille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120428" cy="6325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F76F5" w:rsidRPr="00E8677F" w:rsidSect="00E8677F">
      <w:pgSz w:w="16838" w:h="11906" w:orient="landscape"/>
      <w:pgMar w:top="1134" w:right="1701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677F"/>
    <w:rsid w:val="003A6912"/>
    <w:rsid w:val="005F76F5"/>
    <w:rsid w:val="00D97CB6"/>
    <w:rsid w:val="00E86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1D83B5"/>
  <w15:chartTrackingRefBased/>
  <w15:docId w15:val="{26541C2C-4652-4C57-86A9-E6384B2BB9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CBS - Copenhagen Business School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 La Cour</dc:creator>
  <cp:keywords/>
  <dc:description/>
  <cp:lastModifiedBy>Anders La Cour</cp:lastModifiedBy>
  <cp:revision>2</cp:revision>
  <dcterms:created xsi:type="dcterms:W3CDTF">2023-02-07T09:11:00Z</dcterms:created>
  <dcterms:modified xsi:type="dcterms:W3CDTF">2023-02-07T09:11:00Z</dcterms:modified>
</cp:coreProperties>
</file>