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Supplemental Table 2</w:t>
      </w:r>
    </w:p>
    <w:p w:rsidR="00000000" w:rsidDel="00000000" w:rsidP="00000000" w:rsidRDefault="00000000" w:rsidRPr="00000000" w14:paraId="00000002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Sociodemographic Predictors of Class Membership</w:t>
      </w:r>
      <w:r w:rsidDel="00000000" w:rsidR="00000000" w:rsidRPr="00000000">
        <w:rPr>
          <w:rtl w:val="0"/>
        </w:rPr>
      </w:r>
    </w:p>
    <w:tbl>
      <w:tblPr>
        <w:tblStyle w:val="Table1"/>
        <w:tblW w:w="130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224"/>
        <w:gridCol w:w="1216"/>
        <w:gridCol w:w="1980"/>
        <w:gridCol w:w="220"/>
        <w:gridCol w:w="1580"/>
        <w:gridCol w:w="1800"/>
        <w:gridCol w:w="220"/>
        <w:gridCol w:w="1610"/>
        <w:gridCol w:w="1365"/>
        <w:tblGridChange w:id="0">
          <w:tblGrid>
            <w:gridCol w:w="2790"/>
            <w:gridCol w:w="224"/>
            <w:gridCol w:w="1216"/>
            <w:gridCol w:w="1980"/>
            <w:gridCol w:w="220"/>
            <w:gridCol w:w="1580"/>
            <w:gridCol w:w="1800"/>
            <w:gridCol w:w="220"/>
            <w:gridCol w:w="1610"/>
            <w:gridCol w:w="13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ind w:right="25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Increasing Emotional–Physical</w:t>
            </w:r>
          </w:p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vs. Stable Low Multi-Type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Stable High Emotional–Physical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vs. Stable Low Multi-Type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Stable High Multi-Type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vs. Stable Low Multi-Type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95% 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95% 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95% CI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Child Age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.96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(.91, 1.00)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1.16***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(1.11, 1.22)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1.07**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(1.02, 1.12)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Child AMAB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(.81, 1.78)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(.83, 3.30)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(.45, 1.47)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Caregiver Race/Ethnicity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Black, non-Hispanic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(.57, 1.60)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(.25, 1.30)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1.13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(.54, 2.34)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Hispanic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(.38, 1.03)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(.27, 1.26)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(.24, 1.32)</w:t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Other race/ethnicity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(.39, 1.85)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.30*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(.09, .98)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(.21, 2.27)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Caregiver 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(.97, 1.00)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.92**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(.89, .98)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.95**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(.91, .99)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Caregiver AMAB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(.32, 2.61)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(.31, 5.73)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(.60, 7.49)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Caregiver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High school degree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(.91, 2.52)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(.59, 2.83)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(.58, 2.41)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More than high school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1.91*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(1.10, 3.32)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(.84, 6.39)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(.40, 2.56)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Married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(.47, 1.20)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(.46, 2.11)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(.29, 1.39)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More than one child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(.70, 1.67)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(.29, 1.08)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(.50, 1.75)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 or below FPL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(.62, 1.52)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.94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(.48, 1.83)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(.58, 2.17)</w:t>
            </w:r>
          </w:p>
        </w:tc>
      </w:tr>
    </w:tbl>
    <w:p w:rsidR="00000000" w:rsidDel="00000000" w:rsidP="00000000" w:rsidRDefault="00000000" w:rsidRPr="00000000" w14:paraId="000000A6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Note.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Reference category for child race/ethnicity is White, non-Hispanic. AMAB = Assigned Male At Birth; FPL = 100% Federal Poverty Line.</w:t>
      </w:r>
    </w:p>
    <w:p w:rsidR="00000000" w:rsidDel="00000000" w:rsidP="00000000" w:rsidRDefault="00000000" w:rsidRPr="00000000" w14:paraId="000000A7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&lt; .05. **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&lt; .01. ***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&lt; .001.</w:t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6SWO54IFQKpk1BdlyoiyXcYqg==">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