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6D20" w14:textId="11CA5D37" w:rsidR="00E16DCB" w:rsidRPr="00A544D0" w:rsidRDefault="0018284F" w:rsidP="0018284F">
      <w:pPr>
        <w:jc w:val="center"/>
        <w:rPr>
          <w:rFonts w:cstheme="minorHAnsi"/>
          <w:sz w:val="24"/>
          <w:szCs w:val="24"/>
        </w:rPr>
      </w:pPr>
      <w:r w:rsidRPr="00A544D0">
        <w:rPr>
          <w:rFonts w:cstheme="minorHAnsi"/>
          <w:sz w:val="24"/>
          <w:szCs w:val="24"/>
        </w:rPr>
        <w:t>LMM results</w:t>
      </w:r>
    </w:p>
    <w:p w14:paraId="44CB2F34" w14:textId="41DEAC31" w:rsidR="0018284F" w:rsidRPr="00A544D0" w:rsidRDefault="0018284F" w:rsidP="0018284F">
      <w:pPr>
        <w:jc w:val="center"/>
        <w:rPr>
          <w:rFonts w:cstheme="minorHAnsi"/>
          <w:sz w:val="24"/>
          <w:szCs w:val="24"/>
        </w:rPr>
      </w:pPr>
    </w:p>
    <w:p w14:paraId="14CD6899" w14:textId="384CF41D" w:rsidR="0018284F" w:rsidRPr="00A544D0" w:rsidRDefault="0018284F" w:rsidP="00A544D0">
      <w:pPr>
        <w:pStyle w:val="Heading3"/>
        <w:spacing w:before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544D0">
        <w:rPr>
          <w:rFonts w:asciiTheme="minorHAnsi" w:hAnsiTheme="minorHAnsi" w:cstheme="minorHAnsi"/>
          <w:b/>
          <w:bCs/>
          <w:color w:val="000000" w:themeColor="text1"/>
        </w:rPr>
        <w:t>Table S1</w:t>
      </w:r>
      <w:r w:rsidR="00A544D0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A544D0">
        <w:rPr>
          <w:rFonts w:asciiTheme="minorHAnsi" w:hAnsiTheme="minorHAnsi" w:cstheme="minorHAnsi"/>
          <w:b/>
          <w:bCs/>
          <w:color w:val="000000" w:themeColor="text1"/>
        </w:rPr>
        <w:t>Linear mixed model (LMM) analysis of the proportion of synchronous negative affect predicted by condition.</w:t>
      </w:r>
    </w:p>
    <w:tbl>
      <w:tblPr>
        <w:tblStyle w:val="TableGrid"/>
        <w:tblW w:w="9473" w:type="dxa"/>
        <w:tblLook w:val="04A0" w:firstRow="1" w:lastRow="0" w:firstColumn="1" w:lastColumn="0" w:noHBand="0" w:noVBand="1"/>
      </w:tblPr>
      <w:tblGrid>
        <w:gridCol w:w="2127"/>
        <w:gridCol w:w="1400"/>
        <w:gridCol w:w="1093"/>
        <w:gridCol w:w="859"/>
        <w:gridCol w:w="950"/>
        <w:gridCol w:w="1439"/>
        <w:gridCol w:w="1605"/>
      </w:tblGrid>
      <w:tr w:rsidR="0018284F" w:rsidRPr="00A544D0" w14:paraId="4F95E368" w14:textId="77777777" w:rsidTr="00316767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26756" w14:textId="77777777" w:rsidR="0018284F" w:rsidRPr="00A544D0" w:rsidRDefault="0018284F" w:rsidP="006E54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nil"/>
            </w:tcBorders>
          </w:tcPr>
          <w:p w14:paraId="53B31918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Estimate</w:t>
            </w:r>
          </w:p>
        </w:tc>
        <w:tc>
          <w:tcPr>
            <w:tcW w:w="1093" w:type="dxa"/>
            <w:tcBorders>
              <w:left w:val="nil"/>
              <w:bottom w:val="single" w:sz="4" w:space="0" w:color="auto"/>
              <w:right w:val="nil"/>
            </w:tcBorders>
          </w:tcPr>
          <w:p w14:paraId="18D6992B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SE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nil"/>
            </w:tcBorders>
          </w:tcPr>
          <w:p w14:paraId="7BBECC3A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β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nil"/>
            </w:tcBorders>
          </w:tcPr>
          <w:p w14:paraId="61ADC375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</w:tcPr>
          <w:p w14:paraId="6230390B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605" w:type="dxa"/>
            <w:tcBorders>
              <w:left w:val="nil"/>
              <w:bottom w:val="single" w:sz="4" w:space="0" w:color="auto"/>
              <w:right w:val="nil"/>
            </w:tcBorders>
          </w:tcPr>
          <w:p w14:paraId="6F093728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95% CI</w:t>
            </w:r>
          </w:p>
        </w:tc>
      </w:tr>
      <w:tr w:rsidR="0018284F" w:rsidRPr="00A544D0" w14:paraId="79A20AB7" w14:textId="77777777" w:rsidTr="00316767">
        <w:trPr>
          <w:trHeight w:val="875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4441D995" w14:textId="77777777" w:rsidR="0018284F" w:rsidRPr="00A544D0" w:rsidRDefault="0018284F" w:rsidP="006E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Intercept (FP)</w:t>
            </w:r>
          </w:p>
        </w:tc>
        <w:tc>
          <w:tcPr>
            <w:tcW w:w="1400" w:type="dxa"/>
            <w:tcBorders>
              <w:left w:val="nil"/>
              <w:bottom w:val="nil"/>
              <w:right w:val="nil"/>
            </w:tcBorders>
            <w:vAlign w:val="center"/>
          </w:tcPr>
          <w:p w14:paraId="2D4509F0" w14:textId="5DD6FEA5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</w:t>
            </w:r>
            <w:r w:rsidR="00145391" w:rsidRPr="00A544D0">
              <w:rPr>
                <w:rFonts w:cstheme="minorHAnsi"/>
                <w:sz w:val="24"/>
                <w:szCs w:val="24"/>
              </w:rPr>
              <w:t>1</w:t>
            </w:r>
            <w:r w:rsidRPr="00A544D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  <w:vAlign w:val="center"/>
          </w:tcPr>
          <w:p w14:paraId="4C9B09BD" w14:textId="6B2A0DB0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</w:t>
            </w:r>
            <w:r w:rsidR="00145391" w:rsidRPr="00A544D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859" w:type="dxa"/>
            <w:tcBorders>
              <w:left w:val="nil"/>
              <w:bottom w:val="nil"/>
              <w:right w:val="nil"/>
            </w:tcBorders>
            <w:vAlign w:val="center"/>
          </w:tcPr>
          <w:p w14:paraId="72D1716C" w14:textId="77777777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left w:val="nil"/>
              <w:bottom w:val="nil"/>
              <w:right w:val="nil"/>
            </w:tcBorders>
            <w:vAlign w:val="center"/>
          </w:tcPr>
          <w:p w14:paraId="67F92D4D" w14:textId="2EB22287" w:rsidR="0018284F" w:rsidRPr="00A544D0" w:rsidRDefault="00A0206A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1.27</w:t>
            </w:r>
          </w:p>
        </w:tc>
        <w:tc>
          <w:tcPr>
            <w:tcW w:w="1439" w:type="dxa"/>
            <w:tcBorders>
              <w:left w:val="nil"/>
              <w:bottom w:val="nil"/>
              <w:right w:val="nil"/>
            </w:tcBorders>
            <w:vAlign w:val="center"/>
          </w:tcPr>
          <w:p w14:paraId="5D4BC08E" w14:textId="0DF01895" w:rsidR="0018284F" w:rsidRPr="00A544D0" w:rsidRDefault="00A0206A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.2</w:t>
            </w:r>
            <w:r w:rsidR="00F97F0E" w:rsidRPr="00A544D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vAlign w:val="center"/>
          </w:tcPr>
          <w:p w14:paraId="3E2702C5" w14:textId="090BCA72" w:rsidR="0018284F" w:rsidRPr="00A544D0" w:rsidRDefault="00F97F0E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</w:t>
            </w:r>
            <w:r w:rsidR="00E74FA2">
              <w:rPr>
                <w:rFonts w:cstheme="minorHAnsi"/>
                <w:sz w:val="24"/>
                <w:szCs w:val="24"/>
              </w:rPr>
              <w:t>1.29</w:t>
            </w:r>
            <w:r w:rsidR="0018284F" w:rsidRPr="00A544D0">
              <w:rPr>
                <w:rFonts w:cstheme="minorHAnsi"/>
                <w:sz w:val="24"/>
                <w:szCs w:val="24"/>
              </w:rPr>
              <w:t xml:space="preserve">, </w:t>
            </w:r>
            <w:r w:rsidR="004A1843">
              <w:rPr>
                <w:rFonts w:cstheme="minorHAnsi"/>
                <w:sz w:val="24"/>
                <w:szCs w:val="24"/>
              </w:rPr>
              <w:t>-0.42</w:t>
            </w:r>
          </w:p>
        </w:tc>
      </w:tr>
      <w:tr w:rsidR="0018284F" w:rsidRPr="00A544D0" w14:paraId="6E9E0EC3" w14:textId="77777777" w:rsidTr="00316767">
        <w:trPr>
          <w:trHeight w:val="6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15CD" w14:textId="77777777" w:rsidR="0018284F" w:rsidRPr="00A544D0" w:rsidRDefault="0018284F" w:rsidP="006E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RU(call)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B351D" w14:textId="77777777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152A2" w14:textId="03D412CB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</w:t>
            </w:r>
            <w:r w:rsidR="00285E57" w:rsidRPr="00A544D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BD411" w14:textId="313424F8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</w:t>
            </w:r>
            <w:r w:rsidR="000B017F" w:rsidRPr="00A544D0"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34107" w14:textId="3DD92C8B" w:rsidR="0018284F" w:rsidRPr="00A544D0" w:rsidRDefault="00F97F0E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4.11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293DE" w14:textId="2E93FDA4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&lt;.</w:t>
            </w:r>
            <w:r w:rsidR="00F97F0E" w:rsidRPr="00A544D0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A544D0">
              <w:rPr>
                <w:rFonts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F7BD2" w14:textId="7231D387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</w:t>
            </w:r>
            <w:r w:rsidR="004A1843">
              <w:rPr>
                <w:rFonts w:cstheme="minorHAnsi"/>
                <w:sz w:val="24"/>
                <w:szCs w:val="24"/>
              </w:rPr>
              <w:t>30</w:t>
            </w:r>
            <w:r w:rsidRPr="00A544D0">
              <w:rPr>
                <w:rFonts w:cstheme="minorHAnsi"/>
                <w:sz w:val="24"/>
                <w:szCs w:val="24"/>
              </w:rPr>
              <w:t>, 0.</w:t>
            </w:r>
            <w:r w:rsidR="004A1843">
              <w:rPr>
                <w:rFonts w:cstheme="minorHAnsi"/>
                <w:sz w:val="24"/>
                <w:szCs w:val="24"/>
              </w:rPr>
              <w:t>85</w:t>
            </w:r>
          </w:p>
        </w:tc>
      </w:tr>
      <w:tr w:rsidR="0018284F" w:rsidRPr="00A544D0" w14:paraId="05E49142" w14:textId="77777777" w:rsidTr="00316767">
        <w:trPr>
          <w:trHeight w:val="7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94920" w14:textId="77777777" w:rsidR="0018284F" w:rsidRPr="00A544D0" w:rsidRDefault="0018284F" w:rsidP="006E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RU(text)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714E3" w14:textId="4D50D2A7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</w:t>
            </w:r>
            <w:r w:rsidR="00832B76" w:rsidRPr="00A544D0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90E26" w14:textId="4E0605A0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</w:t>
            </w:r>
            <w:r w:rsidR="00ED1573" w:rsidRPr="00A544D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09ECD" w14:textId="19ED34F3" w:rsidR="0018284F" w:rsidRPr="00A544D0" w:rsidRDefault="00EF03C3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1.</w:t>
            </w:r>
            <w:r w:rsidR="000B017F" w:rsidRPr="00A544D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8CD86" w14:textId="2B100C47" w:rsidR="0018284F" w:rsidRPr="00A544D0" w:rsidRDefault="00832B76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8.92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19094" w14:textId="21B3CCD2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&lt;.001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46431" w14:textId="110C4821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</w:t>
            </w:r>
            <w:r w:rsidR="004A1843">
              <w:rPr>
                <w:rFonts w:cstheme="minorHAnsi"/>
                <w:sz w:val="24"/>
                <w:szCs w:val="24"/>
              </w:rPr>
              <w:t>97</w:t>
            </w:r>
            <w:r w:rsidRPr="00A544D0">
              <w:rPr>
                <w:rFonts w:cstheme="minorHAnsi"/>
                <w:sz w:val="24"/>
                <w:szCs w:val="24"/>
              </w:rPr>
              <w:t xml:space="preserve">, </w:t>
            </w:r>
            <w:r w:rsidR="004A1843">
              <w:rPr>
                <w:rFonts w:cstheme="minorHAnsi"/>
                <w:sz w:val="24"/>
                <w:szCs w:val="24"/>
              </w:rPr>
              <w:t>1.53</w:t>
            </w:r>
          </w:p>
        </w:tc>
      </w:tr>
      <w:tr w:rsidR="001144C8" w:rsidRPr="00A544D0" w14:paraId="72B15FA7" w14:textId="77777777" w:rsidTr="00316767">
        <w:trPr>
          <w:trHeight w:val="7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27CF0" w14:textId="40EC6EA8" w:rsidR="001144C8" w:rsidRPr="00A544D0" w:rsidRDefault="001144C8" w:rsidP="006E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Condition order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001D2" w14:textId="3846B7AC" w:rsidR="001144C8" w:rsidRPr="00A544D0" w:rsidRDefault="006B647E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287DE" w14:textId="083406D6" w:rsidR="001144C8" w:rsidRPr="00A544D0" w:rsidRDefault="00925A00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31A6D" w14:textId="771750C2" w:rsidR="001144C8" w:rsidRPr="00A544D0" w:rsidRDefault="00D66925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9AC13" w14:textId="11BE0589" w:rsidR="001144C8" w:rsidRPr="00A544D0" w:rsidRDefault="00925A00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0.19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44FE" w14:textId="4EEBC7D9" w:rsidR="001144C8" w:rsidRPr="00A544D0" w:rsidRDefault="00925A00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.85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2BA49" w14:textId="46BB3EAE" w:rsidR="001144C8" w:rsidRPr="00A544D0" w:rsidRDefault="004B138C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-0.</w:t>
            </w:r>
            <w:r w:rsidR="00225622">
              <w:rPr>
                <w:rFonts w:cstheme="minorHAnsi"/>
                <w:sz w:val="24"/>
                <w:szCs w:val="24"/>
              </w:rPr>
              <w:t>36</w:t>
            </w:r>
            <w:r w:rsidRPr="00A544D0">
              <w:rPr>
                <w:rFonts w:cstheme="minorHAnsi"/>
                <w:sz w:val="24"/>
                <w:szCs w:val="24"/>
              </w:rPr>
              <w:t>, 0.</w:t>
            </w:r>
            <w:r w:rsidR="00225622">
              <w:rPr>
                <w:rFonts w:cstheme="minorHAnsi"/>
                <w:sz w:val="24"/>
                <w:szCs w:val="24"/>
              </w:rPr>
              <w:t>43</w:t>
            </w:r>
          </w:p>
        </w:tc>
      </w:tr>
      <w:tr w:rsidR="0018284F" w:rsidRPr="00A544D0" w14:paraId="05C8533B" w14:textId="77777777" w:rsidTr="00316767">
        <w:trPr>
          <w:trHeight w:val="6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4235" w14:textId="77777777" w:rsidR="0018284F" w:rsidRPr="00A544D0" w:rsidRDefault="0018284F" w:rsidP="006E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Toys used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9ABB1" w14:textId="30CFF14E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</w:t>
            </w:r>
            <w:r w:rsidR="00E42F3D" w:rsidRPr="00A544D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C873B" w14:textId="77777777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CCBC8" w14:textId="34206CBA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</w:t>
            </w:r>
            <w:r w:rsidR="00D66925" w:rsidRPr="00A544D0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2A054" w14:textId="4EB33D3D" w:rsidR="0018284F" w:rsidRPr="00A544D0" w:rsidRDefault="00E42F3D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1.</w:t>
            </w:r>
            <w:r w:rsidR="00AD67AB" w:rsidRPr="00A544D0">
              <w:rPr>
                <w:rFonts w:cstheme="minorHAnsi"/>
                <w:sz w:val="24"/>
                <w:szCs w:val="24"/>
              </w:rPr>
              <w:t>81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DAD35" w14:textId="465EA0C1" w:rsidR="0018284F" w:rsidRPr="00A544D0" w:rsidRDefault="00E42F3D" w:rsidP="006E54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.0</w:t>
            </w:r>
            <w:r w:rsidR="00AD67AB" w:rsidRPr="00A544D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A72F0" w14:textId="57384231" w:rsidR="0018284F" w:rsidRPr="00A544D0" w:rsidRDefault="000E1912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</w:t>
            </w:r>
            <w:r w:rsidR="0018284F" w:rsidRPr="00A544D0">
              <w:rPr>
                <w:rFonts w:cstheme="minorHAnsi"/>
                <w:sz w:val="24"/>
                <w:szCs w:val="24"/>
              </w:rPr>
              <w:t>0</w:t>
            </w:r>
            <w:r w:rsidR="00225622">
              <w:rPr>
                <w:rFonts w:cstheme="minorHAnsi"/>
                <w:sz w:val="24"/>
                <w:szCs w:val="24"/>
              </w:rPr>
              <w:t>.03</w:t>
            </w:r>
            <w:r w:rsidR="0018284F" w:rsidRPr="00A544D0">
              <w:rPr>
                <w:rFonts w:cstheme="minorHAnsi"/>
                <w:sz w:val="24"/>
                <w:szCs w:val="24"/>
              </w:rPr>
              <w:t>, 0.</w:t>
            </w:r>
            <w:r w:rsidR="00225622">
              <w:rPr>
                <w:rFonts w:cstheme="minorHAnsi"/>
                <w:sz w:val="24"/>
                <w:szCs w:val="24"/>
              </w:rPr>
              <w:t>66</w:t>
            </w:r>
          </w:p>
        </w:tc>
      </w:tr>
      <w:tr w:rsidR="0018284F" w:rsidRPr="00A544D0" w14:paraId="1E6AD388" w14:textId="77777777" w:rsidTr="00316767">
        <w:trPr>
          <w:trHeight w:val="71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DC371" w14:textId="77777777" w:rsidR="0018284F" w:rsidRPr="00A544D0" w:rsidRDefault="0018284F" w:rsidP="006E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Child’s age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FAB0F" w14:textId="3E8112DA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-0.0</w:t>
            </w:r>
            <w:r w:rsidR="00AD67AB" w:rsidRPr="00A544D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20C3C" w14:textId="3569EAA5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</w:t>
            </w:r>
            <w:r w:rsidR="00E42F3D" w:rsidRPr="00A544D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C0C99" w14:textId="2243717E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-0.</w:t>
            </w:r>
            <w:r w:rsidR="00D66925" w:rsidRPr="00A544D0">
              <w:rPr>
                <w:rFonts w:cstheme="minorHAnsi"/>
                <w:sz w:val="24"/>
                <w:szCs w:val="24"/>
              </w:rPr>
              <w:t>06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C2945" w14:textId="0044B2DF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</w:t>
            </w:r>
            <w:r w:rsidR="00AD67AB" w:rsidRPr="00A544D0">
              <w:rPr>
                <w:rFonts w:cstheme="minorHAnsi"/>
                <w:sz w:val="24"/>
                <w:szCs w:val="24"/>
              </w:rPr>
              <w:t>0.61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7EDD1" w14:textId="3749EC8C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.</w:t>
            </w:r>
            <w:r w:rsidR="006B647E" w:rsidRPr="00A544D0"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B5C24" w14:textId="35FBFB45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-0.</w:t>
            </w:r>
            <w:r w:rsidR="008006D6">
              <w:rPr>
                <w:rFonts w:cstheme="minorHAnsi"/>
                <w:sz w:val="24"/>
                <w:szCs w:val="24"/>
              </w:rPr>
              <w:t>27</w:t>
            </w:r>
            <w:r w:rsidRPr="00A544D0">
              <w:rPr>
                <w:rFonts w:cstheme="minorHAnsi"/>
                <w:sz w:val="24"/>
                <w:szCs w:val="24"/>
              </w:rPr>
              <w:t>, 0.</w:t>
            </w:r>
            <w:r w:rsidR="008006D6"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7349DD" w:rsidRPr="00A544D0" w14:paraId="4E59A55D" w14:textId="77777777" w:rsidTr="00316767">
        <w:trPr>
          <w:trHeight w:val="718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706C7DA0" w14:textId="296273FC" w:rsidR="007349DD" w:rsidRPr="00A544D0" w:rsidRDefault="00A45946" w:rsidP="006E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Maternal phone use beliefs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0D1C589E" w14:textId="57D1B67C" w:rsidR="007349DD" w:rsidRPr="00A544D0" w:rsidRDefault="00410944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0.003</w:t>
            </w: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  <w:vAlign w:val="center"/>
          </w:tcPr>
          <w:p w14:paraId="138051AF" w14:textId="099CAA03" w:rsidR="007349DD" w:rsidRPr="00A544D0" w:rsidRDefault="00410944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0.004</w:t>
            </w: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  <w:vAlign w:val="center"/>
          </w:tcPr>
          <w:p w14:paraId="3CCA6776" w14:textId="54A58E9C" w:rsidR="007349DD" w:rsidRPr="00A544D0" w:rsidRDefault="00D66925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0.07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vAlign w:val="center"/>
          </w:tcPr>
          <w:p w14:paraId="3BEFFF3F" w14:textId="11625777" w:rsidR="007349DD" w:rsidRPr="00A544D0" w:rsidRDefault="00410944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0.70</w:t>
            </w: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  <w:vAlign w:val="center"/>
          </w:tcPr>
          <w:p w14:paraId="011FE484" w14:textId="2A0487EF" w:rsidR="007349DD" w:rsidRPr="00A544D0" w:rsidRDefault="00F06B70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.49</w:t>
            </w:r>
          </w:p>
        </w:tc>
        <w:tc>
          <w:tcPr>
            <w:tcW w:w="1605" w:type="dxa"/>
            <w:tcBorders>
              <w:top w:val="nil"/>
              <w:left w:val="nil"/>
              <w:right w:val="nil"/>
            </w:tcBorders>
            <w:vAlign w:val="center"/>
          </w:tcPr>
          <w:p w14:paraId="3F8E3A26" w14:textId="5C7E3684" w:rsidR="007349DD" w:rsidRPr="00A544D0" w:rsidRDefault="00367E17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-0.</w:t>
            </w:r>
            <w:r w:rsidR="008006D6">
              <w:rPr>
                <w:rFonts w:cstheme="minorHAnsi"/>
                <w:sz w:val="24"/>
                <w:szCs w:val="24"/>
              </w:rPr>
              <w:t>13</w:t>
            </w:r>
            <w:r w:rsidRPr="00A544D0">
              <w:rPr>
                <w:rFonts w:cstheme="minorHAnsi"/>
                <w:sz w:val="24"/>
                <w:szCs w:val="24"/>
              </w:rPr>
              <w:t>, 0.</w:t>
            </w:r>
            <w:r w:rsidR="008006D6">
              <w:rPr>
                <w:rFonts w:cstheme="minorHAnsi"/>
                <w:sz w:val="24"/>
                <w:szCs w:val="24"/>
              </w:rPr>
              <w:t>27</w:t>
            </w:r>
            <w:r w:rsidRPr="00A544D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0D304F00" w14:textId="34529578" w:rsidR="0018284F" w:rsidRPr="00E63AB0" w:rsidRDefault="0018284F" w:rsidP="0018284F">
      <w:pPr>
        <w:spacing w:after="0"/>
        <w:rPr>
          <w:rFonts w:cstheme="minorHAnsi"/>
        </w:rPr>
      </w:pPr>
      <w:r w:rsidRPr="00E63AB0">
        <w:rPr>
          <w:rFonts w:cstheme="minorHAnsi"/>
        </w:rPr>
        <w:t xml:space="preserve">Note: </w:t>
      </w:r>
      <w:r w:rsidRPr="00E63AB0">
        <w:rPr>
          <w:rFonts w:cstheme="minorHAnsi"/>
          <w:color w:val="000000" w:themeColor="text1"/>
        </w:rPr>
        <w:t>β is standardised</w:t>
      </w:r>
      <w:r w:rsidRPr="00E63AB0">
        <w:rPr>
          <w:rFonts w:cstheme="minorHAnsi"/>
          <w:i/>
          <w:iCs/>
        </w:rPr>
        <w:t>; p</w:t>
      </w:r>
      <w:r w:rsidRPr="00E63AB0">
        <w:rPr>
          <w:rFonts w:cstheme="minorHAnsi"/>
        </w:rPr>
        <w:t xml:space="preserve"> values in </w:t>
      </w:r>
      <w:r w:rsidRPr="00E63AB0">
        <w:rPr>
          <w:rFonts w:cstheme="minorHAnsi"/>
          <w:b/>
          <w:bCs/>
        </w:rPr>
        <w:t>BOLD</w:t>
      </w:r>
      <w:r w:rsidRPr="00E63AB0">
        <w:rPr>
          <w:rFonts w:cstheme="minorHAnsi"/>
        </w:rPr>
        <w:t xml:space="preserve"> are significant</w:t>
      </w:r>
      <w:r w:rsidR="00190D58" w:rsidRPr="00E63AB0">
        <w:rPr>
          <w:rFonts w:cstheme="minorHAnsi"/>
        </w:rPr>
        <w:t xml:space="preserve">; </w:t>
      </w:r>
      <w:r w:rsidRPr="00E63AB0">
        <w:rPr>
          <w:rFonts w:cstheme="minorHAnsi"/>
        </w:rPr>
        <w:t>FP = Free play phase; RU(call) = Reunion after call; RU(text) = Reunion after text</w:t>
      </w:r>
    </w:p>
    <w:p w14:paraId="115361FC" w14:textId="77777777" w:rsidR="0018284F" w:rsidRPr="00A544D0" w:rsidRDefault="0018284F" w:rsidP="0018284F">
      <w:pPr>
        <w:rPr>
          <w:rFonts w:cstheme="minorHAnsi"/>
          <w:i/>
          <w:iCs/>
          <w:sz w:val="24"/>
          <w:szCs w:val="24"/>
        </w:rPr>
      </w:pPr>
    </w:p>
    <w:p w14:paraId="04EF5F8D" w14:textId="3BFDB809" w:rsidR="0018284F" w:rsidRPr="00A544D0" w:rsidRDefault="0018284F" w:rsidP="00190D58">
      <w:pPr>
        <w:pStyle w:val="Heading3"/>
        <w:spacing w:before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544D0">
        <w:rPr>
          <w:rFonts w:asciiTheme="minorHAnsi" w:hAnsiTheme="minorHAnsi" w:cstheme="minorHAnsi"/>
          <w:b/>
          <w:bCs/>
          <w:color w:val="000000" w:themeColor="text1"/>
        </w:rPr>
        <w:t>Table S2</w:t>
      </w:r>
      <w:r w:rsidR="00190D58" w:rsidRPr="00A544D0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A544D0">
        <w:rPr>
          <w:rFonts w:asciiTheme="minorHAnsi" w:hAnsiTheme="minorHAnsi" w:cstheme="minorHAnsi"/>
          <w:b/>
          <w:bCs/>
          <w:color w:val="000000" w:themeColor="text1"/>
        </w:rPr>
        <w:t>Post hoc Tukey’s HSD pairwise comparisons across conditions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2411"/>
        <w:gridCol w:w="1479"/>
        <w:gridCol w:w="921"/>
        <w:gridCol w:w="1021"/>
        <w:gridCol w:w="1032"/>
        <w:gridCol w:w="933"/>
        <w:gridCol w:w="1417"/>
      </w:tblGrid>
      <w:tr w:rsidR="0018284F" w:rsidRPr="00A544D0" w14:paraId="643A8E5C" w14:textId="77777777" w:rsidTr="006E548A"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14B08" w14:textId="77777777" w:rsidR="0018284F" w:rsidRPr="00A544D0" w:rsidRDefault="0018284F" w:rsidP="006E54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8758D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Estimate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2A7F8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SE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2B7C7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df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1093D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C28A0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p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F5633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Cohen’s</w:t>
            </w:r>
            <w:r w:rsidRPr="00A544D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d</w:t>
            </w:r>
          </w:p>
        </w:tc>
      </w:tr>
      <w:tr w:rsidR="0018284F" w:rsidRPr="00A544D0" w14:paraId="7DF51CDA" w14:textId="77777777" w:rsidTr="006E548A">
        <w:trPr>
          <w:trHeight w:val="736"/>
        </w:trPr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3574433B" w14:textId="77777777" w:rsidR="0018284F" w:rsidRPr="00A544D0" w:rsidRDefault="0018284F" w:rsidP="006E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FP – RU(call)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43F6D0" w14:textId="77777777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60753B" w14:textId="5CF18A99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</w:t>
            </w:r>
            <w:r w:rsidR="00E82500" w:rsidRPr="00A544D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7E594F" w14:textId="78C467A8" w:rsidR="0018284F" w:rsidRPr="00A544D0" w:rsidRDefault="00E82500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89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3515B8" w14:textId="693E8F42" w:rsidR="0018284F" w:rsidRPr="00A544D0" w:rsidRDefault="006C4217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4.11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8F34F2" w14:textId="2F72DCB0" w:rsidR="0018284F" w:rsidRPr="00A544D0" w:rsidRDefault="00E50E5D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&lt;.0</w:t>
            </w:r>
            <w:r w:rsidR="001525E0" w:rsidRPr="00A544D0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A544D0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EF008E" w14:textId="2E849423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</w:t>
            </w:r>
            <w:r w:rsidR="001525E0" w:rsidRPr="00A544D0">
              <w:rPr>
                <w:rFonts w:cstheme="minorHAnsi"/>
                <w:sz w:val="24"/>
                <w:szCs w:val="24"/>
              </w:rPr>
              <w:t>86</w:t>
            </w:r>
          </w:p>
        </w:tc>
      </w:tr>
      <w:tr w:rsidR="0018284F" w:rsidRPr="00A544D0" w14:paraId="783FC075" w14:textId="77777777" w:rsidTr="006E548A">
        <w:trPr>
          <w:trHeight w:val="638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0CC29" w14:textId="77777777" w:rsidR="0018284F" w:rsidRPr="00A544D0" w:rsidRDefault="0018284F" w:rsidP="006E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FP – RU(text)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50932" w14:textId="561FB39D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</w:t>
            </w:r>
            <w:r w:rsidR="001525E0" w:rsidRPr="00A544D0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ECE3B" w14:textId="086FEE72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</w:t>
            </w:r>
            <w:r w:rsidR="00E82500" w:rsidRPr="00A544D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A8C12" w14:textId="4D5AED8C" w:rsidR="0018284F" w:rsidRPr="00A544D0" w:rsidRDefault="00E82500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C51D4" w14:textId="32F46210" w:rsidR="0018284F" w:rsidRPr="00A544D0" w:rsidRDefault="001525E0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8.92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BE9D7" w14:textId="77777777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&lt;.001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9CF1" w14:textId="36BB5036" w:rsidR="0018284F" w:rsidRPr="00A544D0" w:rsidRDefault="001525E0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1.86</w:t>
            </w:r>
          </w:p>
        </w:tc>
      </w:tr>
      <w:tr w:rsidR="0018284F" w:rsidRPr="00A544D0" w14:paraId="0CA6B02F" w14:textId="77777777" w:rsidTr="006E548A">
        <w:trPr>
          <w:trHeight w:val="682"/>
        </w:trPr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14:paraId="40C752D2" w14:textId="77777777" w:rsidR="0018284F" w:rsidRPr="00A544D0" w:rsidRDefault="0018284F" w:rsidP="006E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RU(call) – RU(text)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vAlign w:val="center"/>
          </w:tcPr>
          <w:p w14:paraId="39C1281E" w14:textId="7F7104E1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0.1</w:t>
            </w:r>
            <w:r w:rsidR="001525E0" w:rsidRPr="00A544D0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vAlign w:val="center"/>
          </w:tcPr>
          <w:p w14:paraId="422CDAF8" w14:textId="35BB7D54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</w:t>
            </w:r>
            <w:r w:rsidR="00E82500" w:rsidRPr="00A544D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vAlign w:val="center"/>
          </w:tcPr>
          <w:p w14:paraId="4DD92E4A" w14:textId="2C7D5B3E" w:rsidR="0018284F" w:rsidRPr="00A544D0" w:rsidRDefault="00E82500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89</w:t>
            </w: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vAlign w:val="center"/>
          </w:tcPr>
          <w:p w14:paraId="1FD1B0B1" w14:textId="5A98FC80" w:rsidR="0018284F" w:rsidRPr="00A544D0" w:rsidRDefault="001525E0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4.81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vAlign w:val="center"/>
          </w:tcPr>
          <w:p w14:paraId="4A7427AE" w14:textId="77777777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&lt;.001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65230C96" w14:textId="37BCD0D9" w:rsidR="0018284F" w:rsidRPr="00A544D0" w:rsidRDefault="008E70C9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1.</w:t>
            </w:r>
            <w:r w:rsidR="00BF10B3" w:rsidRPr="00A544D0">
              <w:rPr>
                <w:rFonts w:cstheme="minorHAnsi"/>
                <w:sz w:val="24"/>
                <w:szCs w:val="24"/>
              </w:rPr>
              <w:t>00</w:t>
            </w:r>
          </w:p>
        </w:tc>
      </w:tr>
    </w:tbl>
    <w:p w14:paraId="30C1ECD5" w14:textId="6498AE44" w:rsidR="0018284F" w:rsidRPr="00E63AB0" w:rsidRDefault="0018284F" w:rsidP="0018284F">
      <w:pPr>
        <w:spacing w:after="0"/>
        <w:rPr>
          <w:rFonts w:cstheme="minorHAnsi"/>
        </w:rPr>
      </w:pPr>
      <w:r w:rsidRPr="00E63AB0">
        <w:rPr>
          <w:rFonts w:cstheme="minorHAnsi"/>
        </w:rPr>
        <w:t xml:space="preserve">Note: </w:t>
      </w:r>
      <w:r w:rsidRPr="00E63AB0">
        <w:rPr>
          <w:rFonts w:cstheme="minorHAnsi"/>
          <w:i/>
          <w:iCs/>
        </w:rPr>
        <w:t>p</w:t>
      </w:r>
      <w:r w:rsidRPr="00E63AB0">
        <w:rPr>
          <w:rFonts w:cstheme="minorHAnsi"/>
        </w:rPr>
        <w:t xml:space="preserve"> values in </w:t>
      </w:r>
      <w:r w:rsidRPr="00E63AB0">
        <w:rPr>
          <w:rFonts w:cstheme="minorHAnsi"/>
          <w:b/>
          <w:bCs/>
        </w:rPr>
        <w:t>BOLD</w:t>
      </w:r>
      <w:r w:rsidRPr="00E63AB0">
        <w:rPr>
          <w:rFonts w:cstheme="minorHAnsi"/>
        </w:rPr>
        <w:t xml:space="preserve"> are significant</w:t>
      </w:r>
      <w:r w:rsidR="00190D58" w:rsidRPr="00E63AB0">
        <w:rPr>
          <w:rFonts w:cstheme="minorHAnsi"/>
        </w:rPr>
        <w:t xml:space="preserve">; </w:t>
      </w:r>
      <w:r w:rsidRPr="00E63AB0">
        <w:rPr>
          <w:rFonts w:cstheme="minorHAnsi"/>
        </w:rPr>
        <w:t>FP = Free play phase; RU(call) = Reunion after call; RU(text) = Reunion after text</w:t>
      </w:r>
    </w:p>
    <w:p w14:paraId="1680A686" w14:textId="0C1ACCA4" w:rsidR="0018284F" w:rsidRDefault="0018284F" w:rsidP="0018284F">
      <w:pPr>
        <w:jc w:val="center"/>
        <w:rPr>
          <w:rFonts w:cstheme="minorHAnsi"/>
          <w:sz w:val="24"/>
          <w:szCs w:val="24"/>
        </w:rPr>
      </w:pPr>
    </w:p>
    <w:p w14:paraId="694289F0" w14:textId="77777777" w:rsidR="00A544D0" w:rsidRDefault="00A544D0" w:rsidP="0018284F">
      <w:pPr>
        <w:jc w:val="center"/>
        <w:rPr>
          <w:rFonts w:cstheme="minorHAnsi"/>
          <w:sz w:val="24"/>
          <w:szCs w:val="24"/>
        </w:rPr>
      </w:pPr>
    </w:p>
    <w:p w14:paraId="3796CC2E" w14:textId="77777777" w:rsidR="00A544D0" w:rsidRDefault="00A544D0" w:rsidP="0018284F">
      <w:pPr>
        <w:jc w:val="center"/>
        <w:rPr>
          <w:rFonts w:cstheme="minorHAnsi"/>
          <w:sz w:val="24"/>
          <w:szCs w:val="24"/>
        </w:rPr>
      </w:pPr>
    </w:p>
    <w:p w14:paraId="0B9B7AE2" w14:textId="77777777" w:rsidR="00A544D0" w:rsidRPr="00A544D0" w:rsidRDefault="00A544D0" w:rsidP="0018284F">
      <w:pPr>
        <w:jc w:val="center"/>
        <w:rPr>
          <w:rFonts w:cstheme="minorHAnsi"/>
          <w:sz w:val="24"/>
          <w:szCs w:val="24"/>
        </w:rPr>
      </w:pPr>
    </w:p>
    <w:p w14:paraId="68980F72" w14:textId="3402FAF6" w:rsidR="0018284F" w:rsidRPr="00A544D0" w:rsidRDefault="0018284F" w:rsidP="00A544D0">
      <w:pPr>
        <w:pStyle w:val="Heading3"/>
        <w:spacing w:before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544D0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Table S3 </w:t>
      </w:r>
      <w:r w:rsidR="00A544D0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A544D0">
        <w:rPr>
          <w:rFonts w:asciiTheme="minorHAnsi" w:hAnsiTheme="minorHAnsi" w:cstheme="minorHAnsi"/>
          <w:b/>
          <w:bCs/>
          <w:color w:val="000000" w:themeColor="text1"/>
        </w:rPr>
        <w:t>Linear mixed model (LMM) analysis of the proportion of synchronous positive affect predicted by condition.</w:t>
      </w: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1868"/>
        <w:gridCol w:w="1400"/>
        <w:gridCol w:w="1093"/>
        <w:gridCol w:w="859"/>
        <w:gridCol w:w="950"/>
        <w:gridCol w:w="1439"/>
        <w:gridCol w:w="1417"/>
      </w:tblGrid>
      <w:tr w:rsidR="0018284F" w:rsidRPr="00A544D0" w14:paraId="47E3A0A8" w14:textId="77777777" w:rsidTr="006E548A"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57FED" w14:textId="77777777" w:rsidR="0018284F" w:rsidRPr="00A544D0" w:rsidRDefault="0018284F" w:rsidP="006E54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nil"/>
            </w:tcBorders>
          </w:tcPr>
          <w:p w14:paraId="7E597612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Estimate</w:t>
            </w:r>
          </w:p>
        </w:tc>
        <w:tc>
          <w:tcPr>
            <w:tcW w:w="1093" w:type="dxa"/>
            <w:tcBorders>
              <w:left w:val="nil"/>
              <w:bottom w:val="single" w:sz="4" w:space="0" w:color="auto"/>
              <w:right w:val="nil"/>
            </w:tcBorders>
          </w:tcPr>
          <w:p w14:paraId="49137B9D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SE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nil"/>
            </w:tcBorders>
          </w:tcPr>
          <w:p w14:paraId="0B79FF3E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β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nil"/>
            </w:tcBorders>
          </w:tcPr>
          <w:p w14:paraId="6241B2C1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</w:tcPr>
          <w:p w14:paraId="0D739006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2568FDF7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95% CI</w:t>
            </w:r>
          </w:p>
        </w:tc>
      </w:tr>
      <w:tr w:rsidR="0018284F" w:rsidRPr="00A544D0" w14:paraId="5C7CBE31" w14:textId="77777777" w:rsidTr="006E548A">
        <w:trPr>
          <w:trHeight w:val="813"/>
        </w:trPr>
        <w:tc>
          <w:tcPr>
            <w:tcW w:w="1868" w:type="dxa"/>
            <w:tcBorders>
              <w:left w:val="nil"/>
              <w:bottom w:val="nil"/>
              <w:right w:val="nil"/>
            </w:tcBorders>
            <w:vAlign w:val="center"/>
          </w:tcPr>
          <w:p w14:paraId="02972227" w14:textId="77777777" w:rsidR="0018284F" w:rsidRPr="00A544D0" w:rsidRDefault="0018284F" w:rsidP="006E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Intercept (FP)</w:t>
            </w:r>
          </w:p>
        </w:tc>
        <w:tc>
          <w:tcPr>
            <w:tcW w:w="1400" w:type="dxa"/>
            <w:tcBorders>
              <w:left w:val="nil"/>
              <w:bottom w:val="nil"/>
              <w:right w:val="nil"/>
            </w:tcBorders>
            <w:vAlign w:val="center"/>
          </w:tcPr>
          <w:p w14:paraId="7B05F2D4" w14:textId="2F7C660A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</w:t>
            </w:r>
            <w:r w:rsidR="00C634E4">
              <w:rPr>
                <w:rFonts w:cstheme="minorHAnsi"/>
                <w:sz w:val="24"/>
                <w:szCs w:val="24"/>
              </w:rPr>
              <w:t>82</w:t>
            </w: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  <w:vAlign w:val="center"/>
          </w:tcPr>
          <w:p w14:paraId="2E41A5DB" w14:textId="7E1D00CB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</w:t>
            </w:r>
            <w:r w:rsidR="00C634E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859" w:type="dxa"/>
            <w:tcBorders>
              <w:left w:val="nil"/>
              <w:bottom w:val="nil"/>
              <w:right w:val="nil"/>
            </w:tcBorders>
            <w:vAlign w:val="center"/>
          </w:tcPr>
          <w:p w14:paraId="27849043" w14:textId="77777777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A544D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left w:val="nil"/>
              <w:bottom w:val="nil"/>
              <w:right w:val="nil"/>
            </w:tcBorders>
            <w:vAlign w:val="center"/>
          </w:tcPr>
          <w:p w14:paraId="239F1BAE" w14:textId="5647B8B6" w:rsidR="0018284F" w:rsidRPr="00A544D0" w:rsidRDefault="00C634E4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1100BE">
              <w:rPr>
                <w:rFonts w:cstheme="minorHAnsi"/>
                <w:sz w:val="24"/>
                <w:szCs w:val="24"/>
              </w:rPr>
              <w:t>.35</w:t>
            </w:r>
          </w:p>
        </w:tc>
        <w:tc>
          <w:tcPr>
            <w:tcW w:w="1439" w:type="dxa"/>
            <w:tcBorders>
              <w:left w:val="nil"/>
              <w:bottom w:val="nil"/>
              <w:right w:val="nil"/>
            </w:tcBorders>
            <w:vAlign w:val="center"/>
          </w:tcPr>
          <w:p w14:paraId="29F5A4AD" w14:textId="1885FAB2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&lt;.001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4FBB38BE" w14:textId="7B259411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</w:t>
            </w:r>
            <w:r w:rsidR="002A3322">
              <w:rPr>
                <w:rFonts w:cstheme="minorHAnsi"/>
                <w:sz w:val="24"/>
                <w:szCs w:val="24"/>
              </w:rPr>
              <w:t>51</w:t>
            </w:r>
            <w:r w:rsidRPr="00A544D0">
              <w:rPr>
                <w:rFonts w:cstheme="minorHAnsi"/>
                <w:sz w:val="24"/>
                <w:szCs w:val="24"/>
              </w:rPr>
              <w:t xml:space="preserve">, </w:t>
            </w:r>
            <w:r w:rsidR="00DE58E2">
              <w:rPr>
                <w:rFonts w:cstheme="minorHAnsi"/>
                <w:sz w:val="24"/>
                <w:szCs w:val="24"/>
              </w:rPr>
              <w:t>1.</w:t>
            </w:r>
            <w:r w:rsidR="002A3322">
              <w:rPr>
                <w:rFonts w:cstheme="minorHAnsi"/>
                <w:sz w:val="24"/>
                <w:szCs w:val="24"/>
              </w:rPr>
              <w:t>34</w:t>
            </w:r>
          </w:p>
        </w:tc>
      </w:tr>
      <w:tr w:rsidR="0018284F" w:rsidRPr="00A544D0" w14:paraId="69DFCBC5" w14:textId="77777777" w:rsidTr="006E548A">
        <w:trPr>
          <w:trHeight w:val="636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95097" w14:textId="77777777" w:rsidR="0018284F" w:rsidRPr="00A544D0" w:rsidRDefault="0018284F" w:rsidP="006E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RU(call)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5952F" w14:textId="00E7C651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-0.1</w:t>
            </w:r>
            <w:r w:rsidR="001100B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90E3C" w14:textId="2DDFDD96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</w:t>
            </w:r>
            <w:r w:rsidR="001100B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3C579" w14:textId="604DAA03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-0.</w:t>
            </w:r>
            <w:r w:rsidR="001271E8">
              <w:rPr>
                <w:rFonts w:cstheme="minorHAnsi"/>
                <w:sz w:val="24"/>
                <w:szCs w:val="24"/>
              </w:rPr>
              <w:t>76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B9D35" w14:textId="27F9B263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</w:t>
            </w:r>
            <w:r w:rsidR="001100BE">
              <w:rPr>
                <w:rFonts w:cstheme="minorHAnsi"/>
                <w:sz w:val="24"/>
                <w:szCs w:val="24"/>
              </w:rPr>
              <w:t>5.07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AC39C" w14:textId="5CC5375C" w:rsidR="0018284F" w:rsidRPr="00A544D0" w:rsidRDefault="001100BE" w:rsidP="006E54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&lt;.001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F0AD7" w14:textId="6A358B57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</w:t>
            </w:r>
            <w:r w:rsidR="002A3322">
              <w:rPr>
                <w:rFonts w:cstheme="minorHAnsi"/>
                <w:sz w:val="24"/>
                <w:szCs w:val="24"/>
              </w:rPr>
              <w:t>1.06</w:t>
            </w:r>
            <w:r w:rsidRPr="00A544D0">
              <w:rPr>
                <w:rFonts w:cstheme="minorHAnsi"/>
                <w:sz w:val="24"/>
                <w:szCs w:val="24"/>
              </w:rPr>
              <w:t>, -0.</w:t>
            </w:r>
            <w:r w:rsidR="002A3322">
              <w:rPr>
                <w:rFonts w:cstheme="minorHAnsi"/>
                <w:sz w:val="24"/>
                <w:szCs w:val="24"/>
              </w:rPr>
              <w:t>46</w:t>
            </w:r>
          </w:p>
        </w:tc>
      </w:tr>
      <w:tr w:rsidR="0018284F" w:rsidRPr="00A544D0" w14:paraId="55A94D6C" w14:textId="77777777" w:rsidTr="006E548A">
        <w:trPr>
          <w:trHeight w:val="700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93376" w14:textId="77777777" w:rsidR="0018284F" w:rsidRPr="00A544D0" w:rsidRDefault="0018284F" w:rsidP="006E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RU(text)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8091E" w14:textId="3EEBDA44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-0.</w:t>
            </w:r>
            <w:r w:rsidR="00914F08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26FCE" w14:textId="07D517EF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</w:t>
            </w:r>
            <w:r w:rsidR="00914F0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81C9B" w14:textId="409520EF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</w:t>
            </w:r>
            <w:r w:rsidR="001271E8">
              <w:rPr>
                <w:rFonts w:cstheme="minorHAnsi"/>
                <w:sz w:val="24"/>
                <w:szCs w:val="24"/>
              </w:rPr>
              <w:t>1.16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E605E" w14:textId="63106374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</w:t>
            </w:r>
            <w:r w:rsidR="00914F08">
              <w:rPr>
                <w:rFonts w:cstheme="minorHAnsi"/>
                <w:sz w:val="24"/>
                <w:szCs w:val="24"/>
              </w:rPr>
              <w:t>7.68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3CBF0" w14:textId="7277EAD6" w:rsidR="0018284F" w:rsidRPr="00A544D0" w:rsidRDefault="00914F08" w:rsidP="006E54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&lt;.001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3B590" w14:textId="4ACF9752" w:rsidR="0018284F" w:rsidRPr="00A544D0" w:rsidRDefault="0018284F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</w:t>
            </w:r>
            <w:r w:rsidR="002A3322">
              <w:rPr>
                <w:rFonts w:cstheme="minorHAnsi"/>
                <w:sz w:val="24"/>
                <w:szCs w:val="24"/>
              </w:rPr>
              <w:t>1.45</w:t>
            </w:r>
            <w:r w:rsidRPr="00A544D0">
              <w:rPr>
                <w:rFonts w:cstheme="minorHAnsi"/>
                <w:sz w:val="24"/>
                <w:szCs w:val="24"/>
              </w:rPr>
              <w:t>, -0.</w:t>
            </w:r>
            <w:r w:rsidR="002A3322">
              <w:rPr>
                <w:rFonts w:cstheme="minorHAnsi"/>
                <w:sz w:val="24"/>
                <w:szCs w:val="24"/>
              </w:rPr>
              <w:t>86</w:t>
            </w:r>
          </w:p>
        </w:tc>
      </w:tr>
      <w:tr w:rsidR="00FA2051" w:rsidRPr="00A544D0" w14:paraId="1257E0DB" w14:textId="77777777" w:rsidTr="006E548A">
        <w:trPr>
          <w:trHeight w:val="700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46F8E" w14:textId="35149B10" w:rsidR="00FA2051" w:rsidRPr="00A544D0" w:rsidRDefault="00FA2051" w:rsidP="006E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Condition order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869DC" w14:textId="4623B54B" w:rsidR="00FA2051" w:rsidRPr="00A544D0" w:rsidRDefault="007152AC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1FD80" w14:textId="688939F3" w:rsidR="00FA2051" w:rsidRPr="00A544D0" w:rsidRDefault="007152AC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71CDF" w14:textId="6A0A6193" w:rsidR="00FA2051" w:rsidRPr="00A544D0" w:rsidRDefault="00A37C70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0.08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B7D23" w14:textId="0C6A3E59" w:rsidR="00FA2051" w:rsidRPr="00A544D0" w:rsidRDefault="007152AC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0.44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C97A9" w14:textId="20A25052" w:rsidR="00FA2051" w:rsidRPr="007152AC" w:rsidRDefault="007152AC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52AC">
              <w:rPr>
                <w:rFonts w:cstheme="minorHAnsi"/>
                <w:sz w:val="24"/>
                <w:szCs w:val="24"/>
              </w:rPr>
              <w:t>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2F042" w14:textId="4E5116F0" w:rsidR="00FA2051" w:rsidRPr="00A544D0" w:rsidRDefault="001013A8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-0.</w:t>
            </w:r>
            <w:r w:rsidR="00D6750B">
              <w:rPr>
                <w:rFonts w:cstheme="minorHAnsi"/>
                <w:sz w:val="24"/>
                <w:szCs w:val="24"/>
              </w:rPr>
              <w:t>28</w:t>
            </w:r>
            <w:r>
              <w:rPr>
                <w:rFonts w:cstheme="minorHAnsi"/>
                <w:sz w:val="24"/>
                <w:szCs w:val="24"/>
              </w:rPr>
              <w:t>, 0.</w:t>
            </w:r>
            <w:r w:rsidR="00D6750B">
              <w:rPr>
                <w:rFonts w:cstheme="minorHAnsi"/>
                <w:sz w:val="24"/>
                <w:szCs w:val="24"/>
              </w:rPr>
              <w:t>43</w:t>
            </w:r>
          </w:p>
        </w:tc>
      </w:tr>
      <w:tr w:rsidR="0018284F" w:rsidRPr="00A544D0" w14:paraId="2D857B00" w14:textId="77777777" w:rsidTr="006E548A">
        <w:trPr>
          <w:trHeight w:val="610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C08AA" w14:textId="77777777" w:rsidR="0018284F" w:rsidRPr="00A544D0" w:rsidRDefault="0018284F" w:rsidP="006E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Toys used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55931" w14:textId="63B866FF" w:rsidR="0018284F" w:rsidRPr="00282CFC" w:rsidRDefault="004F7C0C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2CFC">
              <w:rPr>
                <w:rFonts w:cstheme="minorHAnsi"/>
                <w:sz w:val="24"/>
                <w:szCs w:val="24"/>
              </w:rPr>
              <w:t>-0.08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B9B2D" w14:textId="72BE4AC7" w:rsidR="0018284F" w:rsidRPr="00282CFC" w:rsidRDefault="004F7C0C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2CFC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CAFE4" w14:textId="2103FDF4" w:rsidR="0018284F" w:rsidRPr="00282CFC" w:rsidRDefault="00A37C70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-0.46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48D8E" w14:textId="6398A3E6" w:rsidR="0018284F" w:rsidRPr="00282CFC" w:rsidRDefault="004F7C0C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2CFC">
              <w:rPr>
                <w:rFonts w:cstheme="minorHAnsi"/>
                <w:sz w:val="24"/>
                <w:szCs w:val="24"/>
              </w:rPr>
              <w:t>-2.65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75542" w14:textId="2E7EE485" w:rsidR="0018284F" w:rsidRPr="00282CFC" w:rsidRDefault="00282CFC" w:rsidP="006E54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2CFC">
              <w:rPr>
                <w:rFonts w:cstheme="minorHAnsi"/>
                <w:b/>
                <w:bCs/>
                <w:sz w:val="24"/>
                <w:szCs w:val="24"/>
              </w:rPr>
              <w:t>&lt;.01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E8231" w14:textId="690C9003" w:rsidR="0018284F" w:rsidRPr="00A544D0" w:rsidRDefault="001013A8" w:rsidP="006E548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1013A8">
              <w:rPr>
                <w:rFonts w:cstheme="minorHAnsi"/>
                <w:sz w:val="24"/>
                <w:szCs w:val="24"/>
              </w:rPr>
              <w:t>-0.</w:t>
            </w:r>
            <w:r w:rsidR="00D6750B">
              <w:rPr>
                <w:rFonts w:cstheme="minorHAnsi"/>
                <w:sz w:val="24"/>
                <w:szCs w:val="24"/>
              </w:rPr>
              <w:t>80</w:t>
            </w:r>
            <w:r w:rsidRPr="001013A8">
              <w:rPr>
                <w:rFonts w:cstheme="minorHAnsi"/>
                <w:sz w:val="24"/>
                <w:szCs w:val="24"/>
              </w:rPr>
              <w:t>, -0.</w:t>
            </w:r>
            <w:r w:rsidR="00D0274D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18284F" w:rsidRPr="00A544D0" w14:paraId="3B6B5D5E" w14:textId="77777777" w:rsidTr="00FA2051">
        <w:trPr>
          <w:trHeight w:val="718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89BC" w14:textId="77777777" w:rsidR="0018284F" w:rsidRPr="00A544D0" w:rsidRDefault="0018284F" w:rsidP="006E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Child’s age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CF039" w14:textId="45129834" w:rsidR="0018284F" w:rsidRPr="00F11A31" w:rsidRDefault="00282CFC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A31">
              <w:rPr>
                <w:rFonts w:cstheme="minorHAnsi"/>
                <w:sz w:val="24"/>
                <w:szCs w:val="24"/>
              </w:rPr>
              <w:t>-0.02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8AF86" w14:textId="0528327C" w:rsidR="0018284F" w:rsidRPr="00F11A31" w:rsidRDefault="00282CFC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A31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261F9" w14:textId="1F87826E" w:rsidR="0018284F" w:rsidRPr="00F11A31" w:rsidRDefault="00A37C70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-0.</w:t>
            </w:r>
            <w:r w:rsidR="00D0274D">
              <w:rPr>
                <w:rFonts w:cstheme="minorHAnsi"/>
                <w:sz w:val="24"/>
                <w:szCs w:val="24"/>
              </w:rPr>
              <w:t>08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57370" w14:textId="5B1E1A98" w:rsidR="0018284F" w:rsidRPr="00F11A31" w:rsidRDefault="00F11A31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A31">
              <w:rPr>
                <w:rFonts w:cstheme="minorHAnsi"/>
                <w:sz w:val="24"/>
                <w:szCs w:val="24"/>
              </w:rPr>
              <w:t>-0.86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A6256" w14:textId="17265D75" w:rsidR="0018284F" w:rsidRPr="00F11A31" w:rsidRDefault="00F11A31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A31">
              <w:rPr>
                <w:rFonts w:cstheme="minorHAnsi"/>
                <w:sz w:val="24"/>
                <w:szCs w:val="24"/>
              </w:rPr>
              <w:t>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B3E22" w14:textId="4AA2C922" w:rsidR="0018284F" w:rsidRPr="00EC7FB2" w:rsidRDefault="00EC7FB2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C7FB2">
              <w:rPr>
                <w:rFonts w:cstheme="minorHAnsi"/>
                <w:sz w:val="24"/>
                <w:szCs w:val="24"/>
              </w:rPr>
              <w:t>-0.</w:t>
            </w:r>
            <w:r w:rsidR="00D0274D">
              <w:rPr>
                <w:rFonts w:cstheme="minorHAnsi"/>
                <w:sz w:val="24"/>
                <w:szCs w:val="24"/>
              </w:rPr>
              <w:t>26</w:t>
            </w:r>
            <w:r w:rsidRPr="00EC7FB2">
              <w:rPr>
                <w:rFonts w:cstheme="minorHAnsi"/>
                <w:sz w:val="24"/>
                <w:szCs w:val="24"/>
              </w:rPr>
              <w:t>, 0.</w:t>
            </w:r>
            <w:r w:rsidR="00D0274D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FA2051" w:rsidRPr="00A544D0" w14:paraId="76297228" w14:textId="77777777" w:rsidTr="006E548A">
        <w:trPr>
          <w:trHeight w:val="718"/>
        </w:trPr>
        <w:tc>
          <w:tcPr>
            <w:tcW w:w="1868" w:type="dxa"/>
            <w:tcBorders>
              <w:top w:val="nil"/>
              <w:left w:val="nil"/>
              <w:right w:val="nil"/>
            </w:tcBorders>
            <w:vAlign w:val="center"/>
          </w:tcPr>
          <w:p w14:paraId="74C39781" w14:textId="30180621" w:rsidR="00FA2051" w:rsidRPr="00A544D0" w:rsidRDefault="00FA2051" w:rsidP="006E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Maternal phone use beliefs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0E983277" w14:textId="52F7E4CB" w:rsidR="00FA2051" w:rsidRPr="00A544D0" w:rsidRDefault="00F11A31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-0.01</w:t>
            </w: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  <w:vAlign w:val="center"/>
          </w:tcPr>
          <w:p w14:paraId="7FD4C9C8" w14:textId="0CC0C0F6" w:rsidR="00FA2051" w:rsidRPr="00A544D0" w:rsidRDefault="001271E8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  <w:vAlign w:val="center"/>
          </w:tcPr>
          <w:p w14:paraId="214DF398" w14:textId="3D2F56D2" w:rsidR="00FA2051" w:rsidRPr="00A544D0" w:rsidRDefault="00D0274D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-0.12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vAlign w:val="center"/>
          </w:tcPr>
          <w:p w14:paraId="4686E476" w14:textId="3DAF26D7" w:rsidR="00FA2051" w:rsidRPr="00A544D0" w:rsidRDefault="001271E8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-1.32</w:t>
            </w: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  <w:vAlign w:val="center"/>
          </w:tcPr>
          <w:p w14:paraId="3FF75F54" w14:textId="1BB83F21" w:rsidR="00FA2051" w:rsidRPr="00A544D0" w:rsidRDefault="001271E8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.19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1010F8E7" w14:textId="2647D712" w:rsidR="00FA2051" w:rsidRPr="00A544D0" w:rsidRDefault="00EC7FB2" w:rsidP="006E54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-0.</w:t>
            </w:r>
            <w:r w:rsidR="00D0274D">
              <w:rPr>
                <w:rFonts w:cstheme="minorHAnsi"/>
                <w:sz w:val="24"/>
                <w:szCs w:val="24"/>
              </w:rPr>
              <w:t>30</w:t>
            </w:r>
            <w:r>
              <w:rPr>
                <w:rFonts w:cstheme="minorHAnsi"/>
                <w:sz w:val="24"/>
                <w:szCs w:val="24"/>
              </w:rPr>
              <w:t>, 0.0</w:t>
            </w:r>
            <w:r w:rsidR="00D0274D">
              <w:rPr>
                <w:rFonts w:cstheme="minorHAnsi"/>
                <w:sz w:val="24"/>
                <w:szCs w:val="24"/>
              </w:rPr>
              <w:t>6</w:t>
            </w:r>
          </w:p>
        </w:tc>
      </w:tr>
    </w:tbl>
    <w:p w14:paraId="4009037D" w14:textId="4B69C90B" w:rsidR="0018284F" w:rsidRPr="00E63AB0" w:rsidRDefault="0018284F" w:rsidP="0018284F">
      <w:pPr>
        <w:spacing w:after="0"/>
        <w:rPr>
          <w:rFonts w:cstheme="minorHAnsi"/>
        </w:rPr>
      </w:pPr>
      <w:r w:rsidRPr="00E63AB0">
        <w:rPr>
          <w:rFonts w:cstheme="minorHAnsi"/>
        </w:rPr>
        <w:t xml:space="preserve">Note: </w:t>
      </w:r>
      <w:r w:rsidRPr="00E63AB0">
        <w:rPr>
          <w:rFonts w:cstheme="minorHAnsi"/>
          <w:color w:val="000000" w:themeColor="text1"/>
        </w:rPr>
        <w:t>β is standardise</w:t>
      </w:r>
      <w:r w:rsidR="00834ABF" w:rsidRPr="00E63AB0">
        <w:rPr>
          <w:rFonts w:cstheme="minorHAnsi"/>
          <w:color w:val="000000" w:themeColor="text1"/>
        </w:rPr>
        <w:t>d</w:t>
      </w:r>
      <w:r w:rsidRPr="00E63AB0">
        <w:rPr>
          <w:rFonts w:cstheme="minorHAnsi"/>
          <w:i/>
          <w:iCs/>
        </w:rPr>
        <w:t>; p</w:t>
      </w:r>
      <w:r w:rsidRPr="00E63AB0">
        <w:rPr>
          <w:rFonts w:cstheme="minorHAnsi"/>
        </w:rPr>
        <w:t xml:space="preserve"> values in </w:t>
      </w:r>
      <w:r w:rsidRPr="00E63AB0">
        <w:rPr>
          <w:rFonts w:cstheme="minorHAnsi"/>
          <w:b/>
          <w:bCs/>
        </w:rPr>
        <w:t>BOLD</w:t>
      </w:r>
      <w:r w:rsidRPr="00E63AB0">
        <w:rPr>
          <w:rFonts w:cstheme="minorHAnsi"/>
        </w:rPr>
        <w:t xml:space="preserve"> are significant</w:t>
      </w:r>
      <w:r w:rsidR="00834ABF" w:rsidRPr="00E63AB0">
        <w:rPr>
          <w:rFonts w:cstheme="minorHAnsi"/>
        </w:rPr>
        <w:t xml:space="preserve">; </w:t>
      </w:r>
      <w:r w:rsidRPr="00E63AB0">
        <w:rPr>
          <w:rFonts w:cstheme="minorHAnsi"/>
        </w:rPr>
        <w:t>FP = Free play phase; RU(call) = Reunion after call; RU(text) = Reunion after text</w:t>
      </w:r>
    </w:p>
    <w:p w14:paraId="34D7B3F8" w14:textId="77777777" w:rsidR="0018284F" w:rsidRPr="00A544D0" w:rsidRDefault="0018284F" w:rsidP="0018284F">
      <w:pPr>
        <w:rPr>
          <w:rFonts w:cstheme="minorHAnsi"/>
          <w:i/>
          <w:iCs/>
          <w:sz w:val="24"/>
          <w:szCs w:val="24"/>
        </w:rPr>
      </w:pPr>
    </w:p>
    <w:p w14:paraId="2F6AA5DD" w14:textId="135F55C3" w:rsidR="0018284F" w:rsidRPr="00A544D0" w:rsidRDefault="0018284F" w:rsidP="00A544D0">
      <w:pPr>
        <w:pStyle w:val="Heading3"/>
        <w:spacing w:before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544D0">
        <w:rPr>
          <w:rFonts w:asciiTheme="minorHAnsi" w:hAnsiTheme="minorHAnsi" w:cstheme="minorHAnsi"/>
          <w:b/>
          <w:bCs/>
          <w:color w:val="000000" w:themeColor="text1"/>
        </w:rPr>
        <w:t>Table S4</w:t>
      </w:r>
      <w:r w:rsidR="00A544D0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A544D0">
        <w:rPr>
          <w:rFonts w:asciiTheme="minorHAnsi" w:hAnsiTheme="minorHAnsi" w:cstheme="minorHAnsi"/>
          <w:b/>
          <w:bCs/>
          <w:color w:val="000000" w:themeColor="text1"/>
        </w:rPr>
        <w:t>Post hoc Tukey’s HSD pairwise comparisons across conditions</w:t>
      </w: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2411"/>
        <w:gridCol w:w="1479"/>
        <w:gridCol w:w="921"/>
        <w:gridCol w:w="1021"/>
        <w:gridCol w:w="1032"/>
        <w:gridCol w:w="933"/>
        <w:gridCol w:w="1475"/>
      </w:tblGrid>
      <w:tr w:rsidR="0018284F" w:rsidRPr="00A544D0" w14:paraId="0D4280B9" w14:textId="77777777" w:rsidTr="006E548A">
        <w:tc>
          <w:tcPr>
            <w:tcW w:w="2411" w:type="dxa"/>
            <w:tcBorders>
              <w:top w:val="nil"/>
              <w:left w:val="nil"/>
              <w:right w:val="nil"/>
            </w:tcBorders>
          </w:tcPr>
          <w:p w14:paraId="2969DDBD" w14:textId="77777777" w:rsidR="0018284F" w:rsidRPr="00A544D0" w:rsidRDefault="0018284F" w:rsidP="006E54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nil"/>
              <w:right w:val="nil"/>
            </w:tcBorders>
          </w:tcPr>
          <w:p w14:paraId="5D6C55F4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Estimate</w:t>
            </w:r>
          </w:p>
        </w:tc>
        <w:tc>
          <w:tcPr>
            <w:tcW w:w="921" w:type="dxa"/>
            <w:tcBorders>
              <w:left w:val="nil"/>
              <w:right w:val="nil"/>
            </w:tcBorders>
          </w:tcPr>
          <w:p w14:paraId="202A579F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SE</w:t>
            </w:r>
          </w:p>
        </w:tc>
        <w:tc>
          <w:tcPr>
            <w:tcW w:w="1021" w:type="dxa"/>
            <w:tcBorders>
              <w:left w:val="nil"/>
              <w:right w:val="nil"/>
            </w:tcBorders>
          </w:tcPr>
          <w:p w14:paraId="13702A68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df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14:paraId="5117A1BC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 w14:paraId="12A48DDB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475" w:type="dxa"/>
            <w:tcBorders>
              <w:left w:val="nil"/>
              <w:right w:val="nil"/>
            </w:tcBorders>
          </w:tcPr>
          <w:p w14:paraId="4DE2B4E4" w14:textId="77777777" w:rsidR="0018284F" w:rsidRPr="00A544D0" w:rsidRDefault="0018284F" w:rsidP="006E548A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Cohen’s </w:t>
            </w:r>
            <w:r w:rsidRPr="00A544D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d</w:t>
            </w:r>
          </w:p>
        </w:tc>
      </w:tr>
      <w:tr w:rsidR="003E25C0" w:rsidRPr="00A544D0" w14:paraId="78AEDC70" w14:textId="77777777" w:rsidTr="006E548A">
        <w:trPr>
          <w:trHeight w:val="736"/>
        </w:trPr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4B50F047" w14:textId="77777777" w:rsidR="003E25C0" w:rsidRPr="00A544D0" w:rsidRDefault="003E25C0" w:rsidP="003E25C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FP – RU(call)</w:t>
            </w:r>
          </w:p>
        </w:tc>
        <w:tc>
          <w:tcPr>
            <w:tcW w:w="1479" w:type="dxa"/>
            <w:tcBorders>
              <w:left w:val="nil"/>
              <w:bottom w:val="nil"/>
              <w:right w:val="nil"/>
            </w:tcBorders>
            <w:vAlign w:val="center"/>
          </w:tcPr>
          <w:p w14:paraId="7B1EC109" w14:textId="572191A0" w:rsidR="003E25C0" w:rsidRPr="00A544D0" w:rsidRDefault="003E25C0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-0.1</w:t>
            </w:r>
            <w:r w:rsidR="003D1396" w:rsidRPr="00A544D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vAlign w:val="center"/>
          </w:tcPr>
          <w:p w14:paraId="65E07007" w14:textId="4F0478A3" w:rsidR="003E25C0" w:rsidRPr="00A544D0" w:rsidRDefault="003E25C0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</w:t>
            </w:r>
            <w:r w:rsidR="003D1396" w:rsidRPr="00A544D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vAlign w:val="center"/>
          </w:tcPr>
          <w:p w14:paraId="6E369CD3" w14:textId="75E7F132" w:rsidR="003E25C0" w:rsidRPr="00A544D0" w:rsidRDefault="003D1396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89</w:t>
            </w:r>
          </w:p>
        </w:tc>
        <w:tc>
          <w:tcPr>
            <w:tcW w:w="1032" w:type="dxa"/>
            <w:tcBorders>
              <w:left w:val="nil"/>
              <w:bottom w:val="nil"/>
              <w:right w:val="nil"/>
            </w:tcBorders>
            <w:vAlign w:val="center"/>
          </w:tcPr>
          <w:p w14:paraId="402B3427" w14:textId="7E13F1A8" w:rsidR="003E25C0" w:rsidRPr="00A544D0" w:rsidRDefault="003E25C0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</w:t>
            </w:r>
            <w:r w:rsidR="003D1396" w:rsidRPr="00A544D0">
              <w:rPr>
                <w:rFonts w:cstheme="minorHAnsi"/>
                <w:sz w:val="24"/>
                <w:szCs w:val="24"/>
              </w:rPr>
              <w:t>5.06</w:t>
            </w:r>
          </w:p>
        </w:tc>
        <w:tc>
          <w:tcPr>
            <w:tcW w:w="933" w:type="dxa"/>
            <w:tcBorders>
              <w:left w:val="nil"/>
              <w:bottom w:val="nil"/>
              <w:right w:val="nil"/>
            </w:tcBorders>
            <w:vAlign w:val="center"/>
          </w:tcPr>
          <w:p w14:paraId="547C8C6A" w14:textId="1E067FAC" w:rsidR="003E25C0" w:rsidRPr="00A544D0" w:rsidRDefault="003E25C0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&lt;.001</w:t>
            </w:r>
          </w:p>
        </w:tc>
        <w:tc>
          <w:tcPr>
            <w:tcW w:w="1475" w:type="dxa"/>
            <w:tcBorders>
              <w:left w:val="nil"/>
              <w:bottom w:val="nil"/>
              <w:right w:val="nil"/>
            </w:tcBorders>
            <w:vAlign w:val="center"/>
          </w:tcPr>
          <w:p w14:paraId="4923ACF4" w14:textId="7E62F51A" w:rsidR="003E25C0" w:rsidRPr="00A544D0" w:rsidRDefault="003E25C0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</w:t>
            </w:r>
            <w:r w:rsidR="00130E5F">
              <w:rPr>
                <w:rFonts w:cstheme="minorHAnsi"/>
                <w:sz w:val="24"/>
                <w:szCs w:val="24"/>
              </w:rPr>
              <w:t>1.06</w:t>
            </w:r>
          </w:p>
        </w:tc>
      </w:tr>
      <w:tr w:rsidR="003E25C0" w:rsidRPr="00A544D0" w14:paraId="2BA436DF" w14:textId="77777777" w:rsidTr="006E548A">
        <w:trPr>
          <w:trHeight w:val="648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B9FAF" w14:textId="77777777" w:rsidR="003E25C0" w:rsidRPr="00A544D0" w:rsidRDefault="003E25C0" w:rsidP="003E25C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FP – RU(text)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9E519" w14:textId="05B26FD0" w:rsidR="003E25C0" w:rsidRPr="00A544D0" w:rsidRDefault="003E25C0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-0.2</w:t>
            </w:r>
            <w:r w:rsidR="00130E5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6D8D5" w14:textId="054F4259" w:rsidR="003E25C0" w:rsidRPr="00A544D0" w:rsidRDefault="003E25C0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</w:t>
            </w:r>
            <w:r w:rsidR="00130E5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93AAC" w14:textId="321D2789" w:rsidR="003E25C0" w:rsidRPr="00A544D0" w:rsidRDefault="003D1396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CA36B" w14:textId="182D6088" w:rsidR="003E25C0" w:rsidRPr="00A544D0" w:rsidRDefault="003E25C0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</w:t>
            </w:r>
            <w:r w:rsidR="003D1396" w:rsidRPr="00A544D0">
              <w:rPr>
                <w:rFonts w:cstheme="minorHAnsi"/>
                <w:sz w:val="24"/>
                <w:szCs w:val="24"/>
              </w:rPr>
              <w:t>7.68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5E58F" w14:textId="77777777" w:rsidR="003E25C0" w:rsidRPr="00A544D0" w:rsidRDefault="003E25C0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&lt;.001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486CC" w14:textId="2309E38C" w:rsidR="003E25C0" w:rsidRPr="00A544D0" w:rsidRDefault="003E25C0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-1.</w:t>
            </w:r>
            <w:r w:rsidR="00276014">
              <w:rPr>
                <w:rFonts w:cstheme="minorHAnsi"/>
                <w:sz w:val="24"/>
                <w:szCs w:val="24"/>
              </w:rPr>
              <w:t>60</w:t>
            </w:r>
          </w:p>
        </w:tc>
      </w:tr>
      <w:tr w:rsidR="003E25C0" w:rsidRPr="00A544D0" w14:paraId="04B19C5D" w14:textId="77777777" w:rsidTr="006E548A">
        <w:trPr>
          <w:trHeight w:val="682"/>
        </w:trPr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14:paraId="55D9DF07" w14:textId="77777777" w:rsidR="003E25C0" w:rsidRPr="00A544D0" w:rsidRDefault="003E25C0" w:rsidP="003E25C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RU(call) – RU(text)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vAlign w:val="center"/>
          </w:tcPr>
          <w:p w14:paraId="224DFD77" w14:textId="1B302CD7" w:rsidR="003E25C0" w:rsidRPr="00A544D0" w:rsidRDefault="003E25C0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-0.</w:t>
            </w:r>
            <w:r w:rsidR="00276014">
              <w:rPr>
                <w:rFonts w:cstheme="minorHAnsi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vAlign w:val="center"/>
          </w:tcPr>
          <w:p w14:paraId="2501839E" w14:textId="6445DE0C" w:rsidR="003E25C0" w:rsidRPr="00A544D0" w:rsidRDefault="003E25C0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0.0</w:t>
            </w:r>
            <w:r w:rsidR="0027601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vAlign w:val="center"/>
          </w:tcPr>
          <w:p w14:paraId="4622FF84" w14:textId="627962E2" w:rsidR="003E25C0" w:rsidRPr="00A544D0" w:rsidRDefault="003D1396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89</w:t>
            </w: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vAlign w:val="center"/>
          </w:tcPr>
          <w:p w14:paraId="47B150DB" w14:textId="17B3AB27" w:rsidR="003E25C0" w:rsidRPr="00A544D0" w:rsidRDefault="003E25C0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-2.</w:t>
            </w:r>
            <w:r w:rsidR="003D1396" w:rsidRPr="00A544D0"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vAlign w:val="center"/>
          </w:tcPr>
          <w:p w14:paraId="7877BC98" w14:textId="4CEC4ED9" w:rsidR="003E25C0" w:rsidRPr="00A544D0" w:rsidRDefault="003D1396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b/>
                <w:bCs/>
                <w:sz w:val="24"/>
                <w:szCs w:val="24"/>
              </w:rPr>
              <w:t>.0</w:t>
            </w:r>
            <w:r w:rsidR="0027601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  <w:vAlign w:val="center"/>
          </w:tcPr>
          <w:p w14:paraId="248B07A9" w14:textId="42508C31" w:rsidR="003E25C0" w:rsidRPr="00A544D0" w:rsidRDefault="003E25C0" w:rsidP="003E25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D0">
              <w:rPr>
                <w:rFonts w:cstheme="minorHAnsi"/>
                <w:sz w:val="24"/>
                <w:szCs w:val="24"/>
              </w:rPr>
              <w:t>-0.</w:t>
            </w:r>
            <w:r w:rsidR="00901E63" w:rsidRPr="00A544D0">
              <w:rPr>
                <w:rFonts w:cstheme="minorHAnsi"/>
                <w:sz w:val="24"/>
                <w:szCs w:val="24"/>
              </w:rPr>
              <w:t>5</w:t>
            </w:r>
            <w:r w:rsidR="00276014">
              <w:rPr>
                <w:rFonts w:cstheme="minorHAnsi"/>
                <w:sz w:val="24"/>
                <w:szCs w:val="24"/>
              </w:rPr>
              <w:t>5</w:t>
            </w:r>
          </w:p>
        </w:tc>
      </w:tr>
    </w:tbl>
    <w:p w14:paraId="1CD4A0A9" w14:textId="3949FA13" w:rsidR="0018284F" w:rsidRPr="00E63AB0" w:rsidRDefault="0018284F" w:rsidP="0018284F">
      <w:pPr>
        <w:spacing w:after="0"/>
        <w:rPr>
          <w:rFonts w:cstheme="minorHAnsi"/>
        </w:rPr>
      </w:pPr>
      <w:r w:rsidRPr="00E63AB0">
        <w:rPr>
          <w:rFonts w:cstheme="minorHAnsi"/>
        </w:rPr>
        <w:t xml:space="preserve">Note: </w:t>
      </w:r>
      <w:r w:rsidRPr="00E63AB0">
        <w:rPr>
          <w:rFonts w:cstheme="minorHAnsi"/>
          <w:i/>
          <w:iCs/>
        </w:rPr>
        <w:t>p</w:t>
      </w:r>
      <w:r w:rsidRPr="00E63AB0">
        <w:rPr>
          <w:rFonts w:cstheme="minorHAnsi"/>
        </w:rPr>
        <w:t xml:space="preserve"> values in </w:t>
      </w:r>
      <w:r w:rsidRPr="00E63AB0">
        <w:rPr>
          <w:rFonts w:cstheme="minorHAnsi"/>
          <w:b/>
          <w:bCs/>
        </w:rPr>
        <w:t>BOLD</w:t>
      </w:r>
      <w:r w:rsidRPr="00E63AB0">
        <w:rPr>
          <w:rFonts w:cstheme="minorHAnsi"/>
        </w:rPr>
        <w:t xml:space="preserve"> are significant</w:t>
      </w:r>
      <w:r w:rsidR="00834ABF" w:rsidRPr="00E63AB0">
        <w:rPr>
          <w:rFonts w:cstheme="minorHAnsi"/>
        </w:rPr>
        <w:t xml:space="preserve">; </w:t>
      </w:r>
      <w:r w:rsidRPr="00E63AB0">
        <w:rPr>
          <w:rFonts w:cstheme="minorHAnsi"/>
        </w:rPr>
        <w:t>FP = Free play phase; RU(call) = Reunion after call; RU(text) = Reunion after text</w:t>
      </w:r>
    </w:p>
    <w:p w14:paraId="7B295929" w14:textId="77777777" w:rsidR="0018284F" w:rsidRPr="00A544D0" w:rsidRDefault="0018284F" w:rsidP="0018284F">
      <w:pPr>
        <w:jc w:val="center"/>
        <w:rPr>
          <w:rFonts w:cstheme="minorHAnsi"/>
          <w:sz w:val="24"/>
          <w:szCs w:val="24"/>
        </w:rPr>
      </w:pPr>
    </w:p>
    <w:sectPr w:rsidR="0018284F" w:rsidRPr="00A54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4F"/>
    <w:rsid w:val="00015D07"/>
    <w:rsid w:val="000B017F"/>
    <w:rsid w:val="000E1912"/>
    <w:rsid w:val="000F1E7E"/>
    <w:rsid w:val="001013A8"/>
    <w:rsid w:val="001100BE"/>
    <w:rsid w:val="001144C8"/>
    <w:rsid w:val="001271E8"/>
    <w:rsid w:val="00130E5F"/>
    <w:rsid w:val="00145391"/>
    <w:rsid w:val="00145C15"/>
    <w:rsid w:val="001525E0"/>
    <w:rsid w:val="0018284F"/>
    <w:rsid w:val="00190D58"/>
    <w:rsid w:val="002137FF"/>
    <w:rsid w:val="00225622"/>
    <w:rsid w:val="00276014"/>
    <w:rsid w:val="00282CFC"/>
    <w:rsid w:val="00285E57"/>
    <w:rsid w:val="002A3322"/>
    <w:rsid w:val="002E05EC"/>
    <w:rsid w:val="003159E4"/>
    <w:rsid w:val="00316767"/>
    <w:rsid w:val="00367E17"/>
    <w:rsid w:val="003D1396"/>
    <w:rsid w:val="003D3811"/>
    <w:rsid w:val="003E25C0"/>
    <w:rsid w:val="00410944"/>
    <w:rsid w:val="00454D27"/>
    <w:rsid w:val="0049636E"/>
    <w:rsid w:val="004A1843"/>
    <w:rsid w:val="004B138C"/>
    <w:rsid w:val="004F7C0C"/>
    <w:rsid w:val="005030B6"/>
    <w:rsid w:val="00520275"/>
    <w:rsid w:val="006245AF"/>
    <w:rsid w:val="0063684A"/>
    <w:rsid w:val="006B647E"/>
    <w:rsid w:val="006C4217"/>
    <w:rsid w:val="006D74CF"/>
    <w:rsid w:val="006E1D07"/>
    <w:rsid w:val="006F5A81"/>
    <w:rsid w:val="007152AC"/>
    <w:rsid w:val="007349DD"/>
    <w:rsid w:val="008006D6"/>
    <w:rsid w:val="00832B76"/>
    <w:rsid w:val="00834ABF"/>
    <w:rsid w:val="008E70C9"/>
    <w:rsid w:val="00901E63"/>
    <w:rsid w:val="00910C57"/>
    <w:rsid w:val="00914F08"/>
    <w:rsid w:val="0092082D"/>
    <w:rsid w:val="00925A00"/>
    <w:rsid w:val="00A0206A"/>
    <w:rsid w:val="00A31636"/>
    <w:rsid w:val="00A37C70"/>
    <w:rsid w:val="00A45946"/>
    <w:rsid w:val="00A544D0"/>
    <w:rsid w:val="00AD67AB"/>
    <w:rsid w:val="00B457B9"/>
    <w:rsid w:val="00B551F8"/>
    <w:rsid w:val="00BF10B3"/>
    <w:rsid w:val="00C634E4"/>
    <w:rsid w:val="00D0274D"/>
    <w:rsid w:val="00D66925"/>
    <w:rsid w:val="00D6750B"/>
    <w:rsid w:val="00DB0744"/>
    <w:rsid w:val="00DE58E2"/>
    <w:rsid w:val="00E16DCB"/>
    <w:rsid w:val="00E34CA5"/>
    <w:rsid w:val="00E42F3D"/>
    <w:rsid w:val="00E50E5D"/>
    <w:rsid w:val="00E63AB0"/>
    <w:rsid w:val="00E74FA2"/>
    <w:rsid w:val="00E82500"/>
    <w:rsid w:val="00EC3019"/>
    <w:rsid w:val="00EC7FB2"/>
    <w:rsid w:val="00ED1573"/>
    <w:rsid w:val="00EF03C3"/>
    <w:rsid w:val="00F06B70"/>
    <w:rsid w:val="00F11A31"/>
    <w:rsid w:val="00F25A03"/>
    <w:rsid w:val="00F97F0E"/>
    <w:rsid w:val="00FA2051"/>
    <w:rsid w:val="00F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7B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8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28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8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353</Words>
  <Characters>1669</Characters>
  <Application>Microsoft Office Word</Application>
  <DocSecurity>0</DocSecurity>
  <Lines>192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79</cp:revision>
  <dcterms:created xsi:type="dcterms:W3CDTF">2025-09-05T11:58:00Z</dcterms:created>
  <dcterms:modified xsi:type="dcterms:W3CDTF">2026-03-04T15:40:00Z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80d3f9c1-8ba3-49ad-aa14-17942173c84d</vt:lpwstr>
  </property>
</Properties>
</file>