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AF488" w14:textId="0A1FB4C1" w:rsidR="0054051C" w:rsidRPr="009A3C2F" w:rsidRDefault="0054051C" w:rsidP="009A3C2F">
      <w:pPr>
        <w:spacing w:after="0" w:line="240" w:lineRule="auto"/>
        <w:jc w:val="center"/>
        <w:rPr>
          <w:rFonts w:ascii="Times New Roman" w:hAnsi="Times New Roman" w:cs="Times New Roman"/>
          <w:b/>
          <w:bCs/>
          <w:sz w:val="24"/>
          <w:szCs w:val="24"/>
        </w:rPr>
      </w:pPr>
      <w:bookmarkStart w:id="0" w:name="_Hlk195863097"/>
      <w:bookmarkEnd w:id="0"/>
      <w:r w:rsidRPr="009A3C2F">
        <w:rPr>
          <w:rFonts w:ascii="Times New Roman" w:hAnsi="Times New Roman" w:cs="Times New Roman"/>
          <w:b/>
          <w:bCs/>
          <w:sz w:val="24"/>
          <w:szCs w:val="24"/>
        </w:rPr>
        <w:t>Resilience as a dynamic process among military recruits exposed to basic combat training stressors</w:t>
      </w:r>
    </w:p>
    <w:p w14:paraId="2C078E63" w14:textId="72664827" w:rsidR="004D009D" w:rsidRPr="009A3C2F" w:rsidRDefault="175C4E35" w:rsidP="009A3C2F">
      <w:pPr>
        <w:spacing w:after="0" w:line="240" w:lineRule="auto"/>
        <w:jc w:val="center"/>
        <w:rPr>
          <w:rFonts w:ascii="Times New Roman" w:hAnsi="Times New Roman" w:cs="Times New Roman"/>
          <w:b/>
          <w:bCs/>
          <w:i/>
          <w:iCs/>
          <w:sz w:val="24"/>
          <w:szCs w:val="24"/>
        </w:rPr>
      </w:pPr>
      <w:r w:rsidRPr="009A3C2F">
        <w:rPr>
          <w:rFonts w:ascii="Times New Roman" w:hAnsi="Times New Roman" w:cs="Times New Roman"/>
          <w:b/>
          <w:bCs/>
          <w:i/>
          <w:iCs/>
          <w:sz w:val="24"/>
          <w:szCs w:val="24"/>
        </w:rPr>
        <w:t>Supplemental Material</w:t>
      </w:r>
    </w:p>
    <w:p w14:paraId="170B8100" w14:textId="77777777" w:rsidR="009B0BD5" w:rsidRPr="009A3C2F" w:rsidRDefault="009B0BD5" w:rsidP="009A3C2F">
      <w:pPr>
        <w:spacing w:after="0" w:line="240" w:lineRule="auto"/>
        <w:rPr>
          <w:rFonts w:ascii="Times New Roman" w:hAnsi="Times New Roman" w:cs="Times New Roman"/>
          <w:sz w:val="24"/>
          <w:szCs w:val="24"/>
        </w:rPr>
      </w:pPr>
    </w:p>
    <w:p w14:paraId="7237D916" w14:textId="6F7D2C85" w:rsidR="00B42EAE" w:rsidRDefault="00B42EAE" w:rsidP="00B42EAE">
      <w:pPr>
        <w:spacing w:after="0" w:line="240" w:lineRule="auto"/>
        <w:rPr>
          <w:rFonts w:ascii="Times New Roman" w:hAnsi="Times New Roman" w:cs="Times New Roman"/>
          <w:b/>
          <w:bCs/>
          <w:sz w:val="24"/>
          <w:szCs w:val="24"/>
        </w:rPr>
      </w:pPr>
      <w:r w:rsidRPr="008B7018">
        <w:rPr>
          <w:rFonts w:ascii="Times New Roman" w:hAnsi="Times New Roman" w:cs="Times New Roman"/>
          <w:b/>
          <w:bCs/>
          <w:sz w:val="24"/>
          <w:szCs w:val="24"/>
        </w:rPr>
        <w:t>Table S</w:t>
      </w:r>
      <w:r w:rsidR="009312C7" w:rsidRPr="008B7018">
        <w:rPr>
          <w:rFonts w:ascii="Times New Roman" w:hAnsi="Times New Roman" w:cs="Times New Roman"/>
          <w:b/>
          <w:bCs/>
          <w:sz w:val="24"/>
          <w:szCs w:val="24"/>
        </w:rPr>
        <w:t>1</w:t>
      </w:r>
    </w:p>
    <w:p w14:paraId="3B415AFF" w14:textId="34F895E8" w:rsidR="0036788F" w:rsidRDefault="0036788F" w:rsidP="0036788F">
      <w:pPr>
        <w:spacing w:after="0" w:line="240" w:lineRule="auto"/>
        <w:rPr>
          <w:rFonts w:ascii="Times New Roman" w:hAnsi="Times New Roman" w:cs="Times New Roman"/>
          <w:sz w:val="24"/>
          <w:szCs w:val="24"/>
        </w:rPr>
      </w:pPr>
      <w:r w:rsidRPr="0036788F">
        <w:rPr>
          <w:rFonts w:ascii="Times New Roman" w:hAnsi="Times New Roman" w:cs="Times New Roman"/>
          <w:sz w:val="24"/>
          <w:szCs w:val="24"/>
        </w:rPr>
        <w:t>Attrition Analyses</w:t>
      </w:r>
    </w:p>
    <w:tbl>
      <w:tblPr>
        <w:tblW w:w="10800" w:type="dxa"/>
        <w:tblLook w:val="04A0" w:firstRow="1" w:lastRow="0" w:firstColumn="1" w:lastColumn="0" w:noHBand="0" w:noVBand="1"/>
      </w:tblPr>
      <w:tblGrid>
        <w:gridCol w:w="2760"/>
        <w:gridCol w:w="1023"/>
        <w:gridCol w:w="897"/>
        <w:gridCol w:w="276"/>
        <w:gridCol w:w="1023"/>
        <w:gridCol w:w="897"/>
        <w:gridCol w:w="276"/>
        <w:gridCol w:w="826"/>
        <w:gridCol w:w="795"/>
        <w:gridCol w:w="915"/>
        <w:gridCol w:w="1304"/>
      </w:tblGrid>
      <w:tr w:rsidR="00D61454" w:rsidRPr="00D61454" w14:paraId="3870945D" w14:textId="77777777" w:rsidTr="00D61454">
        <w:trPr>
          <w:trHeight w:val="312"/>
        </w:trPr>
        <w:tc>
          <w:tcPr>
            <w:tcW w:w="2760" w:type="dxa"/>
            <w:tcBorders>
              <w:top w:val="single" w:sz="4" w:space="0" w:color="auto"/>
              <w:left w:val="nil"/>
              <w:bottom w:val="nil"/>
              <w:right w:val="nil"/>
            </w:tcBorders>
            <w:noWrap/>
            <w:vAlign w:val="bottom"/>
            <w:hideMark/>
          </w:tcPr>
          <w:p w14:paraId="437479C3" w14:textId="77777777" w:rsidR="00D61454" w:rsidRPr="00D61454" w:rsidRDefault="00D61454" w:rsidP="00D61454">
            <w:pPr>
              <w:spacing w:after="0" w:line="240" w:lineRule="auto"/>
              <w:rPr>
                <w:rFonts w:ascii="Calibri" w:eastAsia="Times New Roman" w:hAnsi="Calibri" w:cs="Calibri"/>
                <w:color w:val="000000"/>
              </w:rPr>
            </w:pPr>
            <w:r w:rsidRPr="00D61454">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nil"/>
            </w:tcBorders>
            <w:vAlign w:val="bottom"/>
            <w:hideMark/>
          </w:tcPr>
          <w:p w14:paraId="667009C6"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Insufficient Data</w:t>
            </w:r>
          </w:p>
        </w:tc>
        <w:tc>
          <w:tcPr>
            <w:tcW w:w="180" w:type="dxa"/>
            <w:tcBorders>
              <w:top w:val="single" w:sz="4" w:space="0" w:color="auto"/>
              <w:left w:val="nil"/>
              <w:bottom w:val="nil"/>
              <w:right w:val="nil"/>
            </w:tcBorders>
            <w:noWrap/>
            <w:vAlign w:val="bottom"/>
            <w:hideMark/>
          </w:tcPr>
          <w:p w14:paraId="7333EC42"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 </w:t>
            </w:r>
          </w:p>
        </w:tc>
        <w:tc>
          <w:tcPr>
            <w:tcW w:w="1920" w:type="dxa"/>
            <w:gridSpan w:val="2"/>
            <w:tcBorders>
              <w:top w:val="single" w:sz="4" w:space="0" w:color="auto"/>
              <w:left w:val="nil"/>
              <w:bottom w:val="single" w:sz="4" w:space="0" w:color="auto"/>
              <w:right w:val="nil"/>
            </w:tcBorders>
            <w:noWrap/>
            <w:vAlign w:val="bottom"/>
            <w:hideMark/>
          </w:tcPr>
          <w:p w14:paraId="29FB9F6E"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Analysis Sample</w:t>
            </w:r>
          </w:p>
        </w:tc>
        <w:tc>
          <w:tcPr>
            <w:tcW w:w="180" w:type="dxa"/>
            <w:tcBorders>
              <w:top w:val="single" w:sz="4" w:space="0" w:color="auto"/>
              <w:left w:val="nil"/>
              <w:bottom w:val="nil"/>
              <w:right w:val="nil"/>
            </w:tcBorders>
            <w:noWrap/>
            <w:vAlign w:val="bottom"/>
            <w:hideMark/>
          </w:tcPr>
          <w:p w14:paraId="352017C0"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 </w:t>
            </w:r>
          </w:p>
        </w:tc>
        <w:tc>
          <w:tcPr>
            <w:tcW w:w="3840" w:type="dxa"/>
            <w:gridSpan w:val="4"/>
            <w:tcBorders>
              <w:top w:val="single" w:sz="4" w:space="0" w:color="auto"/>
              <w:left w:val="nil"/>
              <w:bottom w:val="single" w:sz="4" w:space="0" w:color="auto"/>
              <w:right w:val="nil"/>
            </w:tcBorders>
            <w:noWrap/>
            <w:vAlign w:val="bottom"/>
            <w:hideMark/>
          </w:tcPr>
          <w:p w14:paraId="2B3C03F5"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T-test</w:t>
            </w:r>
          </w:p>
        </w:tc>
      </w:tr>
      <w:tr w:rsidR="00D61454" w:rsidRPr="00D61454" w14:paraId="52BFD345" w14:textId="77777777" w:rsidTr="00D61454">
        <w:trPr>
          <w:trHeight w:val="315"/>
        </w:trPr>
        <w:tc>
          <w:tcPr>
            <w:tcW w:w="2760" w:type="dxa"/>
            <w:tcBorders>
              <w:top w:val="nil"/>
              <w:left w:val="nil"/>
              <w:bottom w:val="single" w:sz="4" w:space="0" w:color="auto"/>
              <w:right w:val="nil"/>
            </w:tcBorders>
            <w:noWrap/>
            <w:vAlign w:val="bottom"/>
            <w:hideMark/>
          </w:tcPr>
          <w:p w14:paraId="51F87CC4" w14:textId="77777777" w:rsidR="00D61454" w:rsidRPr="00D61454" w:rsidRDefault="00D61454" w:rsidP="00D61454">
            <w:pPr>
              <w:spacing w:after="0" w:line="240" w:lineRule="auto"/>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Variable</w:t>
            </w:r>
          </w:p>
        </w:tc>
        <w:tc>
          <w:tcPr>
            <w:tcW w:w="1023" w:type="dxa"/>
            <w:tcBorders>
              <w:top w:val="nil"/>
              <w:left w:val="nil"/>
              <w:bottom w:val="single" w:sz="4" w:space="0" w:color="auto"/>
              <w:right w:val="nil"/>
            </w:tcBorders>
            <w:noWrap/>
            <w:vAlign w:val="bottom"/>
            <w:hideMark/>
          </w:tcPr>
          <w:p w14:paraId="44D741E5" w14:textId="77777777" w:rsidR="00D61454" w:rsidRPr="00D61454" w:rsidRDefault="00D61454" w:rsidP="00D61454">
            <w:pPr>
              <w:spacing w:after="0" w:line="240" w:lineRule="auto"/>
              <w:jc w:val="center"/>
              <w:rPr>
                <w:rFonts w:ascii="Times New Roman" w:eastAsia="Times New Roman" w:hAnsi="Times New Roman" w:cs="Times New Roman"/>
                <w:i/>
                <w:iCs/>
                <w:color w:val="000000"/>
                <w:sz w:val="24"/>
                <w:szCs w:val="24"/>
              </w:rPr>
            </w:pPr>
            <w:r w:rsidRPr="00D61454">
              <w:rPr>
                <w:rFonts w:ascii="Times New Roman" w:eastAsia="Times New Roman" w:hAnsi="Times New Roman" w:cs="Times New Roman"/>
                <w:i/>
                <w:iCs/>
                <w:color w:val="000000"/>
                <w:sz w:val="24"/>
                <w:szCs w:val="24"/>
              </w:rPr>
              <w:t>M</w:t>
            </w:r>
          </w:p>
        </w:tc>
        <w:tc>
          <w:tcPr>
            <w:tcW w:w="897" w:type="dxa"/>
            <w:tcBorders>
              <w:top w:val="nil"/>
              <w:left w:val="nil"/>
              <w:bottom w:val="single" w:sz="4" w:space="0" w:color="auto"/>
              <w:right w:val="nil"/>
            </w:tcBorders>
            <w:noWrap/>
            <w:vAlign w:val="bottom"/>
            <w:hideMark/>
          </w:tcPr>
          <w:p w14:paraId="1107CE1A" w14:textId="77777777" w:rsidR="00D61454" w:rsidRPr="00D61454" w:rsidRDefault="00D61454" w:rsidP="00D61454">
            <w:pPr>
              <w:spacing w:after="0" w:line="240" w:lineRule="auto"/>
              <w:jc w:val="center"/>
              <w:rPr>
                <w:rFonts w:ascii="Times New Roman" w:eastAsia="Times New Roman" w:hAnsi="Times New Roman" w:cs="Times New Roman"/>
                <w:i/>
                <w:iCs/>
                <w:color w:val="000000"/>
                <w:sz w:val="24"/>
                <w:szCs w:val="24"/>
              </w:rPr>
            </w:pPr>
            <w:r w:rsidRPr="00D61454">
              <w:rPr>
                <w:rFonts w:ascii="Times New Roman" w:eastAsia="Times New Roman" w:hAnsi="Times New Roman" w:cs="Times New Roman"/>
                <w:i/>
                <w:iCs/>
                <w:color w:val="000000"/>
                <w:sz w:val="24"/>
                <w:szCs w:val="24"/>
              </w:rPr>
              <w:t>SD</w:t>
            </w:r>
          </w:p>
        </w:tc>
        <w:tc>
          <w:tcPr>
            <w:tcW w:w="180" w:type="dxa"/>
            <w:tcBorders>
              <w:top w:val="nil"/>
              <w:left w:val="nil"/>
              <w:bottom w:val="single" w:sz="4" w:space="0" w:color="auto"/>
              <w:right w:val="nil"/>
            </w:tcBorders>
            <w:noWrap/>
            <w:vAlign w:val="bottom"/>
            <w:hideMark/>
          </w:tcPr>
          <w:p w14:paraId="737A821A"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 </w:t>
            </w:r>
          </w:p>
        </w:tc>
        <w:tc>
          <w:tcPr>
            <w:tcW w:w="1023" w:type="dxa"/>
            <w:tcBorders>
              <w:top w:val="nil"/>
              <w:left w:val="nil"/>
              <w:bottom w:val="single" w:sz="4" w:space="0" w:color="auto"/>
              <w:right w:val="nil"/>
            </w:tcBorders>
            <w:noWrap/>
            <w:vAlign w:val="bottom"/>
            <w:hideMark/>
          </w:tcPr>
          <w:p w14:paraId="3DDE044D" w14:textId="77777777" w:rsidR="00D61454" w:rsidRPr="00D61454" w:rsidRDefault="00D61454" w:rsidP="00D61454">
            <w:pPr>
              <w:spacing w:after="0" w:line="240" w:lineRule="auto"/>
              <w:jc w:val="center"/>
              <w:rPr>
                <w:rFonts w:ascii="Times New Roman" w:eastAsia="Times New Roman" w:hAnsi="Times New Roman" w:cs="Times New Roman"/>
                <w:i/>
                <w:iCs/>
                <w:color w:val="000000"/>
                <w:sz w:val="24"/>
                <w:szCs w:val="24"/>
              </w:rPr>
            </w:pPr>
            <w:r w:rsidRPr="00D61454">
              <w:rPr>
                <w:rFonts w:ascii="Times New Roman" w:eastAsia="Times New Roman" w:hAnsi="Times New Roman" w:cs="Times New Roman"/>
                <w:i/>
                <w:iCs/>
                <w:color w:val="000000"/>
                <w:sz w:val="24"/>
                <w:szCs w:val="24"/>
              </w:rPr>
              <w:t>M</w:t>
            </w:r>
          </w:p>
        </w:tc>
        <w:tc>
          <w:tcPr>
            <w:tcW w:w="897" w:type="dxa"/>
            <w:tcBorders>
              <w:top w:val="nil"/>
              <w:left w:val="nil"/>
              <w:bottom w:val="single" w:sz="4" w:space="0" w:color="auto"/>
              <w:right w:val="nil"/>
            </w:tcBorders>
            <w:noWrap/>
            <w:vAlign w:val="bottom"/>
            <w:hideMark/>
          </w:tcPr>
          <w:p w14:paraId="0957C456" w14:textId="77777777" w:rsidR="00D61454" w:rsidRPr="00D61454" w:rsidRDefault="00D61454" w:rsidP="00D61454">
            <w:pPr>
              <w:spacing w:after="0" w:line="240" w:lineRule="auto"/>
              <w:jc w:val="center"/>
              <w:rPr>
                <w:rFonts w:ascii="Times New Roman" w:eastAsia="Times New Roman" w:hAnsi="Times New Roman" w:cs="Times New Roman"/>
                <w:i/>
                <w:iCs/>
                <w:color w:val="000000"/>
                <w:sz w:val="24"/>
                <w:szCs w:val="24"/>
              </w:rPr>
            </w:pPr>
            <w:r w:rsidRPr="00D61454">
              <w:rPr>
                <w:rFonts w:ascii="Times New Roman" w:eastAsia="Times New Roman" w:hAnsi="Times New Roman" w:cs="Times New Roman"/>
                <w:i/>
                <w:iCs/>
                <w:color w:val="000000"/>
                <w:sz w:val="24"/>
                <w:szCs w:val="24"/>
              </w:rPr>
              <w:t>SD</w:t>
            </w:r>
          </w:p>
        </w:tc>
        <w:tc>
          <w:tcPr>
            <w:tcW w:w="180" w:type="dxa"/>
            <w:tcBorders>
              <w:top w:val="nil"/>
              <w:left w:val="nil"/>
              <w:bottom w:val="single" w:sz="4" w:space="0" w:color="auto"/>
              <w:right w:val="nil"/>
            </w:tcBorders>
            <w:noWrap/>
            <w:vAlign w:val="bottom"/>
            <w:hideMark/>
          </w:tcPr>
          <w:p w14:paraId="0713B9DD"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 </w:t>
            </w:r>
          </w:p>
        </w:tc>
        <w:tc>
          <w:tcPr>
            <w:tcW w:w="826" w:type="dxa"/>
            <w:tcBorders>
              <w:top w:val="nil"/>
              <w:left w:val="nil"/>
              <w:bottom w:val="single" w:sz="4" w:space="0" w:color="auto"/>
              <w:right w:val="nil"/>
            </w:tcBorders>
            <w:noWrap/>
            <w:vAlign w:val="bottom"/>
            <w:hideMark/>
          </w:tcPr>
          <w:p w14:paraId="1ACE039E" w14:textId="77777777" w:rsidR="00D61454" w:rsidRPr="00D61454" w:rsidRDefault="00D61454" w:rsidP="00D61454">
            <w:pPr>
              <w:spacing w:after="0" w:line="240" w:lineRule="auto"/>
              <w:jc w:val="center"/>
              <w:rPr>
                <w:rFonts w:ascii="Times New Roman" w:eastAsia="Times New Roman" w:hAnsi="Times New Roman" w:cs="Times New Roman"/>
                <w:i/>
                <w:iCs/>
                <w:color w:val="000000"/>
                <w:sz w:val="24"/>
                <w:szCs w:val="24"/>
              </w:rPr>
            </w:pPr>
            <w:r w:rsidRPr="00D61454">
              <w:rPr>
                <w:rFonts w:ascii="Times New Roman" w:eastAsia="Times New Roman" w:hAnsi="Times New Roman" w:cs="Times New Roman"/>
                <w:i/>
                <w:iCs/>
                <w:color w:val="000000"/>
                <w:sz w:val="24"/>
                <w:szCs w:val="24"/>
              </w:rPr>
              <w:t>t</w:t>
            </w:r>
          </w:p>
        </w:tc>
        <w:tc>
          <w:tcPr>
            <w:tcW w:w="795" w:type="dxa"/>
            <w:tcBorders>
              <w:top w:val="nil"/>
              <w:left w:val="nil"/>
              <w:bottom w:val="single" w:sz="4" w:space="0" w:color="auto"/>
              <w:right w:val="nil"/>
            </w:tcBorders>
            <w:noWrap/>
            <w:vAlign w:val="bottom"/>
            <w:hideMark/>
          </w:tcPr>
          <w:p w14:paraId="6C6D7DF1"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df</w:t>
            </w:r>
          </w:p>
        </w:tc>
        <w:tc>
          <w:tcPr>
            <w:tcW w:w="915" w:type="dxa"/>
            <w:tcBorders>
              <w:top w:val="nil"/>
              <w:left w:val="nil"/>
              <w:bottom w:val="single" w:sz="4" w:space="0" w:color="auto"/>
              <w:right w:val="nil"/>
            </w:tcBorders>
            <w:noWrap/>
            <w:vAlign w:val="bottom"/>
            <w:hideMark/>
          </w:tcPr>
          <w:p w14:paraId="3F857392" w14:textId="77777777" w:rsidR="00D61454" w:rsidRPr="00D61454" w:rsidRDefault="00D61454" w:rsidP="00D61454">
            <w:pPr>
              <w:spacing w:after="0" w:line="240" w:lineRule="auto"/>
              <w:jc w:val="center"/>
              <w:rPr>
                <w:rFonts w:ascii="Times New Roman" w:eastAsia="Times New Roman" w:hAnsi="Times New Roman" w:cs="Times New Roman"/>
                <w:i/>
                <w:iCs/>
                <w:color w:val="000000"/>
                <w:sz w:val="24"/>
                <w:szCs w:val="24"/>
              </w:rPr>
            </w:pPr>
            <w:r w:rsidRPr="00D61454">
              <w:rPr>
                <w:rFonts w:ascii="Times New Roman" w:eastAsia="Times New Roman" w:hAnsi="Times New Roman" w:cs="Times New Roman"/>
                <w:i/>
                <w:iCs/>
                <w:color w:val="000000"/>
                <w:sz w:val="24"/>
                <w:szCs w:val="24"/>
              </w:rPr>
              <w:t>p</w:t>
            </w:r>
          </w:p>
        </w:tc>
        <w:tc>
          <w:tcPr>
            <w:tcW w:w="1304" w:type="dxa"/>
            <w:tcBorders>
              <w:top w:val="nil"/>
              <w:left w:val="nil"/>
              <w:bottom w:val="single" w:sz="4" w:space="0" w:color="auto"/>
              <w:right w:val="nil"/>
            </w:tcBorders>
            <w:noWrap/>
            <w:vAlign w:val="bottom"/>
            <w:hideMark/>
          </w:tcPr>
          <w:p w14:paraId="7DAF8CF7"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 xml:space="preserve">Cohen </w:t>
            </w:r>
            <w:r w:rsidRPr="00D61454">
              <w:rPr>
                <w:rFonts w:ascii="Times New Roman" w:eastAsia="Times New Roman" w:hAnsi="Times New Roman" w:cs="Times New Roman"/>
                <w:i/>
                <w:iCs/>
                <w:color w:val="000000"/>
                <w:sz w:val="24"/>
                <w:szCs w:val="24"/>
              </w:rPr>
              <w:t>d</w:t>
            </w:r>
          </w:p>
        </w:tc>
      </w:tr>
      <w:tr w:rsidR="00D61454" w:rsidRPr="00D61454" w14:paraId="19AC0D65" w14:textId="77777777" w:rsidTr="00D61454">
        <w:trPr>
          <w:trHeight w:val="315"/>
        </w:trPr>
        <w:tc>
          <w:tcPr>
            <w:tcW w:w="2760" w:type="dxa"/>
            <w:tcBorders>
              <w:top w:val="nil"/>
              <w:left w:val="nil"/>
              <w:bottom w:val="nil"/>
              <w:right w:val="nil"/>
            </w:tcBorders>
            <w:noWrap/>
            <w:vAlign w:val="bottom"/>
            <w:hideMark/>
          </w:tcPr>
          <w:p w14:paraId="2418DB81" w14:textId="77777777" w:rsidR="00D61454" w:rsidRPr="00D61454" w:rsidRDefault="00D61454" w:rsidP="00D61454">
            <w:pPr>
              <w:spacing w:after="0" w:line="240" w:lineRule="auto"/>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Internalizing (T0)</w:t>
            </w:r>
          </w:p>
        </w:tc>
        <w:tc>
          <w:tcPr>
            <w:tcW w:w="1023" w:type="dxa"/>
            <w:tcBorders>
              <w:top w:val="nil"/>
              <w:left w:val="nil"/>
              <w:bottom w:val="nil"/>
              <w:right w:val="nil"/>
            </w:tcBorders>
            <w:noWrap/>
            <w:vAlign w:val="bottom"/>
            <w:hideMark/>
          </w:tcPr>
          <w:p w14:paraId="68A9AABE"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0.023</w:t>
            </w:r>
          </w:p>
        </w:tc>
        <w:tc>
          <w:tcPr>
            <w:tcW w:w="897" w:type="dxa"/>
            <w:tcBorders>
              <w:top w:val="nil"/>
              <w:left w:val="nil"/>
              <w:bottom w:val="nil"/>
              <w:right w:val="nil"/>
            </w:tcBorders>
            <w:noWrap/>
            <w:vAlign w:val="bottom"/>
            <w:hideMark/>
          </w:tcPr>
          <w:p w14:paraId="500834C8"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0.881</w:t>
            </w:r>
          </w:p>
        </w:tc>
        <w:tc>
          <w:tcPr>
            <w:tcW w:w="180" w:type="dxa"/>
            <w:tcBorders>
              <w:top w:val="nil"/>
              <w:left w:val="nil"/>
              <w:bottom w:val="nil"/>
              <w:right w:val="nil"/>
            </w:tcBorders>
            <w:noWrap/>
            <w:vAlign w:val="bottom"/>
            <w:hideMark/>
          </w:tcPr>
          <w:p w14:paraId="65DDBCDD"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p>
        </w:tc>
        <w:tc>
          <w:tcPr>
            <w:tcW w:w="1023" w:type="dxa"/>
            <w:tcBorders>
              <w:top w:val="nil"/>
              <w:left w:val="nil"/>
              <w:bottom w:val="nil"/>
              <w:right w:val="nil"/>
            </w:tcBorders>
            <w:noWrap/>
            <w:vAlign w:val="bottom"/>
            <w:hideMark/>
          </w:tcPr>
          <w:p w14:paraId="06A34CD2"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0.032</w:t>
            </w:r>
          </w:p>
        </w:tc>
        <w:tc>
          <w:tcPr>
            <w:tcW w:w="897" w:type="dxa"/>
            <w:tcBorders>
              <w:top w:val="nil"/>
              <w:left w:val="nil"/>
              <w:bottom w:val="nil"/>
              <w:right w:val="nil"/>
            </w:tcBorders>
            <w:noWrap/>
            <w:vAlign w:val="bottom"/>
            <w:hideMark/>
          </w:tcPr>
          <w:p w14:paraId="41C6C24C"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0.827</w:t>
            </w:r>
          </w:p>
        </w:tc>
        <w:tc>
          <w:tcPr>
            <w:tcW w:w="180" w:type="dxa"/>
            <w:tcBorders>
              <w:top w:val="nil"/>
              <w:left w:val="nil"/>
              <w:bottom w:val="nil"/>
              <w:right w:val="nil"/>
            </w:tcBorders>
            <w:noWrap/>
            <w:vAlign w:val="bottom"/>
            <w:hideMark/>
          </w:tcPr>
          <w:p w14:paraId="0118A552"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p>
        </w:tc>
        <w:tc>
          <w:tcPr>
            <w:tcW w:w="826" w:type="dxa"/>
            <w:tcBorders>
              <w:top w:val="nil"/>
              <w:left w:val="nil"/>
              <w:bottom w:val="nil"/>
              <w:right w:val="nil"/>
            </w:tcBorders>
            <w:noWrap/>
            <w:vAlign w:val="bottom"/>
            <w:hideMark/>
          </w:tcPr>
          <w:p w14:paraId="298AE7BF"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-0.16</w:t>
            </w:r>
          </w:p>
        </w:tc>
        <w:tc>
          <w:tcPr>
            <w:tcW w:w="795" w:type="dxa"/>
            <w:tcBorders>
              <w:top w:val="nil"/>
              <w:left w:val="nil"/>
              <w:bottom w:val="nil"/>
              <w:right w:val="nil"/>
            </w:tcBorders>
            <w:noWrap/>
            <w:vAlign w:val="bottom"/>
            <w:hideMark/>
          </w:tcPr>
          <w:p w14:paraId="50E963A0"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1034</w:t>
            </w:r>
          </w:p>
        </w:tc>
        <w:tc>
          <w:tcPr>
            <w:tcW w:w="915" w:type="dxa"/>
            <w:tcBorders>
              <w:top w:val="nil"/>
              <w:left w:val="nil"/>
              <w:bottom w:val="nil"/>
              <w:right w:val="nil"/>
            </w:tcBorders>
            <w:noWrap/>
            <w:vAlign w:val="bottom"/>
            <w:hideMark/>
          </w:tcPr>
          <w:p w14:paraId="249FE348"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.871</w:t>
            </w:r>
          </w:p>
        </w:tc>
        <w:tc>
          <w:tcPr>
            <w:tcW w:w="1304" w:type="dxa"/>
            <w:tcBorders>
              <w:top w:val="nil"/>
              <w:left w:val="nil"/>
              <w:bottom w:val="nil"/>
              <w:right w:val="nil"/>
            </w:tcBorders>
            <w:noWrap/>
            <w:vAlign w:val="bottom"/>
            <w:hideMark/>
          </w:tcPr>
          <w:p w14:paraId="24DEFD67"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-0.01</w:t>
            </w:r>
          </w:p>
        </w:tc>
      </w:tr>
      <w:tr w:rsidR="00D61454" w:rsidRPr="00D61454" w14:paraId="7362C30C" w14:textId="77777777" w:rsidTr="00D61454">
        <w:trPr>
          <w:trHeight w:val="315"/>
        </w:trPr>
        <w:tc>
          <w:tcPr>
            <w:tcW w:w="2760" w:type="dxa"/>
            <w:tcBorders>
              <w:top w:val="nil"/>
              <w:left w:val="nil"/>
              <w:bottom w:val="nil"/>
              <w:right w:val="nil"/>
            </w:tcBorders>
            <w:noWrap/>
            <w:vAlign w:val="bottom"/>
            <w:hideMark/>
          </w:tcPr>
          <w:p w14:paraId="788A9F46" w14:textId="77777777" w:rsidR="00D61454" w:rsidRPr="00D61454" w:rsidRDefault="00D61454" w:rsidP="00D61454">
            <w:pPr>
              <w:spacing w:after="0" w:line="240" w:lineRule="auto"/>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MPQ Absorption</w:t>
            </w:r>
          </w:p>
        </w:tc>
        <w:tc>
          <w:tcPr>
            <w:tcW w:w="1023" w:type="dxa"/>
            <w:tcBorders>
              <w:top w:val="nil"/>
              <w:left w:val="nil"/>
              <w:bottom w:val="nil"/>
              <w:right w:val="nil"/>
            </w:tcBorders>
            <w:noWrap/>
            <w:vAlign w:val="bottom"/>
            <w:hideMark/>
          </w:tcPr>
          <w:p w14:paraId="790D3A7C"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7.9</w:t>
            </w:r>
          </w:p>
        </w:tc>
        <w:tc>
          <w:tcPr>
            <w:tcW w:w="897" w:type="dxa"/>
            <w:tcBorders>
              <w:top w:val="nil"/>
              <w:left w:val="nil"/>
              <w:bottom w:val="nil"/>
              <w:right w:val="nil"/>
            </w:tcBorders>
            <w:noWrap/>
            <w:vAlign w:val="bottom"/>
            <w:hideMark/>
          </w:tcPr>
          <w:p w14:paraId="0B89A335"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2.7</w:t>
            </w:r>
          </w:p>
        </w:tc>
        <w:tc>
          <w:tcPr>
            <w:tcW w:w="180" w:type="dxa"/>
            <w:tcBorders>
              <w:top w:val="nil"/>
              <w:left w:val="nil"/>
              <w:bottom w:val="nil"/>
              <w:right w:val="nil"/>
            </w:tcBorders>
            <w:noWrap/>
            <w:vAlign w:val="bottom"/>
            <w:hideMark/>
          </w:tcPr>
          <w:p w14:paraId="3A46DAFB"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p>
        </w:tc>
        <w:tc>
          <w:tcPr>
            <w:tcW w:w="1023" w:type="dxa"/>
            <w:tcBorders>
              <w:top w:val="nil"/>
              <w:left w:val="nil"/>
              <w:bottom w:val="nil"/>
              <w:right w:val="nil"/>
            </w:tcBorders>
            <w:noWrap/>
            <w:vAlign w:val="bottom"/>
            <w:hideMark/>
          </w:tcPr>
          <w:p w14:paraId="4B4BA7E6"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7.7</w:t>
            </w:r>
          </w:p>
        </w:tc>
        <w:tc>
          <w:tcPr>
            <w:tcW w:w="897" w:type="dxa"/>
            <w:tcBorders>
              <w:top w:val="nil"/>
              <w:left w:val="nil"/>
              <w:bottom w:val="nil"/>
              <w:right w:val="nil"/>
            </w:tcBorders>
            <w:noWrap/>
            <w:vAlign w:val="bottom"/>
            <w:hideMark/>
          </w:tcPr>
          <w:p w14:paraId="3074FECB"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2.7</w:t>
            </w:r>
          </w:p>
        </w:tc>
        <w:tc>
          <w:tcPr>
            <w:tcW w:w="180" w:type="dxa"/>
            <w:tcBorders>
              <w:top w:val="nil"/>
              <w:left w:val="nil"/>
              <w:bottom w:val="nil"/>
              <w:right w:val="nil"/>
            </w:tcBorders>
            <w:noWrap/>
            <w:vAlign w:val="bottom"/>
            <w:hideMark/>
          </w:tcPr>
          <w:p w14:paraId="135F7C3A"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p>
        </w:tc>
        <w:tc>
          <w:tcPr>
            <w:tcW w:w="826" w:type="dxa"/>
            <w:tcBorders>
              <w:top w:val="nil"/>
              <w:left w:val="nil"/>
              <w:bottom w:val="nil"/>
              <w:right w:val="nil"/>
            </w:tcBorders>
            <w:noWrap/>
            <w:vAlign w:val="bottom"/>
            <w:hideMark/>
          </w:tcPr>
          <w:p w14:paraId="512D85AD"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1.44</w:t>
            </w:r>
          </w:p>
        </w:tc>
        <w:tc>
          <w:tcPr>
            <w:tcW w:w="795" w:type="dxa"/>
            <w:tcBorders>
              <w:top w:val="nil"/>
              <w:left w:val="nil"/>
              <w:bottom w:val="nil"/>
              <w:right w:val="nil"/>
            </w:tcBorders>
            <w:noWrap/>
            <w:vAlign w:val="bottom"/>
            <w:hideMark/>
          </w:tcPr>
          <w:p w14:paraId="5A6E180F"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1083</w:t>
            </w:r>
          </w:p>
        </w:tc>
        <w:tc>
          <w:tcPr>
            <w:tcW w:w="915" w:type="dxa"/>
            <w:tcBorders>
              <w:top w:val="nil"/>
              <w:left w:val="nil"/>
              <w:bottom w:val="nil"/>
              <w:right w:val="nil"/>
            </w:tcBorders>
            <w:noWrap/>
            <w:vAlign w:val="bottom"/>
            <w:hideMark/>
          </w:tcPr>
          <w:p w14:paraId="4C9DEBF6"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.149</w:t>
            </w:r>
          </w:p>
        </w:tc>
        <w:tc>
          <w:tcPr>
            <w:tcW w:w="1304" w:type="dxa"/>
            <w:tcBorders>
              <w:top w:val="nil"/>
              <w:left w:val="nil"/>
              <w:bottom w:val="nil"/>
              <w:right w:val="nil"/>
            </w:tcBorders>
            <w:noWrap/>
            <w:vAlign w:val="bottom"/>
            <w:hideMark/>
          </w:tcPr>
          <w:p w14:paraId="61722783"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0.09</w:t>
            </w:r>
          </w:p>
        </w:tc>
      </w:tr>
      <w:tr w:rsidR="00D61454" w:rsidRPr="00D61454" w14:paraId="4E29AC66" w14:textId="77777777" w:rsidTr="00D61454">
        <w:trPr>
          <w:trHeight w:val="315"/>
        </w:trPr>
        <w:tc>
          <w:tcPr>
            <w:tcW w:w="2760" w:type="dxa"/>
            <w:tcBorders>
              <w:top w:val="nil"/>
              <w:left w:val="nil"/>
              <w:bottom w:val="nil"/>
              <w:right w:val="nil"/>
            </w:tcBorders>
            <w:noWrap/>
            <w:vAlign w:val="bottom"/>
            <w:hideMark/>
          </w:tcPr>
          <w:p w14:paraId="2EE1AA3B" w14:textId="77777777" w:rsidR="00D61454" w:rsidRPr="00D61454" w:rsidRDefault="00D61454" w:rsidP="00D61454">
            <w:pPr>
              <w:spacing w:after="0" w:line="240" w:lineRule="auto"/>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MPQ PEM</w:t>
            </w:r>
          </w:p>
        </w:tc>
        <w:tc>
          <w:tcPr>
            <w:tcW w:w="1023" w:type="dxa"/>
            <w:tcBorders>
              <w:top w:val="nil"/>
              <w:left w:val="nil"/>
              <w:bottom w:val="nil"/>
              <w:right w:val="nil"/>
            </w:tcBorders>
            <w:noWrap/>
            <w:vAlign w:val="bottom"/>
            <w:hideMark/>
          </w:tcPr>
          <w:p w14:paraId="224C717A" w14:textId="77777777" w:rsidR="00D61454" w:rsidRPr="00D61454" w:rsidRDefault="00D61454" w:rsidP="00D61454">
            <w:pPr>
              <w:spacing w:after="0" w:line="240" w:lineRule="auto"/>
              <w:jc w:val="center"/>
              <w:rPr>
                <w:rFonts w:ascii="Times New Roman" w:eastAsia="Times New Roman" w:hAnsi="Times New Roman" w:cs="Times New Roman"/>
                <w:b/>
                <w:bCs/>
                <w:color w:val="000000"/>
                <w:sz w:val="24"/>
                <w:szCs w:val="24"/>
              </w:rPr>
            </w:pPr>
            <w:r w:rsidRPr="00D61454">
              <w:rPr>
                <w:rFonts w:ascii="Times New Roman" w:eastAsia="Times New Roman" w:hAnsi="Times New Roman" w:cs="Times New Roman"/>
                <w:b/>
                <w:bCs/>
                <w:color w:val="000000"/>
                <w:sz w:val="24"/>
                <w:szCs w:val="24"/>
              </w:rPr>
              <w:t>72.8</w:t>
            </w:r>
          </w:p>
        </w:tc>
        <w:tc>
          <w:tcPr>
            <w:tcW w:w="897" w:type="dxa"/>
            <w:tcBorders>
              <w:top w:val="nil"/>
              <w:left w:val="nil"/>
              <w:bottom w:val="nil"/>
              <w:right w:val="nil"/>
            </w:tcBorders>
            <w:noWrap/>
            <w:vAlign w:val="bottom"/>
            <w:hideMark/>
          </w:tcPr>
          <w:p w14:paraId="69AA1934" w14:textId="77777777" w:rsidR="00D61454" w:rsidRPr="00D61454" w:rsidRDefault="00D61454" w:rsidP="00D61454">
            <w:pPr>
              <w:spacing w:after="0" w:line="240" w:lineRule="auto"/>
              <w:jc w:val="center"/>
              <w:rPr>
                <w:rFonts w:ascii="Times New Roman" w:eastAsia="Times New Roman" w:hAnsi="Times New Roman" w:cs="Times New Roman"/>
                <w:b/>
                <w:bCs/>
                <w:color w:val="000000"/>
                <w:sz w:val="24"/>
                <w:szCs w:val="24"/>
              </w:rPr>
            </w:pPr>
            <w:r w:rsidRPr="00D61454">
              <w:rPr>
                <w:rFonts w:ascii="Times New Roman" w:eastAsia="Times New Roman" w:hAnsi="Times New Roman" w:cs="Times New Roman"/>
                <w:b/>
                <w:bCs/>
                <w:color w:val="000000"/>
                <w:sz w:val="24"/>
                <w:szCs w:val="24"/>
              </w:rPr>
              <w:t>14.4</w:t>
            </w:r>
          </w:p>
        </w:tc>
        <w:tc>
          <w:tcPr>
            <w:tcW w:w="180" w:type="dxa"/>
            <w:tcBorders>
              <w:top w:val="nil"/>
              <w:left w:val="nil"/>
              <w:bottom w:val="nil"/>
              <w:right w:val="nil"/>
            </w:tcBorders>
            <w:noWrap/>
            <w:vAlign w:val="bottom"/>
            <w:hideMark/>
          </w:tcPr>
          <w:p w14:paraId="3D95CF76" w14:textId="77777777" w:rsidR="00D61454" w:rsidRPr="00D61454" w:rsidRDefault="00D61454" w:rsidP="00D61454">
            <w:pPr>
              <w:spacing w:after="0" w:line="240" w:lineRule="auto"/>
              <w:jc w:val="center"/>
              <w:rPr>
                <w:rFonts w:ascii="Times New Roman" w:eastAsia="Times New Roman" w:hAnsi="Times New Roman" w:cs="Times New Roman"/>
                <w:b/>
                <w:bCs/>
                <w:color w:val="000000"/>
                <w:sz w:val="24"/>
                <w:szCs w:val="24"/>
              </w:rPr>
            </w:pPr>
          </w:p>
        </w:tc>
        <w:tc>
          <w:tcPr>
            <w:tcW w:w="1023" w:type="dxa"/>
            <w:tcBorders>
              <w:top w:val="nil"/>
              <w:left w:val="nil"/>
              <w:bottom w:val="nil"/>
              <w:right w:val="nil"/>
            </w:tcBorders>
            <w:noWrap/>
            <w:vAlign w:val="bottom"/>
            <w:hideMark/>
          </w:tcPr>
          <w:p w14:paraId="3744A71A" w14:textId="77777777" w:rsidR="00D61454" w:rsidRPr="00D61454" w:rsidRDefault="00D61454" w:rsidP="00D61454">
            <w:pPr>
              <w:spacing w:after="0" w:line="240" w:lineRule="auto"/>
              <w:jc w:val="center"/>
              <w:rPr>
                <w:rFonts w:ascii="Times New Roman" w:eastAsia="Times New Roman" w:hAnsi="Times New Roman" w:cs="Times New Roman"/>
                <w:b/>
                <w:bCs/>
                <w:color w:val="000000"/>
                <w:sz w:val="24"/>
                <w:szCs w:val="24"/>
              </w:rPr>
            </w:pPr>
            <w:r w:rsidRPr="00D61454">
              <w:rPr>
                <w:rFonts w:ascii="Times New Roman" w:eastAsia="Times New Roman" w:hAnsi="Times New Roman" w:cs="Times New Roman"/>
                <w:b/>
                <w:bCs/>
                <w:color w:val="000000"/>
                <w:sz w:val="24"/>
                <w:szCs w:val="24"/>
              </w:rPr>
              <w:t>71.0</w:t>
            </w:r>
          </w:p>
        </w:tc>
        <w:tc>
          <w:tcPr>
            <w:tcW w:w="897" w:type="dxa"/>
            <w:tcBorders>
              <w:top w:val="nil"/>
              <w:left w:val="nil"/>
              <w:bottom w:val="nil"/>
              <w:right w:val="nil"/>
            </w:tcBorders>
            <w:noWrap/>
            <w:vAlign w:val="bottom"/>
            <w:hideMark/>
          </w:tcPr>
          <w:p w14:paraId="5FCB63FD" w14:textId="77777777" w:rsidR="00D61454" w:rsidRPr="00D61454" w:rsidRDefault="00D61454" w:rsidP="00D61454">
            <w:pPr>
              <w:spacing w:after="0" w:line="240" w:lineRule="auto"/>
              <w:jc w:val="center"/>
              <w:rPr>
                <w:rFonts w:ascii="Times New Roman" w:eastAsia="Times New Roman" w:hAnsi="Times New Roman" w:cs="Times New Roman"/>
                <w:b/>
                <w:bCs/>
                <w:color w:val="000000"/>
                <w:sz w:val="24"/>
                <w:szCs w:val="24"/>
              </w:rPr>
            </w:pPr>
            <w:r w:rsidRPr="00D61454">
              <w:rPr>
                <w:rFonts w:ascii="Times New Roman" w:eastAsia="Times New Roman" w:hAnsi="Times New Roman" w:cs="Times New Roman"/>
                <w:b/>
                <w:bCs/>
                <w:color w:val="000000"/>
                <w:sz w:val="24"/>
                <w:szCs w:val="24"/>
              </w:rPr>
              <w:t>14.9</w:t>
            </w:r>
          </w:p>
        </w:tc>
        <w:tc>
          <w:tcPr>
            <w:tcW w:w="180" w:type="dxa"/>
            <w:tcBorders>
              <w:top w:val="nil"/>
              <w:left w:val="nil"/>
              <w:bottom w:val="nil"/>
              <w:right w:val="nil"/>
            </w:tcBorders>
            <w:noWrap/>
            <w:vAlign w:val="bottom"/>
            <w:hideMark/>
          </w:tcPr>
          <w:p w14:paraId="18C7CF0F" w14:textId="77777777" w:rsidR="00D61454" w:rsidRPr="00D61454" w:rsidRDefault="00D61454" w:rsidP="00D61454">
            <w:pPr>
              <w:spacing w:after="0" w:line="240" w:lineRule="auto"/>
              <w:jc w:val="center"/>
              <w:rPr>
                <w:rFonts w:ascii="Times New Roman" w:eastAsia="Times New Roman" w:hAnsi="Times New Roman" w:cs="Times New Roman"/>
                <w:b/>
                <w:bCs/>
                <w:color w:val="000000"/>
                <w:sz w:val="24"/>
                <w:szCs w:val="24"/>
              </w:rPr>
            </w:pPr>
          </w:p>
        </w:tc>
        <w:tc>
          <w:tcPr>
            <w:tcW w:w="826" w:type="dxa"/>
            <w:tcBorders>
              <w:top w:val="nil"/>
              <w:left w:val="nil"/>
              <w:bottom w:val="nil"/>
              <w:right w:val="nil"/>
            </w:tcBorders>
            <w:noWrap/>
            <w:vAlign w:val="bottom"/>
            <w:hideMark/>
          </w:tcPr>
          <w:p w14:paraId="445F2660" w14:textId="77777777" w:rsidR="00D61454" w:rsidRPr="00D61454" w:rsidRDefault="00D61454" w:rsidP="00D61454">
            <w:pPr>
              <w:spacing w:after="0" w:line="240" w:lineRule="auto"/>
              <w:jc w:val="center"/>
              <w:rPr>
                <w:rFonts w:ascii="Times New Roman" w:eastAsia="Times New Roman" w:hAnsi="Times New Roman" w:cs="Times New Roman"/>
                <w:b/>
                <w:bCs/>
                <w:color w:val="000000"/>
                <w:sz w:val="24"/>
                <w:szCs w:val="24"/>
              </w:rPr>
            </w:pPr>
            <w:r w:rsidRPr="00D61454">
              <w:rPr>
                <w:rFonts w:ascii="Times New Roman" w:eastAsia="Times New Roman" w:hAnsi="Times New Roman" w:cs="Times New Roman"/>
                <w:b/>
                <w:bCs/>
                <w:color w:val="000000"/>
                <w:sz w:val="24"/>
                <w:szCs w:val="24"/>
              </w:rPr>
              <w:t>1.97</w:t>
            </w:r>
          </w:p>
        </w:tc>
        <w:tc>
          <w:tcPr>
            <w:tcW w:w="795" w:type="dxa"/>
            <w:tcBorders>
              <w:top w:val="nil"/>
              <w:left w:val="nil"/>
              <w:bottom w:val="nil"/>
              <w:right w:val="nil"/>
            </w:tcBorders>
            <w:noWrap/>
            <w:vAlign w:val="bottom"/>
            <w:hideMark/>
          </w:tcPr>
          <w:p w14:paraId="115005FF" w14:textId="77777777" w:rsidR="00D61454" w:rsidRPr="00D61454" w:rsidRDefault="00D61454" w:rsidP="00D61454">
            <w:pPr>
              <w:spacing w:after="0" w:line="240" w:lineRule="auto"/>
              <w:jc w:val="center"/>
              <w:rPr>
                <w:rFonts w:ascii="Times New Roman" w:eastAsia="Times New Roman" w:hAnsi="Times New Roman" w:cs="Times New Roman"/>
                <w:b/>
                <w:bCs/>
                <w:color w:val="000000"/>
                <w:sz w:val="24"/>
                <w:szCs w:val="24"/>
              </w:rPr>
            </w:pPr>
            <w:r w:rsidRPr="00D61454">
              <w:rPr>
                <w:rFonts w:ascii="Times New Roman" w:eastAsia="Times New Roman" w:hAnsi="Times New Roman" w:cs="Times New Roman"/>
                <w:b/>
                <w:bCs/>
                <w:color w:val="000000"/>
                <w:sz w:val="24"/>
                <w:szCs w:val="24"/>
              </w:rPr>
              <w:t>1079</w:t>
            </w:r>
          </w:p>
        </w:tc>
        <w:tc>
          <w:tcPr>
            <w:tcW w:w="915" w:type="dxa"/>
            <w:tcBorders>
              <w:top w:val="nil"/>
              <w:left w:val="nil"/>
              <w:bottom w:val="nil"/>
              <w:right w:val="nil"/>
            </w:tcBorders>
            <w:noWrap/>
            <w:vAlign w:val="bottom"/>
            <w:hideMark/>
          </w:tcPr>
          <w:p w14:paraId="4602C84D" w14:textId="77777777" w:rsidR="00D61454" w:rsidRPr="00D61454" w:rsidRDefault="00D61454" w:rsidP="00D61454">
            <w:pPr>
              <w:spacing w:after="0" w:line="240" w:lineRule="auto"/>
              <w:jc w:val="center"/>
              <w:rPr>
                <w:rFonts w:ascii="Times New Roman" w:eastAsia="Times New Roman" w:hAnsi="Times New Roman" w:cs="Times New Roman"/>
                <w:b/>
                <w:bCs/>
                <w:color w:val="000000"/>
                <w:sz w:val="24"/>
                <w:szCs w:val="24"/>
              </w:rPr>
            </w:pPr>
            <w:r w:rsidRPr="00D61454">
              <w:rPr>
                <w:rFonts w:ascii="Times New Roman" w:eastAsia="Times New Roman" w:hAnsi="Times New Roman" w:cs="Times New Roman"/>
                <w:b/>
                <w:bCs/>
                <w:color w:val="000000"/>
                <w:sz w:val="24"/>
                <w:szCs w:val="24"/>
              </w:rPr>
              <w:t>.049</w:t>
            </w:r>
          </w:p>
        </w:tc>
        <w:tc>
          <w:tcPr>
            <w:tcW w:w="1304" w:type="dxa"/>
            <w:tcBorders>
              <w:top w:val="nil"/>
              <w:left w:val="nil"/>
              <w:bottom w:val="nil"/>
              <w:right w:val="nil"/>
            </w:tcBorders>
            <w:noWrap/>
            <w:vAlign w:val="bottom"/>
            <w:hideMark/>
          </w:tcPr>
          <w:p w14:paraId="73CB0271" w14:textId="77777777" w:rsidR="00D61454" w:rsidRPr="00D61454" w:rsidRDefault="00D61454" w:rsidP="00D61454">
            <w:pPr>
              <w:spacing w:after="0" w:line="240" w:lineRule="auto"/>
              <w:jc w:val="center"/>
              <w:rPr>
                <w:rFonts w:ascii="Times New Roman" w:eastAsia="Times New Roman" w:hAnsi="Times New Roman" w:cs="Times New Roman"/>
                <w:b/>
                <w:bCs/>
                <w:color w:val="000000"/>
                <w:sz w:val="24"/>
                <w:szCs w:val="24"/>
              </w:rPr>
            </w:pPr>
            <w:r w:rsidRPr="00D61454">
              <w:rPr>
                <w:rFonts w:ascii="Times New Roman" w:eastAsia="Times New Roman" w:hAnsi="Times New Roman" w:cs="Times New Roman"/>
                <w:b/>
                <w:bCs/>
                <w:color w:val="000000"/>
                <w:sz w:val="24"/>
                <w:szCs w:val="24"/>
              </w:rPr>
              <w:t>0.12</w:t>
            </w:r>
          </w:p>
        </w:tc>
      </w:tr>
      <w:tr w:rsidR="00D61454" w:rsidRPr="00D61454" w14:paraId="2EC24D31" w14:textId="77777777" w:rsidTr="00D61454">
        <w:trPr>
          <w:trHeight w:val="315"/>
        </w:trPr>
        <w:tc>
          <w:tcPr>
            <w:tcW w:w="2760" w:type="dxa"/>
            <w:tcBorders>
              <w:top w:val="nil"/>
              <w:left w:val="nil"/>
              <w:bottom w:val="nil"/>
              <w:right w:val="nil"/>
            </w:tcBorders>
            <w:noWrap/>
            <w:vAlign w:val="bottom"/>
            <w:hideMark/>
          </w:tcPr>
          <w:p w14:paraId="2FC7AEEE" w14:textId="77777777" w:rsidR="00D61454" w:rsidRPr="00D61454" w:rsidRDefault="00D61454" w:rsidP="00D61454">
            <w:pPr>
              <w:spacing w:after="0" w:line="240" w:lineRule="auto"/>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MPQ NEM</w:t>
            </w:r>
          </w:p>
        </w:tc>
        <w:tc>
          <w:tcPr>
            <w:tcW w:w="1023" w:type="dxa"/>
            <w:tcBorders>
              <w:top w:val="nil"/>
              <w:left w:val="nil"/>
              <w:bottom w:val="nil"/>
              <w:right w:val="nil"/>
            </w:tcBorders>
            <w:noWrap/>
            <w:vAlign w:val="bottom"/>
            <w:hideMark/>
          </w:tcPr>
          <w:p w14:paraId="1A8EAD31"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46.5</w:t>
            </w:r>
          </w:p>
        </w:tc>
        <w:tc>
          <w:tcPr>
            <w:tcW w:w="897" w:type="dxa"/>
            <w:tcBorders>
              <w:top w:val="nil"/>
              <w:left w:val="nil"/>
              <w:bottom w:val="nil"/>
              <w:right w:val="nil"/>
            </w:tcBorders>
            <w:noWrap/>
            <w:vAlign w:val="bottom"/>
            <w:hideMark/>
          </w:tcPr>
          <w:p w14:paraId="6E96E446"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19.0</w:t>
            </w:r>
          </w:p>
        </w:tc>
        <w:tc>
          <w:tcPr>
            <w:tcW w:w="180" w:type="dxa"/>
            <w:tcBorders>
              <w:top w:val="nil"/>
              <w:left w:val="nil"/>
              <w:bottom w:val="nil"/>
              <w:right w:val="nil"/>
            </w:tcBorders>
            <w:noWrap/>
            <w:vAlign w:val="bottom"/>
            <w:hideMark/>
          </w:tcPr>
          <w:p w14:paraId="2DC04977"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p>
        </w:tc>
        <w:tc>
          <w:tcPr>
            <w:tcW w:w="1023" w:type="dxa"/>
            <w:tcBorders>
              <w:top w:val="nil"/>
              <w:left w:val="nil"/>
              <w:bottom w:val="nil"/>
              <w:right w:val="nil"/>
            </w:tcBorders>
            <w:noWrap/>
            <w:vAlign w:val="bottom"/>
            <w:hideMark/>
          </w:tcPr>
          <w:p w14:paraId="44CF33C5"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44.4</w:t>
            </w:r>
          </w:p>
        </w:tc>
        <w:tc>
          <w:tcPr>
            <w:tcW w:w="897" w:type="dxa"/>
            <w:tcBorders>
              <w:top w:val="nil"/>
              <w:left w:val="nil"/>
              <w:bottom w:val="nil"/>
              <w:right w:val="nil"/>
            </w:tcBorders>
            <w:noWrap/>
            <w:vAlign w:val="bottom"/>
            <w:hideMark/>
          </w:tcPr>
          <w:p w14:paraId="5C01E8BA"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17.6</w:t>
            </w:r>
          </w:p>
        </w:tc>
        <w:tc>
          <w:tcPr>
            <w:tcW w:w="180" w:type="dxa"/>
            <w:tcBorders>
              <w:top w:val="nil"/>
              <w:left w:val="nil"/>
              <w:bottom w:val="nil"/>
              <w:right w:val="nil"/>
            </w:tcBorders>
            <w:noWrap/>
            <w:vAlign w:val="bottom"/>
            <w:hideMark/>
          </w:tcPr>
          <w:p w14:paraId="504A1171"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p>
        </w:tc>
        <w:tc>
          <w:tcPr>
            <w:tcW w:w="826" w:type="dxa"/>
            <w:tcBorders>
              <w:top w:val="nil"/>
              <w:left w:val="nil"/>
              <w:bottom w:val="nil"/>
              <w:right w:val="nil"/>
            </w:tcBorders>
            <w:noWrap/>
            <w:vAlign w:val="bottom"/>
            <w:hideMark/>
          </w:tcPr>
          <w:p w14:paraId="448C0F24"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1.88</w:t>
            </w:r>
          </w:p>
        </w:tc>
        <w:tc>
          <w:tcPr>
            <w:tcW w:w="795" w:type="dxa"/>
            <w:tcBorders>
              <w:top w:val="nil"/>
              <w:left w:val="nil"/>
              <w:bottom w:val="nil"/>
              <w:right w:val="nil"/>
            </w:tcBorders>
            <w:noWrap/>
            <w:vAlign w:val="bottom"/>
            <w:hideMark/>
          </w:tcPr>
          <w:p w14:paraId="4C2DB1EB"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1079</w:t>
            </w:r>
          </w:p>
        </w:tc>
        <w:tc>
          <w:tcPr>
            <w:tcW w:w="915" w:type="dxa"/>
            <w:tcBorders>
              <w:top w:val="nil"/>
              <w:left w:val="nil"/>
              <w:bottom w:val="nil"/>
              <w:right w:val="nil"/>
            </w:tcBorders>
            <w:noWrap/>
            <w:vAlign w:val="bottom"/>
            <w:hideMark/>
          </w:tcPr>
          <w:p w14:paraId="100F560C"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.060</w:t>
            </w:r>
          </w:p>
        </w:tc>
        <w:tc>
          <w:tcPr>
            <w:tcW w:w="1304" w:type="dxa"/>
            <w:tcBorders>
              <w:top w:val="nil"/>
              <w:left w:val="nil"/>
              <w:bottom w:val="nil"/>
              <w:right w:val="nil"/>
            </w:tcBorders>
            <w:noWrap/>
            <w:vAlign w:val="bottom"/>
            <w:hideMark/>
          </w:tcPr>
          <w:p w14:paraId="3764BD63"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0.12</w:t>
            </w:r>
          </w:p>
        </w:tc>
      </w:tr>
      <w:tr w:rsidR="00D61454" w:rsidRPr="00D61454" w14:paraId="0644DB73" w14:textId="77777777" w:rsidTr="00D61454">
        <w:trPr>
          <w:trHeight w:val="315"/>
        </w:trPr>
        <w:tc>
          <w:tcPr>
            <w:tcW w:w="2760" w:type="dxa"/>
            <w:tcBorders>
              <w:top w:val="nil"/>
              <w:left w:val="nil"/>
              <w:bottom w:val="nil"/>
              <w:right w:val="nil"/>
            </w:tcBorders>
            <w:noWrap/>
            <w:vAlign w:val="bottom"/>
            <w:hideMark/>
          </w:tcPr>
          <w:p w14:paraId="6F181C8D" w14:textId="77777777" w:rsidR="00D61454" w:rsidRPr="00D61454" w:rsidRDefault="00D61454" w:rsidP="00D61454">
            <w:pPr>
              <w:spacing w:after="0" w:line="240" w:lineRule="auto"/>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MPQ CON</w:t>
            </w:r>
          </w:p>
        </w:tc>
        <w:tc>
          <w:tcPr>
            <w:tcW w:w="1023" w:type="dxa"/>
            <w:tcBorders>
              <w:top w:val="nil"/>
              <w:left w:val="nil"/>
              <w:bottom w:val="nil"/>
              <w:right w:val="nil"/>
            </w:tcBorders>
            <w:noWrap/>
            <w:vAlign w:val="bottom"/>
            <w:hideMark/>
          </w:tcPr>
          <w:p w14:paraId="0B0C3F91"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74.3</w:t>
            </w:r>
          </w:p>
        </w:tc>
        <w:tc>
          <w:tcPr>
            <w:tcW w:w="897" w:type="dxa"/>
            <w:tcBorders>
              <w:top w:val="nil"/>
              <w:left w:val="nil"/>
              <w:bottom w:val="nil"/>
              <w:right w:val="nil"/>
            </w:tcBorders>
            <w:noWrap/>
            <w:vAlign w:val="bottom"/>
            <w:hideMark/>
          </w:tcPr>
          <w:p w14:paraId="6FEF5858"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11.9</w:t>
            </w:r>
          </w:p>
        </w:tc>
        <w:tc>
          <w:tcPr>
            <w:tcW w:w="180" w:type="dxa"/>
            <w:tcBorders>
              <w:top w:val="nil"/>
              <w:left w:val="nil"/>
              <w:bottom w:val="nil"/>
              <w:right w:val="nil"/>
            </w:tcBorders>
            <w:noWrap/>
            <w:vAlign w:val="bottom"/>
            <w:hideMark/>
          </w:tcPr>
          <w:p w14:paraId="4C1D0A6D"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p>
        </w:tc>
        <w:tc>
          <w:tcPr>
            <w:tcW w:w="1023" w:type="dxa"/>
            <w:tcBorders>
              <w:top w:val="nil"/>
              <w:left w:val="nil"/>
              <w:bottom w:val="nil"/>
              <w:right w:val="nil"/>
            </w:tcBorders>
            <w:noWrap/>
            <w:vAlign w:val="bottom"/>
            <w:hideMark/>
          </w:tcPr>
          <w:p w14:paraId="1125C527"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75.0</w:t>
            </w:r>
          </w:p>
        </w:tc>
        <w:tc>
          <w:tcPr>
            <w:tcW w:w="897" w:type="dxa"/>
            <w:tcBorders>
              <w:top w:val="nil"/>
              <w:left w:val="nil"/>
              <w:bottom w:val="nil"/>
              <w:right w:val="nil"/>
            </w:tcBorders>
            <w:noWrap/>
            <w:vAlign w:val="bottom"/>
            <w:hideMark/>
          </w:tcPr>
          <w:p w14:paraId="71091C91"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12.7</w:t>
            </w:r>
          </w:p>
        </w:tc>
        <w:tc>
          <w:tcPr>
            <w:tcW w:w="180" w:type="dxa"/>
            <w:tcBorders>
              <w:top w:val="nil"/>
              <w:left w:val="nil"/>
              <w:bottom w:val="nil"/>
              <w:right w:val="nil"/>
            </w:tcBorders>
            <w:noWrap/>
            <w:vAlign w:val="bottom"/>
            <w:hideMark/>
          </w:tcPr>
          <w:p w14:paraId="0599D7BF"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p>
        </w:tc>
        <w:tc>
          <w:tcPr>
            <w:tcW w:w="826" w:type="dxa"/>
            <w:tcBorders>
              <w:top w:val="nil"/>
              <w:left w:val="nil"/>
              <w:bottom w:val="nil"/>
              <w:right w:val="nil"/>
            </w:tcBorders>
            <w:noWrap/>
            <w:vAlign w:val="bottom"/>
            <w:hideMark/>
          </w:tcPr>
          <w:p w14:paraId="79F6719B"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-0.90</w:t>
            </w:r>
          </w:p>
        </w:tc>
        <w:tc>
          <w:tcPr>
            <w:tcW w:w="795" w:type="dxa"/>
            <w:tcBorders>
              <w:top w:val="nil"/>
              <w:left w:val="nil"/>
              <w:bottom w:val="nil"/>
              <w:right w:val="nil"/>
            </w:tcBorders>
            <w:noWrap/>
            <w:vAlign w:val="bottom"/>
            <w:hideMark/>
          </w:tcPr>
          <w:p w14:paraId="7E71427D"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1079</w:t>
            </w:r>
          </w:p>
        </w:tc>
        <w:tc>
          <w:tcPr>
            <w:tcW w:w="915" w:type="dxa"/>
            <w:tcBorders>
              <w:top w:val="nil"/>
              <w:left w:val="nil"/>
              <w:bottom w:val="nil"/>
              <w:right w:val="nil"/>
            </w:tcBorders>
            <w:noWrap/>
            <w:vAlign w:val="bottom"/>
            <w:hideMark/>
          </w:tcPr>
          <w:p w14:paraId="5A10A6ED"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.369</w:t>
            </w:r>
          </w:p>
        </w:tc>
        <w:tc>
          <w:tcPr>
            <w:tcW w:w="1304" w:type="dxa"/>
            <w:tcBorders>
              <w:top w:val="nil"/>
              <w:left w:val="nil"/>
              <w:bottom w:val="nil"/>
              <w:right w:val="nil"/>
            </w:tcBorders>
            <w:noWrap/>
            <w:vAlign w:val="bottom"/>
            <w:hideMark/>
          </w:tcPr>
          <w:p w14:paraId="4BE0B321"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-0.06</w:t>
            </w:r>
          </w:p>
        </w:tc>
      </w:tr>
      <w:tr w:rsidR="00D61454" w:rsidRPr="00D61454" w14:paraId="41BD7273" w14:textId="77777777" w:rsidTr="00D61454">
        <w:trPr>
          <w:trHeight w:val="315"/>
        </w:trPr>
        <w:tc>
          <w:tcPr>
            <w:tcW w:w="2760" w:type="dxa"/>
            <w:tcBorders>
              <w:top w:val="nil"/>
              <w:left w:val="nil"/>
              <w:bottom w:val="nil"/>
              <w:right w:val="nil"/>
            </w:tcBorders>
            <w:noWrap/>
            <w:vAlign w:val="bottom"/>
            <w:hideMark/>
          </w:tcPr>
          <w:p w14:paraId="1AA371D1" w14:textId="77777777" w:rsidR="00D61454" w:rsidRPr="00D61454" w:rsidRDefault="00D61454" w:rsidP="00D61454">
            <w:pPr>
              <w:spacing w:after="0" w:line="240" w:lineRule="auto"/>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DERS-16</w:t>
            </w:r>
          </w:p>
        </w:tc>
        <w:tc>
          <w:tcPr>
            <w:tcW w:w="1023" w:type="dxa"/>
            <w:tcBorders>
              <w:top w:val="nil"/>
              <w:left w:val="nil"/>
              <w:bottom w:val="nil"/>
              <w:right w:val="nil"/>
            </w:tcBorders>
            <w:noWrap/>
            <w:vAlign w:val="bottom"/>
            <w:hideMark/>
          </w:tcPr>
          <w:p w14:paraId="0B522AC2"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31.8</w:t>
            </w:r>
          </w:p>
        </w:tc>
        <w:tc>
          <w:tcPr>
            <w:tcW w:w="897" w:type="dxa"/>
            <w:tcBorders>
              <w:top w:val="nil"/>
              <w:left w:val="nil"/>
              <w:bottom w:val="nil"/>
              <w:right w:val="nil"/>
            </w:tcBorders>
            <w:noWrap/>
            <w:vAlign w:val="bottom"/>
            <w:hideMark/>
          </w:tcPr>
          <w:p w14:paraId="6A3F010F"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12.1</w:t>
            </w:r>
          </w:p>
        </w:tc>
        <w:tc>
          <w:tcPr>
            <w:tcW w:w="180" w:type="dxa"/>
            <w:tcBorders>
              <w:top w:val="nil"/>
              <w:left w:val="nil"/>
              <w:bottom w:val="nil"/>
              <w:right w:val="nil"/>
            </w:tcBorders>
            <w:noWrap/>
            <w:vAlign w:val="bottom"/>
            <w:hideMark/>
          </w:tcPr>
          <w:p w14:paraId="0E187937"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p>
        </w:tc>
        <w:tc>
          <w:tcPr>
            <w:tcW w:w="1023" w:type="dxa"/>
            <w:tcBorders>
              <w:top w:val="nil"/>
              <w:left w:val="nil"/>
              <w:bottom w:val="nil"/>
              <w:right w:val="nil"/>
            </w:tcBorders>
            <w:noWrap/>
            <w:vAlign w:val="bottom"/>
            <w:hideMark/>
          </w:tcPr>
          <w:p w14:paraId="5BEEE182"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31.9</w:t>
            </w:r>
          </w:p>
        </w:tc>
        <w:tc>
          <w:tcPr>
            <w:tcW w:w="897" w:type="dxa"/>
            <w:tcBorders>
              <w:top w:val="nil"/>
              <w:left w:val="nil"/>
              <w:bottom w:val="nil"/>
              <w:right w:val="nil"/>
            </w:tcBorders>
            <w:noWrap/>
            <w:vAlign w:val="bottom"/>
            <w:hideMark/>
          </w:tcPr>
          <w:p w14:paraId="764E30B5"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11.7</w:t>
            </w:r>
          </w:p>
        </w:tc>
        <w:tc>
          <w:tcPr>
            <w:tcW w:w="180" w:type="dxa"/>
            <w:tcBorders>
              <w:top w:val="nil"/>
              <w:left w:val="nil"/>
              <w:bottom w:val="nil"/>
              <w:right w:val="nil"/>
            </w:tcBorders>
            <w:noWrap/>
            <w:vAlign w:val="bottom"/>
            <w:hideMark/>
          </w:tcPr>
          <w:p w14:paraId="30AF92F4"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p>
        </w:tc>
        <w:tc>
          <w:tcPr>
            <w:tcW w:w="826" w:type="dxa"/>
            <w:tcBorders>
              <w:top w:val="nil"/>
              <w:left w:val="nil"/>
              <w:bottom w:val="nil"/>
              <w:right w:val="nil"/>
            </w:tcBorders>
            <w:noWrap/>
            <w:vAlign w:val="bottom"/>
            <w:hideMark/>
          </w:tcPr>
          <w:p w14:paraId="5AA57694"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-0.21</w:t>
            </w:r>
          </w:p>
        </w:tc>
        <w:tc>
          <w:tcPr>
            <w:tcW w:w="795" w:type="dxa"/>
            <w:tcBorders>
              <w:top w:val="nil"/>
              <w:left w:val="nil"/>
              <w:bottom w:val="nil"/>
              <w:right w:val="nil"/>
            </w:tcBorders>
            <w:noWrap/>
            <w:vAlign w:val="bottom"/>
            <w:hideMark/>
          </w:tcPr>
          <w:p w14:paraId="18C2E0BD"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1078</w:t>
            </w:r>
          </w:p>
        </w:tc>
        <w:tc>
          <w:tcPr>
            <w:tcW w:w="915" w:type="dxa"/>
            <w:tcBorders>
              <w:top w:val="nil"/>
              <w:left w:val="nil"/>
              <w:bottom w:val="nil"/>
              <w:right w:val="nil"/>
            </w:tcBorders>
            <w:noWrap/>
            <w:vAlign w:val="bottom"/>
            <w:hideMark/>
          </w:tcPr>
          <w:p w14:paraId="07346564"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.837</w:t>
            </w:r>
          </w:p>
        </w:tc>
        <w:tc>
          <w:tcPr>
            <w:tcW w:w="1304" w:type="dxa"/>
            <w:tcBorders>
              <w:top w:val="nil"/>
              <w:left w:val="nil"/>
              <w:bottom w:val="nil"/>
              <w:right w:val="nil"/>
            </w:tcBorders>
            <w:noWrap/>
            <w:vAlign w:val="bottom"/>
            <w:hideMark/>
          </w:tcPr>
          <w:p w14:paraId="00225FAF"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-0.01</w:t>
            </w:r>
          </w:p>
        </w:tc>
      </w:tr>
      <w:tr w:rsidR="00D61454" w:rsidRPr="00D61454" w14:paraId="6E1D8187" w14:textId="77777777" w:rsidTr="00D61454">
        <w:trPr>
          <w:trHeight w:val="315"/>
        </w:trPr>
        <w:tc>
          <w:tcPr>
            <w:tcW w:w="2760" w:type="dxa"/>
            <w:tcBorders>
              <w:top w:val="nil"/>
              <w:left w:val="nil"/>
              <w:bottom w:val="nil"/>
              <w:right w:val="nil"/>
            </w:tcBorders>
            <w:noWrap/>
            <w:vAlign w:val="bottom"/>
            <w:hideMark/>
          </w:tcPr>
          <w:p w14:paraId="1BDC7043" w14:textId="77777777" w:rsidR="00D61454" w:rsidRPr="00D61454" w:rsidRDefault="00D61454" w:rsidP="00D61454">
            <w:pPr>
              <w:spacing w:after="0" w:line="240" w:lineRule="auto"/>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General Cognitive Ability</w:t>
            </w:r>
          </w:p>
        </w:tc>
        <w:tc>
          <w:tcPr>
            <w:tcW w:w="1023" w:type="dxa"/>
            <w:tcBorders>
              <w:top w:val="nil"/>
              <w:left w:val="nil"/>
              <w:bottom w:val="nil"/>
              <w:right w:val="nil"/>
            </w:tcBorders>
            <w:noWrap/>
            <w:vAlign w:val="bottom"/>
            <w:hideMark/>
          </w:tcPr>
          <w:p w14:paraId="72CB6AF7" w14:textId="77777777" w:rsidR="00D61454" w:rsidRPr="00D61454" w:rsidRDefault="00D61454" w:rsidP="00D61454">
            <w:pPr>
              <w:spacing w:after="0" w:line="240" w:lineRule="auto"/>
              <w:jc w:val="center"/>
              <w:rPr>
                <w:rFonts w:ascii="Times New Roman" w:eastAsia="Times New Roman" w:hAnsi="Times New Roman" w:cs="Times New Roman"/>
                <w:b/>
                <w:bCs/>
                <w:color w:val="000000"/>
                <w:sz w:val="24"/>
                <w:szCs w:val="24"/>
              </w:rPr>
            </w:pPr>
            <w:r w:rsidRPr="00D61454">
              <w:rPr>
                <w:rFonts w:ascii="Times New Roman" w:eastAsia="Times New Roman" w:hAnsi="Times New Roman" w:cs="Times New Roman"/>
                <w:b/>
                <w:bCs/>
                <w:color w:val="000000"/>
                <w:sz w:val="24"/>
                <w:szCs w:val="24"/>
              </w:rPr>
              <w:t>-0.130</w:t>
            </w:r>
          </w:p>
        </w:tc>
        <w:tc>
          <w:tcPr>
            <w:tcW w:w="897" w:type="dxa"/>
            <w:tcBorders>
              <w:top w:val="nil"/>
              <w:left w:val="nil"/>
              <w:bottom w:val="nil"/>
              <w:right w:val="nil"/>
            </w:tcBorders>
            <w:noWrap/>
            <w:vAlign w:val="bottom"/>
            <w:hideMark/>
          </w:tcPr>
          <w:p w14:paraId="00D38184" w14:textId="77777777" w:rsidR="00D61454" w:rsidRPr="00D61454" w:rsidRDefault="00D61454" w:rsidP="00D61454">
            <w:pPr>
              <w:spacing w:after="0" w:line="240" w:lineRule="auto"/>
              <w:jc w:val="center"/>
              <w:rPr>
                <w:rFonts w:ascii="Times New Roman" w:eastAsia="Times New Roman" w:hAnsi="Times New Roman" w:cs="Times New Roman"/>
                <w:b/>
                <w:bCs/>
                <w:color w:val="000000"/>
                <w:sz w:val="24"/>
                <w:szCs w:val="24"/>
              </w:rPr>
            </w:pPr>
            <w:r w:rsidRPr="00D61454">
              <w:rPr>
                <w:rFonts w:ascii="Times New Roman" w:eastAsia="Times New Roman" w:hAnsi="Times New Roman" w:cs="Times New Roman"/>
                <w:b/>
                <w:bCs/>
                <w:color w:val="000000"/>
                <w:sz w:val="24"/>
                <w:szCs w:val="24"/>
              </w:rPr>
              <w:t>0.827</w:t>
            </w:r>
          </w:p>
        </w:tc>
        <w:tc>
          <w:tcPr>
            <w:tcW w:w="180" w:type="dxa"/>
            <w:tcBorders>
              <w:top w:val="nil"/>
              <w:left w:val="nil"/>
              <w:bottom w:val="nil"/>
              <w:right w:val="nil"/>
            </w:tcBorders>
            <w:noWrap/>
            <w:vAlign w:val="bottom"/>
            <w:hideMark/>
          </w:tcPr>
          <w:p w14:paraId="4D1C5B20" w14:textId="77777777" w:rsidR="00D61454" w:rsidRPr="00D61454" w:rsidRDefault="00D61454" w:rsidP="00D61454">
            <w:pPr>
              <w:spacing w:after="0" w:line="240" w:lineRule="auto"/>
              <w:jc w:val="center"/>
              <w:rPr>
                <w:rFonts w:ascii="Times New Roman" w:eastAsia="Times New Roman" w:hAnsi="Times New Roman" w:cs="Times New Roman"/>
                <w:b/>
                <w:bCs/>
                <w:color w:val="000000"/>
                <w:sz w:val="24"/>
                <w:szCs w:val="24"/>
              </w:rPr>
            </w:pPr>
          </w:p>
        </w:tc>
        <w:tc>
          <w:tcPr>
            <w:tcW w:w="1023" w:type="dxa"/>
            <w:tcBorders>
              <w:top w:val="nil"/>
              <w:left w:val="nil"/>
              <w:bottom w:val="nil"/>
              <w:right w:val="nil"/>
            </w:tcBorders>
            <w:noWrap/>
            <w:vAlign w:val="bottom"/>
            <w:hideMark/>
          </w:tcPr>
          <w:p w14:paraId="53E0C0FA" w14:textId="77777777" w:rsidR="00D61454" w:rsidRPr="00D61454" w:rsidRDefault="00D61454" w:rsidP="00D61454">
            <w:pPr>
              <w:spacing w:after="0" w:line="240" w:lineRule="auto"/>
              <w:jc w:val="center"/>
              <w:rPr>
                <w:rFonts w:ascii="Times New Roman" w:eastAsia="Times New Roman" w:hAnsi="Times New Roman" w:cs="Times New Roman"/>
                <w:b/>
                <w:bCs/>
                <w:color w:val="000000"/>
                <w:sz w:val="24"/>
                <w:szCs w:val="24"/>
              </w:rPr>
            </w:pPr>
            <w:r w:rsidRPr="00D61454">
              <w:rPr>
                <w:rFonts w:ascii="Times New Roman" w:eastAsia="Times New Roman" w:hAnsi="Times New Roman" w:cs="Times New Roman"/>
                <w:b/>
                <w:bCs/>
                <w:color w:val="000000"/>
                <w:sz w:val="24"/>
                <w:szCs w:val="24"/>
              </w:rPr>
              <w:t>0.103</w:t>
            </w:r>
          </w:p>
        </w:tc>
        <w:tc>
          <w:tcPr>
            <w:tcW w:w="897" w:type="dxa"/>
            <w:tcBorders>
              <w:top w:val="nil"/>
              <w:left w:val="nil"/>
              <w:bottom w:val="nil"/>
              <w:right w:val="nil"/>
            </w:tcBorders>
            <w:noWrap/>
            <w:vAlign w:val="bottom"/>
            <w:hideMark/>
          </w:tcPr>
          <w:p w14:paraId="705820C4" w14:textId="77777777" w:rsidR="00D61454" w:rsidRPr="00D61454" w:rsidRDefault="00D61454" w:rsidP="00D61454">
            <w:pPr>
              <w:spacing w:after="0" w:line="240" w:lineRule="auto"/>
              <w:jc w:val="center"/>
              <w:rPr>
                <w:rFonts w:ascii="Times New Roman" w:eastAsia="Times New Roman" w:hAnsi="Times New Roman" w:cs="Times New Roman"/>
                <w:b/>
                <w:bCs/>
                <w:color w:val="000000"/>
                <w:sz w:val="24"/>
                <w:szCs w:val="24"/>
              </w:rPr>
            </w:pPr>
            <w:r w:rsidRPr="00D61454">
              <w:rPr>
                <w:rFonts w:ascii="Times New Roman" w:eastAsia="Times New Roman" w:hAnsi="Times New Roman" w:cs="Times New Roman"/>
                <w:b/>
                <w:bCs/>
                <w:color w:val="000000"/>
                <w:sz w:val="24"/>
                <w:szCs w:val="24"/>
              </w:rPr>
              <w:t>0.846</w:t>
            </w:r>
          </w:p>
        </w:tc>
        <w:tc>
          <w:tcPr>
            <w:tcW w:w="180" w:type="dxa"/>
            <w:tcBorders>
              <w:top w:val="nil"/>
              <w:left w:val="nil"/>
              <w:bottom w:val="nil"/>
              <w:right w:val="nil"/>
            </w:tcBorders>
            <w:noWrap/>
            <w:vAlign w:val="bottom"/>
            <w:hideMark/>
          </w:tcPr>
          <w:p w14:paraId="7FEDF942" w14:textId="77777777" w:rsidR="00D61454" w:rsidRPr="00D61454" w:rsidRDefault="00D61454" w:rsidP="00D61454">
            <w:pPr>
              <w:spacing w:after="0" w:line="240" w:lineRule="auto"/>
              <w:jc w:val="center"/>
              <w:rPr>
                <w:rFonts w:ascii="Times New Roman" w:eastAsia="Times New Roman" w:hAnsi="Times New Roman" w:cs="Times New Roman"/>
                <w:b/>
                <w:bCs/>
                <w:color w:val="000000"/>
                <w:sz w:val="24"/>
                <w:szCs w:val="24"/>
              </w:rPr>
            </w:pPr>
          </w:p>
        </w:tc>
        <w:tc>
          <w:tcPr>
            <w:tcW w:w="826" w:type="dxa"/>
            <w:tcBorders>
              <w:top w:val="nil"/>
              <w:left w:val="nil"/>
              <w:bottom w:val="nil"/>
              <w:right w:val="nil"/>
            </w:tcBorders>
            <w:noWrap/>
            <w:vAlign w:val="bottom"/>
            <w:hideMark/>
          </w:tcPr>
          <w:p w14:paraId="67805521" w14:textId="77777777" w:rsidR="00D61454" w:rsidRPr="00D61454" w:rsidRDefault="00D61454" w:rsidP="00D61454">
            <w:pPr>
              <w:spacing w:after="0" w:line="240" w:lineRule="auto"/>
              <w:jc w:val="center"/>
              <w:rPr>
                <w:rFonts w:ascii="Times New Roman" w:eastAsia="Times New Roman" w:hAnsi="Times New Roman" w:cs="Times New Roman"/>
                <w:b/>
                <w:bCs/>
                <w:color w:val="000000"/>
                <w:sz w:val="24"/>
                <w:szCs w:val="24"/>
              </w:rPr>
            </w:pPr>
            <w:r w:rsidRPr="00D61454">
              <w:rPr>
                <w:rFonts w:ascii="Times New Roman" w:eastAsia="Times New Roman" w:hAnsi="Times New Roman" w:cs="Times New Roman"/>
                <w:b/>
                <w:bCs/>
                <w:color w:val="000000"/>
                <w:sz w:val="24"/>
                <w:szCs w:val="24"/>
              </w:rPr>
              <w:t>-4.41</w:t>
            </w:r>
          </w:p>
        </w:tc>
        <w:tc>
          <w:tcPr>
            <w:tcW w:w="795" w:type="dxa"/>
            <w:tcBorders>
              <w:top w:val="nil"/>
              <w:left w:val="nil"/>
              <w:bottom w:val="nil"/>
              <w:right w:val="nil"/>
            </w:tcBorders>
            <w:noWrap/>
            <w:vAlign w:val="bottom"/>
            <w:hideMark/>
          </w:tcPr>
          <w:p w14:paraId="414ED271" w14:textId="77777777" w:rsidR="00D61454" w:rsidRPr="00D61454" w:rsidRDefault="00D61454" w:rsidP="00D61454">
            <w:pPr>
              <w:spacing w:after="0" w:line="240" w:lineRule="auto"/>
              <w:jc w:val="center"/>
              <w:rPr>
                <w:rFonts w:ascii="Times New Roman" w:eastAsia="Times New Roman" w:hAnsi="Times New Roman" w:cs="Times New Roman"/>
                <w:b/>
                <w:bCs/>
                <w:color w:val="000000"/>
                <w:sz w:val="24"/>
                <w:szCs w:val="24"/>
              </w:rPr>
            </w:pPr>
            <w:r w:rsidRPr="00D61454">
              <w:rPr>
                <w:rFonts w:ascii="Times New Roman" w:eastAsia="Times New Roman" w:hAnsi="Times New Roman" w:cs="Times New Roman"/>
                <w:b/>
                <w:bCs/>
                <w:color w:val="000000"/>
                <w:sz w:val="24"/>
                <w:szCs w:val="24"/>
              </w:rPr>
              <w:t>1059</w:t>
            </w:r>
          </w:p>
        </w:tc>
        <w:tc>
          <w:tcPr>
            <w:tcW w:w="915" w:type="dxa"/>
            <w:tcBorders>
              <w:top w:val="nil"/>
              <w:left w:val="nil"/>
              <w:bottom w:val="nil"/>
              <w:right w:val="nil"/>
            </w:tcBorders>
            <w:noWrap/>
            <w:vAlign w:val="bottom"/>
            <w:hideMark/>
          </w:tcPr>
          <w:p w14:paraId="07EC11C5" w14:textId="77777777" w:rsidR="00D61454" w:rsidRPr="00D61454" w:rsidRDefault="00D61454" w:rsidP="00D61454">
            <w:pPr>
              <w:spacing w:after="0" w:line="240" w:lineRule="auto"/>
              <w:jc w:val="center"/>
              <w:rPr>
                <w:rFonts w:ascii="Times New Roman" w:eastAsia="Times New Roman" w:hAnsi="Times New Roman" w:cs="Times New Roman"/>
                <w:b/>
                <w:bCs/>
                <w:color w:val="000000"/>
                <w:sz w:val="24"/>
                <w:szCs w:val="24"/>
              </w:rPr>
            </w:pPr>
            <w:r w:rsidRPr="00D61454">
              <w:rPr>
                <w:rFonts w:ascii="Times New Roman" w:eastAsia="Times New Roman" w:hAnsi="Times New Roman" w:cs="Times New Roman"/>
                <w:b/>
                <w:bCs/>
                <w:color w:val="000000"/>
                <w:sz w:val="24"/>
                <w:szCs w:val="24"/>
              </w:rPr>
              <w:t>&lt;.001</w:t>
            </w:r>
          </w:p>
        </w:tc>
        <w:tc>
          <w:tcPr>
            <w:tcW w:w="1304" w:type="dxa"/>
            <w:tcBorders>
              <w:top w:val="nil"/>
              <w:left w:val="nil"/>
              <w:bottom w:val="nil"/>
              <w:right w:val="nil"/>
            </w:tcBorders>
            <w:noWrap/>
            <w:vAlign w:val="bottom"/>
            <w:hideMark/>
          </w:tcPr>
          <w:p w14:paraId="06726872" w14:textId="77777777" w:rsidR="00D61454" w:rsidRPr="00D61454" w:rsidRDefault="00D61454" w:rsidP="00D61454">
            <w:pPr>
              <w:spacing w:after="0" w:line="240" w:lineRule="auto"/>
              <w:jc w:val="center"/>
              <w:rPr>
                <w:rFonts w:ascii="Times New Roman" w:eastAsia="Times New Roman" w:hAnsi="Times New Roman" w:cs="Times New Roman"/>
                <w:b/>
                <w:bCs/>
                <w:color w:val="000000"/>
                <w:sz w:val="24"/>
                <w:szCs w:val="24"/>
              </w:rPr>
            </w:pPr>
            <w:r w:rsidRPr="00D61454">
              <w:rPr>
                <w:rFonts w:ascii="Times New Roman" w:eastAsia="Times New Roman" w:hAnsi="Times New Roman" w:cs="Times New Roman"/>
                <w:b/>
                <w:bCs/>
                <w:color w:val="000000"/>
                <w:sz w:val="24"/>
                <w:szCs w:val="24"/>
              </w:rPr>
              <w:t>-0.28</w:t>
            </w:r>
          </w:p>
        </w:tc>
      </w:tr>
      <w:tr w:rsidR="00D61454" w:rsidRPr="00D61454" w14:paraId="5A83681F" w14:textId="77777777" w:rsidTr="00D61454">
        <w:trPr>
          <w:trHeight w:val="315"/>
        </w:trPr>
        <w:tc>
          <w:tcPr>
            <w:tcW w:w="2760" w:type="dxa"/>
            <w:tcBorders>
              <w:top w:val="nil"/>
              <w:left w:val="nil"/>
              <w:bottom w:val="nil"/>
              <w:right w:val="nil"/>
            </w:tcBorders>
            <w:noWrap/>
            <w:vAlign w:val="bottom"/>
            <w:hideMark/>
          </w:tcPr>
          <w:p w14:paraId="7CFF0702" w14:textId="77777777" w:rsidR="00D61454" w:rsidRPr="00D61454" w:rsidRDefault="00D61454" w:rsidP="00D61454">
            <w:pPr>
              <w:spacing w:after="0" w:line="240" w:lineRule="auto"/>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Lifetime Prior Adversity</w:t>
            </w:r>
          </w:p>
        </w:tc>
        <w:tc>
          <w:tcPr>
            <w:tcW w:w="1023" w:type="dxa"/>
            <w:tcBorders>
              <w:top w:val="nil"/>
              <w:left w:val="nil"/>
              <w:bottom w:val="nil"/>
              <w:right w:val="nil"/>
            </w:tcBorders>
            <w:noWrap/>
            <w:vAlign w:val="bottom"/>
            <w:hideMark/>
          </w:tcPr>
          <w:p w14:paraId="5EBCD860"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0.016</w:t>
            </w:r>
          </w:p>
        </w:tc>
        <w:tc>
          <w:tcPr>
            <w:tcW w:w="897" w:type="dxa"/>
            <w:tcBorders>
              <w:top w:val="nil"/>
              <w:left w:val="nil"/>
              <w:bottom w:val="nil"/>
              <w:right w:val="nil"/>
            </w:tcBorders>
            <w:noWrap/>
            <w:vAlign w:val="bottom"/>
            <w:hideMark/>
          </w:tcPr>
          <w:p w14:paraId="0DC5D66F"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0.894</w:t>
            </w:r>
          </w:p>
        </w:tc>
        <w:tc>
          <w:tcPr>
            <w:tcW w:w="180" w:type="dxa"/>
            <w:tcBorders>
              <w:top w:val="nil"/>
              <w:left w:val="nil"/>
              <w:bottom w:val="nil"/>
              <w:right w:val="nil"/>
            </w:tcBorders>
            <w:noWrap/>
            <w:vAlign w:val="bottom"/>
            <w:hideMark/>
          </w:tcPr>
          <w:p w14:paraId="79C027F4"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p>
        </w:tc>
        <w:tc>
          <w:tcPr>
            <w:tcW w:w="1023" w:type="dxa"/>
            <w:tcBorders>
              <w:top w:val="nil"/>
              <w:left w:val="nil"/>
              <w:bottom w:val="nil"/>
              <w:right w:val="nil"/>
            </w:tcBorders>
            <w:noWrap/>
            <w:vAlign w:val="bottom"/>
            <w:hideMark/>
          </w:tcPr>
          <w:p w14:paraId="5BC9AE5B"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-0.047</w:t>
            </w:r>
          </w:p>
        </w:tc>
        <w:tc>
          <w:tcPr>
            <w:tcW w:w="897" w:type="dxa"/>
            <w:tcBorders>
              <w:top w:val="nil"/>
              <w:left w:val="nil"/>
              <w:bottom w:val="nil"/>
              <w:right w:val="nil"/>
            </w:tcBorders>
            <w:noWrap/>
            <w:vAlign w:val="bottom"/>
            <w:hideMark/>
          </w:tcPr>
          <w:p w14:paraId="6332B67E"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0.913</w:t>
            </w:r>
          </w:p>
        </w:tc>
        <w:tc>
          <w:tcPr>
            <w:tcW w:w="180" w:type="dxa"/>
            <w:tcBorders>
              <w:top w:val="nil"/>
              <w:left w:val="nil"/>
              <w:bottom w:val="nil"/>
              <w:right w:val="nil"/>
            </w:tcBorders>
            <w:noWrap/>
            <w:vAlign w:val="bottom"/>
            <w:hideMark/>
          </w:tcPr>
          <w:p w14:paraId="2B8FED05"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p>
        </w:tc>
        <w:tc>
          <w:tcPr>
            <w:tcW w:w="826" w:type="dxa"/>
            <w:tcBorders>
              <w:top w:val="nil"/>
              <w:left w:val="nil"/>
              <w:bottom w:val="nil"/>
              <w:right w:val="nil"/>
            </w:tcBorders>
            <w:noWrap/>
            <w:vAlign w:val="bottom"/>
            <w:hideMark/>
          </w:tcPr>
          <w:p w14:paraId="4B84AC36"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1.08</w:t>
            </w:r>
          </w:p>
        </w:tc>
        <w:tc>
          <w:tcPr>
            <w:tcW w:w="795" w:type="dxa"/>
            <w:tcBorders>
              <w:top w:val="nil"/>
              <w:left w:val="nil"/>
              <w:bottom w:val="nil"/>
              <w:right w:val="nil"/>
            </w:tcBorders>
            <w:noWrap/>
            <w:vAlign w:val="bottom"/>
            <w:hideMark/>
          </w:tcPr>
          <w:p w14:paraId="3BCF73D3"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1025</w:t>
            </w:r>
          </w:p>
        </w:tc>
        <w:tc>
          <w:tcPr>
            <w:tcW w:w="915" w:type="dxa"/>
            <w:tcBorders>
              <w:top w:val="nil"/>
              <w:left w:val="nil"/>
              <w:bottom w:val="nil"/>
              <w:right w:val="nil"/>
            </w:tcBorders>
            <w:noWrap/>
            <w:vAlign w:val="bottom"/>
            <w:hideMark/>
          </w:tcPr>
          <w:p w14:paraId="209B482F"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.282</w:t>
            </w:r>
          </w:p>
        </w:tc>
        <w:tc>
          <w:tcPr>
            <w:tcW w:w="1304" w:type="dxa"/>
            <w:tcBorders>
              <w:top w:val="nil"/>
              <w:left w:val="nil"/>
              <w:bottom w:val="nil"/>
              <w:right w:val="nil"/>
            </w:tcBorders>
            <w:noWrap/>
            <w:vAlign w:val="bottom"/>
            <w:hideMark/>
          </w:tcPr>
          <w:p w14:paraId="002D0773"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0.07</w:t>
            </w:r>
          </w:p>
        </w:tc>
      </w:tr>
      <w:tr w:rsidR="00D61454" w:rsidRPr="00D61454" w14:paraId="40769329" w14:textId="77777777" w:rsidTr="00D61454">
        <w:trPr>
          <w:trHeight w:val="315"/>
        </w:trPr>
        <w:tc>
          <w:tcPr>
            <w:tcW w:w="2760" w:type="dxa"/>
            <w:tcBorders>
              <w:top w:val="nil"/>
              <w:left w:val="nil"/>
              <w:bottom w:val="single" w:sz="4" w:space="0" w:color="auto"/>
              <w:right w:val="nil"/>
            </w:tcBorders>
            <w:noWrap/>
            <w:vAlign w:val="bottom"/>
            <w:hideMark/>
          </w:tcPr>
          <w:p w14:paraId="7E3E4094" w14:textId="77777777" w:rsidR="00D61454" w:rsidRPr="00D61454" w:rsidRDefault="00D61454" w:rsidP="00D61454">
            <w:pPr>
              <w:spacing w:after="0" w:line="240" w:lineRule="auto"/>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Social Support</w:t>
            </w:r>
          </w:p>
        </w:tc>
        <w:tc>
          <w:tcPr>
            <w:tcW w:w="1023" w:type="dxa"/>
            <w:tcBorders>
              <w:top w:val="nil"/>
              <w:left w:val="nil"/>
              <w:bottom w:val="single" w:sz="4" w:space="0" w:color="auto"/>
              <w:right w:val="nil"/>
            </w:tcBorders>
            <w:noWrap/>
            <w:vAlign w:val="bottom"/>
            <w:hideMark/>
          </w:tcPr>
          <w:p w14:paraId="35407BC1"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-0.003</w:t>
            </w:r>
          </w:p>
        </w:tc>
        <w:tc>
          <w:tcPr>
            <w:tcW w:w="897" w:type="dxa"/>
            <w:tcBorders>
              <w:top w:val="nil"/>
              <w:left w:val="nil"/>
              <w:bottom w:val="single" w:sz="4" w:space="0" w:color="auto"/>
              <w:right w:val="nil"/>
            </w:tcBorders>
            <w:noWrap/>
            <w:vAlign w:val="bottom"/>
            <w:hideMark/>
          </w:tcPr>
          <w:p w14:paraId="05D87D0C"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0.969</w:t>
            </w:r>
          </w:p>
        </w:tc>
        <w:tc>
          <w:tcPr>
            <w:tcW w:w="180" w:type="dxa"/>
            <w:tcBorders>
              <w:top w:val="nil"/>
              <w:left w:val="nil"/>
              <w:bottom w:val="single" w:sz="4" w:space="0" w:color="auto"/>
              <w:right w:val="nil"/>
            </w:tcBorders>
            <w:noWrap/>
            <w:vAlign w:val="bottom"/>
            <w:hideMark/>
          </w:tcPr>
          <w:p w14:paraId="5D41F858"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 </w:t>
            </w:r>
          </w:p>
        </w:tc>
        <w:tc>
          <w:tcPr>
            <w:tcW w:w="1023" w:type="dxa"/>
            <w:tcBorders>
              <w:top w:val="nil"/>
              <w:left w:val="nil"/>
              <w:bottom w:val="single" w:sz="4" w:space="0" w:color="auto"/>
              <w:right w:val="nil"/>
            </w:tcBorders>
            <w:noWrap/>
            <w:vAlign w:val="bottom"/>
            <w:hideMark/>
          </w:tcPr>
          <w:p w14:paraId="46E130A5"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0.024</w:t>
            </w:r>
          </w:p>
        </w:tc>
        <w:tc>
          <w:tcPr>
            <w:tcW w:w="897" w:type="dxa"/>
            <w:tcBorders>
              <w:top w:val="nil"/>
              <w:left w:val="nil"/>
              <w:bottom w:val="single" w:sz="4" w:space="0" w:color="auto"/>
              <w:right w:val="nil"/>
            </w:tcBorders>
            <w:noWrap/>
            <w:vAlign w:val="bottom"/>
            <w:hideMark/>
          </w:tcPr>
          <w:p w14:paraId="4813FA44"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0.908</w:t>
            </w:r>
          </w:p>
        </w:tc>
        <w:tc>
          <w:tcPr>
            <w:tcW w:w="180" w:type="dxa"/>
            <w:tcBorders>
              <w:top w:val="nil"/>
              <w:left w:val="nil"/>
              <w:bottom w:val="single" w:sz="4" w:space="0" w:color="auto"/>
              <w:right w:val="nil"/>
            </w:tcBorders>
            <w:noWrap/>
            <w:vAlign w:val="bottom"/>
            <w:hideMark/>
          </w:tcPr>
          <w:p w14:paraId="4174D1C1" w14:textId="77777777" w:rsidR="00D61454" w:rsidRPr="00D61454" w:rsidRDefault="00D61454" w:rsidP="00D61454">
            <w:pPr>
              <w:spacing w:after="0" w:line="240" w:lineRule="auto"/>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 </w:t>
            </w:r>
          </w:p>
        </w:tc>
        <w:tc>
          <w:tcPr>
            <w:tcW w:w="826" w:type="dxa"/>
            <w:tcBorders>
              <w:top w:val="nil"/>
              <w:left w:val="nil"/>
              <w:bottom w:val="single" w:sz="4" w:space="0" w:color="auto"/>
              <w:right w:val="nil"/>
            </w:tcBorders>
            <w:noWrap/>
            <w:vAlign w:val="bottom"/>
            <w:hideMark/>
          </w:tcPr>
          <w:p w14:paraId="399FA4CB"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-0.47</w:t>
            </w:r>
          </w:p>
        </w:tc>
        <w:tc>
          <w:tcPr>
            <w:tcW w:w="795" w:type="dxa"/>
            <w:tcBorders>
              <w:top w:val="nil"/>
              <w:left w:val="nil"/>
              <w:bottom w:val="single" w:sz="4" w:space="0" w:color="auto"/>
              <w:right w:val="nil"/>
            </w:tcBorders>
            <w:noWrap/>
            <w:vAlign w:val="bottom"/>
            <w:hideMark/>
          </w:tcPr>
          <w:p w14:paraId="3C81C4C1"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1071</w:t>
            </w:r>
          </w:p>
        </w:tc>
        <w:tc>
          <w:tcPr>
            <w:tcW w:w="915" w:type="dxa"/>
            <w:tcBorders>
              <w:top w:val="nil"/>
              <w:left w:val="nil"/>
              <w:bottom w:val="single" w:sz="4" w:space="0" w:color="auto"/>
              <w:right w:val="nil"/>
            </w:tcBorders>
            <w:noWrap/>
            <w:vAlign w:val="bottom"/>
            <w:hideMark/>
          </w:tcPr>
          <w:p w14:paraId="5966051E"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.639</w:t>
            </w:r>
          </w:p>
        </w:tc>
        <w:tc>
          <w:tcPr>
            <w:tcW w:w="1304" w:type="dxa"/>
            <w:tcBorders>
              <w:top w:val="nil"/>
              <w:left w:val="nil"/>
              <w:bottom w:val="single" w:sz="4" w:space="0" w:color="auto"/>
              <w:right w:val="nil"/>
            </w:tcBorders>
            <w:noWrap/>
            <w:vAlign w:val="bottom"/>
            <w:hideMark/>
          </w:tcPr>
          <w:p w14:paraId="39DF240B" w14:textId="77777777" w:rsidR="00D61454" w:rsidRPr="00D61454" w:rsidRDefault="00D61454" w:rsidP="00D61454">
            <w:pPr>
              <w:spacing w:after="0" w:line="240" w:lineRule="auto"/>
              <w:jc w:val="center"/>
              <w:rPr>
                <w:rFonts w:ascii="Times New Roman" w:eastAsia="Times New Roman" w:hAnsi="Times New Roman" w:cs="Times New Roman"/>
                <w:color w:val="000000"/>
                <w:sz w:val="24"/>
                <w:szCs w:val="24"/>
              </w:rPr>
            </w:pPr>
            <w:r w:rsidRPr="00D61454">
              <w:rPr>
                <w:rFonts w:ascii="Times New Roman" w:eastAsia="Times New Roman" w:hAnsi="Times New Roman" w:cs="Times New Roman"/>
                <w:color w:val="000000"/>
                <w:sz w:val="24"/>
                <w:szCs w:val="24"/>
              </w:rPr>
              <w:t>-0.03</w:t>
            </w:r>
          </w:p>
        </w:tc>
      </w:tr>
    </w:tbl>
    <w:p w14:paraId="01EEA1AF" w14:textId="2A4F0C97" w:rsidR="009312C7" w:rsidRDefault="0036788F" w:rsidP="00736AB0">
      <w:pPr>
        <w:spacing w:after="0" w:line="240" w:lineRule="auto"/>
        <w:rPr>
          <w:rFonts w:ascii="Times New Roman" w:hAnsi="Times New Roman" w:cs="Times New Roman"/>
          <w:sz w:val="24"/>
          <w:szCs w:val="24"/>
        </w:rPr>
        <w:sectPr w:rsidR="009312C7" w:rsidSect="00736AB0">
          <w:footerReference w:type="default" r:id="rId6"/>
          <w:pgSz w:w="15840" w:h="12240" w:orient="landscape"/>
          <w:pgMar w:top="1440" w:right="1440" w:bottom="1440" w:left="1440" w:header="720" w:footer="720" w:gutter="0"/>
          <w:cols w:space="720"/>
          <w:docGrid w:linePitch="360"/>
        </w:sectPr>
      </w:pPr>
      <w:r w:rsidRPr="0036788F">
        <w:rPr>
          <w:rFonts w:ascii="Times New Roman" w:hAnsi="Times New Roman" w:cs="Times New Roman"/>
          <w:i/>
          <w:iCs/>
          <w:sz w:val="24"/>
          <w:szCs w:val="24"/>
        </w:rPr>
        <w:t>Note</w:t>
      </w:r>
      <w:r>
        <w:rPr>
          <w:rFonts w:ascii="Times New Roman" w:hAnsi="Times New Roman" w:cs="Times New Roman"/>
          <w:sz w:val="24"/>
          <w:szCs w:val="24"/>
        </w:rPr>
        <w:t>.</w:t>
      </w:r>
      <w:r>
        <w:rPr>
          <w:rFonts w:ascii="Times New Roman" w:hAnsi="Times New Roman" w:cs="Times New Roman"/>
          <w:sz w:val="24"/>
          <w:szCs w:val="24"/>
        </w:rPr>
        <w:tab/>
      </w:r>
      <w:r w:rsidR="0015056A">
        <w:rPr>
          <w:rFonts w:ascii="Times New Roman" w:hAnsi="Times New Roman" w:cs="Times New Roman"/>
          <w:sz w:val="24"/>
          <w:szCs w:val="24"/>
        </w:rPr>
        <w:t xml:space="preserve">Significant group differences in bold. </w:t>
      </w:r>
      <w:r w:rsidR="00E67F18">
        <w:rPr>
          <w:rFonts w:ascii="Times New Roman" w:hAnsi="Times New Roman" w:cs="Times New Roman"/>
          <w:sz w:val="24"/>
          <w:szCs w:val="24"/>
        </w:rPr>
        <w:t>T0 = Time 0 (pre-BCT baseline), MPQ = Multidimensional Personality Questionnaire</w:t>
      </w:r>
      <w:r w:rsidR="00891520">
        <w:rPr>
          <w:rFonts w:ascii="Times New Roman" w:hAnsi="Times New Roman" w:cs="Times New Roman"/>
          <w:sz w:val="24"/>
          <w:szCs w:val="24"/>
        </w:rPr>
        <w:t xml:space="preserve">, </w:t>
      </w:r>
      <w:r w:rsidR="00882E4C">
        <w:rPr>
          <w:rFonts w:ascii="Times New Roman" w:hAnsi="Times New Roman" w:cs="Times New Roman"/>
          <w:sz w:val="24"/>
          <w:szCs w:val="24"/>
        </w:rPr>
        <w:t xml:space="preserve">PEM = Positive Emotionality, NEM = Negative Emotionality, CON = Constraint, </w:t>
      </w:r>
      <w:r w:rsidR="00891520">
        <w:rPr>
          <w:rFonts w:ascii="Times New Roman" w:hAnsi="Times New Roman" w:cs="Times New Roman"/>
          <w:sz w:val="24"/>
          <w:szCs w:val="24"/>
        </w:rPr>
        <w:t>DERS = Difficulties with Emotion Regulation Scale</w:t>
      </w:r>
      <w:r w:rsidR="00532A45">
        <w:rPr>
          <w:rFonts w:ascii="Times New Roman" w:hAnsi="Times New Roman" w:cs="Times New Roman"/>
          <w:sz w:val="24"/>
          <w:szCs w:val="24"/>
        </w:rPr>
        <w:t>, M = mean, SD = standard deviation</w:t>
      </w:r>
      <w:r>
        <w:rPr>
          <w:rFonts w:ascii="Times New Roman" w:hAnsi="Times New Roman" w:cs="Times New Roman"/>
          <w:sz w:val="24"/>
          <w:szCs w:val="24"/>
        </w:rPr>
        <w:t>.</w:t>
      </w:r>
      <w:r w:rsidR="00882E4C">
        <w:rPr>
          <w:rFonts w:ascii="Times New Roman" w:hAnsi="Times New Roman" w:cs="Times New Roman"/>
          <w:sz w:val="24"/>
          <w:szCs w:val="24"/>
        </w:rPr>
        <w:t xml:space="preserve"> Internalizing, General Cognitive Ability, and Social Support scores were derived from factor analyses. Lifetime Prior Adversity scores were derived from IRT models.</w:t>
      </w:r>
    </w:p>
    <w:p w14:paraId="05271948" w14:textId="1DFCAFBD" w:rsidR="00532A45" w:rsidRPr="009312C7" w:rsidRDefault="00532A45" w:rsidP="00736AB0">
      <w:pPr>
        <w:spacing w:after="0" w:line="240" w:lineRule="auto"/>
        <w:rPr>
          <w:rFonts w:ascii="Times New Roman" w:hAnsi="Times New Roman" w:cs="Times New Roman"/>
          <w:b/>
          <w:bCs/>
          <w:sz w:val="24"/>
          <w:szCs w:val="24"/>
        </w:rPr>
      </w:pPr>
      <w:r w:rsidRPr="008B7018">
        <w:rPr>
          <w:rFonts w:ascii="Times New Roman" w:hAnsi="Times New Roman" w:cs="Times New Roman"/>
          <w:b/>
          <w:bCs/>
          <w:sz w:val="24"/>
          <w:szCs w:val="24"/>
        </w:rPr>
        <w:lastRenderedPageBreak/>
        <w:t>Table S2.</w:t>
      </w:r>
    </w:p>
    <w:p w14:paraId="429447FF" w14:textId="77777777" w:rsidR="00D94C36" w:rsidRDefault="00532A45" w:rsidP="00736AB0">
      <w:pPr>
        <w:spacing w:after="0" w:line="240" w:lineRule="auto"/>
        <w:rPr>
          <w:rFonts w:ascii="Times New Roman" w:hAnsi="Times New Roman" w:cs="Times New Roman"/>
          <w:sz w:val="24"/>
          <w:szCs w:val="24"/>
        </w:rPr>
      </w:pPr>
      <w:r>
        <w:rPr>
          <w:rFonts w:ascii="Times New Roman" w:hAnsi="Times New Roman" w:cs="Times New Roman"/>
          <w:sz w:val="24"/>
          <w:szCs w:val="24"/>
        </w:rPr>
        <w:t>Attrition Analyses</w:t>
      </w:r>
      <w:r w:rsidR="00D94C36">
        <w:rPr>
          <w:rFonts w:ascii="Times New Roman" w:hAnsi="Times New Roman" w:cs="Times New Roman"/>
          <w:sz w:val="24"/>
          <w:szCs w:val="24"/>
        </w:rPr>
        <w:t xml:space="preserve"> by Gender</w:t>
      </w:r>
    </w:p>
    <w:tbl>
      <w:tblPr>
        <w:tblW w:w="7180" w:type="dxa"/>
        <w:tblLook w:val="04A0" w:firstRow="1" w:lastRow="0" w:firstColumn="1" w:lastColumn="0" w:noHBand="0" w:noVBand="1"/>
      </w:tblPr>
      <w:tblGrid>
        <w:gridCol w:w="2380"/>
        <w:gridCol w:w="1417"/>
        <w:gridCol w:w="1663"/>
        <w:gridCol w:w="271"/>
        <w:gridCol w:w="1540"/>
      </w:tblGrid>
      <w:tr w:rsidR="00993DDD" w:rsidRPr="00993DDD" w14:paraId="5C33A7FE" w14:textId="77777777" w:rsidTr="00993DDD">
        <w:trPr>
          <w:trHeight w:val="300"/>
        </w:trPr>
        <w:tc>
          <w:tcPr>
            <w:tcW w:w="2380" w:type="dxa"/>
            <w:tcBorders>
              <w:top w:val="single" w:sz="4" w:space="0" w:color="auto"/>
              <w:left w:val="nil"/>
              <w:bottom w:val="nil"/>
              <w:right w:val="nil"/>
            </w:tcBorders>
            <w:noWrap/>
            <w:vAlign w:val="bottom"/>
            <w:hideMark/>
          </w:tcPr>
          <w:p w14:paraId="44C39276" w14:textId="77777777" w:rsidR="00993DDD" w:rsidRPr="00993DDD" w:rsidRDefault="00993DDD" w:rsidP="00993DDD">
            <w:pPr>
              <w:spacing w:after="0" w:line="240" w:lineRule="auto"/>
              <w:jc w:val="center"/>
              <w:rPr>
                <w:rFonts w:ascii="Times New Roman" w:eastAsia="Times New Roman" w:hAnsi="Times New Roman" w:cs="Times New Roman"/>
                <w:color w:val="000000"/>
              </w:rPr>
            </w:pPr>
            <w:r w:rsidRPr="00993DDD">
              <w:rPr>
                <w:rFonts w:ascii="Times New Roman" w:eastAsia="Times New Roman" w:hAnsi="Times New Roman" w:cs="Times New Roman"/>
                <w:color w:val="000000"/>
              </w:rPr>
              <w:t> </w:t>
            </w:r>
          </w:p>
        </w:tc>
        <w:tc>
          <w:tcPr>
            <w:tcW w:w="3080" w:type="dxa"/>
            <w:gridSpan w:val="2"/>
            <w:tcBorders>
              <w:top w:val="single" w:sz="4" w:space="0" w:color="auto"/>
              <w:left w:val="nil"/>
              <w:bottom w:val="single" w:sz="4" w:space="0" w:color="auto"/>
              <w:right w:val="nil"/>
            </w:tcBorders>
            <w:noWrap/>
            <w:vAlign w:val="bottom"/>
            <w:hideMark/>
          </w:tcPr>
          <w:p w14:paraId="1DD6896B" w14:textId="77777777" w:rsidR="00993DDD" w:rsidRPr="00993DDD" w:rsidRDefault="00993DDD" w:rsidP="00993DDD">
            <w:pPr>
              <w:spacing w:after="0" w:line="240" w:lineRule="auto"/>
              <w:jc w:val="center"/>
              <w:rPr>
                <w:rFonts w:ascii="Times New Roman" w:eastAsia="Times New Roman" w:hAnsi="Times New Roman" w:cs="Times New Roman"/>
                <w:color w:val="000000"/>
              </w:rPr>
            </w:pPr>
            <w:r w:rsidRPr="00993DDD">
              <w:rPr>
                <w:rFonts w:ascii="Times New Roman" w:eastAsia="Times New Roman" w:hAnsi="Times New Roman" w:cs="Times New Roman"/>
                <w:color w:val="000000"/>
              </w:rPr>
              <w:t>Gender</w:t>
            </w:r>
          </w:p>
        </w:tc>
        <w:tc>
          <w:tcPr>
            <w:tcW w:w="180" w:type="dxa"/>
            <w:tcBorders>
              <w:top w:val="single" w:sz="4" w:space="0" w:color="auto"/>
              <w:left w:val="nil"/>
              <w:bottom w:val="nil"/>
              <w:right w:val="nil"/>
            </w:tcBorders>
            <w:noWrap/>
            <w:vAlign w:val="bottom"/>
            <w:hideMark/>
          </w:tcPr>
          <w:p w14:paraId="4A628B76" w14:textId="77777777" w:rsidR="00993DDD" w:rsidRPr="00993DDD" w:rsidRDefault="00993DDD" w:rsidP="00993DDD">
            <w:pPr>
              <w:spacing w:after="0" w:line="240" w:lineRule="auto"/>
              <w:jc w:val="center"/>
              <w:rPr>
                <w:rFonts w:ascii="Times New Roman" w:eastAsia="Times New Roman" w:hAnsi="Times New Roman" w:cs="Times New Roman"/>
                <w:color w:val="000000"/>
              </w:rPr>
            </w:pPr>
            <w:r w:rsidRPr="00993DDD">
              <w:rPr>
                <w:rFonts w:ascii="Times New Roman" w:eastAsia="Times New Roman" w:hAnsi="Times New Roman" w:cs="Times New Roman"/>
                <w:color w:val="000000"/>
              </w:rPr>
              <w:t> </w:t>
            </w:r>
          </w:p>
        </w:tc>
        <w:tc>
          <w:tcPr>
            <w:tcW w:w="1540" w:type="dxa"/>
            <w:tcBorders>
              <w:top w:val="single" w:sz="4" w:space="0" w:color="auto"/>
              <w:left w:val="nil"/>
              <w:bottom w:val="nil"/>
              <w:right w:val="nil"/>
            </w:tcBorders>
            <w:noWrap/>
            <w:vAlign w:val="bottom"/>
            <w:hideMark/>
          </w:tcPr>
          <w:p w14:paraId="418D138C" w14:textId="77777777" w:rsidR="00993DDD" w:rsidRPr="00993DDD" w:rsidRDefault="00993DDD" w:rsidP="00993DDD">
            <w:pPr>
              <w:spacing w:after="0" w:line="240" w:lineRule="auto"/>
              <w:jc w:val="center"/>
              <w:rPr>
                <w:rFonts w:ascii="Times New Roman" w:eastAsia="Times New Roman" w:hAnsi="Times New Roman" w:cs="Times New Roman"/>
                <w:color w:val="000000"/>
              </w:rPr>
            </w:pPr>
            <w:r w:rsidRPr="00993DDD">
              <w:rPr>
                <w:rFonts w:ascii="Times New Roman" w:eastAsia="Times New Roman" w:hAnsi="Times New Roman" w:cs="Times New Roman"/>
                <w:color w:val="000000"/>
              </w:rPr>
              <w:t> </w:t>
            </w:r>
          </w:p>
        </w:tc>
      </w:tr>
      <w:tr w:rsidR="00993DDD" w:rsidRPr="00993DDD" w14:paraId="6B0F642D" w14:textId="77777777" w:rsidTr="00993DDD">
        <w:trPr>
          <w:trHeight w:val="300"/>
        </w:trPr>
        <w:tc>
          <w:tcPr>
            <w:tcW w:w="2380" w:type="dxa"/>
            <w:tcBorders>
              <w:top w:val="nil"/>
              <w:left w:val="nil"/>
              <w:bottom w:val="single" w:sz="4" w:space="0" w:color="auto"/>
              <w:right w:val="nil"/>
            </w:tcBorders>
            <w:noWrap/>
            <w:vAlign w:val="bottom"/>
            <w:hideMark/>
          </w:tcPr>
          <w:p w14:paraId="44C095B6" w14:textId="77777777" w:rsidR="00993DDD" w:rsidRPr="00993DDD" w:rsidRDefault="00993DDD" w:rsidP="00993DDD">
            <w:pPr>
              <w:spacing w:after="0" w:line="240" w:lineRule="auto"/>
              <w:rPr>
                <w:rFonts w:ascii="Times New Roman" w:eastAsia="Times New Roman" w:hAnsi="Times New Roman" w:cs="Times New Roman"/>
                <w:color w:val="000000"/>
              </w:rPr>
            </w:pPr>
            <w:r w:rsidRPr="00993DDD">
              <w:rPr>
                <w:rFonts w:ascii="Times New Roman" w:eastAsia="Times New Roman" w:hAnsi="Times New Roman" w:cs="Times New Roman"/>
                <w:color w:val="000000"/>
              </w:rPr>
              <w:t>Eligible Participants</w:t>
            </w:r>
          </w:p>
        </w:tc>
        <w:tc>
          <w:tcPr>
            <w:tcW w:w="1417" w:type="dxa"/>
            <w:tcBorders>
              <w:top w:val="nil"/>
              <w:left w:val="nil"/>
              <w:bottom w:val="single" w:sz="4" w:space="0" w:color="auto"/>
              <w:right w:val="nil"/>
            </w:tcBorders>
            <w:noWrap/>
            <w:vAlign w:val="bottom"/>
            <w:hideMark/>
          </w:tcPr>
          <w:p w14:paraId="2B3C4A2D" w14:textId="77777777" w:rsidR="00993DDD" w:rsidRPr="00993DDD" w:rsidRDefault="00993DDD" w:rsidP="00993DDD">
            <w:pPr>
              <w:spacing w:after="0" w:line="240" w:lineRule="auto"/>
              <w:jc w:val="center"/>
              <w:rPr>
                <w:rFonts w:ascii="Times New Roman" w:eastAsia="Times New Roman" w:hAnsi="Times New Roman" w:cs="Times New Roman"/>
                <w:color w:val="000000"/>
              </w:rPr>
            </w:pPr>
            <w:r w:rsidRPr="00993DDD">
              <w:rPr>
                <w:rFonts w:ascii="Times New Roman" w:eastAsia="Times New Roman" w:hAnsi="Times New Roman" w:cs="Times New Roman"/>
                <w:color w:val="000000"/>
              </w:rPr>
              <w:t>Men (%)</w:t>
            </w:r>
          </w:p>
        </w:tc>
        <w:tc>
          <w:tcPr>
            <w:tcW w:w="1663" w:type="dxa"/>
            <w:tcBorders>
              <w:top w:val="nil"/>
              <w:left w:val="nil"/>
              <w:bottom w:val="single" w:sz="4" w:space="0" w:color="auto"/>
              <w:right w:val="nil"/>
            </w:tcBorders>
            <w:noWrap/>
            <w:vAlign w:val="bottom"/>
            <w:hideMark/>
          </w:tcPr>
          <w:p w14:paraId="42F658C5" w14:textId="77777777" w:rsidR="00993DDD" w:rsidRPr="00993DDD" w:rsidRDefault="00993DDD" w:rsidP="00993DDD">
            <w:pPr>
              <w:spacing w:after="0" w:line="240" w:lineRule="auto"/>
              <w:jc w:val="center"/>
              <w:rPr>
                <w:rFonts w:ascii="Times New Roman" w:eastAsia="Times New Roman" w:hAnsi="Times New Roman" w:cs="Times New Roman"/>
                <w:color w:val="000000"/>
              </w:rPr>
            </w:pPr>
            <w:r w:rsidRPr="00993DDD">
              <w:rPr>
                <w:rFonts w:ascii="Times New Roman" w:eastAsia="Times New Roman" w:hAnsi="Times New Roman" w:cs="Times New Roman"/>
                <w:color w:val="000000"/>
              </w:rPr>
              <w:t>Women (%)</w:t>
            </w:r>
          </w:p>
        </w:tc>
        <w:tc>
          <w:tcPr>
            <w:tcW w:w="180" w:type="dxa"/>
            <w:tcBorders>
              <w:top w:val="nil"/>
              <w:left w:val="nil"/>
              <w:bottom w:val="single" w:sz="4" w:space="0" w:color="auto"/>
              <w:right w:val="nil"/>
            </w:tcBorders>
            <w:noWrap/>
            <w:vAlign w:val="bottom"/>
            <w:hideMark/>
          </w:tcPr>
          <w:p w14:paraId="7FB84EC9" w14:textId="77777777" w:rsidR="00993DDD" w:rsidRPr="00993DDD" w:rsidRDefault="00993DDD" w:rsidP="00993DDD">
            <w:pPr>
              <w:spacing w:after="0" w:line="240" w:lineRule="auto"/>
              <w:jc w:val="center"/>
              <w:rPr>
                <w:rFonts w:ascii="Times New Roman" w:eastAsia="Times New Roman" w:hAnsi="Times New Roman" w:cs="Times New Roman"/>
                <w:color w:val="000000"/>
              </w:rPr>
            </w:pPr>
            <w:r w:rsidRPr="00993DDD">
              <w:rPr>
                <w:rFonts w:ascii="Times New Roman" w:eastAsia="Times New Roman" w:hAnsi="Times New Roman" w:cs="Times New Roman"/>
                <w:color w:val="000000"/>
              </w:rPr>
              <w:t> </w:t>
            </w:r>
          </w:p>
        </w:tc>
        <w:tc>
          <w:tcPr>
            <w:tcW w:w="1540" w:type="dxa"/>
            <w:tcBorders>
              <w:top w:val="nil"/>
              <w:left w:val="nil"/>
              <w:bottom w:val="single" w:sz="4" w:space="0" w:color="auto"/>
              <w:right w:val="nil"/>
            </w:tcBorders>
            <w:noWrap/>
            <w:vAlign w:val="bottom"/>
            <w:hideMark/>
          </w:tcPr>
          <w:p w14:paraId="5CB37153" w14:textId="77777777" w:rsidR="00993DDD" w:rsidRPr="00993DDD" w:rsidRDefault="00993DDD" w:rsidP="00993DDD">
            <w:pPr>
              <w:spacing w:after="0" w:line="240" w:lineRule="auto"/>
              <w:jc w:val="center"/>
              <w:rPr>
                <w:rFonts w:ascii="Times New Roman" w:eastAsia="Times New Roman" w:hAnsi="Times New Roman" w:cs="Times New Roman"/>
                <w:color w:val="000000"/>
              </w:rPr>
            </w:pPr>
            <w:r w:rsidRPr="00993DDD">
              <w:rPr>
                <w:rFonts w:ascii="Times New Roman" w:eastAsia="Times New Roman" w:hAnsi="Times New Roman" w:cs="Times New Roman"/>
                <w:color w:val="000000"/>
              </w:rPr>
              <w:t>Total (%)</w:t>
            </w:r>
          </w:p>
        </w:tc>
      </w:tr>
      <w:tr w:rsidR="00993DDD" w:rsidRPr="00993DDD" w14:paraId="5C7CB0F9" w14:textId="77777777" w:rsidTr="00993DDD">
        <w:trPr>
          <w:trHeight w:val="300"/>
        </w:trPr>
        <w:tc>
          <w:tcPr>
            <w:tcW w:w="2380" w:type="dxa"/>
            <w:tcBorders>
              <w:top w:val="nil"/>
              <w:left w:val="nil"/>
              <w:bottom w:val="nil"/>
              <w:right w:val="nil"/>
            </w:tcBorders>
            <w:noWrap/>
            <w:vAlign w:val="bottom"/>
            <w:hideMark/>
          </w:tcPr>
          <w:p w14:paraId="4883092F" w14:textId="77777777" w:rsidR="00993DDD" w:rsidRPr="00993DDD" w:rsidRDefault="00993DDD" w:rsidP="00993DDD">
            <w:pPr>
              <w:spacing w:after="0" w:line="240" w:lineRule="auto"/>
              <w:rPr>
                <w:rFonts w:ascii="Times New Roman" w:eastAsia="Times New Roman" w:hAnsi="Times New Roman" w:cs="Times New Roman"/>
                <w:color w:val="000000"/>
              </w:rPr>
            </w:pPr>
            <w:r w:rsidRPr="00993DDD">
              <w:rPr>
                <w:rFonts w:ascii="Times New Roman" w:eastAsia="Times New Roman" w:hAnsi="Times New Roman" w:cs="Times New Roman"/>
                <w:color w:val="000000"/>
              </w:rPr>
              <w:t>Insufficient Data (%)</w:t>
            </w:r>
          </w:p>
        </w:tc>
        <w:tc>
          <w:tcPr>
            <w:tcW w:w="1417" w:type="dxa"/>
            <w:tcBorders>
              <w:top w:val="nil"/>
              <w:left w:val="nil"/>
              <w:bottom w:val="nil"/>
              <w:right w:val="nil"/>
            </w:tcBorders>
            <w:noWrap/>
            <w:vAlign w:val="bottom"/>
            <w:hideMark/>
          </w:tcPr>
          <w:p w14:paraId="66042D35" w14:textId="77777777" w:rsidR="00993DDD" w:rsidRPr="00993DDD" w:rsidRDefault="00993DDD" w:rsidP="00993DDD">
            <w:pPr>
              <w:spacing w:after="0" w:line="240" w:lineRule="auto"/>
              <w:jc w:val="center"/>
              <w:rPr>
                <w:rFonts w:ascii="Times New Roman" w:eastAsia="Times New Roman" w:hAnsi="Times New Roman" w:cs="Times New Roman"/>
                <w:color w:val="000000"/>
              </w:rPr>
            </w:pPr>
            <w:r w:rsidRPr="00993DDD">
              <w:rPr>
                <w:rFonts w:ascii="Times New Roman" w:eastAsia="Times New Roman" w:hAnsi="Times New Roman" w:cs="Times New Roman"/>
                <w:color w:val="000000"/>
              </w:rPr>
              <w:t>304 (28.8)</w:t>
            </w:r>
          </w:p>
        </w:tc>
        <w:tc>
          <w:tcPr>
            <w:tcW w:w="1663" w:type="dxa"/>
            <w:tcBorders>
              <w:top w:val="nil"/>
              <w:left w:val="nil"/>
              <w:bottom w:val="nil"/>
              <w:right w:val="nil"/>
            </w:tcBorders>
            <w:noWrap/>
            <w:vAlign w:val="bottom"/>
            <w:hideMark/>
          </w:tcPr>
          <w:p w14:paraId="494741FD" w14:textId="77777777" w:rsidR="00993DDD" w:rsidRPr="00993DDD" w:rsidRDefault="00993DDD" w:rsidP="00993DDD">
            <w:pPr>
              <w:spacing w:after="0" w:line="240" w:lineRule="auto"/>
              <w:jc w:val="center"/>
              <w:rPr>
                <w:rFonts w:ascii="Times New Roman" w:eastAsia="Times New Roman" w:hAnsi="Times New Roman" w:cs="Times New Roman"/>
                <w:color w:val="000000"/>
              </w:rPr>
            </w:pPr>
            <w:r w:rsidRPr="00993DDD">
              <w:rPr>
                <w:rFonts w:ascii="Times New Roman" w:eastAsia="Times New Roman" w:hAnsi="Times New Roman" w:cs="Times New Roman"/>
                <w:color w:val="000000"/>
              </w:rPr>
              <w:t>104 (9.9)</w:t>
            </w:r>
          </w:p>
        </w:tc>
        <w:tc>
          <w:tcPr>
            <w:tcW w:w="180" w:type="dxa"/>
            <w:tcBorders>
              <w:top w:val="nil"/>
              <w:left w:val="nil"/>
              <w:bottom w:val="nil"/>
              <w:right w:val="nil"/>
            </w:tcBorders>
            <w:noWrap/>
            <w:vAlign w:val="bottom"/>
            <w:hideMark/>
          </w:tcPr>
          <w:p w14:paraId="4DBB6ACA" w14:textId="77777777" w:rsidR="00993DDD" w:rsidRPr="00993DDD" w:rsidRDefault="00993DDD" w:rsidP="00993DDD">
            <w:pPr>
              <w:spacing w:after="0" w:line="240" w:lineRule="auto"/>
              <w:jc w:val="center"/>
              <w:rPr>
                <w:rFonts w:ascii="Times New Roman" w:eastAsia="Times New Roman" w:hAnsi="Times New Roman" w:cs="Times New Roman"/>
                <w:color w:val="000000"/>
              </w:rPr>
            </w:pPr>
          </w:p>
        </w:tc>
        <w:tc>
          <w:tcPr>
            <w:tcW w:w="1540" w:type="dxa"/>
            <w:tcBorders>
              <w:top w:val="nil"/>
              <w:left w:val="nil"/>
              <w:bottom w:val="nil"/>
              <w:right w:val="nil"/>
            </w:tcBorders>
            <w:noWrap/>
            <w:vAlign w:val="bottom"/>
            <w:hideMark/>
          </w:tcPr>
          <w:p w14:paraId="29FCA618" w14:textId="77777777" w:rsidR="00993DDD" w:rsidRPr="00993DDD" w:rsidRDefault="00993DDD" w:rsidP="00993DDD">
            <w:pPr>
              <w:spacing w:after="0" w:line="240" w:lineRule="auto"/>
              <w:jc w:val="center"/>
              <w:rPr>
                <w:rFonts w:ascii="Times New Roman" w:eastAsia="Times New Roman" w:hAnsi="Times New Roman" w:cs="Times New Roman"/>
                <w:color w:val="000000"/>
              </w:rPr>
            </w:pPr>
            <w:r w:rsidRPr="00993DDD">
              <w:rPr>
                <w:rFonts w:ascii="Times New Roman" w:eastAsia="Times New Roman" w:hAnsi="Times New Roman" w:cs="Times New Roman"/>
                <w:color w:val="000000"/>
              </w:rPr>
              <w:t>408 (38.7)</w:t>
            </w:r>
          </w:p>
        </w:tc>
      </w:tr>
      <w:tr w:rsidR="00993DDD" w:rsidRPr="00993DDD" w14:paraId="0DE4E616" w14:textId="77777777" w:rsidTr="00993DDD">
        <w:trPr>
          <w:trHeight w:val="300"/>
        </w:trPr>
        <w:tc>
          <w:tcPr>
            <w:tcW w:w="2380" w:type="dxa"/>
            <w:tcBorders>
              <w:top w:val="nil"/>
              <w:left w:val="nil"/>
              <w:bottom w:val="nil"/>
              <w:right w:val="nil"/>
            </w:tcBorders>
            <w:noWrap/>
            <w:vAlign w:val="bottom"/>
            <w:hideMark/>
          </w:tcPr>
          <w:p w14:paraId="369E1A86" w14:textId="77777777" w:rsidR="00993DDD" w:rsidRPr="00993DDD" w:rsidRDefault="00993DDD" w:rsidP="00993DDD">
            <w:pPr>
              <w:spacing w:after="0" w:line="240" w:lineRule="auto"/>
              <w:rPr>
                <w:rFonts w:ascii="Times New Roman" w:eastAsia="Times New Roman" w:hAnsi="Times New Roman" w:cs="Times New Roman"/>
                <w:color w:val="000000"/>
              </w:rPr>
            </w:pPr>
            <w:r w:rsidRPr="00993DDD">
              <w:rPr>
                <w:rFonts w:ascii="Times New Roman" w:eastAsia="Times New Roman" w:hAnsi="Times New Roman" w:cs="Times New Roman"/>
                <w:color w:val="000000"/>
              </w:rPr>
              <w:t>Analysis Sample (%)</w:t>
            </w:r>
          </w:p>
        </w:tc>
        <w:tc>
          <w:tcPr>
            <w:tcW w:w="1417" w:type="dxa"/>
            <w:tcBorders>
              <w:top w:val="nil"/>
              <w:left w:val="nil"/>
              <w:bottom w:val="nil"/>
              <w:right w:val="nil"/>
            </w:tcBorders>
            <w:noWrap/>
            <w:vAlign w:val="bottom"/>
            <w:hideMark/>
          </w:tcPr>
          <w:p w14:paraId="6A6C46E4" w14:textId="77777777" w:rsidR="00993DDD" w:rsidRPr="00993DDD" w:rsidRDefault="00993DDD" w:rsidP="00993DDD">
            <w:pPr>
              <w:spacing w:after="0" w:line="240" w:lineRule="auto"/>
              <w:jc w:val="center"/>
              <w:rPr>
                <w:rFonts w:ascii="Times New Roman" w:eastAsia="Times New Roman" w:hAnsi="Times New Roman" w:cs="Times New Roman"/>
                <w:color w:val="000000"/>
              </w:rPr>
            </w:pPr>
            <w:r w:rsidRPr="00993DDD">
              <w:rPr>
                <w:rFonts w:ascii="Times New Roman" w:eastAsia="Times New Roman" w:hAnsi="Times New Roman" w:cs="Times New Roman"/>
                <w:color w:val="000000"/>
              </w:rPr>
              <w:t>464 (44.0)</w:t>
            </w:r>
          </w:p>
        </w:tc>
        <w:tc>
          <w:tcPr>
            <w:tcW w:w="1663" w:type="dxa"/>
            <w:tcBorders>
              <w:top w:val="nil"/>
              <w:left w:val="nil"/>
              <w:bottom w:val="nil"/>
              <w:right w:val="nil"/>
            </w:tcBorders>
            <w:noWrap/>
            <w:vAlign w:val="bottom"/>
            <w:hideMark/>
          </w:tcPr>
          <w:p w14:paraId="56E88C37" w14:textId="77777777" w:rsidR="00993DDD" w:rsidRPr="00993DDD" w:rsidRDefault="00993DDD" w:rsidP="00993DDD">
            <w:pPr>
              <w:spacing w:after="0" w:line="240" w:lineRule="auto"/>
              <w:jc w:val="center"/>
              <w:rPr>
                <w:rFonts w:ascii="Times New Roman" w:eastAsia="Times New Roman" w:hAnsi="Times New Roman" w:cs="Times New Roman"/>
                <w:color w:val="000000"/>
              </w:rPr>
            </w:pPr>
            <w:r w:rsidRPr="00993DDD">
              <w:rPr>
                <w:rFonts w:ascii="Times New Roman" w:eastAsia="Times New Roman" w:hAnsi="Times New Roman" w:cs="Times New Roman"/>
                <w:color w:val="000000"/>
              </w:rPr>
              <w:t>181 (17.2)</w:t>
            </w:r>
          </w:p>
        </w:tc>
        <w:tc>
          <w:tcPr>
            <w:tcW w:w="180" w:type="dxa"/>
            <w:tcBorders>
              <w:top w:val="nil"/>
              <w:left w:val="nil"/>
              <w:bottom w:val="nil"/>
              <w:right w:val="nil"/>
            </w:tcBorders>
            <w:noWrap/>
            <w:vAlign w:val="bottom"/>
            <w:hideMark/>
          </w:tcPr>
          <w:p w14:paraId="32580FB2" w14:textId="77777777" w:rsidR="00993DDD" w:rsidRPr="00993DDD" w:rsidRDefault="00993DDD" w:rsidP="00993DDD">
            <w:pPr>
              <w:spacing w:after="0" w:line="240" w:lineRule="auto"/>
              <w:jc w:val="center"/>
              <w:rPr>
                <w:rFonts w:ascii="Times New Roman" w:eastAsia="Times New Roman" w:hAnsi="Times New Roman" w:cs="Times New Roman"/>
                <w:color w:val="000000"/>
              </w:rPr>
            </w:pPr>
          </w:p>
        </w:tc>
        <w:tc>
          <w:tcPr>
            <w:tcW w:w="1540" w:type="dxa"/>
            <w:tcBorders>
              <w:top w:val="nil"/>
              <w:left w:val="nil"/>
              <w:bottom w:val="nil"/>
              <w:right w:val="nil"/>
            </w:tcBorders>
            <w:noWrap/>
            <w:vAlign w:val="bottom"/>
            <w:hideMark/>
          </w:tcPr>
          <w:p w14:paraId="775EE0D9" w14:textId="77777777" w:rsidR="00993DDD" w:rsidRPr="00993DDD" w:rsidRDefault="00993DDD" w:rsidP="00993DDD">
            <w:pPr>
              <w:spacing w:after="0" w:line="240" w:lineRule="auto"/>
              <w:jc w:val="center"/>
              <w:rPr>
                <w:rFonts w:ascii="Times New Roman" w:eastAsia="Times New Roman" w:hAnsi="Times New Roman" w:cs="Times New Roman"/>
                <w:color w:val="000000"/>
              </w:rPr>
            </w:pPr>
            <w:r w:rsidRPr="00993DDD">
              <w:rPr>
                <w:rFonts w:ascii="Times New Roman" w:eastAsia="Times New Roman" w:hAnsi="Times New Roman" w:cs="Times New Roman"/>
                <w:color w:val="000000"/>
              </w:rPr>
              <w:t>645 (61.2)</w:t>
            </w:r>
          </w:p>
        </w:tc>
      </w:tr>
      <w:tr w:rsidR="00993DDD" w:rsidRPr="00993DDD" w14:paraId="2E7A7B45" w14:textId="77777777" w:rsidTr="00993DDD">
        <w:trPr>
          <w:trHeight w:val="192"/>
        </w:trPr>
        <w:tc>
          <w:tcPr>
            <w:tcW w:w="2380" w:type="dxa"/>
            <w:tcBorders>
              <w:top w:val="nil"/>
              <w:left w:val="nil"/>
              <w:bottom w:val="nil"/>
              <w:right w:val="nil"/>
            </w:tcBorders>
            <w:noWrap/>
            <w:vAlign w:val="bottom"/>
            <w:hideMark/>
          </w:tcPr>
          <w:p w14:paraId="215B9A35" w14:textId="77777777" w:rsidR="00993DDD" w:rsidRPr="00993DDD" w:rsidRDefault="00993DDD" w:rsidP="00993DDD">
            <w:pPr>
              <w:spacing w:after="0" w:line="240" w:lineRule="auto"/>
              <w:jc w:val="center"/>
              <w:rPr>
                <w:rFonts w:ascii="Times New Roman" w:eastAsia="Times New Roman" w:hAnsi="Times New Roman" w:cs="Times New Roman"/>
                <w:color w:val="000000"/>
              </w:rPr>
            </w:pPr>
          </w:p>
        </w:tc>
        <w:tc>
          <w:tcPr>
            <w:tcW w:w="1417" w:type="dxa"/>
            <w:tcBorders>
              <w:top w:val="nil"/>
              <w:left w:val="nil"/>
              <w:bottom w:val="nil"/>
              <w:right w:val="nil"/>
            </w:tcBorders>
            <w:noWrap/>
            <w:vAlign w:val="bottom"/>
            <w:hideMark/>
          </w:tcPr>
          <w:p w14:paraId="5237B048" w14:textId="77777777" w:rsidR="00993DDD" w:rsidRPr="00993DDD" w:rsidRDefault="00993DDD" w:rsidP="00993DDD">
            <w:pPr>
              <w:spacing w:after="0" w:line="240" w:lineRule="auto"/>
              <w:rPr>
                <w:rFonts w:ascii="Times New Roman" w:eastAsia="Times New Roman" w:hAnsi="Times New Roman" w:cs="Times New Roman"/>
                <w:sz w:val="20"/>
                <w:szCs w:val="20"/>
              </w:rPr>
            </w:pPr>
          </w:p>
        </w:tc>
        <w:tc>
          <w:tcPr>
            <w:tcW w:w="1663" w:type="dxa"/>
            <w:tcBorders>
              <w:top w:val="nil"/>
              <w:left w:val="nil"/>
              <w:bottom w:val="nil"/>
              <w:right w:val="nil"/>
            </w:tcBorders>
            <w:noWrap/>
            <w:vAlign w:val="bottom"/>
            <w:hideMark/>
          </w:tcPr>
          <w:p w14:paraId="3D728981" w14:textId="77777777" w:rsidR="00993DDD" w:rsidRPr="00993DDD" w:rsidRDefault="00993DDD" w:rsidP="00993DDD">
            <w:pPr>
              <w:spacing w:after="0" w:line="240" w:lineRule="auto"/>
              <w:jc w:val="center"/>
              <w:rPr>
                <w:rFonts w:ascii="Times New Roman" w:eastAsia="Times New Roman" w:hAnsi="Times New Roman" w:cs="Times New Roman"/>
                <w:sz w:val="20"/>
                <w:szCs w:val="20"/>
              </w:rPr>
            </w:pPr>
          </w:p>
        </w:tc>
        <w:tc>
          <w:tcPr>
            <w:tcW w:w="180" w:type="dxa"/>
            <w:tcBorders>
              <w:top w:val="nil"/>
              <w:left w:val="nil"/>
              <w:bottom w:val="nil"/>
              <w:right w:val="nil"/>
            </w:tcBorders>
            <w:noWrap/>
            <w:vAlign w:val="bottom"/>
            <w:hideMark/>
          </w:tcPr>
          <w:p w14:paraId="6E120169" w14:textId="77777777" w:rsidR="00993DDD" w:rsidRPr="00993DDD" w:rsidRDefault="00993DDD" w:rsidP="00993DDD">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nil"/>
              <w:right w:val="nil"/>
            </w:tcBorders>
            <w:noWrap/>
            <w:vAlign w:val="bottom"/>
            <w:hideMark/>
          </w:tcPr>
          <w:p w14:paraId="43CD1A65" w14:textId="77777777" w:rsidR="00993DDD" w:rsidRPr="00993DDD" w:rsidRDefault="00993DDD" w:rsidP="00993DDD">
            <w:pPr>
              <w:spacing w:after="0" w:line="240" w:lineRule="auto"/>
              <w:jc w:val="center"/>
              <w:rPr>
                <w:rFonts w:ascii="Times New Roman" w:eastAsia="Times New Roman" w:hAnsi="Times New Roman" w:cs="Times New Roman"/>
                <w:sz w:val="20"/>
                <w:szCs w:val="20"/>
              </w:rPr>
            </w:pPr>
          </w:p>
        </w:tc>
      </w:tr>
      <w:tr w:rsidR="00993DDD" w:rsidRPr="00993DDD" w14:paraId="3805EDC9" w14:textId="77777777" w:rsidTr="00993DDD">
        <w:trPr>
          <w:trHeight w:val="300"/>
        </w:trPr>
        <w:tc>
          <w:tcPr>
            <w:tcW w:w="2380" w:type="dxa"/>
            <w:tcBorders>
              <w:top w:val="nil"/>
              <w:left w:val="nil"/>
              <w:bottom w:val="single" w:sz="4" w:space="0" w:color="auto"/>
              <w:right w:val="nil"/>
            </w:tcBorders>
            <w:noWrap/>
            <w:vAlign w:val="bottom"/>
            <w:hideMark/>
          </w:tcPr>
          <w:p w14:paraId="2BD7D318" w14:textId="77777777" w:rsidR="00993DDD" w:rsidRPr="00993DDD" w:rsidRDefault="00993DDD" w:rsidP="00993DDD">
            <w:pPr>
              <w:spacing w:after="0" w:line="240" w:lineRule="auto"/>
              <w:rPr>
                <w:rFonts w:ascii="Times New Roman" w:eastAsia="Times New Roman" w:hAnsi="Times New Roman" w:cs="Times New Roman"/>
                <w:color w:val="000000"/>
              </w:rPr>
            </w:pPr>
            <w:r w:rsidRPr="00993DDD">
              <w:rPr>
                <w:rFonts w:ascii="Times New Roman" w:eastAsia="Times New Roman" w:hAnsi="Times New Roman" w:cs="Times New Roman"/>
                <w:color w:val="000000"/>
              </w:rPr>
              <w:t>Total (%)</w:t>
            </w:r>
          </w:p>
        </w:tc>
        <w:tc>
          <w:tcPr>
            <w:tcW w:w="1417" w:type="dxa"/>
            <w:tcBorders>
              <w:top w:val="nil"/>
              <w:left w:val="nil"/>
              <w:bottom w:val="single" w:sz="4" w:space="0" w:color="auto"/>
              <w:right w:val="nil"/>
            </w:tcBorders>
            <w:noWrap/>
            <w:vAlign w:val="bottom"/>
            <w:hideMark/>
          </w:tcPr>
          <w:p w14:paraId="11CA0F12" w14:textId="77777777" w:rsidR="00993DDD" w:rsidRPr="00993DDD" w:rsidRDefault="00993DDD" w:rsidP="00993DDD">
            <w:pPr>
              <w:spacing w:after="0" w:line="240" w:lineRule="auto"/>
              <w:jc w:val="center"/>
              <w:rPr>
                <w:rFonts w:ascii="Times New Roman" w:eastAsia="Times New Roman" w:hAnsi="Times New Roman" w:cs="Times New Roman"/>
                <w:color w:val="000000"/>
              </w:rPr>
            </w:pPr>
            <w:r w:rsidRPr="00993DDD">
              <w:rPr>
                <w:rFonts w:ascii="Times New Roman" w:eastAsia="Times New Roman" w:hAnsi="Times New Roman" w:cs="Times New Roman"/>
                <w:color w:val="000000"/>
              </w:rPr>
              <w:t>768 (72.9)</w:t>
            </w:r>
          </w:p>
        </w:tc>
        <w:tc>
          <w:tcPr>
            <w:tcW w:w="1663" w:type="dxa"/>
            <w:tcBorders>
              <w:top w:val="nil"/>
              <w:left w:val="nil"/>
              <w:bottom w:val="single" w:sz="4" w:space="0" w:color="auto"/>
              <w:right w:val="nil"/>
            </w:tcBorders>
            <w:noWrap/>
            <w:vAlign w:val="bottom"/>
            <w:hideMark/>
          </w:tcPr>
          <w:p w14:paraId="0FB0E6BB" w14:textId="77777777" w:rsidR="00993DDD" w:rsidRPr="00993DDD" w:rsidRDefault="00993DDD" w:rsidP="00993DDD">
            <w:pPr>
              <w:spacing w:after="0" w:line="240" w:lineRule="auto"/>
              <w:jc w:val="center"/>
              <w:rPr>
                <w:rFonts w:ascii="Times New Roman" w:eastAsia="Times New Roman" w:hAnsi="Times New Roman" w:cs="Times New Roman"/>
                <w:color w:val="000000"/>
              </w:rPr>
            </w:pPr>
            <w:r w:rsidRPr="00993DDD">
              <w:rPr>
                <w:rFonts w:ascii="Times New Roman" w:eastAsia="Times New Roman" w:hAnsi="Times New Roman" w:cs="Times New Roman"/>
                <w:color w:val="000000"/>
              </w:rPr>
              <w:t>285 (27.0)</w:t>
            </w:r>
          </w:p>
        </w:tc>
        <w:tc>
          <w:tcPr>
            <w:tcW w:w="180" w:type="dxa"/>
            <w:tcBorders>
              <w:top w:val="nil"/>
              <w:left w:val="nil"/>
              <w:bottom w:val="single" w:sz="4" w:space="0" w:color="auto"/>
              <w:right w:val="nil"/>
            </w:tcBorders>
            <w:noWrap/>
            <w:vAlign w:val="bottom"/>
            <w:hideMark/>
          </w:tcPr>
          <w:p w14:paraId="10904876" w14:textId="77777777" w:rsidR="00993DDD" w:rsidRPr="00993DDD" w:rsidRDefault="00993DDD" w:rsidP="00993DDD">
            <w:pPr>
              <w:spacing w:after="0" w:line="240" w:lineRule="auto"/>
              <w:jc w:val="center"/>
              <w:rPr>
                <w:rFonts w:ascii="Times New Roman" w:eastAsia="Times New Roman" w:hAnsi="Times New Roman" w:cs="Times New Roman"/>
                <w:color w:val="000000"/>
              </w:rPr>
            </w:pPr>
            <w:r w:rsidRPr="00993DDD">
              <w:rPr>
                <w:rFonts w:ascii="Times New Roman" w:eastAsia="Times New Roman" w:hAnsi="Times New Roman" w:cs="Times New Roman"/>
                <w:color w:val="000000"/>
              </w:rPr>
              <w:t> </w:t>
            </w:r>
          </w:p>
        </w:tc>
        <w:tc>
          <w:tcPr>
            <w:tcW w:w="1540" w:type="dxa"/>
            <w:tcBorders>
              <w:top w:val="nil"/>
              <w:left w:val="nil"/>
              <w:bottom w:val="single" w:sz="4" w:space="0" w:color="auto"/>
              <w:right w:val="nil"/>
            </w:tcBorders>
            <w:noWrap/>
            <w:vAlign w:val="bottom"/>
            <w:hideMark/>
          </w:tcPr>
          <w:p w14:paraId="0A389702" w14:textId="77777777" w:rsidR="00993DDD" w:rsidRPr="00993DDD" w:rsidRDefault="00993DDD" w:rsidP="00993DDD">
            <w:pPr>
              <w:spacing w:after="0" w:line="240" w:lineRule="auto"/>
              <w:jc w:val="center"/>
              <w:rPr>
                <w:rFonts w:ascii="Times New Roman" w:eastAsia="Times New Roman" w:hAnsi="Times New Roman" w:cs="Times New Roman"/>
                <w:color w:val="000000"/>
              </w:rPr>
            </w:pPr>
            <w:r w:rsidRPr="00993DDD">
              <w:rPr>
                <w:rFonts w:ascii="Times New Roman" w:eastAsia="Times New Roman" w:hAnsi="Times New Roman" w:cs="Times New Roman"/>
                <w:color w:val="000000"/>
              </w:rPr>
              <w:t>1054 (100.0)</w:t>
            </w:r>
          </w:p>
        </w:tc>
      </w:tr>
    </w:tbl>
    <w:p w14:paraId="0CB1C7E5" w14:textId="77777777" w:rsidR="009312C7" w:rsidRDefault="00D94C36" w:rsidP="00736AB0">
      <w:pPr>
        <w:spacing w:after="0" w:line="240" w:lineRule="auto"/>
        <w:rPr>
          <w:rFonts w:ascii="Times New Roman" w:hAnsi="Times New Roman" w:cs="Times New Roman"/>
          <w:sz w:val="24"/>
          <w:szCs w:val="24"/>
        </w:rPr>
        <w:sectPr w:rsidR="009312C7" w:rsidSect="009312C7">
          <w:pgSz w:w="12240" w:h="15840"/>
          <w:pgMar w:top="1440" w:right="1440" w:bottom="1440" w:left="1440" w:header="720" w:footer="720" w:gutter="0"/>
          <w:cols w:space="720"/>
          <w:docGrid w:linePitch="360"/>
        </w:sectPr>
      </w:pPr>
      <w:r w:rsidRPr="00D94C36">
        <w:rPr>
          <w:rFonts w:ascii="Times New Roman" w:hAnsi="Times New Roman" w:cs="Times New Roman"/>
          <w:i/>
          <w:iCs/>
          <w:sz w:val="24"/>
          <w:szCs w:val="24"/>
        </w:rPr>
        <w:t>Note</w:t>
      </w:r>
      <w:r>
        <w:rPr>
          <w:rFonts w:ascii="Times New Roman" w:hAnsi="Times New Roman" w:cs="Times New Roman"/>
          <w:sz w:val="24"/>
          <w:szCs w:val="24"/>
        </w:rPr>
        <w:t>.</w:t>
      </w:r>
      <w:r>
        <w:rPr>
          <w:rFonts w:ascii="Times New Roman" w:hAnsi="Times New Roman" w:cs="Times New Roman"/>
          <w:sz w:val="24"/>
          <w:szCs w:val="24"/>
        </w:rPr>
        <w:tab/>
      </w:r>
      <w:r w:rsidR="00993DDD">
        <w:rPr>
          <w:rFonts w:ascii="Times New Roman" w:hAnsi="Times New Roman" w:cs="Times New Roman"/>
          <w:sz w:val="24"/>
          <w:szCs w:val="24"/>
        </w:rPr>
        <w:t xml:space="preserve">There was no significant association between gender and </w:t>
      </w:r>
      <w:r w:rsidR="0038795C">
        <w:rPr>
          <w:rFonts w:ascii="Times New Roman" w:hAnsi="Times New Roman" w:cs="Times New Roman"/>
          <w:sz w:val="24"/>
          <w:szCs w:val="24"/>
        </w:rPr>
        <w:t xml:space="preserve">the availability of study data for analysis, </w:t>
      </w:r>
      <w:r w:rsidR="009312C7" w:rsidRPr="009312C7">
        <w:rPr>
          <w:rFonts w:ascii="Times New Roman" w:hAnsi="Times New Roman" w:cs="Times New Roman"/>
          <w:sz w:val="24"/>
          <w:szCs w:val="24"/>
        </w:rPr>
        <w:t>χ</w:t>
      </w:r>
      <w:r w:rsidR="009312C7">
        <w:rPr>
          <w:rFonts w:ascii="Times New Roman" w:hAnsi="Times New Roman" w:cs="Times New Roman"/>
          <w:sz w:val="24"/>
          <w:szCs w:val="24"/>
        </w:rPr>
        <w:t xml:space="preserve">2 = </w:t>
      </w:r>
      <w:r w:rsidR="009312C7" w:rsidRPr="009312C7">
        <w:rPr>
          <w:rFonts w:ascii="Times New Roman" w:hAnsi="Times New Roman" w:cs="Times New Roman"/>
          <w:sz w:val="24"/>
          <w:szCs w:val="24"/>
        </w:rPr>
        <w:t xml:space="preserve">(1, </w:t>
      </w:r>
      <w:r w:rsidR="009312C7" w:rsidRPr="009312C7">
        <w:rPr>
          <w:rFonts w:ascii="Times New Roman" w:hAnsi="Times New Roman" w:cs="Times New Roman"/>
          <w:i/>
          <w:iCs/>
          <w:sz w:val="24"/>
          <w:szCs w:val="24"/>
        </w:rPr>
        <w:t>N</w:t>
      </w:r>
      <w:r w:rsidR="009312C7" w:rsidRPr="009312C7">
        <w:rPr>
          <w:rFonts w:ascii="Times New Roman" w:hAnsi="Times New Roman" w:cs="Times New Roman"/>
          <w:sz w:val="24"/>
          <w:szCs w:val="24"/>
        </w:rPr>
        <w:t xml:space="preserve"> = 1053) = .837, </w:t>
      </w:r>
      <w:r w:rsidR="009312C7" w:rsidRPr="009312C7">
        <w:rPr>
          <w:rFonts w:ascii="Times New Roman" w:hAnsi="Times New Roman" w:cs="Times New Roman"/>
          <w:i/>
          <w:iCs/>
          <w:sz w:val="24"/>
          <w:szCs w:val="24"/>
        </w:rPr>
        <w:t>p</w:t>
      </w:r>
      <w:r w:rsidR="009312C7" w:rsidRPr="009312C7">
        <w:rPr>
          <w:rFonts w:ascii="Times New Roman" w:hAnsi="Times New Roman" w:cs="Times New Roman"/>
          <w:sz w:val="24"/>
          <w:szCs w:val="24"/>
        </w:rPr>
        <w:t xml:space="preserve"> = .260, Cramer's </w:t>
      </w:r>
      <w:r w:rsidR="009312C7" w:rsidRPr="009312C7">
        <w:rPr>
          <w:rFonts w:ascii="Times New Roman" w:hAnsi="Times New Roman" w:cs="Times New Roman"/>
          <w:i/>
          <w:iCs/>
          <w:sz w:val="24"/>
          <w:szCs w:val="24"/>
        </w:rPr>
        <w:t>V</w:t>
      </w:r>
      <w:r w:rsidR="009312C7" w:rsidRPr="009312C7">
        <w:rPr>
          <w:rFonts w:ascii="Times New Roman" w:hAnsi="Times New Roman" w:cs="Times New Roman"/>
          <w:sz w:val="24"/>
          <w:szCs w:val="24"/>
        </w:rPr>
        <w:t xml:space="preserve"> = .028</w:t>
      </w:r>
      <w:r>
        <w:rPr>
          <w:rFonts w:ascii="Times New Roman" w:hAnsi="Times New Roman" w:cs="Times New Roman"/>
          <w:sz w:val="24"/>
          <w:szCs w:val="24"/>
        </w:rPr>
        <w:t>.</w:t>
      </w:r>
    </w:p>
    <w:p w14:paraId="349A4437" w14:textId="1620F854" w:rsidR="0092772A" w:rsidRDefault="0092772A" w:rsidP="00736AB0">
      <w:pPr>
        <w:spacing w:after="0" w:line="240" w:lineRule="auto"/>
        <w:rPr>
          <w:rFonts w:ascii="Times New Roman" w:hAnsi="Times New Roman" w:cs="Times New Roman"/>
          <w:b/>
          <w:bCs/>
          <w:sz w:val="24"/>
          <w:szCs w:val="24"/>
        </w:rPr>
      </w:pPr>
      <w:r w:rsidRPr="00553033">
        <w:rPr>
          <w:rFonts w:ascii="Times New Roman" w:hAnsi="Times New Roman" w:cs="Times New Roman"/>
          <w:b/>
          <w:bCs/>
          <w:sz w:val="24"/>
          <w:szCs w:val="24"/>
        </w:rPr>
        <w:lastRenderedPageBreak/>
        <w:t>Table S3.</w:t>
      </w:r>
    </w:p>
    <w:p w14:paraId="387245A9" w14:textId="58D240FF" w:rsidR="00553033" w:rsidRPr="00553033" w:rsidRDefault="00553033" w:rsidP="00736AB0">
      <w:pPr>
        <w:spacing w:after="0" w:line="240" w:lineRule="auto"/>
        <w:rPr>
          <w:rFonts w:ascii="Times New Roman" w:hAnsi="Times New Roman" w:cs="Times New Roman"/>
          <w:sz w:val="24"/>
          <w:szCs w:val="24"/>
        </w:rPr>
      </w:pPr>
      <w:r w:rsidRPr="00553033">
        <w:rPr>
          <w:rFonts w:ascii="Times New Roman" w:hAnsi="Times New Roman" w:cs="Times New Roman"/>
          <w:sz w:val="24"/>
          <w:szCs w:val="24"/>
        </w:rPr>
        <w:t xml:space="preserve">Associations Between Gender and Other Study Variables </w:t>
      </w:r>
    </w:p>
    <w:tbl>
      <w:tblPr>
        <w:tblW w:w="11040" w:type="dxa"/>
        <w:tblLook w:val="04A0" w:firstRow="1" w:lastRow="0" w:firstColumn="1" w:lastColumn="0" w:noHBand="0" w:noVBand="1"/>
      </w:tblPr>
      <w:tblGrid>
        <w:gridCol w:w="3000"/>
        <w:gridCol w:w="1023"/>
        <w:gridCol w:w="897"/>
        <w:gridCol w:w="276"/>
        <w:gridCol w:w="960"/>
        <w:gridCol w:w="960"/>
        <w:gridCol w:w="276"/>
        <w:gridCol w:w="868"/>
        <w:gridCol w:w="639"/>
        <w:gridCol w:w="962"/>
        <w:gridCol w:w="1371"/>
      </w:tblGrid>
      <w:tr w:rsidR="001956A8" w:rsidRPr="001956A8" w14:paraId="77B5C0AA" w14:textId="77777777" w:rsidTr="001956A8">
        <w:trPr>
          <w:trHeight w:val="315"/>
        </w:trPr>
        <w:tc>
          <w:tcPr>
            <w:tcW w:w="3000" w:type="dxa"/>
            <w:tcBorders>
              <w:top w:val="single" w:sz="4" w:space="0" w:color="auto"/>
              <w:left w:val="nil"/>
              <w:bottom w:val="nil"/>
              <w:right w:val="nil"/>
            </w:tcBorders>
            <w:noWrap/>
            <w:vAlign w:val="bottom"/>
            <w:hideMark/>
          </w:tcPr>
          <w:p w14:paraId="14B2B46B" w14:textId="77777777" w:rsidR="001956A8" w:rsidRPr="001956A8" w:rsidRDefault="001956A8" w:rsidP="001956A8">
            <w:pPr>
              <w:spacing w:after="0" w:line="240" w:lineRule="auto"/>
              <w:rPr>
                <w:rFonts w:ascii="Calibri" w:eastAsia="Times New Roman" w:hAnsi="Calibri" w:cs="Calibri"/>
                <w:color w:val="000000"/>
              </w:rPr>
            </w:pPr>
            <w:r w:rsidRPr="001956A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nil"/>
            </w:tcBorders>
            <w:noWrap/>
            <w:vAlign w:val="bottom"/>
            <w:hideMark/>
          </w:tcPr>
          <w:p w14:paraId="26C01B54"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Men</w:t>
            </w:r>
          </w:p>
        </w:tc>
        <w:tc>
          <w:tcPr>
            <w:tcW w:w="180" w:type="dxa"/>
            <w:tcBorders>
              <w:top w:val="single" w:sz="4" w:space="0" w:color="auto"/>
              <w:left w:val="nil"/>
              <w:bottom w:val="nil"/>
              <w:right w:val="nil"/>
            </w:tcBorders>
            <w:noWrap/>
            <w:vAlign w:val="bottom"/>
            <w:hideMark/>
          </w:tcPr>
          <w:p w14:paraId="32E530AB"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 </w:t>
            </w:r>
          </w:p>
        </w:tc>
        <w:tc>
          <w:tcPr>
            <w:tcW w:w="1920" w:type="dxa"/>
            <w:gridSpan w:val="2"/>
            <w:tcBorders>
              <w:top w:val="single" w:sz="4" w:space="0" w:color="auto"/>
              <w:left w:val="nil"/>
              <w:bottom w:val="single" w:sz="4" w:space="0" w:color="auto"/>
              <w:right w:val="nil"/>
            </w:tcBorders>
            <w:noWrap/>
            <w:vAlign w:val="bottom"/>
            <w:hideMark/>
          </w:tcPr>
          <w:p w14:paraId="1D88F115"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Women</w:t>
            </w:r>
          </w:p>
        </w:tc>
        <w:tc>
          <w:tcPr>
            <w:tcW w:w="180" w:type="dxa"/>
            <w:tcBorders>
              <w:top w:val="single" w:sz="4" w:space="0" w:color="auto"/>
              <w:left w:val="nil"/>
              <w:bottom w:val="nil"/>
              <w:right w:val="nil"/>
            </w:tcBorders>
            <w:noWrap/>
            <w:vAlign w:val="bottom"/>
            <w:hideMark/>
          </w:tcPr>
          <w:p w14:paraId="299567C1"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 </w:t>
            </w:r>
          </w:p>
        </w:tc>
        <w:tc>
          <w:tcPr>
            <w:tcW w:w="3840" w:type="dxa"/>
            <w:gridSpan w:val="4"/>
            <w:tcBorders>
              <w:top w:val="single" w:sz="4" w:space="0" w:color="auto"/>
              <w:left w:val="nil"/>
              <w:bottom w:val="single" w:sz="4" w:space="0" w:color="auto"/>
              <w:right w:val="nil"/>
            </w:tcBorders>
            <w:noWrap/>
            <w:vAlign w:val="bottom"/>
            <w:hideMark/>
          </w:tcPr>
          <w:p w14:paraId="63BA28A2"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T-test</w:t>
            </w:r>
          </w:p>
        </w:tc>
      </w:tr>
      <w:tr w:rsidR="001956A8" w:rsidRPr="001956A8" w14:paraId="06B23CA5" w14:textId="77777777" w:rsidTr="001956A8">
        <w:trPr>
          <w:trHeight w:val="315"/>
        </w:trPr>
        <w:tc>
          <w:tcPr>
            <w:tcW w:w="3000" w:type="dxa"/>
            <w:tcBorders>
              <w:top w:val="nil"/>
              <w:left w:val="nil"/>
              <w:bottom w:val="single" w:sz="4" w:space="0" w:color="auto"/>
              <w:right w:val="nil"/>
            </w:tcBorders>
            <w:noWrap/>
            <w:vAlign w:val="bottom"/>
            <w:hideMark/>
          </w:tcPr>
          <w:p w14:paraId="12AD3697" w14:textId="77777777" w:rsidR="001956A8" w:rsidRPr="001956A8" w:rsidRDefault="001956A8" w:rsidP="001956A8">
            <w:pPr>
              <w:spacing w:after="0" w:line="240" w:lineRule="auto"/>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Variable</w:t>
            </w:r>
          </w:p>
        </w:tc>
        <w:tc>
          <w:tcPr>
            <w:tcW w:w="1023" w:type="dxa"/>
            <w:tcBorders>
              <w:top w:val="nil"/>
              <w:left w:val="nil"/>
              <w:bottom w:val="single" w:sz="4" w:space="0" w:color="auto"/>
              <w:right w:val="nil"/>
            </w:tcBorders>
            <w:noWrap/>
            <w:vAlign w:val="bottom"/>
            <w:hideMark/>
          </w:tcPr>
          <w:p w14:paraId="1A140A03" w14:textId="77777777" w:rsidR="001956A8" w:rsidRPr="001956A8" w:rsidRDefault="001956A8" w:rsidP="001956A8">
            <w:pPr>
              <w:spacing w:after="0" w:line="240" w:lineRule="auto"/>
              <w:jc w:val="center"/>
              <w:rPr>
                <w:rFonts w:ascii="Times New Roman" w:eastAsia="Times New Roman" w:hAnsi="Times New Roman" w:cs="Times New Roman"/>
                <w:i/>
                <w:iCs/>
                <w:color w:val="000000"/>
                <w:sz w:val="24"/>
                <w:szCs w:val="24"/>
              </w:rPr>
            </w:pPr>
            <w:r w:rsidRPr="001956A8">
              <w:rPr>
                <w:rFonts w:ascii="Times New Roman" w:eastAsia="Times New Roman" w:hAnsi="Times New Roman" w:cs="Times New Roman"/>
                <w:i/>
                <w:iCs/>
                <w:color w:val="000000"/>
                <w:sz w:val="24"/>
                <w:szCs w:val="24"/>
              </w:rPr>
              <w:t>M</w:t>
            </w:r>
          </w:p>
        </w:tc>
        <w:tc>
          <w:tcPr>
            <w:tcW w:w="897" w:type="dxa"/>
            <w:tcBorders>
              <w:top w:val="nil"/>
              <w:left w:val="nil"/>
              <w:bottom w:val="single" w:sz="4" w:space="0" w:color="auto"/>
              <w:right w:val="nil"/>
            </w:tcBorders>
            <w:noWrap/>
            <w:vAlign w:val="bottom"/>
            <w:hideMark/>
          </w:tcPr>
          <w:p w14:paraId="0DD0CFB0" w14:textId="77777777" w:rsidR="001956A8" w:rsidRPr="001956A8" w:rsidRDefault="001956A8" w:rsidP="001956A8">
            <w:pPr>
              <w:spacing w:after="0" w:line="240" w:lineRule="auto"/>
              <w:jc w:val="center"/>
              <w:rPr>
                <w:rFonts w:ascii="Times New Roman" w:eastAsia="Times New Roman" w:hAnsi="Times New Roman" w:cs="Times New Roman"/>
                <w:i/>
                <w:iCs/>
                <w:color w:val="000000"/>
                <w:sz w:val="24"/>
                <w:szCs w:val="24"/>
              </w:rPr>
            </w:pPr>
            <w:r w:rsidRPr="001956A8">
              <w:rPr>
                <w:rFonts w:ascii="Times New Roman" w:eastAsia="Times New Roman" w:hAnsi="Times New Roman" w:cs="Times New Roman"/>
                <w:i/>
                <w:iCs/>
                <w:color w:val="000000"/>
                <w:sz w:val="24"/>
                <w:szCs w:val="24"/>
              </w:rPr>
              <w:t>SD</w:t>
            </w:r>
          </w:p>
        </w:tc>
        <w:tc>
          <w:tcPr>
            <w:tcW w:w="180" w:type="dxa"/>
            <w:tcBorders>
              <w:top w:val="nil"/>
              <w:left w:val="nil"/>
              <w:bottom w:val="single" w:sz="4" w:space="0" w:color="auto"/>
              <w:right w:val="nil"/>
            </w:tcBorders>
            <w:noWrap/>
            <w:vAlign w:val="bottom"/>
            <w:hideMark/>
          </w:tcPr>
          <w:p w14:paraId="1EBC4810"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nil"/>
            </w:tcBorders>
            <w:noWrap/>
            <w:vAlign w:val="bottom"/>
            <w:hideMark/>
          </w:tcPr>
          <w:p w14:paraId="38255F56" w14:textId="77777777" w:rsidR="001956A8" w:rsidRPr="001956A8" w:rsidRDefault="001956A8" w:rsidP="001956A8">
            <w:pPr>
              <w:spacing w:after="0" w:line="240" w:lineRule="auto"/>
              <w:jc w:val="center"/>
              <w:rPr>
                <w:rFonts w:ascii="Times New Roman" w:eastAsia="Times New Roman" w:hAnsi="Times New Roman" w:cs="Times New Roman"/>
                <w:i/>
                <w:iCs/>
                <w:color w:val="000000"/>
                <w:sz w:val="24"/>
                <w:szCs w:val="24"/>
              </w:rPr>
            </w:pPr>
            <w:r w:rsidRPr="001956A8">
              <w:rPr>
                <w:rFonts w:ascii="Times New Roman" w:eastAsia="Times New Roman" w:hAnsi="Times New Roman" w:cs="Times New Roman"/>
                <w:i/>
                <w:iCs/>
                <w:color w:val="000000"/>
                <w:sz w:val="24"/>
                <w:szCs w:val="24"/>
              </w:rPr>
              <w:t>M</w:t>
            </w:r>
          </w:p>
        </w:tc>
        <w:tc>
          <w:tcPr>
            <w:tcW w:w="960" w:type="dxa"/>
            <w:tcBorders>
              <w:top w:val="nil"/>
              <w:left w:val="nil"/>
              <w:bottom w:val="single" w:sz="4" w:space="0" w:color="auto"/>
              <w:right w:val="nil"/>
            </w:tcBorders>
            <w:noWrap/>
            <w:vAlign w:val="bottom"/>
            <w:hideMark/>
          </w:tcPr>
          <w:p w14:paraId="0CC731B3" w14:textId="77777777" w:rsidR="001956A8" w:rsidRPr="001956A8" w:rsidRDefault="001956A8" w:rsidP="001956A8">
            <w:pPr>
              <w:spacing w:after="0" w:line="240" w:lineRule="auto"/>
              <w:jc w:val="center"/>
              <w:rPr>
                <w:rFonts w:ascii="Times New Roman" w:eastAsia="Times New Roman" w:hAnsi="Times New Roman" w:cs="Times New Roman"/>
                <w:i/>
                <w:iCs/>
                <w:color w:val="000000"/>
                <w:sz w:val="24"/>
                <w:szCs w:val="24"/>
              </w:rPr>
            </w:pPr>
            <w:r w:rsidRPr="001956A8">
              <w:rPr>
                <w:rFonts w:ascii="Times New Roman" w:eastAsia="Times New Roman" w:hAnsi="Times New Roman" w:cs="Times New Roman"/>
                <w:i/>
                <w:iCs/>
                <w:color w:val="000000"/>
                <w:sz w:val="24"/>
                <w:szCs w:val="24"/>
              </w:rPr>
              <w:t>SD</w:t>
            </w:r>
          </w:p>
        </w:tc>
        <w:tc>
          <w:tcPr>
            <w:tcW w:w="180" w:type="dxa"/>
            <w:tcBorders>
              <w:top w:val="nil"/>
              <w:left w:val="nil"/>
              <w:bottom w:val="single" w:sz="4" w:space="0" w:color="auto"/>
              <w:right w:val="nil"/>
            </w:tcBorders>
            <w:noWrap/>
            <w:vAlign w:val="bottom"/>
            <w:hideMark/>
          </w:tcPr>
          <w:p w14:paraId="50CA5021"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 </w:t>
            </w:r>
          </w:p>
        </w:tc>
        <w:tc>
          <w:tcPr>
            <w:tcW w:w="868" w:type="dxa"/>
            <w:tcBorders>
              <w:top w:val="nil"/>
              <w:left w:val="nil"/>
              <w:bottom w:val="single" w:sz="4" w:space="0" w:color="auto"/>
              <w:right w:val="nil"/>
            </w:tcBorders>
            <w:noWrap/>
            <w:vAlign w:val="bottom"/>
            <w:hideMark/>
          </w:tcPr>
          <w:p w14:paraId="7C70F35A" w14:textId="77777777" w:rsidR="001956A8" w:rsidRPr="001956A8" w:rsidRDefault="001956A8" w:rsidP="001956A8">
            <w:pPr>
              <w:spacing w:after="0" w:line="240" w:lineRule="auto"/>
              <w:jc w:val="center"/>
              <w:rPr>
                <w:rFonts w:ascii="Times New Roman" w:eastAsia="Times New Roman" w:hAnsi="Times New Roman" w:cs="Times New Roman"/>
                <w:i/>
                <w:iCs/>
                <w:color w:val="000000"/>
                <w:sz w:val="24"/>
                <w:szCs w:val="24"/>
              </w:rPr>
            </w:pPr>
            <w:r w:rsidRPr="001956A8">
              <w:rPr>
                <w:rFonts w:ascii="Times New Roman" w:eastAsia="Times New Roman" w:hAnsi="Times New Roman" w:cs="Times New Roman"/>
                <w:i/>
                <w:iCs/>
                <w:color w:val="000000"/>
                <w:sz w:val="24"/>
                <w:szCs w:val="24"/>
              </w:rPr>
              <w:t>t</w:t>
            </w:r>
          </w:p>
        </w:tc>
        <w:tc>
          <w:tcPr>
            <w:tcW w:w="639" w:type="dxa"/>
            <w:tcBorders>
              <w:top w:val="nil"/>
              <w:left w:val="nil"/>
              <w:bottom w:val="single" w:sz="4" w:space="0" w:color="auto"/>
              <w:right w:val="nil"/>
            </w:tcBorders>
            <w:noWrap/>
            <w:vAlign w:val="bottom"/>
            <w:hideMark/>
          </w:tcPr>
          <w:p w14:paraId="1434BD15"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df</w:t>
            </w:r>
          </w:p>
        </w:tc>
        <w:tc>
          <w:tcPr>
            <w:tcW w:w="962" w:type="dxa"/>
            <w:tcBorders>
              <w:top w:val="nil"/>
              <w:left w:val="nil"/>
              <w:bottom w:val="single" w:sz="4" w:space="0" w:color="auto"/>
              <w:right w:val="nil"/>
            </w:tcBorders>
            <w:noWrap/>
            <w:vAlign w:val="bottom"/>
            <w:hideMark/>
          </w:tcPr>
          <w:p w14:paraId="46468BFF" w14:textId="77777777" w:rsidR="001956A8" w:rsidRPr="001956A8" w:rsidRDefault="001956A8" w:rsidP="001956A8">
            <w:pPr>
              <w:spacing w:after="0" w:line="240" w:lineRule="auto"/>
              <w:jc w:val="center"/>
              <w:rPr>
                <w:rFonts w:ascii="Times New Roman" w:eastAsia="Times New Roman" w:hAnsi="Times New Roman" w:cs="Times New Roman"/>
                <w:i/>
                <w:iCs/>
                <w:color w:val="000000"/>
                <w:sz w:val="24"/>
                <w:szCs w:val="24"/>
              </w:rPr>
            </w:pPr>
            <w:r w:rsidRPr="001956A8">
              <w:rPr>
                <w:rFonts w:ascii="Times New Roman" w:eastAsia="Times New Roman" w:hAnsi="Times New Roman" w:cs="Times New Roman"/>
                <w:i/>
                <w:iCs/>
                <w:color w:val="000000"/>
                <w:sz w:val="24"/>
                <w:szCs w:val="24"/>
              </w:rPr>
              <w:t>p</w:t>
            </w:r>
          </w:p>
        </w:tc>
        <w:tc>
          <w:tcPr>
            <w:tcW w:w="1371" w:type="dxa"/>
            <w:tcBorders>
              <w:top w:val="nil"/>
              <w:left w:val="nil"/>
              <w:bottom w:val="single" w:sz="4" w:space="0" w:color="auto"/>
              <w:right w:val="nil"/>
            </w:tcBorders>
            <w:noWrap/>
            <w:vAlign w:val="bottom"/>
            <w:hideMark/>
          </w:tcPr>
          <w:p w14:paraId="1B758669"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 xml:space="preserve">Cohen </w:t>
            </w:r>
            <w:r w:rsidRPr="001956A8">
              <w:rPr>
                <w:rFonts w:ascii="Times New Roman" w:eastAsia="Times New Roman" w:hAnsi="Times New Roman" w:cs="Times New Roman"/>
                <w:i/>
                <w:iCs/>
                <w:color w:val="000000"/>
                <w:sz w:val="24"/>
                <w:szCs w:val="24"/>
              </w:rPr>
              <w:t>d</w:t>
            </w:r>
          </w:p>
        </w:tc>
      </w:tr>
      <w:tr w:rsidR="001956A8" w:rsidRPr="001956A8" w14:paraId="63033411" w14:textId="77777777" w:rsidTr="001956A8">
        <w:trPr>
          <w:trHeight w:val="315"/>
        </w:trPr>
        <w:tc>
          <w:tcPr>
            <w:tcW w:w="3000" w:type="dxa"/>
            <w:tcBorders>
              <w:top w:val="nil"/>
              <w:left w:val="nil"/>
              <w:bottom w:val="nil"/>
              <w:right w:val="nil"/>
            </w:tcBorders>
            <w:noWrap/>
            <w:vAlign w:val="bottom"/>
            <w:hideMark/>
          </w:tcPr>
          <w:p w14:paraId="7ECD38E4" w14:textId="77777777" w:rsidR="001956A8" w:rsidRPr="001956A8" w:rsidRDefault="001956A8" w:rsidP="001956A8">
            <w:pPr>
              <w:spacing w:after="0" w:line="240" w:lineRule="auto"/>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Internalizing (T0)</w:t>
            </w:r>
          </w:p>
        </w:tc>
        <w:tc>
          <w:tcPr>
            <w:tcW w:w="1023" w:type="dxa"/>
            <w:tcBorders>
              <w:top w:val="nil"/>
              <w:left w:val="nil"/>
              <w:bottom w:val="nil"/>
              <w:right w:val="nil"/>
            </w:tcBorders>
            <w:noWrap/>
            <w:vAlign w:val="bottom"/>
            <w:hideMark/>
          </w:tcPr>
          <w:p w14:paraId="220C7073"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-0.078</w:t>
            </w:r>
          </w:p>
        </w:tc>
        <w:tc>
          <w:tcPr>
            <w:tcW w:w="897" w:type="dxa"/>
            <w:tcBorders>
              <w:top w:val="nil"/>
              <w:left w:val="nil"/>
              <w:bottom w:val="nil"/>
              <w:right w:val="nil"/>
            </w:tcBorders>
            <w:noWrap/>
            <w:vAlign w:val="bottom"/>
            <w:hideMark/>
          </w:tcPr>
          <w:p w14:paraId="5242BBBA"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0.772</w:t>
            </w:r>
          </w:p>
        </w:tc>
        <w:tc>
          <w:tcPr>
            <w:tcW w:w="180" w:type="dxa"/>
            <w:tcBorders>
              <w:top w:val="nil"/>
              <w:left w:val="nil"/>
              <w:bottom w:val="nil"/>
              <w:right w:val="nil"/>
            </w:tcBorders>
            <w:noWrap/>
            <w:vAlign w:val="bottom"/>
            <w:hideMark/>
          </w:tcPr>
          <w:p w14:paraId="6528A124"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noWrap/>
            <w:vAlign w:val="bottom"/>
            <w:hideMark/>
          </w:tcPr>
          <w:p w14:paraId="62BAC25C"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0.288</w:t>
            </w:r>
          </w:p>
        </w:tc>
        <w:tc>
          <w:tcPr>
            <w:tcW w:w="960" w:type="dxa"/>
            <w:tcBorders>
              <w:top w:val="nil"/>
              <w:left w:val="nil"/>
              <w:bottom w:val="nil"/>
              <w:right w:val="nil"/>
            </w:tcBorders>
            <w:noWrap/>
            <w:vAlign w:val="bottom"/>
            <w:hideMark/>
          </w:tcPr>
          <w:p w14:paraId="31BF2CEC"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0.879</w:t>
            </w:r>
          </w:p>
        </w:tc>
        <w:tc>
          <w:tcPr>
            <w:tcW w:w="180" w:type="dxa"/>
            <w:tcBorders>
              <w:top w:val="nil"/>
              <w:left w:val="nil"/>
              <w:bottom w:val="nil"/>
              <w:right w:val="nil"/>
            </w:tcBorders>
            <w:noWrap/>
            <w:vAlign w:val="bottom"/>
            <w:hideMark/>
          </w:tcPr>
          <w:p w14:paraId="0E2B29FC"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p>
        </w:tc>
        <w:tc>
          <w:tcPr>
            <w:tcW w:w="868" w:type="dxa"/>
            <w:tcBorders>
              <w:top w:val="nil"/>
              <w:left w:val="nil"/>
              <w:bottom w:val="nil"/>
              <w:right w:val="nil"/>
            </w:tcBorders>
            <w:noWrap/>
            <w:vAlign w:val="bottom"/>
            <w:hideMark/>
          </w:tcPr>
          <w:p w14:paraId="28F670A1"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-5.20</w:t>
            </w:r>
          </w:p>
        </w:tc>
        <w:tc>
          <w:tcPr>
            <w:tcW w:w="639" w:type="dxa"/>
            <w:tcBorders>
              <w:top w:val="nil"/>
              <w:left w:val="nil"/>
              <w:bottom w:val="nil"/>
              <w:right w:val="nil"/>
            </w:tcBorders>
            <w:noWrap/>
            <w:vAlign w:val="bottom"/>
            <w:hideMark/>
          </w:tcPr>
          <w:p w14:paraId="114BA04A"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643</w:t>
            </w:r>
          </w:p>
        </w:tc>
        <w:tc>
          <w:tcPr>
            <w:tcW w:w="962" w:type="dxa"/>
            <w:tcBorders>
              <w:top w:val="nil"/>
              <w:left w:val="nil"/>
              <w:bottom w:val="nil"/>
              <w:right w:val="nil"/>
            </w:tcBorders>
            <w:noWrap/>
            <w:vAlign w:val="bottom"/>
            <w:hideMark/>
          </w:tcPr>
          <w:p w14:paraId="1D50FB85"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&lt;.001</w:t>
            </w:r>
          </w:p>
        </w:tc>
        <w:tc>
          <w:tcPr>
            <w:tcW w:w="1371" w:type="dxa"/>
            <w:tcBorders>
              <w:top w:val="nil"/>
              <w:left w:val="nil"/>
              <w:bottom w:val="nil"/>
              <w:right w:val="nil"/>
            </w:tcBorders>
            <w:noWrap/>
            <w:vAlign w:val="bottom"/>
            <w:hideMark/>
          </w:tcPr>
          <w:p w14:paraId="46CDDF7A"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-0.46</w:t>
            </w:r>
          </w:p>
        </w:tc>
      </w:tr>
      <w:tr w:rsidR="001956A8" w:rsidRPr="001956A8" w14:paraId="2516F7F1" w14:textId="77777777" w:rsidTr="001956A8">
        <w:trPr>
          <w:trHeight w:val="315"/>
        </w:trPr>
        <w:tc>
          <w:tcPr>
            <w:tcW w:w="3000" w:type="dxa"/>
            <w:tcBorders>
              <w:top w:val="nil"/>
              <w:left w:val="nil"/>
              <w:bottom w:val="nil"/>
              <w:right w:val="nil"/>
            </w:tcBorders>
            <w:noWrap/>
            <w:vAlign w:val="bottom"/>
            <w:hideMark/>
          </w:tcPr>
          <w:p w14:paraId="0CF16DD5" w14:textId="77777777" w:rsidR="001956A8" w:rsidRPr="001956A8" w:rsidRDefault="001956A8" w:rsidP="001956A8">
            <w:pPr>
              <w:spacing w:after="0" w:line="240" w:lineRule="auto"/>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Internalizing (T1)</w:t>
            </w:r>
          </w:p>
        </w:tc>
        <w:tc>
          <w:tcPr>
            <w:tcW w:w="1023" w:type="dxa"/>
            <w:tcBorders>
              <w:top w:val="nil"/>
              <w:left w:val="nil"/>
              <w:bottom w:val="nil"/>
              <w:right w:val="nil"/>
            </w:tcBorders>
            <w:noWrap/>
            <w:vAlign w:val="bottom"/>
            <w:hideMark/>
          </w:tcPr>
          <w:p w14:paraId="250F4F4F"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-0.041</w:t>
            </w:r>
          </w:p>
        </w:tc>
        <w:tc>
          <w:tcPr>
            <w:tcW w:w="897" w:type="dxa"/>
            <w:tcBorders>
              <w:top w:val="nil"/>
              <w:left w:val="nil"/>
              <w:bottom w:val="nil"/>
              <w:right w:val="nil"/>
            </w:tcBorders>
            <w:noWrap/>
            <w:vAlign w:val="bottom"/>
            <w:hideMark/>
          </w:tcPr>
          <w:p w14:paraId="576255C0"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0.815</w:t>
            </w:r>
          </w:p>
        </w:tc>
        <w:tc>
          <w:tcPr>
            <w:tcW w:w="180" w:type="dxa"/>
            <w:tcBorders>
              <w:top w:val="nil"/>
              <w:left w:val="nil"/>
              <w:bottom w:val="nil"/>
              <w:right w:val="nil"/>
            </w:tcBorders>
            <w:noWrap/>
            <w:vAlign w:val="bottom"/>
            <w:hideMark/>
          </w:tcPr>
          <w:p w14:paraId="72808E99"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noWrap/>
            <w:vAlign w:val="bottom"/>
            <w:hideMark/>
          </w:tcPr>
          <w:p w14:paraId="48EB7A58"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0.309</w:t>
            </w:r>
          </w:p>
        </w:tc>
        <w:tc>
          <w:tcPr>
            <w:tcW w:w="960" w:type="dxa"/>
            <w:tcBorders>
              <w:top w:val="nil"/>
              <w:left w:val="nil"/>
              <w:bottom w:val="nil"/>
              <w:right w:val="nil"/>
            </w:tcBorders>
            <w:noWrap/>
            <w:vAlign w:val="bottom"/>
            <w:hideMark/>
          </w:tcPr>
          <w:p w14:paraId="0CC15811"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0.878</w:t>
            </w:r>
          </w:p>
        </w:tc>
        <w:tc>
          <w:tcPr>
            <w:tcW w:w="180" w:type="dxa"/>
            <w:tcBorders>
              <w:top w:val="nil"/>
              <w:left w:val="nil"/>
              <w:bottom w:val="nil"/>
              <w:right w:val="nil"/>
            </w:tcBorders>
            <w:noWrap/>
            <w:vAlign w:val="bottom"/>
            <w:hideMark/>
          </w:tcPr>
          <w:p w14:paraId="705C2C56"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p>
        </w:tc>
        <w:tc>
          <w:tcPr>
            <w:tcW w:w="868" w:type="dxa"/>
            <w:tcBorders>
              <w:top w:val="nil"/>
              <w:left w:val="nil"/>
              <w:bottom w:val="nil"/>
              <w:right w:val="nil"/>
            </w:tcBorders>
            <w:noWrap/>
            <w:vAlign w:val="bottom"/>
            <w:hideMark/>
          </w:tcPr>
          <w:p w14:paraId="1B1DC6DF"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-4.80</w:t>
            </w:r>
          </w:p>
        </w:tc>
        <w:tc>
          <w:tcPr>
            <w:tcW w:w="639" w:type="dxa"/>
            <w:tcBorders>
              <w:top w:val="nil"/>
              <w:left w:val="nil"/>
              <w:bottom w:val="nil"/>
              <w:right w:val="nil"/>
            </w:tcBorders>
            <w:noWrap/>
            <w:vAlign w:val="bottom"/>
            <w:hideMark/>
          </w:tcPr>
          <w:p w14:paraId="60631494"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643</w:t>
            </w:r>
          </w:p>
        </w:tc>
        <w:tc>
          <w:tcPr>
            <w:tcW w:w="962" w:type="dxa"/>
            <w:tcBorders>
              <w:top w:val="nil"/>
              <w:left w:val="nil"/>
              <w:bottom w:val="nil"/>
              <w:right w:val="nil"/>
            </w:tcBorders>
            <w:noWrap/>
            <w:vAlign w:val="bottom"/>
            <w:hideMark/>
          </w:tcPr>
          <w:p w14:paraId="54195B1D"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&lt;.001</w:t>
            </w:r>
          </w:p>
        </w:tc>
        <w:tc>
          <w:tcPr>
            <w:tcW w:w="1371" w:type="dxa"/>
            <w:tcBorders>
              <w:top w:val="nil"/>
              <w:left w:val="nil"/>
              <w:bottom w:val="nil"/>
              <w:right w:val="nil"/>
            </w:tcBorders>
            <w:noWrap/>
            <w:vAlign w:val="bottom"/>
            <w:hideMark/>
          </w:tcPr>
          <w:p w14:paraId="6BC95035"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-0.42</w:t>
            </w:r>
          </w:p>
        </w:tc>
      </w:tr>
      <w:tr w:rsidR="001956A8" w:rsidRPr="001956A8" w14:paraId="23247A70" w14:textId="77777777" w:rsidTr="001956A8">
        <w:trPr>
          <w:trHeight w:val="315"/>
        </w:trPr>
        <w:tc>
          <w:tcPr>
            <w:tcW w:w="3000" w:type="dxa"/>
            <w:tcBorders>
              <w:top w:val="nil"/>
              <w:left w:val="nil"/>
              <w:bottom w:val="nil"/>
              <w:right w:val="nil"/>
            </w:tcBorders>
            <w:noWrap/>
            <w:vAlign w:val="bottom"/>
            <w:hideMark/>
          </w:tcPr>
          <w:p w14:paraId="7D32A799" w14:textId="77777777" w:rsidR="001956A8" w:rsidRPr="001956A8" w:rsidRDefault="001956A8" w:rsidP="001956A8">
            <w:pPr>
              <w:spacing w:after="0" w:line="240" w:lineRule="auto"/>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BTSS</w:t>
            </w:r>
          </w:p>
        </w:tc>
        <w:tc>
          <w:tcPr>
            <w:tcW w:w="1023" w:type="dxa"/>
            <w:tcBorders>
              <w:top w:val="nil"/>
              <w:left w:val="nil"/>
              <w:bottom w:val="nil"/>
              <w:right w:val="nil"/>
            </w:tcBorders>
            <w:noWrap/>
            <w:vAlign w:val="bottom"/>
            <w:hideMark/>
          </w:tcPr>
          <w:p w14:paraId="1B548AA0"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47.5</w:t>
            </w:r>
          </w:p>
        </w:tc>
        <w:tc>
          <w:tcPr>
            <w:tcW w:w="897" w:type="dxa"/>
            <w:tcBorders>
              <w:top w:val="nil"/>
              <w:left w:val="nil"/>
              <w:bottom w:val="nil"/>
              <w:right w:val="nil"/>
            </w:tcBorders>
            <w:noWrap/>
            <w:vAlign w:val="bottom"/>
            <w:hideMark/>
          </w:tcPr>
          <w:p w14:paraId="1556E149"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16.0</w:t>
            </w:r>
          </w:p>
        </w:tc>
        <w:tc>
          <w:tcPr>
            <w:tcW w:w="180" w:type="dxa"/>
            <w:tcBorders>
              <w:top w:val="nil"/>
              <w:left w:val="nil"/>
              <w:bottom w:val="nil"/>
              <w:right w:val="nil"/>
            </w:tcBorders>
            <w:noWrap/>
            <w:vAlign w:val="bottom"/>
            <w:hideMark/>
          </w:tcPr>
          <w:p w14:paraId="410D7A19"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noWrap/>
            <w:vAlign w:val="bottom"/>
            <w:hideMark/>
          </w:tcPr>
          <w:p w14:paraId="3D11DCFC"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50.8</w:t>
            </w:r>
          </w:p>
        </w:tc>
        <w:tc>
          <w:tcPr>
            <w:tcW w:w="960" w:type="dxa"/>
            <w:tcBorders>
              <w:top w:val="nil"/>
              <w:left w:val="nil"/>
              <w:bottom w:val="nil"/>
              <w:right w:val="nil"/>
            </w:tcBorders>
            <w:noWrap/>
            <w:vAlign w:val="bottom"/>
            <w:hideMark/>
          </w:tcPr>
          <w:p w14:paraId="71578975"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16.1</w:t>
            </w:r>
          </w:p>
        </w:tc>
        <w:tc>
          <w:tcPr>
            <w:tcW w:w="180" w:type="dxa"/>
            <w:tcBorders>
              <w:top w:val="nil"/>
              <w:left w:val="nil"/>
              <w:bottom w:val="nil"/>
              <w:right w:val="nil"/>
            </w:tcBorders>
            <w:noWrap/>
            <w:vAlign w:val="bottom"/>
            <w:hideMark/>
          </w:tcPr>
          <w:p w14:paraId="46414C82"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p>
        </w:tc>
        <w:tc>
          <w:tcPr>
            <w:tcW w:w="868" w:type="dxa"/>
            <w:tcBorders>
              <w:top w:val="nil"/>
              <w:left w:val="nil"/>
              <w:bottom w:val="nil"/>
              <w:right w:val="nil"/>
            </w:tcBorders>
            <w:noWrap/>
            <w:vAlign w:val="bottom"/>
            <w:hideMark/>
          </w:tcPr>
          <w:p w14:paraId="5220EC92"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-2.37</w:t>
            </w:r>
          </w:p>
        </w:tc>
        <w:tc>
          <w:tcPr>
            <w:tcW w:w="639" w:type="dxa"/>
            <w:tcBorders>
              <w:top w:val="nil"/>
              <w:left w:val="nil"/>
              <w:bottom w:val="nil"/>
              <w:right w:val="nil"/>
            </w:tcBorders>
            <w:noWrap/>
            <w:vAlign w:val="bottom"/>
            <w:hideMark/>
          </w:tcPr>
          <w:p w14:paraId="5420729B"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643</w:t>
            </w:r>
          </w:p>
        </w:tc>
        <w:tc>
          <w:tcPr>
            <w:tcW w:w="962" w:type="dxa"/>
            <w:tcBorders>
              <w:top w:val="nil"/>
              <w:left w:val="nil"/>
              <w:bottom w:val="nil"/>
              <w:right w:val="nil"/>
            </w:tcBorders>
            <w:noWrap/>
            <w:vAlign w:val="bottom"/>
            <w:hideMark/>
          </w:tcPr>
          <w:p w14:paraId="7BD98EC7"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.018</w:t>
            </w:r>
          </w:p>
        </w:tc>
        <w:tc>
          <w:tcPr>
            <w:tcW w:w="1371" w:type="dxa"/>
            <w:tcBorders>
              <w:top w:val="nil"/>
              <w:left w:val="nil"/>
              <w:bottom w:val="nil"/>
              <w:right w:val="nil"/>
            </w:tcBorders>
            <w:noWrap/>
            <w:vAlign w:val="bottom"/>
            <w:hideMark/>
          </w:tcPr>
          <w:p w14:paraId="64476CC4"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-0.21</w:t>
            </w:r>
          </w:p>
        </w:tc>
      </w:tr>
      <w:tr w:rsidR="001956A8" w:rsidRPr="001956A8" w14:paraId="1F2E41E5" w14:textId="77777777" w:rsidTr="001956A8">
        <w:trPr>
          <w:trHeight w:val="315"/>
        </w:trPr>
        <w:tc>
          <w:tcPr>
            <w:tcW w:w="3000" w:type="dxa"/>
            <w:tcBorders>
              <w:top w:val="nil"/>
              <w:left w:val="nil"/>
              <w:bottom w:val="nil"/>
              <w:right w:val="nil"/>
            </w:tcBorders>
            <w:noWrap/>
            <w:vAlign w:val="bottom"/>
            <w:hideMark/>
          </w:tcPr>
          <w:p w14:paraId="4979EF5B" w14:textId="77777777" w:rsidR="001956A8" w:rsidRPr="001956A8" w:rsidRDefault="001956A8" w:rsidP="001956A8">
            <w:pPr>
              <w:spacing w:after="0" w:line="240" w:lineRule="auto"/>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MPQ Absorption</w:t>
            </w:r>
          </w:p>
        </w:tc>
        <w:tc>
          <w:tcPr>
            <w:tcW w:w="1023" w:type="dxa"/>
            <w:tcBorders>
              <w:top w:val="nil"/>
              <w:left w:val="nil"/>
              <w:bottom w:val="nil"/>
              <w:right w:val="nil"/>
            </w:tcBorders>
            <w:noWrap/>
            <w:vAlign w:val="bottom"/>
            <w:hideMark/>
          </w:tcPr>
          <w:p w14:paraId="65E059A3"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7.7</w:t>
            </w:r>
          </w:p>
        </w:tc>
        <w:tc>
          <w:tcPr>
            <w:tcW w:w="897" w:type="dxa"/>
            <w:tcBorders>
              <w:top w:val="nil"/>
              <w:left w:val="nil"/>
              <w:bottom w:val="nil"/>
              <w:right w:val="nil"/>
            </w:tcBorders>
            <w:noWrap/>
            <w:vAlign w:val="bottom"/>
            <w:hideMark/>
          </w:tcPr>
          <w:p w14:paraId="6ADBAB69"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2.6</w:t>
            </w:r>
          </w:p>
        </w:tc>
        <w:tc>
          <w:tcPr>
            <w:tcW w:w="180" w:type="dxa"/>
            <w:tcBorders>
              <w:top w:val="nil"/>
              <w:left w:val="nil"/>
              <w:bottom w:val="nil"/>
              <w:right w:val="nil"/>
            </w:tcBorders>
            <w:noWrap/>
            <w:vAlign w:val="bottom"/>
            <w:hideMark/>
          </w:tcPr>
          <w:p w14:paraId="084BDC40"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nil"/>
              <w:right w:val="nil"/>
            </w:tcBorders>
            <w:noWrap/>
            <w:vAlign w:val="bottom"/>
            <w:hideMark/>
          </w:tcPr>
          <w:p w14:paraId="614D3586"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7.8</w:t>
            </w:r>
          </w:p>
        </w:tc>
        <w:tc>
          <w:tcPr>
            <w:tcW w:w="960" w:type="dxa"/>
            <w:tcBorders>
              <w:top w:val="nil"/>
              <w:left w:val="nil"/>
              <w:bottom w:val="nil"/>
              <w:right w:val="nil"/>
            </w:tcBorders>
            <w:noWrap/>
            <w:vAlign w:val="bottom"/>
            <w:hideMark/>
          </w:tcPr>
          <w:p w14:paraId="6A0B514F"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2.7</w:t>
            </w:r>
          </w:p>
        </w:tc>
        <w:tc>
          <w:tcPr>
            <w:tcW w:w="180" w:type="dxa"/>
            <w:tcBorders>
              <w:top w:val="nil"/>
              <w:left w:val="nil"/>
              <w:bottom w:val="nil"/>
              <w:right w:val="nil"/>
            </w:tcBorders>
            <w:noWrap/>
            <w:vAlign w:val="bottom"/>
            <w:hideMark/>
          </w:tcPr>
          <w:p w14:paraId="4F3B38A9"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p>
        </w:tc>
        <w:tc>
          <w:tcPr>
            <w:tcW w:w="868" w:type="dxa"/>
            <w:tcBorders>
              <w:top w:val="nil"/>
              <w:left w:val="nil"/>
              <w:bottom w:val="nil"/>
              <w:right w:val="nil"/>
            </w:tcBorders>
            <w:noWrap/>
            <w:vAlign w:val="bottom"/>
            <w:hideMark/>
          </w:tcPr>
          <w:p w14:paraId="2DF999FD"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-0.43</w:t>
            </w:r>
          </w:p>
        </w:tc>
        <w:tc>
          <w:tcPr>
            <w:tcW w:w="639" w:type="dxa"/>
            <w:tcBorders>
              <w:top w:val="nil"/>
              <w:left w:val="nil"/>
              <w:bottom w:val="nil"/>
              <w:right w:val="nil"/>
            </w:tcBorders>
            <w:noWrap/>
            <w:vAlign w:val="bottom"/>
            <w:hideMark/>
          </w:tcPr>
          <w:p w14:paraId="5B955CA5"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642</w:t>
            </w:r>
          </w:p>
        </w:tc>
        <w:tc>
          <w:tcPr>
            <w:tcW w:w="962" w:type="dxa"/>
            <w:tcBorders>
              <w:top w:val="nil"/>
              <w:left w:val="nil"/>
              <w:bottom w:val="nil"/>
              <w:right w:val="nil"/>
            </w:tcBorders>
            <w:noWrap/>
            <w:vAlign w:val="bottom"/>
            <w:hideMark/>
          </w:tcPr>
          <w:p w14:paraId="0C1008B3"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.668</w:t>
            </w:r>
          </w:p>
        </w:tc>
        <w:tc>
          <w:tcPr>
            <w:tcW w:w="1371" w:type="dxa"/>
            <w:tcBorders>
              <w:top w:val="nil"/>
              <w:left w:val="nil"/>
              <w:bottom w:val="nil"/>
              <w:right w:val="nil"/>
            </w:tcBorders>
            <w:noWrap/>
            <w:vAlign w:val="bottom"/>
            <w:hideMark/>
          </w:tcPr>
          <w:p w14:paraId="5E2A7DF0"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-0.04</w:t>
            </w:r>
          </w:p>
        </w:tc>
      </w:tr>
      <w:tr w:rsidR="001956A8" w:rsidRPr="001956A8" w14:paraId="2939CD2F" w14:textId="77777777" w:rsidTr="001956A8">
        <w:trPr>
          <w:trHeight w:val="315"/>
        </w:trPr>
        <w:tc>
          <w:tcPr>
            <w:tcW w:w="3000" w:type="dxa"/>
            <w:tcBorders>
              <w:top w:val="nil"/>
              <w:left w:val="nil"/>
              <w:bottom w:val="nil"/>
              <w:right w:val="nil"/>
            </w:tcBorders>
            <w:noWrap/>
            <w:vAlign w:val="bottom"/>
            <w:hideMark/>
          </w:tcPr>
          <w:p w14:paraId="4CA2C2A3" w14:textId="77777777" w:rsidR="001956A8" w:rsidRPr="001956A8" w:rsidRDefault="001956A8" w:rsidP="001956A8">
            <w:pPr>
              <w:spacing w:after="0" w:line="240" w:lineRule="auto"/>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MPQ PEM</w:t>
            </w:r>
          </w:p>
        </w:tc>
        <w:tc>
          <w:tcPr>
            <w:tcW w:w="1023" w:type="dxa"/>
            <w:tcBorders>
              <w:top w:val="nil"/>
              <w:left w:val="nil"/>
              <w:bottom w:val="nil"/>
              <w:right w:val="nil"/>
            </w:tcBorders>
            <w:noWrap/>
            <w:vAlign w:val="bottom"/>
            <w:hideMark/>
          </w:tcPr>
          <w:p w14:paraId="1B11B5E4"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72.0</w:t>
            </w:r>
          </w:p>
        </w:tc>
        <w:tc>
          <w:tcPr>
            <w:tcW w:w="897" w:type="dxa"/>
            <w:tcBorders>
              <w:top w:val="nil"/>
              <w:left w:val="nil"/>
              <w:bottom w:val="nil"/>
              <w:right w:val="nil"/>
            </w:tcBorders>
            <w:noWrap/>
            <w:vAlign w:val="bottom"/>
            <w:hideMark/>
          </w:tcPr>
          <w:p w14:paraId="117BBB08"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14.8</w:t>
            </w:r>
          </w:p>
        </w:tc>
        <w:tc>
          <w:tcPr>
            <w:tcW w:w="180" w:type="dxa"/>
            <w:tcBorders>
              <w:top w:val="nil"/>
              <w:left w:val="nil"/>
              <w:bottom w:val="nil"/>
              <w:right w:val="nil"/>
            </w:tcBorders>
            <w:noWrap/>
            <w:vAlign w:val="bottom"/>
            <w:hideMark/>
          </w:tcPr>
          <w:p w14:paraId="52C2D528"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noWrap/>
            <w:vAlign w:val="bottom"/>
            <w:hideMark/>
          </w:tcPr>
          <w:p w14:paraId="177842AA"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68.8</w:t>
            </w:r>
          </w:p>
        </w:tc>
        <w:tc>
          <w:tcPr>
            <w:tcW w:w="960" w:type="dxa"/>
            <w:tcBorders>
              <w:top w:val="nil"/>
              <w:left w:val="nil"/>
              <w:bottom w:val="nil"/>
              <w:right w:val="nil"/>
            </w:tcBorders>
            <w:noWrap/>
            <w:vAlign w:val="bottom"/>
            <w:hideMark/>
          </w:tcPr>
          <w:p w14:paraId="7BA23325"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15.1</w:t>
            </w:r>
          </w:p>
        </w:tc>
        <w:tc>
          <w:tcPr>
            <w:tcW w:w="180" w:type="dxa"/>
            <w:tcBorders>
              <w:top w:val="nil"/>
              <w:left w:val="nil"/>
              <w:bottom w:val="nil"/>
              <w:right w:val="nil"/>
            </w:tcBorders>
            <w:noWrap/>
            <w:vAlign w:val="bottom"/>
            <w:hideMark/>
          </w:tcPr>
          <w:p w14:paraId="189105E9"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p>
        </w:tc>
        <w:tc>
          <w:tcPr>
            <w:tcW w:w="868" w:type="dxa"/>
            <w:tcBorders>
              <w:top w:val="nil"/>
              <w:left w:val="nil"/>
              <w:bottom w:val="nil"/>
              <w:right w:val="nil"/>
            </w:tcBorders>
            <w:noWrap/>
            <w:vAlign w:val="bottom"/>
            <w:hideMark/>
          </w:tcPr>
          <w:p w14:paraId="0E9C6BAD"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2.49</w:t>
            </w:r>
          </w:p>
        </w:tc>
        <w:tc>
          <w:tcPr>
            <w:tcW w:w="639" w:type="dxa"/>
            <w:tcBorders>
              <w:top w:val="nil"/>
              <w:left w:val="nil"/>
              <w:bottom w:val="nil"/>
              <w:right w:val="nil"/>
            </w:tcBorders>
            <w:noWrap/>
            <w:vAlign w:val="bottom"/>
            <w:hideMark/>
          </w:tcPr>
          <w:p w14:paraId="21DB8FE2"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642</w:t>
            </w:r>
          </w:p>
        </w:tc>
        <w:tc>
          <w:tcPr>
            <w:tcW w:w="962" w:type="dxa"/>
            <w:tcBorders>
              <w:top w:val="nil"/>
              <w:left w:val="nil"/>
              <w:bottom w:val="nil"/>
              <w:right w:val="nil"/>
            </w:tcBorders>
            <w:noWrap/>
            <w:vAlign w:val="bottom"/>
            <w:hideMark/>
          </w:tcPr>
          <w:p w14:paraId="7F2BA83D"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.013</w:t>
            </w:r>
          </w:p>
        </w:tc>
        <w:tc>
          <w:tcPr>
            <w:tcW w:w="1371" w:type="dxa"/>
            <w:tcBorders>
              <w:top w:val="nil"/>
              <w:left w:val="nil"/>
              <w:bottom w:val="nil"/>
              <w:right w:val="nil"/>
            </w:tcBorders>
            <w:noWrap/>
            <w:vAlign w:val="bottom"/>
            <w:hideMark/>
          </w:tcPr>
          <w:p w14:paraId="48E235E1"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0.22</w:t>
            </w:r>
          </w:p>
        </w:tc>
      </w:tr>
      <w:tr w:rsidR="001956A8" w:rsidRPr="001956A8" w14:paraId="709B29EF" w14:textId="77777777" w:rsidTr="001956A8">
        <w:trPr>
          <w:trHeight w:val="315"/>
        </w:trPr>
        <w:tc>
          <w:tcPr>
            <w:tcW w:w="3000" w:type="dxa"/>
            <w:tcBorders>
              <w:top w:val="nil"/>
              <w:left w:val="nil"/>
              <w:bottom w:val="nil"/>
              <w:right w:val="nil"/>
            </w:tcBorders>
            <w:noWrap/>
            <w:vAlign w:val="bottom"/>
            <w:hideMark/>
          </w:tcPr>
          <w:p w14:paraId="298152C0" w14:textId="77777777" w:rsidR="001956A8" w:rsidRPr="001956A8" w:rsidRDefault="001956A8" w:rsidP="001956A8">
            <w:pPr>
              <w:spacing w:after="0" w:line="240" w:lineRule="auto"/>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MPQ NEM</w:t>
            </w:r>
          </w:p>
        </w:tc>
        <w:tc>
          <w:tcPr>
            <w:tcW w:w="1023" w:type="dxa"/>
            <w:tcBorders>
              <w:top w:val="nil"/>
              <w:left w:val="nil"/>
              <w:bottom w:val="nil"/>
              <w:right w:val="nil"/>
            </w:tcBorders>
            <w:noWrap/>
            <w:vAlign w:val="bottom"/>
            <w:hideMark/>
          </w:tcPr>
          <w:p w14:paraId="61505EF3"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44.0</w:t>
            </w:r>
          </w:p>
        </w:tc>
        <w:tc>
          <w:tcPr>
            <w:tcW w:w="897" w:type="dxa"/>
            <w:tcBorders>
              <w:top w:val="nil"/>
              <w:left w:val="nil"/>
              <w:bottom w:val="nil"/>
              <w:right w:val="nil"/>
            </w:tcBorders>
            <w:noWrap/>
            <w:vAlign w:val="bottom"/>
            <w:hideMark/>
          </w:tcPr>
          <w:p w14:paraId="635769E4"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17.6</w:t>
            </w:r>
          </w:p>
        </w:tc>
        <w:tc>
          <w:tcPr>
            <w:tcW w:w="180" w:type="dxa"/>
            <w:tcBorders>
              <w:top w:val="nil"/>
              <w:left w:val="nil"/>
              <w:bottom w:val="nil"/>
              <w:right w:val="nil"/>
            </w:tcBorders>
            <w:noWrap/>
            <w:vAlign w:val="bottom"/>
            <w:hideMark/>
          </w:tcPr>
          <w:p w14:paraId="2B8632F6"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nil"/>
              <w:right w:val="nil"/>
            </w:tcBorders>
            <w:noWrap/>
            <w:vAlign w:val="bottom"/>
            <w:hideMark/>
          </w:tcPr>
          <w:p w14:paraId="565DC6C1"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44.9</w:t>
            </w:r>
          </w:p>
        </w:tc>
        <w:tc>
          <w:tcPr>
            <w:tcW w:w="960" w:type="dxa"/>
            <w:tcBorders>
              <w:top w:val="nil"/>
              <w:left w:val="nil"/>
              <w:bottom w:val="nil"/>
              <w:right w:val="nil"/>
            </w:tcBorders>
            <w:noWrap/>
            <w:vAlign w:val="bottom"/>
            <w:hideMark/>
          </w:tcPr>
          <w:p w14:paraId="669ECD93"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17.7</w:t>
            </w:r>
          </w:p>
        </w:tc>
        <w:tc>
          <w:tcPr>
            <w:tcW w:w="180" w:type="dxa"/>
            <w:tcBorders>
              <w:top w:val="nil"/>
              <w:left w:val="nil"/>
              <w:bottom w:val="nil"/>
              <w:right w:val="nil"/>
            </w:tcBorders>
            <w:noWrap/>
            <w:vAlign w:val="bottom"/>
            <w:hideMark/>
          </w:tcPr>
          <w:p w14:paraId="75417D15"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p>
        </w:tc>
        <w:tc>
          <w:tcPr>
            <w:tcW w:w="868" w:type="dxa"/>
            <w:tcBorders>
              <w:top w:val="nil"/>
              <w:left w:val="nil"/>
              <w:bottom w:val="nil"/>
              <w:right w:val="nil"/>
            </w:tcBorders>
            <w:noWrap/>
            <w:vAlign w:val="bottom"/>
            <w:hideMark/>
          </w:tcPr>
          <w:p w14:paraId="6C68720E"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-0.60</w:t>
            </w:r>
          </w:p>
        </w:tc>
        <w:tc>
          <w:tcPr>
            <w:tcW w:w="639" w:type="dxa"/>
            <w:tcBorders>
              <w:top w:val="nil"/>
              <w:left w:val="nil"/>
              <w:bottom w:val="nil"/>
              <w:right w:val="nil"/>
            </w:tcBorders>
            <w:noWrap/>
            <w:vAlign w:val="bottom"/>
            <w:hideMark/>
          </w:tcPr>
          <w:p w14:paraId="7DEC84C9"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642</w:t>
            </w:r>
          </w:p>
        </w:tc>
        <w:tc>
          <w:tcPr>
            <w:tcW w:w="962" w:type="dxa"/>
            <w:tcBorders>
              <w:top w:val="nil"/>
              <w:left w:val="nil"/>
              <w:bottom w:val="nil"/>
              <w:right w:val="nil"/>
            </w:tcBorders>
            <w:noWrap/>
            <w:vAlign w:val="bottom"/>
            <w:hideMark/>
          </w:tcPr>
          <w:p w14:paraId="75AEFD0A"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.548</w:t>
            </w:r>
          </w:p>
        </w:tc>
        <w:tc>
          <w:tcPr>
            <w:tcW w:w="1371" w:type="dxa"/>
            <w:tcBorders>
              <w:top w:val="nil"/>
              <w:left w:val="nil"/>
              <w:bottom w:val="nil"/>
              <w:right w:val="nil"/>
            </w:tcBorders>
            <w:noWrap/>
            <w:vAlign w:val="bottom"/>
            <w:hideMark/>
          </w:tcPr>
          <w:p w14:paraId="552E69BC"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-0.05</w:t>
            </w:r>
          </w:p>
        </w:tc>
      </w:tr>
      <w:tr w:rsidR="001956A8" w:rsidRPr="001956A8" w14:paraId="24E44906" w14:textId="77777777" w:rsidTr="001956A8">
        <w:trPr>
          <w:trHeight w:val="315"/>
        </w:trPr>
        <w:tc>
          <w:tcPr>
            <w:tcW w:w="3000" w:type="dxa"/>
            <w:tcBorders>
              <w:top w:val="nil"/>
              <w:left w:val="nil"/>
              <w:bottom w:val="nil"/>
              <w:right w:val="nil"/>
            </w:tcBorders>
            <w:noWrap/>
            <w:vAlign w:val="bottom"/>
            <w:hideMark/>
          </w:tcPr>
          <w:p w14:paraId="0BA4B176" w14:textId="77777777" w:rsidR="001956A8" w:rsidRPr="001956A8" w:rsidRDefault="001956A8" w:rsidP="001956A8">
            <w:pPr>
              <w:spacing w:after="0" w:line="240" w:lineRule="auto"/>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MPQ CON</w:t>
            </w:r>
          </w:p>
        </w:tc>
        <w:tc>
          <w:tcPr>
            <w:tcW w:w="1023" w:type="dxa"/>
            <w:tcBorders>
              <w:top w:val="nil"/>
              <w:left w:val="nil"/>
              <w:bottom w:val="nil"/>
              <w:right w:val="nil"/>
            </w:tcBorders>
            <w:noWrap/>
            <w:vAlign w:val="bottom"/>
            <w:hideMark/>
          </w:tcPr>
          <w:p w14:paraId="4838A441"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74.4</w:t>
            </w:r>
          </w:p>
        </w:tc>
        <w:tc>
          <w:tcPr>
            <w:tcW w:w="897" w:type="dxa"/>
            <w:tcBorders>
              <w:top w:val="nil"/>
              <w:left w:val="nil"/>
              <w:bottom w:val="nil"/>
              <w:right w:val="nil"/>
            </w:tcBorders>
            <w:noWrap/>
            <w:vAlign w:val="bottom"/>
            <w:hideMark/>
          </w:tcPr>
          <w:p w14:paraId="400227C8"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12.6</w:t>
            </w:r>
          </w:p>
        </w:tc>
        <w:tc>
          <w:tcPr>
            <w:tcW w:w="180" w:type="dxa"/>
            <w:tcBorders>
              <w:top w:val="nil"/>
              <w:left w:val="nil"/>
              <w:bottom w:val="nil"/>
              <w:right w:val="nil"/>
            </w:tcBorders>
            <w:noWrap/>
            <w:vAlign w:val="bottom"/>
            <w:hideMark/>
          </w:tcPr>
          <w:p w14:paraId="2DBCF927"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noWrap/>
            <w:vAlign w:val="bottom"/>
            <w:hideMark/>
          </w:tcPr>
          <w:p w14:paraId="45AF0A4F"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76.6</w:t>
            </w:r>
          </w:p>
        </w:tc>
        <w:tc>
          <w:tcPr>
            <w:tcW w:w="960" w:type="dxa"/>
            <w:tcBorders>
              <w:top w:val="nil"/>
              <w:left w:val="nil"/>
              <w:bottom w:val="nil"/>
              <w:right w:val="nil"/>
            </w:tcBorders>
            <w:noWrap/>
            <w:vAlign w:val="bottom"/>
            <w:hideMark/>
          </w:tcPr>
          <w:p w14:paraId="672B5AEE"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12.7</w:t>
            </w:r>
          </w:p>
        </w:tc>
        <w:tc>
          <w:tcPr>
            <w:tcW w:w="180" w:type="dxa"/>
            <w:tcBorders>
              <w:top w:val="nil"/>
              <w:left w:val="nil"/>
              <w:bottom w:val="nil"/>
              <w:right w:val="nil"/>
            </w:tcBorders>
            <w:noWrap/>
            <w:vAlign w:val="bottom"/>
            <w:hideMark/>
          </w:tcPr>
          <w:p w14:paraId="054C3B53"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p>
        </w:tc>
        <w:tc>
          <w:tcPr>
            <w:tcW w:w="868" w:type="dxa"/>
            <w:tcBorders>
              <w:top w:val="nil"/>
              <w:left w:val="nil"/>
              <w:bottom w:val="nil"/>
              <w:right w:val="nil"/>
            </w:tcBorders>
            <w:noWrap/>
            <w:vAlign w:val="bottom"/>
            <w:hideMark/>
          </w:tcPr>
          <w:p w14:paraId="588C90FA"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-2.00</w:t>
            </w:r>
          </w:p>
        </w:tc>
        <w:tc>
          <w:tcPr>
            <w:tcW w:w="639" w:type="dxa"/>
            <w:tcBorders>
              <w:top w:val="nil"/>
              <w:left w:val="nil"/>
              <w:bottom w:val="nil"/>
              <w:right w:val="nil"/>
            </w:tcBorders>
            <w:noWrap/>
            <w:vAlign w:val="bottom"/>
            <w:hideMark/>
          </w:tcPr>
          <w:p w14:paraId="23A2BF02"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642</w:t>
            </w:r>
          </w:p>
        </w:tc>
        <w:tc>
          <w:tcPr>
            <w:tcW w:w="962" w:type="dxa"/>
            <w:tcBorders>
              <w:top w:val="nil"/>
              <w:left w:val="nil"/>
              <w:bottom w:val="nil"/>
              <w:right w:val="nil"/>
            </w:tcBorders>
            <w:noWrap/>
            <w:vAlign w:val="bottom"/>
            <w:hideMark/>
          </w:tcPr>
          <w:p w14:paraId="358670B1"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.045</w:t>
            </w:r>
          </w:p>
        </w:tc>
        <w:tc>
          <w:tcPr>
            <w:tcW w:w="1371" w:type="dxa"/>
            <w:tcBorders>
              <w:top w:val="nil"/>
              <w:left w:val="nil"/>
              <w:bottom w:val="nil"/>
              <w:right w:val="nil"/>
            </w:tcBorders>
            <w:noWrap/>
            <w:vAlign w:val="bottom"/>
            <w:hideMark/>
          </w:tcPr>
          <w:p w14:paraId="019DFC4A"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-0.18</w:t>
            </w:r>
          </w:p>
        </w:tc>
      </w:tr>
      <w:tr w:rsidR="001956A8" w:rsidRPr="001956A8" w14:paraId="56128534" w14:textId="77777777" w:rsidTr="001956A8">
        <w:trPr>
          <w:trHeight w:val="315"/>
        </w:trPr>
        <w:tc>
          <w:tcPr>
            <w:tcW w:w="3000" w:type="dxa"/>
            <w:tcBorders>
              <w:top w:val="nil"/>
              <w:left w:val="nil"/>
              <w:bottom w:val="nil"/>
              <w:right w:val="nil"/>
            </w:tcBorders>
            <w:noWrap/>
            <w:vAlign w:val="bottom"/>
            <w:hideMark/>
          </w:tcPr>
          <w:p w14:paraId="64D2301D" w14:textId="77777777" w:rsidR="001956A8" w:rsidRPr="001956A8" w:rsidRDefault="001956A8" w:rsidP="001956A8">
            <w:pPr>
              <w:spacing w:after="0" w:line="240" w:lineRule="auto"/>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DERS-16</w:t>
            </w:r>
          </w:p>
        </w:tc>
        <w:tc>
          <w:tcPr>
            <w:tcW w:w="1023" w:type="dxa"/>
            <w:tcBorders>
              <w:top w:val="nil"/>
              <w:left w:val="nil"/>
              <w:bottom w:val="nil"/>
              <w:right w:val="nil"/>
            </w:tcBorders>
            <w:noWrap/>
            <w:vAlign w:val="bottom"/>
            <w:hideMark/>
          </w:tcPr>
          <w:p w14:paraId="6E8CB212"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30.5</w:t>
            </w:r>
          </w:p>
        </w:tc>
        <w:tc>
          <w:tcPr>
            <w:tcW w:w="897" w:type="dxa"/>
            <w:tcBorders>
              <w:top w:val="nil"/>
              <w:left w:val="nil"/>
              <w:bottom w:val="nil"/>
              <w:right w:val="nil"/>
            </w:tcBorders>
            <w:noWrap/>
            <w:vAlign w:val="bottom"/>
            <w:hideMark/>
          </w:tcPr>
          <w:p w14:paraId="2698437E"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10.8</w:t>
            </w:r>
          </w:p>
        </w:tc>
        <w:tc>
          <w:tcPr>
            <w:tcW w:w="180" w:type="dxa"/>
            <w:tcBorders>
              <w:top w:val="nil"/>
              <w:left w:val="nil"/>
              <w:bottom w:val="nil"/>
              <w:right w:val="nil"/>
            </w:tcBorders>
            <w:noWrap/>
            <w:vAlign w:val="bottom"/>
            <w:hideMark/>
          </w:tcPr>
          <w:p w14:paraId="3A62026E"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noWrap/>
            <w:vAlign w:val="bottom"/>
            <w:hideMark/>
          </w:tcPr>
          <w:p w14:paraId="5D03FEA4"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35.3</w:t>
            </w:r>
          </w:p>
        </w:tc>
        <w:tc>
          <w:tcPr>
            <w:tcW w:w="960" w:type="dxa"/>
            <w:tcBorders>
              <w:top w:val="nil"/>
              <w:left w:val="nil"/>
              <w:bottom w:val="nil"/>
              <w:right w:val="nil"/>
            </w:tcBorders>
            <w:noWrap/>
            <w:vAlign w:val="bottom"/>
            <w:hideMark/>
          </w:tcPr>
          <w:p w14:paraId="7D4CBAC2"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13.1</w:t>
            </w:r>
          </w:p>
        </w:tc>
        <w:tc>
          <w:tcPr>
            <w:tcW w:w="180" w:type="dxa"/>
            <w:tcBorders>
              <w:top w:val="nil"/>
              <w:left w:val="nil"/>
              <w:bottom w:val="nil"/>
              <w:right w:val="nil"/>
            </w:tcBorders>
            <w:noWrap/>
            <w:vAlign w:val="bottom"/>
            <w:hideMark/>
          </w:tcPr>
          <w:p w14:paraId="03A594DF"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p>
        </w:tc>
        <w:tc>
          <w:tcPr>
            <w:tcW w:w="868" w:type="dxa"/>
            <w:tcBorders>
              <w:top w:val="nil"/>
              <w:left w:val="nil"/>
              <w:bottom w:val="nil"/>
              <w:right w:val="nil"/>
            </w:tcBorders>
            <w:noWrap/>
            <w:vAlign w:val="bottom"/>
            <w:hideMark/>
          </w:tcPr>
          <w:p w14:paraId="024CF42D"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-4.72</w:t>
            </w:r>
          </w:p>
        </w:tc>
        <w:tc>
          <w:tcPr>
            <w:tcW w:w="639" w:type="dxa"/>
            <w:tcBorders>
              <w:top w:val="nil"/>
              <w:left w:val="nil"/>
              <w:bottom w:val="nil"/>
              <w:right w:val="nil"/>
            </w:tcBorders>
            <w:noWrap/>
            <w:vAlign w:val="bottom"/>
            <w:hideMark/>
          </w:tcPr>
          <w:p w14:paraId="5D40088F"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629</w:t>
            </w:r>
          </w:p>
        </w:tc>
        <w:tc>
          <w:tcPr>
            <w:tcW w:w="962" w:type="dxa"/>
            <w:tcBorders>
              <w:top w:val="nil"/>
              <w:left w:val="nil"/>
              <w:bottom w:val="nil"/>
              <w:right w:val="nil"/>
            </w:tcBorders>
            <w:noWrap/>
            <w:vAlign w:val="bottom"/>
            <w:hideMark/>
          </w:tcPr>
          <w:p w14:paraId="7C954837"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&lt;.001</w:t>
            </w:r>
          </w:p>
        </w:tc>
        <w:tc>
          <w:tcPr>
            <w:tcW w:w="1371" w:type="dxa"/>
            <w:tcBorders>
              <w:top w:val="nil"/>
              <w:left w:val="nil"/>
              <w:bottom w:val="nil"/>
              <w:right w:val="nil"/>
            </w:tcBorders>
            <w:noWrap/>
            <w:vAlign w:val="bottom"/>
            <w:hideMark/>
          </w:tcPr>
          <w:p w14:paraId="060056E7"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-0.42</w:t>
            </w:r>
          </w:p>
        </w:tc>
      </w:tr>
      <w:tr w:rsidR="001956A8" w:rsidRPr="001956A8" w14:paraId="23227155" w14:textId="77777777" w:rsidTr="001956A8">
        <w:trPr>
          <w:trHeight w:val="315"/>
        </w:trPr>
        <w:tc>
          <w:tcPr>
            <w:tcW w:w="3000" w:type="dxa"/>
            <w:tcBorders>
              <w:top w:val="nil"/>
              <w:left w:val="nil"/>
              <w:bottom w:val="nil"/>
              <w:right w:val="nil"/>
            </w:tcBorders>
            <w:noWrap/>
            <w:vAlign w:val="bottom"/>
            <w:hideMark/>
          </w:tcPr>
          <w:p w14:paraId="1F8CF8F4" w14:textId="77777777" w:rsidR="001956A8" w:rsidRPr="001956A8" w:rsidRDefault="001956A8" w:rsidP="001956A8">
            <w:pPr>
              <w:spacing w:after="0" w:line="240" w:lineRule="auto"/>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General Cognitive Ability</w:t>
            </w:r>
          </w:p>
        </w:tc>
        <w:tc>
          <w:tcPr>
            <w:tcW w:w="1023" w:type="dxa"/>
            <w:tcBorders>
              <w:top w:val="nil"/>
              <w:left w:val="nil"/>
              <w:bottom w:val="nil"/>
              <w:right w:val="nil"/>
            </w:tcBorders>
            <w:noWrap/>
            <w:vAlign w:val="bottom"/>
            <w:hideMark/>
          </w:tcPr>
          <w:p w14:paraId="7E37730A"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0.114</w:t>
            </w:r>
          </w:p>
        </w:tc>
        <w:tc>
          <w:tcPr>
            <w:tcW w:w="897" w:type="dxa"/>
            <w:tcBorders>
              <w:top w:val="nil"/>
              <w:left w:val="nil"/>
              <w:bottom w:val="nil"/>
              <w:right w:val="nil"/>
            </w:tcBorders>
            <w:noWrap/>
            <w:vAlign w:val="bottom"/>
            <w:hideMark/>
          </w:tcPr>
          <w:p w14:paraId="304554FF"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0.860</w:t>
            </w:r>
          </w:p>
        </w:tc>
        <w:tc>
          <w:tcPr>
            <w:tcW w:w="180" w:type="dxa"/>
            <w:tcBorders>
              <w:top w:val="nil"/>
              <w:left w:val="nil"/>
              <w:bottom w:val="nil"/>
              <w:right w:val="nil"/>
            </w:tcBorders>
            <w:noWrap/>
            <w:vAlign w:val="bottom"/>
            <w:hideMark/>
          </w:tcPr>
          <w:p w14:paraId="6EDA98F8"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nil"/>
              <w:right w:val="nil"/>
            </w:tcBorders>
            <w:noWrap/>
            <w:vAlign w:val="bottom"/>
            <w:hideMark/>
          </w:tcPr>
          <w:p w14:paraId="532B563B"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0.075</w:t>
            </w:r>
          </w:p>
        </w:tc>
        <w:tc>
          <w:tcPr>
            <w:tcW w:w="960" w:type="dxa"/>
            <w:tcBorders>
              <w:top w:val="nil"/>
              <w:left w:val="nil"/>
              <w:bottom w:val="nil"/>
              <w:right w:val="nil"/>
            </w:tcBorders>
            <w:noWrap/>
            <w:vAlign w:val="bottom"/>
            <w:hideMark/>
          </w:tcPr>
          <w:p w14:paraId="40980441"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0.814</w:t>
            </w:r>
          </w:p>
        </w:tc>
        <w:tc>
          <w:tcPr>
            <w:tcW w:w="180" w:type="dxa"/>
            <w:tcBorders>
              <w:top w:val="nil"/>
              <w:left w:val="nil"/>
              <w:bottom w:val="nil"/>
              <w:right w:val="nil"/>
            </w:tcBorders>
            <w:noWrap/>
            <w:vAlign w:val="bottom"/>
            <w:hideMark/>
          </w:tcPr>
          <w:p w14:paraId="22E7FDE4"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p>
        </w:tc>
        <w:tc>
          <w:tcPr>
            <w:tcW w:w="868" w:type="dxa"/>
            <w:tcBorders>
              <w:top w:val="nil"/>
              <w:left w:val="nil"/>
              <w:bottom w:val="nil"/>
              <w:right w:val="nil"/>
            </w:tcBorders>
            <w:noWrap/>
            <w:vAlign w:val="bottom"/>
            <w:hideMark/>
          </w:tcPr>
          <w:p w14:paraId="3903EA39"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0.52</w:t>
            </w:r>
          </w:p>
        </w:tc>
        <w:tc>
          <w:tcPr>
            <w:tcW w:w="639" w:type="dxa"/>
            <w:tcBorders>
              <w:top w:val="nil"/>
              <w:left w:val="nil"/>
              <w:bottom w:val="nil"/>
              <w:right w:val="nil"/>
            </w:tcBorders>
            <w:noWrap/>
            <w:vAlign w:val="bottom"/>
            <w:hideMark/>
          </w:tcPr>
          <w:p w14:paraId="663D50BD"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640</w:t>
            </w:r>
          </w:p>
        </w:tc>
        <w:tc>
          <w:tcPr>
            <w:tcW w:w="962" w:type="dxa"/>
            <w:tcBorders>
              <w:top w:val="nil"/>
              <w:left w:val="nil"/>
              <w:bottom w:val="nil"/>
              <w:right w:val="nil"/>
            </w:tcBorders>
            <w:noWrap/>
            <w:vAlign w:val="bottom"/>
            <w:hideMark/>
          </w:tcPr>
          <w:p w14:paraId="594F602A"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.606</w:t>
            </w:r>
          </w:p>
        </w:tc>
        <w:tc>
          <w:tcPr>
            <w:tcW w:w="1371" w:type="dxa"/>
            <w:tcBorders>
              <w:top w:val="nil"/>
              <w:left w:val="nil"/>
              <w:bottom w:val="nil"/>
              <w:right w:val="nil"/>
            </w:tcBorders>
            <w:noWrap/>
            <w:vAlign w:val="bottom"/>
            <w:hideMark/>
          </w:tcPr>
          <w:p w14:paraId="55290E9D"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0.05</w:t>
            </w:r>
          </w:p>
        </w:tc>
      </w:tr>
      <w:tr w:rsidR="001956A8" w:rsidRPr="001956A8" w14:paraId="56A1A1FB" w14:textId="77777777" w:rsidTr="001956A8">
        <w:trPr>
          <w:trHeight w:val="315"/>
        </w:trPr>
        <w:tc>
          <w:tcPr>
            <w:tcW w:w="3000" w:type="dxa"/>
            <w:tcBorders>
              <w:top w:val="nil"/>
              <w:left w:val="nil"/>
              <w:bottom w:val="nil"/>
              <w:right w:val="nil"/>
            </w:tcBorders>
            <w:noWrap/>
            <w:vAlign w:val="bottom"/>
            <w:hideMark/>
          </w:tcPr>
          <w:p w14:paraId="7B628A9D" w14:textId="77777777" w:rsidR="001956A8" w:rsidRPr="001956A8" w:rsidRDefault="001956A8" w:rsidP="001956A8">
            <w:pPr>
              <w:spacing w:after="0" w:line="240" w:lineRule="auto"/>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Lifetime Prior Adversity</w:t>
            </w:r>
          </w:p>
        </w:tc>
        <w:tc>
          <w:tcPr>
            <w:tcW w:w="1023" w:type="dxa"/>
            <w:tcBorders>
              <w:top w:val="nil"/>
              <w:left w:val="nil"/>
              <w:bottom w:val="nil"/>
              <w:right w:val="nil"/>
            </w:tcBorders>
            <w:noWrap/>
            <w:vAlign w:val="bottom"/>
            <w:hideMark/>
          </w:tcPr>
          <w:p w14:paraId="0E6CA6D8"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-0.169</w:t>
            </w:r>
          </w:p>
        </w:tc>
        <w:tc>
          <w:tcPr>
            <w:tcW w:w="897" w:type="dxa"/>
            <w:tcBorders>
              <w:top w:val="nil"/>
              <w:left w:val="nil"/>
              <w:bottom w:val="nil"/>
              <w:right w:val="nil"/>
            </w:tcBorders>
            <w:noWrap/>
            <w:vAlign w:val="bottom"/>
            <w:hideMark/>
          </w:tcPr>
          <w:p w14:paraId="79495F0B"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0.863</w:t>
            </w:r>
          </w:p>
        </w:tc>
        <w:tc>
          <w:tcPr>
            <w:tcW w:w="180" w:type="dxa"/>
            <w:tcBorders>
              <w:top w:val="nil"/>
              <w:left w:val="nil"/>
              <w:bottom w:val="nil"/>
              <w:right w:val="nil"/>
            </w:tcBorders>
            <w:noWrap/>
            <w:vAlign w:val="bottom"/>
            <w:hideMark/>
          </w:tcPr>
          <w:p w14:paraId="0ED01A24"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noWrap/>
            <w:vAlign w:val="bottom"/>
            <w:hideMark/>
          </w:tcPr>
          <w:p w14:paraId="60879558"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0.241</w:t>
            </w:r>
          </w:p>
        </w:tc>
        <w:tc>
          <w:tcPr>
            <w:tcW w:w="960" w:type="dxa"/>
            <w:tcBorders>
              <w:top w:val="nil"/>
              <w:left w:val="nil"/>
              <w:bottom w:val="nil"/>
              <w:right w:val="nil"/>
            </w:tcBorders>
            <w:noWrap/>
            <w:vAlign w:val="bottom"/>
            <w:hideMark/>
          </w:tcPr>
          <w:p w14:paraId="4C7928A2"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0.977</w:t>
            </w:r>
          </w:p>
        </w:tc>
        <w:tc>
          <w:tcPr>
            <w:tcW w:w="180" w:type="dxa"/>
            <w:tcBorders>
              <w:top w:val="nil"/>
              <w:left w:val="nil"/>
              <w:bottom w:val="nil"/>
              <w:right w:val="nil"/>
            </w:tcBorders>
            <w:noWrap/>
            <w:vAlign w:val="bottom"/>
            <w:hideMark/>
          </w:tcPr>
          <w:p w14:paraId="5F18BC9F"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p>
        </w:tc>
        <w:tc>
          <w:tcPr>
            <w:tcW w:w="868" w:type="dxa"/>
            <w:tcBorders>
              <w:top w:val="nil"/>
              <w:left w:val="nil"/>
              <w:bottom w:val="nil"/>
              <w:right w:val="nil"/>
            </w:tcBorders>
            <w:noWrap/>
            <w:vAlign w:val="bottom"/>
            <w:hideMark/>
          </w:tcPr>
          <w:p w14:paraId="5308FD92"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-5.23</w:t>
            </w:r>
          </w:p>
        </w:tc>
        <w:tc>
          <w:tcPr>
            <w:tcW w:w="639" w:type="dxa"/>
            <w:tcBorders>
              <w:top w:val="nil"/>
              <w:left w:val="nil"/>
              <w:bottom w:val="nil"/>
              <w:right w:val="nil"/>
            </w:tcBorders>
            <w:noWrap/>
            <w:vAlign w:val="bottom"/>
            <w:hideMark/>
          </w:tcPr>
          <w:p w14:paraId="1AF4B3C4"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642</w:t>
            </w:r>
          </w:p>
        </w:tc>
        <w:tc>
          <w:tcPr>
            <w:tcW w:w="962" w:type="dxa"/>
            <w:tcBorders>
              <w:top w:val="nil"/>
              <w:left w:val="nil"/>
              <w:bottom w:val="nil"/>
              <w:right w:val="nil"/>
            </w:tcBorders>
            <w:noWrap/>
            <w:vAlign w:val="bottom"/>
            <w:hideMark/>
          </w:tcPr>
          <w:p w14:paraId="38A124FE"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&lt;.001</w:t>
            </w:r>
          </w:p>
        </w:tc>
        <w:tc>
          <w:tcPr>
            <w:tcW w:w="1371" w:type="dxa"/>
            <w:tcBorders>
              <w:top w:val="nil"/>
              <w:left w:val="nil"/>
              <w:bottom w:val="nil"/>
              <w:right w:val="nil"/>
            </w:tcBorders>
            <w:noWrap/>
            <w:vAlign w:val="bottom"/>
            <w:hideMark/>
          </w:tcPr>
          <w:p w14:paraId="1915065B" w14:textId="77777777" w:rsidR="001956A8" w:rsidRPr="001956A8" w:rsidRDefault="001956A8" w:rsidP="001956A8">
            <w:pPr>
              <w:spacing w:after="0" w:line="240" w:lineRule="auto"/>
              <w:jc w:val="center"/>
              <w:rPr>
                <w:rFonts w:ascii="Times New Roman" w:eastAsia="Times New Roman" w:hAnsi="Times New Roman" w:cs="Times New Roman"/>
                <w:b/>
                <w:bCs/>
                <w:color w:val="000000"/>
                <w:sz w:val="24"/>
                <w:szCs w:val="24"/>
              </w:rPr>
            </w:pPr>
            <w:r w:rsidRPr="001956A8">
              <w:rPr>
                <w:rFonts w:ascii="Times New Roman" w:eastAsia="Times New Roman" w:hAnsi="Times New Roman" w:cs="Times New Roman"/>
                <w:b/>
                <w:bCs/>
                <w:color w:val="000000"/>
                <w:sz w:val="24"/>
                <w:szCs w:val="24"/>
              </w:rPr>
              <w:t>-0.46</w:t>
            </w:r>
          </w:p>
        </w:tc>
      </w:tr>
      <w:tr w:rsidR="001956A8" w:rsidRPr="001956A8" w14:paraId="6227B0DB" w14:textId="77777777" w:rsidTr="001956A8">
        <w:trPr>
          <w:trHeight w:val="315"/>
        </w:trPr>
        <w:tc>
          <w:tcPr>
            <w:tcW w:w="3000" w:type="dxa"/>
            <w:tcBorders>
              <w:top w:val="nil"/>
              <w:left w:val="nil"/>
              <w:bottom w:val="single" w:sz="4" w:space="0" w:color="auto"/>
              <w:right w:val="nil"/>
            </w:tcBorders>
            <w:noWrap/>
            <w:vAlign w:val="bottom"/>
            <w:hideMark/>
          </w:tcPr>
          <w:p w14:paraId="11CFFA9F" w14:textId="77777777" w:rsidR="001956A8" w:rsidRPr="001956A8" w:rsidRDefault="001956A8" w:rsidP="001956A8">
            <w:pPr>
              <w:spacing w:after="0" w:line="240" w:lineRule="auto"/>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Social Support</w:t>
            </w:r>
          </w:p>
        </w:tc>
        <w:tc>
          <w:tcPr>
            <w:tcW w:w="1023" w:type="dxa"/>
            <w:tcBorders>
              <w:top w:val="nil"/>
              <w:left w:val="nil"/>
              <w:bottom w:val="single" w:sz="4" w:space="0" w:color="auto"/>
              <w:right w:val="nil"/>
            </w:tcBorders>
            <w:noWrap/>
            <w:vAlign w:val="bottom"/>
            <w:hideMark/>
          </w:tcPr>
          <w:p w14:paraId="72CE5078"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-0.002</w:t>
            </w:r>
          </w:p>
        </w:tc>
        <w:tc>
          <w:tcPr>
            <w:tcW w:w="897" w:type="dxa"/>
            <w:tcBorders>
              <w:top w:val="nil"/>
              <w:left w:val="nil"/>
              <w:bottom w:val="single" w:sz="4" w:space="0" w:color="auto"/>
              <w:right w:val="nil"/>
            </w:tcBorders>
            <w:noWrap/>
            <w:vAlign w:val="bottom"/>
            <w:hideMark/>
          </w:tcPr>
          <w:p w14:paraId="6FF1F9F6"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0.923</w:t>
            </w:r>
          </w:p>
        </w:tc>
        <w:tc>
          <w:tcPr>
            <w:tcW w:w="180" w:type="dxa"/>
            <w:tcBorders>
              <w:top w:val="nil"/>
              <w:left w:val="nil"/>
              <w:bottom w:val="single" w:sz="4" w:space="0" w:color="auto"/>
              <w:right w:val="nil"/>
            </w:tcBorders>
            <w:noWrap/>
            <w:vAlign w:val="bottom"/>
            <w:hideMark/>
          </w:tcPr>
          <w:p w14:paraId="310F41A3"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nil"/>
            </w:tcBorders>
            <w:noWrap/>
            <w:vAlign w:val="bottom"/>
            <w:hideMark/>
          </w:tcPr>
          <w:p w14:paraId="3155DA04"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0.134</w:t>
            </w:r>
          </w:p>
        </w:tc>
        <w:tc>
          <w:tcPr>
            <w:tcW w:w="960" w:type="dxa"/>
            <w:tcBorders>
              <w:top w:val="nil"/>
              <w:left w:val="nil"/>
              <w:bottom w:val="single" w:sz="4" w:space="0" w:color="auto"/>
              <w:right w:val="nil"/>
            </w:tcBorders>
            <w:noWrap/>
            <w:vAlign w:val="bottom"/>
            <w:hideMark/>
          </w:tcPr>
          <w:p w14:paraId="45999016"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0.817</w:t>
            </w:r>
          </w:p>
        </w:tc>
        <w:tc>
          <w:tcPr>
            <w:tcW w:w="180" w:type="dxa"/>
            <w:tcBorders>
              <w:top w:val="nil"/>
              <w:left w:val="nil"/>
              <w:bottom w:val="single" w:sz="4" w:space="0" w:color="auto"/>
              <w:right w:val="nil"/>
            </w:tcBorders>
            <w:noWrap/>
            <w:vAlign w:val="bottom"/>
            <w:hideMark/>
          </w:tcPr>
          <w:p w14:paraId="2F398485"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 </w:t>
            </w:r>
          </w:p>
        </w:tc>
        <w:tc>
          <w:tcPr>
            <w:tcW w:w="868" w:type="dxa"/>
            <w:tcBorders>
              <w:top w:val="nil"/>
              <w:left w:val="nil"/>
              <w:bottom w:val="single" w:sz="4" w:space="0" w:color="auto"/>
              <w:right w:val="nil"/>
            </w:tcBorders>
            <w:noWrap/>
            <w:vAlign w:val="bottom"/>
            <w:hideMark/>
          </w:tcPr>
          <w:p w14:paraId="4C9DA4B4"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-1.74</w:t>
            </w:r>
          </w:p>
        </w:tc>
        <w:tc>
          <w:tcPr>
            <w:tcW w:w="639" w:type="dxa"/>
            <w:tcBorders>
              <w:top w:val="nil"/>
              <w:left w:val="nil"/>
              <w:bottom w:val="single" w:sz="4" w:space="0" w:color="auto"/>
              <w:right w:val="nil"/>
            </w:tcBorders>
            <w:noWrap/>
            <w:vAlign w:val="bottom"/>
            <w:hideMark/>
          </w:tcPr>
          <w:p w14:paraId="56C464AE"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643</w:t>
            </w:r>
          </w:p>
        </w:tc>
        <w:tc>
          <w:tcPr>
            <w:tcW w:w="962" w:type="dxa"/>
            <w:tcBorders>
              <w:top w:val="nil"/>
              <w:left w:val="nil"/>
              <w:bottom w:val="single" w:sz="4" w:space="0" w:color="auto"/>
              <w:right w:val="nil"/>
            </w:tcBorders>
            <w:noWrap/>
            <w:vAlign w:val="bottom"/>
            <w:hideMark/>
          </w:tcPr>
          <w:p w14:paraId="47575881"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.082</w:t>
            </w:r>
          </w:p>
        </w:tc>
        <w:tc>
          <w:tcPr>
            <w:tcW w:w="1371" w:type="dxa"/>
            <w:tcBorders>
              <w:top w:val="nil"/>
              <w:left w:val="nil"/>
              <w:bottom w:val="single" w:sz="4" w:space="0" w:color="auto"/>
              <w:right w:val="nil"/>
            </w:tcBorders>
            <w:noWrap/>
            <w:vAlign w:val="bottom"/>
            <w:hideMark/>
          </w:tcPr>
          <w:p w14:paraId="7CEB18E9" w14:textId="77777777" w:rsidR="001956A8" w:rsidRPr="001956A8" w:rsidRDefault="001956A8" w:rsidP="001956A8">
            <w:pPr>
              <w:spacing w:after="0" w:line="240" w:lineRule="auto"/>
              <w:jc w:val="center"/>
              <w:rPr>
                <w:rFonts w:ascii="Times New Roman" w:eastAsia="Times New Roman" w:hAnsi="Times New Roman" w:cs="Times New Roman"/>
                <w:color w:val="000000"/>
                <w:sz w:val="24"/>
                <w:szCs w:val="24"/>
              </w:rPr>
            </w:pPr>
            <w:r w:rsidRPr="001956A8">
              <w:rPr>
                <w:rFonts w:ascii="Times New Roman" w:eastAsia="Times New Roman" w:hAnsi="Times New Roman" w:cs="Times New Roman"/>
                <w:color w:val="000000"/>
                <w:sz w:val="24"/>
                <w:szCs w:val="24"/>
              </w:rPr>
              <w:t>-0.15</w:t>
            </w:r>
          </w:p>
        </w:tc>
      </w:tr>
    </w:tbl>
    <w:p w14:paraId="7241A9CE" w14:textId="52F5F431" w:rsidR="0092772A" w:rsidRPr="0092772A" w:rsidRDefault="001956A8" w:rsidP="00736AB0">
      <w:pPr>
        <w:spacing w:after="0" w:line="240" w:lineRule="auto"/>
        <w:rPr>
          <w:rFonts w:ascii="Times New Roman" w:hAnsi="Times New Roman" w:cs="Times New Roman"/>
          <w:sz w:val="24"/>
          <w:szCs w:val="24"/>
        </w:rPr>
      </w:pPr>
      <w:r w:rsidRPr="001956A8">
        <w:rPr>
          <w:rFonts w:ascii="Times New Roman" w:hAnsi="Times New Roman" w:cs="Times New Roman"/>
          <w:i/>
          <w:iCs/>
          <w:sz w:val="24"/>
          <w:szCs w:val="24"/>
        </w:rPr>
        <w:t>Note</w:t>
      </w:r>
      <w:r>
        <w:rPr>
          <w:rFonts w:ascii="Times New Roman" w:hAnsi="Times New Roman" w:cs="Times New Roman"/>
          <w:sz w:val="24"/>
          <w:szCs w:val="24"/>
        </w:rPr>
        <w:t>.</w:t>
      </w:r>
      <w:r>
        <w:rPr>
          <w:rFonts w:ascii="Times New Roman" w:hAnsi="Times New Roman" w:cs="Times New Roman"/>
          <w:sz w:val="24"/>
          <w:szCs w:val="24"/>
        </w:rPr>
        <w:tab/>
      </w:r>
      <w:r w:rsidR="0015056A">
        <w:rPr>
          <w:rFonts w:ascii="Times New Roman" w:hAnsi="Times New Roman" w:cs="Times New Roman"/>
          <w:sz w:val="24"/>
          <w:szCs w:val="24"/>
        </w:rPr>
        <w:t xml:space="preserve">Significant group differences in bold. </w:t>
      </w:r>
      <w:r>
        <w:rPr>
          <w:rFonts w:ascii="Times New Roman" w:hAnsi="Times New Roman" w:cs="Times New Roman"/>
          <w:sz w:val="24"/>
          <w:szCs w:val="24"/>
        </w:rPr>
        <w:t>T0 =</w:t>
      </w:r>
      <w:r w:rsidR="00D76A5C">
        <w:rPr>
          <w:rFonts w:ascii="Times New Roman" w:hAnsi="Times New Roman" w:cs="Times New Roman"/>
          <w:sz w:val="24"/>
          <w:szCs w:val="24"/>
        </w:rPr>
        <w:t xml:space="preserve"> Time 0 (pre-BCT baseline), </w:t>
      </w:r>
      <w:r w:rsidR="00BB042F">
        <w:rPr>
          <w:rFonts w:ascii="Times New Roman" w:hAnsi="Times New Roman" w:cs="Times New Roman"/>
          <w:sz w:val="24"/>
          <w:szCs w:val="24"/>
        </w:rPr>
        <w:t>T1 = Time 1 (post-BCT follow-up)</w:t>
      </w:r>
      <w:r w:rsidR="00E53AF5">
        <w:rPr>
          <w:rFonts w:ascii="Times New Roman" w:hAnsi="Times New Roman" w:cs="Times New Roman"/>
          <w:sz w:val="24"/>
          <w:szCs w:val="24"/>
        </w:rPr>
        <w:t xml:space="preserve">, MPQ = Multidimensional Personality Questionnaire, PEM = Positive Emotionality, NEM = Negative Emotionality, CON = Constraint, DERS = </w:t>
      </w:r>
      <w:r w:rsidR="00E53AF5" w:rsidRPr="00E53AF5">
        <w:rPr>
          <w:rFonts w:ascii="Times New Roman" w:hAnsi="Times New Roman" w:cs="Times New Roman"/>
          <w:sz w:val="24"/>
          <w:szCs w:val="24"/>
        </w:rPr>
        <w:t>Difficulties with Emotion Regulation Scale</w:t>
      </w:r>
      <w:r>
        <w:rPr>
          <w:rFonts w:ascii="Times New Roman" w:hAnsi="Times New Roman" w:cs="Times New Roman"/>
          <w:sz w:val="24"/>
          <w:szCs w:val="24"/>
        </w:rPr>
        <w:t>.</w:t>
      </w:r>
      <w:r w:rsidR="00343631">
        <w:rPr>
          <w:rFonts w:ascii="Times New Roman" w:hAnsi="Times New Roman" w:cs="Times New Roman"/>
          <w:sz w:val="24"/>
          <w:szCs w:val="24"/>
        </w:rPr>
        <w:t xml:space="preserve"> </w:t>
      </w:r>
      <w:r w:rsidR="00882E4C" w:rsidRPr="00882E4C">
        <w:rPr>
          <w:rFonts w:ascii="Times New Roman" w:hAnsi="Times New Roman" w:cs="Times New Roman"/>
          <w:sz w:val="24"/>
          <w:szCs w:val="24"/>
        </w:rPr>
        <w:t>Internalizing (T0 and T1), General Cognitive Ability, and Social Support scores were derived from factor analyses. Lifetime Prior Adversity scores were derived from IRT models</w:t>
      </w:r>
      <w:r w:rsidR="00882E4C">
        <w:rPr>
          <w:rFonts w:ascii="Times New Roman" w:hAnsi="Times New Roman" w:cs="Times New Roman"/>
          <w:sz w:val="24"/>
          <w:szCs w:val="24"/>
        </w:rPr>
        <w:t>.</w:t>
      </w:r>
    </w:p>
    <w:p w14:paraId="62FA7B31" w14:textId="77777777" w:rsidR="00882E4C" w:rsidRDefault="00882E4C" w:rsidP="00736AB0">
      <w:pPr>
        <w:spacing w:after="0" w:line="240" w:lineRule="auto"/>
        <w:rPr>
          <w:rFonts w:ascii="Times New Roman" w:hAnsi="Times New Roman" w:cs="Times New Roman"/>
          <w:b/>
          <w:bCs/>
          <w:sz w:val="24"/>
          <w:szCs w:val="24"/>
        </w:rPr>
        <w:sectPr w:rsidR="00882E4C" w:rsidSect="00736AB0">
          <w:pgSz w:w="15840" w:h="12240" w:orient="landscape"/>
          <w:pgMar w:top="1440" w:right="1440" w:bottom="1440" w:left="1440" w:header="720" w:footer="720" w:gutter="0"/>
          <w:cols w:space="720"/>
          <w:docGrid w:linePitch="360"/>
        </w:sectPr>
      </w:pPr>
    </w:p>
    <w:p w14:paraId="40B577D8" w14:textId="77777777" w:rsidR="000A312F" w:rsidRPr="009A3C2F" w:rsidRDefault="000A312F" w:rsidP="000A3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Dimensionality Reductions</w:t>
      </w:r>
    </w:p>
    <w:p w14:paraId="0CC38020" w14:textId="77777777" w:rsidR="000A312F" w:rsidRDefault="000A312F" w:rsidP="000A312F">
      <w:pPr>
        <w:spacing w:after="0" w:line="240" w:lineRule="auto"/>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We used exploratory structural equation modeling to reduce the dimensionality of our data (</w:t>
      </w:r>
      <w:r w:rsidRPr="00E22A62">
        <w:rPr>
          <w:rFonts w:ascii="Times New Roman" w:eastAsia="Times New Roman" w:hAnsi="Times New Roman" w:cs="Times New Roman"/>
          <w:color w:val="000000" w:themeColor="text1"/>
          <w:sz w:val="24"/>
          <w:szCs w:val="24"/>
        </w:rPr>
        <w:t>R [lavaan 0.6-19]</w:t>
      </w:r>
      <w:r>
        <w:rPr>
          <w:rFonts w:ascii="Times New Roman" w:eastAsia="Times New Roman" w:hAnsi="Times New Roman" w:cs="Times New Roman"/>
          <w:color w:val="000000" w:themeColor="text1"/>
          <w:sz w:val="24"/>
          <w:szCs w:val="24"/>
        </w:rPr>
        <w:t xml:space="preserve">). As discussed in the main manuscript, this study included measures from the </w:t>
      </w:r>
      <w:r w:rsidRPr="008C1F48">
        <w:rPr>
          <w:rFonts w:ascii="Times New Roman" w:eastAsia="Times New Roman" w:hAnsi="Times New Roman" w:cs="Times New Roman"/>
          <w:color w:val="000000" w:themeColor="text1"/>
          <w:sz w:val="24"/>
          <w:szCs w:val="24"/>
        </w:rPr>
        <w:t>Patient-Reported Outcomes Measurement Information System (PROMIS)</w:t>
      </w:r>
      <w:r>
        <w:rPr>
          <w:rFonts w:ascii="Times New Roman" w:eastAsia="Times New Roman" w:hAnsi="Times New Roman" w:cs="Times New Roman"/>
          <w:color w:val="000000" w:themeColor="text1"/>
          <w:sz w:val="24"/>
          <w:szCs w:val="24"/>
        </w:rPr>
        <w:t xml:space="preserve"> system </w:t>
      </w:r>
      <w:r w:rsidRPr="00293C45">
        <w:rPr>
          <w:rFonts w:ascii="Times New Roman" w:eastAsia="Times New Roman" w:hAnsi="Times New Roman" w:cs="Times New Roman"/>
          <w:color w:val="000000" w:themeColor="text1"/>
          <w:sz w:val="24"/>
          <w:szCs w:val="24"/>
        </w:rPr>
        <w:t>(Cella et al., 2010; Pilkonis et al., 2011)</w:t>
      </w:r>
      <w:r>
        <w:rPr>
          <w:rFonts w:ascii="Times New Roman" w:eastAsia="Times New Roman" w:hAnsi="Times New Roman" w:cs="Times New Roman"/>
          <w:color w:val="000000" w:themeColor="text1"/>
          <w:sz w:val="24"/>
          <w:szCs w:val="24"/>
        </w:rPr>
        <w:t xml:space="preserve">, </w:t>
      </w:r>
      <w:r w:rsidRPr="00AC437D">
        <w:rPr>
          <w:rFonts w:ascii="Times New Roman" w:eastAsia="Times New Roman" w:hAnsi="Times New Roman" w:cs="Times New Roman"/>
          <w:color w:val="000000" w:themeColor="text1"/>
          <w:sz w:val="24"/>
          <w:szCs w:val="24"/>
        </w:rPr>
        <w:t>Deployment Risk and Resilience Inventory-2 (DRRI-2</w:t>
      </w:r>
      <w:r>
        <w:rPr>
          <w:rFonts w:ascii="Times New Roman" w:eastAsia="Times New Roman" w:hAnsi="Times New Roman" w:cs="Times New Roman"/>
          <w:color w:val="000000" w:themeColor="text1"/>
          <w:sz w:val="24"/>
          <w:szCs w:val="24"/>
        </w:rPr>
        <w:t xml:space="preserve">; </w:t>
      </w:r>
      <w:r w:rsidRPr="00BB03DF">
        <w:rPr>
          <w:rFonts w:ascii="Times New Roman" w:eastAsia="Times New Roman" w:hAnsi="Times New Roman" w:cs="Times New Roman"/>
          <w:color w:val="000000" w:themeColor="text1"/>
          <w:sz w:val="24"/>
          <w:szCs w:val="24"/>
        </w:rPr>
        <w:t>Vogt et al., 2013</w:t>
      </w:r>
      <w:r>
        <w:rPr>
          <w:rFonts w:ascii="Times New Roman" w:eastAsia="Times New Roman" w:hAnsi="Times New Roman" w:cs="Times New Roman"/>
          <w:color w:val="000000" w:themeColor="text1"/>
          <w:sz w:val="24"/>
          <w:szCs w:val="24"/>
        </w:rPr>
        <w:t xml:space="preserve">), </w:t>
      </w:r>
      <w:r w:rsidRPr="001A7983">
        <w:rPr>
          <w:rFonts w:ascii="Times New Roman" w:eastAsia="Times New Roman" w:hAnsi="Times New Roman" w:cs="Times New Roman"/>
          <w:color w:val="000000" w:themeColor="text1"/>
          <w:sz w:val="24"/>
          <w:szCs w:val="24"/>
        </w:rPr>
        <w:t>Armed Forces Qualification Test (AFQT</w:t>
      </w:r>
      <w:r>
        <w:rPr>
          <w:rFonts w:ascii="Times New Roman" w:eastAsia="Times New Roman" w:hAnsi="Times New Roman" w:cs="Times New Roman"/>
          <w:color w:val="000000" w:themeColor="text1"/>
          <w:sz w:val="24"/>
          <w:szCs w:val="24"/>
        </w:rPr>
        <w:t xml:space="preserve">; </w:t>
      </w:r>
      <w:r w:rsidRPr="00492AB7">
        <w:rPr>
          <w:rFonts w:ascii="Times New Roman" w:eastAsia="Times New Roman" w:hAnsi="Times New Roman" w:cs="Times New Roman"/>
          <w:color w:val="000000" w:themeColor="text1"/>
          <w:sz w:val="24"/>
          <w:szCs w:val="24"/>
        </w:rPr>
        <w:t>Plag &amp; Goffman, 1967</w:t>
      </w:r>
      <w:r w:rsidRPr="001A7983">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and </w:t>
      </w:r>
      <w:r w:rsidRPr="00761F64">
        <w:rPr>
          <w:rFonts w:ascii="Times New Roman" w:eastAsia="Times New Roman" w:hAnsi="Times New Roman" w:cs="Times New Roman"/>
          <w:color w:val="000000" w:themeColor="text1"/>
          <w:sz w:val="24"/>
          <w:szCs w:val="24"/>
        </w:rPr>
        <w:t>Penn Computerized Neurobehavioral Test Battery (CNB</w:t>
      </w:r>
      <w:r>
        <w:rPr>
          <w:rFonts w:ascii="Times New Roman" w:eastAsia="Times New Roman" w:hAnsi="Times New Roman" w:cs="Times New Roman"/>
          <w:color w:val="000000" w:themeColor="text1"/>
          <w:sz w:val="24"/>
          <w:szCs w:val="24"/>
        </w:rPr>
        <w:t xml:space="preserve">; </w:t>
      </w:r>
      <w:r w:rsidRPr="003E26AF">
        <w:rPr>
          <w:rFonts w:ascii="Times New Roman" w:eastAsia="Times New Roman" w:hAnsi="Times New Roman" w:cs="Times New Roman"/>
          <w:color w:val="000000" w:themeColor="text1"/>
          <w:sz w:val="24"/>
          <w:szCs w:val="24"/>
        </w:rPr>
        <w:t>Moore et al., 2015</w:t>
      </w:r>
      <w:r>
        <w:rPr>
          <w:rFonts w:ascii="Times New Roman" w:eastAsia="Times New Roman" w:hAnsi="Times New Roman" w:cs="Times New Roman"/>
          <w:color w:val="000000" w:themeColor="text1"/>
          <w:sz w:val="24"/>
          <w:szCs w:val="24"/>
        </w:rPr>
        <w:t>). For dimensionality reduction, we examined internalizing symptomatology indicators (</w:t>
      </w:r>
      <w:r w:rsidRPr="00F853D8">
        <w:rPr>
          <w:rFonts w:ascii="Times New Roman" w:eastAsia="Times New Roman" w:hAnsi="Times New Roman" w:cs="Times New Roman"/>
          <w:color w:val="000000" w:themeColor="text1"/>
          <w:sz w:val="24"/>
          <w:szCs w:val="24"/>
        </w:rPr>
        <w:t>Depression-4, PROMIS Anxiety-4, PROMIS Anger-5</w:t>
      </w:r>
      <w:r>
        <w:rPr>
          <w:rFonts w:ascii="Times New Roman" w:eastAsia="Times New Roman" w:hAnsi="Times New Roman" w:cs="Times New Roman"/>
          <w:color w:val="000000" w:themeColor="text1"/>
          <w:sz w:val="24"/>
          <w:szCs w:val="24"/>
        </w:rPr>
        <w:t xml:space="preserve">, </w:t>
      </w:r>
      <w:r w:rsidRPr="003F2B9B">
        <w:rPr>
          <w:rFonts w:ascii="Times New Roman" w:eastAsia="Times New Roman" w:hAnsi="Times New Roman" w:cs="Times New Roman"/>
          <w:color w:val="000000" w:themeColor="text1"/>
          <w:sz w:val="24"/>
          <w:szCs w:val="24"/>
        </w:rPr>
        <w:t>PC-PTSD-5</w:t>
      </w:r>
      <w:r>
        <w:rPr>
          <w:rFonts w:ascii="Times New Roman" w:eastAsia="Times New Roman" w:hAnsi="Times New Roman" w:cs="Times New Roman"/>
          <w:color w:val="000000" w:themeColor="text1"/>
          <w:sz w:val="24"/>
          <w:szCs w:val="24"/>
        </w:rPr>
        <w:t xml:space="preserve">) at both baseline (T0) and post-basic combat training (BCT; T1). We assessed social support (PROMIS </w:t>
      </w:r>
      <w:r w:rsidRPr="3485B42E">
        <w:rPr>
          <w:rFonts w:ascii="Times New Roman" w:hAnsi="Times New Roman" w:cs="Times New Roman"/>
          <w:sz w:val="24"/>
          <w:szCs w:val="24"/>
        </w:rPr>
        <w:t>Instrumental Support-4</w:t>
      </w:r>
      <w:r>
        <w:rPr>
          <w:rFonts w:ascii="Times New Roman" w:hAnsi="Times New Roman" w:cs="Times New Roman"/>
          <w:sz w:val="24"/>
          <w:szCs w:val="24"/>
        </w:rPr>
        <w:t xml:space="preserve">, PROMIS </w:t>
      </w:r>
      <w:r w:rsidRPr="0045711B">
        <w:rPr>
          <w:rFonts w:ascii="Times New Roman" w:hAnsi="Times New Roman" w:cs="Times New Roman"/>
          <w:sz w:val="24"/>
          <w:szCs w:val="24"/>
        </w:rPr>
        <w:t>Informational Support-4</w:t>
      </w:r>
      <w:r>
        <w:rPr>
          <w:rFonts w:ascii="Times New Roman" w:hAnsi="Times New Roman" w:cs="Times New Roman"/>
          <w:sz w:val="24"/>
          <w:szCs w:val="24"/>
        </w:rPr>
        <w:t xml:space="preserve">, PROMIS </w:t>
      </w:r>
      <w:r w:rsidRPr="007727CB">
        <w:rPr>
          <w:rFonts w:ascii="Times New Roman" w:hAnsi="Times New Roman" w:cs="Times New Roman"/>
          <w:sz w:val="24"/>
          <w:szCs w:val="24"/>
        </w:rPr>
        <w:t>Emotional Support-4</w:t>
      </w:r>
      <w:r>
        <w:rPr>
          <w:rFonts w:ascii="Times New Roman" w:hAnsi="Times New Roman" w:cs="Times New Roman"/>
          <w:sz w:val="24"/>
          <w:szCs w:val="24"/>
        </w:rPr>
        <w:t xml:space="preserve">, DRRI-2 </w:t>
      </w:r>
      <w:r w:rsidRPr="3485B42E">
        <w:rPr>
          <w:rFonts w:ascii="Times New Roman" w:hAnsi="Times New Roman" w:cs="Times New Roman"/>
          <w:sz w:val="24"/>
          <w:szCs w:val="24"/>
        </w:rPr>
        <w:t>Unit Social Support</w:t>
      </w:r>
      <w:r>
        <w:rPr>
          <w:rFonts w:ascii="Times New Roman" w:eastAsia="Times New Roman" w:hAnsi="Times New Roman" w:cs="Times New Roman"/>
          <w:color w:val="000000" w:themeColor="text1"/>
          <w:sz w:val="24"/>
          <w:szCs w:val="24"/>
        </w:rPr>
        <w:t xml:space="preserve">) and </w:t>
      </w:r>
      <w:r w:rsidRPr="00BE3F71">
        <w:rPr>
          <w:rFonts w:ascii="Times New Roman" w:eastAsia="Times New Roman" w:hAnsi="Times New Roman" w:cs="Times New Roman"/>
          <w:color w:val="000000" w:themeColor="text1"/>
          <w:sz w:val="24"/>
          <w:szCs w:val="24"/>
        </w:rPr>
        <w:t>general cognitive ability</w:t>
      </w:r>
      <w:r>
        <w:rPr>
          <w:rFonts w:ascii="Times New Roman" w:eastAsia="Times New Roman" w:hAnsi="Times New Roman" w:cs="Times New Roman"/>
          <w:color w:val="000000" w:themeColor="text1"/>
          <w:sz w:val="24"/>
          <w:szCs w:val="24"/>
        </w:rPr>
        <w:t xml:space="preserve"> (AFQT percentile score, CNB </w:t>
      </w:r>
      <w:r w:rsidRPr="00754B0C">
        <w:rPr>
          <w:rFonts w:ascii="Times New Roman" w:eastAsia="Times New Roman" w:hAnsi="Times New Roman" w:cs="Times New Roman"/>
          <w:color w:val="000000" w:themeColor="text1"/>
          <w:sz w:val="24"/>
          <w:szCs w:val="24"/>
        </w:rPr>
        <w:t>Penn Continuous Performance</w:t>
      </w:r>
      <w:r>
        <w:rPr>
          <w:rFonts w:ascii="Times New Roman" w:eastAsia="Times New Roman" w:hAnsi="Times New Roman" w:cs="Times New Roman"/>
          <w:color w:val="000000" w:themeColor="text1"/>
          <w:sz w:val="24"/>
          <w:szCs w:val="24"/>
        </w:rPr>
        <w:t xml:space="preserve">, CNB </w:t>
      </w:r>
      <w:r w:rsidRPr="00431386">
        <w:rPr>
          <w:rFonts w:ascii="Times New Roman" w:eastAsia="Times New Roman" w:hAnsi="Times New Roman" w:cs="Times New Roman"/>
          <w:color w:val="000000" w:themeColor="text1"/>
          <w:sz w:val="24"/>
          <w:szCs w:val="24"/>
        </w:rPr>
        <w:t>Penn Word Memory</w:t>
      </w:r>
      <w:r>
        <w:rPr>
          <w:rFonts w:ascii="Times New Roman" w:eastAsia="Times New Roman" w:hAnsi="Times New Roman" w:cs="Times New Roman"/>
          <w:color w:val="000000" w:themeColor="text1"/>
          <w:sz w:val="24"/>
          <w:szCs w:val="24"/>
        </w:rPr>
        <w:t xml:space="preserve">, CNB </w:t>
      </w:r>
      <w:r w:rsidRPr="002342A7">
        <w:rPr>
          <w:rFonts w:ascii="Times New Roman" w:eastAsia="Times New Roman" w:hAnsi="Times New Roman" w:cs="Times New Roman"/>
          <w:color w:val="000000" w:themeColor="text1"/>
          <w:sz w:val="24"/>
          <w:szCs w:val="24"/>
        </w:rPr>
        <w:t>Penn Verbal Reasoning</w:t>
      </w:r>
      <w:r>
        <w:rPr>
          <w:rFonts w:ascii="Times New Roman" w:eastAsia="Times New Roman" w:hAnsi="Times New Roman" w:cs="Times New Roman"/>
          <w:color w:val="000000" w:themeColor="text1"/>
          <w:sz w:val="24"/>
          <w:szCs w:val="24"/>
        </w:rPr>
        <w:t xml:space="preserve">, CNB </w:t>
      </w:r>
      <w:r w:rsidRPr="000C12B2">
        <w:rPr>
          <w:rFonts w:ascii="Times New Roman" w:eastAsia="Times New Roman" w:hAnsi="Times New Roman" w:cs="Times New Roman"/>
          <w:color w:val="000000" w:themeColor="text1"/>
          <w:sz w:val="24"/>
          <w:szCs w:val="24"/>
        </w:rPr>
        <w:t>Penn Emotion Differentiation</w:t>
      </w:r>
      <w:r>
        <w:rPr>
          <w:rFonts w:ascii="Times New Roman" w:eastAsia="Times New Roman" w:hAnsi="Times New Roman" w:cs="Times New Roman"/>
          <w:color w:val="000000" w:themeColor="text1"/>
          <w:sz w:val="24"/>
          <w:szCs w:val="24"/>
        </w:rPr>
        <w:t>) at T0. We used</w:t>
      </w:r>
      <w:r w:rsidRPr="00BE3F71">
        <w:rPr>
          <w:rFonts w:ascii="Times New Roman" w:eastAsia="Times New Roman" w:hAnsi="Times New Roman" w:cs="Times New Roman"/>
          <w:color w:val="000000" w:themeColor="text1"/>
          <w:sz w:val="24"/>
          <w:szCs w:val="24"/>
        </w:rPr>
        <w:t xml:space="preserve"> the recommendations of Kline (2016)</w:t>
      </w:r>
      <w:r>
        <w:rPr>
          <w:rFonts w:ascii="Times New Roman" w:eastAsia="Times New Roman" w:hAnsi="Times New Roman" w:cs="Times New Roman"/>
          <w:color w:val="000000" w:themeColor="text1"/>
          <w:sz w:val="24"/>
          <w:szCs w:val="24"/>
        </w:rPr>
        <w:t xml:space="preserve"> to assess</w:t>
      </w:r>
      <w:r w:rsidRPr="00BE3F71">
        <w:rPr>
          <w:rFonts w:ascii="Times New Roman" w:eastAsia="Times New Roman" w:hAnsi="Times New Roman" w:cs="Times New Roman"/>
          <w:color w:val="000000" w:themeColor="text1"/>
          <w:sz w:val="24"/>
          <w:szCs w:val="24"/>
        </w:rPr>
        <w:t xml:space="preserve"> model fit</w:t>
      </w:r>
      <w:r>
        <w:rPr>
          <w:rFonts w:ascii="Times New Roman" w:eastAsia="Times New Roman" w:hAnsi="Times New Roman" w:cs="Times New Roman"/>
          <w:color w:val="000000" w:themeColor="text1"/>
          <w:sz w:val="24"/>
          <w:szCs w:val="24"/>
        </w:rPr>
        <w:t xml:space="preserve"> with</w:t>
      </w:r>
      <w:r w:rsidRPr="00BE3F71">
        <w:rPr>
          <w:rFonts w:ascii="Times New Roman" w:eastAsia="Times New Roman" w:hAnsi="Times New Roman" w:cs="Times New Roman"/>
          <w:color w:val="000000" w:themeColor="text1"/>
          <w:sz w:val="24"/>
          <w:szCs w:val="24"/>
        </w:rPr>
        <w:t xml:space="preserve"> exact-fit chi-square statistics and a series of approximate fit statistics: root mean square error of approximation (RMSEA), standardized root mean square </w:t>
      </w:r>
      <w:r w:rsidRPr="21C10ECA">
        <w:rPr>
          <w:rFonts w:ascii="Times New Roman" w:eastAsia="Times New Roman" w:hAnsi="Times New Roman" w:cs="Times New Roman"/>
          <w:color w:val="000000" w:themeColor="text1"/>
          <w:sz w:val="24"/>
          <w:szCs w:val="24"/>
        </w:rPr>
        <w:t xml:space="preserve">residual (SRMR), Tucker–Lewis index (TLI), and Comparative Fit Index (CFI). The level of fit was </w:t>
      </w:r>
      <w:r>
        <w:rPr>
          <w:rFonts w:ascii="Times New Roman" w:eastAsia="Times New Roman" w:hAnsi="Times New Roman" w:cs="Times New Roman"/>
          <w:color w:val="000000" w:themeColor="text1"/>
          <w:sz w:val="24"/>
          <w:szCs w:val="24"/>
        </w:rPr>
        <w:t>interpreted</w:t>
      </w:r>
      <w:r w:rsidRPr="21C10EC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using</w:t>
      </w:r>
      <w:r w:rsidRPr="21C10ECA">
        <w:rPr>
          <w:rFonts w:ascii="Times New Roman" w:eastAsia="Times New Roman" w:hAnsi="Times New Roman" w:cs="Times New Roman"/>
          <w:color w:val="000000" w:themeColor="text1"/>
          <w:sz w:val="24"/>
          <w:szCs w:val="24"/>
        </w:rPr>
        <w:t xml:space="preserve"> guidelines outlined by Hooper et al. (2007). </w:t>
      </w:r>
    </w:p>
    <w:p w14:paraId="6A733939" w14:textId="77777777" w:rsidR="00024705" w:rsidRPr="009A3C2F" w:rsidRDefault="00024705" w:rsidP="000A312F">
      <w:pPr>
        <w:spacing w:after="0" w:line="240" w:lineRule="auto"/>
        <w:ind w:firstLine="720"/>
        <w:rPr>
          <w:rFonts w:ascii="Times New Roman" w:eastAsia="Times New Roman" w:hAnsi="Times New Roman" w:cs="Times New Roman"/>
          <w:color w:val="000000" w:themeColor="text1"/>
          <w:sz w:val="24"/>
          <w:szCs w:val="24"/>
        </w:rPr>
      </w:pPr>
    </w:p>
    <w:p w14:paraId="4316F942" w14:textId="77777777" w:rsidR="000A312F" w:rsidRPr="00DF6250" w:rsidRDefault="000A312F" w:rsidP="000A312F">
      <w:pPr>
        <w:pStyle w:val="Heading2"/>
        <w:spacing w:before="0" w:line="240" w:lineRule="auto"/>
        <w:rPr>
          <w:rFonts w:ascii="Times New Roman" w:eastAsia="Times New Roman" w:hAnsi="Times New Roman" w:cs="Times New Roman"/>
          <w:b/>
          <w:bCs/>
          <w:i/>
          <w:iCs/>
          <w:color w:val="000000" w:themeColor="text1"/>
          <w:sz w:val="24"/>
          <w:szCs w:val="24"/>
        </w:rPr>
      </w:pPr>
      <w:r w:rsidRPr="00DF6250">
        <w:rPr>
          <w:rFonts w:ascii="Times New Roman" w:eastAsia="Times New Roman" w:hAnsi="Times New Roman" w:cs="Times New Roman"/>
          <w:b/>
          <w:bCs/>
          <w:i/>
          <w:iCs/>
          <w:color w:val="000000" w:themeColor="text1"/>
          <w:sz w:val="24"/>
          <w:szCs w:val="24"/>
        </w:rPr>
        <w:t>Confirmatory Factor Analyses</w:t>
      </w:r>
    </w:p>
    <w:p w14:paraId="63652434" w14:textId="7CBC692A" w:rsidR="000A312F" w:rsidRDefault="000A312F" w:rsidP="000A312F">
      <w:pPr>
        <w:spacing w:after="0" w:line="240" w:lineRule="auto"/>
        <w:ind w:firstLine="720"/>
        <w:rPr>
          <w:rFonts w:ascii="Times New Roman" w:eastAsia="Times New Roman" w:hAnsi="Times New Roman" w:cs="Times New Roman"/>
          <w:color w:val="000000" w:themeColor="text1"/>
          <w:sz w:val="24"/>
          <w:szCs w:val="24"/>
        </w:rPr>
      </w:pPr>
      <w:r w:rsidRPr="21C10ECA">
        <w:rPr>
          <w:rFonts w:ascii="Times New Roman" w:eastAsia="Times New Roman" w:hAnsi="Times New Roman" w:cs="Times New Roman"/>
          <w:color w:val="000000" w:themeColor="text1"/>
          <w:sz w:val="24"/>
          <w:szCs w:val="24"/>
        </w:rPr>
        <w:t xml:space="preserve">For each of the separate unidimensional CFAs, standardized factors loadings were within acceptable ranges for all observed indicators and their respective latent factors (≥ .41; see </w:t>
      </w:r>
      <w:r>
        <w:rPr>
          <w:rFonts w:ascii="Times New Roman" w:eastAsia="Times New Roman" w:hAnsi="Times New Roman" w:cs="Times New Roman"/>
          <w:color w:val="000000" w:themeColor="text1"/>
          <w:sz w:val="24"/>
          <w:szCs w:val="24"/>
        </w:rPr>
        <w:t>Table S</w:t>
      </w:r>
      <w:r w:rsidR="00A333AD">
        <w:rPr>
          <w:rFonts w:ascii="Times New Roman" w:eastAsia="Times New Roman" w:hAnsi="Times New Roman" w:cs="Times New Roman"/>
          <w:color w:val="000000" w:themeColor="text1"/>
          <w:sz w:val="24"/>
          <w:szCs w:val="24"/>
        </w:rPr>
        <w:t>4</w:t>
      </w:r>
      <w:r w:rsidRPr="004F2CA0">
        <w:rPr>
          <w:rFonts w:ascii="Times New Roman" w:eastAsia="Times New Roman" w:hAnsi="Times New Roman" w:cs="Times New Roman"/>
          <w:color w:val="000000" w:themeColor="text1"/>
          <w:sz w:val="24"/>
          <w:szCs w:val="24"/>
        </w:rPr>
        <w:t xml:space="preserve">). For internalizing distress at </w:t>
      </w:r>
      <w:r>
        <w:rPr>
          <w:rFonts w:ascii="Times New Roman" w:eastAsia="Times New Roman" w:hAnsi="Times New Roman" w:cs="Times New Roman"/>
          <w:color w:val="000000" w:themeColor="text1"/>
          <w:sz w:val="24"/>
          <w:szCs w:val="24"/>
        </w:rPr>
        <w:t>T0 and T1</w:t>
      </w:r>
      <w:r w:rsidRPr="004F2CA0">
        <w:rPr>
          <w:rFonts w:ascii="Times New Roman" w:eastAsia="Times New Roman" w:hAnsi="Times New Roman" w:cs="Times New Roman"/>
          <w:color w:val="000000" w:themeColor="text1"/>
          <w:sz w:val="24"/>
          <w:szCs w:val="24"/>
        </w:rPr>
        <w:t xml:space="preserve">, the fit indices of the measurement models demonstrated adequate fit. </w:t>
      </w:r>
      <w:r w:rsidRPr="21C10ECA">
        <w:rPr>
          <w:rFonts w:ascii="Times New Roman" w:eastAsia="Times New Roman" w:hAnsi="Times New Roman" w:cs="Times New Roman"/>
          <w:color w:val="000000" w:themeColor="text1"/>
          <w:sz w:val="24"/>
          <w:szCs w:val="24"/>
        </w:rPr>
        <w:t xml:space="preserve">We also </w:t>
      </w:r>
      <w:r>
        <w:rPr>
          <w:rFonts w:ascii="Times New Roman" w:eastAsia="Times New Roman" w:hAnsi="Times New Roman" w:cs="Times New Roman"/>
          <w:color w:val="000000" w:themeColor="text1"/>
          <w:sz w:val="24"/>
          <w:szCs w:val="24"/>
        </w:rPr>
        <w:t>assessed</w:t>
      </w:r>
      <w:r w:rsidRPr="21C10ECA">
        <w:rPr>
          <w:rFonts w:ascii="Times New Roman" w:eastAsia="Times New Roman" w:hAnsi="Times New Roman" w:cs="Times New Roman"/>
          <w:color w:val="000000" w:themeColor="text1"/>
          <w:sz w:val="24"/>
          <w:szCs w:val="24"/>
        </w:rPr>
        <w:t xml:space="preserve"> unidimensional </w:t>
      </w:r>
      <w:r>
        <w:rPr>
          <w:rFonts w:ascii="Times New Roman" w:eastAsia="Times New Roman" w:hAnsi="Times New Roman" w:cs="Times New Roman"/>
          <w:color w:val="000000" w:themeColor="text1"/>
          <w:sz w:val="24"/>
          <w:szCs w:val="24"/>
        </w:rPr>
        <w:t>for</w:t>
      </w:r>
      <w:r w:rsidRPr="21C10ECA">
        <w:rPr>
          <w:rFonts w:ascii="Times New Roman" w:eastAsia="Times New Roman" w:hAnsi="Times New Roman" w:cs="Times New Roman"/>
          <w:color w:val="000000" w:themeColor="text1"/>
          <w:sz w:val="24"/>
          <w:szCs w:val="24"/>
        </w:rPr>
        <w:t xml:space="preserve"> social support at </w:t>
      </w:r>
      <w:r>
        <w:rPr>
          <w:rFonts w:ascii="Times New Roman" w:eastAsia="Times New Roman" w:hAnsi="Times New Roman" w:cs="Times New Roman"/>
          <w:color w:val="000000" w:themeColor="text1"/>
          <w:sz w:val="24"/>
          <w:szCs w:val="24"/>
        </w:rPr>
        <w:t>T0 and</w:t>
      </w:r>
      <w:r w:rsidRPr="21C10ECA">
        <w:rPr>
          <w:rFonts w:ascii="Times New Roman" w:eastAsia="Times New Roman" w:hAnsi="Times New Roman" w:cs="Times New Roman"/>
          <w:color w:val="000000" w:themeColor="text1"/>
          <w:sz w:val="24"/>
          <w:szCs w:val="24"/>
        </w:rPr>
        <w:t xml:space="preserve"> general cognitive ability at </w:t>
      </w:r>
      <w:r>
        <w:rPr>
          <w:rFonts w:ascii="Times New Roman" w:eastAsia="Times New Roman" w:hAnsi="Times New Roman" w:cs="Times New Roman"/>
          <w:color w:val="000000" w:themeColor="text1"/>
          <w:sz w:val="24"/>
          <w:szCs w:val="24"/>
        </w:rPr>
        <w:t>T0</w:t>
      </w:r>
      <w:r w:rsidRPr="21C10ECA">
        <w:rPr>
          <w:rFonts w:ascii="Times New Roman" w:eastAsia="Times New Roman" w:hAnsi="Times New Roman" w:cs="Times New Roman"/>
          <w:color w:val="000000" w:themeColor="text1"/>
          <w:sz w:val="24"/>
          <w:szCs w:val="24"/>
        </w:rPr>
        <w:t>. The model fits were deemed fair.</w:t>
      </w:r>
    </w:p>
    <w:p w14:paraId="50848565" w14:textId="77777777" w:rsidR="00024705" w:rsidRDefault="00024705" w:rsidP="000A312F">
      <w:pPr>
        <w:spacing w:after="0" w:line="240" w:lineRule="auto"/>
        <w:ind w:firstLine="720"/>
        <w:rPr>
          <w:rFonts w:ascii="Times New Roman" w:eastAsia="Times New Roman" w:hAnsi="Times New Roman" w:cs="Times New Roman"/>
          <w:color w:val="000000" w:themeColor="text1"/>
          <w:sz w:val="24"/>
          <w:szCs w:val="24"/>
        </w:rPr>
      </w:pPr>
    </w:p>
    <w:p w14:paraId="3A2AC6D1" w14:textId="77777777" w:rsidR="000A312F" w:rsidRPr="00A12D1B" w:rsidRDefault="000A312F" w:rsidP="000A312F">
      <w:pPr>
        <w:spacing w:after="0" w:line="240" w:lineRule="auto"/>
        <w:rPr>
          <w:rFonts w:ascii="Times New Roman" w:eastAsia="Times New Roman" w:hAnsi="Times New Roman" w:cs="Times New Roman"/>
          <w:b/>
          <w:bCs/>
          <w:i/>
          <w:iCs/>
          <w:color w:val="000000" w:themeColor="text1"/>
          <w:sz w:val="24"/>
          <w:szCs w:val="24"/>
        </w:rPr>
      </w:pPr>
      <w:r w:rsidRPr="00A12D1B">
        <w:rPr>
          <w:rFonts w:ascii="Times New Roman" w:eastAsia="Times New Roman" w:hAnsi="Times New Roman" w:cs="Times New Roman"/>
          <w:b/>
          <w:bCs/>
          <w:i/>
          <w:iCs/>
          <w:color w:val="000000" w:themeColor="text1"/>
          <w:sz w:val="24"/>
          <w:szCs w:val="24"/>
        </w:rPr>
        <w:t>Measurement Invariance</w:t>
      </w:r>
    </w:p>
    <w:p w14:paraId="42869957" w14:textId="7ACB32FA" w:rsidR="000A312F" w:rsidRDefault="000A312F" w:rsidP="009B68FC">
      <w:pPr>
        <w:spacing w:after="0" w:line="240" w:lineRule="auto"/>
        <w:ind w:firstLine="720"/>
        <w:rPr>
          <w:rFonts w:ascii="Times New Roman" w:hAnsi="Times New Roman" w:cs="Times New Roman"/>
          <w:b/>
          <w:bCs/>
          <w:sz w:val="24"/>
          <w:szCs w:val="24"/>
        </w:rPr>
      </w:pPr>
      <w:r>
        <w:rPr>
          <w:rFonts w:ascii="Times New Roman" w:eastAsia="Times New Roman" w:hAnsi="Times New Roman" w:cs="Times New Roman"/>
          <w:color w:val="000000" w:themeColor="text1"/>
          <w:sz w:val="24"/>
          <w:szCs w:val="24"/>
        </w:rPr>
        <w:t>Next</w:t>
      </w:r>
      <w:r w:rsidRPr="21C10ECA">
        <w:rPr>
          <w:rFonts w:ascii="Times New Roman" w:eastAsia="Times New Roman" w:hAnsi="Times New Roman" w:cs="Times New Roman"/>
          <w:color w:val="000000" w:themeColor="text1"/>
          <w:sz w:val="24"/>
          <w:szCs w:val="24"/>
        </w:rPr>
        <w:t xml:space="preserve">, we evaluated whether covariation structures for the primary outcome (internalizing </w:t>
      </w:r>
      <w:r>
        <w:rPr>
          <w:rFonts w:ascii="Times New Roman" w:eastAsia="Times New Roman" w:hAnsi="Times New Roman" w:cs="Times New Roman"/>
          <w:color w:val="000000" w:themeColor="text1"/>
          <w:sz w:val="24"/>
          <w:szCs w:val="24"/>
        </w:rPr>
        <w:t>symptomatology</w:t>
      </w:r>
      <w:r w:rsidRPr="21C10ECA">
        <w:rPr>
          <w:rFonts w:ascii="Times New Roman" w:eastAsia="Times New Roman" w:hAnsi="Times New Roman" w:cs="Times New Roman"/>
          <w:color w:val="000000" w:themeColor="text1"/>
          <w:sz w:val="24"/>
          <w:szCs w:val="24"/>
        </w:rPr>
        <w:t>) were similar at both timepoints</w:t>
      </w:r>
      <w:r>
        <w:rPr>
          <w:rFonts w:ascii="Times New Roman" w:eastAsia="Times New Roman" w:hAnsi="Times New Roman" w:cs="Times New Roman"/>
          <w:color w:val="000000" w:themeColor="text1"/>
          <w:sz w:val="24"/>
          <w:szCs w:val="24"/>
        </w:rPr>
        <w:t xml:space="preserve"> by assessing measurement invariance (Brown, 2015)</w:t>
      </w:r>
      <w:r w:rsidRPr="21C10ECA">
        <w:rPr>
          <w:rFonts w:ascii="Times New Roman" w:eastAsia="Times New Roman" w:hAnsi="Times New Roman" w:cs="Times New Roman"/>
          <w:color w:val="000000" w:themeColor="text1"/>
          <w:sz w:val="24"/>
          <w:szCs w:val="24"/>
        </w:rPr>
        <w:t>. The goal of th</w:t>
      </w:r>
      <w:r>
        <w:rPr>
          <w:rFonts w:ascii="Times New Roman" w:eastAsia="Times New Roman" w:hAnsi="Times New Roman" w:cs="Times New Roman"/>
          <w:color w:val="000000" w:themeColor="text1"/>
          <w:sz w:val="24"/>
          <w:szCs w:val="24"/>
        </w:rPr>
        <w:t>ese analyses</w:t>
      </w:r>
      <w:r w:rsidRPr="21C10ECA">
        <w:rPr>
          <w:rFonts w:ascii="Times New Roman" w:eastAsia="Times New Roman" w:hAnsi="Times New Roman" w:cs="Times New Roman"/>
          <w:color w:val="000000" w:themeColor="text1"/>
          <w:sz w:val="24"/>
          <w:szCs w:val="24"/>
        </w:rPr>
        <w:t xml:space="preserve"> was to confirm that the relationship among the measures remained constant before and after BCT</w:t>
      </w:r>
      <w:r w:rsidRPr="004F2CA0">
        <w:rPr>
          <w:rFonts w:ascii="Times New Roman" w:eastAsia="Times New Roman" w:hAnsi="Times New Roman" w:cs="Times New Roman"/>
          <w:color w:val="000000" w:themeColor="text1"/>
          <w:sz w:val="24"/>
          <w:szCs w:val="24"/>
        </w:rPr>
        <w:t xml:space="preserve"> (see </w:t>
      </w:r>
      <w:r>
        <w:rPr>
          <w:rFonts w:ascii="Times New Roman" w:eastAsia="Times New Roman" w:hAnsi="Times New Roman" w:cs="Times New Roman"/>
          <w:color w:val="000000" w:themeColor="text1"/>
          <w:sz w:val="24"/>
          <w:szCs w:val="24"/>
        </w:rPr>
        <w:t>Table S</w:t>
      </w:r>
      <w:r w:rsidR="00917AB9">
        <w:rPr>
          <w:rFonts w:ascii="Times New Roman" w:eastAsia="Times New Roman" w:hAnsi="Times New Roman" w:cs="Times New Roman"/>
          <w:color w:val="000000" w:themeColor="text1"/>
          <w:sz w:val="24"/>
          <w:szCs w:val="24"/>
        </w:rPr>
        <w:t>5</w:t>
      </w:r>
      <w:r w:rsidRPr="004F2CA0">
        <w:rPr>
          <w:rFonts w:ascii="Times New Roman" w:eastAsia="Times New Roman" w:hAnsi="Times New Roman" w:cs="Times New Roman"/>
          <w:color w:val="000000" w:themeColor="text1"/>
          <w:sz w:val="24"/>
          <w:szCs w:val="24"/>
        </w:rPr>
        <w:t>). There was no significant change in χ</w:t>
      </w:r>
      <w:r w:rsidRPr="004F2CA0">
        <w:rPr>
          <w:rFonts w:ascii="Times New Roman" w:eastAsia="Times New Roman" w:hAnsi="Times New Roman" w:cs="Times New Roman"/>
          <w:color w:val="000000" w:themeColor="text1"/>
          <w:sz w:val="24"/>
          <w:szCs w:val="24"/>
          <w:vertAlign w:val="superscript"/>
        </w:rPr>
        <w:t>2</w:t>
      </w:r>
      <w:r w:rsidRPr="004F2CA0">
        <w:rPr>
          <w:rFonts w:ascii="Times New Roman" w:eastAsia="Times New Roman" w:hAnsi="Times New Roman" w:cs="Times New Roman"/>
          <w:color w:val="000000" w:themeColor="text1"/>
          <w:sz w:val="24"/>
          <w:szCs w:val="24"/>
        </w:rPr>
        <w:t xml:space="preserve"> by constraining the model to have equal factor loadings over time</w:t>
      </w:r>
      <w:r w:rsidRPr="21C10ECA">
        <w:rPr>
          <w:rFonts w:ascii="Times New Roman" w:eastAsia="Times New Roman" w:hAnsi="Times New Roman" w:cs="Times New Roman"/>
          <w:color w:val="000000" w:themeColor="text1"/>
          <w:sz w:val="24"/>
          <w:szCs w:val="24"/>
        </w:rPr>
        <w:t xml:space="preserve"> (weak measurement variance). In further support of this, 90% confidence intervals for RMSEA with this constrained model included zero, SRMR was .028. Incremental fit indices were the same or improved relative to the configural models, and both BIC and AIC information criteria improved. However, the addition of equal indicator intercepts for strong invariance resulted in a significant decrease in χ</w:t>
      </w:r>
      <w:r w:rsidRPr="21C10ECA">
        <w:rPr>
          <w:rFonts w:ascii="Times New Roman" w:eastAsia="Times New Roman" w:hAnsi="Times New Roman" w:cs="Times New Roman"/>
          <w:color w:val="000000" w:themeColor="text1"/>
          <w:sz w:val="24"/>
          <w:szCs w:val="24"/>
          <w:vertAlign w:val="superscript"/>
        </w:rPr>
        <w:t>2</w:t>
      </w:r>
      <w:r w:rsidRPr="21C10ECA">
        <w:rPr>
          <w:rFonts w:ascii="Times New Roman" w:eastAsia="Times New Roman" w:hAnsi="Times New Roman" w:cs="Times New Roman"/>
          <w:color w:val="000000" w:themeColor="text1"/>
          <w:sz w:val="24"/>
          <w:szCs w:val="24"/>
        </w:rPr>
        <w:t xml:space="preserve"> along with an increase in SRMR, decreases in CFI and TLI, and increases in BIC and AIC. As such, we proceeded forward with our modeling of latent longitudinal change because of this evidence of at least weak measurement invariance over time.</w:t>
      </w:r>
    </w:p>
    <w:p w14:paraId="3F6231F6" w14:textId="77777777" w:rsidR="000A312F" w:rsidRDefault="000A312F" w:rsidP="00736AB0">
      <w:pPr>
        <w:spacing w:after="0" w:line="240" w:lineRule="auto"/>
        <w:rPr>
          <w:rFonts w:ascii="Times New Roman" w:hAnsi="Times New Roman" w:cs="Times New Roman"/>
          <w:b/>
          <w:bCs/>
          <w:sz w:val="24"/>
          <w:szCs w:val="24"/>
        </w:rPr>
        <w:sectPr w:rsidR="000A312F" w:rsidSect="000A312F">
          <w:pgSz w:w="12240" w:h="15840"/>
          <w:pgMar w:top="1440" w:right="1440" w:bottom="1440" w:left="1440" w:header="720" w:footer="720" w:gutter="0"/>
          <w:cols w:space="720"/>
          <w:docGrid w:linePitch="360"/>
        </w:sectPr>
      </w:pPr>
    </w:p>
    <w:p w14:paraId="1EBC349D" w14:textId="3890C0FA" w:rsidR="00360791" w:rsidRDefault="00E6207D" w:rsidP="00736AB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Table S</w:t>
      </w:r>
      <w:r w:rsidR="00A333AD">
        <w:rPr>
          <w:rFonts w:ascii="Times New Roman" w:hAnsi="Times New Roman" w:cs="Times New Roman"/>
          <w:b/>
          <w:bCs/>
          <w:sz w:val="24"/>
          <w:szCs w:val="24"/>
        </w:rPr>
        <w:t>4</w:t>
      </w:r>
    </w:p>
    <w:p w14:paraId="13D4D64C" w14:textId="3F9BC783" w:rsidR="00736AB0" w:rsidRDefault="00736AB0" w:rsidP="00736AB0">
      <w:pPr>
        <w:spacing w:after="0" w:line="240" w:lineRule="auto"/>
        <w:rPr>
          <w:rFonts w:ascii="Times New Roman" w:hAnsi="Times New Roman" w:cs="Times New Roman"/>
          <w:sz w:val="24"/>
          <w:szCs w:val="24"/>
        </w:rPr>
      </w:pPr>
      <w:r w:rsidRPr="21C10ECA">
        <w:rPr>
          <w:rFonts w:ascii="Times New Roman" w:hAnsi="Times New Roman" w:cs="Times New Roman"/>
          <w:sz w:val="24"/>
          <w:szCs w:val="24"/>
        </w:rPr>
        <w:t>Confirmatory Factor Analyses for Latent Constructs</w:t>
      </w:r>
    </w:p>
    <w:tbl>
      <w:tblPr>
        <w:tblW w:w="13533" w:type="dxa"/>
        <w:tblLook w:val="04A0" w:firstRow="1" w:lastRow="0" w:firstColumn="1" w:lastColumn="0" w:noHBand="0" w:noVBand="1"/>
      </w:tblPr>
      <w:tblGrid>
        <w:gridCol w:w="222"/>
        <w:gridCol w:w="2658"/>
        <w:gridCol w:w="763"/>
        <w:gridCol w:w="587"/>
        <w:gridCol w:w="810"/>
        <w:gridCol w:w="772"/>
        <w:gridCol w:w="1208"/>
        <w:gridCol w:w="1307"/>
        <w:gridCol w:w="772"/>
        <w:gridCol w:w="801"/>
        <w:gridCol w:w="756"/>
        <w:gridCol w:w="2029"/>
        <w:gridCol w:w="884"/>
      </w:tblGrid>
      <w:tr w:rsidR="00736AB0" w:rsidRPr="007F2026" w14:paraId="2968C8D9" w14:textId="77777777" w:rsidTr="21C10ECA">
        <w:trPr>
          <w:trHeight w:val="630"/>
        </w:trPr>
        <w:tc>
          <w:tcPr>
            <w:tcW w:w="2880" w:type="dxa"/>
            <w:gridSpan w:val="2"/>
            <w:tcBorders>
              <w:top w:val="single" w:sz="4" w:space="0" w:color="auto"/>
              <w:left w:val="nil"/>
              <w:bottom w:val="single" w:sz="4" w:space="0" w:color="auto"/>
              <w:right w:val="nil"/>
            </w:tcBorders>
            <w:noWrap/>
            <w:vAlign w:val="bottom"/>
            <w:hideMark/>
          </w:tcPr>
          <w:p w14:paraId="672DE86A" w14:textId="77777777" w:rsidR="00736AB0" w:rsidRPr="007F2026" w:rsidRDefault="00736AB0">
            <w:pPr>
              <w:spacing w:after="0" w:line="240" w:lineRule="auto"/>
              <w:jc w:val="center"/>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Variable</w:t>
            </w:r>
          </w:p>
        </w:tc>
        <w:tc>
          <w:tcPr>
            <w:tcW w:w="763" w:type="dxa"/>
            <w:tcBorders>
              <w:top w:val="single" w:sz="4" w:space="0" w:color="auto"/>
              <w:left w:val="nil"/>
              <w:bottom w:val="single" w:sz="4" w:space="0" w:color="auto"/>
              <w:right w:val="nil"/>
            </w:tcBorders>
            <w:vAlign w:val="bottom"/>
            <w:hideMark/>
          </w:tcPr>
          <w:p w14:paraId="673A1D4C"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Stand Est</w:t>
            </w:r>
          </w:p>
        </w:tc>
        <w:tc>
          <w:tcPr>
            <w:tcW w:w="587" w:type="dxa"/>
            <w:tcBorders>
              <w:top w:val="single" w:sz="4" w:space="0" w:color="auto"/>
              <w:left w:val="nil"/>
              <w:bottom w:val="single" w:sz="4" w:space="0" w:color="auto"/>
              <w:right w:val="nil"/>
            </w:tcBorders>
            <w:noWrap/>
            <w:vAlign w:val="bottom"/>
            <w:hideMark/>
          </w:tcPr>
          <w:p w14:paraId="3B82D0F0" w14:textId="77777777" w:rsidR="00736AB0" w:rsidRPr="007F2026" w:rsidRDefault="00736AB0" w:rsidP="21C10ECA">
            <w:pPr>
              <w:spacing w:after="0" w:line="240" w:lineRule="auto"/>
              <w:rPr>
                <w:rFonts w:ascii="Times New Roman" w:eastAsia="Times New Roman" w:hAnsi="Times New Roman" w:cs="Times New Roman"/>
                <w:i/>
                <w:iCs/>
                <w:sz w:val="24"/>
                <w:szCs w:val="24"/>
              </w:rPr>
            </w:pPr>
            <w:r w:rsidRPr="21C10ECA">
              <w:rPr>
                <w:rFonts w:ascii="Times New Roman" w:eastAsia="Times New Roman" w:hAnsi="Times New Roman" w:cs="Times New Roman"/>
                <w:i/>
                <w:iCs/>
                <w:sz w:val="24"/>
                <w:szCs w:val="24"/>
              </w:rPr>
              <w:t>SE</w:t>
            </w:r>
          </w:p>
        </w:tc>
        <w:tc>
          <w:tcPr>
            <w:tcW w:w="810" w:type="dxa"/>
            <w:tcBorders>
              <w:top w:val="single" w:sz="4" w:space="0" w:color="auto"/>
              <w:left w:val="nil"/>
              <w:bottom w:val="single" w:sz="4" w:space="0" w:color="auto"/>
              <w:right w:val="nil"/>
            </w:tcBorders>
            <w:noWrap/>
            <w:vAlign w:val="bottom"/>
            <w:hideMark/>
          </w:tcPr>
          <w:p w14:paraId="24966958" w14:textId="77777777" w:rsidR="00736AB0" w:rsidRPr="007F2026" w:rsidRDefault="00736AB0" w:rsidP="21C10ECA">
            <w:pPr>
              <w:spacing w:after="0" w:line="240" w:lineRule="auto"/>
              <w:rPr>
                <w:rFonts w:ascii="Times New Roman" w:eastAsia="Times New Roman" w:hAnsi="Times New Roman" w:cs="Times New Roman"/>
                <w:i/>
                <w:iCs/>
                <w:sz w:val="24"/>
                <w:szCs w:val="24"/>
              </w:rPr>
            </w:pPr>
            <w:r w:rsidRPr="21C10ECA">
              <w:rPr>
                <w:rFonts w:ascii="Times New Roman" w:eastAsia="Times New Roman" w:hAnsi="Times New Roman" w:cs="Times New Roman"/>
                <w:i/>
                <w:iCs/>
                <w:sz w:val="24"/>
                <w:szCs w:val="24"/>
              </w:rPr>
              <w:t>z</w:t>
            </w:r>
          </w:p>
        </w:tc>
        <w:tc>
          <w:tcPr>
            <w:tcW w:w="772" w:type="dxa"/>
            <w:tcBorders>
              <w:top w:val="single" w:sz="4" w:space="0" w:color="auto"/>
              <w:left w:val="nil"/>
              <w:bottom w:val="single" w:sz="4" w:space="0" w:color="auto"/>
              <w:right w:val="nil"/>
            </w:tcBorders>
            <w:noWrap/>
            <w:vAlign w:val="bottom"/>
            <w:hideMark/>
          </w:tcPr>
          <w:p w14:paraId="39542CDC" w14:textId="77777777" w:rsidR="00736AB0" w:rsidRPr="007F2026" w:rsidRDefault="00736AB0" w:rsidP="21C10ECA">
            <w:pPr>
              <w:spacing w:after="0" w:line="240" w:lineRule="auto"/>
              <w:rPr>
                <w:rFonts w:ascii="Times New Roman" w:eastAsia="Times New Roman" w:hAnsi="Times New Roman" w:cs="Times New Roman"/>
                <w:i/>
                <w:iCs/>
                <w:sz w:val="24"/>
                <w:szCs w:val="24"/>
              </w:rPr>
            </w:pPr>
            <w:r w:rsidRPr="21C10ECA">
              <w:rPr>
                <w:rFonts w:ascii="Times New Roman" w:eastAsia="Times New Roman" w:hAnsi="Times New Roman" w:cs="Times New Roman"/>
                <w:i/>
                <w:iCs/>
                <w:sz w:val="24"/>
                <w:szCs w:val="24"/>
              </w:rPr>
              <w:t>p</w:t>
            </w:r>
          </w:p>
        </w:tc>
        <w:tc>
          <w:tcPr>
            <w:tcW w:w="1208" w:type="dxa"/>
            <w:tcBorders>
              <w:top w:val="single" w:sz="4" w:space="0" w:color="auto"/>
              <w:left w:val="nil"/>
              <w:bottom w:val="single" w:sz="4" w:space="0" w:color="auto"/>
              <w:right w:val="nil"/>
            </w:tcBorders>
            <w:vAlign w:val="bottom"/>
            <w:hideMark/>
          </w:tcPr>
          <w:p w14:paraId="6D49D03B"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i/>
                <w:iCs/>
                <w:sz w:val="24"/>
                <w:szCs w:val="24"/>
              </w:rPr>
              <w:t>n</w:t>
            </w:r>
            <w:r w:rsidRPr="21C10ECA">
              <w:rPr>
                <w:rFonts w:ascii="Times New Roman" w:eastAsia="Times New Roman" w:hAnsi="Times New Roman" w:cs="Times New Roman"/>
                <w:sz w:val="24"/>
                <w:szCs w:val="24"/>
              </w:rPr>
              <w:t xml:space="preserve"> (missing)</w:t>
            </w:r>
          </w:p>
        </w:tc>
        <w:tc>
          <w:tcPr>
            <w:tcW w:w="1307" w:type="dxa"/>
            <w:tcBorders>
              <w:top w:val="single" w:sz="4" w:space="0" w:color="auto"/>
              <w:left w:val="nil"/>
              <w:bottom w:val="single" w:sz="4" w:space="0" w:color="auto"/>
              <w:right w:val="nil"/>
            </w:tcBorders>
            <w:noWrap/>
            <w:vAlign w:val="bottom"/>
            <w:hideMark/>
          </w:tcPr>
          <w:p w14:paraId="43C65F3E"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χ</w:t>
            </w:r>
            <w:r w:rsidRPr="21C10ECA">
              <w:rPr>
                <w:rFonts w:ascii="Times New Roman" w:eastAsia="Times New Roman" w:hAnsi="Times New Roman" w:cs="Times New Roman"/>
                <w:sz w:val="24"/>
                <w:szCs w:val="24"/>
                <w:vertAlign w:val="superscript"/>
              </w:rPr>
              <w:t>2</w:t>
            </w:r>
            <w:r w:rsidRPr="21C10ECA">
              <w:rPr>
                <w:rFonts w:ascii="Times New Roman" w:eastAsia="Times New Roman" w:hAnsi="Times New Roman" w:cs="Times New Roman"/>
                <w:sz w:val="24"/>
                <w:szCs w:val="24"/>
              </w:rPr>
              <w:t xml:space="preserve"> (</w:t>
            </w:r>
            <w:r w:rsidRPr="21C10ECA">
              <w:rPr>
                <w:rFonts w:ascii="Times New Roman" w:eastAsia="Times New Roman" w:hAnsi="Times New Roman" w:cs="Times New Roman"/>
                <w:i/>
                <w:iCs/>
                <w:sz w:val="24"/>
                <w:szCs w:val="24"/>
              </w:rPr>
              <w:t>df</w:t>
            </w:r>
            <w:r w:rsidRPr="21C10ECA">
              <w:rPr>
                <w:rFonts w:ascii="Times New Roman" w:eastAsia="Times New Roman" w:hAnsi="Times New Roman" w:cs="Times New Roman"/>
                <w:sz w:val="24"/>
                <w:szCs w:val="24"/>
              </w:rPr>
              <w:t>)</w:t>
            </w:r>
          </w:p>
        </w:tc>
        <w:tc>
          <w:tcPr>
            <w:tcW w:w="772" w:type="dxa"/>
            <w:tcBorders>
              <w:top w:val="single" w:sz="4" w:space="0" w:color="auto"/>
              <w:left w:val="nil"/>
              <w:bottom w:val="single" w:sz="4" w:space="0" w:color="auto"/>
              <w:right w:val="nil"/>
            </w:tcBorders>
            <w:noWrap/>
            <w:vAlign w:val="bottom"/>
            <w:hideMark/>
          </w:tcPr>
          <w:p w14:paraId="2C40B873" w14:textId="77777777" w:rsidR="00736AB0" w:rsidRPr="007F2026" w:rsidRDefault="00736AB0" w:rsidP="21C10ECA">
            <w:pPr>
              <w:spacing w:after="0" w:line="240" w:lineRule="auto"/>
              <w:rPr>
                <w:rFonts w:ascii="Times New Roman" w:eastAsia="Times New Roman" w:hAnsi="Times New Roman" w:cs="Times New Roman"/>
                <w:i/>
                <w:iCs/>
                <w:sz w:val="24"/>
                <w:szCs w:val="24"/>
              </w:rPr>
            </w:pPr>
            <w:r w:rsidRPr="21C10ECA">
              <w:rPr>
                <w:rFonts w:ascii="Times New Roman" w:eastAsia="Times New Roman" w:hAnsi="Times New Roman" w:cs="Times New Roman"/>
                <w:i/>
                <w:iCs/>
                <w:sz w:val="24"/>
                <w:szCs w:val="24"/>
              </w:rPr>
              <w:t>p</w:t>
            </w:r>
          </w:p>
        </w:tc>
        <w:tc>
          <w:tcPr>
            <w:tcW w:w="801" w:type="dxa"/>
            <w:tcBorders>
              <w:top w:val="single" w:sz="4" w:space="0" w:color="auto"/>
              <w:left w:val="nil"/>
              <w:bottom w:val="single" w:sz="4" w:space="0" w:color="auto"/>
              <w:right w:val="nil"/>
            </w:tcBorders>
            <w:noWrap/>
            <w:vAlign w:val="bottom"/>
            <w:hideMark/>
          </w:tcPr>
          <w:p w14:paraId="49F0CEF8"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CFI</w:t>
            </w:r>
          </w:p>
        </w:tc>
        <w:tc>
          <w:tcPr>
            <w:tcW w:w="720" w:type="dxa"/>
            <w:tcBorders>
              <w:top w:val="single" w:sz="4" w:space="0" w:color="auto"/>
              <w:left w:val="nil"/>
              <w:bottom w:val="single" w:sz="4" w:space="0" w:color="auto"/>
              <w:right w:val="nil"/>
            </w:tcBorders>
            <w:noWrap/>
            <w:vAlign w:val="bottom"/>
            <w:hideMark/>
          </w:tcPr>
          <w:p w14:paraId="3640ECF7"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TLI</w:t>
            </w:r>
          </w:p>
        </w:tc>
        <w:tc>
          <w:tcPr>
            <w:tcW w:w="2029" w:type="dxa"/>
            <w:tcBorders>
              <w:top w:val="single" w:sz="4" w:space="0" w:color="auto"/>
              <w:left w:val="nil"/>
              <w:bottom w:val="single" w:sz="4" w:space="0" w:color="auto"/>
              <w:right w:val="nil"/>
            </w:tcBorders>
            <w:noWrap/>
            <w:vAlign w:val="bottom"/>
            <w:hideMark/>
          </w:tcPr>
          <w:p w14:paraId="73CF96A5"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RMSEA [90% CI]</w:t>
            </w:r>
          </w:p>
        </w:tc>
        <w:tc>
          <w:tcPr>
            <w:tcW w:w="884" w:type="dxa"/>
            <w:tcBorders>
              <w:top w:val="single" w:sz="4" w:space="0" w:color="auto"/>
              <w:left w:val="nil"/>
              <w:bottom w:val="single" w:sz="4" w:space="0" w:color="auto"/>
              <w:right w:val="nil"/>
            </w:tcBorders>
            <w:noWrap/>
            <w:vAlign w:val="bottom"/>
            <w:hideMark/>
          </w:tcPr>
          <w:p w14:paraId="7DD32CC0"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SRMR</w:t>
            </w:r>
          </w:p>
        </w:tc>
      </w:tr>
      <w:tr w:rsidR="00736AB0" w:rsidRPr="007F2026" w14:paraId="1F7D5A8D" w14:textId="77777777" w:rsidTr="21C10ECA">
        <w:trPr>
          <w:trHeight w:val="315"/>
        </w:trPr>
        <w:tc>
          <w:tcPr>
            <w:tcW w:w="2880" w:type="dxa"/>
            <w:gridSpan w:val="2"/>
            <w:tcBorders>
              <w:top w:val="nil"/>
              <w:left w:val="nil"/>
              <w:bottom w:val="nil"/>
              <w:right w:val="nil"/>
            </w:tcBorders>
            <w:noWrap/>
            <w:vAlign w:val="bottom"/>
            <w:hideMark/>
          </w:tcPr>
          <w:p w14:paraId="33EDF37E"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Internalizing Distress (T0)</w:t>
            </w:r>
          </w:p>
        </w:tc>
        <w:tc>
          <w:tcPr>
            <w:tcW w:w="763" w:type="dxa"/>
            <w:tcBorders>
              <w:top w:val="nil"/>
              <w:left w:val="nil"/>
              <w:bottom w:val="nil"/>
              <w:right w:val="nil"/>
            </w:tcBorders>
            <w:noWrap/>
            <w:vAlign w:val="bottom"/>
            <w:hideMark/>
          </w:tcPr>
          <w:p w14:paraId="4AA2E743" w14:textId="77777777" w:rsidR="00736AB0" w:rsidRPr="007F2026" w:rsidRDefault="00736AB0">
            <w:pPr>
              <w:spacing w:after="0" w:line="240" w:lineRule="auto"/>
              <w:rPr>
                <w:rFonts w:ascii="Times New Roman" w:eastAsia="Times New Roman" w:hAnsi="Times New Roman" w:cs="Times New Roman"/>
                <w:sz w:val="24"/>
                <w:szCs w:val="24"/>
              </w:rPr>
            </w:pPr>
          </w:p>
        </w:tc>
        <w:tc>
          <w:tcPr>
            <w:tcW w:w="587" w:type="dxa"/>
            <w:tcBorders>
              <w:top w:val="nil"/>
              <w:left w:val="nil"/>
              <w:bottom w:val="nil"/>
              <w:right w:val="nil"/>
            </w:tcBorders>
            <w:noWrap/>
            <w:vAlign w:val="bottom"/>
            <w:hideMark/>
          </w:tcPr>
          <w:p w14:paraId="668EE1E9" w14:textId="77777777" w:rsidR="00736AB0" w:rsidRPr="007F2026" w:rsidRDefault="00736AB0">
            <w:pPr>
              <w:spacing w:after="0" w:line="240" w:lineRule="auto"/>
              <w:rPr>
                <w:rFonts w:ascii="Times New Roman" w:eastAsia="Times New Roman" w:hAnsi="Times New Roman" w:cs="Times New Roman"/>
                <w:sz w:val="20"/>
                <w:szCs w:val="20"/>
              </w:rPr>
            </w:pPr>
          </w:p>
        </w:tc>
        <w:tc>
          <w:tcPr>
            <w:tcW w:w="810" w:type="dxa"/>
            <w:tcBorders>
              <w:top w:val="nil"/>
              <w:left w:val="nil"/>
              <w:bottom w:val="nil"/>
              <w:right w:val="nil"/>
            </w:tcBorders>
            <w:noWrap/>
            <w:vAlign w:val="bottom"/>
            <w:hideMark/>
          </w:tcPr>
          <w:p w14:paraId="127D890E" w14:textId="77777777" w:rsidR="00736AB0" w:rsidRPr="007F2026" w:rsidRDefault="00736AB0">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noWrap/>
            <w:vAlign w:val="bottom"/>
            <w:hideMark/>
          </w:tcPr>
          <w:p w14:paraId="74FF96A7" w14:textId="77777777" w:rsidR="00736AB0" w:rsidRPr="007F2026" w:rsidRDefault="00736AB0">
            <w:pPr>
              <w:spacing w:after="0" w:line="240" w:lineRule="auto"/>
              <w:rPr>
                <w:rFonts w:ascii="Times New Roman" w:eastAsia="Times New Roman" w:hAnsi="Times New Roman" w:cs="Times New Roman"/>
                <w:sz w:val="20"/>
                <w:szCs w:val="20"/>
              </w:rPr>
            </w:pPr>
          </w:p>
        </w:tc>
        <w:tc>
          <w:tcPr>
            <w:tcW w:w="1208" w:type="dxa"/>
            <w:tcBorders>
              <w:top w:val="nil"/>
              <w:left w:val="nil"/>
              <w:bottom w:val="nil"/>
              <w:right w:val="nil"/>
            </w:tcBorders>
            <w:noWrap/>
            <w:vAlign w:val="bottom"/>
            <w:hideMark/>
          </w:tcPr>
          <w:p w14:paraId="0C438A32"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1133 (6)</w:t>
            </w:r>
          </w:p>
        </w:tc>
        <w:tc>
          <w:tcPr>
            <w:tcW w:w="1307" w:type="dxa"/>
            <w:tcBorders>
              <w:top w:val="nil"/>
              <w:left w:val="nil"/>
              <w:bottom w:val="nil"/>
              <w:right w:val="nil"/>
            </w:tcBorders>
            <w:noWrap/>
            <w:vAlign w:val="bottom"/>
            <w:hideMark/>
          </w:tcPr>
          <w:p w14:paraId="161947A7"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3.745 (2)</w:t>
            </w:r>
          </w:p>
        </w:tc>
        <w:tc>
          <w:tcPr>
            <w:tcW w:w="772" w:type="dxa"/>
            <w:tcBorders>
              <w:top w:val="nil"/>
              <w:left w:val="nil"/>
              <w:bottom w:val="nil"/>
              <w:right w:val="nil"/>
            </w:tcBorders>
            <w:noWrap/>
            <w:vAlign w:val="bottom"/>
            <w:hideMark/>
          </w:tcPr>
          <w:p w14:paraId="62DEA0F1"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.154</w:t>
            </w:r>
          </w:p>
        </w:tc>
        <w:tc>
          <w:tcPr>
            <w:tcW w:w="801" w:type="dxa"/>
            <w:tcBorders>
              <w:top w:val="nil"/>
              <w:left w:val="nil"/>
              <w:bottom w:val="nil"/>
              <w:right w:val="nil"/>
            </w:tcBorders>
            <w:noWrap/>
            <w:vAlign w:val="bottom"/>
            <w:hideMark/>
          </w:tcPr>
          <w:p w14:paraId="11D11E23"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1.000</w:t>
            </w:r>
          </w:p>
        </w:tc>
        <w:tc>
          <w:tcPr>
            <w:tcW w:w="720" w:type="dxa"/>
            <w:tcBorders>
              <w:top w:val="nil"/>
              <w:left w:val="nil"/>
              <w:bottom w:val="nil"/>
              <w:right w:val="nil"/>
            </w:tcBorders>
            <w:noWrap/>
            <w:vAlign w:val="bottom"/>
            <w:hideMark/>
          </w:tcPr>
          <w:p w14:paraId="1E7DDD5D"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.999</w:t>
            </w:r>
          </w:p>
        </w:tc>
        <w:tc>
          <w:tcPr>
            <w:tcW w:w="2029" w:type="dxa"/>
            <w:tcBorders>
              <w:top w:val="nil"/>
              <w:left w:val="nil"/>
              <w:bottom w:val="nil"/>
              <w:right w:val="nil"/>
            </w:tcBorders>
            <w:noWrap/>
            <w:vAlign w:val="bottom"/>
            <w:hideMark/>
          </w:tcPr>
          <w:p w14:paraId="5DA1F88C"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.028 [.000, .071]</w:t>
            </w:r>
          </w:p>
        </w:tc>
        <w:tc>
          <w:tcPr>
            <w:tcW w:w="884" w:type="dxa"/>
            <w:tcBorders>
              <w:top w:val="nil"/>
              <w:left w:val="nil"/>
              <w:bottom w:val="nil"/>
              <w:right w:val="nil"/>
            </w:tcBorders>
            <w:noWrap/>
            <w:vAlign w:val="bottom"/>
            <w:hideMark/>
          </w:tcPr>
          <w:p w14:paraId="29C902CE"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.021</w:t>
            </w:r>
          </w:p>
        </w:tc>
      </w:tr>
      <w:tr w:rsidR="00736AB0" w:rsidRPr="007F2026" w14:paraId="5CCB5C89" w14:textId="77777777" w:rsidTr="21C10ECA">
        <w:trPr>
          <w:trHeight w:val="315"/>
        </w:trPr>
        <w:tc>
          <w:tcPr>
            <w:tcW w:w="222" w:type="dxa"/>
            <w:tcBorders>
              <w:top w:val="nil"/>
              <w:left w:val="nil"/>
              <w:bottom w:val="nil"/>
              <w:right w:val="nil"/>
            </w:tcBorders>
            <w:noWrap/>
            <w:vAlign w:val="bottom"/>
            <w:hideMark/>
          </w:tcPr>
          <w:p w14:paraId="2707922A" w14:textId="77777777" w:rsidR="00736AB0" w:rsidRPr="007F2026" w:rsidRDefault="00736AB0">
            <w:pPr>
              <w:spacing w:after="0" w:line="240" w:lineRule="auto"/>
              <w:rPr>
                <w:rFonts w:ascii="Times New Roman" w:eastAsia="Times New Roman" w:hAnsi="Times New Roman" w:cs="Times New Roman"/>
                <w:sz w:val="24"/>
                <w:szCs w:val="24"/>
              </w:rPr>
            </w:pPr>
          </w:p>
        </w:tc>
        <w:tc>
          <w:tcPr>
            <w:tcW w:w="2658" w:type="dxa"/>
            <w:tcBorders>
              <w:top w:val="nil"/>
              <w:left w:val="nil"/>
              <w:bottom w:val="nil"/>
              <w:right w:val="nil"/>
            </w:tcBorders>
            <w:noWrap/>
            <w:vAlign w:val="bottom"/>
            <w:hideMark/>
          </w:tcPr>
          <w:p w14:paraId="687F1EE9" w14:textId="19E0F6A0" w:rsidR="00736AB0" w:rsidRPr="007F2026" w:rsidRDefault="00E121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Depression-4</w:t>
            </w:r>
          </w:p>
        </w:tc>
        <w:tc>
          <w:tcPr>
            <w:tcW w:w="763" w:type="dxa"/>
            <w:tcBorders>
              <w:top w:val="nil"/>
              <w:left w:val="nil"/>
              <w:bottom w:val="nil"/>
              <w:right w:val="nil"/>
            </w:tcBorders>
            <w:noWrap/>
            <w:vAlign w:val="bottom"/>
            <w:hideMark/>
          </w:tcPr>
          <w:p w14:paraId="6FD1BFB0"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.91</w:t>
            </w:r>
          </w:p>
        </w:tc>
        <w:tc>
          <w:tcPr>
            <w:tcW w:w="587" w:type="dxa"/>
            <w:tcBorders>
              <w:top w:val="nil"/>
              <w:left w:val="nil"/>
              <w:bottom w:val="nil"/>
              <w:right w:val="nil"/>
            </w:tcBorders>
            <w:noWrap/>
            <w:vAlign w:val="bottom"/>
            <w:hideMark/>
          </w:tcPr>
          <w:p w14:paraId="5CB3A41E"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.01</w:t>
            </w:r>
          </w:p>
        </w:tc>
        <w:tc>
          <w:tcPr>
            <w:tcW w:w="810" w:type="dxa"/>
            <w:tcBorders>
              <w:top w:val="nil"/>
              <w:left w:val="nil"/>
              <w:bottom w:val="nil"/>
              <w:right w:val="nil"/>
            </w:tcBorders>
            <w:noWrap/>
            <w:vAlign w:val="bottom"/>
            <w:hideMark/>
          </w:tcPr>
          <w:p w14:paraId="72AC035D"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82.43</w:t>
            </w:r>
          </w:p>
        </w:tc>
        <w:tc>
          <w:tcPr>
            <w:tcW w:w="772" w:type="dxa"/>
            <w:tcBorders>
              <w:top w:val="nil"/>
              <w:left w:val="nil"/>
              <w:bottom w:val="nil"/>
              <w:right w:val="nil"/>
            </w:tcBorders>
            <w:noWrap/>
            <w:vAlign w:val="bottom"/>
            <w:hideMark/>
          </w:tcPr>
          <w:p w14:paraId="4C09F946"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&lt;.001</w:t>
            </w:r>
          </w:p>
        </w:tc>
        <w:tc>
          <w:tcPr>
            <w:tcW w:w="1208" w:type="dxa"/>
            <w:tcBorders>
              <w:top w:val="nil"/>
              <w:left w:val="nil"/>
              <w:bottom w:val="nil"/>
              <w:right w:val="nil"/>
            </w:tcBorders>
            <w:noWrap/>
            <w:vAlign w:val="bottom"/>
            <w:hideMark/>
          </w:tcPr>
          <w:p w14:paraId="35ACE140" w14:textId="77777777" w:rsidR="00736AB0" w:rsidRPr="007F2026" w:rsidRDefault="00736AB0">
            <w:pPr>
              <w:spacing w:after="0" w:line="240" w:lineRule="auto"/>
              <w:rPr>
                <w:rFonts w:ascii="Times New Roman" w:eastAsia="Times New Roman" w:hAnsi="Times New Roman" w:cs="Times New Roman"/>
                <w:sz w:val="24"/>
                <w:szCs w:val="24"/>
              </w:rPr>
            </w:pPr>
          </w:p>
        </w:tc>
        <w:tc>
          <w:tcPr>
            <w:tcW w:w="1307" w:type="dxa"/>
            <w:tcBorders>
              <w:top w:val="nil"/>
              <w:left w:val="nil"/>
              <w:bottom w:val="nil"/>
              <w:right w:val="nil"/>
            </w:tcBorders>
            <w:noWrap/>
            <w:vAlign w:val="bottom"/>
            <w:hideMark/>
          </w:tcPr>
          <w:p w14:paraId="444A2087" w14:textId="77777777" w:rsidR="00736AB0" w:rsidRPr="007F2026" w:rsidRDefault="00736AB0">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noWrap/>
            <w:vAlign w:val="bottom"/>
            <w:hideMark/>
          </w:tcPr>
          <w:p w14:paraId="6ACEB16F" w14:textId="77777777" w:rsidR="00736AB0" w:rsidRPr="007F2026" w:rsidRDefault="00736AB0">
            <w:pPr>
              <w:spacing w:after="0" w:line="240" w:lineRule="auto"/>
              <w:rPr>
                <w:rFonts w:ascii="Times New Roman" w:eastAsia="Times New Roman" w:hAnsi="Times New Roman" w:cs="Times New Roman"/>
                <w:sz w:val="20"/>
                <w:szCs w:val="20"/>
              </w:rPr>
            </w:pPr>
          </w:p>
        </w:tc>
        <w:tc>
          <w:tcPr>
            <w:tcW w:w="801" w:type="dxa"/>
            <w:tcBorders>
              <w:top w:val="nil"/>
              <w:left w:val="nil"/>
              <w:bottom w:val="nil"/>
              <w:right w:val="nil"/>
            </w:tcBorders>
            <w:noWrap/>
            <w:vAlign w:val="bottom"/>
            <w:hideMark/>
          </w:tcPr>
          <w:p w14:paraId="1679D9BA" w14:textId="77777777" w:rsidR="00736AB0" w:rsidRPr="007F2026" w:rsidRDefault="00736AB0">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noWrap/>
            <w:vAlign w:val="bottom"/>
            <w:hideMark/>
          </w:tcPr>
          <w:p w14:paraId="5BA26559" w14:textId="77777777" w:rsidR="00736AB0" w:rsidRPr="007F2026" w:rsidRDefault="00736AB0">
            <w:pPr>
              <w:spacing w:after="0" w:line="240" w:lineRule="auto"/>
              <w:rPr>
                <w:rFonts w:ascii="Times New Roman" w:eastAsia="Times New Roman" w:hAnsi="Times New Roman" w:cs="Times New Roman"/>
                <w:sz w:val="20"/>
                <w:szCs w:val="20"/>
              </w:rPr>
            </w:pPr>
          </w:p>
        </w:tc>
        <w:tc>
          <w:tcPr>
            <w:tcW w:w="2029" w:type="dxa"/>
            <w:tcBorders>
              <w:top w:val="nil"/>
              <w:left w:val="nil"/>
              <w:bottom w:val="nil"/>
              <w:right w:val="nil"/>
            </w:tcBorders>
            <w:noWrap/>
            <w:vAlign w:val="bottom"/>
            <w:hideMark/>
          </w:tcPr>
          <w:p w14:paraId="0016EAB1" w14:textId="77777777" w:rsidR="00736AB0" w:rsidRPr="007F2026" w:rsidRDefault="00736AB0">
            <w:pPr>
              <w:spacing w:after="0" w:line="240" w:lineRule="auto"/>
              <w:rPr>
                <w:rFonts w:ascii="Times New Roman" w:eastAsia="Times New Roman" w:hAnsi="Times New Roman" w:cs="Times New Roman"/>
                <w:sz w:val="20"/>
                <w:szCs w:val="20"/>
              </w:rPr>
            </w:pPr>
          </w:p>
        </w:tc>
        <w:tc>
          <w:tcPr>
            <w:tcW w:w="884" w:type="dxa"/>
            <w:tcBorders>
              <w:top w:val="nil"/>
              <w:left w:val="nil"/>
              <w:bottom w:val="nil"/>
              <w:right w:val="nil"/>
            </w:tcBorders>
            <w:noWrap/>
            <w:vAlign w:val="bottom"/>
            <w:hideMark/>
          </w:tcPr>
          <w:p w14:paraId="0A36363C" w14:textId="77777777" w:rsidR="00736AB0" w:rsidRPr="007F2026" w:rsidRDefault="00736AB0">
            <w:pPr>
              <w:spacing w:after="0" w:line="240" w:lineRule="auto"/>
              <w:rPr>
                <w:rFonts w:ascii="Times New Roman" w:eastAsia="Times New Roman" w:hAnsi="Times New Roman" w:cs="Times New Roman"/>
                <w:sz w:val="20"/>
                <w:szCs w:val="20"/>
              </w:rPr>
            </w:pPr>
          </w:p>
        </w:tc>
      </w:tr>
      <w:tr w:rsidR="00736AB0" w:rsidRPr="007F2026" w14:paraId="3948B225" w14:textId="77777777" w:rsidTr="21C10ECA">
        <w:trPr>
          <w:trHeight w:val="315"/>
        </w:trPr>
        <w:tc>
          <w:tcPr>
            <w:tcW w:w="222" w:type="dxa"/>
            <w:tcBorders>
              <w:top w:val="nil"/>
              <w:left w:val="nil"/>
              <w:bottom w:val="nil"/>
              <w:right w:val="nil"/>
            </w:tcBorders>
            <w:noWrap/>
            <w:vAlign w:val="bottom"/>
            <w:hideMark/>
          </w:tcPr>
          <w:p w14:paraId="00A9D8DF" w14:textId="77777777" w:rsidR="00736AB0" w:rsidRPr="007F2026" w:rsidRDefault="00736AB0">
            <w:pPr>
              <w:spacing w:after="0" w:line="240" w:lineRule="auto"/>
              <w:rPr>
                <w:rFonts w:ascii="Times New Roman" w:eastAsia="Times New Roman" w:hAnsi="Times New Roman" w:cs="Times New Roman"/>
                <w:sz w:val="20"/>
                <w:szCs w:val="20"/>
              </w:rPr>
            </w:pPr>
          </w:p>
        </w:tc>
        <w:tc>
          <w:tcPr>
            <w:tcW w:w="2658" w:type="dxa"/>
            <w:tcBorders>
              <w:top w:val="nil"/>
              <w:left w:val="nil"/>
              <w:bottom w:val="nil"/>
              <w:right w:val="nil"/>
            </w:tcBorders>
            <w:noWrap/>
            <w:vAlign w:val="bottom"/>
            <w:hideMark/>
          </w:tcPr>
          <w:p w14:paraId="0EF18FE6" w14:textId="54C31902" w:rsidR="00736AB0" w:rsidRPr="007F2026" w:rsidRDefault="00E121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Anxiety-4</w:t>
            </w:r>
          </w:p>
        </w:tc>
        <w:tc>
          <w:tcPr>
            <w:tcW w:w="763" w:type="dxa"/>
            <w:tcBorders>
              <w:top w:val="nil"/>
              <w:left w:val="nil"/>
              <w:bottom w:val="nil"/>
              <w:right w:val="nil"/>
            </w:tcBorders>
            <w:noWrap/>
            <w:vAlign w:val="bottom"/>
            <w:hideMark/>
          </w:tcPr>
          <w:p w14:paraId="642A1676"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.90</w:t>
            </w:r>
          </w:p>
        </w:tc>
        <w:tc>
          <w:tcPr>
            <w:tcW w:w="587" w:type="dxa"/>
            <w:tcBorders>
              <w:top w:val="nil"/>
              <w:left w:val="nil"/>
              <w:bottom w:val="nil"/>
              <w:right w:val="nil"/>
            </w:tcBorders>
            <w:noWrap/>
            <w:vAlign w:val="bottom"/>
            <w:hideMark/>
          </w:tcPr>
          <w:p w14:paraId="3DACA324"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.01</w:t>
            </w:r>
          </w:p>
        </w:tc>
        <w:tc>
          <w:tcPr>
            <w:tcW w:w="810" w:type="dxa"/>
            <w:tcBorders>
              <w:top w:val="nil"/>
              <w:left w:val="nil"/>
              <w:bottom w:val="nil"/>
              <w:right w:val="nil"/>
            </w:tcBorders>
            <w:noWrap/>
            <w:vAlign w:val="bottom"/>
            <w:hideMark/>
          </w:tcPr>
          <w:p w14:paraId="22FB7E63"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90.46</w:t>
            </w:r>
          </w:p>
        </w:tc>
        <w:tc>
          <w:tcPr>
            <w:tcW w:w="772" w:type="dxa"/>
            <w:tcBorders>
              <w:top w:val="nil"/>
              <w:left w:val="nil"/>
              <w:bottom w:val="nil"/>
              <w:right w:val="nil"/>
            </w:tcBorders>
            <w:noWrap/>
            <w:vAlign w:val="bottom"/>
            <w:hideMark/>
          </w:tcPr>
          <w:p w14:paraId="252C5B6E"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&lt;.001</w:t>
            </w:r>
          </w:p>
        </w:tc>
        <w:tc>
          <w:tcPr>
            <w:tcW w:w="1208" w:type="dxa"/>
            <w:tcBorders>
              <w:top w:val="nil"/>
              <w:left w:val="nil"/>
              <w:bottom w:val="nil"/>
              <w:right w:val="nil"/>
            </w:tcBorders>
            <w:noWrap/>
            <w:vAlign w:val="bottom"/>
            <w:hideMark/>
          </w:tcPr>
          <w:p w14:paraId="31BC5F08" w14:textId="77777777" w:rsidR="00736AB0" w:rsidRPr="007F2026" w:rsidRDefault="00736AB0">
            <w:pPr>
              <w:spacing w:after="0" w:line="240" w:lineRule="auto"/>
              <w:rPr>
                <w:rFonts w:ascii="Times New Roman" w:eastAsia="Times New Roman" w:hAnsi="Times New Roman" w:cs="Times New Roman"/>
                <w:sz w:val="24"/>
                <w:szCs w:val="24"/>
              </w:rPr>
            </w:pPr>
          </w:p>
        </w:tc>
        <w:tc>
          <w:tcPr>
            <w:tcW w:w="1307" w:type="dxa"/>
            <w:tcBorders>
              <w:top w:val="nil"/>
              <w:left w:val="nil"/>
              <w:bottom w:val="nil"/>
              <w:right w:val="nil"/>
            </w:tcBorders>
            <w:noWrap/>
            <w:vAlign w:val="bottom"/>
            <w:hideMark/>
          </w:tcPr>
          <w:p w14:paraId="2296881B" w14:textId="77777777" w:rsidR="00736AB0" w:rsidRPr="007F2026" w:rsidRDefault="00736AB0">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noWrap/>
            <w:vAlign w:val="bottom"/>
            <w:hideMark/>
          </w:tcPr>
          <w:p w14:paraId="03F03141" w14:textId="77777777" w:rsidR="00736AB0" w:rsidRPr="007F2026" w:rsidRDefault="00736AB0">
            <w:pPr>
              <w:spacing w:after="0" w:line="240" w:lineRule="auto"/>
              <w:rPr>
                <w:rFonts w:ascii="Times New Roman" w:eastAsia="Times New Roman" w:hAnsi="Times New Roman" w:cs="Times New Roman"/>
                <w:sz w:val="20"/>
                <w:szCs w:val="20"/>
              </w:rPr>
            </w:pPr>
          </w:p>
        </w:tc>
        <w:tc>
          <w:tcPr>
            <w:tcW w:w="801" w:type="dxa"/>
            <w:tcBorders>
              <w:top w:val="nil"/>
              <w:left w:val="nil"/>
              <w:bottom w:val="nil"/>
              <w:right w:val="nil"/>
            </w:tcBorders>
            <w:noWrap/>
            <w:vAlign w:val="bottom"/>
            <w:hideMark/>
          </w:tcPr>
          <w:p w14:paraId="309E3BFE" w14:textId="77777777" w:rsidR="00736AB0" w:rsidRPr="007F2026" w:rsidRDefault="00736AB0">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noWrap/>
            <w:vAlign w:val="bottom"/>
            <w:hideMark/>
          </w:tcPr>
          <w:p w14:paraId="41704DA6" w14:textId="77777777" w:rsidR="00736AB0" w:rsidRPr="007F2026" w:rsidRDefault="00736AB0">
            <w:pPr>
              <w:spacing w:after="0" w:line="240" w:lineRule="auto"/>
              <w:rPr>
                <w:rFonts w:ascii="Times New Roman" w:eastAsia="Times New Roman" w:hAnsi="Times New Roman" w:cs="Times New Roman"/>
                <w:sz w:val="20"/>
                <w:szCs w:val="20"/>
              </w:rPr>
            </w:pPr>
          </w:p>
        </w:tc>
        <w:tc>
          <w:tcPr>
            <w:tcW w:w="2029" w:type="dxa"/>
            <w:tcBorders>
              <w:top w:val="nil"/>
              <w:left w:val="nil"/>
              <w:bottom w:val="nil"/>
              <w:right w:val="nil"/>
            </w:tcBorders>
            <w:noWrap/>
            <w:vAlign w:val="bottom"/>
            <w:hideMark/>
          </w:tcPr>
          <w:p w14:paraId="0C5FB2FF" w14:textId="77777777" w:rsidR="00736AB0" w:rsidRPr="007F2026" w:rsidRDefault="00736AB0">
            <w:pPr>
              <w:spacing w:after="0" w:line="240" w:lineRule="auto"/>
              <w:rPr>
                <w:rFonts w:ascii="Times New Roman" w:eastAsia="Times New Roman" w:hAnsi="Times New Roman" w:cs="Times New Roman"/>
                <w:sz w:val="20"/>
                <w:szCs w:val="20"/>
              </w:rPr>
            </w:pPr>
          </w:p>
        </w:tc>
        <w:tc>
          <w:tcPr>
            <w:tcW w:w="884" w:type="dxa"/>
            <w:tcBorders>
              <w:top w:val="nil"/>
              <w:left w:val="nil"/>
              <w:bottom w:val="nil"/>
              <w:right w:val="nil"/>
            </w:tcBorders>
            <w:noWrap/>
            <w:vAlign w:val="bottom"/>
            <w:hideMark/>
          </w:tcPr>
          <w:p w14:paraId="4E62A45F" w14:textId="77777777" w:rsidR="00736AB0" w:rsidRPr="007F2026" w:rsidRDefault="00736AB0">
            <w:pPr>
              <w:spacing w:after="0" w:line="240" w:lineRule="auto"/>
              <w:rPr>
                <w:rFonts w:ascii="Times New Roman" w:eastAsia="Times New Roman" w:hAnsi="Times New Roman" w:cs="Times New Roman"/>
                <w:sz w:val="20"/>
                <w:szCs w:val="20"/>
              </w:rPr>
            </w:pPr>
          </w:p>
        </w:tc>
      </w:tr>
      <w:tr w:rsidR="00736AB0" w:rsidRPr="007F2026" w14:paraId="7C1A7FF7" w14:textId="77777777" w:rsidTr="21C10ECA">
        <w:trPr>
          <w:trHeight w:val="315"/>
        </w:trPr>
        <w:tc>
          <w:tcPr>
            <w:tcW w:w="222" w:type="dxa"/>
            <w:tcBorders>
              <w:top w:val="nil"/>
              <w:left w:val="nil"/>
              <w:bottom w:val="nil"/>
              <w:right w:val="nil"/>
            </w:tcBorders>
            <w:noWrap/>
            <w:vAlign w:val="bottom"/>
            <w:hideMark/>
          </w:tcPr>
          <w:p w14:paraId="34E702EB" w14:textId="77777777" w:rsidR="00736AB0" w:rsidRPr="007F2026" w:rsidRDefault="00736AB0">
            <w:pPr>
              <w:spacing w:after="0" w:line="240" w:lineRule="auto"/>
              <w:rPr>
                <w:rFonts w:ascii="Times New Roman" w:eastAsia="Times New Roman" w:hAnsi="Times New Roman" w:cs="Times New Roman"/>
                <w:sz w:val="20"/>
                <w:szCs w:val="20"/>
              </w:rPr>
            </w:pPr>
          </w:p>
        </w:tc>
        <w:tc>
          <w:tcPr>
            <w:tcW w:w="2658" w:type="dxa"/>
            <w:tcBorders>
              <w:top w:val="nil"/>
              <w:left w:val="nil"/>
              <w:bottom w:val="nil"/>
              <w:right w:val="nil"/>
            </w:tcBorders>
            <w:noWrap/>
            <w:vAlign w:val="bottom"/>
            <w:hideMark/>
          </w:tcPr>
          <w:p w14:paraId="1D67C42B" w14:textId="5FA91B4C" w:rsidR="00736AB0" w:rsidRPr="007F2026" w:rsidRDefault="00E121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Anger-5</w:t>
            </w:r>
          </w:p>
        </w:tc>
        <w:tc>
          <w:tcPr>
            <w:tcW w:w="763" w:type="dxa"/>
            <w:tcBorders>
              <w:top w:val="nil"/>
              <w:left w:val="nil"/>
              <w:bottom w:val="nil"/>
              <w:right w:val="nil"/>
            </w:tcBorders>
            <w:noWrap/>
            <w:vAlign w:val="bottom"/>
            <w:hideMark/>
          </w:tcPr>
          <w:p w14:paraId="30DD7472"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.76</w:t>
            </w:r>
          </w:p>
        </w:tc>
        <w:tc>
          <w:tcPr>
            <w:tcW w:w="587" w:type="dxa"/>
            <w:tcBorders>
              <w:top w:val="nil"/>
              <w:left w:val="nil"/>
              <w:bottom w:val="nil"/>
              <w:right w:val="nil"/>
            </w:tcBorders>
            <w:noWrap/>
            <w:vAlign w:val="bottom"/>
            <w:hideMark/>
          </w:tcPr>
          <w:p w14:paraId="3AC9168D"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.01</w:t>
            </w:r>
          </w:p>
        </w:tc>
        <w:tc>
          <w:tcPr>
            <w:tcW w:w="810" w:type="dxa"/>
            <w:tcBorders>
              <w:top w:val="nil"/>
              <w:left w:val="nil"/>
              <w:bottom w:val="nil"/>
              <w:right w:val="nil"/>
            </w:tcBorders>
            <w:noWrap/>
            <w:vAlign w:val="bottom"/>
            <w:hideMark/>
          </w:tcPr>
          <w:p w14:paraId="4F72F098"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54.18</w:t>
            </w:r>
          </w:p>
        </w:tc>
        <w:tc>
          <w:tcPr>
            <w:tcW w:w="772" w:type="dxa"/>
            <w:tcBorders>
              <w:top w:val="nil"/>
              <w:left w:val="nil"/>
              <w:bottom w:val="nil"/>
              <w:right w:val="nil"/>
            </w:tcBorders>
            <w:noWrap/>
            <w:vAlign w:val="bottom"/>
            <w:hideMark/>
          </w:tcPr>
          <w:p w14:paraId="0784DB1A"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&lt;.001</w:t>
            </w:r>
          </w:p>
        </w:tc>
        <w:tc>
          <w:tcPr>
            <w:tcW w:w="1208" w:type="dxa"/>
            <w:tcBorders>
              <w:top w:val="nil"/>
              <w:left w:val="nil"/>
              <w:bottom w:val="nil"/>
              <w:right w:val="nil"/>
            </w:tcBorders>
            <w:noWrap/>
            <w:vAlign w:val="bottom"/>
            <w:hideMark/>
          </w:tcPr>
          <w:p w14:paraId="0ED62CCB" w14:textId="77777777" w:rsidR="00736AB0" w:rsidRPr="007F2026" w:rsidRDefault="00736AB0">
            <w:pPr>
              <w:spacing w:after="0" w:line="240" w:lineRule="auto"/>
              <w:rPr>
                <w:rFonts w:ascii="Times New Roman" w:eastAsia="Times New Roman" w:hAnsi="Times New Roman" w:cs="Times New Roman"/>
                <w:sz w:val="24"/>
                <w:szCs w:val="24"/>
              </w:rPr>
            </w:pPr>
          </w:p>
        </w:tc>
        <w:tc>
          <w:tcPr>
            <w:tcW w:w="1307" w:type="dxa"/>
            <w:tcBorders>
              <w:top w:val="nil"/>
              <w:left w:val="nil"/>
              <w:bottom w:val="nil"/>
              <w:right w:val="nil"/>
            </w:tcBorders>
            <w:noWrap/>
            <w:vAlign w:val="bottom"/>
            <w:hideMark/>
          </w:tcPr>
          <w:p w14:paraId="49813200" w14:textId="77777777" w:rsidR="00736AB0" w:rsidRPr="007F2026" w:rsidRDefault="00736AB0">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noWrap/>
            <w:vAlign w:val="bottom"/>
            <w:hideMark/>
          </w:tcPr>
          <w:p w14:paraId="7C68040F" w14:textId="77777777" w:rsidR="00736AB0" w:rsidRPr="007F2026" w:rsidRDefault="00736AB0">
            <w:pPr>
              <w:spacing w:after="0" w:line="240" w:lineRule="auto"/>
              <w:rPr>
                <w:rFonts w:ascii="Times New Roman" w:eastAsia="Times New Roman" w:hAnsi="Times New Roman" w:cs="Times New Roman"/>
                <w:sz w:val="20"/>
                <w:szCs w:val="20"/>
              </w:rPr>
            </w:pPr>
          </w:p>
        </w:tc>
        <w:tc>
          <w:tcPr>
            <w:tcW w:w="801" w:type="dxa"/>
            <w:tcBorders>
              <w:top w:val="nil"/>
              <w:left w:val="nil"/>
              <w:bottom w:val="nil"/>
              <w:right w:val="nil"/>
            </w:tcBorders>
            <w:noWrap/>
            <w:vAlign w:val="bottom"/>
            <w:hideMark/>
          </w:tcPr>
          <w:p w14:paraId="3D70C064" w14:textId="77777777" w:rsidR="00736AB0" w:rsidRPr="007F2026" w:rsidRDefault="00736AB0">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noWrap/>
            <w:vAlign w:val="bottom"/>
            <w:hideMark/>
          </w:tcPr>
          <w:p w14:paraId="2991896E" w14:textId="77777777" w:rsidR="00736AB0" w:rsidRPr="007F2026" w:rsidRDefault="00736AB0">
            <w:pPr>
              <w:spacing w:after="0" w:line="240" w:lineRule="auto"/>
              <w:rPr>
                <w:rFonts w:ascii="Times New Roman" w:eastAsia="Times New Roman" w:hAnsi="Times New Roman" w:cs="Times New Roman"/>
                <w:sz w:val="20"/>
                <w:szCs w:val="20"/>
              </w:rPr>
            </w:pPr>
          </w:p>
        </w:tc>
        <w:tc>
          <w:tcPr>
            <w:tcW w:w="2029" w:type="dxa"/>
            <w:tcBorders>
              <w:top w:val="nil"/>
              <w:left w:val="nil"/>
              <w:bottom w:val="nil"/>
              <w:right w:val="nil"/>
            </w:tcBorders>
            <w:noWrap/>
            <w:vAlign w:val="bottom"/>
            <w:hideMark/>
          </w:tcPr>
          <w:p w14:paraId="4F521747" w14:textId="77777777" w:rsidR="00736AB0" w:rsidRPr="007F2026" w:rsidRDefault="00736AB0">
            <w:pPr>
              <w:spacing w:after="0" w:line="240" w:lineRule="auto"/>
              <w:rPr>
                <w:rFonts w:ascii="Times New Roman" w:eastAsia="Times New Roman" w:hAnsi="Times New Roman" w:cs="Times New Roman"/>
                <w:sz w:val="20"/>
                <w:szCs w:val="20"/>
              </w:rPr>
            </w:pPr>
          </w:p>
        </w:tc>
        <w:tc>
          <w:tcPr>
            <w:tcW w:w="884" w:type="dxa"/>
            <w:tcBorders>
              <w:top w:val="nil"/>
              <w:left w:val="nil"/>
              <w:bottom w:val="nil"/>
              <w:right w:val="nil"/>
            </w:tcBorders>
            <w:noWrap/>
            <w:vAlign w:val="bottom"/>
            <w:hideMark/>
          </w:tcPr>
          <w:p w14:paraId="1B53E23A" w14:textId="77777777" w:rsidR="00736AB0" w:rsidRPr="007F2026" w:rsidRDefault="00736AB0">
            <w:pPr>
              <w:spacing w:after="0" w:line="240" w:lineRule="auto"/>
              <w:rPr>
                <w:rFonts w:ascii="Times New Roman" w:eastAsia="Times New Roman" w:hAnsi="Times New Roman" w:cs="Times New Roman"/>
                <w:sz w:val="20"/>
                <w:szCs w:val="20"/>
              </w:rPr>
            </w:pPr>
          </w:p>
        </w:tc>
      </w:tr>
      <w:tr w:rsidR="00736AB0" w:rsidRPr="007F2026" w14:paraId="4D6FCFB4" w14:textId="77777777" w:rsidTr="21C10ECA">
        <w:trPr>
          <w:trHeight w:val="315"/>
        </w:trPr>
        <w:tc>
          <w:tcPr>
            <w:tcW w:w="222" w:type="dxa"/>
            <w:tcBorders>
              <w:top w:val="nil"/>
              <w:left w:val="nil"/>
              <w:bottom w:val="nil"/>
              <w:right w:val="nil"/>
            </w:tcBorders>
            <w:noWrap/>
            <w:vAlign w:val="bottom"/>
            <w:hideMark/>
          </w:tcPr>
          <w:p w14:paraId="1FAC3014" w14:textId="77777777" w:rsidR="00736AB0" w:rsidRPr="007F2026" w:rsidRDefault="00736AB0">
            <w:pPr>
              <w:spacing w:after="0" w:line="240" w:lineRule="auto"/>
              <w:rPr>
                <w:rFonts w:ascii="Times New Roman" w:eastAsia="Times New Roman" w:hAnsi="Times New Roman" w:cs="Times New Roman"/>
                <w:sz w:val="20"/>
                <w:szCs w:val="20"/>
              </w:rPr>
            </w:pPr>
          </w:p>
        </w:tc>
        <w:tc>
          <w:tcPr>
            <w:tcW w:w="2658" w:type="dxa"/>
            <w:tcBorders>
              <w:top w:val="nil"/>
              <w:left w:val="nil"/>
              <w:bottom w:val="nil"/>
              <w:right w:val="nil"/>
            </w:tcBorders>
            <w:noWrap/>
            <w:vAlign w:val="bottom"/>
            <w:hideMark/>
          </w:tcPr>
          <w:p w14:paraId="2BBD20CB" w14:textId="165FE78B" w:rsidR="00736AB0" w:rsidRPr="007F2026" w:rsidRDefault="00946C19">
            <w:pPr>
              <w:spacing w:after="0" w:line="240" w:lineRule="auto"/>
              <w:rPr>
                <w:rFonts w:ascii="Times New Roman" w:eastAsia="Times New Roman" w:hAnsi="Times New Roman" w:cs="Times New Roman"/>
                <w:sz w:val="24"/>
                <w:szCs w:val="24"/>
              </w:rPr>
            </w:pPr>
            <w:r w:rsidRPr="00946C19">
              <w:rPr>
                <w:rFonts w:ascii="Times New Roman" w:eastAsia="Times New Roman" w:hAnsi="Times New Roman" w:cs="Times New Roman"/>
                <w:sz w:val="24"/>
                <w:szCs w:val="24"/>
              </w:rPr>
              <w:t>PC-PTSD-5</w:t>
            </w:r>
          </w:p>
        </w:tc>
        <w:tc>
          <w:tcPr>
            <w:tcW w:w="763" w:type="dxa"/>
            <w:tcBorders>
              <w:top w:val="nil"/>
              <w:left w:val="nil"/>
              <w:bottom w:val="nil"/>
              <w:right w:val="nil"/>
            </w:tcBorders>
            <w:noWrap/>
            <w:vAlign w:val="bottom"/>
            <w:hideMark/>
          </w:tcPr>
          <w:p w14:paraId="119FE810"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.46</w:t>
            </w:r>
          </w:p>
        </w:tc>
        <w:tc>
          <w:tcPr>
            <w:tcW w:w="587" w:type="dxa"/>
            <w:tcBorders>
              <w:top w:val="nil"/>
              <w:left w:val="nil"/>
              <w:bottom w:val="nil"/>
              <w:right w:val="nil"/>
            </w:tcBorders>
            <w:noWrap/>
            <w:vAlign w:val="bottom"/>
            <w:hideMark/>
          </w:tcPr>
          <w:p w14:paraId="3E9658E6"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.04</w:t>
            </w:r>
          </w:p>
        </w:tc>
        <w:tc>
          <w:tcPr>
            <w:tcW w:w="810" w:type="dxa"/>
            <w:tcBorders>
              <w:top w:val="nil"/>
              <w:left w:val="nil"/>
              <w:bottom w:val="nil"/>
              <w:right w:val="nil"/>
            </w:tcBorders>
            <w:noWrap/>
            <w:vAlign w:val="bottom"/>
            <w:hideMark/>
          </w:tcPr>
          <w:p w14:paraId="28DD340A"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13.01</w:t>
            </w:r>
          </w:p>
        </w:tc>
        <w:tc>
          <w:tcPr>
            <w:tcW w:w="772" w:type="dxa"/>
            <w:tcBorders>
              <w:top w:val="nil"/>
              <w:left w:val="nil"/>
              <w:bottom w:val="nil"/>
              <w:right w:val="nil"/>
            </w:tcBorders>
            <w:noWrap/>
            <w:vAlign w:val="bottom"/>
            <w:hideMark/>
          </w:tcPr>
          <w:p w14:paraId="49223E39"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&lt;.001</w:t>
            </w:r>
          </w:p>
        </w:tc>
        <w:tc>
          <w:tcPr>
            <w:tcW w:w="1208" w:type="dxa"/>
            <w:tcBorders>
              <w:top w:val="nil"/>
              <w:left w:val="nil"/>
              <w:bottom w:val="nil"/>
              <w:right w:val="nil"/>
            </w:tcBorders>
            <w:noWrap/>
            <w:vAlign w:val="bottom"/>
            <w:hideMark/>
          </w:tcPr>
          <w:p w14:paraId="41B9DB56" w14:textId="77777777" w:rsidR="00736AB0" w:rsidRPr="007F2026" w:rsidRDefault="00736AB0">
            <w:pPr>
              <w:spacing w:after="0" w:line="240" w:lineRule="auto"/>
              <w:rPr>
                <w:rFonts w:ascii="Times New Roman" w:eastAsia="Times New Roman" w:hAnsi="Times New Roman" w:cs="Times New Roman"/>
                <w:sz w:val="24"/>
                <w:szCs w:val="24"/>
              </w:rPr>
            </w:pPr>
          </w:p>
        </w:tc>
        <w:tc>
          <w:tcPr>
            <w:tcW w:w="1307" w:type="dxa"/>
            <w:tcBorders>
              <w:top w:val="nil"/>
              <w:left w:val="nil"/>
              <w:bottom w:val="nil"/>
              <w:right w:val="nil"/>
            </w:tcBorders>
            <w:noWrap/>
            <w:vAlign w:val="bottom"/>
            <w:hideMark/>
          </w:tcPr>
          <w:p w14:paraId="122048CA" w14:textId="77777777" w:rsidR="00736AB0" w:rsidRPr="007F2026" w:rsidRDefault="00736AB0">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noWrap/>
            <w:vAlign w:val="bottom"/>
            <w:hideMark/>
          </w:tcPr>
          <w:p w14:paraId="7B9518FD" w14:textId="77777777" w:rsidR="00736AB0" w:rsidRPr="007F2026" w:rsidRDefault="00736AB0">
            <w:pPr>
              <w:spacing w:after="0" w:line="240" w:lineRule="auto"/>
              <w:rPr>
                <w:rFonts w:ascii="Times New Roman" w:eastAsia="Times New Roman" w:hAnsi="Times New Roman" w:cs="Times New Roman"/>
                <w:sz w:val="20"/>
                <w:szCs w:val="20"/>
              </w:rPr>
            </w:pPr>
          </w:p>
        </w:tc>
        <w:tc>
          <w:tcPr>
            <w:tcW w:w="801" w:type="dxa"/>
            <w:tcBorders>
              <w:top w:val="nil"/>
              <w:left w:val="nil"/>
              <w:bottom w:val="nil"/>
              <w:right w:val="nil"/>
            </w:tcBorders>
            <w:noWrap/>
            <w:vAlign w:val="bottom"/>
            <w:hideMark/>
          </w:tcPr>
          <w:p w14:paraId="21EC972D" w14:textId="77777777" w:rsidR="00736AB0" w:rsidRPr="007F2026" w:rsidRDefault="00736AB0">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noWrap/>
            <w:vAlign w:val="bottom"/>
            <w:hideMark/>
          </w:tcPr>
          <w:p w14:paraId="0C70572B" w14:textId="77777777" w:rsidR="00736AB0" w:rsidRPr="007F2026" w:rsidRDefault="00736AB0">
            <w:pPr>
              <w:spacing w:after="0" w:line="240" w:lineRule="auto"/>
              <w:rPr>
                <w:rFonts w:ascii="Times New Roman" w:eastAsia="Times New Roman" w:hAnsi="Times New Roman" w:cs="Times New Roman"/>
                <w:sz w:val="20"/>
                <w:szCs w:val="20"/>
              </w:rPr>
            </w:pPr>
          </w:p>
        </w:tc>
        <w:tc>
          <w:tcPr>
            <w:tcW w:w="2029" w:type="dxa"/>
            <w:tcBorders>
              <w:top w:val="nil"/>
              <w:left w:val="nil"/>
              <w:bottom w:val="nil"/>
              <w:right w:val="nil"/>
            </w:tcBorders>
            <w:noWrap/>
            <w:vAlign w:val="bottom"/>
            <w:hideMark/>
          </w:tcPr>
          <w:p w14:paraId="4CCCBA7A" w14:textId="77777777" w:rsidR="00736AB0" w:rsidRPr="007F2026" w:rsidRDefault="00736AB0">
            <w:pPr>
              <w:spacing w:after="0" w:line="240" w:lineRule="auto"/>
              <w:rPr>
                <w:rFonts w:ascii="Times New Roman" w:eastAsia="Times New Roman" w:hAnsi="Times New Roman" w:cs="Times New Roman"/>
                <w:sz w:val="20"/>
                <w:szCs w:val="20"/>
              </w:rPr>
            </w:pPr>
          </w:p>
        </w:tc>
        <w:tc>
          <w:tcPr>
            <w:tcW w:w="884" w:type="dxa"/>
            <w:tcBorders>
              <w:top w:val="nil"/>
              <w:left w:val="nil"/>
              <w:bottom w:val="nil"/>
              <w:right w:val="nil"/>
            </w:tcBorders>
            <w:noWrap/>
            <w:vAlign w:val="bottom"/>
            <w:hideMark/>
          </w:tcPr>
          <w:p w14:paraId="651ABA74" w14:textId="77777777" w:rsidR="00736AB0" w:rsidRPr="007F2026" w:rsidRDefault="00736AB0">
            <w:pPr>
              <w:spacing w:after="0" w:line="240" w:lineRule="auto"/>
              <w:rPr>
                <w:rFonts w:ascii="Times New Roman" w:eastAsia="Times New Roman" w:hAnsi="Times New Roman" w:cs="Times New Roman"/>
                <w:sz w:val="20"/>
                <w:szCs w:val="20"/>
              </w:rPr>
            </w:pPr>
          </w:p>
        </w:tc>
      </w:tr>
      <w:tr w:rsidR="00736AB0" w:rsidRPr="007F2026" w14:paraId="133AAAB1" w14:textId="77777777" w:rsidTr="21C10ECA">
        <w:trPr>
          <w:trHeight w:val="315"/>
        </w:trPr>
        <w:tc>
          <w:tcPr>
            <w:tcW w:w="2880" w:type="dxa"/>
            <w:gridSpan w:val="2"/>
            <w:tcBorders>
              <w:top w:val="nil"/>
              <w:left w:val="nil"/>
              <w:bottom w:val="nil"/>
              <w:right w:val="nil"/>
            </w:tcBorders>
            <w:noWrap/>
            <w:vAlign w:val="bottom"/>
            <w:hideMark/>
          </w:tcPr>
          <w:p w14:paraId="558004E1"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Internalizing Distress (T1)</w:t>
            </w:r>
          </w:p>
        </w:tc>
        <w:tc>
          <w:tcPr>
            <w:tcW w:w="763" w:type="dxa"/>
            <w:tcBorders>
              <w:top w:val="nil"/>
              <w:left w:val="nil"/>
              <w:bottom w:val="nil"/>
              <w:right w:val="nil"/>
            </w:tcBorders>
            <w:noWrap/>
            <w:vAlign w:val="bottom"/>
            <w:hideMark/>
          </w:tcPr>
          <w:p w14:paraId="2B48196F" w14:textId="77777777" w:rsidR="00736AB0" w:rsidRPr="007F2026" w:rsidRDefault="00736AB0">
            <w:pPr>
              <w:spacing w:after="0" w:line="240" w:lineRule="auto"/>
              <w:rPr>
                <w:rFonts w:ascii="Times New Roman" w:eastAsia="Times New Roman" w:hAnsi="Times New Roman" w:cs="Times New Roman"/>
                <w:sz w:val="24"/>
                <w:szCs w:val="24"/>
              </w:rPr>
            </w:pPr>
          </w:p>
        </w:tc>
        <w:tc>
          <w:tcPr>
            <w:tcW w:w="587" w:type="dxa"/>
            <w:tcBorders>
              <w:top w:val="nil"/>
              <w:left w:val="nil"/>
              <w:bottom w:val="nil"/>
              <w:right w:val="nil"/>
            </w:tcBorders>
            <w:noWrap/>
            <w:vAlign w:val="bottom"/>
            <w:hideMark/>
          </w:tcPr>
          <w:p w14:paraId="08048E2B" w14:textId="77777777" w:rsidR="00736AB0" w:rsidRPr="007F2026" w:rsidRDefault="00736AB0">
            <w:pPr>
              <w:spacing w:after="0" w:line="240" w:lineRule="auto"/>
              <w:rPr>
                <w:rFonts w:ascii="Times New Roman" w:eastAsia="Times New Roman" w:hAnsi="Times New Roman" w:cs="Times New Roman"/>
                <w:sz w:val="20"/>
                <w:szCs w:val="20"/>
              </w:rPr>
            </w:pPr>
          </w:p>
        </w:tc>
        <w:tc>
          <w:tcPr>
            <w:tcW w:w="810" w:type="dxa"/>
            <w:tcBorders>
              <w:top w:val="nil"/>
              <w:left w:val="nil"/>
              <w:bottom w:val="nil"/>
              <w:right w:val="nil"/>
            </w:tcBorders>
            <w:noWrap/>
            <w:vAlign w:val="bottom"/>
            <w:hideMark/>
          </w:tcPr>
          <w:p w14:paraId="31CECF1B" w14:textId="77777777" w:rsidR="00736AB0" w:rsidRPr="007F2026" w:rsidRDefault="00736AB0">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noWrap/>
            <w:vAlign w:val="bottom"/>
            <w:hideMark/>
          </w:tcPr>
          <w:p w14:paraId="65EBFD39" w14:textId="77777777" w:rsidR="00736AB0" w:rsidRPr="007F2026" w:rsidRDefault="00736AB0">
            <w:pPr>
              <w:spacing w:after="0" w:line="240" w:lineRule="auto"/>
              <w:rPr>
                <w:rFonts w:ascii="Times New Roman" w:eastAsia="Times New Roman" w:hAnsi="Times New Roman" w:cs="Times New Roman"/>
                <w:sz w:val="20"/>
                <w:szCs w:val="20"/>
              </w:rPr>
            </w:pPr>
          </w:p>
        </w:tc>
        <w:tc>
          <w:tcPr>
            <w:tcW w:w="1208" w:type="dxa"/>
            <w:tcBorders>
              <w:top w:val="nil"/>
              <w:left w:val="nil"/>
              <w:bottom w:val="nil"/>
              <w:right w:val="nil"/>
            </w:tcBorders>
            <w:noWrap/>
            <w:vAlign w:val="bottom"/>
            <w:hideMark/>
          </w:tcPr>
          <w:p w14:paraId="295E5950"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690 (3)</w:t>
            </w:r>
          </w:p>
        </w:tc>
        <w:tc>
          <w:tcPr>
            <w:tcW w:w="1307" w:type="dxa"/>
            <w:tcBorders>
              <w:top w:val="nil"/>
              <w:left w:val="nil"/>
              <w:bottom w:val="nil"/>
              <w:right w:val="nil"/>
            </w:tcBorders>
            <w:noWrap/>
            <w:vAlign w:val="bottom"/>
            <w:hideMark/>
          </w:tcPr>
          <w:p w14:paraId="2395113B"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0.320 (2)</w:t>
            </w:r>
          </w:p>
        </w:tc>
        <w:tc>
          <w:tcPr>
            <w:tcW w:w="772" w:type="dxa"/>
            <w:tcBorders>
              <w:top w:val="nil"/>
              <w:left w:val="nil"/>
              <w:bottom w:val="nil"/>
              <w:right w:val="nil"/>
            </w:tcBorders>
            <w:noWrap/>
            <w:vAlign w:val="bottom"/>
            <w:hideMark/>
          </w:tcPr>
          <w:p w14:paraId="28C2BCA2"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.852</w:t>
            </w:r>
          </w:p>
        </w:tc>
        <w:tc>
          <w:tcPr>
            <w:tcW w:w="801" w:type="dxa"/>
            <w:tcBorders>
              <w:top w:val="nil"/>
              <w:left w:val="nil"/>
              <w:bottom w:val="nil"/>
              <w:right w:val="nil"/>
            </w:tcBorders>
            <w:noWrap/>
            <w:vAlign w:val="bottom"/>
            <w:hideMark/>
          </w:tcPr>
          <w:p w14:paraId="51CB4F2B"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1.000</w:t>
            </w:r>
          </w:p>
        </w:tc>
        <w:tc>
          <w:tcPr>
            <w:tcW w:w="720" w:type="dxa"/>
            <w:tcBorders>
              <w:top w:val="nil"/>
              <w:left w:val="nil"/>
              <w:bottom w:val="nil"/>
              <w:right w:val="nil"/>
            </w:tcBorders>
            <w:noWrap/>
            <w:vAlign w:val="bottom"/>
            <w:hideMark/>
          </w:tcPr>
          <w:p w14:paraId="7FA906EC"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1.001</w:t>
            </w:r>
          </w:p>
        </w:tc>
        <w:tc>
          <w:tcPr>
            <w:tcW w:w="2029" w:type="dxa"/>
            <w:tcBorders>
              <w:top w:val="nil"/>
              <w:left w:val="nil"/>
              <w:bottom w:val="nil"/>
              <w:right w:val="nil"/>
            </w:tcBorders>
            <w:noWrap/>
            <w:vAlign w:val="bottom"/>
            <w:hideMark/>
          </w:tcPr>
          <w:p w14:paraId="127B97EE"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.000 [.000, .041]</w:t>
            </w:r>
          </w:p>
        </w:tc>
        <w:tc>
          <w:tcPr>
            <w:tcW w:w="884" w:type="dxa"/>
            <w:tcBorders>
              <w:top w:val="nil"/>
              <w:left w:val="nil"/>
              <w:bottom w:val="nil"/>
              <w:right w:val="nil"/>
            </w:tcBorders>
            <w:noWrap/>
            <w:vAlign w:val="bottom"/>
            <w:hideMark/>
          </w:tcPr>
          <w:p w14:paraId="2A80333E"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.008</w:t>
            </w:r>
          </w:p>
        </w:tc>
      </w:tr>
      <w:tr w:rsidR="00736AB0" w:rsidRPr="007F2026" w14:paraId="2D670F20" w14:textId="77777777" w:rsidTr="21C10ECA">
        <w:trPr>
          <w:trHeight w:val="315"/>
        </w:trPr>
        <w:tc>
          <w:tcPr>
            <w:tcW w:w="222" w:type="dxa"/>
            <w:tcBorders>
              <w:top w:val="nil"/>
              <w:left w:val="nil"/>
              <w:bottom w:val="nil"/>
              <w:right w:val="nil"/>
            </w:tcBorders>
            <w:noWrap/>
            <w:vAlign w:val="bottom"/>
            <w:hideMark/>
          </w:tcPr>
          <w:p w14:paraId="4CB3019F" w14:textId="77777777" w:rsidR="00736AB0" w:rsidRPr="007F2026" w:rsidRDefault="00736AB0">
            <w:pPr>
              <w:spacing w:after="0" w:line="240" w:lineRule="auto"/>
              <w:rPr>
                <w:rFonts w:ascii="Times New Roman" w:eastAsia="Times New Roman" w:hAnsi="Times New Roman" w:cs="Times New Roman"/>
                <w:sz w:val="24"/>
                <w:szCs w:val="24"/>
              </w:rPr>
            </w:pPr>
          </w:p>
        </w:tc>
        <w:tc>
          <w:tcPr>
            <w:tcW w:w="2658" w:type="dxa"/>
            <w:tcBorders>
              <w:top w:val="nil"/>
              <w:left w:val="nil"/>
              <w:bottom w:val="nil"/>
              <w:right w:val="nil"/>
            </w:tcBorders>
            <w:noWrap/>
            <w:vAlign w:val="bottom"/>
            <w:hideMark/>
          </w:tcPr>
          <w:p w14:paraId="0A5208E2" w14:textId="4AC6CF2B" w:rsidR="00736AB0" w:rsidRPr="007F2026" w:rsidRDefault="00946C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Depression-4</w:t>
            </w:r>
          </w:p>
        </w:tc>
        <w:tc>
          <w:tcPr>
            <w:tcW w:w="763" w:type="dxa"/>
            <w:tcBorders>
              <w:top w:val="nil"/>
              <w:left w:val="nil"/>
              <w:bottom w:val="nil"/>
              <w:right w:val="nil"/>
            </w:tcBorders>
            <w:noWrap/>
            <w:vAlign w:val="bottom"/>
            <w:hideMark/>
          </w:tcPr>
          <w:p w14:paraId="082B6A98"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.94</w:t>
            </w:r>
          </w:p>
        </w:tc>
        <w:tc>
          <w:tcPr>
            <w:tcW w:w="587" w:type="dxa"/>
            <w:tcBorders>
              <w:top w:val="nil"/>
              <w:left w:val="nil"/>
              <w:bottom w:val="nil"/>
              <w:right w:val="nil"/>
            </w:tcBorders>
            <w:noWrap/>
            <w:vAlign w:val="bottom"/>
            <w:hideMark/>
          </w:tcPr>
          <w:p w14:paraId="04A50E4E"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.01</w:t>
            </w:r>
          </w:p>
        </w:tc>
        <w:tc>
          <w:tcPr>
            <w:tcW w:w="810" w:type="dxa"/>
            <w:tcBorders>
              <w:top w:val="nil"/>
              <w:left w:val="nil"/>
              <w:bottom w:val="nil"/>
              <w:right w:val="nil"/>
            </w:tcBorders>
            <w:noWrap/>
            <w:vAlign w:val="bottom"/>
            <w:hideMark/>
          </w:tcPr>
          <w:p w14:paraId="4B228BF2"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84.75</w:t>
            </w:r>
          </w:p>
        </w:tc>
        <w:tc>
          <w:tcPr>
            <w:tcW w:w="772" w:type="dxa"/>
            <w:tcBorders>
              <w:top w:val="nil"/>
              <w:left w:val="nil"/>
              <w:bottom w:val="nil"/>
              <w:right w:val="nil"/>
            </w:tcBorders>
            <w:noWrap/>
            <w:vAlign w:val="bottom"/>
            <w:hideMark/>
          </w:tcPr>
          <w:p w14:paraId="075F92F1"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&lt;.001</w:t>
            </w:r>
          </w:p>
        </w:tc>
        <w:tc>
          <w:tcPr>
            <w:tcW w:w="1208" w:type="dxa"/>
            <w:tcBorders>
              <w:top w:val="nil"/>
              <w:left w:val="nil"/>
              <w:bottom w:val="nil"/>
              <w:right w:val="nil"/>
            </w:tcBorders>
            <w:noWrap/>
            <w:vAlign w:val="bottom"/>
            <w:hideMark/>
          </w:tcPr>
          <w:p w14:paraId="7894DAB9" w14:textId="77777777" w:rsidR="00736AB0" w:rsidRPr="007F2026" w:rsidRDefault="00736AB0">
            <w:pPr>
              <w:spacing w:after="0" w:line="240" w:lineRule="auto"/>
              <w:rPr>
                <w:rFonts w:ascii="Times New Roman" w:eastAsia="Times New Roman" w:hAnsi="Times New Roman" w:cs="Times New Roman"/>
                <w:sz w:val="24"/>
                <w:szCs w:val="24"/>
              </w:rPr>
            </w:pPr>
          </w:p>
        </w:tc>
        <w:tc>
          <w:tcPr>
            <w:tcW w:w="1307" w:type="dxa"/>
            <w:tcBorders>
              <w:top w:val="nil"/>
              <w:left w:val="nil"/>
              <w:bottom w:val="nil"/>
              <w:right w:val="nil"/>
            </w:tcBorders>
            <w:noWrap/>
            <w:vAlign w:val="bottom"/>
            <w:hideMark/>
          </w:tcPr>
          <w:p w14:paraId="0197EDBC" w14:textId="77777777" w:rsidR="00736AB0" w:rsidRPr="007F2026" w:rsidRDefault="00736AB0">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noWrap/>
            <w:vAlign w:val="bottom"/>
            <w:hideMark/>
          </w:tcPr>
          <w:p w14:paraId="3C8808F5" w14:textId="77777777" w:rsidR="00736AB0" w:rsidRPr="007F2026" w:rsidRDefault="00736AB0">
            <w:pPr>
              <w:spacing w:after="0" w:line="240" w:lineRule="auto"/>
              <w:rPr>
                <w:rFonts w:ascii="Times New Roman" w:eastAsia="Times New Roman" w:hAnsi="Times New Roman" w:cs="Times New Roman"/>
                <w:sz w:val="20"/>
                <w:szCs w:val="20"/>
              </w:rPr>
            </w:pPr>
          </w:p>
        </w:tc>
        <w:tc>
          <w:tcPr>
            <w:tcW w:w="801" w:type="dxa"/>
            <w:tcBorders>
              <w:top w:val="nil"/>
              <w:left w:val="nil"/>
              <w:bottom w:val="nil"/>
              <w:right w:val="nil"/>
            </w:tcBorders>
            <w:noWrap/>
            <w:vAlign w:val="bottom"/>
            <w:hideMark/>
          </w:tcPr>
          <w:p w14:paraId="49CC79AB" w14:textId="77777777" w:rsidR="00736AB0" w:rsidRPr="007F2026" w:rsidRDefault="00736AB0">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noWrap/>
            <w:vAlign w:val="bottom"/>
            <w:hideMark/>
          </w:tcPr>
          <w:p w14:paraId="4464722F" w14:textId="77777777" w:rsidR="00736AB0" w:rsidRPr="007F2026" w:rsidRDefault="00736AB0">
            <w:pPr>
              <w:spacing w:after="0" w:line="240" w:lineRule="auto"/>
              <w:rPr>
                <w:rFonts w:ascii="Times New Roman" w:eastAsia="Times New Roman" w:hAnsi="Times New Roman" w:cs="Times New Roman"/>
                <w:sz w:val="20"/>
                <w:szCs w:val="20"/>
              </w:rPr>
            </w:pPr>
          </w:p>
        </w:tc>
        <w:tc>
          <w:tcPr>
            <w:tcW w:w="2029" w:type="dxa"/>
            <w:tcBorders>
              <w:top w:val="nil"/>
              <w:left w:val="nil"/>
              <w:bottom w:val="nil"/>
              <w:right w:val="nil"/>
            </w:tcBorders>
            <w:noWrap/>
            <w:vAlign w:val="bottom"/>
            <w:hideMark/>
          </w:tcPr>
          <w:p w14:paraId="5C7D3F7A" w14:textId="77777777" w:rsidR="00736AB0" w:rsidRPr="007F2026" w:rsidRDefault="00736AB0">
            <w:pPr>
              <w:spacing w:after="0" w:line="240" w:lineRule="auto"/>
              <w:rPr>
                <w:rFonts w:ascii="Times New Roman" w:eastAsia="Times New Roman" w:hAnsi="Times New Roman" w:cs="Times New Roman"/>
                <w:sz w:val="20"/>
                <w:szCs w:val="20"/>
              </w:rPr>
            </w:pPr>
          </w:p>
        </w:tc>
        <w:tc>
          <w:tcPr>
            <w:tcW w:w="884" w:type="dxa"/>
            <w:tcBorders>
              <w:top w:val="nil"/>
              <w:left w:val="nil"/>
              <w:bottom w:val="nil"/>
              <w:right w:val="nil"/>
            </w:tcBorders>
            <w:noWrap/>
            <w:vAlign w:val="bottom"/>
            <w:hideMark/>
          </w:tcPr>
          <w:p w14:paraId="4BF91352" w14:textId="77777777" w:rsidR="00736AB0" w:rsidRPr="007F2026" w:rsidRDefault="00736AB0">
            <w:pPr>
              <w:spacing w:after="0" w:line="240" w:lineRule="auto"/>
              <w:rPr>
                <w:rFonts w:ascii="Times New Roman" w:eastAsia="Times New Roman" w:hAnsi="Times New Roman" w:cs="Times New Roman"/>
                <w:sz w:val="20"/>
                <w:szCs w:val="20"/>
              </w:rPr>
            </w:pPr>
          </w:p>
        </w:tc>
      </w:tr>
      <w:tr w:rsidR="00736AB0" w:rsidRPr="007F2026" w14:paraId="6906B624" w14:textId="77777777" w:rsidTr="21C10ECA">
        <w:trPr>
          <w:trHeight w:val="315"/>
        </w:trPr>
        <w:tc>
          <w:tcPr>
            <w:tcW w:w="222" w:type="dxa"/>
            <w:tcBorders>
              <w:top w:val="nil"/>
              <w:left w:val="nil"/>
              <w:bottom w:val="nil"/>
              <w:right w:val="nil"/>
            </w:tcBorders>
            <w:noWrap/>
            <w:vAlign w:val="bottom"/>
            <w:hideMark/>
          </w:tcPr>
          <w:p w14:paraId="65BC0C66" w14:textId="77777777" w:rsidR="00736AB0" w:rsidRPr="007F2026" w:rsidRDefault="00736AB0">
            <w:pPr>
              <w:spacing w:after="0" w:line="240" w:lineRule="auto"/>
              <w:rPr>
                <w:rFonts w:ascii="Times New Roman" w:eastAsia="Times New Roman" w:hAnsi="Times New Roman" w:cs="Times New Roman"/>
                <w:sz w:val="20"/>
                <w:szCs w:val="20"/>
              </w:rPr>
            </w:pPr>
          </w:p>
        </w:tc>
        <w:tc>
          <w:tcPr>
            <w:tcW w:w="2658" w:type="dxa"/>
            <w:tcBorders>
              <w:top w:val="nil"/>
              <w:left w:val="nil"/>
              <w:bottom w:val="nil"/>
              <w:right w:val="nil"/>
            </w:tcBorders>
            <w:noWrap/>
            <w:vAlign w:val="bottom"/>
            <w:hideMark/>
          </w:tcPr>
          <w:p w14:paraId="7A3493B8" w14:textId="7204A847" w:rsidR="00736AB0" w:rsidRPr="007F2026" w:rsidRDefault="00946C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Anxiety-4</w:t>
            </w:r>
          </w:p>
        </w:tc>
        <w:tc>
          <w:tcPr>
            <w:tcW w:w="763" w:type="dxa"/>
            <w:tcBorders>
              <w:top w:val="nil"/>
              <w:left w:val="nil"/>
              <w:bottom w:val="nil"/>
              <w:right w:val="nil"/>
            </w:tcBorders>
            <w:noWrap/>
            <w:vAlign w:val="bottom"/>
            <w:hideMark/>
          </w:tcPr>
          <w:p w14:paraId="4E1404E9"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.91</w:t>
            </w:r>
          </w:p>
        </w:tc>
        <w:tc>
          <w:tcPr>
            <w:tcW w:w="587" w:type="dxa"/>
            <w:tcBorders>
              <w:top w:val="nil"/>
              <w:left w:val="nil"/>
              <w:bottom w:val="nil"/>
              <w:right w:val="nil"/>
            </w:tcBorders>
            <w:noWrap/>
            <w:vAlign w:val="bottom"/>
            <w:hideMark/>
          </w:tcPr>
          <w:p w14:paraId="710D3D47"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.01</w:t>
            </w:r>
          </w:p>
        </w:tc>
        <w:tc>
          <w:tcPr>
            <w:tcW w:w="810" w:type="dxa"/>
            <w:tcBorders>
              <w:top w:val="nil"/>
              <w:left w:val="nil"/>
              <w:bottom w:val="nil"/>
              <w:right w:val="nil"/>
            </w:tcBorders>
            <w:noWrap/>
            <w:vAlign w:val="bottom"/>
            <w:hideMark/>
          </w:tcPr>
          <w:p w14:paraId="23F4B672"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82.29</w:t>
            </w:r>
          </w:p>
        </w:tc>
        <w:tc>
          <w:tcPr>
            <w:tcW w:w="772" w:type="dxa"/>
            <w:tcBorders>
              <w:top w:val="nil"/>
              <w:left w:val="nil"/>
              <w:bottom w:val="nil"/>
              <w:right w:val="nil"/>
            </w:tcBorders>
            <w:noWrap/>
            <w:vAlign w:val="bottom"/>
            <w:hideMark/>
          </w:tcPr>
          <w:p w14:paraId="7E07EB62"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&lt;.001</w:t>
            </w:r>
          </w:p>
        </w:tc>
        <w:tc>
          <w:tcPr>
            <w:tcW w:w="1208" w:type="dxa"/>
            <w:tcBorders>
              <w:top w:val="nil"/>
              <w:left w:val="nil"/>
              <w:bottom w:val="nil"/>
              <w:right w:val="nil"/>
            </w:tcBorders>
            <w:noWrap/>
            <w:vAlign w:val="bottom"/>
            <w:hideMark/>
          </w:tcPr>
          <w:p w14:paraId="10DE02BE" w14:textId="77777777" w:rsidR="00736AB0" w:rsidRPr="007F2026" w:rsidRDefault="00736AB0">
            <w:pPr>
              <w:spacing w:after="0" w:line="240" w:lineRule="auto"/>
              <w:rPr>
                <w:rFonts w:ascii="Times New Roman" w:eastAsia="Times New Roman" w:hAnsi="Times New Roman" w:cs="Times New Roman"/>
                <w:sz w:val="24"/>
                <w:szCs w:val="24"/>
              </w:rPr>
            </w:pPr>
          </w:p>
        </w:tc>
        <w:tc>
          <w:tcPr>
            <w:tcW w:w="1307" w:type="dxa"/>
            <w:tcBorders>
              <w:top w:val="nil"/>
              <w:left w:val="nil"/>
              <w:bottom w:val="nil"/>
              <w:right w:val="nil"/>
            </w:tcBorders>
            <w:noWrap/>
            <w:vAlign w:val="bottom"/>
            <w:hideMark/>
          </w:tcPr>
          <w:p w14:paraId="301BFB7B" w14:textId="77777777" w:rsidR="00736AB0" w:rsidRPr="007F2026" w:rsidRDefault="00736AB0">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noWrap/>
            <w:vAlign w:val="bottom"/>
            <w:hideMark/>
          </w:tcPr>
          <w:p w14:paraId="3C8B69F6" w14:textId="77777777" w:rsidR="00736AB0" w:rsidRPr="007F2026" w:rsidRDefault="00736AB0">
            <w:pPr>
              <w:spacing w:after="0" w:line="240" w:lineRule="auto"/>
              <w:rPr>
                <w:rFonts w:ascii="Times New Roman" w:eastAsia="Times New Roman" w:hAnsi="Times New Roman" w:cs="Times New Roman"/>
                <w:sz w:val="20"/>
                <w:szCs w:val="20"/>
              </w:rPr>
            </w:pPr>
          </w:p>
        </w:tc>
        <w:tc>
          <w:tcPr>
            <w:tcW w:w="801" w:type="dxa"/>
            <w:tcBorders>
              <w:top w:val="nil"/>
              <w:left w:val="nil"/>
              <w:bottom w:val="nil"/>
              <w:right w:val="nil"/>
            </w:tcBorders>
            <w:noWrap/>
            <w:vAlign w:val="bottom"/>
            <w:hideMark/>
          </w:tcPr>
          <w:p w14:paraId="4B6CD8C2" w14:textId="77777777" w:rsidR="00736AB0" w:rsidRPr="007F2026" w:rsidRDefault="00736AB0">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noWrap/>
            <w:vAlign w:val="bottom"/>
            <w:hideMark/>
          </w:tcPr>
          <w:p w14:paraId="29C474E0" w14:textId="77777777" w:rsidR="00736AB0" w:rsidRPr="007F2026" w:rsidRDefault="00736AB0">
            <w:pPr>
              <w:spacing w:after="0" w:line="240" w:lineRule="auto"/>
              <w:rPr>
                <w:rFonts w:ascii="Times New Roman" w:eastAsia="Times New Roman" w:hAnsi="Times New Roman" w:cs="Times New Roman"/>
                <w:sz w:val="20"/>
                <w:szCs w:val="20"/>
              </w:rPr>
            </w:pPr>
          </w:p>
        </w:tc>
        <w:tc>
          <w:tcPr>
            <w:tcW w:w="2029" w:type="dxa"/>
            <w:tcBorders>
              <w:top w:val="nil"/>
              <w:left w:val="nil"/>
              <w:bottom w:val="nil"/>
              <w:right w:val="nil"/>
            </w:tcBorders>
            <w:noWrap/>
            <w:vAlign w:val="bottom"/>
            <w:hideMark/>
          </w:tcPr>
          <w:p w14:paraId="70C48C84" w14:textId="77777777" w:rsidR="00736AB0" w:rsidRPr="007F2026" w:rsidRDefault="00736AB0">
            <w:pPr>
              <w:spacing w:after="0" w:line="240" w:lineRule="auto"/>
              <w:rPr>
                <w:rFonts w:ascii="Times New Roman" w:eastAsia="Times New Roman" w:hAnsi="Times New Roman" w:cs="Times New Roman"/>
                <w:sz w:val="20"/>
                <w:szCs w:val="20"/>
              </w:rPr>
            </w:pPr>
          </w:p>
        </w:tc>
        <w:tc>
          <w:tcPr>
            <w:tcW w:w="884" w:type="dxa"/>
            <w:tcBorders>
              <w:top w:val="nil"/>
              <w:left w:val="nil"/>
              <w:bottom w:val="nil"/>
              <w:right w:val="nil"/>
            </w:tcBorders>
            <w:noWrap/>
            <w:vAlign w:val="bottom"/>
            <w:hideMark/>
          </w:tcPr>
          <w:p w14:paraId="3F4F874F" w14:textId="77777777" w:rsidR="00736AB0" w:rsidRPr="007F2026" w:rsidRDefault="00736AB0">
            <w:pPr>
              <w:spacing w:after="0" w:line="240" w:lineRule="auto"/>
              <w:rPr>
                <w:rFonts w:ascii="Times New Roman" w:eastAsia="Times New Roman" w:hAnsi="Times New Roman" w:cs="Times New Roman"/>
                <w:sz w:val="20"/>
                <w:szCs w:val="20"/>
              </w:rPr>
            </w:pPr>
          </w:p>
        </w:tc>
      </w:tr>
      <w:tr w:rsidR="00736AB0" w:rsidRPr="007F2026" w14:paraId="023683AA" w14:textId="77777777" w:rsidTr="21C10ECA">
        <w:trPr>
          <w:trHeight w:val="315"/>
        </w:trPr>
        <w:tc>
          <w:tcPr>
            <w:tcW w:w="222" w:type="dxa"/>
            <w:tcBorders>
              <w:top w:val="nil"/>
              <w:left w:val="nil"/>
              <w:bottom w:val="nil"/>
              <w:right w:val="nil"/>
            </w:tcBorders>
            <w:noWrap/>
            <w:vAlign w:val="bottom"/>
            <w:hideMark/>
          </w:tcPr>
          <w:p w14:paraId="4186781E" w14:textId="77777777" w:rsidR="00736AB0" w:rsidRPr="007F2026" w:rsidRDefault="00736AB0">
            <w:pPr>
              <w:spacing w:after="0" w:line="240" w:lineRule="auto"/>
              <w:rPr>
                <w:rFonts w:ascii="Times New Roman" w:eastAsia="Times New Roman" w:hAnsi="Times New Roman" w:cs="Times New Roman"/>
                <w:sz w:val="20"/>
                <w:szCs w:val="20"/>
              </w:rPr>
            </w:pPr>
          </w:p>
        </w:tc>
        <w:tc>
          <w:tcPr>
            <w:tcW w:w="2658" w:type="dxa"/>
            <w:tcBorders>
              <w:top w:val="nil"/>
              <w:left w:val="nil"/>
              <w:bottom w:val="nil"/>
              <w:right w:val="nil"/>
            </w:tcBorders>
            <w:noWrap/>
            <w:vAlign w:val="bottom"/>
            <w:hideMark/>
          </w:tcPr>
          <w:p w14:paraId="5EBAE619" w14:textId="59C1B86C" w:rsidR="00736AB0" w:rsidRPr="007F2026" w:rsidRDefault="00946C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Anger-5</w:t>
            </w:r>
          </w:p>
        </w:tc>
        <w:tc>
          <w:tcPr>
            <w:tcW w:w="763" w:type="dxa"/>
            <w:tcBorders>
              <w:top w:val="nil"/>
              <w:left w:val="nil"/>
              <w:bottom w:val="nil"/>
              <w:right w:val="nil"/>
            </w:tcBorders>
            <w:noWrap/>
            <w:vAlign w:val="bottom"/>
            <w:hideMark/>
          </w:tcPr>
          <w:p w14:paraId="431A26B2"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.80</w:t>
            </w:r>
          </w:p>
        </w:tc>
        <w:tc>
          <w:tcPr>
            <w:tcW w:w="587" w:type="dxa"/>
            <w:tcBorders>
              <w:top w:val="nil"/>
              <w:left w:val="nil"/>
              <w:bottom w:val="nil"/>
              <w:right w:val="nil"/>
            </w:tcBorders>
            <w:noWrap/>
            <w:vAlign w:val="bottom"/>
            <w:hideMark/>
          </w:tcPr>
          <w:p w14:paraId="5D4B5DCB"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.02</w:t>
            </w:r>
          </w:p>
        </w:tc>
        <w:tc>
          <w:tcPr>
            <w:tcW w:w="810" w:type="dxa"/>
            <w:tcBorders>
              <w:top w:val="nil"/>
              <w:left w:val="nil"/>
              <w:bottom w:val="nil"/>
              <w:right w:val="nil"/>
            </w:tcBorders>
            <w:noWrap/>
            <w:vAlign w:val="bottom"/>
            <w:hideMark/>
          </w:tcPr>
          <w:p w14:paraId="2F5A1A80"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47.92</w:t>
            </w:r>
          </w:p>
        </w:tc>
        <w:tc>
          <w:tcPr>
            <w:tcW w:w="772" w:type="dxa"/>
            <w:tcBorders>
              <w:top w:val="nil"/>
              <w:left w:val="nil"/>
              <w:bottom w:val="nil"/>
              <w:right w:val="nil"/>
            </w:tcBorders>
            <w:noWrap/>
            <w:vAlign w:val="bottom"/>
            <w:hideMark/>
          </w:tcPr>
          <w:p w14:paraId="2EB76D9A"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&lt;.001</w:t>
            </w:r>
          </w:p>
        </w:tc>
        <w:tc>
          <w:tcPr>
            <w:tcW w:w="1208" w:type="dxa"/>
            <w:tcBorders>
              <w:top w:val="nil"/>
              <w:left w:val="nil"/>
              <w:bottom w:val="nil"/>
              <w:right w:val="nil"/>
            </w:tcBorders>
            <w:noWrap/>
            <w:vAlign w:val="bottom"/>
            <w:hideMark/>
          </w:tcPr>
          <w:p w14:paraId="4DF48343" w14:textId="77777777" w:rsidR="00736AB0" w:rsidRPr="007F2026" w:rsidRDefault="00736AB0">
            <w:pPr>
              <w:spacing w:after="0" w:line="240" w:lineRule="auto"/>
              <w:rPr>
                <w:rFonts w:ascii="Times New Roman" w:eastAsia="Times New Roman" w:hAnsi="Times New Roman" w:cs="Times New Roman"/>
                <w:sz w:val="24"/>
                <w:szCs w:val="24"/>
              </w:rPr>
            </w:pPr>
          </w:p>
        </w:tc>
        <w:tc>
          <w:tcPr>
            <w:tcW w:w="1307" w:type="dxa"/>
            <w:tcBorders>
              <w:top w:val="nil"/>
              <w:left w:val="nil"/>
              <w:bottom w:val="nil"/>
              <w:right w:val="nil"/>
            </w:tcBorders>
            <w:noWrap/>
            <w:vAlign w:val="bottom"/>
            <w:hideMark/>
          </w:tcPr>
          <w:p w14:paraId="385C84C5" w14:textId="77777777" w:rsidR="00736AB0" w:rsidRPr="007F2026" w:rsidRDefault="00736AB0">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noWrap/>
            <w:vAlign w:val="bottom"/>
            <w:hideMark/>
          </w:tcPr>
          <w:p w14:paraId="505E54D4" w14:textId="77777777" w:rsidR="00736AB0" w:rsidRPr="007F2026" w:rsidRDefault="00736AB0">
            <w:pPr>
              <w:spacing w:after="0" w:line="240" w:lineRule="auto"/>
              <w:rPr>
                <w:rFonts w:ascii="Times New Roman" w:eastAsia="Times New Roman" w:hAnsi="Times New Roman" w:cs="Times New Roman"/>
                <w:sz w:val="20"/>
                <w:szCs w:val="20"/>
              </w:rPr>
            </w:pPr>
          </w:p>
        </w:tc>
        <w:tc>
          <w:tcPr>
            <w:tcW w:w="801" w:type="dxa"/>
            <w:tcBorders>
              <w:top w:val="nil"/>
              <w:left w:val="nil"/>
              <w:bottom w:val="nil"/>
              <w:right w:val="nil"/>
            </w:tcBorders>
            <w:noWrap/>
            <w:vAlign w:val="bottom"/>
            <w:hideMark/>
          </w:tcPr>
          <w:p w14:paraId="4DE92BFF" w14:textId="77777777" w:rsidR="00736AB0" w:rsidRPr="007F2026" w:rsidRDefault="00736AB0">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noWrap/>
            <w:vAlign w:val="bottom"/>
            <w:hideMark/>
          </w:tcPr>
          <w:p w14:paraId="0549AD75" w14:textId="77777777" w:rsidR="00736AB0" w:rsidRPr="007F2026" w:rsidRDefault="00736AB0">
            <w:pPr>
              <w:spacing w:after="0" w:line="240" w:lineRule="auto"/>
              <w:rPr>
                <w:rFonts w:ascii="Times New Roman" w:eastAsia="Times New Roman" w:hAnsi="Times New Roman" w:cs="Times New Roman"/>
                <w:sz w:val="20"/>
                <w:szCs w:val="20"/>
              </w:rPr>
            </w:pPr>
          </w:p>
        </w:tc>
        <w:tc>
          <w:tcPr>
            <w:tcW w:w="2029" w:type="dxa"/>
            <w:tcBorders>
              <w:top w:val="nil"/>
              <w:left w:val="nil"/>
              <w:bottom w:val="nil"/>
              <w:right w:val="nil"/>
            </w:tcBorders>
            <w:noWrap/>
            <w:vAlign w:val="bottom"/>
            <w:hideMark/>
          </w:tcPr>
          <w:p w14:paraId="7690107B" w14:textId="77777777" w:rsidR="00736AB0" w:rsidRPr="007F2026" w:rsidRDefault="00736AB0">
            <w:pPr>
              <w:spacing w:after="0" w:line="240" w:lineRule="auto"/>
              <w:rPr>
                <w:rFonts w:ascii="Times New Roman" w:eastAsia="Times New Roman" w:hAnsi="Times New Roman" w:cs="Times New Roman"/>
                <w:sz w:val="20"/>
                <w:szCs w:val="20"/>
              </w:rPr>
            </w:pPr>
          </w:p>
        </w:tc>
        <w:tc>
          <w:tcPr>
            <w:tcW w:w="884" w:type="dxa"/>
            <w:tcBorders>
              <w:top w:val="nil"/>
              <w:left w:val="nil"/>
              <w:bottom w:val="nil"/>
              <w:right w:val="nil"/>
            </w:tcBorders>
            <w:noWrap/>
            <w:vAlign w:val="bottom"/>
            <w:hideMark/>
          </w:tcPr>
          <w:p w14:paraId="0FD53A9E" w14:textId="77777777" w:rsidR="00736AB0" w:rsidRPr="007F2026" w:rsidRDefault="00736AB0">
            <w:pPr>
              <w:spacing w:after="0" w:line="240" w:lineRule="auto"/>
              <w:rPr>
                <w:rFonts w:ascii="Times New Roman" w:eastAsia="Times New Roman" w:hAnsi="Times New Roman" w:cs="Times New Roman"/>
                <w:sz w:val="20"/>
                <w:szCs w:val="20"/>
              </w:rPr>
            </w:pPr>
          </w:p>
        </w:tc>
      </w:tr>
      <w:tr w:rsidR="00736AB0" w:rsidRPr="007F2026" w14:paraId="70B81F09" w14:textId="77777777" w:rsidTr="21C10ECA">
        <w:trPr>
          <w:trHeight w:val="315"/>
        </w:trPr>
        <w:tc>
          <w:tcPr>
            <w:tcW w:w="222" w:type="dxa"/>
            <w:tcBorders>
              <w:top w:val="nil"/>
              <w:left w:val="nil"/>
              <w:bottom w:val="nil"/>
              <w:right w:val="nil"/>
            </w:tcBorders>
            <w:noWrap/>
            <w:vAlign w:val="bottom"/>
            <w:hideMark/>
          </w:tcPr>
          <w:p w14:paraId="0065B015" w14:textId="77777777" w:rsidR="00736AB0" w:rsidRPr="007F2026" w:rsidRDefault="00736AB0">
            <w:pPr>
              <w:spacing w:after="0" w:line="240" w:lineRule="auto"/>
              <w:rPr>
                <w:rFonts w:ascii="Times New Roman" w:eastAsia="Times New Roman" w:hAnsi="Times New Roman" w:cs="Times New Roman"/>
                <w:sz w:val="20"/>
                <w:szCs w:val="20"/>
              </w:rPr>
            </w:pPr>
          </w:p>
        </w:tc>
        <w:tc>
          <w:tcPr>
            <w:tcW w:w="2658" w:type="dxa"/>
            <w:tcBorders>
              <w:top w:val="nil"/>
              <w:left w:val="nil"/>
              <w:bottom w:val="nil"/>
              <w:right w:val="nil"/>
            </w:tcBorders>
            <w:noWrap/>
            <w:vAlign w:val="bottom"/>
            <w:hideMark/>
          </w:tcPr>
          <w:p w14:paraId="5820C642" w14:textId="094E8744" w:rsidR="00736AB0" w:rsidRPr="007F2026" w:rsidRDefault="00946C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PC-PTSD-5</w:t>
            </w:r>
          </w:p>
        </w:tc>
        <w:tc>
          <w:tcPr>
            <w:tcW w:w="763" w:type="dxa"/>
            <w:tcBorders>
              <w:top w:val="nil"/>
              <w:left w:val="nil"/>
              <w:bottom w:val="nil"/>
              <w:right w:val="nil"/>
            </w:tcBorders>
            <w:noWrap/>
            <w:vAlign w:val="bottom"/>
            <w:hideMark/>
          </w:tcPr>
          <w:p w14:paraId="7C62BE64"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.53</w:t>
            </w:r>
          </w:p>
        </w:tc>
        <w:tc>
          <w:tcPr>
            <w:tcW w:w="587" w:type="dxa"/>
            <w:tcBorders>
              <w:top w:val="nil"/>
              <w:left w:val="nil"/>
              <w:bottom w:val="nil"/>
              <w:right w:val="nil"/>
            </w:tcBorders>
            <w:noWrap/>
            <w:vAlign w:val="bottom"/>
            <w:hideMark/>
          </w:tcPr>
          <w:p w14:paraId="732EEBE6"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.04</w:t>
            </w:r>
          </w:p>
        </w:tc>
        <w:tc>
          <w:tcPr>
            <w:tcW w:w="810" w:type="dxa"/>
            <w:tcBorders>
              <w:top w:val="nil"/>
              <w:left w:val="nil"/>
              <w:bottom w:val="nil"/>
              <w:right w:val="nil"/>
            </w:tcBorders>
            <w:noWrap/>
            <w:vAlign w:val="bottom"/>
            <w:hideMark/>
          </w:tcPr>
          <w:p w14:paraId="6A1CD435"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11.90</w:t>
            </w:r>
          </w:p>
        </w:tc>
        <w:tc>
          <w:tcPr>
            <w:tcW w:w="772" w:type="dxa"/>
            <w:tcBorders>
              <w:top w:val="nil"/>
              <w:left w:val="nil"/>
              <w:bottom w:val="nil"/>
              <w:right w:val="nil"/>
            </w:tcBorders>
            <w:noWrap/>
            <w:vAlign w:val="bottom"/>
            <w:hideMark/>
          </w:tcPr>
          <w:p w14:paraId="6F05E69E"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&lt;.001</w:t>
            </w:r>
          </w:p>
        </w:tc>
        <w:tc>
          <w:tcPr>
            <w:tcW w:w="1208" w:type="dxa"/>
            <w:tcBorders>
              <w:top w:val="nil"/>
              <w:left w:val="nil"/>
              <w:bottom w:val="nil"/>
              <w:right w:val="nil"/>
            </w:tcBorders>
            <w:noWrap/>
            <w:vAlign w:val="bottom"/>
            <w:hideMark/>
          </w:tcPr>
          <w:p w14:paraId="506D34C8" w14:textId="77777777" w:rsidR="00736AB0" w:rsidRPr="007F2026" w:rsidRDefault="00736AB0">
            <w:pPr>
              <w:spacing w:after="0" w:line="240" w:lineRule="auto"/>
              <w:rPr>
                <w:rFonts w:ascii="Times New Roman" w:eastAsia="Times New Roman" w:hAnsi="Times New Roman" w:cs="Times New Roman"/>
                <w:sz w:val="24"/>
                <w:szCs w:val="24"/>
              </w:rPr>
            </w:pPr>
          </w:p>
        </w:tc>
        <w:tc>
          <w:tcPr>
            <w:tcW w:w="1307" w:type="dxa"/>
            <w:tcBorders>
              <w:top w:val="nil"/>
              <w:left w:val="nil"/>
              <w:bottom w:val="nil"/>
              <w:right w:val="nil"/>
            </w:tcBorders>
            <w:noWrap/>
            <w:vAlign w:val="bottom"/>
            <w:hideMark/>
          </w:tcPr>
          <w:p w14:paraId="088EC064" w14:textId="77777777" w:rsidR="00736AB0" w:rsidRPr="007F2026" w:rsidRDefault="00736AB0">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noWrap/>
            <w:vAlign w:val="bottom"/>
            <w:hideMark/>
          </w:tcPr>
          <w:p w14:paraId="677766BC" w14:textId="77777777" w:rsidR="00736AB0" w:rsidRPr="007F2026" w:rsidRDefault="00736AB0">
            <w:pPr>
              <w:spacing w:after="0" w:line="240" w:lineRule="auto"/>
              <w:rPr>
                <w:rFonts w:ascii="Times New Roman" w:eastAsia="Times New Roman" w:hAnsi="Times New Roman" w:cs="Times New Roman"/>
                <w:sz w:val="20"/>
                <w:szCs w:val="20"/>
              </w:rPr>
            </w:pPr>
          </w:p>
        </w:tc>
        <w:tc>
          <w:tcPr>
            <w:tcW w:w="801" w:type="dxa"/>
            <w:tcBorders>
              <w:top w:val="nil"/>
              <w:left w:val="nil"/>
              <w:bottom w:val="nil"/>
              <w:right w:val="nil"/>
            </w:tcBorders>
            <w:noWrap/>
            <w:vAlign w:val="bottom"/>
            <w:hideMark/>
          </w:tcPr>
          <w:p w14:paraId="6AAD3327" w14:textId="77777777" w:rsidR="00736AB0" w:rsidRPr="007F2026" w:rsidRDefault="00736AB0">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noWrap/>
            <w:vAlign w:val="bottom"/>
            <w:hideMark/>
          </w:tcPr>
          <w:p w14:paraId="11905ED9" w14:textId="77777777" w:rsidR="00736AB0" w:rsidRPr="007F2026" w:rsidRDefault="00736AB0">
            <w:pPr>
              <w:spacing w:after="0" w:line="240" w:lineRule="auto"/>
              <w:rPr>
                <w:rFonts w:ascii="Times New Roman" w:eastAsia="Times New Roman" w:hAnsi="Times New Roman" w:cs="Times New Roman"/>
                <w:sz w:val="20"/>
                <w:szCs w:val="20"/>
              </w:rPr>
            </w:pPr>
          </w:p>
        </w:tc>
        <w:tc>
          <w:tcPr>
            <w:tcW w:w="2029" w:type="dxa"/>
            <w:tcBorders>
              <w:top w:val="nil"/>
              <w:left w:val="nil"/>
              <w:bottom w:val="nil"/>
              <w:right w:val="nil"/>
            </w:tcBorders>
            <w:noWrap/>
            <w:vAlign w:val="bottom"/>
            <w:hideMark/>
          </w:tcPr>
          <w:p w14:paraId="6A937216" w14:textId="77777777" w:rsidR="00736AB0" w:rsidRPr="007F2026" w:rsidRDefault="00736AB0">
            <w:pPr>
              <w:spacing w:after="0" w:line="240" w:lineRule="auto"/>
              <w:rPr>
                <w:rFonts w:ascii="Times New Roman" w:eastAsia="Times New Roman" w:hAnsi="Times New Roman" w:cs="Times New Roman"/>
                <w:sz w:val="20"/>
                <w:szCs w:val="20"/>
              </w:rPr>
            </w:pPr>
          </w:p>
        </w:tc>
        <w:tc>
          <w:tcPr>
            <w:tcW w:w="884" w:type="dxa"/>
            <w:tcBorders>
              <w:top w:val="nil"/>
              <w:left w:val="nil"/>
              <w:bottom w:val="nil"/>
              <w:right w:val="nil"/>
            </w:tcBorders>
            <w:noWrap/>
            <w:vAlign w:val="bottom"/>
            <w:hideMark/>
          </w:tcPr>
          <w:p w14:paraId="358CAC3B" w14:textId="77777777" w:rsidR="00736AB0" w:rsidRPr="007F2026" w:rsidRDefault="00736AB0">
            <w:pPr>
              <w:spacing w:after="0" w:line="240" w:lineRule="auto"/>
              <w:rPr>
                <w:rFonts w:ascii="Times New Roman" w:eastAsia="Times New Roman" w:hAnsi="Times New Roman" w:cs="Times New Roman"/>
                <w:sz w:val="20"/>
                <w:szCs w:val="20"/>
              </w:rPr>
            </w:pPr>
          </w:p>
        </w:tc>
      </w:tr>
      <w:tr w:rsidR="00736AB0" w:rsidRPr="007F2026" w14:paraId="2110AEF6" w14:textId="77777777" w:rsidTr="21C10ECA">
        <w:trPr>
          <w:trHeight w:val="315"/>
        </w:trPr>
        <w:tc>
          <w:tcPr>
            <w:tcW w:w="2880" w:type="dxa"/>
            <w:gridSpan w:val="2"/>
            <w:tcBorders>
              <w:top w:val="nil"/>
              <w:left w:val="nil"/>
              <w:bottom w:val="nil"/>
              <w:right w:val="nil"/>
            </w:tcBorders>
            <w:noWrap/>
            <w:vAlign w:val="bottom"/>
            <w:hideMark/>
          </w:tcPr>
          <w:p w14:paraId="628B80AC"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Social Support</w:t>
            </w:r>
          </w:p>
        </w:tc>
        <w:tc>
          <w:tcPr>
            <w:tcW w:w="763" w:type="dxa"/>
            <w:tcBorders>
              <w:top w:val="nil"/>
              <w:left w:val="nil"/>
              <w:bottom w:val="nil"/>
              <w:right w:val="nil"/>
            </w:tcBorders>
            <w:noWrap/>
            <w:vAlign w:val="bottom"/>
            <w:hideMark/>
          </w:tcPr>
          <w:p w14:paraId="1CD42F9C" w14:textId="77777777" w:rsidR="00736AB0" w:rsidRPr="007F2026" w:rsidRDefault="00736AB0">
            <w:pPr>
              <w:spacing w:after="0" w:line="240" w:lineRule="auto"/>
              <w:rPr>
                <w:rFonts w:ascii="Times New Roman" w:eastAsia="Times New Roman" w:hAnsi="Times New Roman" w:cs="Times New Roman"/>
                <w:sz w:val="24"/>
                <w:szCs w:val="24"/>
              </w:rPr>
            </w:pPr>
          </w:p>
        </w:tc>
        <w:tc>
          <w:tcPr>
            <w:tcW w:w="587" w:type="dxa"/>
            <w:tcBorders>
              <w:top w:val="nil"/>
              <w:left w:val="nil"/>
              <w:bottom w:val="nil"/>
              <w:right w:val="nil"/>
            </w:tcBorders>
            <w:noWrap/>
            <w:vAlign w:val="bottom"/>
            <w:hideMark/>
          </w:tcPr>
          <w:p w14:paraId="13334772" w14:textId="77777777" w:rsidR="00736AB0" w:rsidRPr="007F2026" w:rsidRDefault="00736AB0">
            <w:pPr>
              <w:spacing w:after="0" w:line="240" w:lineRule="auto"/>
              <w:rPr>
                <w:rFonts w:ascii="Times New Roman" w:eastAsia="Times New Roman" w:hAnsi="Times New Roman" w:cs="Times New Roman"/>
                <w:sz w:val="20"/>
                <w:szCs w:val="20"/>
              </w:rPr>
            </w:pPr>
          </w:p>
        </w:tc>
        <w:tc>
          <w:tcPr>
            <w:tcW w:w="810" w:type="dxa"/>
            <w:tcBorders>
              <w:top w:val="nil"/>
              <w:left w:val="nil"/>
              <w:bottom w:val="nil"/>
              <w:right w:val="nil"/>
            </w:tcBorders>
            <w:noWrap/>
            <w:vAlign w:val="bottom"/>
            <w:hideMark/>
          </w:tcPr>
          <w:p w14:paraId="314896BD" w14:textId="77777777" w:rsidR="00736AB0" w:rsidRPr="007F2026" w:rsidRDefault="00736AB0">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noWrap/>
            <w:vAlign w:val="bottom"/>
            <w:hideMark/>
          </w:tcPr>
          <w:p w14:paraId="48CB9E96" w14:textId="77777777" w:rsidR="00736AB0" w:rsidRPr="007F2026" w:rsidRDefault="00736AB0">
            <w:pPr>
              <w:spacing w:after="0" w:line="240" w:lineRule="auto"/>
              <w:rPr>
                <w:rFonts w:ascii="Times New Roman" w:eastAsia="Times New Roman" w:hAnsi="Times New Roman" w:cs="Times New Roman"/>
                <w:sz w:val="20"/>
                <w:szCs w:val="20"/>
              </w:rPr>
            </w:pPr>
          </w:p>
        </w:tc>
        <w:tc>
          <w:tcPr>
            <w:tcW w:w="1208" w:type="dxa"/>
            <w:tcBorders>
              <w:top w:val="nil"/>
              <w:left w:val="nil"/>
              <w:bottom w:val="nil"/>
              <w:right w:val="nil"/>
            </w:tcBorders>
            <w:noWrap/>
            <w:vAlign w:val="bottom"/>
            <w:hideMark/>
          </w:tcPr>
          <w:p w14:paraId="468FB6BC"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1171 (7)</w:t>
            </w:r>
          </w:p>
        </w:tc>
        <w:tc>
          <w:tcPr>
            <w:tcW w:w="1307" w:type="dxa"/>
            <w:tcBorders>
              <w:top w:val="nil"/>
              <w:left w:val="nil"/>
              <w:bottom w:val="nil"/>
              <w:right w:val="nil"/>
            </w:tcBorders>
            <w:noWrap/>
            <w:vAlign w:val="bottom"/>
            <w:hideMark/>
          </w:tcPr>
          <w:p w14:paraId="126226C3"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2.379 (2)</w:t>
            </w:r>
          </w:p>
        </w:tc>
        <w:tc>
          <w:tcPr>
            <w:tcW w:w="772" w:type="dxa"/>
            <w:tcBorders>
              <w:top w:val="nil"/>
              <w:left w:val="nil"/>
              <w:bottom w:val="nil"/>
              <w:right w:val="nil"/>
            </w:tcBorders>
            <w:noWrap/>
            <w:vAlign w:val="bottom"/>
            <w:hideMark/>
          </w:tcPr>
          <w:p w14:paraId="5A75BFDC"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.304</w:t>
            </w:r>
          </w:p>
        </w:tc>
        <w:tc>
          <w:tcPr>
            <w:tcW w:w="801" w:type="dxa"/>
            <w:tcBorders>
              <w:top w:val="nil"/>
              <w:left w:val="nil"/>
              <w:bottom w:val="nil"/>
              <w:right w:val="nil"/>
            </w:tcBorders>
            <w:noWrap/>
            <w:vAlign w:val="bottom"/>
            <w:hideMark/>
          </w:tcPr>
          <w:p w14:paraId="724E3D86"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1.000</w:t>
            </w:r>
          </w:p>
        </w:tc>
        <w:tc>
          <w:tcPr>
            <w:tcW w:w="720" w:type="dxa"/>
            <w:tcBorders>
              <w:top w:val="nil"/>
              <w:left w:val="nil"/>
              <w:bottom w:val="nil"/>
              <w:right w:val="nil"/>
            </w:tcBorders>
            <w:noWrap/>
            <w:vAlign w:val="bottom"/>
            <w:hideMark/>
          </w:tcPr>
          <w:p w14:paraId="3E9B3F62"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.999</w:t>
            </w:r>
          </w:p>
        </w:tc>
        <w:tc>
          <w:tcPr>
            <w:tcW w:w="2029" w:type="dxa"/>
            <w:tcBorders>
              <w:top w:val="nil"/>
              <w:left w:val="nil"/>
              <w:bottom w:val="nil"/>
              <w:right w:val="nil"/>
            </w:tcBorders>
            <w:noWrap/>
            <w:vAlign w:val="bottom"/>
            <w:hideMark/>
          </w:tcPr>
          <w:p w14:paraId="64DB5643"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.013 [.000, .061]</w:t>
            </w:r>
          </w:p>
        </w:tc>
        <w:tc>
          <w:tcPr>
            <w:tcW w:w="884" w:type="dxa"/>
            <w:tcBorders>
              <w:top w:val="nil"/>
              <w:left w:val="nil"/>
              <w:bottom w:val="nil"/>
              <w:right w:val="nil"/>
            </w:tcBorders>
            <w:noWrap/>
            <w:vAlign w:val="bottom"/>
            <w:hideMark/>
          </w:tcPr>
          <w:p w14:paraId="4D892301"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.007</w:t>
            </w:r>
          </w:p>
        </w:tc>
      </w:tr>
      <w:tr w:rsidR="00736AB0" w:rsidRPr="007F2026" w14:paraId="3CE0ABA8" w14:textId="77777777" w:rsidTr="21C10ECA">
        <w:trPr>
          <w:trHeight w:val="315"/>
        </w:trPr>
        <w:tc>
          <w:tcPr>
            <w:tcW w:w="222" w:type="dxa"/>
            <w:tcBorders>
              <w:top w:val="nil"/>
              <w:left w:val="nil"/>
              <w:bottom w:val="nil"/>
              <w:right w:val="nil"/>
            </w:tcBorders>
            <w:noWrap/>
            <w:vAlign w:val="bottom"/>
            <w:hideMark/>
          </w:tcPr>
          <w:p w14:paraId="1814E5CB" w14:textId="77777777" w:rsidR="00736AB0" w:rsidRPr="007F2026" w:rsidRDefault="00736AB0">
            <w:pPr>
              <w:spacing w:after="0" w:line="240" w:lineRule="auto"/>
              <w:rPr>
                <w:rFonts w:ascii="Times New Roman" w:eastAsia="Times New Roman" w:hAnsi="Times New Roman" w:cs="Times New Roman"/>
                <w:sz w:val="24"/>
                <w:szCs w:val="24"/>
              </w:rPr>
            </w:pPr>
          </w:p>
        </w:tc>
        <w:tc>
          <w:tcPr>
            <w:tcW w:w="2658" w:type="dxa"/>
            <w:tcBorders>
              <w:top w:val="nil"/>
              <w:left w:val="nil"/>
              <w:bottom w:val="nil"/>
              <w:right w:val="nil"/>
            </w:tcBorders>
            <w:noWrap/>
            <w:vAlign w:val="bottom"/>
            <w:hideMark/>
          </w:tcPr>
          <w:p w14:paraId="74C048BA" w14:textId="045FAF7E" w:rsidR="00736AB0" w:rsidRPr="007F2026" w:rsidRDefault="004146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Emotional Support-4</w:t>
            </w:r>
          </w:p>
        </w:tc>
        <w:tc>
          <w:tcPr>
            <w:tcW w:w="763" w:type="dxa"/>
            <w:tcBorders>
              <w:top w:val="nil"/>
              <w:left w:val="nil"/>
              <w:bottom w:val="nil"/>
              <w:right w:val="nil"/>
            </w:tcBorders>
            <w:noWrap/>
            <w:vAlign w:val="bottom"/>
            <w:hideMark/>
          </w:tcPr>
          <w:p w14:paraId="0FB2F951"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.85</w:t>
            </w:r>
          </w:p>
        </w:tc>
        <w:tc>
          <w:tcPr>
            <w:tcW w:w="587" w:type="dxa"/>
            <w:tcBorders>
              <w:top w:val="nil"/>
              <w:left w:val="nil"/>
              <w:bottom w:val="nil"/>
              <w:right w:val="nil"/>
            </w:tcBorders>
            <w:noWrap/>
            <w:vAlign w:val="bottom"/>
            <w:hideMark/>
          </w:tcPr>
          <w:p w14:paraId="601341B6"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.10</w:t>
            </w:r>
          </w:p>
        </w:tc>
        <w:tc>
          <w:tcPr>
            <w:tcW w:w="810" w:type="dxa"/>
            <w:tcBorders>
              <w:top w:val="nil"/>
              <w:left w:val="nil"/>
              <w:bottom w:val="nil"/>
              <w:right w:val="nil"/>
            </w:tcBorders>
            <w:noWrap/>
            <w:vAlign w:val="bottom"/>
            <w:hideMark/>
          </w:tcPr>
          <w:p w14:paraId="5DCCC02D"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31.71</w:t>
            </w:r>
          </w:p>
        </w:tc>
        <w:tc>
          <w:tcPr>
            <w:tcW w:w="772" w:type="dxa"/>
            <w:tcBorders>
              <w:top w:val="nil"/>
              <w:left w:val="nil"/>
              <w:bottom w:val="nil"/>
              <w:right w:val="nil"/>
            </w:tcBorders>
            <w:noWrap/>
            <w:vAlign w:val="bottom"/>
            <w:hideMark/>
          </w:tcPr>
          <w:p w14:paraId="12F56F1E"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&lt;.001</w:t>
            </w:r>
          </w:p>
        </w:tc>
        <w:tc>
          <w:tcPr>
            <w:tcW w:w="1208" w:type="dxa"/>
            <w:tcBorders>
              <w:top w:val="nil"/>
              <w:left w:val="nil"/>
              <w:bottom w:val="nil"/>
              <w:right w:val="nil"/>
            </w:tcBorders>
            <w:noWrap/>
            <w:vAlign w:val="bottom"/>
            <w:hideMark/>
          </w:tcPr>
          <w:p w14:paraId="6CB49389" w14:textId="77777777" w:rsidR="00736AB0" w:rsidRPr="007F2026" w:rsidRDefault="00736AB0">
            <w:pPr>
              <w:spacing w:after="0" w:line="240" w:lineRule="auto"/>
              <w:rPr>
                <w:rFonts w:ascii="Times New Roman" w:eastAsia="Times New Roman" w:hAnsi="Times New Roman" w:cs="Times New Roman"/>
                <w:sz w:val="24"/>
                <w:szCs w:val="24"/>
              </w:rPr>
            </w:pPr>
          </w:p>
        </w:tc>
        <w:tc>
          <w:tcPr>
            <w:tcW w:w="1307" w:type="dxa"/>
            <w:tcBorders>
              <w:top w:val="nil"/>
              <w:left w:val="nil"/>
              <w:bottom w:val="nil"/>
              <w:right w:val="nil"/>
            </w:tcBorders>
            <w:noWrap/>
            <w:vAlign w:val="bottom"/>
            <w:hideMark/>
          </w:tcPr>
          <w:p w14:paraId="668CCD1A" w14:textId="77777777" w:rsidR="00736AB0" w:rsidRPr="007F2026" w:rsidRDefault="00736AB0">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noWrap/>
            <w:vAlign w:val="bottom"/>
            <w:hideMark/>
          </w:tcPr>
          <w:p w14:paraId="42A552A9" w14:textId="77777777" w:rsidR="00736AB0" w:rsidRPr="007F2026" w:rsidRDefault="00736AB0">
            <w:pPr>
              <w:spacing w:after="0" w:line="240" w:lineRule="auto"/>
              <w:rPr>
                <w:rFonts w:ascii="Times New Roman" w:eastAsia="Times New Roman" w:hAnsi="Times New Roman" w:cs="Times New Roman"/>
                <w:sz w:val="20"/>
                <w:szCs w:val="20"/>
              </w:rPr>
            </w:pPr>
          </w:p>
        </w:tc>
        <w:tc>
          <w:tcPr>
            <w:tcW w:w="801" w:type="dxa"/>
            <w:tcBorders>
              <w:top w:val="nil"/>
              <w:left w:val="nil"/>
              <w:bottom w:val="nil"/>
              <w:right w:val="nil"/>
            </w:tcBorders>
            <w:noWrap/>
            <w:vAlign w:val="bottom"/>
            <w:hideMark/>
          </w:tcPr>
          <w:p w14:paraId="5B60ECAB" w14:textId="77777777" w:rsidR="00736AB0" w:rsidRPr="007F2026" w:rsidRDefault="00736AB0">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noWrap/>
            <w:vAlign w:val="bottom"/>
            <w:hideMark/>
          </w:tcPr>
          <w:p w14:paraId="30643CB4" w14:textId="77777777" w:rsidR="00736AB0" w:rsidRPr="007F2026" w:rsidRDefault="00736AB0">
            <w:pPr>
              <w:spacing w:after="0" w:line="240" w:lineRule="auto"/>
              <w:rPr>
                <w:rFonts w:ascii="Times New Roman" w:eastAsia="Times New Roman" w:hAnsi="Times New Roman" w:cs="Times New Roman"/>
                <w:sz w:val="20"/>
                <w:szCs w:val="20"/>
              </w:rPr>
            </w:pPr>
          </w:p>
        </w:tc>
        <w:tc>
          <w:tcPr>
            <w:tcW w:w="2029" w:type="dxa"/>
            <w:tcBorders>
              <w:top w:val="nil"/>
              <w:left w:val="nil"/>
              <w:bottom w:val="nil"/>
              <w:right w:val="nil"/>
            </w:tcBorders>
            <w:noWrap/>
            <w:vAlign w:val="bottom"/>
            <w:hideMark/>
          </w:tcPr>
          <w:p w14:paraId="1079A467" w14:textId="77777777" w:rsidR="00736AB0" w:rsidRPr="007F2026" w:rsidRDefault="00736AB0">
            <w:pPr>
              <w:spacing w:after="0" w:line="240" w:lineRule="auto"/>
              <w:rPr>
                <w:rFonts w:ascii="Times New Roman" w:eastAsia="Times New Roman" w:hAnsi="Times New Roman" w:cs="Times New Roman"/>
                <w:sz w:val="20"/>
                <w:szCs w:val="20"/>
              </w:rPr>
            </w:pPr>
          </w:p>
        </w:tc>
        <w:tc>
          <w:tcPr>
            <w:tcW w:w="884" w:type="dxa"/>
            <w:tcBorders>
              <w:top w:val="nil"/>
              <w:left w:val="nil"/>
              <w:bottom w:val="nil"/>
              <w:right w:val="nil"/>
            </w:tcBorders>
            <w:noWrap/>
            <w:vAlign w:val="bottom"/>
            <w:hideMark/>
          </w:tcPr>
          <w:p w14:paraId="25A4C32F" w14:textId="77777777" w:rsidR="00736AB0" w:rsidRPr="007F2026" w:rsidRDefault="00736AB0">
            <w:pPr>
              <w:spacing w:after="0" w:line="240" w:lineRule="auto"/>
              <w:rPr>
                <w:rFonts w:ascii="Times New Roman" w:eastAsia="Times New Roman" w:hAnsi="Times New Roman" w:cs="Times New Roman"/>
                <w:sz w:val="20"/>
                <w:szCs w:val="20"/>
              </w:rPr>
            </w:pPr>
          </w:p>
        </w:tc>
      </w:tr>
      <w:tr w:rsidR="00736AB0" w:rsidRPr="007F2026" w14:paraId="353B8589" w14:textId="77777777" w:rsidTr="21C10ECA">
        <w:trPr>
          <w:trHeight w:val="315"/>
        </w:trPr>
        <w:tc>
          <w:tcPr>
            <w:tcW w:w="222" w:type="dxa"/>
            <w:tcBorders>
              <w:top w:val="nil"/>
              <w:left w:val="nil"/>
              <w:bottom w:val="nil"/>
              <w:right w:val="nil"/>
            </w:tcBorders>
            <w:noWrap/>
            <w:vAlign w:val="bottom"/>
            <w:hideMark/>
          </w:tcPr>
          <w:p w14:paraId="12260DBF" w14:textId="77777777" w:rsidR="00736AB0" w:rsidRPr="007F2026" w:rsidRDefault="00736AB0">
            <w:pPr>
              <w:spacing w:after="0" w:line="240" w:lineRule="auto"/>
              <w:rPr>
                <w:rFonts w:ascii="Times New Roman" w:eastAsia="Times New Roman" w:hAnsi="Times New Roman" w:cs="Times New Roman"/>
                <w:sz w:val="20"/>
                <w:szCs w:val="20"/>
              </w:rPr>
            </w:pPr>
          </w:p>
        </w:tc>
        <w:tc>
          <w:tcPr>
            <w:tcW w:w="2658" w:type="dxa"/>
            <w:tcBorders>
              <w:top w:val="nil"/>
              <w:left w:val="nil"/>
              <w:bottom w:val="nil"/>
              <w:right w:val="nil"/>
            </w:tcBorders>
            <w:noWrap/>
            <w:vAlign w:val="bottom"/>
            <w:hideMark/>
          </w:tcPr>
          <w:p w14:paraId="58EA1753" w14:textId="661ECA54" w:rsidR="00736AB0" w:rsidRPr="007F2026" w:rsidRDefault="004146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Informational Support-4</w:t>
            </w:r>
          </w:p>
        </w:tc>
        <w:tc>
          <w:tcPr>
            <w:tcW w:w="763" w:type="dxa"/>
            <w:tcBorders>
              <w:top w:val="nil"/>
              <w:left w:val="nil"/>
              <w:bottom w:val="nil"/>
              <w:right w:val="nil"/>
            </w:tcBorders>
            <w:noWrap/>
            <w:vAlign w:val="bottom"/>
            <w:hideMark/>
          </w:tcPr>
          <w:p w14:paraId="278DBB2C"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.89</w:t>
            </w:r>
          </w:p>
        </w:tc>
        <w:tc>
          <w:tcPr>
            <w:tcW w:w="587" w:type="dxa"/>
            <w:tcBorders>
              <w:top w:val="nil"/>
              <w:left w:val="nil"/>
              <w:bottom w:val="nil"/>
              <w:right w:val="nil"/>
            </w:tcBorders>
            <w:noWrap/>
            <w:vAlign w:val="bottom"/>
            <w:hideMark/>
          </w:tcPr>
          <w:p w14:paraId="03524FAB"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.09</w:t>
            </w:r>
          </w:p>
        </w:tc>
        <w:tc>
          <w:tcPr>
            <w:tcW w:w="810" w:type="dxa"/>
            <w:tcBorders>
              <w:top w:val="nil"/>
              <w:left w:val="nil"/>
              <w:bottom w:val="nil"/>
              <w:right w:val="nil"/>
            </w:tcBorders>
            <w:noWrap/>
            <w:vAlign w:val="bottom"/>
            <w:hideMark/>
          </w:tcPr>
          <w:p w14:paraId="07C70DF2"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33.15</w:t>
            </w:r>
          </w:p>
        </w:tc>
        <w:tc>
          <w:tcPr>
            <w:tcW w:w="772" w:type="dxa"/>
            <w:tcBorders>
              <w:top w:val="nil"/>
              <w:left w:val="nil"/>
              <w:bottom w:val="nil"/>
              <w:right w:val="nil"/>
            </w:tcBorders>
            <w:noWrap/>
            <w:vAlign w:val="bottom"/>
            <w:hideMark/>
          </w:tcPr>
          <w:p w14:paraId="7A6EA094"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&lt;.001</w:t>
            </w:r>
          </w:p>
        </w:tc>
        <w:tc>
          <w:tcPr>
            <w:tcW w:w="1208" w:type="dxa"/>
            <w:tcBorders>
              <w:top w:val="nil"/>
              <w:left w:val="nil"/>
              <w:bottom w:val="nil"/>
              <w:right w:val="nil"/>
            </w:tcBorders>
            <w:noWrap/>
            <w:vAlign w:val="bottom"/>
            <w:hideMark/>
          </w:tcPr>
          <w:p w14:paraId="01135049" w14:textId="77777777" w:rsidR="00736AB0" w:rsidRPr="007F2026" w:rsidRDefault="00736AB0">
            <w:pPr>
              <w:spacing w:after="0" w:line="240" w:lineRule="auto"/>
              <w:rPr>
                <w:rFonts w:ascii="Times New Roman" w:eastAsia="Times New Roman" w:hAnsi="Times New Roman" w:cs="Times New Roman"/>
                <w:sz w:val="24"/>
                <w:szCs w:val="24"/>
              </w:rPr>
            </w:pPr>
          </w:p>
        </w:tc>
        <w:tc>
          <w:tcPr>
            <w:tcW w:w="1307" w:type="dxa"/>
            <w:tcBorders>
              <w:top w:val="nil"/>
              <w:left w:val="nil"/>
              <w:bottom w:val="nil"/>
              <w:right w:val="nil"/>
            </w:tcBorders>
            <w:noWrap/>
            <w:vAlign w:val="bottom"/>
            <w:hideMark/>
          </w:tcPr>
          <w:p w14:paraId="5CFBB4E5" w14:textId="77777777" w:rsidR="00736AB0" w:rsidRPr="007F2026" w:rsidRDefault="00736AB0">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noWrap/>
            <w:vAlign w:val="bottom"/>
            <w:hideMark/>
          </w:tcPr>
          <w:p w14:paraId="3F578DC2" w14:textId="77777777" w:rsidR="00736AB0" w:rsidRPr="007F2026" w:rsidRDefault="00736AB0">
            <w:pPr>
              <w:spacing w:after="0" w:line="240" w:lineRule="auto"/>
              <w:rPr>
                <w:rFonts w:ascii="Times New Roman" w:eastAsia="Times New Roman" w:hAnsi="Times New Roman" w:cs="Times New Roman"/>
                <w:sz w:val="20"/>
                <w:szCs w:val="20"/>
              </w:rPr>
            </w:pPr>
          </w:p>
        </w:tc>
        <w:tc>
          <w:tcPr>
            <w:tcW w:w="801" w:type="dxa"/>
            <w:tcBorders>
              <w:top w:val="nil"/>
              <w:left w:val="nil"/>
              <w:bottom w:val="nil"/>
              <w:right w:val="nil"/>
            </w:tcBorders>
            <w:noWrap/>
            <w:vAlign w:val="bottom"/>
            <w:hideMark/>
          </w:tcPr>
          <w:p w14:paraId="1CE6253E" w14:textId="77777777" w:rsidR="00736AB0" w:rsidRPr="007F2026" w:rsidRDefault="00736AB0">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noWrap/>
            <w:vAlign w:val="bottom"/>
            <w:hideMark/>
          </w:tcPr>
          <w:p w14:paraId="442F863A" w14:textId="77777777" w:rsidR="00736AB0" w:rsidRPr="007F2026" w:rsidRDefault="00736AB0">
            <w:pPr>
              <w:spacing w:after="0" w:line="240" w:lineRule="auto"/>
              <w:rPr>
                <w:rFonts w:ascii="Times New Roman" w:eastAsia="Times New Roman" w:hAnsi="Times New Roman" w:cs="Times New Roman"/>
                <w:sz w:val="20"/>
                <w:szCs w:val="20"/>
              </w:rPr>
            </w:pPr>
          </w:p>
        </w:tc>
        <w:tc>
          <w:tcPr>
            <w:tcW w:w="2029" w:type="dxa"/>
            <w:tcBorders>
              <w:top w:val="nil"/>
              <w:left w:val="nil"/>
              <w:bottom w:val="nil"/>
              <w:right w:val="nil"/>
            </w:tcBorders>
            <w:noWrap/>
            <w:vAlign w:val="bottom"/>
            <w:hideMark/>
          </w:tcPr>
          <w:p w14:paraId="6E3D3C94" w14:textId="77777777" w:rsidR="00736AB0" w:rsidRPr="007F2026" w:rsidRDefault="00736AB0">
            <w:pPr>
              <w:spacing w:after="0" w:line="240" w:lineRule="auto"/>
              <w:rPr>
                <w:rFonts w:ascii="Times New Roman" w:eastAsia="Times New Roman" w:hAnsi="Times New Roman" w:cs="Times New Roman"/>
                <w:sz w:val="20"/>
                <w:szCs w:val="20"/>
              </w:rPr>
            </w:pPr>
          </w:p>
        </w:tc>
        <w:tc>
          <w:tcPr>
            <w:tcW w:w="884" w:type="dxa"/>
            <w:tcBorders>
              <w:top w:val="nil"/>
              <w:left w:val="nil"/>
              <w:bottom w:val="nil"/>
              <w:right w:val="nil"/>
            </w:tcBorders>
            <w:noWrap/>
            <w:vAlign w:val="bottom"/>
            <w:hideMark/>
          </w:tcPr>
          <w:p w14:paraId="3E49EDFB" w14:textId="77777777" w:rsidR="00736AB0" w:rsidRPr="007F2026" w:rsidRDefault="00736AB0">
            <w:pPr>
              <w:spacing w:after="0" w:line="240" w:lineRule="auto"/>
              <w:rPr>
                <w:rFonts w:ascii="Times New Roman" w:eastAsia="Times New Roman" w:hAnsi="Times New Roman" w:cs="Times New Roman"/>
                <w:sz w:val="20"/>
                <w:szCs w:val="20"/>
              </w:rPr>
            </w:pPr>
          </w:p>
        </w:tc>
      </w:tr>
      <w:tr w:rsidR="00736AB0" w:rsidRPr="007F2026" w14:paraId="770F8EEA" w14:textId="77777777" w:rsidTr="21C10ECA">
        <w:trPr>
          <w:trHeight w:val="315"/>
        </w:trPr>
        <w:tc>
          <w:tcPr>
            <w:tcW w:w="222" w:type="dxa"/>
            <w:tcBorders>
              <w:top w:val="nil"/>
              <w:left w:val="nil"/>
              <w:bottom w:val="nil"/>
              <w:right w:val="nil"/>
            </w:tcBorders>
            <w:noWrap/>
            <w:vAlign w:val="bottom"/>
            <w:hideMark/>
          </w:tcPr>
          <w:p w14:paraId="477E99F5" w14:textId="77777777" w:rsidR="00736AB0" w:rsidRPr="007F2026" w:rsidRDefault="00736AB0">
            <w:pPr>
              <w:spacing w:after="0" w:line="240" w:lineRule="auto"/>
              <w:rPr>
                <w:rFonts w:ascii="Times New Roman" w:eastAsia="Times New Roman" w:hAnsi="Times New Roman" w:cs="Times New Roman"/>
                <w:sz w:val="20"/>
                <w:szCs w:val="20"/>
              </w:rPr>
            </w:pPr>
          </w:p>
        </w:tc>
        <w:tc>
          <w:tcPr>
            <w:tcW w:w="2658" w:type="dxa"/>
            <w:tcBorders>
              <w:top w:val="nil"/>
              <w:left w:val="nil"/>
              <w:bottom w:val="nil"/>
              <w:right w:val="nil"/>
            </w:tcBorders>
            <w:noWrap/>
            <w:vAlign w:val="bottom"/>
            <w:hideMark/>
          </w:tcPr>
          <w:p w14:paraId="5EE526E4" w14:textId="62CF0B5A" w:rsidR="00736AB0" w:rsidRPr="007F2026" w:rsidRDefault="004146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Instrumental Support-4</w:t>
            </w:r>
          </w:p>
        </w:tc>
        <w:tc>
          <w:tcPr>
            <w:tcW w:w="763" w:type="dxa"/>
            <w:tcBorders>
              <w:top w:val="nil"/>
              <w:left w:val="nil"/>
              <w:bottom w:val="nil"/>
              <w:right w:val="nil"/>
            </w:tcBorders>
            <w:noWrap/>
            <w:vAlign w:val="bottom"/>
            <w:hideMark/>
          </w:tcPr>
          <w:p w14:paraId="1811DF55"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.55</w:t>
            </w:r>
          </w:p>
        </w:tc>
        <w:tc>
          <w:tcPr>
            <w:tcW w:w="587" w:type="dxa"/>
            <w:tcBorders>
              <w:top w:val="nil"/>
              <w:left w:val="nil"/>
              <w:bottom w:val="nil"/>
              <w:right w:val="nil"/>
            </w:tcBorders>
            <w:noWrap/>
            <w:vAlign w:val="bottom"/>
            <w:hideMark/>
          </w:tcPr>
          <w:p w14:paraId="00B185F1"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.11</w:t>
            </w:r>
          </w:p>
        </w:tc>
        <w:tc>
          <w:tcPr>
            <w:tcW w:w="810" w:type="dxa"/>
            <w:tcBorders>
              <w:top w:val="nil"/>
              <w:left w:val="nil"/>
              <w:bottom w:val="nil"/>
              <w:right w:val="nil"/>
            </w:tcBorders>
            <w:noWrap/>
            <w:vAlign w:val="bottom"/>
            <w:hideMark/>
          </w:tcPr>
          <w:p w14:paraId="356C1BA9"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19.16</w:t>
            </w:r>
          </w:p>
        </w:tc>
        <w:tc>
          <w:tcPr>
            <w:tcW w:w="772" w:type="dxa"/>
            <w:tcBorders>
              <w:top w:val="nil"/>
              <w:left w:val="nil"/>
              <w:bottom w:val="nil"/>
              <w:right w:val="nil"/>
            </w:tcBorders>
            <w:noWrap/>
            <w:vAlign w:val="bottom"/>
            <w:hideMark/>
          </w:tcPr>
          <w:p w14:paraId="0F6DE336"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&lt;.001</w:t>
            </w:r>
          </w:p>
        </w:tc>
        <w:tc>
          <w:tcPr>
            <w:tcW w:w="1208" w:type="dxa"/>
            <w:tcBorders>
              <w:top w:val="nil"/>
              <w:left w:val="nil"/>
              <w:bottom w:val="nil"/>
              <w:right w:val="nil"/>
            </w:tcBorders>
            <w:noWrap/>
            <w:vAlign w:val="bottom"/>
            <w:hideMark/>
          </w:tcPr>
          <w:p w14:paraId="05B25222" w14:textId="77777777" w:rsidR="00736AB0" w:rsidRPr="007F2026" w:rsidRDefault="00736AB0">
            <w:pPr>
              <w:spacing w:after="0" w:line="240" w:lineRule="auto"/>
              <w:rPr>
                <w:rFonts w:ascii="Times New Roman" w:eastAsia="Times New Roman" w:hAnsi="Times New Roman" w:cs="Times New Roman"/>
                <w:sz w:val="24"/>
                <w:szCs w:val="24"/>
              </w:rPr>
            </w:pPr>
          </w:p>
        </w:tc>
        <w:tc>
          <w:tcPr>
            <w:tcW w:w="1307" w:type="dxa"/>
            <w:tcBorders>
              <w:top w:val="nil"/>
              <w:left w:val="nil"/>
              <w:bottom w:val="nil"/>
              <w:right w:val="nil"/>
            </w:tcBorders>
            <w:noWrap/>
            <w:vAlign w:val="bottom"/>
            <w:hideMark/>
          </w:tcPr>
          <w:p w14:paraId="250588B8" w14:textId="77777777" w:rsidR="00736AB0" w:rsidRPr="007F2026" w:rsidRDefault="00736AB0">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noWrap/>
            <w:vAlign w:val="bottom"/>
            <w:hideMark/>
          </w:tcPr>
          <w:p w14:paraId="605AAE51" w14:textId="77777777" w:rsidR="00736AB0" w:rsidRPr="007F2026" w:rsidRDefault="00736AB0">
            <w:pPr>
              <w:spacing w:after="0" w:line="240" w:lineRule="auto"/>
              <w:rPr>
                <w:rFonts w:ascii="Times New Roman" w:eastAsia="Times New Roman" w:hAnsi="Times New Roman" w:cs="Times New Roman"/>
                <w:sz w:val="20"/>
                <w:szCs w:val="20"/>
              </w:rPr>
            </w:pPr>
          </w:p>
        </w:tc>
        <w:tc>
          <w:tcPr>
            <w:tcW w:w="801" w:type="dxa"/>
            <w:tcBorders>
              <w:top w:val="nil"/>
              <w:left w:val="nil"/>
              <w:bottom w:val="nil"/>
              <w:right w:val="nil"/>
            </w:tcBorders>
            <w:noWrap/>
            <w:vAlign w:val="bottom"/>
            <w:hideMark/>
          </w:tcPr>
          <w:p w14:paraId="11DE5177" w14:textId="77777777" w:rsidR="00736AB0" w:rsidRPr="007F2026" w:rsidRDefault="00736AB0">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noWrap/>
            <w:vAlign w:val="bottom"/>
            <w:hideMark/>
          </w:tcPr>
          <w:p w14:paraId="18E7F542" w14:textId="77777777" w:rsidR="00736AB0" w:rsidRPr="007F2026" w:rsidRDefault="00736AB0">
            <w:pPr>
              <w:spacing w:after="0" w:line="240" w:lineRule="auto"/>
              <w:rPr>
                <w:rFonts w:ascii="Times New Roman" w:eastAsia="Times New Roman" w:hAnsi="Times New Roman" w:cs="Times New Roman"/>
                <w:sz w:val="20"/>
                <w:szCs w:val="20"/>
              </w:rPr>
            </w:pPr>
          </w:p>
        </w:tc>
        <w:tc>
          <w:tcPr>
            <w:tcW w:w="2029" w:type="dxa"/>
            <w:tcBorders>
              <w:top w:val="nil"/>
              <w:left w:val="nil"/>
              <w:bottom w:val="nil"/>
              <w:right w:val="nil"/>
            </w:tcBorders>
            <w:noWrap/>
            <w:vAlign w:val="bottom"/>
            <w:hideMark/>
          </w:tcPr>
          <w:p w14:paraId="15B8B334" w14:textId="77777777" w:rsidR="00736AB0" w:rsidRPr="007F2026" w:rsidRDefault="00736AB0">
            <w:pPr>
              <w:spacing w:after="0" w:line="240" w:lineRule="auto"/>
              <w:rPr>
                <w:rFonts w:ascii="Times New Roman" w:eastAsia="Times New Roman" w:hAnsi="Times New Roman" w:cs="Times New Roman"/>
                <w:sz w:val="20"/>
                <w:szCs w:val="20"/>
              </w:rPr>
            </w:pPr>
          </w:p>
        </w:tc>
        <w:tc>
          <w:tcPr>
            <w:tcW w:w="884" w:type="dxa"/>
            <w:tcBorders>
              <w:top w:val="nil"/>
              <w:left w:val="nil"/>
              <w:bottom w:val="nil"/>
              <w:right w:val="nil"/>
            </w:tcBorders>
            <w:noWrap/>
            <w:vAlign w:val="bottom"/>
            <w:hideMark/>
          </w:tcPr>
          <w:p w14:paraId="69BF9DA4" w14:textId="77777777" w:rsidR="00736AB0" w:rsidRPr="007F2026" w:rsidRDefault="00736AB0">
            <w:pPr>
              <w:spacing w:after="0" w:line="240" w:lineRule="auto"/>
              <w:rPr>
                <w:rFonts w:ascii="Times New Roman" w:eastAsia="Times New Roman" w:hAnsi="Times New Roman" w:cs="Times New Roman"/>
                <w:sz w:val="20"/>
                <w:szCs w:val="20"/>
              </w:rPr>
            </w:pPr>
          </w:p>
        </w:tc>
      </w:tr>
      <w:tr w:rsidR="00736AB0" w:rsidRPr="007F2026" w14:paraId="6B308A27" w14:textId="77777777" w:rsidTr="21C10ECA">
        <w:trPr>
          <w:trHeight w:val="315"/>
        </w:trPr>
        <w:tc>
          <w:tcPr>
            <w:tcW w:w="222" w:type="dxa"/>
            <w:tcBorders>
              <w:top w:val="nil"/>
              <w:left w:val="nil"/>
              <w:bottom w:val="nil"/>
              <w:right w:val="nil"/>
            </w:tcBorders>
            <w:noWrap/>
            <w:vAlign w:val="bottom"/>
            <w:hideMark/>
          </w:tcPr>
          <w:p w14:paraId="2AEAAE41" w14:textId="77777777" w:rsidR="00736AB0" w:rsidRPr="007F2026" w:rsidRDefault="00736AB0">
            <w:pPr>
              <w:spacing w:after="0" w:line="240" w:lineRule="auto"/>
              <w:rPr>
                <w:rFonts w:ascii="Times New Roman" w:eastAsia="Times New Roman" w:hAnsi="Times New Roman" w:cs="Times New Roman"/>
                <w:sz w:val="20"/>
                <w:szCs w:val="20"/>
              </w:rPr>
            </w:pPr>
          </w:p>
        </w:tc>
        <w:tc>
          <w:tcPr>
            <w:tcW w:w="2658" w:type="dxa"/>
            <w:tcBorders>
              <w:top w:val="nil"/>
              <w:left w:val="nil"/>
              <w:bottom w:val="nil"/>
              <w:right w:val="nil"/>
            </w:tcBorders>
            <w:noWrap/>
            <w:vAlign w:val="bottom"/>
            <w:hideMark/>
          </w:tcPr>
          <w:p w14:paraId="082BC836" w14:textId="12B893CD" w:rsidR="00736AB0" w:rsidRPr="007F2026" w:rsidRDefault="00E201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Unit Social Support</w:t>
            </w:r>
          </w:p>
        </w:tc>
        <w:tc>
          <w:tcPr>
            <w:tcW w:w="763" w:type="dxa"/>
            <w:tcBorders>
              <w:top w:val="nil"/>
              <w:left w:val="nil"/>
              <w:bottom w:val="nil"/>
              <w:right w:val="nil"/>
            </w:tcBorders>
            <w:noWrap/>
            <w:vAlign w:val="bottom"/>
            <w:hideMark/>
          </w:tcPr>
          <w:p w14:paraId="12AC75DE"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.41</w:t>
            </w:r>
          </w:p>
        </w:tc>
        <w:tc>
          <w:tcPr>
            <w:tcW w:w="587" w:type="dxa"/>
            <w:tcBorders>
              <w:top w:val="nil"/>
              <w:left w:val="nil"/>
              <w:bottom w:val="nil"/>
              <w:right w:val="nil"/>
            </w:tcBorders>
            <w:noWrap/>
            <w:vAlign w:val="bottom"/>
            <w:hideMark/>
          </w:tcPr>
          <w:p w14:paraId="7D328C9A"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.29</w:t>
            </w:r>
          </w:p>
        </w:tc>
        <w:tc>
          <w:tcPr>
            <w:tcW w:w="810" w:type="dxa"/>
            <w:tcBorders>
              <w:top w:val="nil"/>
              <w:left w:val="nil"/>
              <w:bottom w:val="nil"/>
              <w:right w:val="nil"/>
            </w:tcBorders>
            <w:noWrap/>
            <w:vAlign w:val="bottom"/>
            <w:hideMark/>
          </w:tcPr>
          <w:p w14:paraId="1748F0AD"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12.35</w:t>
            </w:r>
          </w:p>
        </w:tc>
        <w:tc>
          <w:tcPr>
            <w:tcW w:w="772" w:type="dxa"/>
            <w:tcBorders>
              <w:top w:val="nil"/>
              <w:left w:val="nil"/>
              <w:bottom w:val="nil"/>
              <w:right w:val="nil"/>
            </w:tcBorders>
            <w:noWrap/>
            <w:vAlign w:val="bottom"/>
            <w:hideMark/>
          </w:tcPr>
          <w:p w14:paraId="6445D2B8"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&lt;.001</w:t>
            </w:r>
          </w:p>
        </w:tc>
        <w:tc>
          <w:tcPr>
            <w:tcW w:w="1208" w:type="dxa"/>
            <w:tcBorders>
              <w:top w:val="nil"/>
              <w:left w:val="nil"/>
              <w:bottom w:val="nil"/>
              <w:right w:val="nil"/>
            </w:tcBorders>
            <w:noWrap/>
            <w:vAlign w:val="bottom"/>
            <w:hideMark/>
          </w:tcPr>
          <w:p w14:paraId="65B1CDAF" w14:textId="77777777" w:rsidR="00736AB0" w:rsidRPr="007F2026" w:rsidRDefault="00736AB0">
            <w:pPr>
              <w:spacing w:after="0" w:line="240" w:lineRule="auto"/>
              <w:rPr>
                <w:rFonts w:ascii="Times New Roman" w:eastAsia="Times New Roman" w:hAnsi="Times New Roman" w:cs="Times New Roman"/>
                <w:sz w:val="24"/>
                <w:szCs w:val="24"/>
              </w:rPr>
            </w:pPr>
          </w:p>
        </w:tc>
        <w:tc>
          <w:tcPr>
            <w:tcW w:w="1307" w:type="dxa"/>
            <w:tcBorders>
              <w:top w:val="nil"/>
              <w:left w:val="nil"/>
              <w:bottom w:val="nil"/>
              <w:right w:val="nil"/>
            </w:tcBorders>
            <w:noWrap/>
            <w:vAlign w:val="bottom"/>
            <w:hideMark/>
          </w:tcPr>
          <w:p w14:paraId="712CA18A" w14:textId="77777777" w:rsidR="00736AB0" w:rsidRPr="007F2026" w:rsidRDefault="00736AB0">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noWrap/>
            <w:vAlign w:val="bottom"/>
            <w:hideMark/>
          </w:tcPr>
          <w:p w14:paraId="583E2BB5" w14:textId="77777777" w:rsidR="00736AB0" w:rsidRPr="007F2026" w:rsidRDefault="00736AB0">
            <w:pPr>
              <w:spacing w:after="0" w:line="240" w:lineRule="auto"/>
              <w:rPr>
                <w:rFonts w:ascii="Times New Roman" w:eastAsia="Times New Roman" w:hAnsi="Times New Roman" w:cs="Times New Roman"/>
                <w:sz w:val="20"/>
                <w:szCs w:val="20"/>
              </w:rPr>
            </w:pPr>
          </w:p>
        </w:tc>
        <w:tc>
          <w:tcPr>
            <w:tcW w:w="801" w:type="dxa"/>
            <w:tcBorders>
              <w:top w:val="nil"/>
              <w:left w:val="nil"/>
              <w:bottom w:val="nil"/>
              <w:right w:val="nil"/>
            </w:tcBorders>
            <w:noWrap/>
            <w:vAlign w:val="bottom"/>
            <w:hideMark/>
          </w:tcPr>
          <w:p w14:paraId="641FB344" w14:textId="77777777" w:rsidR="00736AB0" w:rsidRPr="007F2026" w:rsidRDefault="00736AB0">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noWrap/>
            <w:vAlign w:val="bottom"/>
            <w:hideMark/>
          </w:tcPr>
          <w:p w14:paraId="2F2D22DA" w14:textId="77777777" w:rsidR="00736AB0" w:rsidRPr="007F2026" w:rsidRDefault="00736AB0">
            <w:pPr>
              <w:spacing w:after="0" w:line="240" w:lineRule="auto"/>
              <w:rPr>
                <w:rFonts w:ascii="Times New Roman" w:eastAsia="Times New Roman" w:hAnsi="Times New Roman" w:cs="Times New Roman"/>
                <w:sz w:val="20"/>
                <w:szCs w:val="20"/>
              </w:rPr>
            </w:pPr>
          </w:p>
        </w:tc>
        <w:tc>
          <w:tcPr>
            <w:tcW w:w="2029" w:type="dxa"/>
            <w:tcBorders>
              <w:top w:val="nil"/>
              <w:left w:val="nil"/>
              <w:bottom w:val="nil"/>
              <w:right w:val="nil"/>
            </w:tcBorders>
            <w:noWrap/>
            <w:vAlign w:val="bottom"/>
            <w:hideMark/>
          </w:tcPr>
          <w:p w14:paraId="719ED54A" w14:textId="77777777" w:rsidR="00736AB0" w:rsidRPr="007F2026" w:rsidRDefault="00736AB0">
            <w:pPr>
              <w:spacing w:after="0" w:line="240" w:lineRule="auto"/>
              <w:rPr>
                <w:rFonts w:ascii="Times New Roman" w:eastAsia="Times New Roman" w:hAnsi="Times New Roman" w:cs="Times New Roman"/>
                <w:sz w:val="20"/>
                <w:szCs w:val="20"/>
              </w:rPr>
            </w:pPr>
          </w:p>
        </w:tc>
        <w:tc>
          <w:tcPr>
            <w:tcW w:w="884" w:type="dxa"/>
            <w:tcBorders>
              <w:top w:val="nil"/>
              <w:left w:val="nil"/>
              <w:bottom w:val="nil"/>
              <w:right w:val="nil"/>
            </w:tcBorders>
            <w:noWrap/>
            <w:vAlign w:val="bottom"/>
            <w:hideMark/>
          </w:tcPr>
          <w:p w14:paraId="75697EC0" w14:textId="77777777" w:rsidR="00736AB0" w:rsidRPr="007F2026" w:rsidRDefault="00736AB0">
            <w:pPr>
              <w:spacing w:after="0" w:line="240" w:lineRule="auto"/>
              <w:rPr>
                <w:rFonts w:ascii="Times New Roman" w:eastAsia="Times New Roman" w:hAnsi="Times New Roman" w:cs="Times New Roman"/>
                <w:sz w:val="20"/>
                <w:szCs w:val="20"/>
              </w:rPr>
            </w:pPr>
          </w:p>
        </w:tc>
      </w:tr>
      <w:tr w:rsidR="00736AB0" w:rsidRPr="007F2026" w14:paraId="63290A05" w14:textId="77777777" w:rsidTr="21C10ECA">
        <w:trPr>
          <w:trHeight w:val="315"/>
        </w:trPr>
        <w:tc>
          <w:tcPr>
            <w:tcW w:w="2880" w:type="dxa"/>
            <w:gridSpan w:val="2"/>
            <w:tcBorders>
              <w:top w:val="nil"/>
              <w:left w:val="nil"/>
              <w:bottom w:val="nil"/>
              <w:right w:val="nil"/>
            </w:tcBorders>
            <w:noWrap/>
            <w:vAlign w:val="bottom"/>
            <w:hideMark/>
          </w:tcPr>
          <w:p w14:paraId="4030E47E"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General Cognitive Ability</w:t>
            </w:r>
          </w:p>
        </w:tc>
        <w:tc>
          <w:tcPr>
            <w:tcW w:w="763" w:type="dxa"/>
            <w:tcBorders>
              <w:top w:val="nil"/>
              <w:left w:val="nil"/>
              <w:bottom w:val="nil"/>
              <w:right w:val="nil"/>
            </w:tcBorders>
            <w:noWrap/>
            <w:vAlign w:val="bottom"/>
            <w:hideMark/>
          </w:tcPr>
          <w:p w14:paraId="2EBA8606" w14:textId="77777777" w:rsidR="00736AB0" w:rsidRPr="007F2026" w:rsidRDefault="00736AB0">
            <w:pPr>
              <w:spacing w:after="0" w:line="240" w:lineRule="auto"/>
              <w:rPr>
                <w:rFonts w:ascii="Times New Roman" w:eastAsia="Times New Roman" w:hAnsi="Times New Roman" w:cs="Times New Roman"/>
                <w:sz w:val="24"/>
                <w:szCs w:val="24"/>
              </w:rPr>
            </w:pPr>
          </w:p>
        </w:tc>
        <w:tc>
          <w:tcPr>
            <w:tcW w:w="587" w:type="dxa"/>
            <w:tcBorders>
              <w:top w:val="nil"/>
              <w:left w:val="nil"/>
              <w:bottom w:val="nil"/>
              <w:right w:val="nil"/>
            </w:tcBorders>
            <w:noWrap/>
            <w:vAlign w:val="bottom"/>
            <w:hideMark/>
          </w:tcPr>
          <w:p w14:paraId="44B45C43" w14:textId="77777777" w:rsidR="00736AB0" w:rsidRPr="007F2026" w:rsidRDefault="00736AB0">
            <w:pPr>
              <w:spacing w:after="0" w:line="240" w:lineRule="auto"/>
              <w:rPr>
                <w:rFonts w:ascii="Times New Roman" w:eastAsia="Times New Roman" w:hAnsi="Times New Roman" w:cs="Times New Roman"/>
                <w:sz w:val="20"/>
                <w:szCs w:val="20"/>
              </w:rPr>
            </w:pPr>
          </w:p>
        </w:tc>
        <w:tc>
          <w:tcPr>
            <w:tcW w:w="810" w:type="dxa"/>
            <w:tcBorders>
              <w:top w:val="nil"/>
              <w:left w:val="nil"/>
              <w:bottom w:val="nil"/>
              <w:right w:val="nil"/>
            </w:tcBorders>
            <w:noWrap/>
            <w:vAlign w:val="bottom"/>
            <w:hideMark/>
          </w:tcPr>
          <w:p w14:paraId="56444623" w14:textId="77777777" w:rsidR="00736AB0" w:rsidRPr="007F2026" w:rsidRDefault="00736AB0">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noWrap/>
            <w:vAlign w:val="bottom"/>
            <w:hideMark/>
          </w:tcPr>
          <w:p w14:paraId="144397B7" w14:textId="77777777" w:rsidR="00736AB0" w:rsidRPr="007F2026" w:rsidRDefault="00736AB0">
            <w:pPr>
              <w:spacing w:after="0" w:line="240" w:lineRule="auto"/>
              <w:rPr>
                <w:rFonts w:ascii="Times New Roman" w:eastAsia="Times New Roman" w:hAnsi="Times New Roman" w:cs="Times New Roman"/>
                <w:sz w:val="20"/>
                <w:szCs w:val="20"/>
              </w:rPr>
            </w:pPr>
          </w:p>
        </w:tc>
        <w:tc>
          <w:tcPr>
            <w:tcW w:w="1208" w:type="dxa"/>
            <w:tcBorders>
              <w:top w:val="nil"/>
              <w:left w:val="nil"/>
              <w:bottom w:val="nil"/>
              <w:right w:val="nil"/>
            </w:tcBorders>
            <w:noWrap/>
            <w:vAlign w:val="bottom"/>
            <w:hideMark/>
          </w:tcPr>
          <w:p w14:paraId="002009A5"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1161 (7)</w:t>
            </w:r>
          </w:p>
        </w:tc>
        <w:tc>
          <w:tcPr>
            <w:tcW w:w="1307" w:type="dxa"/>
            <w:tcBorders>
              <w:top w:val="nil"/>
              <w:left w:val="nil"/>
              <w:bottom w:val="nil"/>
              <w:right w:val="nil"/>
            </w:tcBorders>
            <w:noWrap/>
            <w:vAlign w:val="bottom"/>
            <w:hideMark/>
          </w:tcPr>
          <w:p w14:paraId="681EC153"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88.917 (5)</w:t>
            </w:r>
          </w:p>
        </w:tc>
        <w:tc>
          <w:tcPr>
            <w:tcW w:w="772" w:type="dxa"/>
            <w:tcBorders>
              <w:top w:val="nil"/>
              <w:left w:val="nil"/>
              <w:bottom w:val="nil"/>
              <w:right w:val="nil"/>
            </w:tcBorders>
            <w:noWrap/>
            <w:vAlign w:val="bottom"/>
            <w:hideMark/>
          </w:tcPr>
          <w:p w14:paraId="7EEB8ACE"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&lt;.001</w:t>
            </w:r>
          </w:p>
        </w:tc>
        <w:tc>
          <w:tcPr>
            <w:tcW w:w="801" w:type="dxa"/>
            <w:tcBorders>
              <w:top w:val="nil"/>
              <w:left w:val="nil"/>
              <w:bottom w:val="nil"/>
              <w:right w:val="nil"/>
            </w:tcBorders>
            <w:noWrap/>
            <w:vAlign w:val="bottom"/>
            <w:hideMark/>
          </w:tcPr>
          <w:p w14:paraId="2D390084"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.907</w:t>
            </w:r>
          </w:p>
        </w:tc>
        <w:tc>
          <w:tcPr>
            <w:tcW w:w="720" w:type="dxa"/>
            <w:tcBorders>
              <w:top w:val="nil"/>
              <w:left w:val="nil"/>
              <w:bottom w:val="nil"/>
              <w:right w:val="nil"/>
            </w:tcBorders>
            <w:noWrap/>
            <w:vAlign w:val="bottom"/>
            <w:hideMark/>
          </w:tcPr>
          <w:p w14:paraId="7ED58F35"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.813</w:t>
            </w:r>
          </w:p>
        </w:tc>
        <w:tc>
          <w:tcPr>
            <w:tcW w:w="2029" w:type="dxa"/>
            <w:tcBorders>
              <w:top w:val="nil"/>
              <w:left w:val="nil"/>
              <w:bottom w:val="nil"/>
              <w:right w:val="nil"/>
            </w:tcBorders>
            <w:noWrap/>
            <w:vAlign w:val="bottom"/>
            <w:hideMark/>
          </w:tcPr>
          <w:p w14:paraId="61E3DA7D"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.120 [.099, .143]</w:t>
            </w:r>
          </w:p>
        </w:tc>
        <w:tc>
          <w:tcPr>
            <w:tcW w:w="884" w:type="dxa"/>
            <w:tcBorders>
              <w:top w:val="nil"/>
              <w:left w:val="nil"/>
              <w:bottom w:val="nil"/>
              <w:right w:val="nil"/>
            </w:tcBorders>
            <w:noWrap/>
            <w:vAlign w:val="bottom"/>
            <w:hideMark/>
          </w:tcPr>
          <w:p w14:paraId="7D41DF86"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.047</w:t>
            </w:r>
          </w:p>
        </w:tc>
      </w:tr>
      <w:tr w:rsidR="00736AB0" w:rsidRPr="007F2026" w14:paraId="46F02517" w14:textId="77777777" w:rsidTr="21C10ECA">
        <w:trPr>
          <w:trHeight w:val="315"/>
        </w:trPr>
        <w:tc>
          <w:tcPr>
            <w:tcW w:w="222" w:type="dxa"/>
            <w:tcBorders>
              <w:top w:val="nil"/>
              <w:left w:val="nil"/>
              <w:bottom w:val="nil"/>
              <w:right w:val="nil"/>
            </w:tcBorders>
            <w:noWrap/>
            <w:vAlign w:val="bottom"/>
            <w:hideMark/>
          </w:tcPr>
          <w:p w14:paraId="387242D9" w14:textId="77777777" w:rsidR="00736AB0" w:rsidRPr="007F2026" w:rsidRDefault="00736AB0">
            <w:pPr>
              <w:spacing w:after="0" w:line="240" w:lineRule="auto"/>
              <w:rPr>
                <w:rFonts w:ascii="Times New Roman" w:eastAsia="Times New Roman" w:hAnsi="Times New Roman" w:cs="Times New Roman"/>
                <w:sz w:val="24"/>
                <w:szCs w:val="24"/>
              </w:rPr>
            </w:pPr>
          </w:p>
        </w:tc>
        <w:tc>
          <w:tcPr>
            <w:tcW w:w="2658" w:type="dxa"/>
            <w:tcBorders>
              <w:top w:val="nil"/>
              <w:left w:val="nil"/>
              <w:bottom w:val="nil"/>
              <w:right w:val="nil"/>
            </w:tcBorders>
            <w:noWrap/>
            <w:vAlign w:val="bottom"/>
            <w:hideMark/>
          </w:tcPr>
          <w:p w14:paraId="127B614A" w14:textId="5475349D" w:rsidR="00736AB0" w:rsidRPr="007F2026" w:rsidRDefault="007B4626">
            <w:pPr>
              <w:spacing w:after="0" w:line="240" w:lineRule="auto"/>
              <w:rPr>
                <w:rFonts w:ascii="Times New Roman" w:eastAsia="Times New Roman" w:hAnsi="Times New Roman" w:cs="Times New Roman"/>
                <w:sz w:val="24"/>
                <w:szCs w:val="24"/>
              </w:rPr>
            </w:pPr>
            <w:r w:rsidRPr="007B4626">
              <w:rPr>
                <w:rFonts w:ascii="Times New Roman" w:eastAsia="Times New Roman" w:hAnsi="Times New Roman" w:cs="Times New Roman"/>
                <w:sz w:val="24"/>
                <w:szCs w:val="24"/>
              </w:rPr>
              <w:t>PWMT</w:t>
            </w:r>
            <w:r w:rsidR="00CC7E67">
              <w:rPr>
                <w:rFonts w:ascii="Times New Roman" w:eastAsia="Times New Roman" w:hAnsi="Times New Roman" w:cs="Times New Roman"/>
                <w:sz w:val="24"/>
                <w:szCs w:val="24"/>
              </w:rPr>
              <w:t xml:space="preserve"> (</w:t>
            </w:r>
            <w:r w:rsidR="00736AB0" w:rsidRPr="21C10ECA">
              <w:rPr>
                <w:rFonts w:ascii="Times New Roman" w:eastAsia="Times New Roman" w:hAnsi="Times New Roman" w:cs="Times New Roman"/>
                <w:sz w:val="24"/>
                <w:szCs w:val="24"/>
              </w:rPr>
              <w:t>d</w:t>
            </w:r>
            <w:r w:rsidR="00CC7E67">
              <w:rPr>
                <w:rFonts w:ascii="Times New Roman" w:eastAsia="Times New Roman" w:hAnsi="Times New Roman" w:cs="Times New Roman"/>
                <w:sz w:val="24"/>
                <w:szCs w:val="24"/>
              </w:rPr>
              <w:t>-</w:t>
            </w:r>
            <w:r w:rsidR="00736AB0" w:rsidRPr="21C10ECA">
              <w:rPr>
                <w:rFonts w:ascii="Times New Roman" w:eastAsia="Times New Roman" w:hAnsi="Times New Roman" w:cs="Times New Roman"/>
                <w:sz w:val="24"/>
                <w:szCs w:val="24"/>
              </w:rPr>
              <w:t>prime</w:t>
            </w:r>
            <w:r w:rsidR="00CC7E67">
              <w:rPr>
                <w:rFonts w:ascii="Times New Roman" w:eastAsia="Times New Roman" w:hAnsi="Times New Roman" w:cs="Times New Roman"/>
                <w:sz w:val="24"/>
                <w:szCs w:val="24"/>
              </w:rPr>
              <w:t>)</w:t>
            </w:r>
          </w:p>
        </w:tc>
        <w:tc>
          <w:tcPr>
            <w:tcW w:w="763" w:type="dxa"/>
            <w:tcBorders>
              <w:top w:val="nil"/>
              <w:left w:val="nil"/>
              <w:bottom w:val="nil"/>
              <w:right w:val="nil"/>
            </w:tcBorders>
            <w:noWrap/>
            <w:vAlign w:val="bottom"/>
            <w:hideMark/>
          </w:tcPr>
          <w:p w14:paraId="22502149"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.54</w:t>
            </w:r>
          </w:p>
        </w:tc>
        <w:tc>
          <w:tcPr>
            <w:tcW w:w="587" w:type="dxa"/>
            <w:tcBorders>
              <w:top w:val="nil"/>
              <w:left w:val="nil"/>
              <w:bottom w:val="nil"/>
              <w:right w:val="nil"/>
            </w:tcBorders>
            <w:noWrap/>
            <w:vAlign w:val="bottom"/>
            <w:hideMark/>
          </w:tcPr>
          <w:p w14:paraId="7719B958"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.03</w:t>
            </w:r>
          </w:p>
        </w:tc>
        <w:tc>
          <w:tcPr>
            <w:tcW w:w="810" w:type="dxa"/>
            <w:tcBorders>
              <w:top w:val="nil"/>
              <w:left w:val="nil"/>
              <w:bottom w:val="nil"/>
              <w:right w:val="nil"/>
            </w:tcBorders>
            <w:noWrap/>
            <w:vAlign w:val="bottom"/>
            <w:hideMark/>
          </w:tcPr>
          <w:p w14:paraId="30E85E47"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14.96</w:t>
            </w:r>
          </w:p>
        </w:tc>
        <w:tc>
          <w:tcPr>
            <w:tcW w:w="772" w:type="dxa"/>
            <w:tcBorders>
              <w:top w:val="nil"/>
              <w:left w:val="nil"/>
              <w:bottom w:val="nil"/>
              <w:right w:val="nil"/>
            </w:tcBorders>
            <w:noWrap/>
            <w:vAlign w:val="bottom"/>
            <w:hideMark/>
          </w:tcPr>
          <w:p w14:paraId="5D75A6A1"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&lt;.001</w:t>
            </w:r>
          </w:p>
        </w:tc>
        <w:tc>
          <w:tcPr>
            <w:tcW w:w="1208" w:type="dxa"/>
            <w:tcBorders>
              <w:top w:val="nil"/>
              <w:left w:val="nil"/>
              <w:bottom w:val="nil"/>
              <w:right w:val="nil"/>
            </w:tcBorders>
            <w:noWrap/>
            <w:vAlign w:val="bottom"/>
            <w:hideMark/>
          </w:tcPr>
          <w:p w14:paraId="05864A5B" w14:textId="77777777" w:rsidR="00736AB0" w:rsidRPr="007F2026" w:rsidRDefault="00736AB0">
            <w:pPr>
              <w:spacing w:after="0" w:line="240" w:lineRule="auto"/>
              <w:rPr>
                <w:rFonts w:ascii="Times New Roman" w:eastAsia="Times New Roman" w:hAnsi="Times New Roman" w:cs="Times New Roman"/>
                <w:sz w:val="24"/>
                <w:szCs w:val="24"/>
              </w:rPr>
            </w:pPr>
          </w:p>
        </w:tc>
        <w:tc>
          <w:tcPr>
            <w:tcW w:w="1307" w:type="dxa"/>
            <w:tcBorders>
              <w:top w:val="nil"/>
              <w:left w:val="nil"/>
              <w:bottom w:val="nil"/>
              <w:right w:val="nil"/>
            </w:tcBorders>
            <w:noWrap/>
            <w:vAlign w:val="bottom"/>
            <w:hideMark/>
          </w:tcPr>
          <w:p w14:paraId="0BDF2CB3" w14:textId="77777777" w:rsidR="00736AB0" w:rsidRPr="007F2026" w:rsidRDefault="00736AB0">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noWrap/>
            <w:vAlign w:val="bottom"/>
            <w:hideMark/>
          </w:tcPr>
          <w:p w14:paraId="0BC285E1" w14:textId="77777777" w:rsidR="00736AB0" w:rsidRPr="007F2026" w:rsidRDefault="00736AB0">
            <w:pPr>
              <w:spacing w:after="0" w:line="240" w:lineRule="auto"/>
              <w:rPr>
                <w:rFonts w:ascii="Times New Roman" w:eastAsia="Times New Roman" w:hAnsi="Times New Roman" w:cs="Times New Roman"/>
                <w:sz w:val="20"/>
                <w:szCs w:val="20"/>
              </w:rPr>
            </w:pPr>
          </w:p>
        </w:tc>
        <w:tc>
          <w:tcPr>
            <w:tcW w:w="801" w:type="dxa"/>
            <w:tcBorders>
              <w:top w:val="nil"/>
              <w:left w:val="nil"/>
              <w:bottom w:val="nil"/>
              <w:right w:val="nil"/>
            </w:tcBorders>
            <w:noWrap/>
            <w:vAlign w:val="bottom"/>
            <w:hideMark/>
          </w:tcPr>
          <w:p w14:paraId="4096BAB7" w14:textId="77777777" w:rsidR="00736AB0" w:rsidRPr="007F2026" w:rsidRDefault="00736AB0">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noWrap/>
            <w:vAlign w:val="bottom"/>
            <w:hideMark/>
          </w:tcPr>
          <w:p w14:paraId="7185DE3C" w14:textId="77777777" w:rsidR="00736AB0" w:rsidRPr="007F2026" w:rsidRDefault="00736AB0">
            <w:pPr>
              <w:spacing w:after="0" w:line="240" w:lineRule="auto"/>
              <w:rPr>
                <w:rFonts w:ascii="Times New Roman" w:eastAsia="Times New Roman" w:hAnsi="Times New Roman" w:cs="Times New Roman"/>
                <w:sz w:val="20"/>
                <w:szCs w:val="20"/>
              </w:rPr>
            </w:pPr>
          </w:p>
        </w:tc>
        <w:tc>
          <w:tcPr>
            <w:tcW w:w="2029" w:type="dxa"/>
            <w:tcBorders>
              <w:top w:val="nil"/>
              <w:left w:val="nil"/>
              <w:bottom w:val="nil"/>
              <w:right w:val="nil"/>
            </w:tcBorders>
            <w:noWrap/>
            <w:vAlign w:val="bottom"/>
            <w:hideMark/>
          </w:tcPr>
          <w:p w14:paraId="37ABA93F" w14:textId="77777777" w:rsidR="00736AB0" w:rsidRPr="007F2026" w:rsidRDefault="00736AB0">
            <w:pPr>
              <w:spacing w:after="0" w:line="240" w:lineRule="auto"/>
              <w:rPr>
                <w:rFonts w:ascii="Times New Roman" w:eastAsia="Times New Roman" w:hAnsi="Times New Roman" w:cs="Times New Roman"/>
                <w:sz w:val="20"/>
                <w:szCs w:val="20"/>
              </w:rPr>
            </w:pPr>
          </w:p>
        </w:tc>
        <w:tc>
          <w:tcPr>
            <w:tcW w:w="884" w:type="dxa"/>
            <w:tcBorders>
              <w:top w:val="nil"/>
              <w:left w:val="nil"/>
              <w:bottom w:val="nil"/>
              <w:right w:val="nil"/>
            </w:tcBorders>
            <w:noWrap/>
            <w:vAlign w:val="bottom"/>
            <w:hideMark/>
          </w:tcPr>
          <w:p w14:paraId="4F889CB1" w14:textId="77777777" w:rsidR="00736AB0" w:rsidRPr="007F2026" w:rsidRDefault="00736AB0">
            <w:pPr>
              <w:spacing w:after="0" w:line="240" w:lineRule="auto"/>
              <w:rPr>
                <w:rFonts w:ascii="Times New Roman" w:eastAsia="Times New Roman" w:hAnsi="Times New Roman" w:cs="Times New Roman"/>
                <w:sz w:val="20"/>
                <w:szCs w:val="20"/>
              </w:rPr>
            </w:pPr>
          </w:p>
        </w:tc>
      </w:tr>
      <w:tr w:rsidR="00736AB0" w:rsidRPr="007F2026" w14:paraId="4E54F998" w14:textId="77777777" w:rsidTr="21C10ECA">
        <w:trPr>
          <w:trHeight w:val="315"/>
        </w:trPr>
        <w:tc>
          <w:tcPr>
            <w:tcW w:w="222" w:type="dxa"/>
            <w:tcBorders>
              <w:top w:val="nil"/>
              <w:left w:val="nil"/>
              <w:bottom w:val="nil"/>
              <w:right w:val="nil"/>
            </w:tcBorders>
            <w:noWrap/>
            <w:vAlign w:val="bottom"/>
            <w:hideMark/>
          </w:tcPr>
          <w:p w14:paraId="05CBC7B0" w14:textId="77777777" w:rsidR="00736AB0" w:rsidRPr="007F2026" w:rsidRDefault="00736AB0">
            <w:pPr>
              <w:spacing w:after="0" w:line="240" w:lineRule="auto"/>
              <w:rPr>
                <w:rFonts w:ascii="Times New Roman" w:eastAsia="Times New Roman" w:hAnsi="Times New Roman" w:cs="Times New Roman"/>
                <w:sz w:val="20"/>
                <w:szCs w:val="20"/>
              </w:rPr>
            </w:pPr>
          </w:p>
        </w:tc>
        <w:tc>
          <w:tcPr>
            <w:tcW w:w="2658" w:type="dxa"/>
            <w:tcBorders>
              <w:top w:val="nil"/>
              <w:left w:val="nil"/>
              <w:bottom w:val="nil"/>
              <w:right w:val="nil"/>
            </w:tcBorders>
            <w:noWrap/>
            <w:vAlign w:val="bottom"/>
            <w:hideMark/>
          </w:tcPr>
          <w:p w14:paraId="75B866BA" w14:textId="55AB7793" w:rsidR="00736AB0" w:rsidRPr="007F2026" w:rsidRDefault="00FF64C4">
            <w:pPr>
              <w:spacing w:after="0" w:line="240" w:lineRule="auto"/>
              <w:rPr>
                <w:rFonts w:ascii="Times New Roman" w:eastAsia="Times New Roman" w:hAnsi="Times New Roman" w:cs="Times New Roman"/>
                <w:sz w:val="24"/>
                <w:szCs w:val="24"/>
              </w:rPr>
            </w:pPr>
            <w:r w:rsidRPr="00FF64C4">
              <w:rPr>
                <w:rFonts w:ascii="Times New Roman" w:eastAsia="Times New Roman" w:hAnsi="Times New Roman" w:cs="Times New Roman"/>
                <w:sz w:val="24"/>
                <w:szCs w:val="24"/>
              </w:rPr>
              <w:t>PCPT</w:t>
            </w:r>
            <w:r w:rsidR="00CC7E67">
              <w:rPr>
                <w:rFonts w:ascii="Times New Roman" w:eastAsia="Times New Roman" w:hAnsi="Times New Roman" w:cs="Times New Roman"/>
                <w:sz w:val="24"/>
                <w:szCs w:val="24"/>
              </w:rPr>
              <w:t xml:space="preserve"> (</w:t>
            </w:r>
            <w:r w:rsidR="00736AB0" w:rsidRPr="21C10ECA">
              <w:rPr>
                <w:rFonts w:ascii="Times New Roman" w:eastAsia="Times New Roman" w:hAnsi="Times New Roman" w:cs="Times New Roman"/>
                <w:sz w:val="24"/>
                <w:szCs w:val="24"/>
              </w:rPr>
              <w:t>d</w:t>
            </w:r>
            <w:r w:rsidR="00CC7E67">
              <w:rPr>
                <w:rFonts w:ascii="Times New Roman" w:eastAsia="Times New Roman" w:hAnsi="Times New Roman" w:cs="Times New Roman"/>
                <w:sz w:val="24"/>
                <w:szCs w:val="24"/>
              </w:rPr>
              <w:t>-</w:t>
            </w:r>
            <w:r w:rsidR="00736AB0" w:rsidRPr="21C10ECA">
              <w:rPr>
                <w:rFonts w:ascii="Times New Roman" w:eastAsia="Times New Roman" w:hAnsi="Times New Roman" w:cs="Times New Roman"/>
                <w:sz w:val="24"/>
                <w:szCs w:val="24"/>
              </w:rPr>
              <w:t>prime</w:t>
            </w:r>
            <w:r w:rsidR="00CC7E67">
              <w:rPr>
                <w:rFonts w:ascii="Times New Roman" w:eastAsia="Times New Roman" w:hAnsi="Times New Roman" w:cs="Times New Roman"/>
                <w:sz w:val="24"/>
                <w:szCs w:val="24"/>
              </w:rPr>
              <w:t>)</w:t>
            </w:r>
          </w:p>
        </w:tc>
        <w:tc>
          <w:tcPr>
            <w:tcW w:w="763" w:type="dxa"/>
            <w:tcBorders>
              <w:top w:val="nil"/>
              <w:left w:val="nil"/>
              <w:bottom w:val="nil"/>
              <w:right w:val="nil"/>
            </w:tcBorders>
            <w:noWrap/>
            <w:vAlign w:val="bottom"/>
            <w:hideMark/>
          </w:tcPr>
          <w:p w14:paraId="3E49EBD3"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.56</w:t>
            </w:r>
          </w:p>
        </w:tc>
        <w:tc>
          <w:tcPr>
            <w:tcW w:w="587" w:type="dxa"/>
            <w:tcBorders>
              <w:top w:val="nil"/>
              <w:left w:val="nil"/>
              <w:bottom w:val="nil"/>
              <w:right w:val="nil"/>
            </w:tcBorders>
            <w:noWrap/>
            <w:vAlign w:val="bottom"/>
            <w:hideMark/>
          </w:tcPr>
          <w:p w14:paraId="34E8DA0A"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.04</w:t>
            </w:r>
          </w:p>
        </w:tc>
        <w:tc>
          <w:tcPr>
            <w:tcW w:w="810" w:type="dxa"/>
            <w:tcBorders>
              <w:top w:val="nil"/>
              <w:left w:val="nil"/>
              <w:bottom w:val="nil"/>
              <w:right w:val="nil"/>
            </w:tcBorders>
            <w:noWrap/>
            <w:vAlign w:val="bottom"/>
            <w:hideMark/>
          </w:tcPr>
          <w:p w14:paraId="64018A0C"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15.58</w:t>
            </w:r>
          </w:p>
        </w:tc>
        <w:tc>
          <w:tcPr>
            <w:tcW w:w="772" w:type="dxa"/>
            <w:tcBorders>
              <w:top w:val="nil"/>
              <w:left w:val="nil"/>
              <w:bottom w:val="nil"/>
              <w:right w:val="nil"/>
            </w:tcBorders>
            <w:noWrap/>
            <w:vAlign w:val="bottom"/>
            <w:hideMark/>
          </w:tcPr>
          <w:p w14:paraId="2A19D516"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&lt;.001</w:t>
            </w:r>
          </w:p>
        </w:tc>
        <w:tc>
          <w:tcPr>
            <w:tcW w:w="1208" w:type="dxa"/>
            <w:tcBorders>
              <w:top w:val="nil"/>
              <w:left w:val="nil"/>
              <w:bottom w:val="nil"/>
              <w:right w:val="nil"/>
            </w:tcBorders>
            <w:noWrap/>
            <w:vAlign w:val="bottom"/>
            <w:hideMark/>
          </w:tcPr>
          <w:p w14:paraId="3C1087F5" w14:textId="77777777" w:rsidR="00736AB0" w:rsidRPr="007F2026" w:rsidRDefault="00736AB0">
            <w:pPr>
              <w:spacing w:after="0" w:line="240" w:lineRule="auto"/>
              <w:rPr>
                <w:rFonts w:ascii="Times New Roman" w:eastAsia="Times New Roman" w:hAnsi="Times New Roman" w:cs="Times New Roman"/>
                <w:sz w:val="24"/>
                <w:szCs w:val="24"/>
              </w:rPr>
            </w:pPr>
          </w:p>
        </w:tc>
        <w:tc>
          <w:tcPr>
            <w:tcW w:w="1307" w:type="dxa"/>
            <w:tcBorders>
              <w:top w:val="nil"/>
              <w:left w:val="nil"/>
              <w:bottom w:val="nil"/>
              <w:right w:val="nil"/>
            </w:tcBorders>
            <w:noWrap/>
            <w:vAlign w:val="bottom"/>
            <w:hideMark/>
          </w:tcPr>
          <w:p w14:paraId="613C891C" w14:textId="77777777" w:rsidR="00736AB0" w:rsidRPr="007F2026" w:rsidRDefault="00736AB0">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noWrap/>
            <w:vAlign w:val="bottom"/>
            <w:hideMark/>
          </w:tcPr>
          <w:p w14:paraId="6A64DF78" w14:textId="77777777" w:rsidR="00736AB0" w:rsidRPr="007F2026" w:rsidRDefault="00736AB0">
            <w:pPr>
              <w:spacing w:after="0" w:line="240" w:lineRule="auto"/>
              <w:rPr>
                <w:rFonts w:ascii="Times New Roman" w:eastAsia="Times New Roman" w:hAnsi="Times New Roman" w:cs="Times New Roman"/>
                <w:sz w:val="20"/>
                <w:szCs w:val="20"/>
              </w:rPr>
            </w:pPr>
          </w:p>
        </w:tc>
        <w:tc>
          <w:tcPr>
            <w:tcW w:w="801" w:type="dxa"/>
            <w:tcBorders>
              <w:top w:val="nil"/>
              <w:left w:val="nil"/>
              <w:bottom w:val="nil"/>
              <w:right w:val="nil"/>
            </w:tcBorders>
            <w:noWrap/>
            <w:vAlign w:val="bottom"/>
            <w:hideMark/>
          </w:tcPr>
          <w:p w14:paraId="3ADDF8CD" w14:textId="77777777" w:rsidR="00736AB0" w:rsidRPr="007F2026" w:rsidRDefault="00736AB0">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noWrap/>
            <w:vAlign w:val="bottom"/>
            <w:hideMark/>
          </w:tcPr>
          <w:p w14:paraId="709EB420" w14:textId="77777777" w:rsidR="00736AB0" w:rsidRPr="007F2026" w:rsidRDefault="00736AB0">
            <w:pPr>
              <w:spacing w:after="0" w:line="240" w:lineRule="auto"/>
              <w:rPr>
                <w:rFonts w:ascii="Times New Roman" w:eastAsia="Times New Roman" w:hAnsi="Times New Roman" w:cs="Times New Roman"/>
                <w:sz w:val="20"/>
                <w:szCs w:val="20"/>
              </w:rPr>
            </w:pPr>
          </w:p>
        </w:tc>
        <w:tc>
          <w:tcPr>
            <w:tcW w:w="2029" w:type="dxa"/>
            <w:tcBorders>
              <w:top w:val="nil"/>
              <w:left w:val="nil"/>
              <w:bottom w:val="nil"/>
              <w:right w:val="nil"/>
            </w:tcBorders>
            <w:noWrap/>
            <w:vAlign w:val="bottom"/>
            <w:hideMark/>
          </w:tcPr>
          <w:p w14:paraId="13711FCC" w14:textId="77777777" w:rsidR="00736AB0" w:rsidRPr="007F2026" w:rsidRDefault="00736AB0">
            <w:pPr>
              <w:spacing w:after="0" w:line="240" w:lineRule="auto"/>
              <w:rPr>
                <w:rFonts w:ascii="Times New Roman" w:eastAsia="Times New Roman" w:hAnsi="Times New Roman" w:cs="Times New Roman"/>
                <w:sz w:val="20"/>
                <w:szCs w:val="20"/>
              </w:rPr>
            </w:pPr>
          </w:p>
        </w:tc>
        <w:tc>
          <w:tcPr>
            <w:tcW w:w="884" w:type="dxa"/>
            <w:tcBorders>
              <w:top w:val="nil"/>
              <w:left w:val="nil"/>
              <w:bottom w:val="nil"/>
              <w:right w:val="nil"/>
            </w:tcBorders>
            <w:noWrap/>
            <w:vAlign w:val="bottom"/>
            <w:hideMark/>
          </w:tcPr>
          <w:p w14:paraId="75DD856F" w14:textId="77777777" w:rsidR="00736AB0" w:rsidRPr="007F2026" w:rsidRDefault="00736AB0">
            <w:pPr>
              <w:spacing w:after="0" w:line="240" w:lineRule="auto"/>
              <w:rPr>
                <w:rFonts w:ascii="Times New Roman" w:eastAsia="Times New Roman" w:hAnsi="Times New Roman" w:cs="Times New Roman"/>
                <w:sz w:val="20"/>
                <w:szCs w:val="20"/>
              </w:rPr>
            </w:pPr>
          </w:p>
        </w:tc>
      </w:tr>
      <w:tr w:rsidR="00736AB0" w:rsidRPr="007F2026" w14:paraId="3A800CEA" w14:textId="77777777" w:rsidTr="21C10ECA">
        <w:trPr>
          <w:trHeight w:val="315"/>
        </w:trPr>
        <w:tc>
          <w:tcPr>
            <w:tcW w:w="222" w:type="dxa"/>
            <w:tcBorders>
              <w:top w:val="nil"/>
              <w:left w:val="nil"/>
              <w:bottom w:val="nil"/>
              <w:right w:val="nil"/>
            </w:tcBorders>
            <w:noWrap/>
            <w:vAlign w:val="bottom"/>
            <w:hideMark/>
          </w:tcPr>
          <w:p w14:paraId="2CF8293E" w14:textId="77777777" w:rsidR="00736AB0" w:rsidRPr="007F2026" w:rsidRDefault="00736AB0">
            <w:pPr>
              <w:spacing w:after="0" w:line="240" w:lineRule="auto"/>
              <w:rPr>
                <w:rFonts w:ascii="Times New Roman" w:eastAsia="Times New Roman" w:hAnsi="Times New Roman" w:cs="Times New Roman"/>
                <w:sz w:val="20"/>
                <w:szCs w:val="20"/>
              </w:rPr>
            </w:pPr>
          </w:p>
        </w:tc>
        <w:tc>
          <w:tcPr>
            <w:tcW w:w="2658" w:type="dxa"/>
            <w:tcBorders>
              <w:top w:val="nil"/>
              <w:left w:val="nil"/>
              <w:bottom w:val="nil"/>
              <w:right w:val="nil"/>
            </w:tcBorders>
            <w:noWrap/>
            <w:vAlign w:val="bottom"/>
            <w:hideMark/>
          </w:tcPr>
          <w:p w14:paraId="4752EE03" w14:textId="3D17CECC" w:rsidR="00736AB0" w:rsidRPr="007F2026" w:rsidRDefault="008156E2">
            <w:pPr>
              <w:spacing w:after="0" w:line="240" w:lineRule="auto"/>
              <w:rPr>
                <w:rFonts w:ascii="Times New Roman" w:eastAsia="Times New Roman" w:hAnsi="Times New Roman" w:cs="Times New Roman"/>
                <w:sz w:val="24"/>
                <w:szCs w:val="24"/>
              </w:rPr>
            </w:pPr>
            <w:r w:rsidRPr="008156E2">
              <w:rPr>
                <w:rFonts w:ascii="Times New Roman" w:eastAsia="Times New Roman" w:hAnsi="Times New Roman" w:cs="Times New Roman"/>
                <w:sz w:val="24"/>
                <w:szCs w:val="24"/>
              </w:rPr>
              <w:t>PEDT</w:t>
            </w:r>
            <w:r w:rsidR="00CC7E67">
              <w:rPr>
                <w:rFonts w:ascii="Times New Roman" w:eastAsia="Times New Roman" w:hAnsi="Times New Roman" w:cs="Times New Roman"/>
                <w:sz w:val="24"/>
                <w:szCs w:val="24"/>
              </w:rPr>
              <w:t xml:space="preserve"> (</w:t>
            </w:r>
            <w:r w:rsidR="00E12143">
              <w:rPr>
                <w:rFonts w:ascii="Times New Roman" w:eastAsia="Times New Roman" w:hAnsi="Times New Roman" w:cs="Times New Roman"/>
                <w:sz w:val="24"/>
                <w:szCs w:val="24"/>
              </w:rPr>
              <w:t xml:space="preserve">total </w:t>
            </w:r>
            <w:r w:rsidR="00CC7E67">
              <w:rPr>
                <w:rFonts w:ascii="Times New Roman" w:eastAsia="Times New Roman" w:hAnsi="Times New Roman" w:cs="Times New Roman"/>
                <w:sz w:val="24"/>
                <w:szCs w:val="24"/>
              </w:rPr>
              <w:t>accuracy)</w:t>
            </w:r>
          </w:p>
        </w:tc>
        <w:tc>
          <w:tcPr>
            <w:tcW w:w="763" w:type="dxa"/>
            <w:tcBorders>
              <w:top w:val="nil"/>
              <w:left w:val="nil"/>
              <w:bottom w:val="nil"/>
              <w:right w:val="nil"/>
            </w:tcBorders>
            <w:noWrap/>
            <w:vAlign w:val="bottom"/>
            <w:hideMark/>
          </w:tcPr>
          <w:p w14:paraId="5381D5A9"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.46</w:t>
            </w:r>
          </w:p>
        </w:tc>
        <w:tc>
          <w:tcPr>
            <w:tcW w:w="587" w:type="dxa"/>
            <w:tcBorders>
              <w:top w:val="nil"/>
              <w:left w:val="nil"/>
              <w:bottom w:val="nil"/>
              <w:right w:val="nil"/>
            </w:tcBorders>
            <w:noWrap/>
            <w:vAlign w:val="bottom"/>
            <w:hideMark/>
          </w:tcPr>
          <w:p w14:paraId="36EE95CD"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.16</w:t>
            </w:r>
          </w:p>
        </w:tc>
        <w:tc>
          <w:tcPr>
            <w:tcW w:w="810" w:type="dxa"/>
            <w:tcBorders>
              <w:top w:val="nil"/>
              <w:left w:val="nil"/>
              <w:bottom w:val="nil"/>
              <w:right w:val="nil"/>
            </w:tcBorders>
            <w:noWrap/>
            <w:vAlign w:val="bottom"/>
            <w:hideMark/>
          </w:tcPr>
          <w:p w14:paraId="79F5B867"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12.22</w:t>
            </w:r>
          </w:p>
        </w:tc>
        <w:tc>
          <w:tcPr>
            <w:tcW w:w="772" w:type="dxa"/>
            <w:tcBorders>
              <w:top w:val="nil"/>
              <w:left w:val="nil"/>
              <w:bottom w:val="nil"/>
              <w:right w:val="nil"/>
            </w:tcBorders>
            <w:noWrap/>
            <w:vAlign w:val="bottom"/>
            <w:hideMark/>
          </w:tcPr>
          <w:p w14:paraId="62B04CF0"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&lt;.001</w:t>
            </w:r>
          </w:p>
        </w:tc>
        <w:tc>
          <w:tcPr>
            <w:tcW w:w="1208" w:type="dxa"/>
            <w:tcBorders>
              <w:top w:val="nil"/>
              <w:left w:val="nil"/>
              <w:bottom w:val="nil"/>
              <w:right w:val="nil"/>
            </w:tcBorders>
            <w:noWrap/>
            <w:vAlign w:val="bottom"/>
            <w:hideMark/>
          </w:tcPr>
          <w:p w14:paraId="20848767" w14:textId="77777777" w:rsidR="00736AB0" w:rsidRPr="007F2026" w:rsidRDefault="00736AB0">
            <w:pPr>
              <w:spacing w:after="0" w:line="240" w:lineRule="auto"/>
              <w:rPr>
                <w:rFonts w:ascii="Times New Roman" w:eastAsia="Times New Roman" w:hAnsi="Times New Roman" w:cs="Times New Roman"/>
                <w:sz w:val="24"/>
                <w:szCs w:val="24"/>
              </w:rPr>
            </w:pPr>
          </w:p>
        </w:tc>
        <w:tc>
          <w:tcPr>
            <w:tcW w:w="1307" w:type="dxa"/>
            <w:tcBorders>
              <w:top w:val="nil"/>
              <w:left w:val="nil"/>
              <w:bottom w:val="nil"/>
              <w:right w:val="nil"/>
            </w:tcBorders>
            <w:noWrap/>
            <w:vAlign w:val="bottom"/>
            <w:hideMark/>
          </w:tcPr>
          <w:p w14:paraId="174B49B2" w14:textId="77777777" w:rsidR="00736AB0" w:rsidRPr="007F2026" w:rsidRDefault="00736AB0">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noWrap/>
            <w:vAlign w:val="bottom"/>
            <w:hideMark/>
          </w:tcPr>
          <w:p w14:paraId="3E56EBE2" w14:textId="77777777" w:rsidR="00736AB0" w:rsidRPr="007F2026" w:rsidRDefault="00736AB0">
            <w:pPr>
              <w:spacing w:after="0" w:line="240" w:lineRule="auto"/>
              <w:rPr>
                <w:rFonts w:ascii="Times New Roman" w:eastAsia="Times New Roman" w:hAnsi="Times New Roman" w:cs="Times New Roman"/>
                <w:sz w:val="20"/>
                <w:szCs w:val="20"/>
              </w:rPr>
            </w:pPr>
          </w:p>
        </w:tc>
        <w:tc>
          <w:tcPr>
            <w:tcW w:w="801" w:type="dxa"/>
            <w:tcBorders>
              <w:top w:val="nil"/>
              <w:left w:val="nil"/>
              <w:bottom w:val="nil"/>
              <w:right w:val="nil"/>
            </w:tcBorders>
            <w:noWrap/>
            <w:vAlign w:val="bottom"/>
            <w:hideMark/>
          </w:tcPr>
          <w:p w14:paraId="27A41C1D" w14:textId="77777777" w:rsidR="00736AB0" w:rsidRPr="007F2026" w:rsidRDefault="00736AB0">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noWrap/>
            <w:vAlign w:val="bottom"/>
            <w:hideMark/>
          </w:tcPr>
          <w:p w14:paraId="5DD7444C" w14:textId="77777777" w:rsidR="00736AB0" w:rsidRPr="007F2026" w:rsidRDefault="00736AB0">
            <w:pPr>
              <w:spacing w:after="0" w:line="240" w:lineRule="auto"/>
              <w:rPr>
                <w:rFonts w:ascii="Times New Roman" w:eastAsia="Times New Roman" w:hAnsi="Times New Roman" w:cs="Times New Roman"/>
                <w:sz w:val="20"/>
                <w:szCs w:val="20"/>
              </w:rPr>
            </w:pPr>
          </w:p>
        </w:tc>
        <w:tc>
          <w:tcPr>
            <w:tcW w:w="2029" w:type="dxa"/>
            <w:tcBorders>
              <w:top w:val="nil"/>
              <w:left w:val="nil"/>
              <w:bottom w:val="nil"/>
              <w:right w:val="nil"/>
            </w:tcBorders>
            <w:noWrap/>
            <w:vAlign w:val="bottom"/>
            <w:hideMark/>
          </w:tcPr>
          <w:p w14:paraId="2664078E" w14:textId="77777777" w:rsidR="00736AB0" w:rsidRPr="007F2026" w:rsidRDefault="00736AB0">
            <w:pPr>
              <w:spacing w:after="0" w:line="240" w:lineRule="auto"/>
              <w:rPr>
                <w:rFonts w:ascii="Times New Roman" w:eastAsia="Times New Roman" w:hAnsi="Times New Roman" w:cs="Times New Roman"/>
                <w:sz w:val="20"/>
                <w:szCs w:val="20"/>
              </w:rPr>
            </w:pPr>
          </w:p>
        </w:tc>
        <w:tc>
          <w:tcPr>
            <w:tcW w:w="884" w:type="dxa"/>
            <w:tcBorders>
              <w:top w:val="nil"/>
              <w:left w:val="nil"/>
              <w:bottom w:val="nil"/>
              <w:right w:val="nil"/>
            </w:tcBorders>
            <w:noWrap/>
            <w:vAlign w:val="bottom"/>
            <w:hideMark/>
          </w:tcPr>
          <w:p w14:paraId="6682944C" w14:textId="77777777" w:rsidR="00736AB0" w:rsidRPr="007F2026" w:rsidRDefault="00736AB0">
            <w:pPr>
              <w:spacing w:after="0" w:line="240" w:lineRule="auto"/>
              <w:rPr>
                <w:rFonts w:ascii="Times New Roman" w:eastAsia="Times New Roman" w:hAnsi="Times New Roman" w:cs="Times New Roman"/>
                <w:sz w:val="20"/>
                <w:szCs w:val="20"/>
              </w:rPr>
            </w:pPr>
          </w:p>
        </w:tc>
      </w:tr>
      <w:tr w:rsidR="00736AB0" w:rsidRPr="007F2026" w14:paraId="5A2A2FC2" w14:textId="77777777" w:rsidTr="21C10ECA">
        <w:trPr>
          <w:trHeight w:val="315"/>
        </w:trPr>
        <w:tc>
          <w:tcPr>
            <w:tcW w:w="222" w:type="dxa"/>
            <w:tcBorders>
              <w:top w:val="nil"/>
              <w:left w:val="nil"/>
              <w:bottom w:val="nil"/>
              <w:right w:val="nil"/>
            </w:tcBorders>
            <w:noWrap/>
            <w:vAlign w:val="bottom"/>
            <w:hideMark/>
          </w:tcPr>
          <w:p w14:paraId="5D7C36A9" w14:textId="77777777" w:rsidR="00736AB0" w:rsidRPr="007F2026" w:rsidRDefault="00736AB0">
            <w:pPr>
              <w:spacing w:after="0" w:line="240" w:lineRule="auto"/>
              <w:rPr>
                <w:rFonts w:ascii="Times New Roman" w:eastAsia="Times New Roman" w:hAnsi="Times New Roman" w:cs="Times New Roman"/>
                <w:sz w:val="20"/>
                <w:szCs w:val="20"/>
              </w:rPr>
            </w:pPr>
          </w:p>
        </w:tc>
        <w:tc>
          <w:tcPr>
            <w:tcW w:w="2658" w:type="dxa"/>
            <w:tcBorders>
              <w:top w:val="nil"/>
              <w:left w:val="nil"/>
              <w:bottom w:val="nil"/>
              <w:right w:val="nil"/>
            </w:tcBorders>
            <w:noWrap/>
            <w:vAlign w:val="bottom"/>
            <w:hideMark/>
          </w:tcPr>
          <w:p w14:paraId="0149E071" w14:textId="29476038"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PVRT</w:t>
            </w:r>
            <w:r w:rsidR="00E12143">
              <w:rPr>
                <w:rFonts w:ascii="Times New Roman" w:eastAsia="Times New Roman" w:hAnsi="Times New Roman" w:cs="Times New Roman"/>
                <w:sz w:val="24"/>
                <w:szCs w:val="24"/>
              </w:rPr>
              <w:t xml:space="preserve"> (total accuracy)</w:t>
            </w:r>
          </w:p>
        </w:tc>
        <w:tc>
          <w:tcPr>
            <w:tcW w:w="763" w:type="dxa"/>
            <w:tcBorders>
              <w:top w:val="nil"/>
              <w:left w:val="nil"/>
              <w:bottom w:val="nil"/>
              <w:right w:val="nil"/>
            </w:tcBorders>
            <w:noWrap/>
            <w:vAlign w:val="bottom"/>
            <w:hideMark/>
          </w:tcPr>
          <w:p w14:paraId="0A3409E0"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.64</w:t>
            </w:r>
          </w:p>
        </w:tc>
        <w:tc>
          <w:tcPr>
            <w:tcW w:w="587" w:type="dxa"/>
            <w:tcBorders>
              <w:top w:val="nil"/>
              <w:left w:val="nil"/>
              <w:bottom w:val="nil"/>
              <w:right w:val="nil"/>
            </w:tcBorders>
            <w:noWrap/>
            <w:vAlign w:val="bottom"/>
            <w:hideMark/>
          </w:tcPr>
          <w:p w14:paraId="096B7A0C"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.06</w:t>
            </w:r>
          </w:p>
        </w:tc>
        <w:tc>
          <w:tcPr>
            <w:tcW w:w="810" w:type="dxa"/>
            <w:tcBorders>
              <w:top w:val="nil"/>
              <w:left w:val="nil"/>
              <w:bottom w:val="nil"/>
              <w:right w:val="nil"/>
            </w:tcBorders>
            <w:noWrap/>
            <w:vAlign w:val="bottom"/>
            <w:hideMark/>
          </w:tcPr>
          <w:p w14:paraId="7B35C8A7"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18.57</w:t>
            </w:r>
          </w:p>
        </w:tc>
        <w:tc>
          <w:tcPr>
            <w:tcW w:w="772" w:type="dxa"/>
            <w:tcBorders>
              <w:top w:val="nil"/>
              <w:left w:val="nil"/>
              <w:bottom w:val="nil"/>
              <w:right w:val="nil"/>
            </w:tcBorders>
            <w:noWrap/>
            <w:vAlign w:val="bottom"/>
            <w:hideMark/>
          </w:tcPr>
          <w:p w14:paraId="595FB041"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&lt;.001</w:t>
            </w:r>
          </w:p>
        </w:tc>
        <w:tc>
          <w:tcPr>
            <w:tcW w:w="1208" w:type="dxa"/>
            <w:tcBorders>
              <w:top w:val="nil"/>
              <w:left w:val="nil"/>
              <w:bottom w:val="nil"/>
              <w:right w:val="nil"/>
            </w:tcBorders>
            <w:noWrap/>
            <w:vAlign w:val="bottom"/>
            <w:hideMark/>
          </w:tcPr>
          <w:p w14:paraId="46F9A054" w14:textId="77777777" w:rsidR="00736AB0" w:rsidRPr="007F2026" w:rsidRDefault="00736AB0">
            <w:pPr>
              <w:spacing w:after="0" w:line="240" w:lineRule="auto"/>
              <w:rPr>
                <w:rFonts w:ascii="Times New Roman" w:eastAsia="Times New Roman" w:hAnsi="Times New Roman" w:cs="Times New Roman"/>
                <w:sz w:val="24"/>
                <w:szCs w:val="24"/>
              </w:rPr>
            </w:pPr>
          </w:p>
        </w:tc>
        <w:tc>
          <w:tcPr>
            <w:tcW w:w="1307" w:type="dxa"/>
            <w:tcBorders>
              <w:top w:val="nil"/>
              <w:left w:val="nil"/>
              <w:bottom w:val="nil"/>
              <w:right w:val="nil"/>
            </w:tcBorders>
            <w:noWrap/>
            <w:vAlign w:val="bottom"/>
            <w:hideMark/>
          </w:tcPr>
          <w:p w14:paraId="718893E0" w14:textId="77777777" w:rsidR="00736AB0" w:rsidRPr="007F2026" w:rsidRDefault="00736AB0">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noWrap/>
            <w:vAlign w:val="bottom"/>
            <w:hideMark/>
          </w:tcPr>
          <w:p w14:paraId="1F9DDEA8" w14:textId="77777777" w:rsidR="00736AB0" w:rsidRPr="007F2026" w:rsidRDefault="00736AB0">
            <w:pPr>
              <w:spacing w:after="0" w:line="240" w:lineRule="auto"/>
              <w:rPr>
                <w:rFonts w:ascii="Times New Roman" w:eastAsia="Times New Roman" w:hAnsi="Times New Roman" w:cs="Times New Roman"/>
                <w:sz w:val="20"/>
                <w:szCs w:val="20"/>
              </w:rPr>
            </w:pPr>
          </w:p>
        </w:tc>
        <w:tc>
          <w:tcPr>
            <w:tcW w:w="801" w:type="dxa"/>
            <w:tcBorders>
              <w:top w:val="nil"/>
              <w:left w:val="nil"/>
              <w:bottom w:val="nil"/>
              <w:right w:val="nil"/>
            </w:tcBorders>
            <w:noWrap/>
            <w:vAlign w:val="bottom"/>
            <w:hideMark/>
          </w:tcPr>
          <w:p w14:paraId="06738443" w14:textId="77777777" w:rsidR="00736AB0" w:rsidRPr="007F2026" w:rsidRDefault="00736AB0">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noWrap/>
            <w:vAlign w:val="bottom"/>
            <w:hideMark/>
          </w:tcPr>
          <w:p w14:paraId="18A5BEC8" w14:textId="77777777" w:rsidR="00736AB0" w:rsidRPr="007F2026" w:rsidRDefault="00736AB0">
            <w:pPr>
              <w:spacing w:after="0" w:line="240" w:lineRule="auto"/>
              <w:rPr>
                <w:rFonts w:ascii="Times New Roman" w:eastAsia="Times New Roman" w:hAnsi="Times New Roman" w:cs="Times New Roman"/>
                <w:sz w:val="20"/>
                <w:szCs w:val="20"/>
              </w:rPr>
            </w:pPr>
          </w:p>
        </w:tc>
        <w:tc>
          <w:tcPr>
            <w:tcW w:w="2029" w:type="dxa"/>
            <w:tcBorders>
              <w:top w:val="nil"/>
              <w:left w:val="nil"/>
              <w:bottom w:val="nil"/>
              <w:right w:val="nil"/>
            </w:tcBorders>
            <w:noWrap/>
            <w:vAlign w:val="bottom"/>
            <w:hideMark/>
          </w:tcPr>
          <w:p w14:paraId="2994BA3A" w14:textId="77777777" w:rsidR="00736AB0" w:rsidRPr="007F2026" w:rsidRDefault="00736AB0">
            <w:pPr>
              <w:spacing w:after="0" w:line="240" w:lineRule="auto"/>
              <w:rPr>
                <w:rFonts w:ascii="Times New Roman" w:eastAsia="Times New Roman" w:hAnsi="Times New Roman" w:cs="Times New Roman"/>
                <w:sz w:val="20"/>
                <w:szCs w:val="20"/>
              </w:rPr>
            </w:pPr>
          </w:p>
        </w:tc>
        <w:tc>
          <w:tcPr>
            <w:tcW w:w="884" w:type="dxa"/>
            <w:tcBorders>
              <w:top w:val="nil"/>
              <w:left w:val="nil"/>
              <w:bottom w:val="nil"/>
              <w:right w:val="nil"/>
            </w:tcBorders>
            <w:noWrap/>
            <w:vAlign w:val="bottom"/>
            <w:hideMark/>
          </w:tcPr>
          <w:p w14:paraId="49B9060E" w14:textId="77777777" w:rsidR="00736AB0" w:rsidRPr="007F2026" w:rsidRDefault="00736AB0">
            <w:pPr>
              <w:spacing w:after="0" w:line="240" w:lineRule="auto"/>
              <w:rPr>
                <w:rFonts w:ascii="Times New Roman" w:eastAsia="Times New Roman" w:hAnsi="Times New Roman" w:cs="Times New Roman"/>
                <w:sz w:val="20"/>
                <w:szCs w:val="20"/>
              </w:rPr>
            </w:pPr>
          </w:p>
        </w:tc>
      </w:tr>
      <w:tr w:rsidR="00736AB0" w:rsidRPr="007F2026" w14:paraId="58689255" w14:textId="77777777" w:rsidTr="21C10ECA">
        <w:trPr>
          <w:trHeight w:val="330"/>
        </w:trPr>
        <w:tc>
          <w:tcPr>
            <w:tcW w:w="222" w:type="dxa"/>
            <w:tcBorders>
              <w:top w:val="nil"/>
              <w:left w:val="nil"/>
              <w:bottom w:val="single" w:sz="4" w:space="0" w:color="auto"/>
              <w:right w:val="nil"/>
            </w:tcBorders>
            <w:noWrap/>
            <w:vAlign w:val="bottom"/>
            <w:hideMark/>
          </w:tcPr>
          <w:p w14:paraId="1F771C2A" w14:textId="77777777" w:rsidR="00736AB0" w:rsidRPr="007F2026" w:rsidRDefault="00736AB0">
            <w:pPr>
              <w:spacing w:after="0" w:line="240" w:lineRule="auto"/>
              <w:rPr>
                <w:rFonts w:ascii="Times New Roman" w:eastAsia="Times New Roman" w:hAnsi="Times New Roman" w:cs="Times New Roman"/>
                <w:sz w:val="20"/>
                <w:szCs w:val="20"/>
              </w:rPr>
            </w:pPr>
          </w:p>
        </w:tc>
        <w:tc>
          <w:tcPr>
            <w:tcW w:w="2658" w:type="dxa"/>
            <w:tcBorders>
              <w:top w:val="nil"/>
              <w:left w:val="nil"/>
              <w:bottom w:val="single" w:sz="4" w:space="0" w:color="auto"/>
              <w:right w:val="nil"/>
            </w:tcBorders>
            <w:noWrap/>
            <w:vAlign w:val="bottom"/>
            <w:hideMark/>
          </w:tcPr>
          <w:p w14:paraId="3780464F" w14:textId="00D51885"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AFQT</w:t>
            </w:r>
            <w:r w:rsidR="00E201F1">
              <w:rPr>
                <w:rFonts w:ascii="Times New Roman" w:eastAsia="Times New Roman" w:hAnsi="Times New Roman" w:cs="Times New Roman"/>
                <w:sz w:val="24"/>
                <w:szCs w:val="24"/>
              </w:rPr>
              <w:t xml:space="preserve"> (percentile)</w:t>
            </w:r>
          </w:p>
        </w:tc>
        <w:tc>
          <w:tcPr>
            <w:tcW w:w="763" w:type="dxa"/>
            <w:tcBorders>
              <w:top w:val="nil"/>
              <w:left w:val="nil"/>
              <w:bottom w:val="single" w:sz="4" w:space="0" w:color="auto"/>
              <w:right w:val="nil"/>
            </w:tcBorders>
            <w:noWrap/>
            <w:vAlign w:val="bottom"/>
            <w:hideMark/>
          </w:tcPr>
          <w:p w14:paraId="4F161060"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.73</w:t>
            </w:r>
          </w:p>
        </w:tc>
        <w:tc>
          <w:tcPr>
            <w:tcW w:w="587" w:type="dxa"/>
            <w:tcBorders>
              <w:top w:val="nil"/>
              <w:left w:val="nil"/>
              <w:bottom w:val="single" w:sz="4" w:space="0" w:color="auto"/>
              <w:right w:val="nil"/>
            </w:tcBorders>
            <w:noWrap/>
            <w:vAlign w:val="bottom"/>
            <w:hideMark/>
          </w:tcPr>
          <w:p w14:paraId="1C7F1E40"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.67</w:t>
            </w:r>
          </w:p>
        </w:tc>
        <w:tc>
          <w:tcPr>
            <w:tcW w:w="810" w:type="dxa"/>
            <w:tcBorders>
              <w:top w:val="nil"/>
              <w:left w:val="nil"/>
              <w:bottom w:val="single" w:sz="4" w:space="0" w:color="auto"/>
              <w:right w:val="nil"/>
            </w:tcBorders>
            <w:noWrap/>
            <w:vAlign w:val="bottom"/>
            <w:hideMark/>
          </w:tcPr>
          <w:p w14:paraId="53B83BE4"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21.80</w:t>
            </w:r>
          </w:p>
        </w:tc>
        <w:tc>
          <w:tcPr>
            <w:tcW w:w="772" w:type="dxa"/>
            <w:tcBorders>
              <w:top w:val="nil"/>
              <w:left w:val="nil"/>
              <w:bottom w:val="single" w:sz="4" w:space="0" w:color="auto"/>
              <w:right w:val="nil"/>
            </w:tcBorders>
            <w:noWrap/>
            <w:vAlign w:val="bottom"/>
            <w:hideMark/>
          </w:tcPr>
          <w:p w14:paraId="5DDE6DF9" w14:textId="77777777" w:rsidR="00736AB0" w:rsidRPr="007F2026" w:rsidRDefault="00736AB0">
            <w:pPr>
              <w:spacing w:after="0" w:line="240" w:lineRule="auto"/>
              <w:rPr>
                <w:rFonts w:ascii="Times New Roman" w:eastAsia="Times New Roman" w:hAnsi="Times New Roman" w:cs="Times New Roman"/>
                <w:sz w:val="24"/>
                <w:szCs w:val="24"/>
              </w:rPr>
            </w:pPr>
            <w:r w:rsidRPr="21C10ECA">
              <w:rPr>
                <w:rFonts w:ascii="Times New Roman" w:eastAsia="Times New Roman" w:hAnsi="Times New Roman" w:cs="Times New Roman"/>
                <w:sz w:val="24"/>
                <w:szCs w:val="24"/>
              </w:rPr>
              <w:t>&lt;.001</w:t>
            </w:r>
          </w:p>
        </w:tc>
        <w:tc>
          <w:tcPr>
            <w:tcW w:w="1208" w:type="dxa"/>
            <w:tcBorders>
              <w:top w:val="nil"/>
              <w:left w:val="nil"/>
              <w:bottom w:val="single" w:sz="4" w:space="0" w:color="auto"/>
              <w:right w:val="nil"/>
            </w:tcBorders>
            <w:noWrap/>
            <w:vAlign w:val="bottom"/>
            <w:hideMark/>
          </w:tcPr>
          <w:p w14:paraId="392DC29F" w14:textId="77777777" w:rsidR="00736AB0" w:rsidRPr="007F2026" w:rsidRDefault="00736AB0">
            <w:pPr>
              <w:spacing w:after="0" w:line="240" w:lineRule="auto"/>
              <w:rPr>
                <w:rFonts w:ascii="Times New Roman" w:eastAsia="Times New Roman" w:hAnsi="Times New Roman" w:cs="Times New Roman"/>
                <w:sz w:val="24"/>
                <w:szCs w:val="24"/>
              </w:rPr>
            </w:pPr>
          </w:p>
        </w:tc>
        <w:tc>
          <w:tcPr>
            <w:tcW w:w="1307" w:type="dxa"/>
            <w:tcBorders>
              <w:top w:val="nil"/>
              <w:left w:val="nil"/>
              <w:bottom w:val="single" w:sz="4" w:space="0" w:color="auto"/>
              <w:right w:val="nil"/>
            </w:tcBorders>
            <w:noWrap/>
            <w:vAlign w:val="bottom"/>
            <w:hideMark/>
          </w:tcPr>
          <w:p w14:paraId="2B902D72" w14:textId="77777777" w:rsidR="00736AB0" w:rsidRPr="007F2026" w:rsidRDefault="00736AB0">
            <w:pPr>
              <w:spacing w:after="0" w:line="240" w:lineRule="auto"/>
              <w:rPr>
                <w:rFonts w:ascii="Times New Roman" w:eastAsia="Times New Roman" w:hAnsi="Times New Roman" w:cs="Times New Roman"/>
                <w:sz w:val="20"/>
                <w:szCs w:val="20"/>
              </w:rPr>
            </w:pPr>
          </w:p>
        </w:tc>
        <w:tc>
          <w:tcPr>
            <w:tcW w:w="772" w:type="dxa"/>
            <w:tcBorders>
              <w:top w:val="nil"/>
              <w:left w:val="nil"/>
              <w:bottom w:val="single" w:sz="4" w:space="0" w:color="auto"/>
              <w:right w:val="nil"/>
            </w:tcBorders>
            <w:noWrap/>
            <w:vAlign w:val="bottom"/>
            <w:hideMark/>
          </w:tcPr>
          <w:p w14:paraId="552C4687" w14:textId="77777777" w:rsidR="00736AB0" w:rsidRPr="007F2026" w:rsidRDefault="00736AB0">
            <w:pPr>
              <w:spacing w:after="0" w:line="240" w:lineRule="auto"/>
              <w:rPr>
                <w:rFonts w:ascii="Times New Roman" w:eastAsia="Times New Roman" w:hAnsi="Times New Roman" w:cs="Times New Roman"/>
                <w:sz w:val="20"/>
                <w:szCs w:val="20"/>
              </w:rPr>
            </w:pPr>
          </w:p>
        </w:tc>
        <w:tc>
          <w:tcPr>
            <w:tcW w:w="801" w:type="dxa"/>
            <w:tcBorders>
              <w:top w:val="nil"/>
              <w:left w:val="nil"/>
              <w:bottom w:val="single" w:sz="4" w:space="0" w:color="auto"/>
              <w:right w:val="nil"/>
            </w:tcBorders>
            <w:noWrap/>
            <w:vAlign w:val="bottom"/>
            <w:hideMark/>
          </w:tcPr>
          <w:p w14:paraId="1E9A9A43" w14:textId="77777777" w:rsidR="00736AB0" w:rsidRPr="007F2026" w:rsidRDefault="00736AB0">
            <w:pPr>
              <w:spacing w:after="0" w:line="240" w:lineRule="auto"/>
              <w:rPr>
                <w:rFonts w:ascii="Times New Roman" w:eastAsia="Times New Roman" w:hAnsi="Times New Roman" w:cs="Times New Roman"/>
                <w:sz w:val="20"/>
                <w:szCs w:val="20"/>
              </w:rPr>
            </w:pPr>
          </w:p>
        </w:tc>
        <w:tc>
          <w:tcPr>
            <w:tcW w:w="720" w:type="dxa"/>
            <w:tcBorders>
              <w:top w:val="nil"/>
              <w:left w:val="nil"/>
              <w:bottom w:val="single" w:sz="4" w:space="0" w:color="auto"/>
              <w:right w:val="nil"/>
            </w:tcBorders>
            <w:noWrap/>
            <w:vAlign w:val="bottom"/>
            <w:hideMark/>
          </w:tcPr>
          <w:p w14:paraId="2C1CC16D" w14:textId="77777777" w:rsidR="00736AB0" w:rsidRPr="007F2026" w:rsidRDefault="00736AB0">
            <w:pPr>
              <w:spacing w:after="0" w:line="240" w:lineRule="auto"/>
              <w:rPr>
                <w:rFonts w:ascii="Times New Roman" w:eastAsia="Times New Roman" w:hAnsi="Times New Roman" w:cs="Times New Roman"/>
                <w:sz w:val="20"/>
                <w:szCs w:val="20"/>
              </w:rPr>
            </w:pPr>
          </w:p>
        </w:tc>
        <w:tc>
          <w:tcPr>
            <w:tcW w:w="2029" w:type="dxa"/>
            <w:tcBorders>
              <w:top w:val="nil"/>
              <w:left w:val="nil"/>
              <w:bottom w:val="single" w:sz="4" w:space="0" w:color="auto"/>
              <w:right w:val="nil"/>
            </w:tcBorders>
            <w:noWrap/>
            <w:vAlign w:val="bottom"/>
            <w:hideMark/>
          </w:tcPr>
          <w:p w14:paraId="66353834" w14:textId="77777777" w:rsidR="00736AB0" w:rsidRPr="007F2026" w:rsidRDefault="00736AB0">
            <w:pPr>
              <w:spacing w:after="0" w:line="240" w:lineRule="auto"/>
              <w:rPr>
                <w:rFonts w:ascii="Times New Roman" w:eastAsia="Times New Roman" w:hAnsi="Times New Roman" w:cs="Times New Roman"/>
                <w:sz w:val="20"/>
                <w:szCs w:val="20"/>
              </w:rPr>
            </w:pPr>
          </w:p>
        </w:tc>
        <w:tc>
          <w:tcPr>
            <w:tcW w:w="884" w:type="dxa"/>
            <w:tcBorders>
              <w:top w:val="nil"/>
              <w:left w:val="nil"/>
              <w:bottom w:val="single" w:sz="4" w:space="0" w:color="auto"/>
              <w:right w:val="nil"/>
            </w:tcBorders>
            <w:noWrap/>
            <w:vAlign w:val="bottom"/>
            <w:hideMark/>
          </w:tcPr>
          <w:p w14:paraId="22BA1948" w14:textId="77777777" w:rsidR="00736AB0" w:rsidRPr="007F2026" w:rsidRDefault="00736AB0">
            <w:pPr>
              <w:spacing w:after="0" w:line="240" w:lineRule="auto"/>
              <w:rPr>
                <w:rFonts w:ascii="Times New Roman" w:eastAsia="Times New Roman" w:hAnsi="Times New Roman" w:cs="Times New Roman"/>
                <w:sz w:val="20"/>
                <w:szCs w:val="20"/>
              </w:rPr>
            </w:pPr>
          </w:p>
        </w:tc>
      </w:tr>
    </w:tbl>
    <w:p w14:paraId="2BB7DD88" w14:textId="74ACC0AD" w:rsidR="00CF2F57" w:rsidRPr="00C73765" w:rsidRDefault="00736AB0" w:rsidP="009A3C2F">
      <w:pPr>
        <w:spacing w:after="0" w:line="240" w:lineRule="auto"/>
        <w:rPr>
          <w:rFonts w:ascii="Times New Roman" w:hAnsi="Times New Roman" w:cs="Times New Roman"/>
          <w:sz w:val="24"/>
          <w:szCs w:val="24"/>
        </w:rPr>
      </w:pPr>
      <w:r w:rsidRPr="21C10ECA">
        <w:rPr>
          <w:rFonts w:ascii="Times New Roman" w:hAnsi="Times New Roman" w:cs="Times New Roman"/>
          <w:i/>
          <w:iCs/>
          <w:sz w:val="24"/>
          <w:szCs w:val="24"/>
        </w:rPr>
        <w:t>Note</w:t>
      </w:r>
      <w:r w:rsidRPr="21C10ECA">
        <w:rPr>
          <w:rFonts w:ascii="Times New Roman" w:hAnsi="Times New Roman" w:cs="Times New Roman"/>
          <w:sz w:val="24"/>
          <w:szCs w:val="24"/>
        </w:rPr>
        <w:t xml:space="preserve">. Stand Est = standardized estimate; CFI = Comparative Fit Index; TLI = Tucker-Lewis Index; RMSEA = Root Mean Square Error of Approximation; CI = confidence interval; SRMR = Standardized Root Mean Square Residual; T0 = </w:t>
      </w:r>
      <w:r w:rsidR="00C2019C">
        <w:rPr>
          <w:rFonts w:ascii="Times New Roman" w:hAnsi="Times New Roman" w:cs="Times New Roman"/>
          <w:sz w:val="24"/>
          <w:szCs w:val="24"/>
        </w:rPr>
        <w:t>T</w:t>
      </w:r>
      <w:r w:rsidRPr="21C10ECA">
        <w:rPr>
          <w:rFonts w:ascii="Times New Roman" w:hAnsi="Times New Roman" w:cs="Times New Roman"/>
          <w:sz w:val="24"/>
          <w:szCs w:val="24"/>
        </w:rPr>
        <w:t>ime 0 (pre-BCT</w:t>
      </w:r>
      <w:r w:rsidR="00C2019C">
        <w:rPr>
          <w:rFonts w:ascii="Times New Roman" w:hAnsi="Times New Roman" w:cs="Times New Roman"/>
          <w:sz w:val="24"/>
          <w:szCs w:val="24"/>
        </w:rPr>
        <w:t xml:space="preserve"> baseline</w:t>
      </w:r>
      <w:r w:rsidRPr="21C10ECA">
        <w:rPr>
          <w:rFonts w:ascii="Times New Roman" w:hAnsi="Times New Roman" w:cs="Times New Roman"/>
          <w:sz w:val="24"/>
          <w:szCs w:val="24"/>
        </w:rPr>
        <w:t xml:space="preserve">); T1 = </w:t>
      </w:r>
      <w:r w:rsidR="00C2019C">
        <w:rPr>
          <w:rFonts w:ascii="Times New Roman" w:hAnsi="Times New Roman" w:cs="Times New Roman"/>
          <w:sz w:val="24"/>
          <w:szCs w:val="24"/>
        </w:rPr>
        <w:t>T</w:t>
      </w:r>
      <w:r w:rsidRPr="21C10ECA">
        <w:rPr>
          <w:rFonts w:ascii="Times New Roman" w:hAnsi="Times New Roman" w:cs="Times New Roman"/>
          <w:sz w:val="24"/>
          <w:szCs w:val="24"/>
        </w:rPr>
        <w:t>ime 1 (post-BCT</w:t>
      </w:r>
      <w:r w:rsidR="00C2019C">
        <w:rPr>
          <w:rFonts w:ascii="Times New Roman" w:hAnsi="Times New Roman" w:cs="Times New Roman"/>
          <w:sz w:val="24"/>
          <w:szCs w:val="24"/>
        </w:rPr>
        <w:t xml:space="preserve"> follow-up</w:t>
      </w:r>
      <w:r w:rsidRPr="21C10ECA">
        <w:rPr>
          <w:rFonts w:ascii="Times New Roman" w:hAnsi="Times New Roman" w:cs="Times New Roman"/>
          <w:sz w:val="24"/>
          <w:szCs w:val="24"/>
        </w:rPr>
        <w:t xml:space="preserve">). Confirmatory factor analyses (CFAs) were conducted separately for each latent variable. Pairwise deletion was used to account for missing data for Internalizing Distress (both </w:t>
      </w:r>
      <w:r w:rsidR="00D702E8">
        <w:rPr>
          <w:rFonts w:ascii="Times New Roman" w:hAnsi="Times New Roman" w:cs="Times New Roman"/>
          <w:sz w:val="24"/>
          <w:szCs w:val="24"/>
        </w:rPr>
        <w:t>T0 and T1</w:t>
      </w:r>
      <w:r w:rsidRPr="21C10ECA">
        <w:rPr>
          <w:rFonts w:ascii="Times New Roman" w:hAnsi="Times New Roman" w:cs="Times New Roman"/>
          <w:sz w:val="24"/>
          <w:szCs w:val="24"/>
        </w:rPr>
        <w:t xml:space="preserve">). Full information </w:t>
      </w:r>
      <w:r w:rsidRPr="21C10ECA">
        <w:rPr>
          <w:rFonts w:ascii="Times New Roman" w:hAnsi="Times New Roman" w:cs="Times New Roman"/>
          <w:sz w:val="24"/>
          <w:szCs w:val="24"/>
        </w:rPr>
        <w:lastRenderedPageBreak/>
        <w:t>maximum likelihood estimation was used to account for missing data for Social Support. Maximum likelihood estimation was used to account for missing data for General Cognitive Ability.</w:t>
      </w:r>
    </w:p>
    <w:p w14:paraId="4A469C20" w14:textId="77777777" w:rsidR="00360791" w:rsidRDefault="00360791" w:rsidP="003C0808">
      <w:pPr>
        <w:spacing w:after="0" w:line="240" w:lineRule="auto"/>
        <w:rPr>
          <w:rFonts w:ascii="Times New Roman" w:hAnsi="Times New Roman" w:cs="Times New Roman"/>
          <w:b/>
          <w:bCs/>
          <w:sz w:val="24"/>
          <w:szCs w:val="24"/>
        </w:rPr>
      </w:pPr>
    </w:p>
    <w:p w14:paraId="0F33F2C0" w14:textId="77777777" w:rsidR="00A333AD" w:rsidRDefault="00A333AD">
      <w:pPr>
        <w:rPr>
          <w:rFonts w:ascii="Times New Roman" w:hAnsi="Times New Roman" w:cs="Times New Roman"/>
          <w:b/>
          <w:bCs/>
          <w:sz w:val="24"/>
          <w:szCs w:val="24"/>
        </w:rPr>
      </w:pPr>
      <w:r>
        <w:rPr>
          <w:rFonts w:ascii="Times New Roman" w:hAnsi="Times New Roman" w:cs="Times New Roman"/>
          <w:b/>
          <w:bCs/>
          <w:sz w:val="24"/>
          <w:szCs w:val="24"/>
        </w:rPr>
        <w:br w:type="page"/>
      </w:r>
    </w:p>
    <w:p w14:paraId="6CA33547" w14:textId="614E2D7D" w:rsidR="00360791" w:rsidRDefault="00E6207D" w:rsidP="003C080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Table S</w:t>
      </w:r>
      <w:r w:rsidR="00A333AD">
        <w:rPr>
          <w:rFonts w:ascii="Times New Roman" w:hAnsi="Times New Roman" w:cs="Times New Roman"/>
          <w:b/>
          <w:bCs/>
          <w:sz w:val="24"/>
          <w:szCs w:val="24"/>
        </w:rPr>
        <w:t>5</w:t>
      </w:r>
    </w:p>
    <w:p w14:paraId="465ABE15" w14:textId="5641CB73" w:rsidR="003C0808" w:rsidRPr="00E6207D" w:rsidRDefault="003C0808" w:rsidP="003C0808">
      <w:pPr>
        <w:spacing w:after="0" w:line="240" w:lineRule="auto"/>
        <w:rPr>
          <w:rFonts w:ascii="Times New Roman" w:hAnsi="Times New Roman" w:cs="Times New Roman"/>
          <w:b/>
          <w:bCs/>
          <w:sz w:val="24"/>
          <w:szCs w:val="24"/>
        </w:rPr>
      </w:pPr>
      <w:r w:rsidRPr="00E6207D">
        <w:rPr>
          <w:rFonts w:ascii="Times New Roman" w:hAnsi="Times New Roman" w:cs="Times New Roman"/>
          <w:sz w:val="24"/>
          <w:szCs w:val="24"/>
        </w:rPr>
        <w:t>Measure Invariance</w:t>
      </w:r>
      <w:r w:rsidR="00F4495C" w:rsidRPr="00E6207D">
        <w:rPr>
          <w:rFonts w:ascii="Times New Roman" w:hAnsi="Times New Roman" w:cs="Times New Roman"/>
          <w:sz w:val="24"/>
          <w:szCs w:val="24"/>
        </w:rPr>
        <w:t xml:space="preserve"> Testing</w:t>
      </w:r>
    </w:p>
    <w:tbl>
      <w:tblPr>
        <w:tblW w:w="9720" w:type="dxa"/>
        <w:tblLayout w:type="fixed"/>
        <w:tblLook w:val="04A0" w:firstRow="1" w:lastRow="0" w:firstColumn="1" w:lastColumn="0" w:noHBand="0" w:noVBand="1"/>
      </w:tblPr>
      <w:tblGrid>
        <w:gridCol w:w="2340"/>
        <w:gridCol w:w="2460"/>
        <w:gridCol w:w="2460"/>
        <w:gridCol w:w="2460"/>
      </w:tblGrid>
      <w:tr w:rsidR="003C0808" w:rsidRPr="000A3A58" w14:paraId="65254AFB" w14:textId="77777777" w:rsidTr="21C10ECA">
        <w:trPr>
          <w:trHeight w:val="630"/>
        </w:trPr>
        <w:tc>
          <w:tcPr>
            <w:tcW w:w="2340" w:type="dxa"/>
            <w:tcBorders>
              <w:top w:val="single" w:sz="4" w:space="0" w:color="auto"/>
              <w:left w:val="nil"/>
              <w:bottom w:val="single" w:sz="4" w:space="0" w:color="auto"/>
              <w:right w:val="nil"/>
            </w:tcBorders>
            <w:noWrap/>
            <w:vAlign w:val="bottom"/>
            <w:hideMark/>
          </w:tcPr>
          <w:p w14:paraId="223B0C70" w14:textId="77777777" w:rsidR="003C0808" w:rsidRPr="000A3A58" w:rsidRDefault="003C0808">
            <w:pPr>
              <w:spacing w:after="0" w:line="240" w:lineRule="auto"/>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 Test of Model Fit</w:t>
            </w:r>
          </w:p>
        </w:tc>
        <w:tc>
          <w:tcPr>
            <w:tcW w:w="2460" w:type="dxa"/>
            <w:tcBorders>
              <w:top w:val="single" w:sz="4" w:space="0" w:color="auto"/>
              <w:left w:val="nil"/>
              <w:bottom w:val="single" w:sz="4" w:space="0" w:color="auto"/>
              <w:right w:val="nil"/>
            </w:tcBorders>
            <w:vAlign w:val="bottom"/>
            <w:hideMark/>
          </w:tcPr>
          <w:p w14:paraId="4E58F23D" w14:textId="77777777" w:rsidR="003C0808" w:rsidRPr="000A3A58" w:rsidRDefault="003C0808">
            <w:pPr>
              <w:spacing w:after="0" w:line="240" w:lineRule="auto"/>
              <w:jc w:val="center"/>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Configural (Equal Form)</w:t>
            </w:r>
          </w:p>
        </w:tc>
        <w:tc>
          <w:tcPr>
            <w:tcW w:w="2460" w:type="dxa"/>
            <w:tcBorders>
              <w:top w:val="single" w:sz="4" w:space="0" w:color="auto"/>
              <w:left w:val="nil"/>
              <w:bottom w:val="single" w:sz="4" w:space="0" w:color="auto"/>
              <w:right w:val="nil"/>
            </w:tcBorders>
            <w:vAlign w:val="bottom"/>
            <w:hideMark/>
          </w:tcPr>
          <w:p w14:paraId="4551E7ED" w14:textId="77777777" w:rsidR="003C0808" w:rsidRPr="000A3A58" w:rsidRDefault="003C0808">
            <w:pPr>
              <w:spacing w:after="0" w:line="240" w:lineRule="auto"/>
              <w:jc w:val="center"/>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Weak (Equal Factor Loadings)</w:t>
            </w:r>
          </w:p>
        </w:tc>
        <w:tc>
          <w:tcPr>
            <w:tcW w:w="2460" w:type="dxa"/>
            <w:tcBorders>
              <w:top w:val="single" w:sz="4" w:space="0" w:color="auto"/>
              <w:left w:val="nil"/>
              <w:bottom w:val="single" w:sz="4" w:space="0" w:color="auto"/>
              <w:right w:val="nil"/>
            </w:tcBorders>
            <w:vAlign w:val="bottom"/>
            <w:hideMark/>
          </w:tcPr>
          <w:p w14:paraId="723B39CC" w14:textId="77777777" w:rsidR="003C0808" w:rsidRPr="000A3A58" w:rsidRDefault="003C0808">
            <w:pPr>
              <w:spacing w:after="0" w:line="240" w:lineRule="auto"/>
              <w:jc w:val="center"/>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Strong (Equal Indicator Intercepts)</w:t>
            </w:r>
          </w:p>
        </w:tc>
      </w:tr>
      <w:tr w:rsidR="003C0808" w:rsidRPr="000A3A58" w14:paraId="0530887D" w14:textId="77777777" w:rsidTr="21C10ECA">
        <w:trPr>
          <w:trHeight w:val="375"/>
        </w:trPr>
        <w:tc>
          <w:tcPr>
            <w:tcW w:w="2340" w:type="dxa"/>
            <w:tcBorders>
              <w:top w:val="nil"/>
              <w:left w:val="nil"/>
              <w:bottom w:val="nil"/>
              <w:right w:val="nil"/>
            </w:tcBorders>
            <w:noWrap/>
            <w:vAlign w:val="bottom"/>
            <w:hideMark/>
          </w:tcPr>
          <w:p w14:paraId="62BA7365" w14:textId="77777777" w:rsidR="003C0808" w:rsidRPr="000A3A58" w:rsidRDefault="003C0808">
            <w:pPr>
              <w:spacing w:after="0" w:line="240" w:lineRule="auto"/>
              <w:ind w:firstLineChars="100" w:firstLine="240"/>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χ</w:t>
            </w:r>
            <w:r w:rsidRPr="21C10ECA">
              <w:rPr>
                <w:rFonts w:ascii="Times New Roman" w:eastAsia="Times New Roman" w:hAnsi="Times New Roman" w:cs="Times New Roman"/>
                <w:color w:val="000000" w:themeColor="text1"/>
                <w:sz w:val="24"/>
                <w:szCs w:val="24"/>
                <w:vertAlign w:val="superscript"/>
              </w:rPr>
              <w:t>2</w:t>
            </w:r>
          </w:p>
        </w:tc>
        <w:tc>
          <w:tcPr>
            <w:tcW w:w="2460" w:type="dxa"/>
            <w:tcBorders>
              <w:top w:val="nil"/>
              <w:left w:val="nil"/>
              <w:bottom w:val="nil"/>
              <w:right w:val="nil"/>
            </w:tcBorders>
            <w:noWrap/>
            <w:vAlign w:val="bottom"/>
            <w:hideMark/>
          </w:tcPr>
          <w:p w14:paraId="25E9DF55" w14:textId="77777777" w:rsidR="003C0808" w:rsidRPr="000A3A58" w:rsidRDefault="003C0808">
            <w:pPr>
              <w:spacing w:after="0" w:line="240" w:lineRule="auto"/>
              <w:jc w:val="center"/>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23.48</w:t>
            </w:r>
          </w:p>
        </w:tc>
        <w:tc>
          <w:tcPr>
            <w:tcW w:w="2460" w:type="dxa"/>
            <w:tcBorders>
              <w:top w:val="nil"/>
              <w:left w:val="nil"/>
              <w:bottom w:val="nil"/>
              <w:right w:val="nil"/>
            </w:tcBorders>
            <w:noWrap/>
            <w:vAlign w:val="bottom"/>
            <w:hideMark/>
          </w:tcPr>
          <w:p w14:paraId="18297A1A" w14:textId="77777777" w:rsidR="003C0808" w:rsidRPr="000A3A58" w:rsidRDefault="003C0808">
            <w:pPr>
              <w:spacing w:after="0" w:line="240" w:lineRule="auto"/>
              <w:jc w:val="center"/>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25.51</w:t>
            </w:r>
          </w:p>
        </w:tc>
        <w:tc>
          <w:tcPr>
            <w:tcW w:w="2460" w:type="dxa"/>
            <w:tcBorders>
              <w:top w:val="nil"/>
              <w:left w:val="nil"/>
              <w:bottom w:val="nil"/>
              <w:right w:val="nil"/>
            </w:tcBorders>
            <w:noWrap/>
            <w:vAlign w:val="bottom"/>
            <w:hideMark/>
          </w:tcPr>
          <w:p w14:paraId="0A3DF018" w14:textId="77777777" w:rsidR="003C0808" w:rsidRPr="000A3A58" w:rsidRDefault="003C0808">
            <w:pPr>
              <w:spacing w:after="0" w:line="240" w:lineRule="auto"/>
              <w:jc w:val="center"/>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43.82</w:t>
            </w:r>
          </w:p>
        </w:tc>
      </w:tr>
      <w:tr w:rsidR="003C0808" w:rsidRPr="000A3A58" w14:paraId="43F283F3" w14:textId="77777777" w:rsidTr="21C10ECA">
        <w:trPr>
          <w:trHeight w:val="315"/>
        </w:trPr>
        <w:tc>
          <w:tcPr>
            <w:tcW w:w="2340" w:type="dxa"/>
            <w:tcBorders>
              <w:top w:val="nil"/>
              <w:left w:val="nil"/>
              <w:bottom w:val="nil"/>
              <w:right w:val="nil"/>
            </w:tcBorders>
            <w:noWrap/>
            <w:vAlign w:val="bottom"/>
            <w:hideMark/>
          </w:tcPr>
          <w:p w14:paraId="31F0C6A1" w14:textId="77777777" w:rsidR="003C0808" w:rsidRPr="000A3A58" w:rsidRDefault="003C0808" w:rsidP="21C10ECA">
            <w:pPr>
              <w:spacing w:after="0" w:line="240" w:lineRule="auto"/>
              <w:ind w:firstLineChars="100" w:firstLine="240"/>
              <w:rPr>
                <w:rFonts w:ascii="Times New Roman" w:eastAsia="Times New Roman" w:hAnsi="Times New Roman" w:cs="Times New Roman"/>
                <w:i/>
                <w:iCs/>
                <w:color w:val="000000"/>
                <w:sz w:val="24"/>
                <w:szCs w:val="24"/>
              </w:rPr>
            </w:pPr>
            <w:r w:rsidRPr="21C10ECA">
              <w:rPr>
                <w:rFonts w:ascii="Times New Roman" w:eastAsia="Times New Roman" w:hAnsi="Times New Roman" w:cs="Times New Roman"/>
                <w:i/>
                <w:iCs/>
                <w:color w:val="000000" w:themeColor="text1"/>
                <w:sz w:val="24"/>
                <w:szCs w:val="24"/>
              </w:rPr>
              <w:t>df</w:t>
            </w:r>
          </w:p>
        </w:tc>
        <w:tc>
          <w:tcPr>
            <w:tcW w:w="2460" w:type="dxa"/>
            <w:tcBorders>
              <w:top w:val="nil"/>
              <w:left w:val="nil"/>
              <w:bottom w:val="nil"/>
              <w:right w:val="nil"/>
            </w:tcBorders>
            <w:noWrap/>
            <w:vAlign w:val="bottom"/>
            <w:hideMark/>
          </w:tcPr>
          <w:p w14:paraId="7D00D032" w14:textId="77777777" w:rsidR="003C0808" w:rsidRPr="000A3A58" w:rsidRDefault="003C0808">
            <w:pPr>
              <w:spacing w:after="0" w:line="240" w:lineRule="auto"/>
              <w:jc w:val="center"/>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15</w:t>
            </w:r>
          </w:p>
        </w:tc>
        <w:tc>
          <w:tcPr>
            <w:tcW w:w="2460" w:type="dxa"/>
            <w:tcBorders>
              <w:top w:val="nil"/>
              <w:left w:val="nil"/>
              <w:bottom w:val="nil"/>
              <w:right w:val="nil"/>
            </w:tcBorders>
            <w:noWrap/>
            <w:vAlign w:val="bottom"/>
            <w:hideMark/>
          </w:tcPr>
          <w:p w14:paraId="234019D5" w14:textId="77777777" w:rsidR="003C0808" w:rsidRPr="000A3A58" w:rsidRDefault="003C0808">
            <w:pPr>
              <w:spacing w:after="0" w:line="240" w:lineRule="auto"/>
              <w:jc w:val="center"/>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18</w:t>
            </w:r>
          </w:p>
        </w:tc>
        <w:tc>
          <w:tcPr>
            <w:tcW w:w="2460" w:type="dxa"/>
            <w:tcBorders>
              <w:top w:val="nil"/>
              <w:left w:val="nil"/>
              <w:bottom w:val="nil"/>
              <w:right w:val="nil"/>
            </w:tcBorders>
            <w:noWrap/>
            <w:vAlign w:val="bottom"/>
            <w:hideMark/>
          </w:tcPr>
          <w:p w14:paraId="6D2BCA08" w14:textId="77777777" w:rsidR="003C0808" w:rsidRPr="000A3A58" w:rsidRDefault="003C0808">
            <w:pPr>
              <w:spacing w:after="0" w:line="240" w:lineRule="auto"/>
              <w:jc w:val="center"/>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21</w:t>
            </w:r>
          </w:p>
        </w:tc>
      </w:tr>
      <w:tr w:rsidR="003C0808" w:rsidRPr="000A3A58" w14:paraId="294344F6" w14:textId="77777777" w:rsidTr="21C10ECA">
        <w:trPr>
          <w:trHeight w:val="405"/>
        </w:trPr>
        <w:tc>
          <w:tcPr>
            <w:tcW w:w="2340" w:type="dxa"/>
            <w:tcBorders>
              <w:top w:val="nil"/>
              <w:left w:val="nil"/>
              <w:bottom w:val="nil"/>
              <w:right w:val="nil"/>
            </w:tcBorders>
            <w:noWrap/>
            <w:vAlign w:val="bottom"/>
            <w:hideMark/>
          </w:tcPr>
          <w:p w14:paraId="49BCE29C" w14:textId="77777777" w:rsidR="003C0808" w:rsidRPr="000A3A58" w:rsidRDefault="003C0808">
            <w:pPr>
              <w:spacing w:after="0" w:line="240" w:lineRule="auto"/>
              <w:ind w:firstLineChars="100" w:firstLine="240"/>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χ</w:t>
            </w:r>
            <w:r w:rsidRPr="21C10ECA">
              <w:rPr>
                <w:rFonts w:ascii="Times New Roman" w:eastAsia="Times New Roman" w:hAnsi="Times New Roman" w:cs="Times New Roman"/>
                <w:color w:val="000000" w:themeColor="text1"/>
                <w:sz w:val="24"/>
                <w:szCs w:val="24"/>
                <w:vertAlign w:val="superscript"/>
              </w:rPr>
              <w:t>2</w:t>
            </w:r>
            <w:r w:rsidRPr="21C10ECA">
              <w:rPr>
                <w:rFonts w:ascii="Times New Roman" w:eastAsia="Times New Roman" w:hAnsi="Times New Roman" w:cs="Times New Roman"/>
                <w:color w:val="000000" w:themeColor="text1"/>
                <w:sz w:val="24"/>
                <w:szCs w:val="24"/>
                <w:vertAlign w:val="subscript"/>
              </w:rPr>
              <w:t>difference</w:t>
            </w:r>
          </w:p>
        </w:tc>
        <w:tc>
          <w:tcPr>
            <w:tcW w:w="2460" w:type="dxa"/>
            <w:tcBorders>
              <w:top w:val="nil"/>
              <w:left w:val="nil"/>
              <w:bottom w:val="nil"/>
              <w:right w:val="nil"/>
            </w:tcBorders>
            <w:noWrap/>
            <w:vAlign w:val="bottom"/>
            <w:hideMark/>
          </w:tcPr>
          <w:p w14:paraId="6E4E52A3" w14:textId="77777777" w:rsidR="003C0808" w:rsidRPr="000A3A58" w:rsidRDefault="003C0808">
            <w:pPr>
              <w:spacing w:after="0" w:line="240" w:lineRule="auto"/>
              <w:jc w:val="center"/>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w:t>
            </w:r>
          </w:p>
        </w:tc>
        <w:tc>
          <w:tcPr>
            <w:tcW w:w="2460" w:type="dxa"/>
            <w:tcBorders>
              <w:top w:val="nil"/>
              <w:left w:val="nil"/>
              <w:bottom w:val="nil"/>
              <w:right w:val="nil"/>
            </w:tcBorders>
            <w:noWrap/>
            <w:vAlign w:val="bottom"/>
            <w:hideMark/>
          </w:tcPr>
          <w:p w14:paraId="4DC51A7F" w14:textId="77777777" w:rsidR="003C0808" w:rsidRPr="000A3A58" w:rsidRDefault="003C0808">
            <w:pPr>
              <w:spacing w:after="0" w:line="240" w:lineRule="auto"/>
              <w:jc w:val="center"/>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2.42</w:t>
            </w:r>
          </w:p>
        </w:tc>
        <w:tc>
          <w:tcPr>
            <w:tcW w:w="2460" w:type="dxa"/>
            <w:tcBorders>
              <w:top w:val="nil"/>
              <w:left w:val="nil"/>
              <w:bottom w:val="nil"/>
              <w:right w:val="nil"/>
            </w:tcBorders>
            <w:noWrap/>
            <w:vAlign w:val="bottom"/>
            <w:hideMark/>
          </w:tcPr>
          <w:p w14:paraId="1D96478A" w14:textId="77777777" w:rsidR="003C0808" w:rsidRPr="000A3A58" w:rsidRDefault="003C0808">
            <w:pPr>
              <w:spacing w:after="0" w:line="240" w:lineRule="auto"/>
              <w:jc w:val="center"/>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23.02</w:t>
            </w:r>
          </w:p>
        </w:tc>
      </w:tr>
      <w:tr w:rsidR="003C0808" w:rsidRPr="000A3A58" w14:paraId="3D29C205" w14:textId="77777777" w:rsidTr="21C10ECA">
        <w:trPr>
          <w:trHeight w:val="315"/>
        </w:trPr>
        <w:tc>
          <w:tcPr>
            <w:tcW w:w="2340" w:type="dxa"/>
            <w:tcBorders>
              <w:top w:val="nil"/>
              <w:left w:val="nil"/>
              <w:bottom w:val="nil"/>
              <w:right w:val="nil"/>
            </w:tcBorders>
            <w:noWrap/>
            <w:vAlign w:val="bottom"/>
            <w:hideMark/>
          </w:tcPr>
          <w:p w14:paraId="14B96451" w14:textId="77777777" w:rsidR="003C0808" w:rsidRPr="000A3A58" w:rsidRDefault="003C0808">
            <w:pPr>
              <w:spacing w:after="0" w:line="240" w:lineRule="auto"/>
              <w:ind w:firstLineChars="100" w:firstLine="240"/>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Δ</w:t>
            </w:r>
            <w:r w:rsidRPr="006E27CB">
              <w:rPr>
                <w:rFonts w:ascii="Times New Roman" w:eastAsia="Times New Roman" w:hAnsi="Times New Roman" w:cs="Times New Roman"/>
                <w:i/>
                <w:iCs/>
                <w:color w:val="000000" w:themeColor="text1"/>
                <w:sz w:val="24"/>
                <w:szCs w:val="24"/>
              </w:rPr>
              <w:t>df</w:t>
            </w:r>
          </w:p>
        </w:tc>
        <w:tc>
          <w:tcPr>
            <w:tcW w:w="2460" w:type="dxa"/>
            <w:tcBorders>
              <w:top w:val="nil"/>
              <w:left w:val="nil"/>
              <w:bottom w:val="nil"/>
              <w:right w:val="nil"/>
            </w:tcBorders>
            <w:noWrap/>
            <w:vAlign w:val="bottom"/>
            <w:hideMark/>
          </w:tcPr>
          <w:p w14:paraId="274A2DD3" w14:textId="77777777" w:rsidR="003C0808" w:rsidRPr="000A3A58" w:rsidRDefault="003C0808">
            <w:pPr>
              <w:spacing w:after="0" w:line="240" w:lineRule="auto"/>
              <w:jc w:val="center"/>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w:t>
            </w:r>
          </w:p>
        </w:tc>
        <w:tc>
          <w:tcPr>
            <w:tcW w:w="2460" w:type="dxa"/>
            <w:tcBorders>
              <w:top w:val="nil"/>
              <w:left w:val="nil"/>
              <w:bottom w:val="nil"/>
              <w:right w:val="nil"/>
            </w:tcBorders>
            <w:noWrap/>
            <w:vAlign w:val="bottom"/>
            <w:hideMark/>
          </w:tcPr>
          <w:p w14:paraId="63CCCC8B" w14:textId="77777777" w:rsidR="003C0808" w:rsidRPr="000A3A58" w:rsidRDefault="003C0808">
            <w:pPr>
              <w:spacing w:after="0" w:line="240" w:lineRule="auto"/>
              <w:jc w:val="center"/>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3</w:t>
            </w:r>
          </w:p>
        </w:tc>
        <w:tc>
          <w:tcPr>
            <w:tcW w:w="2460" w:type="dxa"/>
            <w:tcBorders>
              <w:top w:val="nil"/>
              <w:left w:val="nil"/>
              <w:bottom w:val="nil"/>
              <w:right w:val="nil"/>
            </w:tcBorders>
            <w:noWrap/>
            <w:vAlign w:val="bottom"/>
            <w:hideMark/>
          </w:tcPr>
          <w:p w14:paraId="42CFE8FB" w14:textId="77777777" w:rsidR="003C0808" w:rsidRPr="000A3A58" w:rsidRDefault="003C0808">
            <w:pPr>
              <w:spacing w:after="0" w:line="240" w:lineRule="auto"/>
              <w:jc w:val="center"/>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3</w:t>
            </w:r>
          </w:p>
        </w:tc>
      </w:tr>
      <w:tr w:rsidR="003C0808" w:rsidRPr="000A3A58" w14:paraId="5158A9D1" w14:textId="77777777" w:rsidTr="21C10ECA">
        <w:trPr>
          <w:trHeight w:val="315"/>
        </w:trPr>
        <w:tc>
          <w:tcPr>
            <w:tcW w:w="2340" w:type="dxa"/>
            <w:tcBorders>
              <w:top w:val="nil"/>
              <w:left w:val="nil"/>
              <w:bottom w:val="nil"/>
              <w:right w:val="nil"/>
            </w:tcBorders>
            <w:noWrap/>
            <w:vAlign w:val="bottom"/>
            <w:hideMark/>
          </w:tcPr>
          <w:p w14:paraId="060515AF" w14:textId="77777777" w:rsidR="003C0808" w:rsidRPr="000A3A58" w:rsidRDefault="003C0808" w:rsidP="21C10ECA">
            <w:pPr>
              <w:spacing w:after="0" w:line="240" w:lineRule="auto"/>
              <w:ind w:firstLineChars="100" w:firstLine="240"/>
              <w:rPr>
                <w:rFonts w:ascii="Times New Roman" w:eastAsia="Times New Roman" w:hAnsi="Times New Roman" w:cs="Times New Roman"/>
                <w:i/>
                <w:iCs/>
                <w:color w:val="000000"/>
                <w:sz w:val="24"/>
                <w:szCs w:val="24"/>
              </w:rPr>
            </w:pPr>
            <w:r w:rsidRPr="21C10ECA">
              <w:rPr>
                <w:rFonts w:ascii="Times New Roman" w:eastAsia="Times New Roman" w:hAnsi="Times New Roman" w:cs="Times New Roman"/>
                <w:i/>
                <w:iCs/>
                <w:color w:val="000000" w:themeColor="text1"/>
                <w:sz w:val="24"/>
                <w:szCs w:val="24"/>
              </w:rPr>
              <w:t>p</w:t>
            </w:r>
            <w:r w:rsidRPr="21C10ECA">
              <w:rPr>
                <w:rFonts w:ascii="Times New Roman" w:eastAsia="Times New Roman" w:hAnsi="Times New Roman" w:cs="Times New Roman"/>
                <w:color w:val="000000" w:themeColor="text1"/>
                <w:sz w:val="24"/>
                <w:szCs w:val="24"/>
              </w:rPr>
              <w:t>-value</w:t>
            </w:r>
          </w:p>
        </w:tc>
        <w:tc>
          <w:tcPr>
            <w:tcW w:w="2460" w:type="dxa"/>
            <w:tcBorders>
              <w:top w:val="nil"/>
              <w:left w:val="nil"/>
              <w:bottom w:val="nil"/>
              <w:right w:val="nil"/>
            </w:tcBorders>
            <w:noWrap/>
            <w:vAlign w:val="bottom"/>
            <w:hideMark/>
          </w:tcPr>
          <w:p w14:paraId="0C1D8237" w14:textId="77777777" w:rsidR="003C0808" w:rsidRPr="000A3A58" w:rsidRDefault="003C0808">
            <w:pPr>
              <w:spacing w:after="0" w:line="240" w:lineRule="auto"/>
              <w:jc w:val="center"/>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w:t>
            </w:r>
          </w:p>
        </w:tc>
        <w:tc>
          <w:tcPr>
            <w:tcW w:w="2460" w:type="dxa"/>
            <w:tcBorders>
              <w:top w:val="nil"/>
              <w:left w:val="nil"/>
              <w:bottom w:val="nil"/>
              <w:right w:val="nil"/>
            </w:tcBorders>
            <w:noWrap/>
            <w:vAlign w:val="bottom"/>
            <w:hideMark/>
          </w:tcPr>
          <w:p w14:paraId="63192ED3" w14:textId="6D3F89A7" w:rsidR="003C0808" w:rsidRPr="000A3A58" w:rsidRDefault="003C0808">
            <w:pPr>
              <w:spacing w:after="0" w:line="240" w:lineRule="auto"/>
              <w:jc w:val="center"/>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.491</w:t>
            </w:r>
          </w:p>
        </w:tc>
        <w:tc>
          <w:tcPr>
            <w:tcW w:w="2460" w:type="dxa"/>
            <w:tcBorders>
              <w:top w:val="nil"/>
              <w:left w:val="nil"/>
              <w:bottom w:val="nil"/>
              <w:right w:val="nil"/>
            </w:tcBorders>
            <w:noWrap/>
            <w:vAlign w:val="bottom"/>
            <w:hideMark/>
          </w:tcPr>
          <w:p w14:paraId="5826535B" w14:textId="77777777" w:rsidR="003C0808" w:rsidRPr="000A3A58" w:rsidRDefault="003C0808">
            <w:pPr>
              <w:spacing w:after="0" w:line="240" w:lineRule="auto"/>
              <w:jc w:val="center"/>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&lt; .001</w:t>
            </w:r>
          </w:p>
        </w:tc>
      </w:tr>
      <w:tr w:rsidR="003C0808" w:rsidRPr="000A3A58" w14:paraId="68AE1E69" w14:textId="77777777" w:rsidTr="21C10ECA">
        <w:trPr>
          <w:trHeight w:val="315"/>
        </w:trPr>
        <w:tc>
          <w:tcPr>
            <w:tcW w:w="2340" w:type="dxa"/>
            <w:tcBorders>
              <w:top w:val="nil"/>
              <w:left w:val="nil"/>
              <w:bottom w:val="nil"/>
              <w:right w:val="nil"/>
            </w:tcBorders>
            <w:noWrap/>
            <w:vAlign w:val="bottom"/>
            <w:hideMark/>
          </w:tcPr>
          <w:p w14:paraId="51779602" w14:textId="77777777" w:rsidR="003C0808" w:rsidRPr="000A3A58" w:rsidRDefault="003C0808">
            <w:pPr>
              <w:spacing w:after="0" w:line="240" w:lineRule="auto"/>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Absolute Fit</w:t>
            </w:r>
          </w:p>
        </w:tc>
        <w:tc>
          <w:tcPr>
            <w:tcW w:w="2460" w:type="dxa"/>
            <w:tcBorders>
              <w:top w:val="nil"/>
              <w:left w:val="nil"/>
              <w:bottom w:val="nil"/>
              <w:right w:val="nil"/>
            </w:tcBorders>
            <w:noWrap/>
            <w:vAlign w:val="bottom"/>
            <w:hideMark/>
          </w:tcPr>
          <w:p w14:paraId="73C2B7D2" w14:textId="77777777" w:rsidR="003C0808" w:rsidRPr="000A3A58" w:rsidRDefault="003C0808">
            <w:pPr>
              <w:spacing w:after="0" w:line="240" w:lineRule="auto"/>
              <w:rPr>
                <w:rFonts w:ascii="Times New Roman" w:eastAsia="Times New Roman" w:hAnsi="Times New Roman" w:cs="Times New Roman"/>
                <w:color w:val="000000"/>
                <w:sz w:val="24"/>
                <w:szCs w:val="24"/>
              </w:rPr>
            </w:pPr>
          </w:p>
        </w:tc>
        <w:tc>
          <w:tcPr>
            <w:tcW w:w="2460" w:type="dxa"/>
            <w:tcBorders>
              <w:top w:val="nil"/>
              <w:left w:val="nil"/>
              <w:bottom w:val="nil"/>
              <w:right w:val="nil"/>
            </w:tcBorders>
            <w:noWrap/>
            <w:vAlign w:val="bottom"/>
            <w:hideMark/>
          </w:tcPr>
          <w:p w14:paraId="1012DF1D" w14:textId="77777777" w:rsidR="003C0808" w:rsidRPr="000A3A58" w:rsidRDefault="003C0808">
            <w:pPr>
              <w:spacing w:after="0" w:line="240" w:lineRule="auto"/>
              <w:jc w:val="center"/>
              <w:rPr>
                <w:rFonts w:ascii="Times New Roman" w:eastAsia="Times New Roman" w:hAnsi="Times New Roman" w:cs="Times New Roman"/>
                <w:sz w:val="20"/>
                <w:szCs w:val="20"/>
              </w:rPr>
            </w:pPr>
          </w:p>
        </w:tc>
        <w:tc>
          <w:tcPr>
            <w:tcW w:w="2460" w:type="dxa"/>
            <w:tcBorders>
              <w:top w:val="nil"/>
              <w:left w:val="nil"/>
              <w:bottom w:val="nil"/>
              <w:right w:val="nil"/>
            </w:tcBorders>
            <w:noWrap/>
            <w:vAlign w:val="bottom"/>
            <w:hideMark/>
          </w:tcPr>
          <w:p w14:paraId="3F061DB2" w14:textId="77777777" w:rsidR="003C0808" w:rsidRPr="000A3A58" w:rsidRDefault="003C0808">
            <w:pPr>
              <w:spacing w:after="0" w:line="240" w:lineRule="auto"/>
              <w:jc w:val="center"/>
              <w:rPr>
                <w:rFonts w:ascii="Times New Roman" w:eastAsia="Times New Roman" w:hAnsi="Times New Roman" w:cs="Times New Roman"/>
                <w:sz w:val="20"/>
                <w:szCs w:val="20"/>
              </w:rPr>
            </w:pPr>
          </w:p>
        </w:tc>
      </w:tr>
      <w:tr w:rsidR="003C0808" w:rsidRPr="000A3A58" w14:paraId="2C0F0DD0" w14:textId="77777777" w:rsidTr="21C10ECA">
        <w:trPr>
          <w:trHeight w:val="315"/>
        </w:trPr>
        <w:tc>
          <w:tcPr>
            <w:tcW w:w="2340" w:type="dxa"/>
            <w:tcBorders>
              <w:top w:val="nil"/>
              <w:left w:val="nil"/>
              <w:bottom w:val="nil"/>
              <w:right w:val="nil"/>
            </w:tcBorders>
            <w:noWrap/>
            <w:vAlign w:val="bottom"/>
            <w:hideMark/>
          </w:tcPr>
          <w:p w14:paraId="7AD19FCC" w14:textId="77777777" w:rsidR="003C0808" w:rsidRPr="000A3A58" w:rsidRDefault="003C0808">
            <w:pPr>
              <w:spacing w:after="0" w:line="240" w:lineRule="auto"/>
              <w:ind w:firstLineChars="100" w:firstLine="240"/>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RMSEA (90% CI)</w:t>
            </w:r>
          </w:p>
        </w:tc>
        <w:tc>
          <w:tcPr>
            <w:tcW w:w="2460" w:type="dxa"/>
            <w:tcBorders>
              <w:top w:val="nil"/>
              <w:left w:val="nil"/>
              <w:bottom w:val="nil"/>
              <w:right w:val="nil"/>
            </w:tcBorders>
            <w:vAlign w:val="bottom"/>
            <w:hideMark/>
          </w:tcPr>
          <w:p w14:paraId="56EC4666" w14:textId="77777777" w:rsidR="003C0808" w:rsidRPr="000A3A58" w:rsidRDefault="003C0808">
            <w:pPr>
              <w:spacing w:after="0" w:line="240" w:lineRule="auto"/>
              <w:jc w:val="center"/>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.033 (.000 - .058)</w:t>
            </w:r>
          </w:p>
        </w:tc>
        <w:tc>
          <w:tcPr>
            <w:tcW w:w="2460" w:type="dxa"/>
            <w:tcBorders>
              <w:top w:val="nil"/>
              <w:left w:val="nil"/>
              <w:bottom w:val="nil"/>
              <w:right w:val="nil"/>
            </w:tcBorders>
            <w:vAlign w:val="bottom"/>
            <w:hideMark/>
          </w:tcPr>
          <w:p w14:paraId="4155A978" w14:textId="77777777" w:rsidR="003C0808" w:rsidRPr="000A3A58" w:rsidRDefault="003C0808">
            <w:pPr>
              <w:spacing w:after="0" w:line="240" w:lineRule="auto"/>
              <w:jc w:val="center"/>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.028 (.000 - .052)</w:t>
            </w:r>
          </w:p>
        </w:tc>
        <w:tc>
          <w:tcPr>
            <w:tcW w:w="2460" w:type="dxa"/>
            <w:tcBorders>
              <w:top w:val="nil"/>
              <w:left w:val="nil"/>
              <w:bottom w:val="nil"/>
              <w:right w:val="nil"/>
            </w:tcBorders>
            <w:vAlign w:val="bottom"/>
            <w:hideMark/>
          </w:tcPr>
          <w:p w14:paraId="0E534873" w14:textId="77777777" w:rsidR="003C0808" w:rsidRPr="000A3A58" w:rsidRDefault="003C0808">
            <w:pPr>
              <w:spacing w:after="0" w:line="240" w:lineRule="auto"/>
              <w:jc w:val="center"/>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.045 (.025 - .064)</w:t>
            </w:r>
          </w:p>
        </w:tc>
      </w:tr>
      <w:tr w:rsidR="003C0808" w:rsidRPr="000A3A58" w14:paraId="694149F7" w14:textId="77777777" w:rsidTr="21C10ECA">
        <w:trPr>
          <w:trHeight w:val="315"/>
        </w:trPr>
        <w:tc>
          <w:tcPr>
            <w:tcW w:w="2340" w:type="dxa"/>
            <w:tcBorders>
              <w:top w:val="nil"/>
              <w:left w:val="nil"/>
              <w:bottom w:val="nil"/>
              <w:right w:val="nil"/>
            </w:tcBorders>
            <w:noWrap/>
            <w:vAlign w:val="bottom"/>
            <w:hideMark/>
          </w:tcPr>
          <w:p w14:paraId="5891BA94" w14:textId="77777777" w:rsidR="003C0808" w:rsidRPr="000A3A58" w:rsidRDefault="003C0808">
            <w:pPr>
              <w:spacing w:after="0" w:line="240" w:lineRule="auto"/>
              <w:ind w:firstLineChars="100" w:firstLine="240"/>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SRMR</w:t>
            </w:r>
          </w:p>
        </w:tc>
        <w:tc>
          <w:tcPr>
            <w:tcW w:w="2460" w:type="dxa"/>
            <w:tcBorders>
              <w:top w:val="nil"/>
              <w:left w:val="nil"/>
              <w:bottom w:val="nil"/>
              <w:right w:val="nil"/>
            </w:tcBorders>
            <w:noWrap/>
            <w:vAlign w:val="bottom"/>
            <w:hideMark/>
          </w:tcPr>
          <w:p w14:paraId="69AFADAF" w14:textId="222E820A" w:rsidR="003C0808" w:rsidRPr="000A3A58" w:rsidRDefault="003C0808">
            <w:pPr>
              <w:spacing w:after="0" w:line="240" w:lineRule="auto"/>
              <w:jc w:val="center"/>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.026</w:t>
            </w:r>
          </w:p>
        </w:tc>
        <w:tc>
          <w:tcPr>
            <w:tcW w:w="2460" w:type="dxa"/>
            <w:tcBorders>
              <w:top w:val="nil"/>
              <w:left w:val="nil"/>
              <w:bottom w:val="nil"/>
              <w:right w:val="nil"/>
            </w:tcBorders>
            <w:noWrap/>
            <w:vAlign w:val="bottom"/>
            <w:hideMark/>
          </w:tcPr>
          <w:p w14:paraId="13A6FE53" w14:textId="39A24B46" w:rsidR="003C0808" w:rsidRPr="000A3A58" w:rsidRDefault="003C0808">
            <w:pPr>
              <w:spacing w:after="0" w:line="240" w:lineRule="auto"/>
              <w:jc w:val="center"/>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.028</w:t>
            </w:r>
          </w:p>
        </w:tc>
        <w:tc>
          <w:tcPr>
            <w:tcW w:w="2460" w:type="dxa"/>
            <w:tcBorders>
              <w:top w:val="nil"/>
              <w:left w:val="nil"/>
              <w:bottom w:val="nil"/>
              <w:right w:val="nil"/>
            </w:tcBorders>
            <w:noWrap/>
            <w:vAlign w:val="bottom"/>
            <w:hideMark/>
          </w:tcPr>
          <w:p w14:paraId="08777146" w14:textId="5A20DBEF" w:rsidR="003C0808" w:rsidRPr="000A3A58" w:rsidRDefault="003C0808">
            <w:pPr>
              <w:spacing w:after="0" w:line="240" w:lineRule="auto"/>
              <w:jc w:val="center"/>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.033</w:t>
            </w:r>
          </w:p>
        </w:tc>
      </w:tr>
      <w:tr w:rsidR="003C0808" w:rsidRPr="000A3A58" w14:paraId="3C38B8B9" w14:textId="77777777" w:rsidTr="21C10ECA">
        <w:trPr>
          <w:trHeight w:val="315"/>
        </w:trPr>
        <w:tc>
          <w:tcPr>
            <w:tcW w:w="2340" w:type="dxa"/>
            <w:tcBorders>
              <w:top w:val="nil"/>
              <w:left w:val="nil"/>
              <w:bottom w:val="nil"/>
              <w:right w:val="nil"/>
            </w:tcBorders>
            <w:noWrap/>
            <w:vAlign w:val="bottom"/>
            <w:hideMark/>
          </w:tcPr>
          <w:p w14:paraId="08BF8A23" w14:textId="77777777" w:rsidR="003C0808" w:rsidRPr="000A3A58" w:rsidRDefault="003C0808">
            <w:pPr>
              <w:spacing w:after="0" w:line="240" w:lineRule="auto"/>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Incremental Fit</w:t>
            </w:r>
          </w:p>
        </w:tc>
        <w:tc>
          <w:tcPr>
            <w:tcW w:w="2460" w:type="dxa"/>
            <w:tcBorders>
              <w:top w:val="nil"/>
              <w:left w:val="nil"/>
              <w:bottom w:val="nil"/>
              <w:right w:val="nil"/>
            </w:tcBorders>
            <w:noWrap/>
            <w:vAlign w:val="bottom"/>
            <w:hideMark/>
          </w:tcPr>
          <w:p w14:paraId="3723086D" w14:textId="77777777" w:rsidR="003C0808" w:rsidRPr="000A3A58" w:rsidRDefault="003C0808">
            <w:pPr>
              <w:spacing w:after="0" w:line="240" w:lineRule="auto"/>
              <w:rPr>
                <w:rFonts w:ascii="Times New Roman" w:eastAsia="Times New Roman" w:hAnsi="Times New Roman" w:cs="Times New Roman"/>
                <w:color w:val="000000"/>
                <w:sz w:val="24"/>
                <w:szCs w:val="24"/>
              </w:rPr>
            </w:pPr>
          </w:p>
        </w:tc>
        <w:tc>
          <w:tcPr>
            <w:tcW w:w="2460" w:type="dxa"/>
            <w:tcBorders>
              <w:top w:val="nil"/>
              <w:left w:val="nil"/>
              <w:bottom w:val="nil"/>
              <w:right w:val="nil"/>
            </w:tcBorders>
            <w:noWrap/>
            <w:vAlign w:val="bottom"/>
            <w:hideMark/>
          </w:tcPr>
          <w:p w14:paraId="560721C7" w14:textId="77777777" w:rsidR="003C0808" w:rsidRPr="000A3A58" w:rsidRDefault="003C0808">
            <w:pPr>
              <w:spacing w:after="0" w:line="240" w:lineRule="auto"/>
              <w:jc w:val="center"/>
              <w:rPr>
                <w:rFonts w:ascii="Times New Roman" w:eastAsia="Times New Roman" w:hAnsi="Times New Roman" w:cs="Times New Roman"/>
                <w:sz w:val="20"/>
                <w:szCs w:val="20"/>
              </w:rPr>
            </w:pPr>
          </w:p>
        </w:tc>
        <w:tc>
          <w:tcPr>
            <w:tcW w:w="2460" w:type="dxa"/>
            <w:tcBorders>
              <w:top w:val="nil"/>
              <w:left w:val="nil"/>
              <w:bottom w:val="nil"/>
              <w:right w:val="nil"/>
            </w:tcBorders>
            <w:noWrap/>
            <w:vAlign w:val="bottom"/>
            <w:hideMark/>
          </w:tcPr>
          <w:p w14:paraId="6AA7A383" w14:textId="77777777" w:rsidR="003C0808" w:rsidRPr="000A3A58" w:rsidRDefault="003C0808">
            <w:pPr>
              <w:spacing w:after="0" w:line="240" w:lineRule="auto"/>
              <w:jc w:val="center"/>
              <w:rPr>
                <w:rFonts w:ascii="Times New Roman" w:eastAsia="Times New Roman" w:hAnsi="Times New Roman" w:cs="Times New Roman"/>
                <w:sz w:val="20"/>
                <w:szCs w:val="20"/>
              </w:rPr>
            </w:pPr>
          </w:p>
        </w:tc>
      </w:tr>
      <w:tr w:rsidR="003C0808" w:rsidRPr="000A3A58" w14:paraId="3733E0FC" w14:textId="77777777" w:rsidTr="21C10ECA">
        <w:trPr>
          <w:trHeight w:val="315"/>
        </w:trPr>
        <w:tc>
          <w:tcPr>
            <w:tcW w:w="2340" w:type="dxa"/>
            <w:tcBorders>
              <w:top w:val="nil"/>
              <w:left w:val="nil"/>
              <w:bottom w:val="nil"/>
              <w:right w:val="nil"/>
            </w:tcBorders>
            <w:noWrap/>
            <w:vAlign w:val="bottom"/>
            <w:hideMark/>
          </w:tcPr>
          <w:p w14:paraId="67136CC4" w14:textId="77777777" w:rsidR="003C0808" w:rsidRPr="000A3A58" w:rsidRDefault="003C0808">
            <w:pPr>
              <w:spacing w:after="0" w:line="240" w:lineRule="auto"/>
              <w:ind w:firstLineChars="100" w:firstLine="240"/>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CFI</w:t>
            </w:r>
          </w:p>
        </w:tc>
        <w:tc>
          <w:tcPr>
            <w:tcW w:w="2460" w:type="dxa"/>
            <w:tcBorders>
              <w:top w:val="nil"/>
              <w:left w:val="nil"/>
              <w:bottom w:val="nil"/>
              <w:right w:val="nil"/>
            </w:tcBorders>
            <w:noWrap/>
            <w:vAlign w:val="bottom"/>
            <w:hideMark/>
          </w:tcPr>
          <w:p w14:paraId="6F409A0E" w14:textId="3E8DA82F" w:rsidR="003C0808" w:rsidRPr="000A3A58" w:rsidRDefault="003C0808">
            <w:pPr>
              <w:spacing w:after="0" w:line="240" w:lineRule="auto"/>
              <w:jc w:val="center"/>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.996</w:t>
            </w:r>
          </w:p>
        </w:tc>
        <w:tc>
          <w:tcPr>
            <w:tcW w:w="2460" w:type="dxa"/>
            <w:tcBorders>
              <w:top w:val="nil"/>
              <w:left w:val="nil"/>
              <w:bottom w:val="nil"/>
              <w:right w:val="nil"/>
            </w:tcBorders>
            <w:noWrap/>
            <w:vAlign w:val="bottom"/>
            <w:hideMark/>
          </w:tcPr>
          <w:p w14:paraId="1C62F8C9" w14:textId="561EB33B" w:rsidR="003C0808" w:rsidRPr="000A3A58" w:rsidRDefault="003C0808">
            <w:pPr>
              <w:spacing w:after="0" w:line="240" w:lineRule="auto"/>
              <w:jc w:val="center"/>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.996</w:t>
            </w:r>
          </w:p>
        </w:tc>
        <w:tc>
          <w:tcPr>
            <w:tcW w:w="2460" w:type="dxa"/>
            <w:tcBorders>
              <w:top w:val="nil"/>
              <w:left w:val="nil"/>
              <w:bottom w:val="nil"/>
              <w:right w:val="nil"/>
            </w:tcBorders>
            <w:noWrap/>
            <w:vAlign w:val="bottom"/>
            <w:hideMark/>
          </w:tcPr>
          <w:p w14:paraId="1BEEE780" w14:textId="72CED258" w:rsidR="003C0808" w:rsidRPr="000A3A58" w:rsidRDefault="003C0808">
            <w:pPr>
              <w:spacing w:after="0" w:line="240" w:lineRule="auto"/>
              <w:jc w:val="center"/>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.989</w:t>
            </w:r>
          </w:p>
        </w:tc>
      </w:tr>
      <w:tr w:rsidR="003C0808" w:rsidRPr="000A3A58" w14:paraId="516C189E" w14:textId="77777777" w:rsidTr="21C10ECA">
        <w:trPr>
          <w:trHeight w:val="315"/>
        </w:trPr>
        <w:tc>
          <w:tcPr>
            <w:tcW w:w="2340" w:type="dxa"/>
            <w:tcBorders>
              <w:top w:val="nil"/>
              <w:left w:val="nil"/>
              <w:bottom w:val="nil"/>
              <w:right w:val="nil"/>
            </w:tcBorders>
            <w:noWrap/>
            <w:vAlign w:val="bottom"/>
            <w:hideMark/>
          </w:tcPr>
          <w:p w14:paraId="5C4AE1F6" w14:textId="77777777" w:rsidR="003C0808" w:rsidRPr="000A3A58" w:rsidRDefault="003C0808">
            <w:pPr>
              <w:spacing w:after="0" w:line="240" w:lineRule="auto"/>
              <w:ind w:firstLineChars="100" w:firstLine="240"/>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TFI</w:t>
            </w:r>
          </w:p>
        </w:tc>
        <w:tc>
          <w:tcPr>
            <w:tcW w:w="2460" w:type="dxa"/>
            <w:tcBorders>
              <w:top w:val="nil"/>
              <w:left w:val="nil"/>
              <w:bottom w:val="nil"/>
              <w:right w:val="nil"/>
            </w:tcBorders>
            <w:noWrap/>
            <w:vAlign w:val="bottom"/>
            <w:hideMark/>
          </w:tcPr>
          <w:p w14:paraId="3FCB7FF8" w14:textId="5B79DD67" w:rsidR="003C0808" w:rsidRPr="000A3A58" w:rsidRDefault="003C0808">
            <w:pPr>
              <w:spacing w:after="0" w:line="240" w:lineRule="auto"/>
              <w:jc w:val="center"/>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.99</w:t>
            </w:r>
            <w:r w:rsidR="006E27CB">
              <w:rPr>
                <w:rFonts w:ascii="Times New Roman" w:eastAsia="Times New Roman" w:hAnsi="Times New Roman" w:cs="Times New Roman"/>
                <w:color w:val="000000" w:themeColor="text1"/>
                <w:sz w:val="24"/>
                <w:szCs w:val="24"/>
              </w:rPr>
              <w:t>0</w:t>
            </w:r>
          </w:p>
        </w:tc>
        <w:tc>
          <w:tcPr>
            <w:tcW w:w="2460" w:type="dxa"/>
            <w:tcBorders>
              <w:top w:val="nil"/>
              <w:left w:val="nil"/>
              <w:bottom w:val="nil"/>
              <w:right w:val="nil"/>
            </w:tcBorders>
            <w:noWrap/>
            <w:vAlign w:val="bottom"/>
            <w:hideMark/>
          </w:tcPr>
          <w:p w14:paraId="7CF9329E" w14:textId="6D2F9973" w:rsidR="003C0808" w:rsidRPr="000A3A58" w:rsidRDefault="003C0808">
            <w:pPr>
              <w:spacing w:after="0" w:line="240" w:lineRule="auto"/>
              <w:jc w:val="center"/>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.993</w:t>
            </w:r>
          </w:p>
        </w:tc>
        <w:tc>
          <w:tcPr>
            <w:tcW w:w="2460" w:type="dxa"/>
            <w:tcBorders>
              <w:top w:val="nil"/>
              <w:left w:val="nil"/>
              <w:bottom w:val="nil"/>
              <w:right w:val="nil"/>
            </w:tcBorders>
            <w:noWrap/>
            <w:vAlign w:val="bottom"/>
            <w:hideMark/>
          </w:tcPr>
          <w:p w14:paraId="7F17DC51" w14:textId="03687A1A" w:rsidR="003C0808" w:rsidRPr="000A3A58" w:rsidRDefault="003C0808">
            <w:pPr>
              <w:spacing w:after="0" w:line="240" w:lineRule="auto"/>
              <w:jc w:val="center"/>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.981</w:t>
            </w:r>
          </w:p>
        </w:tc>
      </w:tr>
      <w:tr w:rsidR="003C0808" w:rsidRPr="000A3A58" w14:paraId="10DEDD33" w14:textId="77777777" w:rsidTr="21C10ECA">
        <w:trPr>
          <w:trHeight w:val="315"/>
        </w:trPr>
        <w:tc>
          <w:tcPr>
            <w:tcW w:w="2340" w:type="dxa"/>
            <w:tcBorders>
              <w:top w:val="nil"/>
              <w:left w:val="nil"/>
              <w:bottom w:val="nil"/>
              <w:right w:val="nil"/>
            </w:tcBorders>
            <w:noWrap/>
            <w:vAlign w:val="bottom"/>
            <w:hideMark/>
          </w:tcPr>
          <w:p w14:paraId="3AF955B7" w14:textId="77777777" w:rsidR="003C0808" w:rsidRPr="000A3A58" w:rsidRDefault="003C0808">
            <w:pPr>
              <w:spacing w:after="0" w:line="240" w:lineRule="auto"/>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Information Criteria</w:t>
            </w:r>
          </w:p>
        </w:tc>
        <w:tc>
          <w:tcPr>
            <w:tcW w:w="2460" w:type="dxa"/>
            <w:tcBorders>
              <w:top w:val="nil"/>
              <w:left w:val="nil"/>
              <w:bottom w:val="nil"/>
              <w:right w:val="nil"/>
            </w:tcBorders>
            <w:noWrap/>
            <w:vAlign w:val="bottom"/>
            <w:hideMark/>
          </w:tcPr>
          <w:p w14:paraId="0A5A320A" w14:textId="77777777" w:rsidR="003C0808" w:rsidRPr="000A3A58" w:rsidRDefault="003C0808">
            <w:pPr>
              <w:spacing w:after="0" w:line="240" w:lineRule="auto"/>
              <w:rPr>
                <w:rFonts w:ascii="Times New Roman" w:eastAsia="Times New Roman" w:hAnsi="Times New Roman" w:cs="Times New Roman"/>
                <w:color w:val="000000"/>
                <w:sz w:val="24"/>
                <w:szCs w:val="24"/>
              </w:rPr>
            </w:pPr>
          </w:p>
        </w:tc>
        <w:tc>
          <w:tcPr>
            <w:tcW w:w="2460" w:type="dxa"/>
            <w:tcBorders>
              <w:top w:val="nil"/>
              <w:left w:val="nil"/>
              <w:bottom w:val="nil"/>
              <w:right w:val="nil"/>
            </w:tcBorders>
            <w:noWrap/>
            <w:vAlign w:val="bottom"/>
            <w:hideMark/>
          </w:tcPr>
          <w:p w14:paraId="413E53F8" w14:textId="77777777" w:rsidR="003C0808" w:rsidRPr="000A3A58" w:rsidRDefault="003C0808">
            <w:pPr>
              <w:spacing w:after="0" w:line="240" w:lineRule="auto"/>
              <w:jc w:val="center"/>
              <w:rPr>
                <w:rFonts w:ascii="Times New Roman" w:eastAsia="Times New Roman" w:hAnsi="Times New Roman" w:cs="Times New Roman"/>
                <w:sz w:val="20"/>
                <w:szCs w:val="20"/>
              </w:rPr>
            </w:pPr>
          </w:p>
        </w:tc>
        <w:tc>
          <w:tcPr>
            <w:tcW w:w="2460" w:type="dxa"/>
            <w:tcBorders>
              <w:top w:val="nil"/>
              <w:left w:val="nil"/>
              <w:bottom w:val="nil"/>
              <w:right w:val="nil"/>
            </w:tcBorders>
            <w:noWrap/>
            <w:vAlign w:val="bottom"/>
            <w:hideMark/>
          </w:tcPr>
          <w:p w14:paraId="0F281CA0" w14:textId="77777777" w:rsidR="003C0808" w:rsidRPr="000A3A58" w:rsidRDefault="003C0808">
            <w:pPr>
              <w:spacing w:after="0" w:line="240" w:lineRule="auto"/>
              <w:jc w:val="center"/>
              <w:rPr>
                <w:rFonts w:ascii="Times New Roman" w:eastAsia="Times New Roman" w:hAnsi="Times New Roman" w:cs="Times New Roman"/>
                <w:sz w:val="20"/>
                <w:szCs w:val="20"/>
              </w:rPr>
            </w:pPr>
          </w:p>
        </w:tc>
      </w:tr>
      <w:tr w:rsidR="003C0808" w:rsidRPr="000A3A58" w14:paraId="37510C29" w14:textId="77777777" w:rsidTr="21C10ECA">
        <w:trPr>
          <w:trHeight w:val="315"/>
        </w:trPr>
        <w:tc>
          <w:tcPr>
            <w:tcW w:w="2340" w:type="dxa"/>
            <w:tcBorders>
              <w:top w:val="nil"/>
              <w:left w:val="nil"/>
              <w:bottom w:val="nil"/>
              <w:right w:val="nil"/>
            </w:tcBorders>
            <w:noWrap/>
            <w:vAlign w:val="bottom"/>
            <w:hideMark/>
          </w:tcPr>
          <w:p w14:paraId="50D8B469" w14:textId="77777777" w:rsidR="003C0808" w:rsidRPr="000A3A58" w:rsidRDefault="003C0808">
            <w:pPr>
              <w:spacing w:after="0" w:line="240" w:lineRule="auto"/>
              <w:ind w:firstLineChars="100" w:firstLine="240"/>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BIC</w:t>
            </w:r>
          </w:p>
        </w:tc>
        <w:tc>
          <w:tcPr>
            <w:tcW w:w="2460" w:type="dxa"/>
            <w:tcBorders>
              <w:top w:val="nil"/>
              <w:left w:val="nil"/>
              <w:bottom w:val="nil"/>
              <w:right w:val="nil"/>
            </w:tcBorders>
            <w:noWrap/>
            <w:vAlign w:val="bottom"/>
            <w:hideMark/>
          </w:tcPr>
          <w:p w14:paraId="248DF38B" w14:textId="0595588E" w:rsidR="003C0808" w:rsidRPr="000A3A58" w:rsidRDefault="003C0808">
            <w:pPr>
              <w:spacing w:after="0" w:line="240" w:lineRule="auto"/>
              <w:jc w:val="center"/>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25516</w:t>
            </w:r>
            <w:r w:rsidR="004D6B20">
              <w:rPr>
                <w:rFonts w:ascii="Times New Roman" w:eastAsia="Times New Roman" w:hAnsi="Times New Roman" w:cs="Times New Roman"/>
                <w:color w:val="000000" w:themeColor="text1"/>
                <w:sz w:val="24"/>
                <w:szCs w:val="24"/>
              </w:rPr>
              <w:t>.0</w:t>
            </w:r>
          </w:p>
        </w:tc>
        <w:tc>
          <w:tcPr>
            <w:tcW w:w="2460" w:type="dxa"/>
            <w:tcBorders>
              <w:top w:val="nil"/>
              <w:left w:val="nil"/>
              <w:bottom w:val="nil"/>
              <w:right w:val="nil"/>
            </w:tcBorders>
            <w:noWrap/>
            <w:vAlign w:val="bottom"/>
            <w:hideMark/>
          </w:tcPr>
          <w:p w14:paraId="74C4D556" w14:textId="4F30EF7B" w:rsidR="003C0808" w:rsidRPr="000A3A58" w:rsidRDefault="003C0808">
            <w:pPr>
              <w:spacing w:after="0" w:line="240" w:lineRule="auto"/>
              <w:jc w:val="center"/>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25500</w:t>
            </w:r>
            <w:r w:rsidR="004D6B20">
              <w:rPr>
                <w:rFonts w:ascii="Times New Roman" w:eastAsia="Times New Roman" w:hAnsi="Times New Roman" w:cs="Times New Roman"/>
                <w:color w:val="000000" w:themeColor="text1"/>
                <w:sz w:val="24"/>
                <w:szCs w:val="24"/>
              </w:rPr>
              <w:t>.0</w:t>
            </w:r>
          </w:p>
        </w:tc>
        <w:tc>
          <w:tcPr>
            <w:tcW w:w="2460" w:type="dxa"/>
            <w:tcBorders>
              <w:top w:val="nil"/>
              <w:left w:val="nil"/>
              <w:bottom w:val="nil"/>
              <w:right w:val="nil"/>
            </w:tcBorders>
            <w:noWrap/>
            <w:vAlign w:val="bottom"/>
            <w:hideMark/>
          </w:tcPr>
          <w:p w14:paraId="3E394D23" w14:textId="452E453D" w:rsidR="003C0808" w:rsidRPr="000A3A58" w:rsidRDefault="003C0808">
            <w:pPr>
              <w:spacing w:after="0" w:line="240" w:lineRule="auto"/>
              <w:jc w:val="center"/>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2550</w:t>
            </w:r>
            <w:r w:rsidR="007738CE">
              <w:rPr>
                <w:rFonts w:ascii="Times New Roman" w:eastAsia="Times New Roman" w:hAnsi="Times New Roman" w:cs="Times New Roman"/>
                <w:color w:val="000000" w:themeColor="text1"/>
                <w:sz w:val="24"/>
                <w:szCs w:val="24"/>
              </w:rPr>
              <w:t>3</w:t>
            </w:r>
            <w:r w:rsidRPr="21C10ECA">
              <w:rPr>
                <w:rFonts w:ascii="Times New Roman" w:eastAsia="Times New Roman" w:hAnsi="Times New Roman" w:cs="Times New Roman"/>
                <w:color w:val="000000" w:themeColor="text1"/>
                <w:sz w:val="24"/>
                <w:szCs w:val="24"/>
              </w:rPr>
              <w:t>.8</w:t>
            </w:r>
          </w:p>
        </w:tc>
      </w:tr>
      <w:tr w:rsidR="003C0808" w:rsidRPr="000A3A58" w14:paraId="3C0EAC47" w14:textId="77777777" w:rsidTr="21C10ECA">
        <w:trPr>
          <w:trHeight w:val="315"/>
        </w:trPr>
        <w:tc>
          <w:tcPr>
            <w:tcW w:w="2340" w:type="dxa"/>
            <w:tcBorders>
              <w:top w:val="nil"/>
              <w:left w:val="nil"/>
              <w:bottom w:val="single" w:sz="4" w:space="0" w:color="auto"/>
              <w:right w:val="nil"/>
            </w:tcBorders>
            <w:noWrap/>
            <w:vAlign w:val="bottom"/>
            <w:hideMark/>
          </w:tcPr>
          <w:p w14:paraId="3B4C4F92" w14:textId="77777777" w:rsidR="003C0808" w:rsidRPr="000A3A58" w:rsidRDefault="003C0808">
            <w:pPr>
              <w:spacing w:after="0" w:line="240" w:lineRule="auto"/>
              <w:ind w:firstLineChars="100" w:firstLine="240"/>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AIC</w:t>
            </w:r>
          </w:p>
        </w:tc>
        <w:tc>
          <w:tcPr>
            <w:tcW w:w="2460" w:type="dxa"/>
            <w:tcBorders>
              <w:top w:val="nil"/>
              <w:left w:val="nil"/>
              <w:bottom w:val="single" w:sz="4" w:space="0" w:color="auto"/>
              <w:right w:val="nil"/>
            </w:tcBorders>
            <w:noWrap/>
            <w:vAlign w:val="bottom"/>
            <w:hideMark/>
          </w:tcPr>
          <w:p w14:paraId="7995633C" w14:textId="77777777" w:rsidR="003C0808" w:rsidRPr="000A3A58" w:rsidRDefault="003C0808">
            <w:pPr>
              <w:spacing w:after="0" w:line="240" w:lineRule="auto"/>
              <w:jc w:val="center"/>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25381.5</w:t>
            </w:r>
          </w:p>
        </w:tc>
        <w:tc>
          <w:tcPr>
            <w:tcW w:w="2460" w:type="dxa"/>
            <w:tcBorders>
              <w:top w:val="nil"/>
              <w:left w:val="nil"/>
              <w:bottom w:val="single" w:sz="4" w:space="0" w:color="auto"/>
              <w:right w:val="nil"/>
            </w:tcBorders>
            <w:noWrap/>
            <w:vAlign w:val="bottom"/>
            <w:hideMark/>
          </w:tcPr>
          <w:p w14:paraId="730CF4C6" w14:textId="77777777" w:rsidR="003C0808" w:rsidRPr="000A3A58" w:rsidRDefault="003C0808">
            <w:pPr>
              <w:spacing w:after="0" w:line="240" w:lineRule="auto"/>
              <w:jc w:val="center"/>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25379.4</w:t>
            </w:r>
          </w:p>
        </w:tc>
        <w:tc>
          <w:tcPr>
            <w:tcW w:w="2460" w:type="dxa"/>
            <w:tcBorders>
              <w:top w:val="nil"/>
              <w:left w:val="nil"/>
              <w:bottom w:val="single" w:sz="4" w:space="0" w:color="auto"/>
              <w:right w:val="nil"/>
            </w:tcBorders>
            <w:noWrap/>
            <w:vAlign w:val="bottom"/>
            <w:hideMark/>
          </w:tcPr>
          <w:p w14:paraId="5317330F" w14:textId="77777777" w:rsidR="003C0808" w:rsidRPr="000A3A58" w:rsidRDefault="003C0808">
            <w:pPr>
              <w:spacing w:after="0" w:line="240" w:lineRule="auto"/>
              <w:jc w:val="center"/>
              <w:rPr>
                <w:rFonts w:ascii="Times New Roman" w:eastAsia="Times New Roman" w:hAnsi="Times New Roman" w:cs="Times New Roman"/>
                <w:color w:val="000000"/>
                <w:sz w:val="24"/>
                <w:szCs w:val="24"/>
              </w:rPr>
            </w:pPr>
            <w:r w:rsidRPr="21C10ECA">
              <w:rPr>
                <w:rFonts w:ascii="Times New Roman" w:eastAsia="Times New Roman" w:hAnsi="Times New Roman" w:cs="Times New Roman"/>
                <w:color w:val="000000" w:themeColor="text1"/>
                <w:sz w:val="24"/>
                <w:szCs w:val="24"/>
              </w:rPr>
              <w:t>25396.2</w:t>
            </w:r>
          </w:p>
        </w:tc>
      </w:tr>
    </w:tbl>
    <w:p w14:paraId="19F3F3DD" w14:textId="7AFEF0DE" w:rsidR="003C0808" w:rsidRDefault="003C0808" w:rsidP="003C0808">
      <w:pPr>
        <w:spacing w:after="0" w:line="240" w:lineRule="auto"/>
        <w:rPr>
          <w:rFonts w:ascii="Times New Roman" w:hAnsi="Times New Roman" w:cs="Times New Roman"/>
          <w:sz w:val="24"/>
          <w:szCs w:val="24"/>
        </w:rPr>
      </w:pPr>
      <w:r w:rsidRPr="005615E4">
        <w:rPr>
          <w:rFonts w:ascii="Times New Roman" w:hAnsi="Times New Roman" w:cs="Times New Roman"/>
          <w:i/>
          <w:iCs/>
          <w:sz w:val="24"/>
          <w:szCs w:val="24"/>
        </w:rPr>
        <w:t>Note</w:t>
      </w:r>
      <w:r w:rsidRPr="005615E4">
        <w:rPr>
          <w:rFonts w:ascii="Times New Roman" w:hAnsi="Times New Roman" w:cs="Times New Roman"/>
          <w:sz w:val="24"/>
          <w:szCs w:val="24"/>
        </w:rPr>
        <w:t xml:space="preserve">. </w:t>
      </w:r>
      <w:r w:rsidR="009A6046" w:rsidRPr="21C10ECA">
        <w:rPr>
          <w:rFonts w:ascii="Times New Roman" w:hAnsi="Times New Roman" w:cs="Times New Roman"/>
          <w:sz w:val="24"/>
          <w:szCs w:val="24"/>
        </w:rPr>
        <w:t>RMSEA = Root Mean Square Error of Approximation</w:t>
      </w:r>
      <w:r w:rsidR="006E269E">
        <w:rPr>
          <w:rFonts w:ascii="Times New Roman" w:hAnsi="Times New Roman" w:cs="Times New Roman"/>
          <w:sz w:val="24"/>
          <w:szCs w:val="24"/>
        </w:rPr>
        <w:t>;</w:t>
      </w:r>
      <w:r w:rsidR="009A6046">
        <w:rPr>
          <w:rFonts w:ascii="Times New Roman" w:hAnsi="Times New Roman" w:cs="Times New Roman"/>
          <w:sz w:val="24"/>
          <w:szCs w:val="24"/>
        </w:rPr>
        <w:t xml:space="preserve"> </w:t>
      </w:r>
      <w:r w:rsidR="005615E4" w:rsidRPr="21C10ECA">
        <w:rPr>
          <w:rFonts w:ascii="Times New Roman" w:hAnsi="Times New Roman" w:cs="Times New Roman"/>
          <w:sz w:val="24"/>
          <w:szCs w:val="24"/>
        </w:rPr>
        <w:t>CI = confidence interval</w:t>
      </w:r>
      <w:r w:rsidR="006E269E">
        <w:rPr>
          <w:rFonts w:ascii="Times New Roman" w:hAnsi="Times New Roman" w:cs="Times New Roman"/>
          <w:sz w:val="24"/>
          <w:szCs w:val="24"/>
        </w:rPr>
        <w:t>;</w:t>
      </w:r>
      <w:r w:rsidR="005615E4">
        <w:rPr>
          <w:rFonts w:ascii="Times New Roman" w:hAnsi="Times New Roman" w:cs="Times New Roman"/>
          <w:sz w:val="24"/>
          <w:szCs w:val="24"/>
        </w:rPr>
        <w:t xml:space="preserve"> </w:t>
      </w:r>
      <w:r w:rsidR="009A6046" w:rsidRPr="21C10ECA">
        <w:rPr>
          <w:rFonts w:ascii="Times New Roman" w:hAnsi="Times New Roman" w:cs="Times New Roman"/>
          <w:sz w:val="24"/>
          <w:szCs w:val="24"/>
        </w:rPr>
        <w:t>SRMR = Standardized Root Mean Square Residual</w:t>
      </w:r>
      <w:r w:rsidR="006E269E">
        <w:rPr>
          <w:rFonts w:ascii="Times New Roman" w:hAnsi="Times New Roman" w:cs="Times New Roman"/>
          <w:sz w:val="24"/>
          <w:szCs w:val="24"/>
        </w:rPr>
        <w:t>;</w:t>
      </w:r>
      <w:r w:rsidR="00415AFA">
        <w:rPr>
          <w:rFonts w:ascii="Times New Roman" w:hAnsi="Times New Roman" w:cs="Times New Roman"/>
          <w:sz w:val="24"/>
          <w:szCs w:val="24"/>
        </w:rPr>
        <w:t xml:space="preserve"> </w:t>
      </w:r>
      <w:r w:rsidR="00415AFA" w:rsidRPr="21C10ECA">
        <w:rPr>
          <w:rFonts w:ascii="Times New Roman" w:hAnsi="Times New Roman" w:cs="Times New Roman"/>
          <w:sz w:val="24"/>
          <w:szCs w:val="24"/>
        </w:rPr>
        <w:t>CFI = Comparative Fit Index; TLI = Tucker-Lewis Index</w:t>
      </w:r>
      <w:r w:rsidR="006E269E">
        <w:rPr>
          <w:rFonts w:ascii="Times New Roman" w:hAnsi="Times New Roman" w:cs="Times New Roman"/>
          <w:sz w:val="24"/>
          <w:szCs w:val="24"/>
        </w:rPr>
        <w:t>;</w:t>
      </w:r>
      <w:r w:rsidR="007C6C2D">
        <w:rPr>
          <w:rFonts w:ascii="Times New Roman" w:hAnsi="Times New Roman" w:cs="Times New Roman"/>
          <w:sz w:val="24"/>
          <w:szCs w:val="24"/>
        </w:rPr>
        <w:t xml:space="preserve"> BIC = </w:t>
      </w:r>
      <w:r w:rsidR="007C6C2D" w:rsidRPr="007C6C2D">
        <w:rPr>
          <w:rFonts w:ascii="Times New Roman" w:hAnsi="Times New Roman" w:cs="Times New Roman"/>
          <w:sz w:val="24"/>
          <w:szCs w:val="24"/>
        </w:rPr>
        <w:t>Bayesian information criterion</w:t>
      </w:r>
      <w:r w:rsidR="006E269E">
        <w:rPr>
          <w:rFonts w:ascii="Times New Roman" w:hAnsi="Times New Roman" w:cs="Times New Roman"/>
          <w:sz w:val="24"/>
          <w:szCs w:val="24"/>
        </w:rPr>
        <w:t>;</w:t>
      </w:r>
      <w:r w:rsidR="007C6C2D">
        <w:rPr>
          <w:rFonts w:ascii="Times New Roman" w:hAnsi="Times New Roman" w:cs="Times New Roman"/>
          <w:sz w:val="24"/>
          <w:szCs w:val="24"/>
        </w:rPr>
        <w:t xml:space="preserve"> </w:t>
      </w:r>
      <w:r w:rsidR="005615E4">
        <w:rPr>
          <w:rFonts w:ascii="Times New Roman" w:hAnsi="Times New Roman" w:cs="Times New Roman"/>
          <w:sz w:val="24"/>
          <w:szCs w:val="24"/>
        </w:rPr>
        <w:t xml:space="preserve">AIC = </w:t>
      </w:r>
      <w:r w:rsidR="005615E4" w:rsidRPr="005615E4">
        <w:rPr>
          <w:rFonts w:ascii="Times New Roman" w:hAnsi="Times New Roman" w:cs="Times New Roman"/>
          <w:sz w:val="24"/>
          <w:szCs w:val="24"/>
        </w:rPr>
        <w:t>Akaike’s information criterion</w:t>
      </w:r>
      <w:r w:rsidR="005615E4">
        <w:rPr>
          <w:rFonts w:ascii="Times New Roman" w:hAnsi="Times New Roman" w:cs="Times New Roman"/>
          <w:sz w:val="24"/>
          <w:szCs w:val="24"/>
        </w:rPr>
        <w:t>.</w:t>
      </w:r>
    </w:p>
    <w:p w14:paraId="2982E8E1" w14:textId="77777777" w:rsidR="00736AB0" w:rsidRPr="009A3C2F" w:rsidRDefault="00736AB0" w:rsidP="009A3C2F">
      <w:pPr>
        <w:spacing w:after="0" w:line="240" w:lineRule="auto"/>
        <w:rPr>
          <w:rFonts w:ascii="Times New Roman" w:eastAsia="Times New Roman" w:hAnsi="Times New Roman" w:cs="Times New Roman"/>
          <w:color w:val="000000" w:themeColor="text1"/>
          <w:sz w:val="24"/>
          <w:szCs w:val="24"/>
        </w:rPr>
      </w:pPr>
    </w:p>
    <w:p w14:paraId="6DFACE3F" w14:textId="5C4CF0BC" w:rsidR="00736AB0" w:rsidRDefault="00736AB0" w:rsidP="008472B7">
      <w:pPr>
        <w:spacing w:after="0" w:line="240" w:lineRule="auto"/>
        <w:rPr>
          <w:rFonts w:ascii="Times New Roman" w:eastAsia="Times New Roman" w:hAnsi="Times New Roman" w:cs="Times New Roman"/>
          <w:b/>
          <w:bCs/>
          <w:color w:val="000000" w:themeColor="text1"/>
          <w:sz w:val="24"/>
          <w:szCs w:val="24"/>
        </w:rPr>
        <w:sectPr w:rsidR="00736AB0" w:rsidSect="000A312F">
          <w:pgSz w:w="15840" w:h="12240" w:orient="landscape"/>
          <w:pgMar w:top="1440" w:right="1440" w:bottom="1440" w:left="1440" w:header="720" w:footer="720" w:gutter="0"/>
          <w:cols w:space="720"/>
          <w:docGrid w:linePitch="360"/>
        </w:sectPr>
      </w:pPr>
      <w:r w:rsidRPr="21C10ECA">
        <w:rPr>
          <w:rFonts w:ascii="Times New Roman" w:eastAsia="Times New Roman" w:hAnsi="Times New Roman" w:cs="Times New Roman"/>
          <w:b/>
          <w:bCs/>
          <w:color w:val="000000" w:themeColor="text1"/>
          <w:sz w:val="24"/>
          <w:szCs w:val="24"/>
        </w:rPr>
        <w:br w:type="page"/>
      </w:r>
    </w:p>
    <w:p w14:paraId="7813B695" w14:textId="1C929655" w:rsidR="681AEDBA" w:rsidRPr="008472B7" w:rsidRDefault="009B0BD5" w:rsidP="008472B7">
      <w:pPr>
        <w:spacing w:after="0" w:line="240" w:lineRule="auto"/>
        <w:rPr>
          <w:rFonts w:ascii="Times New Roman" w:eastAsia="Times New Roman" w:hAnsi="Times New Roman" w:cs="Times New Roman"/>
          <w:b/>
          <w:bCs/>
          <w:color w:val="000000" w:themeColor="text1"/>
          <w:sz w:val="24"/>
          <w:szCs w:val="24"/>
        </w:rPr>
      </w:pPr>
      <w:r w:rsidRPr="008472B7">
        <w:rPr>
          <w:rFonts w:ascii="Times New Roman" w:eastAsia="Times New Roman" w:hAnsi="Times New Roman" w:cs="Times New Roman"/>
          <w:b/>
          <w:bCs/>
          <w:color w:val="000000" w:themeColor="text1"/>
          <w:sz w:val="24"/>
          <w:szCs w:val="24"/>
        </w:rPr>
        <w:lastRenderedPageBreak/>
        <w:t xml:space="preserve">Item Response Theory </w:t>
      </w:r>
      <w:r w:rsidR="005D003B">
        <w:rPr>
          <w:rFonts w:ascii="Times New Roman" w:eastAsia="Times New Roman" w:hAnsi="Times New Roman" w:cs="Times New Roman"/>
          <w:b/>
          <w:bCs/>
          <w:color w:val="000000" w:themeColor="text1"/>
          <w:sz w:val="24"/>
          <w:szCs w:val="24"/>
        </w:rPr>
        <w:t>Modeling</w:t>
      </w:r>
      <w:r w:rsidRPr="008472B7">
        <w:rPr>
          <w:rFonts w:ascii="Times New Roman" w:eastAsia="Times New Roman" w:hAnsi="Times New Roman" w:cs="Times New Roman"/>
          <w:b/>
          <w:bCs/>
          <w:color w:val="000000" w:themeColor="text1"/>
          <w:sz w:val="24"/>
          <w:szCs w:val="24"/>
        </w:rPr>
        <w:t xml:space="preserve"> of Lifetime Prior Stressors</w:t>
      </w:r>
    </w:p>
    <w:p w14:paraId="4C1825D9" w14:textId="0B739463" w:rsidR="003777CA" w:rsidRDefault="008472B7" w:rsidP="009A3C2F">
      <w:pPr>
        <w:spacing w:after="0" w:line="240" w:lineRule="auto"/>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w:t>
      </w:r>
      <w:r w:rsidR="175C4E35" w:rsidRPr="009A3C2F">
        <w:rPr>
          <w:rFonts w:ascii="Times New Roman" w:eastAsia="Times New Roman" w:hAnsi="Times New Roman" w:cs="Times New Roman"/>
          <w:color w:val="000000" w:themeColor="text1"/>
          <w:sz w:val="24"/>
          <w:szCs w:val="24"/>
        </w:rPr>
        <w:t xml:space="preserve">otal loading </w:t>
      </w:r>
      <w:r w:rsidR="005601B0">
        <w:rPr>
          <w:rFonts w:ascii="Times New Roman" w:eastAsia="Times New Roman" w:hAnsi="Times New Roman" w:cs="Times New Roman"/>
          <w:color w:val="000000" w:themeColor="text1"/>
          <w:sz w:val="24"/>
          <w:szCs w:val="24"/>
        </w:rPr>
        <w:t>of</w:t>
      </w:r>
      <w:r w:rsidR="175C4E35" w:rsidRPr="009A3C2F">
        <w:rPr>
          <w:rFonts w:ascii="Times New Roman" w:eastAsia="Times New Roman" w:hAnsi="Times New Roman" w:cs="Times New Roman"/>
          <w:color w:val="000000" w:themeColor="text1"/>
          <w:sz w:val="24"/>
          <w:szCs w:val="24"/>
        </w:rPr>
        <w:t xml:space="preserve"> </w:t>
      </w:r>
      <w:r w:rsidR="008B3CCB">
        <w:rPr>
          <w:rFonts w:ascii="Times New Roman" w:eastAsia="Times New Roman" w:hAnsi="Times New Roman" w:cs="Times New Roman"/>
          <w:color w:val="000000" w:themeColor="text1"/>
          <w:sz w:val="24"/>
          <w:szCs w:val="24"/>
        </w:rPr>
        <w:t xml:space="preserve">lifetime </w:t>
      </w:r>
      <w:r w:rsidR="175C4E35" w:rsidRPr="009A3C2F">
        <w:rPr>
          <w:rFonts w:ascii="Times New Roman" w:eastAsia="Times New Roman" w:hAnsi="Times New Roman" w:cs="Times New Roman"/>
          <w:color w:val="000000" w:themeColor="text1"/>
          <w:sz w:val="24"/>
          <w:szCs w:val="24"/>
        </w:rPr>
        <w:t xml:space="preserve">prior </w:t>
      </w:r>
      <w:r w:rsidR="00FF258C">
        <w:rPr>
          <w:rFonts w:ascii="Times New Roman" w:eastAsia="Times New Roman" w:hAnsi="Times New Roman" w:cs="Times New Roman"/>
          <w:color w:val="000000" w:themeColor="text1"/>
          <w:sz w:val="24"/>
          <w:szCs w:val="24"/>
        </w:rPr>
        <w:t>stressors</w:t>
      </w:r>
      <w:r w:rsidR="175C4E35" w:rsidRPr="009A3C2F">
        <w:rPr>
          <w:rFonts w:ascii="Times New Roman" w:eastAsia="Times New Roman" w:hAnsi="Times New Roman" w:cs="Times New Roman"/>
          <w:color w:val="000000" w:themeColor="text1"/>
          <w:sz w:val="24"/>
          <w:szCs w:val="24"/>
        </w:rPr>
        <w:t xml:space="preserve"> was modeled using two-parameter item response theory (</w:t>
      </w:r>
      <w:r w:rsidR="00AF67EE">
        <w:rPr>
          <w:rFonts w:ascii="Times New Roman" w:eastAsia="Times New Roman" w:hAnsi="Times New Roman" w:cs="Times New Roman"/>
          <w:color w:val="000000" w:themeColor="text1"/>
          <w:sz w:val="24"/>
          <w:szCs w:val="24"/>
        </w:rPr>
        <w:t>IRT</w:t>
      </w:r>
      <w:r w:rsidR="00694ED5">
        <w:rPr>
          <w:rFonts w:ascii="Times New Roman" w:eastAsia="Times New Roman" w:hAnsi="Times New Roman" w:cs="Times New Roman"/>
          <w:color w:val="000000" w:themeColor="text1"/>
          <w:sz w:val="24"/>
          <w:szCs w:val="24"/>
        </w:rPr>
        <w:t xml:space="preserve">) in Mplus 8 </w:t>
      </w:r>
      <w:r w:rsidR="175C4E35" w:rsidRPr="009A3C2F">
        <w:rPr>
          <w:rFonts w:ascii="Times New Roman" w:eastAsia="Times New Roman" w:hAnsi="Times New Roman" w:cs="Times New Roman"/>
          <w:color w:val="000000" w:themeColor="text1"/>
          <w:sz w:val="24"/>
          <w:szCs w:val="24"/>
        </w:rPr>
        <w:t>with maximum likelihood estimations</w:t>
      </w:r>
      <w:r w:rsidR="005601B0">
        <w:rPr>
          <w:rFonts w:ascii="Times New Roman" w:eastAsia="Times New Roman" w:hAnsi="Times New Roman" w:cs="Times New Roman"/>
          <w:color w:val="000000" w:themeColor="text1"/>
          <w:sz w:val="24"/>
          <w:szCs w:val="24"/>
        </w:rPr>
        <w:t xml:space="preserve"> (e.g.,</w:t>
      </w:r>
      <w:r w:rsidR="00CC78F4">
        <w:rPr>
          <w:rFonts w:ascii="Times New Roman" w:eastAsia="Times New Roman" w:hAnsi="Times New Roman" w:cs="Times New Roman"/>
          <w:color w:val="000000" w:themeColor="text1"/>
          <w:sz w:val="24"/>
          <w:szCs w:val="24"/>
        </w:rPr>
        <w:t xml:space="preserve"> </w:t>
      </w:r>
      <w:r w:rsidR="00CC78F4" w:rsidRPr="00CC78F4">
        <w:rPr>
          <w:rFonts w:ascii="Times New Roman" w:eastAsia="Times New Roman" w:hAnsi="Times New Roman" w:cs="Times New Roman"/>
          <w:color w:val="000000" w:themeColor="text1"/>
          <w:sz w:val="24"/>
          <w:szCs w:val="24"/>
        </w:rPr>
        <w:t>Marquardt et al., 2023</w:t>
      </w:r>
      <w:r w:rsidR="005114D2">
        <w:rPr>
          <w:rFonts w:ascii="Times New Roman" w:eastAsia="Times New Roman" w:hAnsi="Times New Roman" w:cs="Times New Roman"/>
          <w:color w:val="000000" w:themeColor="text1"/>
          <w:sz w:val="24"/>
          <w:szCs w:val="24"/>
        </w:rPr>
        <w:t>; Patrick et al., 2013</w:t>
      </w:r>
      <w:r w:rsidR="005601B0" w:rsidRPr="009A3C2F">
        <w:rPr>
          <w:rFonts w:ascii="Times New Roman" w:eastAsia="Times New Roman" w:hAnsi="Times New Roman" w:cs="Times New Roman"/>
          <w:color w:val="000000" w:themeColor="text1"/>
          <w:sz w:val="24"/>
          <w:szCs w:val="24"/>
        </w:rPr>
        <w:t>)</w:t>
      </w:r>
      <w:r w:rsidR="175C4E35" w:rsidRPr="009A3C2F">
        <w:rPr>
          <w:rFonts w:ascii="Times New Roman" w:eastAsia="Times New Roman" w:hAnsi="Times New Roman" w:cs="Times New Roman"/>
          <w:color w:val="000000" w:themeColor="text1"/>
          <w:sz w:val="24"/>
          <w:szCs w:val="24"/>
        </w:rPr>
        <w:t xml:space="preserve">. We pooled binary items from </w:t>
      </w:r>
      <w:r w:rsidR="002D539B">
        <w:rPr>
          <w:rFonts w:ascii="Times New Roman" w:eastAsia="Times New Roman" w:hAnsi="Times New Roman" w:cs="Times New Roman"/>
          <w:color w:val="000000" w:themeColor="text1"/>
          <w:sz w:val="24"/>
          <w:szCs w:val="24"/>
        </w:rPr>
        <w:t>the</w:t>
      </w:r>
      <w:r w:rsidR="175C4E35" w:rsidRPr="009A3C2F">
        <w:rPr>
          <w:rFonts w:ascii="Times New Roman" w:eastAsia="Times New Roman" w:hAnsi="Times New Roman" w:cs="Times New Roman"/>
          <w:color w:val="000000" w:themeColor="text1"/>
          <w:sz w:val="24"/>
          <w:szCs w:val="24"/>
        </w:rPr>
        <w:t xml:space="preserve"> two </w:t>
      </w:r>
      <w:r w:rsidR="002D539B">
        <w:rPr>
          <w:rFonts w:ascii="Times New Roman" w:eastAsia="Times New Roman" w:hAnsi="Times New Roman" w:cs="Times New Roman"/>
          <w:color w:val="000000" w:themeColor="text1"/>
          <w:sz w:val="24"/>
          <w:szCs w:val="24"/>
        </w:rPr>
        <w:t xml:space="preserve">study </w:t>
      </w:r>
      <w:r w:rsidR="175C4E35" w:rsidRPr="009A3C2F">
        <w:rPr>
          <w:rFonts w:ascii="Times New Roman" w:eastAsia="Times New Roman" w:hAnsi="Times New Roman" w:cs="Times New Roman"/>
          <w:color w:val="000000" w:themeColor="text1"/>
          <w:sz w:val="24"/>
          <w:szCs w:val="24"/>
        </w:rPr>
        <w:t xml:space="preserve">measures of prior </w:t>
      </w:r>
      <w:r w:rsidR="00E217A2">
        <w:rPr>
          <w:rFonts w:ascii="Times New Roman" w:eastAsia="Times New Roman" w:hAnsi="Times New Roman" w:cs="Times New Roman"/>
          <w:color w:val="000000" w:themeColor="text1"/>
          <w:sz w:val="24"/>
          <w:szCs w:val="24"/>
        </w:rPr>
        <w:t>adversity</w:t>
      </w:r>
      <w:r w:rsidR="175C4E35" w:rsidRPr="009A3C2F">
        <w:rPr>
          <w:rFonts w:ascii="Times New Roman" w:eastAsia="Times New Roman" w:hAnsi="Times New Roman" w:cs="Times New Roman"/>
          <w:color w:val="000000" w:themeColor="text1"/>
          <w:sz w:val="24"/>
          <w:szCs w:val="24"/>
        </w:rPr>
        <w:t xml:space="preserve"> (ACEs</w:t>
      </w:r>
      <w:r w:rsidR="005601B0">
        <w:rPr>
          <w:rFonts w:ascii="Times New Roman" w:eastAsia="Times New Roman" w:hAnsi="Times New Roman" w:cs="Times New Roman"/>
          <w:color w:val="000000" w:themeColor="text1"/>
          <w:sz w:val="24"/>
          <w:szCs w:val="24"/>
        </w:rPr>
        <w:t>,</w:t>
      </w:r>
      <w:r w:rsidR="175C4E35" w:rsidRPr="009A3C2F">
        <w:rPr>
          <w:rFonts w:ascii="Times New Roman" w:eastAsia="Times New Roman" w:hAnsi="Times New Roman" w:cs="Times New Roman"/>
          <w:color w:val="000000" w:themeColor="text1"/>
          <w:sz w:val="24"/>
          <w:szCs w:val="24"/>
        </w:rPr>
        <w:t xml:space="preserve"> DRRI-2 Prior Stressors</w:t>
      </w:r>
      <w:r w:rsidR="00020610">
        <w:rPr>
          <w:rFonts w:ascii="Times New Roman" w:eastAsia="Times New Roman" w:hAnsi="Times New Roman" w:cs="Times New Roman"/>
          <w:color w:val="000000" w:themeColor="text1"/>
          <w:sz w:val="24"/>
          <w:szCs w:val="24"/>
        </w:rPr>
        <w:t xml:space="preserve">; </w:t>
      </w:r>
      <w:r w:rsidR="007941CE" w:rsidRPr="007941CE">
        <w:rPr>
          <w:rFonts w:ascii="Times New Roman" w:eastAsia="Times New Roman" w:hAnsi="Times New Roman" w:cs="Times New Roman"/>
          <w:color w:val="000000" w:themeColor="text1"/>
          <w:sz w:val="24"/>
          <w:szCs w:val="24"/>
        </w:rPr>
        <w:t>Felitti et al., 1998</w:t>
      </w:r>
      <w:r w:rsidR="007941CE">
        <w:rPr>
          <w:rFonts w:ascii="Times New Roman" w:eastAsia="Times New Roman" w:hAnsi="Times New Roman" w:cs="Times New Roman"/>
          <w:color w:val="000000" w:themeColor="text1"/>
          <w:sz w:val="24"/>
          <w:szCs w:val="24"/>
        </w:rPr>
        <w:t xml:space="preserve">; </w:t>
      </w:r>
      <w:r w:rsidR="00020610" w:rsidRPr="00020610">
        <w:rPr>
          <w:rFonts w:ascii="Times New Roman" w:eastAsia="Times New Roman" w:hAnsi="Times New Roman" w:cs="Times New Roman"/>
          <w:color w:val="000000" w:themeColor="text1"/>
          <w:sz w:val="24"/>
          <w:szCs w:val="24"/>
        </w:rPr>
        <w:t>Vogt et al., 2013</w:t>
      </w:r>
      <w:r w:rsidR="175C4E35" w:rsidRPr="009A3C2F">
        <w:rPr>
          <w:rFonts w:ascii="Times New Roman" w:eastAsia="Times New Roman" w:hAnsi="Times New Roman" w:cs="Times New Roman"/>
          <w:color w:val="000000" w:themeColor="text1"/>
          <w:sz w:val="24"/>
          <w:szCs w:val="24"/>
        </w:rPr>
        <w:t>)</w:t>
      </w:r>
      <w:r w:rsidR="00AD3C42">
        <w:rPr>
          <w:rFonts w:ascii="Times New Roman" w:eastAsia="Times New Roman" w:hAnsi="Times New Roman" w:cs="Times New Roman"/>
          <w:color w:val="000000" w:themeColor="text1"/>
          <w:sz w:val="24"/>
          <w:szCs w:val="24"/>
        </w:rPr>
        <w:t xml:space="preserve"> using all available cases </w:t>
      </w:r>
      <w:r w:rsidR="00B83D5D">
        <w:rPr>
          <w:rFonts w:ascii="Times New Roman" w:eastAsia="Times New Roman" w:hAnsi="Times New Roman" w:cs="Times New Roman"/>
          <w:color w:val="000000" w:themeColor="text1"/>
          <w:sz w:val="24"/>
          <w:szCs w:val="24"/>
        </w:rPr>
        <w:t xml:space="preserve">with sufficient responses </w:t>
      </w:r>
      <w:r w:rsidR="00AD3C42">
        <w:rPr>
          <w:rFonts w:ascii="Times New Roman" w:eastAsia="Times New Roman" w:hAnsi="Times New Roman" w:cs="Times New Roman"/>
          <w:color w:val="000000" w:themeColor="text1"/>
          <w:sz w:val="24"/>
          <w:szCs w:val="24"/>
        </w:rPr>
        <w:t>at T0 (</w:t>
      </w:r>
      <w:r w:rsidR="00CB531E" w:rsidRPr="00BD3C76">
        <w:rPr>
          <w:rFonts w:ascii="Times New Roman" w:eastAsia="Times New Roman" w:hAnsi="Times New Roman" w:cs="Times New Roman"/>
          <w:i/>
          <w:iCs/>
          <w:color w:val="000000" w:themeColor="text1"/>
          <w:sz w:val="24"/>
          <w:szCs w:val="24"/>
        </w:rPr>
        <w:t>n</w:t>
      </w:r>
      <w:r w:rsidR="00AD3C42">
        <w:rPr>
          <w:rFonts w:ascii="Times New Roman" w:eastAsia="Times New Roman" w:hAnsi="Times New Roman" w:cs="Times New Roman"/>
          <w:color w:val="000000" w:themeColor="text1"/>
          <w:sz w:val="24"/>
          <w:szCs w:val="24"/>
        </w:rPr>
        <w:t xml:space="preserve"> = </w:t>
      </w:r>
      <w:r w:rsidR="00804541">
        <w:rPr>
          <w:rFonts w:ascii="Times New Roman" w:eastAsia="Times New Roman" w:hAnsi="Times New Roman" w:cs="Times New Roman"/>
          <w:color w:val="000000" w:themeColor="text1"/>
          <w:sz w:val="24"/>
          <w:szCs w:val="24"/>
        </w:rPr>
        <w:t>1122</w:t>
      </w:r>
      <w:r w:rsidR="00AD3C42">
        <w:rPr>
          <w:rFonts w:ascii="Times New Roman" w:eastAsia="Times New Roman" w:hAnsi="Times New Roman" w:cs="Times New Roman"/>
          <w:color w:val="000000" w:themeColor="text1"/>
          <w:sz w:val="24"/>
          <w:szCs w:val="24"/>
        </w:rPr>
        <w:t>)</w:t>
      </w:r>
      <w:r w:rsidR="175C4E35" w:rsidRPr="009A3C2F">
        <w:rPr>
          <w:rFonts w:ascii="Times New Roman" w:eastAsia="Times New Roman" w:hAnsi="Times New Roman" w:cs="Times New Roman"/>
          <w:color w:val="000000" w:themeColor="text1"/>
          <w:sz w:val="24"/>
          <w:szCs w:val="24"/>
        </w:rPr>
        <w:t>. Theta estimates of "ability" in life</w:t>
      </w:r>
      <w:r w:rsidR="006118E3">
        <w:rPr>
          <w:rFonts w:ascii="Times New Roman" w:eastAsia="Times New Roman" w:hAnsi="Times New Roman" w:cs="Times New Roman"/>
          <w:color w:val="000000" w:themeColor="text1"/>
          <w:sz w:val="24"/>
          <w:szCs w:val="24"/>
        </w:rPr>
        <w:t>time</w:t>
      </w:r>
      <w:r w:rsidR="175C4E35" w:rsidRPr="009A3C2F">
        <w:rPr>
          <w:rFonts w:ascii="Times New Roman" w:eastAsia="Times New Roman" w:hAnsi="Times New Roman" w:cs="Times New Roman"/>
          <w:color w:val="000000" w:themeColor="text1"/>
          <w:sz w:val="24"/>
          <w:szCs w:val="24"/>
        </w:rPr>
        <w:t xml:space="preserve"> </w:t>
      </w:r>
      <w:r w:rsidR="00E217A2">
        <w:rPr>
          <w:rFonts w:ascii="Times New Roman" w:eastAsia="Times New Roman" w:hAnsi="Times New Roman" w:cs="Times New Roman"/>
          <w:color w:val="000000" w:themeColor="text1"/>
          <w:sz w:val="24"/>
          <w:szCs w:val="24"/>
        </w:rPr>
        <w:t>adversity</w:t>
      </w:r>
      <w:r w:rsidR="175C4E35" w:rsidRPr="009A3C2F">
        <w:rPr>
          <w:rFonts w:ascii="Times New Roman" w:eastAsia="Times New Roman" w:hAnsi="Times New Roman" w:cs="Times New Roman"/>
          <w:color w:val="000000" w:themeColor="text1"/>
          <w:sz w:val="24"/>
          <w:szCs w:val="24"/>
        </w:rPr>
        <w:t xml:space="preserve"> loading were </w:t>
      </w:r>
      <w:r w:rsidR="00CB7EE2">
        <w:rPr>
          <w:rFonts w:ascii="Times New Roman" w:eastAsia="Times New Roman" w:hAnsi="Times New Roman" w:cs="Times New Roman"/>
          <w:color w:val="000000" w:themeColor="text1"/>
          <w:sz w:val="24"/>
          <w:szCs w:val="24"/>
        </w:rPr>
        <w:t>generated</w:t>
      </w:r>
      <w:r w:rsidR="175C4E35" w:rsidRPr="009A3C2F">
        <w:rPr>
          <w:rFonts w:ascii="Times New Roman" w:eastAsia="Times New Roman" w:hAnsi="Times New Roman" w:cs="Times New Roman"/>
          <w:color w:val="000000" w:themeColor="text1"/>
          <w:sz w:val="24"/>
          <w:szCs w:val="24"/>
        </w:rPr>
        <w:t xml:space="preserve"> by incorporating each item</w:t>
      </w:r>
      <w:r w:rsidR="00CB7EE2">
        <w:rPr>
          <w:rFonts w:ascii="Times New Roman" w:eastAsia="Times New Roman" w:hAnsi="Times New Roman" w:cs="Times New Roman"/>
          <w:color w:val="000000" w:themeColor="text1"/>
          <w:sz w:val="24"/>
          <w:szCs w:val="24"/>
        </w:rPr>
        <w:t>’s</w:t>
      </w:r>
      <w:r w:rsidR="175C4E35" w:rsidRPr="009A3C2F">
        <w:rPr>
          <w:rFonts w:ascii="Times New Roman" w:eastAsia="Times New Roman" w:hAnsi="Times New Roman" w:cs="Times New Roman"/>
          <w:color w:val="000000" w:themeColor="text1"/>
          <w:sz w:val="24"/>
          <w:szCs w:val="24"/>
        </w:rPr>
        <w:t xml:space="preserve"> difficulty (i.e., amount of </w:t>
      </w:r>
      <w:r w:rsidR="00E217A2">
        <w:rPr>
          <w:rFonts w:ascii="Times New Roman" w:eastAsia="Times New Roman" w:hAnsi="Times New Roman" w:cs="Times New Roman"/>
          <w:color w:val="000000" w:themeColor="text1"/>
          <w:sz w:val="24"/>
          <w:szCs w:val="24"/>
        </w:rPr>
        <w:t>adversity</w:t>
      </w:r>
      <w:r w:rsidR="175C4E35" w:rsidRPr="009A3C2F">
        <w:rPr>
          <w:rFonts w:ascii="Times New Roman" w:eastAsia="Times New Roman" w:hAnsi="Times New Roman" w:cs="Times New Roman"/>
          <w:color w:val="000000" w:themeColor="text1"/>
          <w:sz w:val="24"/>
          <w:szCs w:val="24"/>
        </w:rPr>
        <w:t xml:space="preserve"> exposure needed to endorse a particular item) and discrimination (i.e., item performance in differentiating people high and low in </w:t>
      </w:r>
      <w:r w:rsidR="00E217A2">
        <w:rPr>
          <w:rFonts w:ascii="Times New Roman" w:eastAsia="Times New Roman" w:hAnsi="Times New Roman" w:cs="Times New Roman"/>
          <w:color w:val="000000" w:themeColor="text1"/>
          <w:sz w:val="24"/>
          <w:szCs w:val="24"/>
        </w:rPr>
        <w:t>adversity</w:t>
      </w:r>
      <w:r w:rsidR="175C4E35" w:rsidRPr="009A3C2F">
        <w:rPr>
          <w:rFonts w:ascii="Times New Roman" w:eastAsia="Times New Roman" w:hAnsi="Times New Roman" w:cs="Times New Roman"/>
          <w:color w:val="000000" w:themeColor="text1"/>
          <w:sz w:val="24"/>
          <w:szCs w:val="24"/>
        </w:rPr>
        <w:t xml:space="preserve"> at that particular difficulty level).</w:t>
      </w:r>
      <w:r w:rsidR="005B4FF9" w:rsidRPr="005B4FF9">
        <w:rPr>
          <w:rFonts w:ascii="Times New Roman" w:eastAsia="Times New Roman" w:hAnsi="Times New Roman" w:cs="Times New Roman"/>
          <w:color w:val="000000" w:themeColor="text1"/>
          <w:sz w:val="24"/>
          <w:szCs w:val="24"/>
        </w:rPr>
        <w:t xml:space="preserve"> </w:t>
      </w:r>
      <w:r w:rsidR="005B4FF9" w:rsidRPr="009A3C2F">
        <w:rPr>
          <w:rFonts w:ascii="Times New Roman" w:eastAsia="Times New Roman" w:hAnsi="Times New Roman" w:cs="Times New Roman"/>
          <w:color w:val="000000" w:themeColor="text1"/>
          <w:sz w:val="24"/>
          <w:szCs w:val="24"/>
        </w:rPr>
        <w:t>This produce</w:t>
      </w:r>
      <w:r w:rsidR="005B4FF9">
        <w:rPr>
          <w:rFonts w:ascii="Times New Roman" w:eastAsia="Times New Roman" w:hAnsi="Times New Roman" w:cs="Times New Roman"/>
          <w:color w:val="000000" w:themeColor="text1"/>
          <w:sz w:val="24"/>
          <w:szCs w:val="24"/>
        </w:rPr>
        <w:t>d</w:t>
      </w:r>
      <w:r w:rsidR="005B4FF9" w:rsidRPr="009A3C2F">
        <w:rPr>
          <w:rFonts w:ascii="Times New Roman" w:eastAsia="Times New Roman" w:hAnsi="Times New Roman" w:cs="Times New Roman"/>
          <w:color w:val="000000" w:themeColor="text1"/>
          <w:sz w:val="24"/>
          <w:szCs w:val="24"/>
        </w:rPr>
        <w:t xml:space="preserve"> a</w:t>
      </w:r>
      <w:r w:rsidR="005B4FF9">
        <w:rPr>
          <w:rFonts w:ascii="Times New Roman" w:eastAsia="Times New Roman" w:hAnsi="Times New Roman" w:cs="Times New Roman"/>
          <w:color w:val="000000" w:themeColor="text1"/>
          <w:sz w:val="24"/>
          <w:szCs w:val="24"/>
        </w:rPr>
        <w:t>n ability</w:t>
      </w:r>
      <w:r w:rsidR="005B4FF9" w:rsidRPr="009A3C2F">
        <w:rPr>
          <w:rFonts w:ascii="Times New Roman" w:eastAsia="Times New Roman" w:hAnsi="Times New Roman" w:cs="Times New Roman"/>
          <w:color w:val="000000" w:themeColor="text1"/>
          <w:sz w:val="24"/>
          <w:szCs w:val="24"/>
        </w:rPr>
        <w:t xml:space="preserve"> value that </w:t>
      </w:r>
      <w:r w:rsidR="005B4FF9">
        <w:rPr>
          <w:rFonts w:ascii="Times New Roman" w:eastAsia="Times New Roman" w:hAnsi="Times New Roman" w:cs="Times New Roman"/>
          <w:color w:val="000000" w:themeColor="text1"/>
          <w:sz w:val="24"/>
          <w:szCs w:val="24"/>
        </w:rPr>
        <w:t>was</w:t>
      </w:r>
      <w:r w:rsidR="005B4FF9" w:rsidRPr="009A3C2F">
        <w:rPr>
          <w:rFonts w:ascii="Times New Roman" w:eastAsia="Times New Roman" w:hAnsi="Times New Roman" w:cs="Times New Roman"/>
          <w:color w:val="000000" w:themeColor="text1"/>
          <w:sz w:val="24"/>
          <w:szCs w:val="24"/>
        </w:rPr>
        <w:t xml:space="preserve"> </w:t>
      </w:r>
      <w:r w:rsidR="005B4FF9">
        <w:rPr>
          <w:rFonts w:ascii="Times New Roman" w:eastAsia="Times New Roman" w:hAnsi="Times New Roman" w:cs="Times New Roman"/>
          <w:color w:val="000000" w:themeColor="text1"/>
          <w:sz w:val="24"/>
          <w:szCs w:val="24"/>
        </w:rPr>
        <w:t xml:space="preserve">very </w:t>
      </w:r>
      <w:r w:rsidR="005B4FF9" w:rsidRPr="009A3C2F">
        <w:rPr>
          <w:rFonts w:ascii="Times New Roman" w:eastAsia="Times New Roman" w:hAnsi="Times New Roman" w:cs="Times New Roman"/>
          <w:color w:val="000000" w:themeColor="text1"/>
          <w:sz w:val="24"/>
          <w:szCs w:val="24"/>
        </w:rPr>
        <w:t>similar, but not identical to the raw total score of the combined ACEs and DRRI-2 Prior Stressors item pool (</w:t>
      </w:r>
      <w:r w:rsidR="005B4FF9" w:rsidRPr="009A3C2F">
        <w:rPr>
          <w:rFonts w:ascii="Times New Roman" w:eastAsia="Times New Roman" w:hAnsi="Times New Roman" w:cs="Times New Roman"/>
          <w:i/>
          <w:iCs/>
          <w:color w:val="000000" w:themeColor="text1"/>
          <w:sz w:val="24"/>
          <w:szCs w:val="24"/>
        </w:rPr>
        <w:t>r</w:t>
      </w:r>
      <w:r w:rsidR="005B4FF9" w:rsidRPr="009A3C2F">
        <w:rPr>
          <w:rFonts w:ascii="Times New Roman" w:eastAsia="Times New Roman" w:hAnsi="Times New Roman" w:cs="Times New Roman"/>
          <w:color w:val="000000" w:themeColor="text1"/>
          <w:sz w:val="24"/>
          <w:szCs w:val="24"/>
        </w:rPr>
        <w:t xml:space="preserve"> = .95).</w:t>
      </w:r>
    </w:p>
    <w:p w14:paraId="1E1CC391" w14:textId="04C8FD02" w:rsidR="008511D8" w:rsidRPr="00977005" w:rsidRDefault="006118E3" w:rsidP="00DA5863">
      <w:pPr>
        <w:spacing w:after="0" w:line="240" w:lineRule="auto"/>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Within the IRT model</w:t>
      </w:r>
      <w:r w:rsidR="002C58E7">
        <w:rPr>
          <w:rFonts w:ascii="Times New Roman" w:eastAsia="Times New Roman" w:hAnsi="Times New Roman" w:cs="Times New Roman"/>
          <w:color w:val="000000" w:themeColor="text1"/>
          <w:sz w:val="24"/>
          <w:szCs w:val="24"/>
        </w:rPr>
        <w:t xml:space="preserve"> </w:t>
      </w:r>
      <w:r w:rsidR="002C58E7" w:rsidRPr="009A3C2F">
        <w:rPr>
          <w:rFonts w:ascii="Times New Roman" w:eastAsia="Times New Roman" w:hAnsi="Times New Roman" w:cs="Times New Roman"/>
          <w:color w:val="000000" w:themeColor="text1"/>
          <w:sz w:val="24"/>
          <w:szCs w:val="24"/>
        </w:rPr>
        <w:t>(</w:t>
      </w:r>
      <w:r w:rsidR="002C58E7" w:rsidRPr="00E6207D">
        <w:rPr>
          <w:rFonts w:ascii="Times New Roman" w:eastAsia="Times New Roman" w:hAnsi="Times New Roman" w:cs="Times New Roman"/>
          <w:color w:val="000000" w:themeColor="text1"/>
          <w:sz w:val="24"/>
          <w:szCs w:val="24"/>
        </w:rPr>
        <w:t>Table S</w:t>
      </w:r>
      <w:r w:rsidR="002C58E7">
        <w:rPr>
          <w:rFonts w:ascii="Times New Roman" w:eastAsia="Times New Roman" w:hAnsi="Times New Roman" w:cs="Times New Roman"/>
          <w:color w:val="000000" w:themeColor="text1"/>
          <w:sz w:val="24"/>
          <w:szCs w:val="24"/>
        </w:rPr>
        <w:t>3, Figure S1</w:t>
      </w:r>
      <w:r w:rsidR="002C58E7" w:rsidRPr="009A3C2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00DA5863">
        <w:rPr>
          <w:rFonts w:ascii="Times New Roman" w:eastAsia="Times New Roman" w:hAnsi="Times New Roman" w:cs="Times New Roman"/>
          <w:color w:val="000000" w:themeColor="text1"/>
          <w:sz w:val="24"/>
          <w:szCs w:val="24"/>
        </w:rPr>
        <w:t>i</w:t>
      </w:r>
      <w:r w:rsidR="008511D8" w:rsidRPr="009A3C2F">
        <w:rPr>
          <w:rFonts w:ascii="Times New Roman" w:eastAsia="Times New Roman" w:hAnsi="Times New Roman" w:cs="Times New Roman"/>
          <w:color w:val="000000" w:themeColor="text1"/>
          <w:sz w:val="24"/>
          <w:szCs w:val="24"/>
        </w:rPr>
        <w:t xml:space="preserve">tems with difficulties &lt; 1.1 predominately included household challenges from childhood with several items related to historical emotional maltreatment and physical abuse. Items with difficulties &gt; 1.1 and &lt; 2.3 included personal challenges, physical abuse/neglect, and unwanted sexual abuse and experiences. Items with difficulties &gt; 2.3 included events that would quality as Criterion A trauma as well as one item related to difficulties finding employment. </w:t>
      </w:r>
      <w:r w:rsidR="008B7B30" w:rsidRPr="009A3C2F">
        <w:rPr>
          <w:rFonts w:ascii="Times New Roman" w:eastAsia="Times New Roman" w:hAnsi="Times New Roman" w:cs="Times New Roman"/>
          <w:color w:val="000000" w:themeColor="text1"/>
          <w:sz w:val="24"/>
          <w:szCs w:val="24"/>
        </w:rPr>
        <w:t xml:space="preserve">ACEs items accounted for approximately </w:t>
      </w:r>
      <w:r w:rsidR="001C1116" w:rsidRPr="001C1116">
        <w:rPr>
          <w:rFonts w:ascii="Times New Roman" w:eastAsia="Times New Roman" w:hAnsi="Times New Roman" w:cs="Times New Roman"/>
          <w:color w:val="000000" w:themeColor="text1"/>
          <w:sz w:val="24"/>
          <w:szCs w:val="24"/>
        </w:rPr>
        <w:t>15</w:t>
      </w:r>
      <w:r w:rsidR="008B7B30" w:rsidRPr="001C1116">
        <w:rPr>
          <w:rFonts w:ascii="Times New Roman" w:eastAsia="Times New Roman" w:hAnsi="Times New Roman" w:cs="Times New Roman"/>
          <w:color w:val="000000" w:themeColor="text1"/>
          <w:sz w:val="24"/>
          <w:szCs w:val="24"/>
        </w:rPr>
        <w:t>%</w:t>
      </w:r>
      <w:r w:rsidR="008B7B30" w:rsidRPr="009A3C2F">
        <w:rPr>
          <w:rFonts w:ascii="Times New Roman" w:eastAsia="Times New Roman" w:hAnsi="Times New Roman" w:cs="Times New Roman"/>
          <w:color w:val="000000" w:themeColor="text1"/>
          <w:sz w:val="24"/>
          <w:szCs w:val="24"/>
        </w:rPr>
        <w:t xml:space="preserve"> more test information than DRRI-2 Prior Stressors items based on a comparison of the </w:t>
      </w:r>
      <w:r w:rsidR="008B7B30" w:rsidRPr="00977005">
        <w:rPr>
          <w:rFonts w:ascii="Times New Roman" w:eastAsia="Times New Roman" w:hAnsi="Times New Roman" w:cs="Times New Roman"/>
          <w:color w:val="000000" w:themeColor="text1"/>
          <w:sz w:val="24"/>
          <w:szCs w:val="24"/>
        </w:rPr>
        <w:t>information curve</w:t>
      </w:r>
      <w:r w:rsidR="00232F24" w:rsidRPr="00977005">
        <w:rPr>
          <w:rFonts w:ascii="Times New Roman" w:eastAsia="Times New Roman" w:hAnsi="Times New Roman" w:cs="Times New Roman"/>
          <w:color w:val="000000" w:themeColor="text1"/>
          <w:sz w:val="24"/>
          <w:szCs w:val="24"/>
        </w:rPr>
        <w:t>s</w:t>
      </w:r>
      <w:r w:rsidR="008B7B30" w:rsidRPr="00977005">
        <w:rPr>
          <w:rFonts w:ascii="Times New Roman" w:eastAsia="Times New Roman" w:hAnsi="Times New Roman" w:cs="Times New Roman"/>
          <w:color w:val="000000" w:themeColor="text1"/>
          <w:sz w:val="24"/>
          <w:szCs w:val="24"/>
        </w:rPr>
        <w:t xml:space="preserve">. Furthermore, ACEs items </w:t>
      </w:r>
      <w:r w:rsidR="00F3095C">
        <w:rPr>
          <w:rFonts w:ascii="Times New Roman" w:eastAsia="Times New Roman" w:hAnsi="Times New Roman" w:cs="Times New Roman"/>
          <w:color w:val="000000" w:themeColor="text1"/>
          <w:sz w:val="24"/>
          <w:szCs w:val="24"/>
        </w:rPr>
        <w:t>were generally rated by</w:t>
      </w:r>
      <w:r w:rsidR="008B7B30" w:rsidRPr="00977005">
        <w:rPr>
          <w:rFonts w:ascii="Times New Roman" w:eastAsia="Times New Roman" w:hAnsi="Times New Roman" w:cs="Times New Roman"/>
          <w:color w:val="000000" w:themeColor="text1"/>
          <w:sz w:val="24"/>
          <w:szCs w:val="24"/>
        </w:rPr>
        <w:t xml:space="preserve"> participants as less difficult than DRRI-2 Prior Stressors items.</w:t>
      </w:r>
    </w:p>
    <w:p w14:paraId="7ABC541A" w14:textId="34F17B65" w:rsidR="00D71667" w:rsidRDefault="00BD0B97" w:rsidP="006F11A4">
      <w:pPr>
        <w:spacing w:after="0" w:line="240" w:lineRule="auto"/>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w:t>
      </w:r>
      <w:r w:rsidR="00D71667" w:rsidRPr="009A3C2F">
        <w:rPr>
          <w:rFonts w:ascii="Times New Roman" w:eastAsia="Times New Roman" w:hAnsi="Times New Roman" w:cs="Times New Roman"/>
          <w:color w:val="000000" w:themeColor="text1"/>
          <w:sz w:val="24"/>
          <w:szCs w:val="24"/>
        </w:rPr>
        <w:t>ean item discrimination was 1.64 (</w:t>
      </w:r>
      <w:r w:rsidR="00D71667" w:rsidRPr="009A3C2F">
        <w:rPr>
          <w:rFonts w:ascii="Times New Roman" w:eastAsia="Times New Roman" w:hAnsi="Times New Roman" w:cs="Times New Roman"/>
          <w:i/>
          <w:iCs/>
          <w:color w:val="000000" w:themeColor="text1"/>
          <w:sz w:val="24"/>
          <w:szCs w:val="24"/>
        </w:rPr>
        <w:t>SD</w:t>
      </w:r>
      <w:r w:rsidR="00D71667" w:rsidRPr="009A3C2F">
        <w:rPr>
          <w:rFonts w:ascii="Times New Roman" w:eastAsia="Times New Roman" w:hAnsi="Times New Roman" w:cs="Times New Roman"/>
          <w:color w:val="000000" w:themeColor="text1"/>
          <w:sz w:val="24"/>
          <w:szCs w:val="24"/>
        </w:rPr>
        <w:t xml:space="preserve"> = .84) with 87% of the items exhibiting item discriminations above .8</w:t>
      </w:r>
      <w:r w:rsidR="00D71667">
        <w:rPr>
          <w:rFonts w:ascii="Times New Roman" w:eastAsia="Times New Roman" w:hAnsi="Times New Roman" w:cs="Times New Roman"/>
          <w:color w:val="000000" w:themeColor="text1"/>
          <w:sz w:val="24"/>
          <w:szCs w:val="24"/>
        </w:rPr>
        <w:t xml:space="preserve"> </w:t>
      </w:r>
      <w:r w:rsidR="00D71667" w:rsidRPr="009A3C2F">
        <w:rPr>
          <w:rFonts w:ascii="Times New Roman" w:eastAsia="Times New Roman" w:hAnsi="Times New Roman" w:cs="Times New Roman"/>
          <w:color w:val="000000" w:themeColor="text1"/>
          <w:sz w:val="24"/>
          <w:szCs w:val="24"/>
        </w:rPr>
        <w:t>(</w:t>
      </w:r>
      <w:r w:rsidR="00D71667" w:rsidRPr="00E6207D">
        <w:rPr>
          <w:rFonts w:ascii="Times New Roman" w:eastAsia="Times New Roman" w:hAnsi="Times New Roman" w:cs="Times New Roman"/>
          <w:color w:val="000000" w:themeColor="text1"/>
          <w:sz w:val="24"/>
          <w:szCs w:val="24"/>
        </w:rPr>
        <w:t>Table S</w:t>
      </w:r>
      <w:r w:rsidR="00917AB9">
        <w:rPr>
          <w:rFonts w:ascii="Times New Roman" w:eastAsia="Times New Roman" w:hAnsi="Times New Roman" w:cs="Times New Roman"/>
          <w:color w:val="000000" w:themeColor="text1"/>
          <w:sz w:val="24"/>
          <w:szCs w:val="24"/>
        </w:rPr>
        <w:t>6</w:t>
      </w:r>
      <w:r w:rsidR="00AD32CF">
        <w:rPr>
          <w:rFonts w:ascii="Times New Roman" w:eastAsia="Times New Roman" w:hAnsi="Times New Roman" w:cs="Times New Roman"/>
          <w:color w:val="000000" w:themeColor="text1"/>
          <w:sz w:val="24"/>
          <w:szCs w:val="24"/>
        </w:rPr>
        <w:t>, Figure S1</w:t>
      </w:r>
      <w:r w:rsidR="00D71667" w:rsidRPr="009A3C2F">
        <w:rPr>
          <w:rFonts w:ascii="Times New Roman" w:eastAsia="Times New Roman" w:hAnsi="Times New Roman" w:cs="Times New Roman"/>
          <w:color w:val="000000" w:themeColor="text1"/>
          <w:sz w:val="24"/>
          <w:szCs w:val="24"/>
        </w:rPr>
        <w:t>). Mean standardized 1-factor CFA loading was .61 (</w:t>
      </w:r>
      <w:r w:rsidR="00D71667" w:rsidRPr="009A3C2F">
        <w:rPr>
          <w:rFonts w:ascii="Times New Roman" w:eastAsia="Times New Roman" w:hAnsi="Times New Roman" w:cs="Times New Roman"/>
          <w:i/>
          <w:iCs/>
          <w:color w:val="000000" w:themeColor="text1"/>
          <w:sz w:val="24"/>
          <w:szCs w:val="24"/>
        </w:rPr>
        <w:t>SD</w:t>
      </w:r>
      <w:r w:rsidR="00D71667" w:rsidRPr="009A3C2F">
        <w:rPr>
          <w:rFonts w:ascii="Times New Roman" w:eastAsia="Times New Roman" w:hAnsi="Times New Roman" w:cs="Times New Roman"/>
          <w:color w:val="000000" w:themeColor="text1"/>
          <w:sz w:val="24"/>
          <w:szCs w:val="24"/>
        </w:rPr>
        <w:t xml:space="preserve"> = .19) with 87% of the items exhibiting loadings above .4. The two worst performing items included having someone close them die (</w:t>
      </w:r>
      <w:r w:rsidR="00D71667">
        <w:rPr>
          <w:rFonts w:ascii="Times New Roman" w:eastAsia="Times New Roman" w:hAnsi="Times New Roman" w:cs="Times New Roman"/>
          <w:color w:val="000000" w:themeColor="text1"/>
          <w:sz w:val="24"/>
          <w:szCs w:val="24"/>
        </w:rPr>
        <w:t xml:space="preserve">most </w:t>
      </w:r>
      <w:r w:rsidR="00D71667" w:rsidRPr="009A3C2F">
        <w:rPr>
          <w:rFonts w:ascii="Times New Roman" w:eastAsia="Times New Roman" w:hAnsi="Times New Roman" w:cs="Times New Roman"/>
          <w:color w:val="000000" w:themeColor="text1"/>
          <w:sz w:val="24"/>
          <w:szCs w:val="24"/>
        </w:rPr>
        <w:t>frequently endorsed) and having to perform dangerous military duties (</w:t>
      </w:r>
      <w:r w:rsidR="00D71667">
        <w:rPr>
          <w:rFonts w:ascii="Times New Roman" w:eastAsia="Times New Roman" w:hAnsi="Times New Roman" w:cs="Times New Roman"/>
          <w:color w:val="000000" w:themeColor="text1"/>
          <w:sz w:val="24"/>
          <w:szCs w:val="24"/>
        </w:rPr>
        <w:t xml:space="preserve">least </w:t>
      </w:r>
      <w:r w:rsidR="00D71667" w:rsidRPr="009A3C2F">
        <w:rPr>
          <w:rFonts w:ascii="Times New Roman" w:eastAsia="Times New Roman" w:hAnsi="Times New Roman" w:cs="Times New Roman"/>
          <w:color w:val="000000" w:themeColor="text1"/>
          <w:sz w:val="24"/>
          <w:szCs w:val="24"/>
        </w:rPr>
        <w:t>infrequently endorsed). The low</w:t>
      </w:r>
      <w:r w:rsidR="00D71667">
        <w:rPr>
          <w:rFonts w:ascii="Times New Roman" w:eastAsia="Times New Roman" w:hAnsi="Times New Roman" w:cs="Times New Roman"/>
          <w:color w:val="000000" w:themeColor="text1"/>
          <w:sz w:val="24"/>
          <w:szCs w:val="24"/>
        </w:rPr>
        <w:t xml:space="preserve"> </w:t>
      </w:r>
      <w:r w:rsidR="00D71667" w:rsidRPr="009A3C2F">
        <w:rPr>
          <w:rFonts w:ascii="Times New Roman" w:eastAsia="Times New Roman" w:hAnsi="Times New Roman" w:cs="Times New Roman"/>
          <w:color w:val="000000" w:themeColor="text1"/>
          <w:sz w:val="24"/>
          <w:szCs w:val="24"/>
        </w:rPr>
        <w:t xml:space="preserve">discrimination values meant that these two </w:t>
      </w:r>
      <w:r w:rsidR="00D71667">
        <w:rPr>
          <w:rFonts w:ascii="Times New Roman" w:eastAsia="Times New Roman" w:hAnsi="Times New Roman" w:cs="Times New Roman"/>
          <w:color w:val="000000" w:themeColor="text1"/>
          <w:sz w:val="24"/>
          <w:szCs w:val="24"/>
        </w:rPr>
        <w:t xml:space="preserve">poor performing </w:t>
      </w:r>
      <w:r w:rsidR="00D71667" w:rsidRPr="009A3C2F">
        <w:rPr>
          <w:rFonts w:ascii="Times New Roman" w:eastAsia="Times New Roman" w:hAnsi="Times New Roman" w:cs="Times New Roman"/>
          <w:color w:val="000000" w:themeColor="text1"/>
          <w:sz w:val="24"/>
          <w:szCs w:val="24"/>
        </w:rPr>
        <w:t>items were downweighed in the overall IRT ability estimates.</w:t>
      </w:r>
      <w:r w:rsidR="00D71667">
        <w:rPr>
          <w:rFonts w:ascii="Times New Roman" w:eastAsia="Times New Roman" w:hAnsi="Times New Roman" w:cs="Times New Roman"/>
          <w:color w:val="000000" w:themeColor="text1"/>
          <w:sz w:val="24"/>
          <w:szCs w:val="24"/>
        </w:rPr>
        <w:t xml:space="preserve"> </w:t>
      </w:r>
    </w:p>
    <w:p w14:paraId="0D9B3165" w14:textId="7C166821" w:rsidR="00160235" w:rsidRPr="00804541" w:rsidRDefault="005B4FF9" w:rsidP="00804541">
      <w:pPr>
        <w:spacing w:after="0" w:line="240" w:lineRule="auto"/>
        <w:ind w:firstLine="720"/>
        <w:rPr>
          <w:rFonts w:ascii="Times New Roman" w:eastAsia="Times New Roman" w:hAnsi="Times New Roman" w:cs="Times New Roman"/>
          <w:color w:val="000000" w:themeColor="text1"/>
          <w:sz w:val="24"/>
          <w:szCs w:val="24"/>
        </w:rPr>
        <w:sectPr w:rsidR="00160235" w:rsidRPr="00804541" w:rsidSect="00736AB0">
          <w:pgSz w:w="12240" w:h="15840"/>
          <w:pgMar w:top="1440" w:right="1440" w:bottom="1440" w:left="1440" w:header="720" w:footer="720" w:gutter="0"/>
          <w:cols w:space="720"/>
          <w:docGrid w:linePitch="360"/>
        </w:sectPr>
      </w:pPr>
      <w:r>
        <w:rPr>
          <w:rFonts w:ascii="Times New Roman" w:eastAsia="Times New Roman" w:hAnsi="Times New Roman" w:cs="Times New Roman"/>
          <w:color w:val="000000" w:themeColor="text1"/>
          <w:sz w:val="24"/>
          <w:szCs w:val="24"/>
        </w:rPr>
        <w:t>In summary</w:t>
      </w:r>
      <w:r w:rsidR="00AC0FA1" w:rsidRPr="009A3C2F">
        <w:rPr>
          <w:rFonts w:ascii="Times New Roman" w:eastAsia="Times New Roman" w:hAnsi="Times New Roman" w:cs="Times New Roman"/>
          <w:color w:val="000000" w:themeColor="text1"/>
          <w:sz w:val="24"/>
          <w:szCs w:val="24"/>
        </w:rPr>
        <w:t>, these binary items reflect</w:t>
      </w:r>
      <w:r>
        <w:rPr>
          <w:rFonts w:ascii="Times New Roman" w:eastAsia="Times New Roman" w:hAnsi="Times New Roman" w:cs="Times New Roman"/>
          <w:color w:val="000000" w:themeColor="text1"/>
          <w:sz w:val="24"/>
          <w:szCs w:val="24"/>
        </w:rPr>
        <w:t>ed</w:t>
      </w:r>
      <w:r w:rsidR="00AC0FA1" w:rsidRPr="009A3C2F">
        <w:rPr>
          <w:rFonts w:ascii="Times New Roman" w:eastAsia="Times New Roman" w:hAnsi="Times New Roman" w:cs="Times New Roman"/>
          <w:color w:val="000000" w:themeColor="text1"/>
          <w:sz w:val="24"/>
          <w:szCs w:val="24"/>
        </w:rPr>
        <w:t xml:space="preserve"> a plausible continuum of lifetime </w:t>
      </w:r>
      <w:r w:rsidR="00A61C72">
        <w:rPr>
          <w:rFonts w:ascii="Times New Roman" w:eastAsia="Times New Roman" w:hAnsi="Times New Roman" w:cs="Times New Roman"/>
          <w:color w:val="000000" w:themeColor="text1"/>
          <w:sz w:val="24"/>
          <w:szCs w:val="24"/>
        </w:rPr>
        <w:t>adversity</w:t>
      </w:r>
      <w:r w:rsidR="00AC0FA1" w:rsidRPr="009A3C2F">
        <w:rPr>
          <w:rFonts w:ascii="Times New Roman" w:eastAsia="Times New Roman" w:hAnsi="Times New Roman" w:cs="Times New Roman"/>
          <w:color w:val="000000" w:themeColor="text1"/>
          <w:sz w:val="24"/>
          <w:szCs w:val="24"/>
        </w:rPr>
        <w:t xml:space="preserve">, </w:t>
      </w:r>
      <w:r w:rsidR="00392743">
        <w:rPr>
          <w:rFonts w:ascii="Times New Roman" w:eastAsia="Times New Roman" w:hAnsi="Times New Roman" w:cs="Times New Roman"/>
          <w:color w:val="000000" w:themeColor="text1"/>
          <w:sz w:val="24"/>
          <w:szCs w:val="24"/>
        </w:rPr>
        <w:t>with the IRT findings</w:t>
      </w:r>
      <w:r w:rsidR="00AC0FA1" w:rsidRPr="009A3C2F">
        <w:rPr>
          <w:rFonts w:ascii="Times New Roman" w:eastAsia="Times New Roman" w:hAnsi="Times New Roman" w:cs="Times New Roman"/>
          <w:color w:val="000000" w:themeColor="text1"/>
          <w:sz w:val="24"/>
          <w:szCs w:val="24"/>
        </w:rPr>
        <w:t xml:space="preserve"> generally reflect</w:t>
      </w:r>
      <w:r w:rsidR="00392743">
        <w:rPr>
          <w:rFonts w:ascii="Times New Roman" w:eastAsia="Times New Roman" w:hAnsi="Times New Roman" w:cs="Times New Roman"/>
          <w:color w:val="000000" w:themeColor="text1"/>
          <w:sz w:val="24"/>
          <w:szCs w:val="24"/>
        </w:rPr>
        <w:t>ing</w:t>
      </w:r>
      <w:r w:rsidR="00AC0FA1" w:rsidRPr="009A3C2F">
        <w:rPr>
          <w:rFonts w:ascii="Times New Roman" w:eastAsia="Times New Roman" w:hAnsi="Times New Roman" w:cs="Times New Roman"/>
          <w:color w:val="000000" w:themeColor="text1"/>
          <w:sz w:val="24"/>
          <w:szCs w:val="24"/>
        </w:rPr>
        <w:t xml:space="preserve"> what is known about the relative severity these events.</w:t>
      </w:r>
      <w:r w:rsidR="00BC70E7">
        <w:rPr>
          <w:rFonts w:ascii="Times New Roman" w:eastAsia="Times New Roman" w:hAnsi="Times New Roman" w:cs="Times New Roman"/>
          <w:color w:val="000000" w:themeColor="text1"/>
          <w:sz w:val="24"/>
          <w:szCs w:val="24"/>
        </w:rPr>
        <w:t xml:space="preserve"> </w:t>
      </w:r>
      <w:r w:rsidR="00092E52">
        <w:rPr>
          <w:rFonts w:ascii="Times New Roman" w:eastAsia="Times New Roman" w:hAnsi="Times New Roman" w:cs="Times New Roman"/>
          <w:color w:val="000000" w:themeColor="text1"/>
          <w:sz w:val="24"/>
          <w:szCs w:val="24"/>
        </w:rPr>
        <w:t xml:space="preserve">It is well accepted that not all prior adversities are equally important </w:t>
      </w:r>
      <w:r w:rsidR="006F11A4" w:rsidRPr="009A3C2F">
        <w:rPr>
          <w:rFonts w:ascii="Times New Roman" w:eastAsia="Times New Roman" w:hAnsi="Times New Roman" w:cs="Times New Roman"/>
          <w:color w:val="000000" w:themeColor="text1"/>
          <w:sz w:val="24"/>
          <w:szCs w:val="24"/>
        </w:rPr>
        <w:t xml:space="preserve">as indicators of </w:t>
      </w:r>
      <w:r w:rsidR="004B2586">
        <w:rPr>
          <w:rFonts w:ascii="Times New Roman" w:eastAsia="Times New Roman" w:hAnsi="Times New Roman" w:cs="Times New Roman"/>
          <w:color w:val="000000" w:themeColor="text1"/>
          <w:sz w:val="24"/>
          <w:szCs w:val="24"/>
        </w:rPr>
        <w:t>lifetime</w:t>
      </w:r>
      <w:r w:rsidR="006F11A4" w:rsidRPr="009A3C2F">
        <w:rPr>
          <w:rFonts w:ascii="Times New Roman" w:eastAsia="Times New Roman" w:hAnsi="Times New Roman" w:cs="Times New Roman"/>
          <w:color w:val="000000" w:themeColor="text1"/>
          <w:sz w:val="24"/>
          <w:szCs w:val="24"/>
        </w:rPr>
        <w:t xml:space="preserve"> stressor loading (Dharma et al., 2024)</w:t>
      </w:r>
      <w:r w:rsidR="00614213">
        <w:rPr>
          <w:rFonts w:ascii="Times New Roman" w:eastAsia="Times New Roman" w:hAnsi="Times New Roman" w:cs="Times New Roman"/>
          <w:color w:val="000000" w:themeColor="text1"/>
          <w:sz w:val="24"/>
          <w:szCs w:val="24"/>
        </w:rPr>
        <w:t xml:space="preserve">. This </w:t>
      </w:r>
      <w:r w:rsidR="00D810C6">
        <w:rPr>
          <w:rFonts w:ascii="Times New Roman" w:eastAsia="Times New Roman" w:hAnsi="Times New Roman" w:cs="Times New Roman"/>
          <w:color w:val="000000" w:themeColor="text1"/>
          <w:sz w:val="24"/>
          <w:szCs w:val="24"/>
        </w:rPr>
        <w:t xml:space="preserve">has </w:t>
      </w:r>
      <w:r w:rsidR="00A44E1D">
        <w:rPr>
          <w:rFonts w:ascii="Times New Roman" w:eastAsia="Times New Roman" w:hAnsi="Times New Roman" w:cs="Times New Roman"/>
          <w:color w:val="000000" w:themeColor="text1"/>
          <w:sz w:val="24"/>
          <w:szCs w:val="24"/>
        </w:rPr>
        <w:t xml:space="preserve">generated controversy about the appropriateness of </w:t>
      </w:r>
      <w:r w:rsidR="004F5E9C">
        <w:rPr>
          <w:rFonts w:ascii="Times New Roman" w:eastAsia="Times New Roman" w:hAnsi="Times New Roman" w:cs="Times New Roman"/>
          <w:color w:val="000000" w:themeColor="text1"/>
          <w:sz w:val="24"/>
          <w:szCs w:val="24"/>
        </w:rPr>
        <w:t xml:space="preserve">modeling </w:t>
      </w:r>
      <w:r w:rsidR="00614213">
        <w:rPr>
          <w:rFonts w:ascii="Times New Roman" w:eastAsia="Times New Roman" w:hAnsi="Times New Roman" w:cs="Times New Roman"/>
          <w:color w:val="000000" w:themeColor="text1"/>
          <w:sz w:val="24"/>
          <w:szCs w:val="24"/>
        </w:rPr>
        <w:t>lifetime stressor</w:t>
      </w:r>
      <w:r w:rsidR="004F5E9C" w:rsidRPr="009A3C2F">
        <w:rPr>
          <w:rFonts w:ascii="Times New Roman" w:eastAsia="Times New Roman" w:hAnsi="Times New Roman" w:cs="Times New Roman"/>
          <w:color w:val="000000" w:themeColor="text1"/>
          <w:sz w:val="24"/>
          <w:szCs w:val="24"/>
        </w:rPr>
        <w:t xml:space="preserve"> loading</w:t>
      </w:r>
      <w:r w:rsidR="004F5E9C">
        <w:rPr>
          <w:rFonts w:ascii="Times New Roman" w:eastAsia="Times New Roman" w:hAnsi="Times New Roman" w:cs="Times New Roman"/>
          <w:color w:val="000000" w:themeColor="text1"/>
          <w:sz w:val="24"/>
          <w:szCs w:val="24"/>
        </w:rPr>
        <w:t xml:space="preserve"> </w:t>
      </w:r>
      <w:r w:rsidR="004B2586">
        <w:rPr>
          <w:rFonts w:ascii="Times New Roman" w:eastAsia="Times New Roman" w:hAnsi="Times New Roman" w:cs="Times New Roman"/>
          <w:color w:val="000000" w:themeColor="text1"/>
          <w:sz w:val="24"/>
          <w:szCs w:val="24"/>
        </w:rPr>
        <w:t>as a simple sum of</w:t>
      </w:r>
      <w:r w:rsidR="004F5E9C">
        <w:rPr>
          <w:rFonts w:ascii="Times New Roman" w:eastAsia="Times New Roman" w:hAnsi="Times New Roman" w:cs="Times New Roman"/>
          <w:color w:val="000000" w:themeColor="text1"/>
          <w:sz w:val="24"/>
          <w:szCs w:val="24"/>
        </w:rPr>
        <w:t xml:space="preserve"> the number of endorsements </w:t>
      </w:r>
      <w:r w:rsidR="00573A46">
        <w:rPr>
          <w:rFonts w:ascii="Times New Roman" w:eastAsia="Times New Roman" w:hAnsi="Times New Roman" w:cs="Times New Roman"/>
          <w:color w:val="000000" w:themeColor="text1"/>
          <w:sz w:val="24"/>
          <w:szCs w:val="24"/>
        </w:rPr>
        <w:t>across</w:t>
      </w:r>
      <w:r w:rsidR="00614213">
        <w:rPr>
          <w:rFonts w:ascii="Times New Roman" w:eastAsia="Times New Roman" w:hAnsi="Times New Roman" w:cs="Times New Roman"/>
          <w:color w:val="000000" w:themeColor="text1"/>
          <w:sz w:val="24"/>
          <w:szCs w:val="24"/>
        </w:rPr>
        <w:t xml:space="preserve"> </w:t>
      </w:r>
      <w:r w:rsidR="00557542">
        <w:rPr>
          <w:rFonts w:ascii="Times New Roman" w:eastAsia="Times New Roman" w:hAnsi="Times New Roman" w:cs="Times New Roman"/>
          <w:color w:val="000000" w:themeColor="text1"/>
          <w:sz w:val="24"/>
          <w:szCs w:val="24"/>
        </w:rPr>
        <w:t>various</w:t>
      </w:r>
      <w:r w:rsidR="00614213">
        <w:rPr>
          <w:rFonts w:ascii="Times New Roman" w:eastAsia="Times New Roman" w:hAnsi="Times New Roman" w:cs="Times New Roman"/>
          <w:color w:val="000000" w:themeColor="text1"/>
          <w:sz w:val="24"/>
          <w:szCs w:val="24"/>
        </w:rPr>
        <w:t xml:space="preserve"> different </w:t>
      </w:r>
      <w:r w:rsidR="00573A46">
        <w:rPr>
          <w:rFonts w:ascii="Times New Roman" w:eastAsia="Times New Roman" w:hAnsi="Times New Roman" w:cs="Times New Roman"/>
          <w:color w:val="000000" w:themeColor="text1"/>
          <w:sz w:val="24"/>
          <w:szCs w:val="24"/>
        </w:rPr>
        <w:t xml:space="preserve">experiences </w:t>
      </w:r>
      <w:r w:rsidR="00414472">
        <w:rPr>
          <w:rFonts w:ascii="Times New Roman" w:eastAsia="Times New Roman" w:hAnsi="Times New Roman" w:cs="Times New Roman"/>
          <w:color w:val="000000" w:themeColor="text1"/>
          <w:sz w:val="24"/>
          <w:szCs w:val="24"/>
        </w:rPr>
        <w:t xml:space="preserve">(e.g., </w:t>
      </w:r>
      <w:r w:rsidR="00C60393">
        <w:rPr>
          <w:rFonts w:ascii="Times New Roman" w:eastAsia="Times New Roman" w:hAnsi="Times New Roman" w:cs="Times New Roman"/>
          <w:color w:val="000000" w:themeColor="text1"/>
          <w:sz w:val="24"/>
          <w:szCs w:val="24"/>
        </w:rPr>
        <w:t>Briggs et al., 2021)</w:t>
      </w:r>
      <w:r w:rsidR="00573A46">
        <w:rPr>
          <w:rFonts w:ascii="Times New Roman" w:eastAsia="Times New Roman" w:hAnsi="Times New Roman" w:cs="Times New Roman"/>
          <w:color w:val="000000" w:themeColor="text1"/>
          <w:sz w:val="24"/>
          <w:szCs w:val="24"/>
        </w:rPr>
        <w:t xml:space="preserve">. </w:t>
      </w:r>
      <w:r w:rsidR="00877DA2">
        <w:rPr>
          <w:rFonts w:ascii="Times New Roman" w:eastAsia="Times New Roman" w:hAnsi="Times New Roman" w:cs="Times New Roman"/>
          <w:color w:val="000000" w:themeColor="text1"/>
          <w:sz w:val="24"/>
          <w:szCs w:val="24"/>
        </w:rPr>
        <w:t xml:space="preserve">The IRT </w:t>
      </w:r>
      <w:r w:rsidR="00557542">
        <w:rPr>
          <w:rFonts w:ascii="Times New Roman" w:eastAsia="Times New Roman" w:hAnsi="Times New Roman" w:cs="Times New Roman"/>
          <w:color w:val="000000" w:themeColor="text1"/>
          <w:sz w:val="24"/>
          <w:szCs w:val="24"/>
        </w:rPr>
        <w:t>results</w:t>
      </w:r>
      <w:r w:rsidR="00877DA2">
        <w:rPr>
          <w:rFonts w:ascii="Times New Roman" w:eastAsia="Times New Roman" w:hAnsi="Times New Roman" w:cs="Times New Roman"/>
          <w:color w:val="000000" w:themeColor="text1"/>
          <w:sz w:val="24"/>
          <w:szCs w:val="24"/>
        </w:rPr>
        <w:t xml:space="preserve"> </w:t>
      </w:r>
      <w:r w:rsidR="003110E5">
        <w:rPr>
          <w:rFonts w:ascii="Times New Roman" w:eastAsia="Times New Roman" w:hAnsi="Times New Roman" w:cs="Times New Roman"/>
          <w:color w:val="000000" w:themeColor="text1"/>
          <w:sz w:val="24"/>
          <w:szCs w:val="24"/>
        </w:rPr>
        <w:t xml:space="preserve">from this study </w:t>
      </w:r>
      <w:r w:rsidR="00877DA2">
        <w:rPr>
          <w:rFonts w:ascii="Times New Roman" w:eastAsia="Times New Roman" w:hAnsi="Times New Roman" w:cs="Times New Roman"/>
          <w:color w:val="000000" w:themeColor="text1"/>
          <w:sz w:val="24"/>
          <w:szCs w:val="24"/>
        </w:rPr>
        <w:t xml:space="preserve">highlight how there was order and structure in the ways recruits responded </w:t>
      </w:r>
      <w:r w:rsidR="003110E5">
        <w:rPr>
          <w:rFonts w:ascii="Times New Roman" w:eastAsia="Times New Roman" w:hAnsi="Times New Roman" w:cs="Times New Roman"/>
          <w:color w:val="000000" w:themeColor="text1"/>
          <w:sz w:val="24"/>
          <w:szCs w:val="24"/>
        </w:rPr>
        <w:t>to the ACEs and DRRI-2 Prior Stressors questionnaires</w:t>
      </w:r>
      <w:r w:rsidR="00877DA2">
        <w:rPr>
          <w:rFonts w:ascii="Times New Roman" w:eastAsia="Times New Roman" w:hAnsi="Times New Roman" w:cs="Times New Roman"/>
          <w:color w:val="000000" w:themeColor="text1"/>
          <w:sz w:val="24"/>
          <w:szCs w:val="24"/>
        </w:rPr>
        <w:t xml:space="preserve">. </w:t>
      </w:r>
      <w:r w:rsidR="00557542">
        <w:rPr>
          <w:rFonts w:ascii="Times New Roman" w:eastAsia="Times New Roman" w:hAnsi="Times New Roman" w:cs="Times New Roman"/>
          <w:color w:val="000000" w:themeColor="text1"/>
          <w:sz w:val="24"/>
          <w:szCs w:val="24"/>
        </w:rPr>
        <w:t>E</w:t>
      </w:r>
      <w:r w:rsidR="00012DCB">
        <w:rPr>
          <w:rFonts w:ascii="Times New Roman" w:eastAsia="Times New Roman" w:hAnsi="Times New Roman" w:cs="Times New Roman"/>
          <w:color w:val="000000" w:themeColor="text1"/>
          <w:sz w:val="24"/>
          <w:szCs w:val="24"/>
        </w:rPr>
        <w:t xml:space="preserve">ndorsement of higher severity items </w:t>
      </w:r>
      <w:r w:rsidR="00B71680">
        <w:rPr>
          <w:rFonts w:ascii="Times New Roman" w:eastAsia="Times New Roman" w:hAnsi="Times New Roman" w:cs="Times New Roman"/>
          <w:color w:val="000000" w:themeColor="text1"/>
          <w:sz w:val="24"/>
          <w:szCs w:val="24"/>
        </w:rPr>
        <w:t xml:space="preserve">(e.g., physical abuse) </w:t>
      </w:r>
      <w:r w:rsidR="00012DCB">
        <w:rPr>
          <w:rFonts w:ascii="Times New Roman" w:eastAsia="Times New Roman" w:hAnsi="Times New Roman" w:cs="Times New Roman"/>
          <w:color w:val="000000" w:themeColor="text1"/>
          <w:sz w:val="24"/>
          <w:szCs w:val="24"/>
        </w:rPr>
        <w:t xml:space="preserve">also meant that it was likely </w:t>
      </w:r>
      <w:r w:rsidR="00AB69C5">
        <w:rPr>
          <w:rFonts w:ascii="Times New Roman" w:eastAsia="Times New Roman" w:hAnsi="Times New Roman" w:cs="Times New Roman"/>
          <w:color w:val="000000" w:themeColor="text1"/>
          <w:sz w:val="24"/>
          <w:szCs w:val="24"/>
        </w:rPr>
        <w:t>those same</w:t>
      </w:r>
      <w:r w:rsidR="00DD6BE3">
        <w:rPr>
          <w:rFonts w:ascii="Times New Roman" w:eastAsia="Times New Roman" w:hAnsi="Times New Roman" w:cs="Times New Roman"/>
          <w:color w:val="000000" w:themeColor="text1"/>
          <w:sz w:val="24"/>
          <w:szCs w:val="24"/>
        </w:rPr>
        <w:t xml:space="preserve"> </w:t>
      </w:r>
      <w:r w:rsidR="00E869A0">
        <w:rPr>
          <w:rFonts w:ascii="Times New Roman" w:eastAsia="Times New Roman" w:hAnsi="Times New Roman" w:cs="Times New Roman"/>
          <w:color w:val="000000" w:themeColor="text1"/>
          <w:sz w:val="24"/>
          <w:szCs w:val="24"/>
        </w:rPr>
        <w:t>recruit</w:t>
      </w:r>
      <w:r w:rsidR="004F1D60">
        <w:rPr>
          <w:rFonts w:ascii="Times New Roman" w:eastAsia="Times New Roman" w:hAnsi="Times New Roman" w:cs="Times New Roman"/>
          <w:color w:val="000000" w:themeColor="text1"/>
          <w:sz w:val="24"/>
          <w:szCs w:val="24"/>
        </w:rPr>
        <w:t>s</w:t>
      </w:r>
      <w:r w:rsidR="00DD6BE3">
        <w:rPr>
          <w:rFonts w:ascii="Times New Roman" w:eastAsia="Times New Roman" w:hAnsi="Times New Roman" w:cs="Times New Roman"/>
          <w:color w:val="000000" w:themeColor="text1"/>
          <w:sz w:val="24"/>
          <w:szCs w:val="24"/>
        </w:rPr>
        <w:t xml:space="preserve"> endorsed lower severity items (e.g., emotional maltreatment)</w:t>
      </w:r>
      <w:r w:rsidR="004F1D60">
        <w:rPr>
          <w:rFonts w:ascii="Times New Roman" w:eastAsia="Times New Roman" w:hAnsi="Times New Roman" w:cs="Times New Roman"/>
          <w:color w:val="000000" w:themeColor="text1"/>
          <w:sz w:val="24"/>
          <w:szCs w:val="24"/>
        </w:rPr>
        <w:t>, but not vice versa</w:t>
      </w:r>
      <w:r w:rsidR="00DD6BE3">
        <w:rPr>
          <w:rFonts w:ascii="Times New Roman" w:eastAsia="Times New Roman" w:hAnsi="Times New Roman" w:cs="Times New Roman"/>
          <w:color w:val="000000" w:themeColor="text1"/>
          <w:sz w:val="24"/>
          <w:szCs w:val="24"/>
        </w:rPr>
        <w:t xml:space="preserve">. </w:t>
      </w:r>
      <w:r w:rsidR="00A169DF">
        <w:rPr>
          <w:rFonts w:ascii="Times New Roman" w:eastAsia="Times New Roman" w:hAnsi="Times New Roman" w:cs="Times New Roman"/>
          <w:color w:val="000000" w:themeColor="text1"/>
          <w:sz w:val="24"/>
          <w:szCs w:val="24"/>
        </w:rPr>
        <w:t>This is</w:t>
      </w:r>
      <w:r w:rsidR="00F27CE9">
        <w:rPr>
          <w:rFonts w:ascii="Times New Roman" w:eastAsia="Times New Roman" w:hAnsi="Times New Roman" w:cs="Times New Roman"/>
          <w:color w:val="000000" w:themeColor="text1"/>
          <w:sz w:val="24"/>
          <w:szCs w:val="24"/>
        </w:rPr>
        <w:t xml:space="preserve"> in line with</w:t>
      </w:r>
      <w:r w:rsidR="0012110B">
        <w:rPr>
          <w:rFonts w:ascii="Times New Roman" w:eastAsia="Times New Roman" w:hAnsi="Times New Roman" w:cs="Times New Roman"/>
          <w:color w:val="000000" w:themeColor="text1"/>
          <w:sz w:val="24"/>
          <w:szCs w:val="24"/>
        </w:rPr>
        <w:t xml:space="preserve"> past </w:t>
      </w:r>
      <w:r w:rsidR="008B022B">
        <w:rPr>
          <w:rFonts w:ascii="Times New Roman" w:eastAsia="Times New Roman" w:hAnsi="Times New Roman" w:cs="Times New Roman"/>
          <w:color w:val="000000" w:themeColor="text1"/>
          <w:sz w:val="24"/>
          <w:szCs w:val="24"/>
        </w:rPr>
        <w:t>studies</w:t>
      </w:r>
      <w:r w:rsidR="0012110B">
        <w:rPr>
          <w:rFonts w:ascii="Times New Roman" w:eastAsia="Times New Roman" w:hAnsi="Times New Roman" w:cs="Times New Roman"/>
          <w:color w:val="000000" w:themeColor="text1"/>
          <w:sz w:val="24"/>
          <w:szCs w:val="24"/>
        </w:rPr>
        <w:t xml:space="preserve"> suggesting that ACEs </w:t>
      </w:r>
      <w:r w:rsidR="00E869A0">
        <w:rPr>
          <w:rFonts w:ascii="Times New Roman" w:eastAsia="Times New Roman" w:hAnsi="Times New Roman" w:cs="Times New Roman"/>
          <w:color w:val="000000" w:themeColor="text1"/>
          <w:sz w:val="24"/>
          <w:szCs w:val="24"/>
        </w:rPr>
        <w:t xml:space="preserve">item </w:t>
      </w:r>
      <w:r w:rsidR="0012110B">
        <w:rPr>
          <w:rFonts w:ascii="Times New Roman" w:eastAsia="Times New Roman" w:hAnsi="Times New Roman" w:cs="Times New Roman"/>
          <w:color w:val="000000" w:themeColor="text1"/>
          <w:sz w:val="24"/>
          <w:szCs w:val="24"/>
        </w:rPr>
        <w:t>endorsements are not independent from one another</w:t>
      </w:r>
      <w:r w:rsidR="00560FC0">
        <w:rPr>
          <w:rFonts w:ascii="Times New Roman" w:eastAsia="Times New Roman" w:hAnsi="Times New Roman" w:cs="Times New Roman"/>
          <w:color w:val="000000" w:themeColor="text1"/>
          <w:sz w:val="24"/>
          <w:szCs w:val="24"/>
        </w:rPr>
        <w:t xml:space="preserve"> (Dong et al., 2004).</w:t>
      </w:r>
      <w:r w:rsidR="00A17A0E">
        <w:rPr>
          <w:rFonts w:ascii="Times New Roman" w:eastAsia="Times New Roman" w:hAnsi="Times New Roman" w:cs="Times New Roman"/>
          <w:color w:val="000000" w:themeColor="text1"/>
          <w:sz w:val="24"/>
          <w:szCs w:val="24"/>
        </w:rPr>
        <w:t xml:space="preserve"> A</w:t>
      </w:r>
      <w:r w:rsidR="008B022B">
        <w:rPr>
          <w:rFonts w:ascii="Times New Roman" w:eastAsia="Times New Roman" w:hAnsi="Times New Roman" w:cs="Times New Roman"/>
          <w:color w:val="000000" w:themeColor="text1"/>
          <w:sz w:val="24"/>
          <w:szCs w:val="24"/>
        </w:rPr>
        <w:t xml:space="preserve">s a result, we proceeded forward with extracting the </w:t>
      </w:r>
      <w:r w:rsidR="00E869A0">
        <w:rPr>
          <w:rFonts w:ascii="Times New Roman" w:eastAsia="Times New Roman" w:hAnsi="Times New Roman" w:cs="Times New Roman"/>
          <w:color w:val="000000" w:themeColor="text1"/>
          <w:sz w:val="24"/>
          <w:szCs w:val="24"/>
        </w:rPr>
        <w:t xml:space="preserve">IRT </w:t>
      </w:r>
      <w:r w:rsidR="008B022B">
        <w:rPr>
          <w:rFonts w:ascii="Times New Roman" w:eastAsia="Times New Roman" w:hAnsi="Times New Roman" w:cs="Times New Roman"/>
          <w:color w:val="000000" w:themeColor="text1"/>
          <w:sz w:val="24"/>
          <w:szCs w:val="24"/>
        </w:rPr>
        <w:t>theta estimate</w:t>
      </w:r>
      <w:r w:rsidR="00E869A0">
        <w:rPr>
          <w:rFonts w:ascii="Times New Roman" w:eastAsia="Times New Roman" w:hAnsi="Times New Roman" w:cs="Times New Roman"/>
          <w:color w:val="000000" w:themeColor="text1"/>
          <w:sz w:val="24"/>
          <w:szCs w:val="24"/>
        </w:rPr>
        <w:t xml:space="preserve"> for each participant</w:t>
      </w:r>
      <w:r w:rsidR="00E423EC">
        <w:rPr>
          <w:rFonts w:ascii="Times New Roman" w:eastAsia="Times New Roman" w:hAnsi="Times New Roman" w:cs="Times New Roman"/>
          <w:color w:val="000000" w:themeColor="text1"/>
          <w:sz w:val="24"/>
          <w:szCs w:val="24"/>
        </w:rPr>
        <w:t xml:space="preserve">, which we used </w:t>
      </w:r>
      <w:r w:rsidR="008B022B">
        <w:rPr>
          <w:rFonts w:ascii="Times New Roman" w:eastAsia="Times New Roman" w:hAnsi="Times New Roman" w:cs="Times New Roman"/>
          <w:color w:val="000000" w:themeColor="text1"/>
          <w:sz w:val="24"/>
          <w:szCs w:val="24"/>
        </w:rPr>
        <w:t>as a risk predictor in the study regression model</w:t>
      </w:r>
      <w:r w:rsidR="00E423EC">
        <w:rPr>
          <w:rFonts w:ascii="Times New Roman" w:eastAsia="Times New Roman" w:hAnsi="Times New Roman" w:cs="Times New Roman"/>
          <w:color w:val="000000" w:themeColor="text1"/>
          <w:sz w:val="24"/>
          <w:szCs w:val="24"/>
        </w:rPr>
        <w:t>s.</w:t>
      </w:r>
    </w:p>
    <w:p w14:paraId="0D0BF559" w14:textId="3778D078" w:rsidR="00360791" w:rsidRPr="00360791" w:rsidRDefault="00976A2A" w:rsidP="009A3C2F">
      <w:pPr>
        <w:spacing w:after="0" w:line="240" w:lineRule="auto"/>
        <w:rPr>
          <w:rFonts w:ascii="Times New Roman" w:hAnsi="Times New Roman" w:cs="Times New Roman"/>
          <w:b/>
          <w:bCs/>
          <w:sz w:val="24"/>
          <w:szCs w:val="24"/>
        </w:rPr>
      </w:pPr>
      <w:r w:rsidRPr="00360791">
        <w:rPr>
          <w:rFonts w:ascii="Times New Roman" w:hAnsi="Times New Roman" w:cs="Times New Roman"/>
          <w:b/>
          <w:bCs/>
          <w:sz w:val="24"/>
          <w:szCs w:val="24"/>
        </w:rPr>
        <w:lastRenderedPageBreak/>
        <w:t>Table S</w:t>
      </w:r>
      <w:r w:rsidR="00917AB9">
        <w:rPr>
          <w:rFonts w:ascii="Times New Roman" w:hAnsi="Times New Roman" w:cs="Times New Roman"/>
          <w:b/>
          <w:bCs/>
          <w:sz w:val="24"/>
          <w:szCs w:val="24"/>
        </w:rPr>
        <w:t>6</w:t>
      </w:r>
    </w:p>
    <w:p w14:paraId="1E319CE2" w14:textId="3526D2F8" w:rsidR="009A3C2F" w:rsidRDefault="00976A2A" w:rsidP="009A3C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Two-parameter </w:t>
      </w:r>
      <w:r w:rsidR="0016082E">
        <w:rPr>
          <w:rFonts w:ascii="Times New Roman" w:hAnsi="Times New Roman" w:cs="Times New Roman"/>
          <w:sz w:val="24"/>
          <w:szCs w:val="24"/>
        </w:rPr>
        <w:t>Item Response Theory</w:t>
      </w:r>
      <w:r>
        <w:rPr>
          <w:rFonts w:ascii="Times New Roman" w:hAnsi="Times New Roman" w:cs="Times New Roman"/>
          <w:sz w:val="24"/>
          <w:szCs w:val="24"/>
        </w:rPr>
        <w:t xml:space="preserve"> Results for Lifetime Prior Adversity</w:t>
      </w:r>
    </w:p>
    <w:tbl>
      <w:tblPr>
        <w:tblW w:w="12616" w:type="dxa"/>
        <w:tblLook w:val="04A0" w:firstRow="1" w:lastRow="0" w:firstColumn="1" w:lastColumn="0" w:noHBand="0" w:noVBand="1"/>
      </w:tblPr>
      <w:tblGrid>
        <w:gridCol w:w="1120"/>
        <w:gridCol w:w="780"/>
        <w:gridCol w:w="3576"/>
        <w:gridCol w:w="2560"/>
        <w:gridCol w:w="1800"/>
        <w:gridCol w:w="1120"/>
        <w:gridCol w:w="1660"/>
      </w:tblGrid>
      <w:tr w:rsidR="00160235" w:rsidRPr="00160235" w14:paraId="4A9D8EBE" w14:textId="77777777" w:rsidTr="43209215">
        <w:trPr>
          <w:trHeight w:val="900"/>
        </w:trPr>
        <w:tc>
          <w:tcPr>
            <w:tcW w:w="1120" w:type="dxa"/>
            <w:tcBorders>
              <w:top w:val="single" w:sz="4" w:space="0" w:color="auto"/>
              <w:left w:val="nil"/>
              <w:bottom w:val="single" w:sz="4" w:space="0" w:color="auto"/>
              <w:right w:val="nil"/>
            </w:tcBorders>
            <w:noWrap/>
            <w:vAlign w:val="bottom"/>
            <w:hideMark/>
          </w:tcPr>
          <w:p w14:paraId="3C1AD642" w14:textId="77777777" w:rsidR="00160235" w:rsidRPr="00160235" w:rsidRDefault="00160235" w:rsidP="00160235">
            <w:pPr>
              <w:spacing w:after="0" w:line="240" w:lineRule="auto"/>
              <w:jc w:val="center"/>
              <w:rPr>
                <w:rFonts w:ascii="Times New Roman" w:eastAsia="Times New Roman" w:hAnsi="Times New Roman" w:cs="Times New Roman"/>
                <w:b/>
                <w:bCs/>
                <w:color w:val="000000"/>
              </w:rPr>
            </w:pPr>
            <w:r w:rsidRPr="00160235">
              <w:rPr>
                <w:rFonts w:ascii="Times New Roman" w:eastAsia="Times New Roman" w:hAnsi="Times New Roman" w:cs="Times New Roman"/>
                <w:b/>
                <w:bCs/>
                <w:color w:val="000000"/>
              </w:rPr>
              <w:t>Scale</w:t>
            </w:r>
          </w:p>
        </w:tc>
        <w:tc>
          <w:tcPr>
            <w:tcW w:w="780" w:type="dxa"/>
            <w:tcBorders>
              <w:top w:val="single" w:sz="4" w:space="0" w:color="auto"/>
              <w:left w:val="nil"/>
              <w:bottom w:val="single" w:sz="4" w:space="0" w:color="auto"/>
              <w:right w:val="nil"/>
            </w:tcBorders>
            <w:vAlign w:val="bottom"/>
            <w:hideMark/>
          </w:tcPr>
          <w:p w14:paraId="6C9A63FC" w14:textId="77777777" w:rsidR="00160235" w:rsidRPr="00160235" w:rsidRDefault="00160235" w:rsidP="00160235">
            <w:pPr>
              <w:spacing w:after="0" w:line="240" w:lineRule="auto"/>
              <w:jc w:val="center"/>
              <w:rPr>
                <w:rFonts w:ascii="Times New Roman" w:eastAsia="Times New Roman" w:hAnsi="Times New Roman" w:cs="Times New Roman"/>
                <w:b/>
                <w:bCs/>
                <w:color w:val="000000"/>
              </w:rPr>
            </w:pPr>
            <w:r w:rsidRPr="00160235">
              <w:rPr>
                <w:rFonts w:ascii="Times New Roman" w:eastAsia="Times New Roman" w:hAnsi="Times New Roman" w:cs="Times New Roman"/>
                <w:b/>
                <w:bCs/>
                <w:color w:val="000000"/>
              </w:rPr>
              <w:t>Item #</w:t>
            </w:r>
          </w:p>
        </w:tc>
        <w:tc>
          <w:tcPr>
            <w:tcW w:w="3576" w:type="dxa"/>
            <w:tcBorders>
              <w:top w:val="single" w:sz="4" w:space="0" w:color="auto"/>
              <w:left w:val="nil"/>
              <w:bottom w:val="single" w:sz="4" w:space="0" w:color="auto"/>
              <w:right w:val="nil"/>
            </w:tcBorders>
            <w:noWrap/>
            <w:vAlign w:val="bottom"/>
            <w:hideMark/>
          </w:tcPr>
          <w:p w14:paraId="79FABBB8" w14:textId="77777777" w:rsidR="00160235" w:rsidRPr="00160235" w:rsidRDefault="00160235" w:rsidP="00160235">
            <w:pPr>
              <w:spacing w:after="0" w:line="240" w:lineRule="auto"/>
              <w:jc w:val="center"/>
              <w:rPr>
                <w:rFonts w:ascii="Times New Roman" w:eastAsia="Times New Roman" w:hAnsi="Times New Roman" w:cs="Times New Roman"/>
                <w:b/>
                <w:bCs/>
                <w:color w:val="000000"/>
              </w:rPr>
            </w:pPr>
            <w:r w:rsidRPr="00160235">
              <w:rPr>
                <w:rFonts w:ascii="Times New Roman" w:eastAsia="Times New Roman" w:hAnsi="Times New Roman" w:cs="Times New Roman"/>
                <w:b/>
                <w:bCs/>
                <w:color w:val="000000"/>
              </w:rPr>
              <w:t>Content</w:t>
            </w:r>
          </w:p>
        </w:tc>
        <w:tc>
          <w:tcPr>
            <w:tcW w:w="2560" w:type="dxa"/>
            <w:tcBorders>
              <w:top w:val="single" w:sz="4" w:space="0" w:color="auto"/>
              <w:left w:val="nil"/>
              <w:bottom w:val="single" w:sz="4" w:space="0" w:color="auto"/>
              <w:right w:val="nil"/>
            </w:tcBorders>
            <w:noWrap/>
            <w:vAlign w:val="bottom"/>
            <w:hideMark/>
          </w:tcPr>
          <w:p w14:paraId="230087BE" w14:textId="77777777" w:rsidR="00160235" w:rsidRPr="00160235" w:rsidRDefault="00160235" w:rsidP="00160235">
            <w:pPr>
              <w:spacing w:after="0" w:line="240" w:lineRule="auto"/>
              <w:jc w:val="center"/>
              <w:rPr>
                <w:rFonts w:ascii="Times New Roman" w:eastAsia="Times New Roman" w:hAnsi="Times New Roman" w:cs="Times New Roman"/>
                <w:b/>
                <w:bCs/>
                <w:color w:val="000000"/>
              </w:rPr>
            </w:pPr>
            <w:r w:rsidRPr="00160235">
              <w:rPr>
                <w:rFonts w:ascii="Times New Roman" w:eastAsia="Times New Roman" w:hAnsi="Times New Roman" w:cs="Times New Roman"/>
                <w:b/>
                <w:bCs/>
                <w:color w:val="000000"/>
              </w:rPr>
              <w:t>Adversity Type</w:t>
            </w:r>
          </w:p>
        </w:tc>
        <w:tc>
          <w:tcPr>
            <w:tcW w:w="1800" w:type="dxa"/>
            <w:tcBorders>
              <w:top w:val="single" w:sz="4" w:space="0" w:color="auto"/>
              <w:left w:val="nil"/>
              <w:bottom w:val="single" w:sz="4" w:space="0" w:color="auto"/>
              <w:right w:val="nil"/>
            </w:tcBorders>
            <w:vAlign w:val="bottom"/>
            <w:hideMark/>
          </w:tcPr>
          <w:p w14:paraId="66644E46" w14:textId="77777777" w:rsidR="00160235" w:rsidRPr="00160235" w:rsidRDefault="00160235" w:rsidP="00160235">
            <w:pPr>
              <w:spacing w:after="0" w:line="240" w:lineRule="auto"/>
              <w:jc w:val="center"/>
              <w:rPr>
                <w:rFonts w:ascii="Times New Roman" w:eastAsia="Times New Roman" w:hAnsi="Times New Roman" w:cs="Times New Roman"/>
                <w:b/>
                <w:bCs/>
                <w:color w:val="000000"/>
              </w:rPr>
            </w:pPr>
            <w:r w:rsidRPr="00160235">
              <w:rPr>
                <w:rFonts w:ascii="Times New Roman" w:eastAsia="Times New Roman" w:hAnsi="Times New Roman" w:cs="Times New Roman"/>
                <w:b/>
                <w:bCs/>
                <w:color w:val="000000"/>
              </w:rPr>
              <w:t>CFA 1-factor STDXY Loading</w:t>
            </w:r>
          </w:p>
        </w:tc>
        <w:tc>
          <w:tcPr>
            <w:tcW w:w="1120" w:type="dxa"/>
            <w:tcBorders>
              <w:top w:val="single" w:sz="4" w:space="0" w:color="auto"/>
              <w:left w:val="nil"/>
              <w:bottom w:val="single" w:sz="4" w:space="0" w:color="auto"/>
              <w:right w:val="nil"/>
            </w:tcBorders>
            <w:vAlign w:val="bottom"/>
            <w:hideMark/>
          </w:tcPr>
          <w:p w14:paraId="311BD3DC" w14:textId="77777777" w:rsidR="00160235" w:rsidRPr="00160235" w:rsidRDefault="00160235" w:rsidP="00160235">
            <w:pPr>
              <w:spacing w:after="0" w:line="240" w:lineRule="auto"/>
              <w:jc w:val="center"/>
              <w:rPr>
                <w:rFonts w:ascii="Times New Roman" w:eastAsia="Times New Roman" w:hAnsi="Times New Roman" w:cs="Times New Roman"/>
                <w:b/>
                <w:bCs/>
                <w:color w:val="000000"/>
              </w:rPr>
            </w:pPr>
            <w:r w:rsidRPr="00160235">
              <w:rPr>
                <w:rFonts w:ascii="Times New Roman" w:eastAsia="Times New Roman" w:hAnsi="Times New Roman" w:cs="Times New Roman"/>
                <w:b/>
                <w:bCs/>
                <w:color w:val="000000"/>
              </w:rPr>
              <w:t>IRT Difficulty</w:t>
            </w:r>
          </w:p>
        </w:tc>
        <w:tc>
          <w:tcPr>
            <w:tcW w:w="1660" w:type="dxa"/>
            <w:tcBorders>
              <w:top w:val="single" w:sz="4" w:space="0" w:color="auto"/>
              <w:left w:val="nil"/>
              <w:bottom w:val="single" w:sz="4" w:space="0" w:color="auto"/>
              <w:right w:val="nil"/>
            </w:tcBorders>
            <w:vAlign w:val="bottom"/>
            <w:hideMark/>
          </w:tcPr>
          <w:p w14:paraId="139B5F23" w14:textId="77777777" w:rsidR="00160235" w:rsidRPr="00160235" w:rsidRDefault="00160235" w:rsidP="00160235">
            <w:pPr>
              <w:spacing w:after="0" w:line="240" w:lineRule="auto"/>
              <w:jc w:val="center"/>
              <w:rPr>
                <w:rFonts w:ascii="Times New Roman" w:eastAsia="Times New Roman" w:hAnsi="Times New Roman" w:cs="Times New Roman"/>
                <w:b/>
                <w:bCs/>
                <w:color w:val="000000"/>
              </w:rPr>
            </w:pPr>
            <w:r w:rsidRPr="00160235">
              <w:rPr>
                <w:rFonts w:ascii="Times New Roman" w:eastAsia="Times New Roman" w:hAnsi="Times New Roman" w:cs="Times New Roman"/>
                <w:b/>
                <w:bCs/>
                <w:color w:val="000000"/>
              </w:rPr>
              <w:t>IRT Discrimination</w:t>
            </w:r>
          </w:p>
        </w:tc>
      </w:tr>
      <w:tr w:rsidR="00160235" w:rsidRPr="00160235" w14:paraId="5D5AC0AB" w14:textId="77777777" w:rsidTr="43209215">
        <w:trPr>
          <w:trHeight w:val="300"/>
        </w:trPr>
        <w:tc>
          <w:tcPr>
            <w:tcW w:w="1120" w:type="dxa"/>
            <w:tcBorders>
              <w:top w:val="nil"/>
              <w:left w:val="nil"/>
              <w:bottom w:val="nil"/>
              <w:right w:val="nil"/>
            </w:tcBorders>
            <w:noWrap/>
            <w:hideMark/>
          </w:tcPr>
          <w:p w14:paraId="1979DE60"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DRRI-2</w:t>
            </w:r>
          </w:p>
        </w:tc>
        <w:tc>
          <w:tcPr>
            <w:tcW w:w="780" w:type="dxa"/>
            <w:tcBorders>
              <w:top w:val="nil"/>
              <w:left w:val="nil"/>
              <w:bottom w:val="nil"/>
              <w:right w:val="nil"/>
            </w:tcBorders>
            <w:noWrap/>
            <w:hideMark/>
          </w:tcPr>
          <w:p w14:paraId="7354CA0F"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1</w:t>
            </w:r>
          </w:p>
        </w:tc>
        <w:tc>
          <w:tcPr>
            <w:tcW w:w="3576" w:type="dxa"/>
            <w:tcBorders>
              <w:top w:val="nil"/>
              <w:left w:val="nil"/>
              <w:bottom w:val="nil"/>
              <w:right w:val="nil"/>
            </w:tcBorders>
            <w:noWrap/>
            <w:hideMark/>
          </w:tcPr>
          <w:p w14:paraId="16D8A2B4"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Someone close died</w:t>
            </w:r>
          </w:p>
        </w:tc>
        <w:tc>
          <w:tcPr>
            <w:tcW w:w="2560" w:type="dxa"/>
            <w:tcBorders>
              <w:top w:val="nil"/>
              <w:left w:val="nil"/>
              <w:bottom w:val="nil"/>
              <w:right w:val="nil"/>
            </w:tcBorders>
            <w:noWrap/>
            <w:hideMark/>
          </w:tcPr>
          <w:p w14:paraId="0FE6939C"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Household Challenges</w:t>
            </w:r>
          </w:p>
        </w:tc>
        <w:tc>
          <w:tcPr>
            <w:tcW w:w="1800" w:type="dxa"/>
            <w:tcBorders>
              <w:top w:val="nil"/>
              <w:left w:val="nil"/>
              <w:bottom w:val="nil"/>
              <w:right w:val="nil"/>
            </w:tcBorders>
            <w:noWrap/>
            <w:hideMark/>
          </w:tcPr>
          <w:p w14:paraId="1BB96E56"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.180</w:t>
            </w:r>
          </w:p>
        </w:tc>
        <w:tc>
          <w:tcPr>
            <w:tcW w:w="1120" w:type="dxa"/>
            <w:tcBorders>
              <w:top w:val="nil"/>
              <w:left w:val="nil"/>
              <w:bottom w:val="nil"/>
              <w:right w:val="nil"/>
            </w:tcBorders>
            <w:noWrap/>
            <w:hideMark/>
          </w:tcPr>
          <w:p w14:paraId="33CAA898"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-2.579</w:t>
            </w:r>
          </w:p>
        </w:tc>
        <w:tc>
          <w:tcPr>
            <w:tcW w:w="1660" w:type="dxa"/>
            <w:tcBorders>
              <w:top w:val="nil"/>
              <w:left w:val="nil"/>
              <w:bottom w:val="nil"/>
              <w:right w:val="nil"/>
            </w:tcBorders>
            <w:noWrap/>
            <w:hideMark/>
          </w:tcPr>
          <w:p w14:paraId="00B29069"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.333</w:t>
            </w:r>
          </w:p>
        </w:tc>
      </w:tr>
      <w:tr w:rsidR="00160235" w:rsidRPr="00160235" w14:paraId="798DD84B" w14:textId="77777777" w:rsidTr="43209215">
        <w:trPr>
          <w:trHeight w:val="600"/>
        </w:trPr>
        <w:tc>
          <w:tcPr>
            <w:tcW w:w="1120" w:type="dxa"/>
            <w:tcBorders>
              <w:top w:val="nil"/>
              <w:left w:val="nil"/>
              <w:bottom w:val="nil"/>
              <w:right w:val="nil"/>
            </w:tcBorders>
            <w:noWrap/>
            <w:hideMark/>
          </w:tcPr>
          <w:p w14:paraId="7D9E469F"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DRRI-2</w:t>
            </w:r>
          </w:p>
        </w:tc>
        <w:tc>
          <w:tcPr>
            <w:tcW w:w="780" w:type="dxa"/>
            <w:tcBorders>
              <w:top w:val="nil"/>
              <w:left w:val="nil"/>
              <w:bottom w:val="nil"/>
              <w:right w:val="nil"/>
            </w:tcBorders>
            <w:noWrap/>
            <w:hideMark/>
          </w:tcPr>
          <w:p w14:paraId="3C0839A6"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9</w:t>
            </w:r>
          </w:p>
        </w:tc>
        <w:tc>
          <w:tcPr>
            <w:tcW w:w="3576" w:type="dxa"/>
            <w:tcBorders>
              <w:top w:val="nil"/>
              <w:left w:val="nil"/>
              <w:bottom w:val="nil"/>
              <w:right w:val="nil"/>
            </w:tcBorders>
            <w:hideMark/>
          </w:tcPr>
          <w:p w14:paraId="229860C2"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Someone close, serious illness/injury, mental health</w:t>
            </w:r>
          </w:p>
        </w:tc>
        <w:tc>
          <w:tcPr>
            <w:tcW w:w="2560" w:type="dxa"/>
            <w:tcBorders>
              <w:top w:val="nil"/>
              <w:left w:val="nil"/>
              <w:bottom w:val="nil"/>
              <w:right w:val="nil"/>
            </w:tcBorders>
            <w:noWrap/>
            <w:hideMark/>
          </w:tcPr>
          <w:p w14:paraId="4AC4C8F2"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Household Challenges</w:t>
            </w:r>
          </w:p>
        </w:tc>
        <w:tc>
          <w:tcPr>
            <w:tcW w:w="1800" w:type="dxa"/>
            <w:tcBorders>
              <w:top w:val="nil"/>
              <w:left w:val="nil"/>
              <w:bottom w:val="nil"/>
              <w:right w:val="nil"/>
            </w:tcBorders>
            <w:noWrap/>
            <w:hideMark/>
          </w:tcPr>
          <w:p w14:paraId="7A5DB6EA"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.438</w:t>
            </w:r>
          </w:p>
        </w:tc>
        <w:tc>
          <w:tcPr>
            <w:tcW w:w="1120" w:type="dxa"/>
            <w:tcBorders>
              <w:top w:val="nil"/>
              <w:left w:val="nil"/>
              <w:bottom w:val="nil"/>
              <w:right w:val="nil"/>
            </w:tcBorders>
            <w:noWrap/>
            <w:hideMark/>
          </w:tcPr>
          <w:p w14:paraId="783F2863"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-.552</w:t>
            </w:r>
          </w:p>
        </w:tc>
        <w:tc>
          <w:tcPr>
            <w:tcW w:w="1660" w:type="dxa"/>
            <w:tcBorders>
              <w:top w:val="nil"/>
              <w:left w:val="nil"/>
              <w:bottom w:val="nil"/>
              <w:right w:val="nil"/>
            </w:tcBorders>
            <w:noWrap/>
            <w:hideMark/>
          </w:tcPr>
          <w:p w14:paraId="29FD680F"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.884</w:t>
            </w:r>
          </w:p>
        </w:tc>
      </w:tr>
      <w:tr w:rsidR="00160235" w:rsidRPr="00160235" w14:paraId="69B3AC88" w14:textId="77777777" w:rsidTr="43209215">
        <w:trPr>
          <w:trHeight w:val="300"/>
        </w:trPr>
        <w:tc>
          <w:tcPr>
            <w:tcW w:w="1120" w:type="dxa"/>
            <w:tcBorders>
              <w:top w:val="nil"/>
              <w:left w:val="nil"/>
              <w:bottom w:val="nil"/>
              <w:right w:val="nil"/>
            </w:tcBorders>
            <w:noWrap/>
            <w:hideMark/>
          </w:tcPr>
          <w:p w14:paraId="51AFB513"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ACES</w:t>
            </w:r>
          </w:p>
        </w:tc>
        <w:tc>
          <w:tcPr>
            <w:tcW w:w="780" w:type="dxa"/>
            <w:tcBorders>
              <w:top w:val="nil"/>
              <w:left w:val="nil"/>
              <w:bottom w:val="nil"/>
              <w:right w:val="nil"/>
            </w:tcBorders>
            <w:noWrap/>
            <w:hideMark/>
          </w:tcPr>
          <w:p w14:paraId="5CC26F3F"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6</w:t>
            </w:r>
          </w:p>
        </w:tc>
        <w:tc>
          <w:tcPr>
            <w:tcW w:w="3576" w:type="dxa"/>
            <w:tcBorders>
              <w:top w:val="nil"/>
              <w:left w:val="nil"/>
              <w:bottom w:val="nil"/>
              <w:right w:val="nil"/>
            </w:tcBorders>
            <w:noWrap/>
            <w:hideMark/>
          </w:tcPr>
          <w:p w14:paraId="2A329975"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Parents separated, divorced</w:t>
            </w:r>
          </w:p>
        </w:tc>
        <w:tc>
          <w:tcPr>
            <w:tcW w:w="2560" w:type="dxa"/>
            <w:tcBorders>
              <w:top w:val="nil"/>
              <w:left w:val="nil"/>
              <w:bottom w:val="nil"/>
              <w:right w:val="nil"/>
            </w:tcBorders>
            <w:noWrap/>
            <w:hideMark/>
          </w:tcPr>
          <w:p w14:paraId="7235E19C"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Household Challenges</w:t>
            </w:r>
          </w:p>
        </w:tc>
        <w:tc>
          <w:tcPr>
            <w:tcW w:w="1800" w:type="dxa"/>
            <w:tcBorders>
              <w:top w:val="nil"/>
              <w:left w:val="nil"/>
              <w:bottom w:val="nil"/>
              <w:right w:val="nil"/>
            </w:tcBorders>
            <w:noWrap/>
            <w:hideMark/>
          </w:tcPr>
          <w:p w14:paraId="181D2226"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.476</w:t>
            </w:r>
          </w:p>
        </w:tc>
        <w:tc>
          <w:tcPr>
            <w:tcW w:w="1120" w:type="dxa"/>
            <w:tcBorders>
              <w:top w:val="nil"/>
              <w:left w:val="nil"/>
              <w:bottom w:val="nil"/>
              <w:right w:val="nil"/>
            </w:tcBorders>
            <w:noWrap/>
            <w:hideMark/>
          </w:tcPr>
          <w:p w14:paraId="30B3C4AD"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.105</w:t>
            </w:r>
          </w:p>
        </w:tc>
        <w:tc>
          <w:tcPr>
            <w:tcW w:w="1660" w:type="dxa"/>
            <w:tcBorders>
              <w:top w:val="nil"/>
              <w:left w:val="nil"/>
              <w:bottom w:val="nil"/>
              <w:right w:val="nil"/>
            </w:tcBorders>
            <w:noWrap/>
            <w:hideMark/>
          </w:tcPr>
          <w:p w14:paraId="7B8CF583"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.981</w:t>
            </w:r>
          </w:p>
        </w:tc>
      </w:tr>
      <w:tr w:rsidR="00160235" w:rsidRPr="00160235" w14:paraId="512ECCBB" w14:textId="77777777" w:rsidTr="43209215">
        <w:trPr>
          <w:trHeight w:val="300"/>
        </w:trPr>
        <w:tc>
          <w:tcPr>
            <w:tcW w:w="1120" w:type="dxa"/>
            <w:tcBorders>
              <w:top w:val="nil"/>
              <w:left w:val="nil"/>
              <w:bottom w:val="nil"/>
              <w:right w:val="nil"/>
            </w:tcBorders>
            <w:noWrap/>
            <w:hideMark/>
          </w:tcPr>
          <w:p w14:paraId="2CEEC6AF"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ACES</w:t>
            </w:r>
          </w:p>
        </w:tc>
        <w:tc>
          <w:tcPr>
            <w:tcW w:w="780" w:type="dxa"/>
            <w:tcBorders>
              <w:top w:val="nil"/>
              <w:left w:val="nil"/>
              <w:bottom w:val="nil"/>
              <w:right w:val="nil"/>
            </w:tcBorders>
            <w:noWrap/>
            <w:hideMark/>
          </w:tcPr>
          <w:p w14:paraId="5F48E2EA"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1A</w:t>
            </w:r>
          </w:p>
        </w:tc>
        <w:tc>
          <w:tcPr>
            <w:tcW w:w="3576" w:type="dxa"/>
            <w:tcBorders>
              <w:top w:val="nil"/>
              <w:left w:val="nil"/>
              <w:bottom w:val="nil"/>
              <w:right w:val="nil"/>
            </w:tcBorders>
            <w:noWrap/>
            <w:hideMark/>
          </w:tcPr>
          <w:p w14:paraId="0A3625D2"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Adult insulting, humiliation</w:t>
            </w:r>
          </w:p>
        </w:tc>
        <w:tc>
          <w:tcPr>
            <w:tcW w:w="2560" w:type="dxa"/>
            <w:tcBorders>
              <w:top w:val="nil"/>
              <w:left w:val="nil"/>
              <w:bottom w:val="nil"/>
              <w:right w:val="nil"/>
            </w:tcBorders>
            <w:noWrap/>
            <w:hideMark/>
          </w:tcPr>
          <w:p w14:paraId="5A559199"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Emotional Maltreatment</w:t>
            </w:r>
          </w:p>
        </w:tc>
        <w:tc>
          <w:tcPr>
            <w:tcW w:w="1800" w:type="dxa"/>
            <w:tcBorders>
              <w:top w:val="nil"/>
              <w:left w:val="nil"/>
              <w:bottom w:val="nil"/>
              <w:right w:val="nil"/>
            </w:tcBorders>
            <w:noWrap/>
            <w:hideMark/>
          </w:tcPr>
          <w:p w14:paraId="1FBF9026"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.861</w:t>
            </w:r>
          </w:p>
        </w:tc>
        <w:tc>
          <w:tcPr>
            <w:tcW w:w="1120" w:type="dxa"/>
            <w:tcBorders>
              <w:top w:val="nil"/>
              <w:left w:val="nil"/>
              <w:bottom w:val="nil"/>
              <w:right w:val="nil"/>
            </w:tcBorders>
            <w:noWrap/>
            <w:hideMark/>
          </w:tcPr>
          <w:p w14:paraId="1309B50F"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.364</w:t>
            </w:r>
          </w:p>
        </w:tc>
        <w:tc>
          <w:tcPr>
            <w:tcW w:w="1660" w:type="dxa"/>
            <w:tcBorders>
              <w:top w:val="nil"/>
              <w:left w:val="nil"/>
              <w:bottom w:val="nil"/>
              <w:right w:val="nil"/>
            </w:tcBorders>
            <w:noWrap/>
            <w:hideMark/>
          </w:tcPr>
          <w:p w14:paraId="7673BD37"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3.068</w:t>
            </w:r>
          </w:p>
        </w:tc>
      </w:tr>
      <w:tr w:rsidR="00160235" w:rsidRPr="00160235" w14:paraId="1DF74C33" w14:textId="77777777" w:rsidTr="43209215">
        <w:trPr>
          <w:trHeight w:val="300"/>
        </w:trPr>
        <w:tc>
          <w:tcPr>
            <w:tcW w:w="1120" w:type="dxa"/>
            <w:tcBorders>
              <w:top w:val="nil"/>
              <w:left w:val="nil"/>
              <w:bottom w:val="nil"/>
              <w:right w:val="nil"/>
            </w:tcBorders>
            <w:noWrap/>
            <w:hideMark/>
          </w:tcPr>
          <w:p w14:paraId="0B71158D"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DRRI-2</w:t>
            </w:r>
          </w:p>
        </w:tc>
        <w:tc>
          <w:tcPr>
            <w:tcW w:w="780" w:type="dxa"/>
            <w:tcBorders>
              <w:top w:val="nil"/>
              <w:left w:val="nil"/>
              <w:bottom w:val="nil"/>
              <w:right w:val="nil"/>
            </w:tcBorders>
            <w:noWrap/>
            <w:hideMark/>
          </w:tcPr>
          <w:p w14:paraId="0C54801E"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5</w:t>
            </w:r>
          </w:p>
        </w:tc>
        <w:tc>
          <w:tcPr>
            <w:tcW w:w="3576" w:type="dxa"/>
            <w:tcBorders>
              <w:top w:val="nil"/>
              <w:left w:val="nil"/>
              <w:bottom w:val="nil"/>
              <w:right w:val="nil"/>
            </w:tcBorders>
            <w:noWrap/>
            <w:hideMark/>
          </w:tcPr>
          <w:p w14:paraId="20C3B3BA"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Caregivers, physical punishment</w:t>
            </w:r>
          </w:p>
        </w:tc>
        <w:tc>
          <w:tcPr>
            <w:tcW w:w="2560" w:type="dxa"/>
            <w:tcBorders>
              <w:top w:val="nil"/>
              <w:left w:val="nil"/>
              <w:bottom w:val="nil"/>
              <w:right w:val="nil"/>
            </w:tcBorders>
            <w:noWrap/>
            <w:hideMark/>
          </w:tcPr>
          <w:p w14:paraId="0ED29C39"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Physical Abuse</w:t>
            </w:r>
          </w:p>
        </w:tc>
        <w:tc>
          <w:tcPr>
            <w:tcW w:w="1800" w:type="dxa"/>
            <w:tcBorders>
              <w:top w:val="nil"/>
              <w:left w:val="nil"/>
              <w:bottom w:val="nil"/>
              <w:right w:val="nil"/>
            </w:tcBorders>
            <w:noWrap/>
            <w:hideMark/>
          </w:tcPr>
          <w:p w14:paraId="40BFEC48"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.631</w:t>
            </w:r>
          </w:p>
        </w:tc>
        <w:tc>
          <w:tcPr>
            <w:tcW w:w="1120" w:type="dxa"/>
            <w:tcBorders>
              <w:top w:val="nil"/>
              <w:left w:val="nil"/>
              <w:bottom w:val="nil"/>
              <w:right w:val="nil"/>
            </w:tcBorders>
            <w:noWrap/>
            <w:hideMark/>
          </w:tcPr>
          <w:p w14:paraId="1DD85B21"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.411</w:t>
            </w:r>
          </w:p>
        </w:tc>
        <w:tc>
          <w:tcPr>
            <w:tcW w:w="1660" w:type="dxa"/>
            <w:tcBorders>
              <w:top w:val="nil"/>
              <w:left w:val="nil"/>
              <w:bottom w:val="nil"/>
              <w:right w:val="nil"/>
            </w:tcBorders>
            <w:noWrap/>
            <w:hideMark/>
          </w:tcPr>
          <w:p w14:paraId="102CB3B8"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1.476</w:t>
            </w:r>
          </w:p>
        </w:tc>
      </w:tr>
      <w:tr w:rsidR="00160235" w:rsidRPr="00160235" w14:paraId="39F5674D" w14:textId="77777777" w:rsidTr="43209215">
        <w:trPr>
          <w:trHeight w:val="300"/>
        </w:trPr>
        <w:tc>
          <w:tcPr>
            <w:tcW w:w="1120" w:type="dxa"/>
            <w:tcBorders>
              <w:top w:val="nil"/>
              <w:left w:val="nil"/>
              <w:bottom w:val="nil"/>
              <w:right w:val="nil"/>
            </w:tcBorders>
            <w:noWrap/>
            <w:hideMark/>
          </w:tcPr>
          <w:p w14:paraId="3332F667"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DRRI-2</w:t>
            </w:r>
          </w:p>
        </w:tc>
        <w:tc>
          <w:tcPr>
            <w:tcW w:w="780" w:type="dxa"/>
            <w:tcBorders>
              <w:top w:val="nil"/>
              <w:left w:val="nil"/>
              <w:bottom w:val="nil"/>
              <w:right w:val="nil"/>
            </w:tcBorders>
            <w:noWrap/>
            <w:hideMark/>
          </w:tcPr>
          <w:p w14:paraId="452397E6"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13</w:t>
            </w:r>
          </w:p>
        </w:tc>
        <w:tc>
          <w:tcPr>
            <w:tcW w:w="3576" w:type="dxa"/>
            <w:tcBorders>
              <w:top w:val="nil"/>
              <w:left w:val="nil"/>
              <w:bottom w:val="nil"/>
              <w:right w:val="nil"/>
            </w:tcBorders>
            <w:noWrap/>
            <w:hideMark/>
          </w:tcPr>
          <w:p w14:paraId="01871B2A"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Financial problems</w:t>
            </w:r>
          </w:p>
        </w:tc>
        <w:tc>
          <w:tcPr>
            <w:tcW w:w="2560" w:type="dxa"/>
            <w:tcBorders>
              <w:top w:val="nil"/>
              <w:left w:val="nil"/>
              <w:bottom w:val="nil"/>
              <w:right w:val="nil"/>
            </w:tcBorders>
            <w:noWrap/>
            <w:hideMark/>
          </w:tcPr>
          <w:p w14:paraId="3729CE1C"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Household Challenges</w:t>
            </w:r>
          </w:p>
        </w:tc>
        <w:tc>
          <w:tcPr>
            <w:tcW w:w="1800" w:type="dxa"/>
            <w:tcBorders>
              <w:top w:val="nil"/>
              <w:left w:val="nil"/>
              <w:bottom w:val="nil"/>
              <w:right w:val="nil"/>
            </w:tcBorders>
            <w:noWrap/>
            <w:hideMark/>
          </w:tcPr>
          <w:p w14:paraId="59D4D652"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.508</w:t>
            </w:r>
          </w:p>
        </w:tc>
        <w:tc>
          <w:tcPr>
            <w:tcW w:w="1120" w:type="dxa"/>
            <w:tcBorders>
              <w:top w:val="nil"/>
              <w:left w:val="nil"/>
              <w:bottom w:val="nil"/>
              <w:right w:val="nil"/>
            </w:tcBorders>
            <w:noWrap/>
            <w:hideMark/>
          </w:tcPr>
          <w:p w14:paraId="552EFE66"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.553</w:t>
            </w:r>
          </w:p>
        </w:tc>
        <w:tc>
          <w:tcPr>
            <w:tcW w:w="1660" w:type="dxa"/>
            <w:tcBorders>
              <w:top w:val="nil"/>
              <w:left w:val="nil"/>
              <w:bottom w:val="nil"/>
              <w:right w:val="nil"/>
            </w:tcBorders>
            <w:noWrap/>
            <w:hideMark/>
          </w:tcPr>
          <w:p w14:paraId="06E27D81"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1.069</w:t>
            </w:r>
          </w:p>
        </w:tc>
      </w:tr>
      <w:tr w:rsidR="00160235" w:rsidRPr="00160235" w14:paraId="2BF37B6F" w14:textId="77777777" w:rsidTr="43209215">
        <w:trPr>
          <w:trHeight w:val="300"/>
        </w:trPr>
        <w:tc>
          <w:tcPr>
            <w:tcW w:w="1120" w:type="dxa"/>
            <w:tcBorders>
              <w:top w:val="nil"/>
              <w:left w:val="nil"/>
              <w:bottom w:val="nil"/>
              <w:right w:val="nil"/>
            </w:tcBorders>
            <w:noWrap/>
            <w:hideMark/>
          </w:tcPr>
          <w:p w14:paraId="1688B99C"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ACES</w:t>
            </w:r>
          </w:p>
        </w:tc>
        <w:tc>
          <w:tcPr>
            <w:tcW w:w="780" w:type="dxa"/>
            <w:tcBorders>
              <w:top w:val="nil"/>
              <w:left w:val="nil"/>
              <w:bottom w:val="nil"/>
              <w:right w:val="nil"/>
            </w:tcBorders>
            <w:noWrap/>
            <w:hideMark/>
          </w:tcPr>
          <w:p w14:paraId="164557D6"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1B</w:t>
            </w:r>
          </w:p>
        </w:tc>
        <w:tc>
          <w:tcPr>
            <w:tcW w:w="3576" w:type="dxa"/>
            <w:tcBorders>
              <w:top w:val="nil"/>
              <w:left w:val="nil"/>
              <w:bottom w:val="nil"/>
              <w:right w:val="nil"/>
            </w:tcBorders>
            <w:noWrap/>
            <w:hideMark/>
          </w:tcPr>
          <w:p w14:paraId="7D476F20"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Afraid, physical hurt from adult</w:t>
            </w:r>
          </w:p>
        </w:tc>
        <w:tc>
          <w:tcPr>
            <w:tcW w:w="2560" w:type="dxa"/>
            <w:tcBorders>
              <w:top w:val="nil"/>
              <w:left w:val="nil"/>
              <w:bottom w:val="nil"/>
              <w:right w:val="nil"/>
            </w:tcBorders>
            <w:noWrap/>
            <w:hideMark/>
          </w:tcPr>
          <w:p w14:paraId="387F1C48"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Physical Abuse</w:t>
            </w:r>
          </w:p>
        </w:tc>
        <w:tc>
          <w:tcPr>
            <w:tcW w:w="1800" w:type="dxa"/>
            <w:tcBorders>
              <w:top w:val="nil"/>
              <w:left w:val="nil"/>
              <w:bottom w:val="nil"/>
              <w:right w:val="nil"/>
            </w:tcBorders>
            <w:noWrap/>
            <w:hideMark/>
          </w:tcPr>
          <w:p w14:paraId="7F6CC128"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.908</w:t>
            </w:r>
          </w:p>
        </w:tc>
        <w:tc>
          <w:tcPr>
            <w:tcW w:w="1120" w:type="dxa"/>
            <w:tcBorders>
              <w:top w:val="nil"/>
              <w:left w:val="nil"/>
              <w:bottom w:val="nil"/>
              <w:right w:val="nil"/>
            </w:tcBorders>
            <w:noWrap/>
            <w:hideMark/>
          </w:tcPr>
          <w:p w14:paraId="0A3B14EB"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.712</w:t>
            </w:r>
          </w:p>
        </w:tc>
        <w:tc>
          <w:tcPr>
            <w:tcW w:w="1660" w:type="dxa"/>
            <w:tcBorders>
              <w:top w:val="nil"/>
              <w:left w:val="nil"/>
              <w:bottom w:val="nil"/>
              <w:right w:val="nil"/>
            </w:tcBorders>
            <w:noWrap/>
            <w:hideMark/>
          </w:tcPr>
          <w:p w14:paraId="179E38BD"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3.923</w:t>
            </w:r>
          </w:p>
        </w:tc>
      </w:tr>
      <w:tr w:rsidR="00160235" w:rsidRPr="00160235" w14:paraId="16947B77" w14:textId="77777777" w:rsidTr="43209215">
        <w:trPr>
          <w:trHeight w:val="300"/>
        </w:trPr>
        <w:tc>
          <w:tcPr>
            <w:tcW w:w="1120" w:type="dxa"/>
            <w:tcBorders>
              <w:top w:val="nil"/>
              <w:left w:val="nil"/>
              <w:bottom w:val="nil"/>
              <w:right w:val="nil"/>
            </w:tcBorders>
            <w:noWrap/>
            <w:hideMark/>
          </w:tcPr>
          <w:p w14:paraId="36D323D2"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DRRI-2</w:t>
            </w:r>
          </w:p>
        </w:tc>
        <w:tc>
          <w:tcPr>
            <w:tcW w:w="780" w:type="dxa"/>
            <w:tcBorders>
              <w:top w:val="nil"/>
              <w:left w:val="nil"/>
              <w:bottom w:val="nil"/>
              <w:right w:val="nil"/>
            </w:tcBorders>
            <w:noWrap/>
            <w:hideMark/>
          </w:tcPr>
          <w:p w14:paraId="5D12089A"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12</w:t>
            </w:r>
          </w:p>
        </w:tc>
        <w:tc>
          <w:tcPr>
            <w:tcW w:w="3576" w:type="dxa"/>
            <w:tcBorders>
              <w:top w:val="nil"/>
              <w:left w:val="nil"/>
              <w:bottom w:val="nil"/>
              <w:right w:val="nil"/>
            </w:tcBorders>
            <w:noWrap/>
            <w:hideMark/>
          </w:tcPr>
          <w:p w14:paraId="17E0E991"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Emotionally mistreated</w:t>
            </w:r>
          </w:p>
        </w:tc>
        <w:tc>
          <w:tcPr>
            <w:tcW w:w="2560" w:type="dxa"/>
            <w:tcBorders>
              <w:top w:val="nil"/>
              <w:left w:val="nil"/>
              <w:bottom w:val="nil"/>
              <w:right w:val="nil"/>
            </w:tcBorders>
            <w:noWrap/>
            <w:hideMark/>
          </w:tcPr>
          <w:p w14:paraId="2A6D2F8D"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Emotional Maltreatment</w:t>
            </w:r>
          </w:p>
        </w:tc>
        <w:tc>
          <w:tcPr>
            <w:tcW w:w="1800" w:type="dxa"/>
            <w:tcBorders>
              <w:top w:val="nil"/>
              <w:left w:val="nil"/>
              <w:bottom w:val="nil"/>
              <w:right w:val="nil"/>
            </w:tcBorders>
            <w:noWrap/>
            <w:hideMark/>
          </w:tcPr>
          <w:p w14:paraId="39C5FFD3"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.758</w:t>
            </w:r>
          </w:p>
        </w:tc>
        <w:tc>
          <w:tcPr>
            <w:tcW w:w="1120" w:type="dxa"/>
            <w:tcBorders>
              <w:top w:val="nil"/>
              <w:left w:val="nil"/>
              <w:bottom w:val="nil"/>
              <w:right w:val="nil"/>
            </w:tcBorders>
            <w:noWrap/>
            <w:hideMark/>
          </w:tcPr>
          <w:p w14:paraId="7BF4260E"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.730</w:t>
            </w:r>
          </w:p>
        </w:tc>
        <w:tc>
          <w:tcPr>
            <w:tcW w:w="1660" w:type="dxa"/>
            <w:tcBorders>
              <w:top w:val="nil"/>
              <w:left w:val="nil"/>
              <w:bottom w:val="nil"/>
              <w:right w:val="nil"/>
            </w:tcBorders>
            <w:noWrap/>
            <w:hideMark/>
          </w:tcPr>
          <w:p w14:paraId="6064D035"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2.111</w:t>
            </w:r>
          </w:p>
        </w:tc>
      </w:tr>
      <w:tr w:rsidR="00160235" w:rsidRPr="00160235" w14:paraId="019C6763" w14:textId="77777777" w:rsidTr="43209215">
        <w:trPr>
          <w:trHeight w:val="300"/>
        </w:trPr>
        <w:tc>
          <w:tcPr>
            <w:tcW w:w="1120" w:type="dxa"/>
            <w:tcBorders>
              <w:top w:val="nil"/>
              <w:left w:val="nil"/>
              <w:bottom w:val="nil"/>
              <w:right w:val="nil"/>
            </w:tcBorders>
            <w:noWrap/>
            <w:hideMark/>
          </w:tcPr>
          <w:p w14:paraId="59514185"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ACES</w:t>
            </w:r>
          </w:p>
        </w:tc>
        <w:tc>
          <w:tcPr>
            <w:tcW w:w="780" w:type="dxa"/>
            <w:tcBorders>
              <w:top w:val="nil"/>
              <w:left w:val="nil"/>
              <w:bottom w:val="nil"/>
              <w:right w:val="nil"/>
            </w:tcBorders>
            <w:noWrap/>
            <w:hideMark/>
          </w:tcPr>
          <w:p w14:paraId="1D4B7B7D"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4B</w:t>
            </w:r>
          </w:p>
        </w:tc>
        <w:tc>
          <w:tcPr>
            <w:tcW w:w="3576" w:type="dxa"/>
            <w:tcBorders>
              <w:top w:val="nil"/>
              <w:left w:val="nil"/>
              <w:bottom w:val="nil"/>
              <w:right w:val="nil"/>
            </w:tcBorders>
            <w:noWrap/>
            <w:hideMark/>
          </w:tcPr>
          <w:p w14:paraId="73CD1AA9"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Family, lack of support</w:t>
            </w:r>
          </w:p>
        </w:tc>
        <w:tc>
          <w:tcPr>
            <w:tcW w:w="2560" w:type="dxa"/>
            <w:tcBorders>
              <w:top w:val="nil"/>
              <w:left w:val="nil"/>
              <w:bottom w:val="nil"/>
              <w:right w:val="nil"/>
            </w:tcBorders>
            <w:noWrap/>
            <w:hideMark/>
          </w:tcPr>
          <w:p w14:paraId="1E84C4B3"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Emotional Maltreatment</w:t>
            </w:r>
          </w:p>
        </w:tc>
        <w:tc>
          <w:tcPr>
            <w:tcW w:w="1800" w:type="dxa"/>
            <w:tcBorders>
              <w:top w:val="nil"/>
              <w:left w:val="nil"/>
              <w:bottom w:val="nil"/>
              <w:right w:val="nil"/>
            </w:tcBorders>
            <w:noWrap/>
            <w:hideMark/>
          </w:tcPr>
          <w:p w14:paraId="667AD1E1"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.744</w:t>
            </w:r>
          </w:p>
        </w:tc>
        <w:tc>
          <w:tcPr>
            <w:tcW w:w="1120" w:type="dxa"/>
            <w:tcBorders>
              <w:top w:val="nil"/>
              <w:left w:val="nil"/>
              <w:bottom w:val="nil"/>
              <w:right w:val="nil"/>
            </w:tcBorders>
            <w:noWrap/>
            <w:hideMark/>
          </w:tcPr>
          <w:p w14:paraId="10D29030"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.753</w:t>
            </w:r>
          </w:p>
        </w:tc>
        <w:tc>
          <w:tcPr>
            <w:tcW w:w="1660" w:type="dxa"/>
            <w:tcBorders>
              <w:top w:val="nil"/>
              <w:left w:val="nil"/>
              <w:bottom w:val="nil"/>
              <w:right w:val="nil"/>
            </w:tcBorders>
            <w:noWrap/>
            <w:hideMark/>
          </w:tcPr>
          <w:p w14:paraId="78F2470B"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2.020</w:t>
            </w:r>
          </w:p>
        </w:tc>
      </w:tr>
      <w:tr w:rsidR="00160235" w:rsidRPr="00160235" w14:paraId="4643428A" w14:textId="77777777" w:rsidTr="43209215">
        <w:trPr>
          <w:trHeight w:val="300"/>
        </w:trPr>
        <w:tc>
          <w:tcPr>
            <w:tcW w:w="1120" w:type="dxa"/>
            <w:tcBorders>
              <w:top w:val="nil"/>
              <w:left w:val="nil"/>
              <w:bottom w:val="nil"/>
              <w:right w:val="nil"/>
            </w:tcBorders>
            <w:noWrap/>
            <w:hideMark/>
          </w:tcPr>
          <w:p w14:paraId="6836F424"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ACES</w:t>
            </w:r>
          </w:p>
        </w:tc>
        <w:tc>
          <w:tcPr>
            <w:tcW w:w="780" w:type="dxa"/>
            <w:tcBorders>
              <w:top w:val="nil"/>
              <w:left w:val="nil"/>
              <w:bottom w:val="nil"/>
              <w:right w:val="nil"/>
            </w:tcBorders>
            <w:noWrap/>
            <w:hideMark/>
          </w:tcPr>
          <w:p w14:paraId="1F40E53E"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2</w:t>
            </w:r>
          </w:p>
        </w:tc>
        <w:tc>
          <w:tcPr>
            <w:tcW w:w="3576" w:type="dxa"/>
            <w:tcBorders>
              <w:top w:val="nil"/>
              <w:left w:val="nil"/>
              <w:bottom w:val="nil"/>
              <w:right w:val="nil"/>
            </w:tcBorders>
            <w:noWrap/>
            <w:hideMark/>
          </w:tcPr>
          <w:p w14:paraId="17A74A80"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Adult, physical</w:t>
            </w:r>
          </w:p>
        </w:tc>
        <w:tc>
          <w:tcPr>
            <w:tcW w:w="2560" w:type="dxa"/>
            <w:tcBorders>
              <w:top w:val="nil"/>
              <w:left w:val="nil"/>
              <w:bottom w:val="nil"/>
              <w:right w:val="nil"/>
            </w:tcBorders>
            <w:noWrap/>
            <w:hideMark/>
          </w:tcPr>
          <w:p w14:paraId="07E1D537"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Physical Abuse</w:t>
            </w:r>
          </w:p>
        </w:tc>
        <w:tc>
          <w:tcPr>
            <w:tcW w:w="1800" w:type="dxa"/>
            <w:tcBorders>
              <w:top w:val="nil"/>
              <w:left w:val="nil"/>
              <w:bottom w:val="nil"/>
              <w:right w:val="nil"/>
            </w:tcBorders>
            <w:noWrap/>
            <w:hideMark/>
          </w:tcPr>
          <w:p w14:paraId="7DBD41BE"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.874</w:t>
            </w:r>
          </w:p>
        </w:tc>
        <w:tc>
          <w:tcPr>
            <w:tcW w:w="1120" w:type="dxa"/>
            <w:tcBorders>
              <w:top w:val="nil"/>
              <w:left w:val="nil"/>
              <w:bottom w:val="nil"/>
              <w:right w:val="nil"/>
            </w:tcBorders>
            <w:noWrap/>
            <w:hideMark/>
          </w:tcPr>
          <w:p w14:paraId="60902104"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.822</w:t>
            </w:r>
          </w:p>
        </w:tc>
        <w:tc>
          <w:tcPr>
            <w:tcW w:w="1660" w:type="dxa"/>
            <w:tcBorders>
              <w:top w:val="nil"/>
              <w:left w:val="nil"/>
              <w:bottom w:val="nil"/>
              <w:right w:val="nil"/>
            </w:tcBorders>
            <w:noWrap/>
            <w:hideMark/>
          </w:tcPr>
          <w:p w14:paraId="144F6E32"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3.254</w:t>
            </w:r>
          </w:p>
        </w:tc>
      </w:tr>
      <w:tr w:rsidR="00160235" w:rsidRPr="00160235" w14:paraId="75AF09F1" w14:textId="77777777" w:rsidTr="43209215">
        <w:trPr>
          <w:trHeight w:val="300"/>
        </w:trPr>
        <w:tc>
          <w:tcPr>
            <w:tcW w:w="1120" w:type="dxa"/>
            <w:tcBorders>
              <w:top w:val="nil"/>
              <w:left w:val="nil"/>
              <w:bottom w:val="nil"/>
              <w:right w:val="nil"/>
            </w:tcBorders>
            <w:noWrap/>
            <w:hideMark/>
          </w:tcPr>
          <w:p w14:paraId="1D5C81D3"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DRRI-2</w:t>
            </w:r>
          </w:p>
        </w:tc>
        <w:tc>
          <w:tcPr>
            <w:tcW w:w="780" w:type="dxa"/>
            <w:tcBorders>
              <w:top w:val="nil"/>
              <w:left w:val="nil"/>
              <w:bottom w:val="nil"/>
              <w:right w:val="nil"/>
            </w:tcBorders>
            <w:noWrap/>
            <w:hideMark/>
          </w:tcPr>
          <w:p w14:paraId="00ED3F64"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4</w:t>
            </w:r>
          </w:p>
        </w:tc>
        <w:tc>
          <w:tcPr>
            <w:tcW w:w="3576" w:type="dxa"/>
            <w:tcBorders>
              <w:top w:val="nil"/>
              <w:left w:val="nil"/>
              <w:bottom w:val="nil"/>
              <w:right w:val="nil"/>
            </w:tcBorders>
            <w:noWrap/>
            <w:hideMark/>
          </w:tcPr>
          <w:p w14:paraId="28A59A99"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Caregivers, physical fighting</w:t>
            </w:r>
          </w:p>
        </w:tc>
        <w:tc>
          <w:tcPr>
            <w:tcW w:w="2560" w:type="dxa"/>
            <w:tcBorders>
              <w:top w:val="nil"/>
              <w:left w:val="nil"/>
              <w:bottom w:val="nil"/>
              <w:right w:val="nil"/>
            </w:tcBorders>
            <w:noWrap/>
            <w:hideMark/>
          </w:tcPr>
          <w:p w14:paraId="7428AD0E"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Household Challenges</w:t>
            </w:r>
          </w:p>
        </w:tc>
        <w:tc>
          <w:tcPr>
            <w:tcW w:w="1800" w:type="dxa"/>
            <w:tcBorders>
              <w:top w:val="nil"/>
              <w:left w:val="nil"/>
              <w:bottom w:val="nil"/>
              <w:right w:val="nil"/>
            </w:tcBorders>
            <w:noWrap/>
            <w:hideMark/>
          </w:tcPr>
          <w:p w14:paraId="5783F6BF"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.700</w:t>
            </w:r>
          </w:p>
        </w:tc>
        <w:tc>
          <w:tcPr>
            <w:tcW w:w="1120" w:type="dxa"/>
            <w:tcBorders>
              <w:top w:val="nil"/>
              <w:left w:val="nil"/>
              <w:bottom w:val="nil"/>
              <w:right w:val="nil"/>
            </w:tcBorders>
            <w:noWrap/>
            <w:hideMark/>
          </w:tcPr>
          <w:p w14:paraId="7C9DDAF8"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.829</w:t>
            </w:r>
          </w:p>
        </w:tc>
        <w:tc>
          <w:tcPr>
            <w:tcW w:w="1660" w:type="dxa"/>
            <w:tcBorders>
              <w:top w:val="nil"/>
              <w:left w:val="nil"/>
              <w:bottom w:val="nil"/>
              <w:right w:val="nil"/>
            </w:tcBorders>
            <w:noWrap/>
            <w:hideMark/>
          </w:tcPr>
          <w:p w14:paraId="4EE65746"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1.776</w:t>
            </w:r>
          </w:p>
        </w:tc>
      </w:tr>
      <w:tr w:rsidR="00160235" w:rsidRPr="00160235" w14:paraId="2B4D823E" w14:textId="77777777" w:rsidTr="43209215">
        <w:trPr>
          <w:trHeight w:val="300"/>
        </w:trPr>
        <w:tc>
          <w:tcPr>
            <w:tcW w:w="1120" w:type="dxa"/>
            <w:tcBorders>
              <w:top w:val="nil"/>
              <w:left w:val="nil"/>
              <w:bottom w:val="nil"/>
              <w:right w:val="nil"/>
            </w:tcBorders>
            <w:noWrap/>
            <w:hideMark/>
          </w:tcPr>
          <w:p w14:paraId="571D69DF"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ACES</w:t>
            </w:r>
          </w:p>
        </w:tc>
        <w:tc>
          <w:tcPr>
            <w:tcW w:w="780" w:type="dxa"/>
            <w:tcBorders>
              <w:top w:val="nil"/>
              <w:left w:val="nil"/>
              <w:bottom w:val="nil"/>
              <w:right w:val="nil"/>
            </w:tcBorders>
            <w:noWrap/>
            <w:hideMark/>
          </w:tcPr>
          <w:p w14:paraId="1E736BA7"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8</w:t>
            </w:r>
          </w:p>
        </w:tc>
        <w:tc>
          <w:tcPr>
            <w:tcW w:w="3576" w:type="dxa"/>
            <w:tcBorders>
              <w:top w:val="nil"/>
              <w:left w:val="nil"/>
              <w:bottom w:val="nil"/>
              <w:right w:val="nil"/>
            </w:tcBorders>
            <w:noWrap/>
            <w:hideMark/>
          </w:tcPr>
          <w:p w14:paraId="4CF59EC3"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Household, substance use</w:t>
            </w:r>
          </w:p>
        </w:tc>
        <w:tc>
          <w:tcPr>
            <w:tcW w:w="2560" w:type="dxa"/>
            <w:tcBorders>
              <w:top w:val="nil"/>
              <w:left w:val="nil"/>
              <w:bottom w:val="nil"/>
              <w:right w:val="nil"/>
            </w:tcBorders>
            <w:noWrap/>
            <w:hideMark/>
          </w:tcPr>
          <w:p w14:paraId="05D8886B"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Household Challenges</w:t>
            </w:r>
          </w:p>
        </w:tc>
        <w:tc>
          <w:tcPr>
            <w:tcW w:w="1800" w:type="dxa"/>
            <w:tcBorders>
              <w:top w:val="nil"/>
              <w:left w:val="nil"/>
              <w:bottom w:val="nil"/>
              <w:right w:val="nil"/>
            </w:tcBorders>
            <w:noWrap/>
            <w:hideMark/>
          </w:tcPr>
          <w:p w14:paraId="5EF621B9"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.668</w:t>
            </w:r>
          </w:p>
        </w:tc>
        <w:tc>
          <w:tcPr>
            <w:tcW w:w="1120" w:type="dxa"/>
            <w:tcBorders>
              <w:top w:val="nil"/>
              <w:left w:val="nil"/>
              <w:bottom w:val="nil"/>
              <w:right w:val="nil"/>
            </w:tcBorders>
            <w:noWrap/>
            <w:hideMark/>
          </w:tcPr>
          <w:p w14:paraId="2378A088"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.952</w:t>
            </w:r>
          </w:p>
        </w:tc>
        <w:tc>
          <w:tcPr>
            <w:tcW w:w="1660" w:type="dxa"/>
            <w:tcBorders>
              <w:top w:val="nil"/>
              <w:left w:val="nil"/>
              <w:bottom w:val="nil"/>
              <w:right w:val="nil"/>
            </w:tcBorders>
            <w:noWrap/>
            <w:hideMark/>
          </w:tcPr>
          <w:p w14:paraId="65B35194"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1.626</w:t>
            </w:r>
          </w:p>
        </w:tc>
      </w:tr>
      <w:tr w:rsidR="00160235" w:rsidRPr="00160235" w14:paraId="3256CFB8" w14:textId="77777777" w:rsidTr="43209215">
        <w:trPr>
          <w:trHeight w:val="300"/>
        </w:trPr>
        <w:tc>
          <w:tcPr>
            <w:tcW w:w="1120" w:type="dxa"/>
            <w:tcBorders>
              <w:top w:val="nil"/>
              <w:left w:val="nil"/>
              <w:bottom w:val="nil"/>
              <w:right w:val="nil"/>
            </w:tcBorders>
            <w:noWrap/>
            <w:hideMark/>
          </w:tcPr>
          <w:p w14:paraId="578A5871"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ACES</w:t>
            </w:r>
          </w:p>
        </w:tc>
        <w:tc>
          <w:tcPr>
            <w:tcW w:w="780" w:type="dxa"/>
            <w:tcBorders>
              <w:top w:val="nil"/>
              <w:left w:val="nil"/>
              <w:bottom w:val="nil"/>
              <w:right w:val="nil"/>
            </w:tcBorders>
            <w:noWrap/>
            <w:hideMark/>
          </w:tcPr>
          <w:p w14:paraId="716FD1AC"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9</w:t>
            </w:r>
          </w:p>
        </w:tc>
        <w:tc>
          <w:tcPr>
            <w:tcW w:w="3576" w:type="dxa"/>
            <w:tcBorders>
              <w:top w:val="nil"/>
              <w:left w:val="nil"/>
              <w:bottom w:val="nil"/>
              <w:right w:val="nil"/>
            </w:tcBorders>
            <w:hideMark/>
          </w:tcPr>
          <w:p w14:paraId="69CB9F87"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Household, suicide attempt or mental illness</w:t>
            </w:r>
          </w:p>
        </w:tc>
        <w:tc>
          <w:tcPr>
            <w:tcW w:w="2560" w:type="dxa"/>
            <w:tcBorders>
              <w:top w:val="nil"/>
              <w:left w:val="nil"/>
              <w:bottom w:val="nil"/>
              <w:right w:val="nil"/>
            </w:tcBorders>
            <w:noWrap/>
            <w:hideMark/>
          </w:tcPr>
          <w:p w14:paraId="43B3FB8C"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Household Challenges</w:t>
            </w:r>
          </w:p>
        </w:tc>
        <w:tc>
          <w:tcPr>
            <w:tcW w:w="1800" w:type="dxa"/>
            <w:tcBorders>
              <w:top w:val="nil"/>
              <w:left w:val="nil"/>
              <w:bottom w:val="nil"/>
              <w:right w:val="nil"/>
            </w:tcBorders>
            <w:noWrap/>
            <w:hideMark/>
          </w:tcPr>
          <w:p w14:paraId="6AC60D36"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.606</w:t>
            </w:r>
          </w:p>
        </w:tc>
        <w:tc>
          <w:tcPr>
            <w:tcW w:w="1120" w:type="dxa"/>
            <w:tcBorders>
              <w:top w:val="nil"/>
              <w:left w:val="nil"/>
              <w:bottom w:val="nil"/>
              <w:right w:val="nil"/>
            </w:tcBorders>
            <w:noWrap/>
            <w:hideMark/>
          </w:tcPr>
          <w:p w14:paraId="4AF5CB46"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.954</w:t>
            </w:r>
          </w:p>
        </w:tc>
        <w:tc>
          <w:tcPr>
            <w:tcW w:w="1660" w:type="dxa"/>
            <w:tcBorders>
              <w:top w:val="nil"/>
              <w:left w:val="nil"/>
              <w:bottom w:val="nil"/>
              <w:right w:val="nil"/>
            </w:tcBorders>
            <w:noWrap/>
            <w:hideMark/>
          </w:tcPr>
          <w:p w14:paraId="5284239B"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1.382</w:t>
            </w:r>
          </w:p>
        </w:tc>
      </w:tr>
      <w:tr w:rsidR="00160235" w:rsidRPr="00160235" w14:paraId="5A6158FD" w14:textId="77777777" w:rsidTr="43209215">
        <w:trPr>
          <w:trHeight w:val="300"/>
        </w:trPr>
        <w:tc>
          <w:tcPr>
            <w:tcW w:w="1120" w:type="dxa"/>
            <w:tcBorders>
              <w:top w:val="nil"/>
              <w:left w:val="nil"/>
              <w:bottom w:val="nil"/>
              <w:right w:val="nil"/>
            </w:tcBorders>
            <w:noWrap/>
            <w:hideMark/>
          </w:tcPr>
          <w:p w14:paraId="476B9A96"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ACES</w:t>
            </w:r>
          </w:p>
        </w:tc>
        <w:tc>
          <w:tcPr>
            <w:tcW w:w="780" w:type="dxa"/>
            <w:tcBorders>
              <w:top w:val="nil"/>
              <w:left w:val="nil"/>
              <w:bottom w:val="nil"/>
              <w:right w:val="nil"/>
            </w:tcBorders>
            <w:noWrap/>
            <w:hideMark/>
          </w:tcPr>
          <w:p w14:paraId="0616570B"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4A</w:t>
            </w:r>
          </w:p>
        </w:tc>
        <w:tc>
          <w:tcPr>
            <w:tcW w:w="3576" w:type="dxa"/>
            <w:tcBorders>
              <w:top w:val="nil"/>
              <w:left w:val="nil"/>
              <w:bottom w:val="nil"/>
              <w:right w:val="nil"/>
            </w:tcBorders>
            <w:noWrap/>
            <w:hideMark/>
          </w:tcPr>
          <w:p w14:paraId="2215FFB7"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Family, lack of love</w:t>
            </w:r>
          </w:p>
        </w:tc>
        <w:tc>
          <w:tcPr>
            <w:tcW w:w="2560" w:type="dxa"/>
            <w:tcBorders>
              <w:top w:val="nil"/>
              <w:left w:val="nil"/>
              <w:bottom w:val="nil"/>
              <w:right w:val="nil"/>
            </w:tcBorders>
            <w:noWrap/>
            <w:hideMark/>
          </w:tcPr>
          <w:p w14:paraId="40FFC43B"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Emotional Maltreatment</w:t>
            </w:r>
          </w:p>
        </w:tc>
        <w:tc>
          <w:tcPr>
            <w:tcW w:w="1800" w:type="dxa"/>
            <w:tcBorders>
              <w:top w:val="nil"/>
              <w:left w:val="nil"/>
              <w:bottom w:val="nil"/>
              <w:right w:val="nil"/>
            </w:tcBorders>
            <w:noWrap/>
            <w:hideMark/>
          </w:tcPr>
          <w:p w14:paraId="2F17E07B"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.767</w:t>
            </w:r>
          </w:p>
        </w:tc>
        <w:tc>
          <w:tcPr>
            <w:tcW w:w="1120" w:type="dxa"/>
            <w:tcBorders>
              <w:top w:val="nil"/>
              <w:left w:val="nil"/>
              <w:bottom w:val="nil"/>
              <w:right w:val="nil"/>
            </w:tcBorders>
            <w:noWrap/>
            <w:hideMark/>
          </w:tcPr>
          <w:p w14:paraId="420B8861"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1.010</w:t>
            </w:r>
          </w:p>
        </w:tc>
        <w:tc>
          <w:tcPr>
            <w:tcW w:w="1660" w:type="dxa"/>
            <w:tcBorders>
              <w:top w:val="nil"/>
              <w:left w:val="nil"/>
              <w:bottom w:val="nil"/>
              <w:right w:val="nil"/>
            </w:tcBorders>
            <w:noWrap/>
            <w:hideMark/>
          </w:tcPr>
          <w:p w14:paraId="4F7BC5D5"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2.166</w:t>
            </w:r>
          </w:p>
        </w:tc>
      </w:tr>
      <w:tr w:rsidR="00160235" w:rsidRPr="00160235" w14:paraId="2CE6742A" w14:textId="77777777" w:rsidTr="43209215">
        <w:trPr>
          <w:trHeight w:val="600"/>
        </w:trPr>
        <w:tc>
          <w:tcPr>
            <w:tcW w:w="1120" w:type="dxa"/>
            <w:tcBorders>
              <w:top w:val="nil"/>
              <w:left w:val="nil"/>
              <w:bottom w:val="nil"/>
              <w:right w:val="nil"/>
            </w:tcBorders>
            <w:noWrap/>
            <w:hideMark/>
          </w:tcPr>
          <w:p w14:paraId="639FCF3B"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DRRI-2</w:t>
            </w:r>
          </w:p>
        </w:tc>
        <w:tc>
          <w:tcPr>
            <w:tcW w:w="780" w:type="dxa"/>
            <w:tcBorders>
              <w:top w:val="nil"/>
              <w:left w:val="nil"/>
              <w:bottom w:val="nil"/>
              <w:right w:val="nil"/>
            </w:tcBorders>
            <w:noWrap/>
            <w:hideMark/>
          </w:tcPr>
          <w:p w14:paraId="04DDE4CD"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14</w:t>
            </w:r>
          </w:p>
        </w:tc>
        <w:tc>
          <w:tcPr>
            <w:tcW w:w="3576" w:type="dxa"/>
            <w:tcBorders>
              <w:top w:val="nil"/>
              <w:left w:val="nil"/>
              <w:bottom w:val="nil"/>
              <w:right w:val="nil"/>
            </w:tcBorders>
            <w:hideMark/>
          </w:tcPr>
          <w:p w14:paraId="4F9F4232"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Personal physical, mental health problems</w:t>
            </w:r>
          </w:p>
        </w:tc>
        <w:tc>
          <w:tcPr>
            <w:tcW w:w="2560" w:type="dxa"/>
            <w:tcBorders>
              <w:top w:val="nil"/>
              <w:left w:val="nil"/>
              <w:bottom w:val="nil"/>
              <w:right w:val="nil"/>
            </w:tcBorders>
            <w:noWrap/>
            <w:hideMark/>
          </w:tcPr>
          <w:p w14:paraId="2BBB5B12"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Personal Challenges</w:t>
            </w:r>
          </w:p>
        </w:tc>
        <w:tc>
          <w:tcPr>
            <w:tcW w:w="1800" w:type="dxa"/>
            <w:tcBorders>
              <w:top w:val="nil"/>
              <w:left w:val="nil"/>
              <w:bottom w:val="nil"/>
              <w:right w:val="nil"/>
            </w:tcBorders>
            <w:noWrap/>
            <w:hideMark/>
          </w:tcPr>
          <w:p w14:paraId="4DA19263"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.634</w:t>
            </w:r>
          </w:p>
        </w:tc>
        <w:tc>
          <w:tcPr>
            <w:tcW w:w="1120" w:type="dxa"/>
            <w:tcBorders>
              <w:top w:val="nil"/>
              <w:left w:val="nil"/>
              <w:bottom w:val="nil"/>
              <w:right w:val="nil"/>
            </w:tcBorders>
            <w:noWrap/>
            <w:hideMark/>
          </w:tcPr>
          <w:p w14:paraId="4A79B96E"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1.234</w:t>
            </w:r>
          </w:p>
        </w:tc>
        <w:tc>
          <w:tcPr>
            <w:tcW w:w="1660" w:type="dxa"/>
            <w:tcBorders>
              <w:top w:val="nil"/>
              <w:left w:val="nil"/>
              <w:bottom w:val="nil"/>
              <w:right w:val="nil"/>
            </w:tcBorders>
            <w:noWrap/>
            <w:hideMark/>
          </w:tcPr>
          <w:p w14:paraId="3ACB8628"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1.489</w:t>
            </w:r>
          </w:p>
        </w:tc>
      </w:tr>
      <w:tr w:rsidR="00160235" w:rsidRPr="00160235" w14:paraId="44440D0A" w14:textId="77777777" w:rsidTr="43209215">
        <w:trPr>
          <w:trHeight w:val="300"/>
        </w:trPr>
        <w:tc>
          <w:tcPr>
            <w:tcW w:w="1120" w:type="dxa"/>
            <w:tcBorders>
              <w:top w:val="nil"/>
              <w:left w:val="nil"/>
              <w:bottom w:val="nil"/>
              <w:right w:val="nil"/>
            </w:tcBorders>
            <w:noWrap/>
            <w:hideMark/>
          </w:tcPr>
          <w:p w14:paraId="20033B9D"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DRRI-2</w:t>
            </w:r>
          </w:p>
        </w:tc>
        <w:tc>
          <w:tcPr>
            <w:tcW w:w="780" w:type="dxa"/>
            <w:tcBorders>
              <w:top w:val="nil"/>
              <w:left w:val="nil"/>
              <w:bottom w:val="nil"/>
              <w:right w:val="nil"/>
            </w:tcBorders>
            <w:noWrap/>
            <w:hideMark/>
          </w:tcPr>
          <w:p w14:paraId="3712AD09"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16</w:t>
            </w:r>
          </w:p>
        </w:tc>
        <w:tc>
          <w:tcPr>
            <w:tcW w:w="3576" w:type="dxa"/>
            <w:tcBorders>
              <w:top w:val="nil"/>
              <w:left w:val="nil"/>
              <w:bottom w:val="nil"/>
              <w:right w:val="nil"/>
            </w:tcBorders>
            <w:hideMark/>
          </w:tcPr>
          <w:p w14:paraId="6284F22E"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Childhood, physically hurt by others</w:t>
            </w:r>
          </w:p>
        </w:tc>
        <w:tc>
          <w:tcPr>
            <w:tcW w:w="2560" w:type="dxa"/>
            <w:tcBorders>
              <w:top w:val="nil"/>
              <w:left w:val="nil"/>
              <w:bottom w:val="nil"/>
              <w:right w:val="nil"/>
            </w:tcBorders>
            <w:noWrap/>
            <w:hideMark/>
          </w:tcPr>
          <w:p w14:paraId="214BCC98"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Physical Abuse</w:t>
            </w:r>
          </w:p>
        </w:tc>
        <w:tc>
          <w:tcPr>
            <w:tcW w:w="1800" w:type="dxa"/>
            <w:tcBorders>
              <w:top w:val="nil"/>
              <w:left w:val="nil"/>
              <w:bottom w:val="nil"/>
              <w:right w:val="nil"/>
            </w:tcBorders>
            <w:noWrap/>
            <w:hideMark/>
          </w:tcPr>
          <w:p w14:paraId="73F49CB0"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.771</w:t>
            </w:r>
          </w:p>
        </w:tc>
        <w:tc>
          <w:tcPr>
            <w:tcW w:w="1120" w:type="dxa"/>
            <w:tcBorders>
              <w:top w:val="nil"/>
              <w:left w:val="nil"/>
              <w:bottom w:val="nil"/>
              <w:right w:val="nil"/>
            </w:tcBorders>
            <w:noWrap/>
            <w:hideMark/>
          </w:tcPr>
          <w:p w14:paraId="0A2BF1FE"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1.539</w:t>
            </w:r>
          </w:p>
        </w:tc>
        <w:tc>
          <w:tcPr>
            <w:tcW w:w="1660" w:type="dxa"/>
            <w:tcBorders>
              <w:top w:val="nil"/>
              <w:left w:val="nil"/>
              <w:bottom w:val="nil"/>
              <w:right w:val="nil"/>
            </w:tcBorders>
            <w:noWrap/>
            <w:hideMark/>
          </w:tcPr>
          <w:p w14:paraId="52EF6009"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2.196</w:t>
            </w:r>
          </w:p>
        </w:tc>
      </w:tr>
      <w:tr w:rsidR="00160235" w:rsidRPr="00160235" w14:paraId="1333F9B2" w14:textId="77777777" w:rsidTr="43209215">
        <w:trPr>
          <w:trHeight w:val="300"/>
        </w:trPr>
        <w:tc>
          <w:tcPr>
            <w:tcW w:w="1120" w:type="dxa"/>
            <w:tcBorders>
              <w:top w:val="nil"/>
              <w:left w:val="nil"/>
              <w:bottom w:val="nil"/>
              <w:right w:val="nil"/>
            </w:tcBorders>
            <w:noWrap/>
            <w:hideMark/>
          </w:tcPr>
          <w:p w14:paraId="01B51553"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ACES</w:t>
            </w:r>
          </w:p>
        </w:tc>
        <w:tc>
          <w:tcPr>
            <w:tcW w:w="780" w:type="dxa"/>
            <w:tcBorders>
              <w:top w:val="nil"/>
              <w:left w:val="nil"/>
              <w:bottom w:val="nil"/>
              <w:right w:val="nil"/>
            </w:tcBorders>
            <w:noWrap/>
            <w:hideMark/>
          </w:tcPr>
          <w:p w14:paraId="1AFFB8B8"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5</w:t>
            </w:r>
          </w:p>
        </w:tc>
        <w:tc>
          <w:tcPr>
            <w:tcW w:w="3576" w:type="dxa"/>
            <w:tcBorders>
              <w:top w:val="nil"/>
              <w:left w:val="nil"/>
              <w:bottom w:val="nil"/>
              <w:right w:val="nil"/>
            </w:tcBorders>
            <w:noWrap/>
            <w:hideMark/>
          </w:tcPr>
          <w:p w14:paraId="5F5E1AB9"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Lack of protection, necessities</w:t>
            </w:r>
          </w:p>
        </w:tc>
        <w:tc>
          <w:tcPr>
            <w:tcW w:w="2560" w:type="dxa"/>
            <w:tcBorders>
              <w:top w:val="nil"/>
              <w:left w:val="nil"/>
              <w:bottom w:val="nil"/>
              <w:right w:val="nil"/>
            </w:tcBorders>
            <w:noWrap/>
            <w:hideMark/>
          </w:tcPr>
          <w:p w14:paraId="38341EAC"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Physical Neglect</w:t>
            </w:r>
          </w:p>
        </w:tc>
        <w:tc>
          <w:tcPr>
            <w:tcW w:w="1800" w:type="dxa"/>
            <w:tcBorders>
              <w:top w:val="nil"/>
              <w:left w:val="nil"/>
              <w:bottom w:val="nil"/>
              <w:right w:val="nil"/>
            </w:tcBorders>
            <w:noWrap/>
            <w:hideMark/>
          </w:tcPr>
          <w:p w14:paraId="428982CD"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.760</w:t>
            </w:r>
          </w:p>
        </w:tc>
        <w:tc>
          <w:tcPr>
            <w:tcW w:w="1120" w:type="dxa"/>
            <w:tcBorders>
              <w:top w:val="nil"/>
              <w:left w:val="nil"/>
              <w:bottom w:val="nil"/>
              <w:right w:val="nil"/>
            </w:tcBorders>
            <w:noWrap/>
            <w:hideMark/>
          </w:tcPr>
          <w:p w14:paraId="306BD5E7"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1.633</w:t>
            </w:r>
          </w:p>
        </w:tc>
        <w:tc>
          <w:tcPr>
            <w:tcW w:w="1660" w:type="dxa"/>
            <w:tcBorders>
              <w:top w:val="nil"/>
              <w:left w:val="nil"/>
              <w:bottom w:val="nil"/>
              <w:right w:val="nil"/>
            </w:tcBorders>
            <w:noWrap/>
            <w:hideMark/>
          </w:tcPr>
          <w:p w14:paraId="33F9DA2F"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2.122</w:t>
            </w:r>
          </w:p>
        </w:tc>
      </w:tr>
      <w:tr w:rsidR="00160235" w:rsidRPr="00160235" w14:paraId="24F68870" w14:textId="77777777" w:rsidTr="43209215">
        <w:trPr>
          <w:trHeight w:val="300"/>
        </w:trPr>
        <w:tc>
          <w:tcPr>
            <w:tcW w:w="1120" w:type="dxa"/>
            <w:tcBorders>
              <w:top w:val="nil"/>
              <w:left w:val="nil"/>
              <w:bottom w:val="nil"/>
              <w:right w:val="nil"/>
            </w:tcBorders>
            <w:noWrap/>
            <w:hideMark/>
          </w:tcPr>
          <w:p w14:paraId="4BFED31E"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DRRI-2</w:t>
            </w:r>
          </w:p>
        </w:tc>
        <w:tc>
          <w:tcPr>
            <w:tcW w:w="780" w:type="dxa"/>
            <w:tcBorders>
              <w:top w:val="nil"/>
              <w:left w:val="nil"/>
              <w:bottom w:val="nil"/>
              <w:right w:val="nil"/>
            </w:tcBorders>
            <w:noWrap/>
            <w:hideMark/>
          </w:tcPr>
          <w:p w14:paraId="09F5FB3F"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6</w:t>
            </w:r>
          </w:p>
        </w:tc>
        <w:tc>
          <w:tcPr>
            <w:tcW w:w="3576" w:type="dxa"/>
            <w:tcBorders>
              <w:top w:val="nil"/>
              <w:left w:val="nil"/>
              <w:bottom w:val="nil"/>
              <w:right w:val="nil"/>
            </w:tcBorders>
            <w:hideMark/>
          </w:tcPr>
          <w:p w14:paraId="3CB44F18"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Childhood, unwanted sexual activity</w:t>
            </w:r>
          </w:p>
        </w:tc>
        <w:tc>
          <w:tcPr>
            <w:tcW w:w="2560" w:type="dxa"/>
            <w:tcBorders>
              <w:top w:val="nil"/>
              <w:left w:val="nil"/>
              <w:bottom w:val="nil"/>
              <w:right w:val="nil"/>
            </w:tcBorders>
            <w:noWrap/>
            <w:hideMark/>
          </w:tcPr>
          <w:p w14:paraId="6C4B0FD4"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Sexual Abuse</w:t>
            </w:r>
          </w:p>
        </w:tc>
        <w:tc>
          <w:tcPr>
            <w:tcW w:w="1800" w:type="dxa"/>
            <w:tcBorders>
              <w:top w:val="nil"/>
              <w:left w:val="nil"/>
              <w:bottom w:val="nil"/>
              <w:right w:val="nil"/>
            </w:tcBorders>
            <w:noWrap/>
            <w:hideMark/>
          </w:tcPr>
          <w:p w14:paraId="16AB1621"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.731</w:t>
            </w:r>
          </w:p>
        </w:tc>
        <w:tc>
          <w:tcPr>
            <w:tcW w:w="1120" w:type="dxa"/>
            <w:tcBorders>
              <w:top w:val="nil"/>
              <w:left w:val="nil"/>
              <w:bottom w:val="nil"/>
              <w:right w:val="nil"/>
            </w:tcBorders>
            <w:noWrap/>
            <w:hideMark/>
          </w:tcPr>
          <w:p w14:paraId="3C7CA8DC"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1.688</w:t>
            </w:r>
          </w:p>
        </w:tc>
        <w:tc>
          <w:tcPr>
            <w:tcW w:w="1660" w:type="dxa"/>
            <w:tcBorders>
              <w:top w:val="nil"/>
              <w:left w:val="nil"/>
              <w:bottom w:val="nil"/>
              <w:right w:val="nil"/>
            </w:tcBorders>
            <w:noWrap/>
            <w:hideMark/>
          </w:tcPr>
          <w:p w14:paraId="1566D498"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1.946</w:t>
            </w:r>
          </w:p>
        </w:tc>
      </w:tr>
      <w:tr w:rsidR="00160235" w:rsidRPr="00160235" w14:paraId="21055417" w14:textId="77777777" w:rsidTr="43209215">
        <w:trPr>
          <w:trHeight w:val="300"/>
        </w:trPr>
        <w:tc>
          <w:tcPr>
            <w:tcW w:w="1120" w:type="dxa"/>
            <w:tcBorders>
              <w:top w:val="nil"/>
              <w:left w:val="nil"/>
              <w:bottom w:val="nil"/>
              <w:right w:val="nil"/>
            </w:tcBorders>
            <w:noWrap/>
            <w:hideMark/>
          </w:tcPr>
          <w:p w14:paraId="20DCF387"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ACES</w:t>
            </w:r>
          </w:p>
        </w:tc>
        <w:tc>
          <w:tcPr>
            <w:tcW w:w="780" w:type="dxa"/>
            <w:tcBorders>
              <w:top w:val="nil"/>
              <w:left w:val="nil"/>
              <w:bottom w:val="nil"/>
              <w:right w:val="nil"/>
            </w:tcBorders>
            <w:noWrap/>
            <w:hideMark/>
          </w:tcPr>
          <w:p w14:paraId="5777366B"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3A</w:t>
            </w:r>
          </w:p>
        </w:tc>
        <w:tc>
          <w:tcPr>
            <w:tcW w:w="3576" w:type="dxa"/>
            <w:tcBorders>
              <w:top w:val="nil"/>
              <w:left w:val="nil"/>
              <w:bottom w:val="nil"/>
              <w:right w:val="nil"/>
            </w:tcBorders>
            <w:noWrap/>
            <w:hideMark/>
          </w:tcPr>
          <w:p w14:paraId="136F7F70"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Older person, sexual touch</w:t>
            </w:r>
          </w:p>
        </w:tc>
        <w:tc>
          <w:tcPr>
            <w:tcW w:w="2560" w:type="dxa"/>
            <w:tcBorders>
              <w:top w:val="nil"/>
              <w:left w:val="nil"/>
              <w:bottom w:val="nil"/>
              <w:right w:val="nil"/>
            </w:tcBorders>
            <w:noWrap/>
            <w:hideMark/>
          </w:tcPr>
          <w:p w14:paraId="3778B9FD"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Sexual Abuse</w:t>
            </w:r>
          </w:p>
        </w:tc>
        <w:tc>
          <w:tcPr>
            <w:tcW w:w="1800" w:type="dxa"/>
            <w:tcBorders>
              <w:top w:val="nil"/>
              <w:left w:val="nil"/>
              <w:bottom w:val="nil"/>
              <w:right w:val="nil"/>
            </w:tcBorders>
            <w:noWrap/>
            <w:hideMark/>
          </w:tcPr>
          <w:p w14:paraId="2D83F1A2"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.774</w:t>
            </w:r>
          </w:p>
        </w:tc>
        <w:tc>
          <w:tcPr>
            <w:tcW w:w="1120" w:type="dxa"/>
            <w:tcBorders>
              <w:top w:val="nil"/>
              <w:left w:val="nil"/>
              <w:bottom w:val="nil"/>
              <w:right w:val="nil"/>
            </w:tcBorders>
            <w:noWrap/>
            <w:hideMark/>
          </w:tcPr>
          <w:p w14:paraId="39D99BB5"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1.702</w:t>
            </w:r>
          </w:p>
        </w:tc>
        <w:tc>
          <w:tcPr>
            <w:tcW w:w="1660" w:type="dxa"/>
            <w:tcBorders>
              <w:top w:val="nil"/>
              <w:left w:val="nil"/>
              <w:bottom w:val="nil"/>
              <w:right w:val="nil"/>
            </w:tcBorders>
            <w:noWrap/>
            <w:hideMark/>
          </w:tcPr>
          <w:p w14:paraId="6C375002"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2.216</w:t>
            </w:r>
          </w:p>
        </w:tc>
      </w:tr>
      <w:tr w:rsidR="00160235" w:rsidRPr="00160235" w14:paraId="69CEC6E2" w14:textId="77777777" w:rsidTr="43209215">
        <w:trPr>
          <w:trHeight w:val="300"/>
        </w:trPr>
        <w:tc>
          <w:tcPr>
            <w:tcW w:w="1120" w:type="dxa"/>
            <w:tcBorders>
              <w:top w:val="nil"/>
              <w:left w:val="nil"/>
              <w:bottom w:val="nil"/>
              <w:right w:val="nil"/>
            </w:tcBorders>
            <w:noWrap/>
            <w:hideMark/>
          </w:tcPr>
          <w:p w14:paraId="6477B777"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ACES</w:t>
            </w:r>
          </w:p>
        </w:tc>
        <w:tc>
          <w:tcPr>
            <w:tcW w:w="780" w:type="dxa"/>
            <w:tcBorders>
              <w:top w:val="nil"/>
              <w:left w:val="nil"/>
              <w:bottom w:val="nil"/>
              <w:right w:val="nil"/>
            </w:tcBorders>
            <w:noWrap/>
            <w:hideMark/>
          </w:tcPr>
          <w:p w14:paraId="5FC64A83"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10</w:t>
            </w:r>
          </w:p>
        </w:tc>
        <w:tc>
          <w:tcPr>
            <w:tcW w:w="3576" w:type="dxa"/>
            <w:tcBorders>
              <w:top w:val="nil"/>
              <w:left w:val="nil"/>
              <w:bottom w:val="nil"/>
              <w:right w:val="nil"/>
            </w:tcBorders>
            <w:noWrap/>
            <w:hideMark/>
          </w:tcPr>
          <w:p w14:paraId="55256E36"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Household member, prison</w:t>
            </w:r>
          </w:p>
        </w:tc>
        <w:tc>
          <w:tcPr>
            <w:tcW w:w="2560" w:type="dxa"/>
            <w:tcBorders>
              <w:top w:val="nil"/>
              <w:left w:val="nil"/>
              <w:bottom w:val="nil"/>
              <w:right w:val="nil"/>
            </w:tcBorders>
            <w:noWrap/>
            <w:hideMark/>
          </w:tcPr>
          <w:p w14:paraId="1801F9AB"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Household Challenges</w:t>
            </w:r>
          </w:p>
        </w:tc>
        <w:tc>
          <w:tcPr>
            <w:tcW w:w="1800" w:type="dxa"/>
            <w:tcBorders>
              <w:top w:val="nil"/>
              <w:left w:val="nil"/>
              <w:bottom w:val="nil"/>
              <w:right w:val="nil"/>
            </w:tcBorders>
            <w:noWrap/>
            <w:hideMark/>
          </w:tcPr>
          <w:p w14:paraId="1ED3C5C0"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.607</w:t>
            </w:r>
          </w:p>
        </w:tc>
        <w:tc>
          <w:tcPr>
            <w:tcW w:w="1120" w:type="dxa"/>
            <w:tcBorders>
              <w:top w:val="nil"/>
              <w:left w:val="nil"/>
              <w:bottom w:val="nil"/>
              <w:right w:val="nil"/>
            </w:tcBorders>
            <w:noWrap/>
            <w:hideMark/>
          </w:tcPr>
          <w:p w14:paraId="3D562C2B"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1.857</w:t>
            </w:r>
          </w:p>
        </w:tc>
        <w:tc>
          <w:tcPr>
            <w:tcW w:w="1660" w:type="dxa"/>
            <w:tcBorders>
              <w:top w:val="nil"/>
              <w:left w:val="nil"/>
              <w:bottom w:val="nil"/>
              <w:right w:val="nil"/>
            </w:tcBorders>
            <w:noWrap/>
            <w:hideMark/>
          </w:tcPr>
          <w:p w14:paraId="2DE94A29"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1.384</w:t>
            </w:r>
          </w:p>
        </w:tc>
      </w:tr>
      <w:tr w:rsidR="00160235" w:rsidRPr="00160235" w14:paraId="16EF0A69" w14:textId="77777777" w:rsidTr="43209215">
        <w:trPr>
          <w:trHeight w:val="300"/>
        </w:trPr>
        <w:tc>
          <w:tcPr>
            <w:tcW w:w="1120" w:type="dxa"/>
            <w:tcBorders>
              <w:top w:val="nil"/>
              <w:left w:val="nil"/>
              <w:bottom w:val="nil"/>
              <w:right w:val="nil"/>
            </w:tcBorders>
            <w:noWrap/>
            <w:hideMark/>
          </w:tcPr>
          <w:p w14:paraId="3CB0AA96"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ACES</w:t>
            </w:r>
          </w:p>
        </w:tc>
        <w:tc>
          <w:tcPr>
            <w:tcW w:w="780" w:type="dxa"/>
            <w:tcBorders>
              <w:top w:val="nil"/>
              <w:left w:val="nil"/>
              <w:bottom w:val="nil"/>
              <w:right w:val="nil"/>
            </w:tcBorders>
            <w:noWrap/>
            <w:hideMark/>
          </w:tcPr>
          <w:p w14:paraId="608D1834"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3B</w:t>
            </w:r>
          </w:p>
        </w:tc>
        <w:tc>
          <w:tcPr>
            <w:tcW w:w="3576" w:type="dxa"/>
            <w:tcBorders>
              <w:top w:val="nil"/>
              <w:left w:val="nil"/>
              <w:bottom w:val="nil"/>
              <w:right w:val="nil"/>
            </w:tcBorders>
            <w:noWrap/>
            <w:hideMark/>
          </w:tcPr>
          <w:p w14:paraId="1FE66952"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Older person, sex</w:t>
            </w:r>
          </w:p>
        </w:tc>
        <w:tc>
          <w:tcPr>
            <w:tcW w:w="2560" w:type="dxa"/>
            <w:tcBorders>
              <w:top w:val="nil"/>
              <w:left w:val="nil"/>
              <w:bottom w:val="nil"/>
              <w:right w:val="nil"/>
            </w:tcBorders>
            <w:noWrap/>
            <w:hideMark/>
          </w:tcPr>
          <w:p w14:paraId="65632DE0"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Sexual Abuse</w:t>
            </w:r>
          </w:p>
        </w:tc>
        <w:tc>
          <w:tcPr>
            <w:tcW w:w="1800" w:type="dxa"/>
            <w:tcBorders>
              <w:top w:val="nil"/>
              <w:left w:val="nil"/>
              <w:bottom w:val="nil"/>
              <w:right w:val="nil"/>
            </w:tcBorders>
            <w:noWrap/>
            <w:hideMark/>
          </w:tcPr>
          <w:p w14:paraId="28E3E855"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.724</w:t>
            </w:r>
          </w:p>
        </w:tc>
        <w:tc>
          <w:tcPr>
            <w:tcW w:w="1120" w:type="dxa"/>
            <w:tcBorders>
              <w:top w:val="nil"/>
              <w:left w:val="nil"/>
              <w:bottom w:val="nil"/>
              <w:right w:val="nil"/>
            </w:tcBorders>
            <w:noWrap/>
            <w:hideMark/>
          </w:tcPr>
          <w:p w14:paraId="4A54C551"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1.988</w:t>
            </w:r>
          </w:p>
        </w:tc>
        <w:tc>
          <w:tcPr>
            <w:tcW w:w="1660" w:type="dxa"/>
            <w:tcBorders>
              <w:top w:val="nil"/>
              <w:left w:val="nil"/>
              <w:bottom w:val="nil"/>
              <w:right w:val="nil"/>
            </w:tcBorders>
            <w:noWrap/>
            <w:hideMark/>
          </w:tcPr>
          <w:p w14:paraId="3122965C"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1.906</w:t>
            </w:r>
          </w:p>
        </w:tc>
      </w:tr>
      <w:tr w:rsidR="00160235" w:rsidRPr="00160235" w14:paraId="451C6F39" w14:textId="77777777" w:rsidTr="43209215">
        <w:trPr>
          <w:trHeight w:val="300"/>
        </w:trPr>
        <w:tc>
          <w:tcPr>
            <w:tcW w:w="1120" w:type="dxa"/>
            <w:tcBorders>
              <w:top w:val="nil"/>
              <w:left w:val="nil"/>
              <w:bottom w:val="nil"/>
              <w:right w:val="nil"/>
            </w:tcBorders>
            <w:noWrap/>
            <w:hideMark/>
          </w:tcPr>
          <w:p w14:paraId="6B6F2074"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DRRI-2</w:t>
            </w:r>
          </w:p>
        </w:tc>
        <w:tc>
          <w:tcPr>
            <w:tcW w:w="780" w:type="dxa"/>
            <w:tcBorders>
              <w:top w:val="nil"/>
              <w:left w:val="nil"/>
              <w:bottom w:val="nil"/>
              <w:right w:val="nil"/>
            </w:tcBorders>
            <w:noWrap/>
            <w:hideMark/>
          </w:tcPr>
          <w:p w14:paraId="213CF8D4"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7</w:t>
            </w:r>
          </w:p>
        </w:tc>
        <w:tc>
          <w:tcPr>
            <w:tcW w:w="3576" w:type="dxa"/>
            <w:tcBorders>
              <w:top w:val="nil"/>
              <w:left w:val="nil"/>
              <w:bottom w:val="nil"/>
              <w:right w:val="nil"/>
            </w:tcBorders>
            <w:hideMark/>
          </w:tcPr>
          <w:p w14:paraId="3B22AC11"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Adulthood, unwanted sexual activity</w:t>
            </w:r>
          </w:p>
        </w:tc>
        <w:tc>
          <w:tcPr>
            <w:tcW w:w="2560" w:type="dxa"/>
            <w:tcBorders>
              <w:top w:val="nil"/>
              <w:left w:val="nil"/>
              <w:bottom w:val="nil"/>
              <w:right w:val="nil"/>
            </w:tcBorders>
            <w:noWrap/>
            <w:hideMark/>
          </w:tcPr>
          <w:p w14:paraId="3C2FD3DB"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Sexual Abuse</w:t>
            </w:r>
          </w:p>
        </w:tc>
        <w:tc>
          <w:tcPr>
            <w:tcW w:w="1800" w:type="dxa"/>
            <w:tcBorders>
              <w:top w:val="nil"/>
              <w:left w:val="nil"/>
              <w:bottom w:val="nil"/>
              <w:right w:val="nil"/>
            </w:tcBorders>
            <w:noWrap/>
            <w:hideMark/>
          </w:tcPr>
          <w:p w14:paraId="11DF3D92"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.659</w:t>
            </w:r>
          </w:p>
        </w:tc>
        <w:tc>
          <w:tcPr>
            <w:tcW w:w="1120" w:type="dxa"/>
            <w:tcBorders>
              <w:top w:val="nil"/>
              <w:left w:val="nil"/>
              <w:bottom w:val="nil"/>
              <w:right w:val="nil"/>
            </w:tcBorders>
            <w:noWrap/>
            <w:hideMark/>
          </w:tcPr>
          <w:p w14:paraId="3C49C8AE"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2.210</w:t>
            </w:r>
          </w:p>
        </w:tc>
        <w:tc>
          <w:tcPr>
            <w:tcW w:w="1660" w:type="dxa"/>
            <w:tcBorders>
              <w:top w:val="nil"/>
              <w:left w:val="nil"/>
              <w:bottom w:val="nil"/>
              <w:right w:val="nil"/>
            </w:tcBorders>
            <w:noWrap/>
            <w:hideMark/>
          </w:tcPr>
          <w:p w14:paraId="75A48F5A"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1.588</w:t>
            </w:r>
          </w:p>
        </w:tc>
      </w:tr>
      <w:tr w:rsidR="00160235" w:rsidRPr="00160235" w14:paraId="6FF4FF8C" w14:textId="77777777" w:rsidTr="43209215">
        <w:trPr>
          <w:trHeight w:val="300"/>
        </w:trPr>
        <w:tc>
          <w:tcPr>
            <w:tcW w:w="1120" w:type="dxa"/>
            <w:tcBorders>
              <w:top w:val="nil"/>
              <w:left w:val="nil"/>
              <w:bottom w:val="nil"/>
              <w:right w:val="nil"/>
            </w:tcBorders>
            <w:noWrap/>
            <w:hideMark/>
          </w:tcPr>
          <w:p w14:paraId="6EE3BD8A"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DRRI-2</w:t>
            </w:r>
          </w:p>
        </w:tc>
        <w:tc>
          <w:tcPr>
            <w:tcW w:w="780" w:type="dxa"/>
            <w:tcBorders>
              <w:top w:val="nil"/>
              <w:left w:val="nil"/>
              <w:bottom w:val="nil"/>
              <w:right w:val="nil"/>
            </w:tcBorders>
            <w:noWrap/>
            <w:hideMark/>
          </w:tcPr>
          <w:p w14:paraId="31EB3D30"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2</w:t>
            </w:r>
          </w:p>
        </w:tc>
        <w:tc>
          <w:tcPr>
            <w:tcW w:w="3576" w:type="dxa"/>
            <w:tcBorders>
              <w:top w:val="nil"/>
              <w:left w:val="nil"/>
              <w:bottom w:val="nil"/>
              <w:right w:val="nil"/>
            </w:tcBorders>
            <w:noWrap/>
            <w:hideMark/>
          </w:tcPr>
          <w:p w14:paraId="28971D33"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Divorce, left by significant other</w:t>
            </w:r>
          </w:p>
        </w:tc>
        <w:tc>
          <w:tcPr>
            <w:tcW w:w="2560" w:type="dxa"/>
            <w:tcBorders>
              <w:top w:val="nil"/>
              <w:left w:val="nil"/>
              <w:bottom w:val="nil"/>
              <w:right w:val="nil"/>
            </w:tcBorders>
            <w:noWrap/>
            <w:hideMark/>
          </w:tcPr>
          <w:p w14:paraId="4848014C"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Personal Challenges</w:t>
            </w:r>
          </w:p>
        </w:tc>
        <w:tc>
          <w:tcPr>
            <w:tcW w:w="1800" w:type="dxa"/>
            <w:tcBorders>
              <w:top w:val="nil"/>
              <w:left w:val="nil"/>
              <w:bottom w:val="nil"/>
              <w:right w:val="nil"/>
            </w:tcBorders>
            <w:noWrap/>
            <w:hideMark/>
          </w:tcPr>
          <w:p w14:paraId="0D669D4D"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.417</w:t>
            </w:r>
          </w:p>
        </w:tc>
        <w:tc>
          <w:tcPr>
            <w:tcW w:w="1120" w:type="dxa"/>
            <w:tcBorders>
              <w:top w:val="nil"/>
              <w:left w:val="nil"/>
              <w:bottom w:val="nil"/>
              <w:right w:val="nil"/>
            </w:tcBorders>
            <w:noWrap/>
            <w:hideMark/>
          </w:tcPr>
          <w:p w14:paraId="34AD3A89"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2.214</w:t>
            </w:r>
          </w:p>
        </w:tc>
        <w:tc>
          <w:tcPr>
            <w:tcW w:w="1660" w:type="dxa"/>
            <w:tcBorders>
              <w:top w:val="nil"/>
              <w:left w:val="nil"/>
              <w:bottom w:val="nil"/>
              <w:right w:val="nil"/>
            </w:tcBorders>
            <w:noWrap/>
            <w:hideMark/>
          </w:tcPr>
          <w:p w14:paraId="74AB7002"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.833</w:t>
            </w:r>
          </w:p>
        </w:tc>
      </w:tr>
      <w:tr w:rsidR="00160235" w:rsidRPr="00160235" w14:paraId="332C2B08" w14:textId="77777777" w:rsidTr="43209215">
        <w:trPr>
          <w:trHeight w:val="300"/>
        </w:trPr>
        <w:tc>
          <w:tcPr>
            <w:tcW w:w="1120" w:type="dxa"/>
            <w:tcBorders>
              <w:top w:val="nil"/>
              <w:left w:val="nil"/>
              <w:bottom w:val="nil"/>
              <w:right w:val="nil"/>
            </w:tcBorders>
            <w:noWrap/>
            <w:hideMark/>
          </w:tcPr>
          <w:p w14:paraId="24FCA3C2"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lastRenderedPageBreak/>
              <w:t>DRRI-2</w:t>
            </w:r>
          </w:p>
        </w:tc>
        <w:tc>
          <w:tcPr>
            <w:tcW w:w="780" w:type="dxa"/>
            <w:tcBorders>
              <w:top w:val="nil"/>
              <w:left w:val="nil"/>
              <w:bottom w:val="nil"/>
              <w:right w:val="nil"/>
            </w:tcBorders>
            <w:noWrap/>
            <w:hideMark/>
          </w:tcPr>
          <w:p w14:paraId="0B2313BC"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17</w:t>
            </w:r>
          </w:p>
        </w:tc>
        <w:tc>
          <w:tcPr>
            <w:tcW w:w="3576" w:type="dxa"/>
            <w:tcBorders>
              <w:top w:val="nil"/>
              <w:left w:val="nil"/>
              <w:bottom w:val="nil"/>
              <w:right w:val="nil"/>
            </w:tcBorders>
            <w:hideMark/>
          </w:tcPr>
          <w:p w14:paraId="5BB8C6FF"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Adulthood, physically hurt by others</w:t>
            </w:r>
          </w:p>
        </w:tc>
        <w:tc>
          <w:tcPr>
            <w:tcW w:w="2560" w:type="dxa"/>
            <w:tcBorders>
              <w:top w:val="nil"/>
              <w:left w:val="nil"/>
              <w:bottom w:val="nil"/>
              <w:right w:val="nil"/>
            </w:tcBorders>
            <w:noWrap/>
            <w:hideMark/>
          </w:tcPr>
          <w:p w14:paraId="5AB70B36"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Physical Abuse</w:t>
            </w:r>
          </w:p>
        </w:tc>
        <w:tc>
          <w:tcPr>
            <w:tcW w:w="1800" w:type="dxa"/>
            <w:tcBorders>
              <w:top w:val="nil"/>
              <w:left w:val="nil"/>
              <w:bottom w:val="nil"/>
              <w:right w:val="nil"/>
            </w:tcBorders>
            <w:noWrap/>
            <w:hideMark/>
          </w:tcPr>
          <w:p w14:paraId="3B360A02"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.814</w:t>
            </w:r>
          </w:p>
        </w:tc>
        <w:tc>
          <w:tcPr>
            <w:tcW w:w="1120" w:type="dxa"/>
            <w:tcBorders>
              <w:top w:val="nil"/>
              <w:left w:val="nil"/>
              <w:bottom w:val="nil"/>
              <w:right w:val="nil"/>
            </w:tcBorders>
            <w:noWrap/>
            <w:hideMark/>
          </w:tcPr>
          <w:p w14:paraId="232ABE14"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2.243</w:t>
            </w:r>
          </w:p>
        </w:tc>
        <w:tc>
          <w:tcPr>
            <w:tcW w:w="1660" w:type="dxa"/>
            <w:tcBorders>
              <w:top w:val="nil"/>
              <w:left w:val="nil"/>
              <w:bottom w:val="nil"/>
              <w:right w:val="nil"/>
            </w:tcBorders>
            <w:noWrap/>
            <w:hideMark/>
          </w:tcPr>
          <w:p w14:paraId="39CAC674"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2.543</w:t>
            </w:r>
          </w:p>
        </w:tc>
      </w:tr>
      <w:tr w:rsidR="00160235" w:rsidRPr="00160235" w14:paraId="32948473" w14:textId="77777777" w:rsidTr="43209215">
        <w:trPr>
          <w:trHeight w:val="300"/>
        </w:trPr>
        <w:tc>
          <w:tcPr>
            <w:tcW w:w="1120" w:type="dxa"/>
            <w:tcBorders>
              <w:top w:val="nil"/>
              <w:left w:val="nil"/>
              <w:bottom w:val="nil"/>
              <w:right w:val="nil"/>
            </w:tcBorders>
            <w:noWrap/>
            <w:hideMark/>
          </w:tcPr>
          <w:p w14:paraId="407B920C"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DRRI-2</w:t>
            </w:r>
          </w:p>
        </w:tc>
        <w:tc>
          <w:tcPr>
            <w:tcW w:w="780" w:type="dxa"/>
            <w:tcBorders>
              <w:top w:val="nil"/>
              <w:left w:val="nil"/>
              <w:bottom w:val="nil"/>
              <w:right w:val="nil"/>
            </w:tcBorders>
            <w:noWrap/>
            <w:hideMark/>
          </w:tcPr>
          <w:p w14:paraId="5F9E9C6A"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18</w:t>
            </w:r>
          </w:p>
        </w:tc>
        <w:tc>
          <w:tcPr>
            <w:tcW w:w="3576" w:type="dxa"/>
            <w:tcBorders>
              <w:top w:val="nil"/>
              <w:left w:val="nil"/>
              <w:bottom w:val="nil"/>
              <w:right w:val="nil"/>
            </w:tcBorders>
            <w:noWrap/>
            <w:hideMark/>
          </w:tcPr>
          <w:p w14:paraId="62E38857"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Stressful legal problems</w:t>
            </w:r>
          </w:p>
        </w:tc>
        <w:tc>
          <w:tcPr>
            <w:tcW w:w="2560" w:type="dxa"/>
            <w:tcBorders>
              <w:top w:val="nil"/>
              <w:left w:val="nil"/>
              <w:bottom w:val="nil"/>
              <w:right w:val="nil"/>
            </w:tcBorders>
            <w:noWrap/>
            <w:hideMark/>
          </w:tcPr>
          <w:p w14:paraId="4DF258C8"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Personal Challenges</w:t>
            </w:r>
          </w:p>
        </w:tc>
        <w:tc>
          <w:tcPr>
            <w:tcW w:w="1800" w:type="dxa"/>
            <w:tcBorders>
              <w:top w:val="nil"/>
              <w:left w:val="nil"/>
              <w:bottom w:val="nil"/>
              <w:right w:val="nil"/>
            </w:tcBorders>
            <w:noWrap/>
            <w:hideMark/>
          </w:tcPr>
          <w:p w14:paraId="6544CF10"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.572</w:t>
            </w:r>
          </w:p>
        </w:tc>
        <w:tc>
          <w:tcPr>
            <w:tcW w:w="1120" w:type="dxa"/>
            <w:tcBorders>
              <w:top w:val="nil"/>
              <w:left w:val="nil"/>
              <w:bottom w:val="nil"/>
              <w:right w:val="nil"/>
            </w:tcBorders>
            <w:noWrap/>
            <w:hideMark/>
          </w:tcPr>
          <w:p w14:paraId="1BC893EC"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2.269</w:t>
            </w:r>
          </w:p>
        </w:tc>
        <w:tc>
          <w:tcPr>
            <w:tcW w:w="1660" w:type="dxa"/>
            <w:tcBorders>
              <w:top w:val="nil"/>
              <w:left w:val="nil"/>
              <w:bottom w:val="nil"/>
              <w:right w:val="nil"/>
            </w:tcBorders>
            <w:noWrap/>
            <w:hideMark/>
          </w:tcPr>
          <w:p w14:paraId="78DF88EA"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1.266</w:t>
            </w:r>
          </w:p>
        </w:tc>
      </w:tr>
      <w:tr w:rsidR="00160235" w:rsidRPr="00160235" w14:paraId="42F4E1FC" w14:textId="77777777" w:rsidTr="43209215">
        <w:trPr>
          <w:trHeight w:val="300"/>
        </w:trPr>
        <w:tc>
          <w:tcPr>
            <w:tcW w:w="1120" w:type="dxa"/>
            <w:tcBorders>
              <w:top w:val="nil"/>
              <w:left w:val="nil"/>
              <w:bottom w:val="nil"/>
              <w:right w:val="nil"/>
            </w:tcBorders>
            <w:noWrap/>
            <w:hideMark/>
          </w:tcPr>
          <w:p w14:paraId="06AA0AF8"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DRRI-2</w:t>
            </w:r>
          </w:p>
        </w:tc>
        <w:tc>
          <w:tcPr>
            <w:tcW w:w="780" w:type="dxa"/>
            <w:tcBorders>
              <w:top w:val="nil"/>
              <w:left w:val="nil"/>
              <w:bottom w:val="nil"/>
              <w:right w:val="nil"/>
            </w:tcBorders>
            <w:noWrap/>
            <w:hideMark/>
          </w:tcPr>
          <w:p w14:paraId="447381BE"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10</w:t>
            </w:r>
          </w:p>
        </w:tc>
        <w:tc>
          <w:tcPr>
            <w:tcW w:w="3576" w:type="dxa"/>
            <w:tcBorders>
              <w:top w:val="nil"/>
              <w:left w:val="nil"/>
              <w:bottom w:val="nil"/>
              <w:right w:val="nil"/>
            </w:tcBorders>
            <w:noWrap/>
            <w:hideMark/>
          </w:tcPr>
          <w:p w14:paraId="1E4531F6"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Witnessed assault, death</w:t>
            </w:r>
          </w:p>
        </w:tc>
        <w:tc>
          <w:tcPr>
            <w:tcW w:w="2560" w:type="dxa"/>
            <w:tcBorders>
              <w:top w:val="nil"/>
              <w:left w:val="nil"/>
              <w:bottom w:val="nil"/>
              <w:right w:val="nil"/>
            </w:tcBorders>
            <w:noWrap/>
            <w:hideMark/>
          </w:tcPr>
          <w:p w14:paraId="5F9A7F56"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Trauma</w:t>
            </w:r>
          </w:p>
        </w:tc>
        <w:tc>
          <w:tcPr>
            <w:tcW w:w="1800" w:type="dxa"/>
            <w:tcBorders>
              <w:top w:val="nil"/>
              <w:left w:val="nil"/>
              <w:bottom w:val="nil"/>
              <w:right w:val="nil"/>
            </w:tcBorders>
            <w:noWrap/>
            <w:hideMark/>
          </w:tcPr>
          <w:p w14:paraId="4513DF55"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.492</w:t>
            </w:r>
          </w:p>
        </w:tc>
        <w:tc>
          <w:tcPr>
            <w:tcW w:w="1120" w:type="dxa"/>
            <w:tcBorders>
              <w:top w:val="nil"/>
              <w:left w:val="nil"/>
              <w:bottom w:val="nil"/>
              <w:right w:val="nil"/>
            </w:tcBorders>
            <w:noWrap/>
            <w:hideMark/>
          </w:tcPr>
          <w:p w14:paraId="266B9899"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2.326</w:t>
            </w:r>
          </w:p>
        </w:tc>
        <w:tc>
          <w:tcPr>
            <w:tcW w:w="1660" w:type="dxa"/>
            <w:tcBorders>
              <w:top w:val="nil"/>
              <w:left w:val="nil"/>
              <w:bottom w:val="nil"/>
              <w:right w:val="nil"/>
            </w:tcBorders>
            <w:noWrap/>
            <w:hideMark/>
          </w:tcPr>
          <w:p w14:paraId="08C9DB76"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1.026</w:t>
            </w:r>
          </w:p>
        </w:tc>
      </w:tr>
      <w:tr w:rsidR="00160235" w:rsidRPr="00160235" w14:paraId="42ECC837" w14:textId="77777777" w:rsidTr="43209215">
        <w:trPr>
          <w:trHeight w:val="300"/>
        </w:trPr>
        <w:tc>
          <w:tcPr>
            <w:tcW w:w="1120" w:type="dxa"/>
            <w:tcBorders>
              <w:top w:val="nil"/>
              <w:left w:val="nil"/>
              <w:bottom w:val="nil"/>
              <w:right w:val="nil"/>
            </w:tcBorders>
            <w:noWrap/>
            <w:hideMark/>
          </w:tcPr>
          <w:p w14:paraId="478E4927"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DRRI-2</w:t>
            </w:r>
          </w:p>
        </w:tc>
        <w:tc>
          <w:tcPr>
            <w:tcW w:w="780" w:type="dxa"/>
            <w:tcBorders>
              <w:top w:val="nil"/>
              <w:left w:val="nil"/>
              <w:bottom w:val="nil"/>
              <w:right w:val="nil"/>
            </w:tcBorders>
            <w:noWrap/>
            <w:hideMark/>
          </w:tcPr>
          <w:p w14:paraId="38993762"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11</w:t>
            </w:r>
          </w:p>
        </w:tc>
        <w:tc>
          <w:tcPr>
            <w:tcW w:w="3576" w:type="dxa"/>
            <w:tcBorders>
              <w:top w:val="nil"/>
              <w:left w:val="nil"/>
              <w:bottom w:val="nil"/>
              <w:right w:val="nil"/>
            </w:tcBorders>
            <w:noWrap/>
            <w:hideMark/>
          </w:tcPr>
          <w:p w14:paraId="68EE78C0"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Lost job, difficulty finding job</w:t>
            </w:r>
          </w:p>
        </w:tc>
        <w:tc>
          <w:tcPr>
            <w:tcW w:w="2560" w:type="dxa"/>
            <w:tcBorders>
              <w:top w:val="nil"/>
              <w:left w:val="nil"/>
              <w:bottom w:val="nil"/>
              <w:right w:val="nil"/>
            </w:tcBorders>
            <w:noWrap/>
            <w:hideMark/>
          </w:tcPr>
          <w:p w14:paraId="1F9B48E6"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Personal Challenges</w:t>
            </w:r>
          </w:p>
        </w:tc>
        <w:tc>
          <w:tcPr>
            <w:tcW w:w="1800" w:type="dxa"/>
            <w:tcBorders>
              <w:top w:val="nil"/>
              <w:left w:val="nil"/>
              <w:bottom w:val="nil"/>
              <w:right w:val="nil"/>
            </w:tcBorders>
            <w:noWrap/>
            <w:hideMark/>
          </w:tcPr>
          <w:p w14:paraId="23486FA8"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.454</w:t>
            </w:r>
          </w:p>
        </w:tc>
        <w:tc>
          <w:tcPr>
            <w:tcW w:w="1120" w:type="dxa"/>
            <w:tcBorders>
              <w:top w:val="nil"/>
              <w:left w:val="nil"/>
              <w:bottom w:val="nil"/>
              <w:right w:val="nil"/>
            </w:tcBorders>
            <w:noWrap/>
            <w:hideMark/>
          </w:tcPr>
          <w:p w14:paraId="2CF03A2D"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2.643</w:t>
            </w:r>
          </w:p>
        </w:tc>
        <w:tc>
          <w:tcPr>
            <w:tcW w:w="1660" w:type="dxa"/>
            <w:tcBorders>
              <w:top w:val="nil"/>
              <w:left w:val="nil"/>
              <w:bottom w:val="nil"/>
              <w:right w:val="nil"/>
            </w:tcBorders>
            <w:noWrap/>
            <w:hideMark/>
          </w:tcPr>
          <w:p w14:paraId="16F4A864"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.923</w:t>
            </w:r>
          </w:p>
        </w:tc>
      </w:tr>
      <w:tr w:rsidR="00160235" w:rsidRPr="00160235" w14:paraId="7016C2C7" w14:textId="77777777" w:rsidTr="43209215">
        <w:trPr>
          <w:trHeight w:val="300"/>
        </w:trPr>
        <w:tc>
          <w:tcPr>
            <w:tcW w:w="1120" w:type="dxa"/>
            <w:tcBorders>
              <w:top w:val="nil"/>
              <w:left w:val="nil"/>
              <w:bottom w:val="nil"/>
              <w:right w:val="nil"/>
            </w:tcBorders>
            <w:noWrap/>
            <w:hideMark/>
          </w:tcPr>
          <w:p w14:paraId="10C9AF30"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DRRI-2</w:t>
            </w:r>
          </w:p>
        </w:tc>
        <w:tc>
          <w:tcPr>
            <w:tcW w:w="780" w:type="dxa"/>
            <w:tcBorders>
              <w:top w:val="nil"/>
              <w:left w:val="nil"/>
              <w:bottom w:val="nil"/>
              <w:right w:val="nil"/>
            </w:tcBorders>
            <w:noWrap/>
            <w:hideMark/>
          </w:tcPr>
          <w:p w14:paraId="245289AC"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8</w:t>
            </w:r>
          </w:p>
        </w:tc>
        <w:tc>
          <w:tcPr>
            <w:tcW w:w="3576" w:type="dxa"/>
            <w:tcBorders>
              <w:top w:val="nil"/>
              <w:left w:val="nil"/>
              <w:bottom w:val="nil"/>
              <w:right w:val="nil"/>
            </w:tcBorders>
            <w:noWrap/>
            <w:hideMark/>
          </w:tcPr>
          <w:p w14:paraId="0D785F08"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Natural disaster</w:t>
            </w:r>
          </w:p>
        </w:tc>
        <w:tc>
          <w:tcPr>
            <w:tcW w:w="2560" w:type="dxa"/>
            <w:tcBorders>
              <w:top w:val="nil"/>
              <w:left w:val="nil"/>
              <w:bottom w:val="nil"/>
              <w:right w:val="nil"/>
            </w:tcBorders>
            <w:noWrap/>
            <w:hideMark/>
          </w:tcPr>
          <w:p w14:paraId="5DE27DB0"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Trauma</w:t>
            </w:r>
          </w:p>
        </w:tc>
        <w:tc>
          <w:tcPr>
            <w:tcW w:w="1800" w:type="dxa"/>
            <w:tcBorders>
              <w:top w:val="nil"/>
              <w:left w:val="nil"/>
              <w:bottom w:val="nil"/>
              <w:right w:val="nil"/>
            </w:tcBorders>
            <w:noWrap/>
            <w:hideMark/>
          </w:tcPr>
          <w:p w14:paraId="54FCA33A"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.362</w:t>
            </w:r>
          </w:p>
        </w:tc>
        <w:tc>
          <w:tcPr>
            <w:tcW w:w="1120" w:type="dxa"/>
            <w:tcBorders>
              <w:top w:val="nil"/>
              <w:left w:val="nil"/>
              <w:bottom w:val="nil"/>
              <w:right w:val="nil"/>
            </w:tcBorders>
            <w:noWrap/>
            <w:hideMark/>
          </w:tcPr>
          <w:p w14:paraId="7B0EBD30"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2.709</w:t>
            </w:r>
          </w:p>
        </w:tc>
        <w:tc>
          <w:tcPr>
            <w:tcW w:w="1660" w:type="dxa"/>
            <w:tcBorders>
              <w:top w:val="nil"/>
              <w:left w:val="nil"/>
              <w:bottom w:val="nil"/>
              <w:right w:val="nil"/>
            </w:tcBorders>
            <w:noWrap/>
            <w:hideMark/>
          </w:tcPr>
          <w:p w14:paraId="7F7CC176"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.705</w:t>
            </w:r>
          </w:p>
        </w:tc>
      </w:tr>
      <w:tr w:rsidR="00160235" w:rsidRPr="00160235" w14:paraId="41F769E4" w14:textId="77777777" w:rsidTr="43209215">
        <w:trPr>
          <w:trHeight w:val="300"/>
        </w:trPr>
        <w:tc>
          <w:tcPr>
            <w:tcW w:w="1120" w:type="dxa"/>
            <w:tcBorders>
              <w:top w:val="nil"/>
              <w:left w:val="nil"/>
              <w:bottom w:val="nil"/>
              <w:right w:val="nil"/>
            </w:tcBorders>
            <w:noWrap/>
            <w:hideMark/>
          </w:tcPr>
          <w:p w14:paraId="343B3053"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DRRI-2</w:t>
            </w:r>
          </w:p>
        </w:tc>
        <w:tc>
          <w:tcPr>
            <w:tcW w:w="780" w:type="dxa"/>
            <w:tcBorders>
              <w:top w:val="nil"/>
              <w:left w:val="nil"/>
              <w:bottom w:val="nil"/>
              <w:right w:val="nil"/>
            </w:tcBorders>
            <w:noWrap/>
            <w:hideMark/>
          </w:tcPr>
          <w:p w14:paraId="5DB9A682"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3</w:t>
            </w:r>
          </w:p>
        </w:tc>
        <w:tc>
          <w:tcPr>
            <w:tcW w:w="3576" w:type="dxa"/>
            <w:tcBorders>
              <w:top w:val="nil"/>
              <w:left w:val="nil"/>
              <w:bottom w:val="nil"/>
              <w:right w:val="nil"/>
            </w:tcBorders>
            <w:noWrap/>
            <w:hideMark/>
          </w:tcPr>
          <w:p w14:paraId="3635B892"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Robbed, home broken into</w:t>
            </w:r>
          </w:p>
        </w:tc>
        <w:tc>
          <w:tcPr>
            <w:tcW w:w="2560" w:type="dxa"/>
            <w:tcBorders>
              <w:top w:val="nil"/>
              <w:left w:val="nil"/>
              <w:bottom w:val="nil"/>
              <w:right w:val="nil"/>
            </w:tcBorders>
            <w:noWrap/>
            <w:hideMark/>
          </w:tcPr>
          <w:p w14:paraId="45F68FBB"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Trauma</w:t>
            </w:r>
          </w:p>
        </w:tc>
        <w:tc>
          <w:tcPr>
            <w:tcW w:w="1800" w:type="dxa"/>
            <w:tcBorders>
              <w:top w:val="nil"/>
              <w:left w:val="nil"/>
              <w:bottom w:val="nil"/>
              <w:right w:val="nil"/>
            </w:tcBorders>
            <w:noWrap/>
            <w:hideMark/>
          </w:tcPr>
          <w:p w14:paraId="1EF4D8D8"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.362</w:t>
            </w:r>
          </w:p>
        </w:tc>
        <w:tc>
          <w:tcPr>
            <w:tcW w:w="1120" w:type="dxa"/>
            <w:tcBorders>
              <w:top w:val="nil"/>
              <w:left w:val="nil"/>
              <w:bottom w:val="nil"/>
              <w:right w:val="nil"/>
            </w:tcBorders>
            <w:noWrap/>
            <w:hideMark/>
          </w:tcPr>
          <w:p w14:paraId="322F9D21"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2.947</w:t>
            </w:r>
          </w:p>
        </w:tc>
        <w:tc>
          <w:tcPr>
            <w:tcW w:w="1660" w:type="dxa"/>
            <w:tcBorders>
              <w:top w:val="nil"/>
              <w:left w:val="nil"/>
              <w:bottom w:val="nil"/>
              <w:right w:val="nil"/>
            </w:tcBorders>
            <w:noWrap/>
            <w:hideMark/>
          </w:tcPr>
          <w:p w14:paraId="67ABB97A"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.704</w:t>
            </w:r>
          </w:p>
        </w:tc>
      </w:tr>
      <w:tr w:rsidR="00160235" w:rsidRPr="00160235" w14:paraId="2B1F768A" w14:textId="77777777" w:rsidTr="43209215">
        <w:trPr>
          <w:trHeight w:val="300"/>
        </w:trPr>
        <w:tc>
          <w:tcPr>
            <w:tcW w:w="1120" w:type="dxa"/>
            <w:tcBorders>
              <w:top w:val="nil"/>
              <w:left w:val="nil"/>
              <w:bottom w:val="single" w:sz="4" w:space="0" w:color="auto"/>
              <w:right w:val="nil"/>
            </w:tcBorders>
            <w:noWrap/>
            <w:hideMark/>
          </w:tcPr>
          <w:p w14:paraId="4BA6313C"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DRRI-2</w:t>
            </w:r>
          </w:p>
        </w:tc>
        <w:tc>
          <w:tcPr>
            <w:tcW w:w="780" w:type="dxa"/>
            <w:tcBorders>
              <w:top w:val="nil"/>
              <w:left w:val="nil"/>
              <w:bottom w:val="single" w:sz="4" w:space="0" w:color="auto"/>
              <w:right w:val="nil"/>
            </w:tcBorders>
            <w:noWrap/>
            <w:hideMark/>
          </w:tcPr>
          <w:p w14:paraId="41BBA9BB"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15</w:t>
            </w:r>
          </w:p>
        </w:tc>
        <w:tc>
          <w:tcPr>
            <w:tcW w:w="3576" w:type="dxa"/>
            <w:tcBorders>
              <w:top w:val="nil"/>
              <w:left w:val="nil"/>
              <w:bottom w:val="single" w:sz="4" w:space="0" w:color="auto"/>
              <w:right w:val="nil"/>
            </w:tcBorders>
            <w:noWrap/>
            <w:hideMark/>
          </w:tcPr>
          <w:p w14:paraId="576B4A17"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Dangerous military duties</w:t>
            </w:r>
          </w:p>
        </w:tc>
        <w:tc>
          <w:tcPr>
            <w:tcW w:w="2560" w:type="dxa"/>
            <w:tcBorders>
              <w:top w:val="nil"/>
              <w:left w:val="nil"/>
              <w:bottom w:val="single" w:sz="4" w:space="0" w:color="auto"/>
              <w:right w:val="nil"/>
            </w:tcBorders>
            <w:noWrap/>
            <w:hideMark/>
          </w:tcPr>
          <w:p w14:paraId="4A06486B"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Military</w:t>
            </w:r>
          </w:p>
        </w:tc>
        <w:tc>
          <w:tcPr>
            <w:tcW w:w="1800" w:type="dxa"/>
            <w:tcBorders>
              <w:top w:val="nil"/>
              <w:left w:val="nil"/>
              <w:bottom w:val="single" w:sz="4" w:space="0" w:color="auto"/>
              <w:right w:val="nil"/>
            </w:tcBorders>
            <w:noWrap/>
            <w:hideMark/>
          </w:tcPr>
          <w:p w14:paraId="6E151892"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.184</w:t>
            </w:r>
          </w:p>
        </w:tc>
        <w:tc>
          <w:tcPr>
            <w:tcW w:w="1120" w:type="dxa"/>
            <w:tcBorders>
              <w:top w:val="nil"/>
              <w:left w:val="nil"/>
              <w:bottom w:val="single" w:sz="4" w:space="0" w:color="auto"/>
              <w:right w:val="nil"/>
            </w:tcBorders>
            <w:noWrap/>
            <w:hideMark/>
          </w:tcPr>
          <w:p w14:paraId="3A5C81DD"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12.637</w:t>
            </w:r>
          </w:p>
        </w:tc>
        <w:tc>
          <w:tcPr>
            <w:tcW w:w="1660" w:type="dxa"/>
            <w:tcBorders>
              <w:top w:val="nil"/>
              <w:left w:val="nil"/>
              <w:bottom w:val="single" w:sz="4" w:space="0" w:color="auto"/>
              <w:right w:val="nil"/>
            </w:tcBorders>
            <w:noWrap/>
            <w:hideMark/>
          </w:tcPr>
          <w:p w14:paraId="09EED9A0" w14:textId="77777777" w:rsidR="00160235" w:rsidRPr="00160235" w:rsidRDefault="00160235" w:rsidP="00160235">
            <w:pPr>
              <w:spacing w:after="0" w:line="240" w:lineRule="auto"/>
              <w:jc w:val="center"/>
              <w:rPr>
                <w:rFonts w:ascii="Times New Roman" w:eastAsia="Times New Roman" w:hAnsi="Times New Roman" w:cs="Times New Roman"/>
                <w:color w:val="000000"/>
              </w:rPr>
            </w:pPr>
            <w:r w:rsidRPr="00160235">
              <w:rPr>
                <w:rFonts w:ascii="Times New Roman" w:eastAsia="Times New Roman" w:hAnsi="Times New Roman" w:cs="Times New Roman"/>
                <w:color w:val="000000"/>
              </w:rPr>
              <w:t>.340</w:t>
            </w:r>
          </w:p>
        </w:tc>
      </w:tr>
    </w:tbl>
    <w:p w14:paraId="1CCEAF2D" w14:textId="77777777" w:rsidR="00E431AE" w:rsidRDefault="00E431AE" w:rsidP="009A3C2F">
      <w:pPr>
        <w:spacing w:after="0" w:line="240" w:lineRule="auto"/>
        <w:rPr>
          <w:rFonts w:ascii="Times New Roman" w:hAnsi="Times New Roman" w:cs="Times New Roman"/>
          <w:sz w:val="24"/>
          <w:szCs w:val="24"/>
        </w:rPr>
      </w:pPr>
    </w:p>
    <w:p w14:paraId="1D0C46D7" w14:textId="4B652406" w:rsidR="00E431AE" w:rsidRDefault="00E431AE" w:rsidP="009A3C2F">
      <w:pPr>
        <w:spacing w:after="0" w:line="240" w:lineRule="auto"/>
        <w:rPr>
          <w:rFonts w:ascii="Times New Roman" w:hAnsi="Times New Roman" w:cs="Times New Roman"/>
          <w:sz w:val="24"/>
          <w:szCs w:val="24"/>
        </w:rPr>
      </w:pPr>
      <w:r w:rsidRPr="00360791">
        <w:rPr>
          <w:rFonts w:ascii="Times New Roman" w:hAnsi="Times New Roman" w:cs="Times New Roman"/>
          <w:i/>
          <w:iCs/>
          <w:sz w:val="24"/>
          <w:szCs w:val="24"/>
        </w:rPr>
        <w:t>Note</w:t>
      </w:r>
      <w:r>
        <w:rPr>
          <w:rFonts w:ascii="Times New Roman" w:hAnsi="Times New Roman" w:cs="Times New Roman"/>
          <w:sz w:val="24"/>
          <w:szCs w:val="24"/>
        </w:rPr>
        <w:t>.</w:t>
      </w:r>
      <w:r w:rsidR="00360791">
        <w:rPr>
          <w:rFonts w:ascii="Times New Roman" w:hAnsi="Times New Roman" w:cs="Times New Roman"/>
          <w:sz w:val="24"/>
          <w:szCs w:val="24"/>
        </w:rPr>
        <w:t xml:space="preserve"> </w:t>
      </w:r>
      <w:r w:rsidR="0016082E">
        <w:rPr>
          <w:rFonts w:ascii="Times New Roman" w:hAnsi="Times New Roman" w:cs="Times New Roman"/>
          <w:sz w:val="24"/>
          <w:szCs w:val="24"/>
        </w:rPr>
        <w:t xml:space="preserve">ACES = </w:t>
      </w:r>
      <w:r w:rsidR="0016082E" w:rsidRPr="0016082E">
        <w:rPr>
          <w:rFonts w:ascii="Times New Roman" w:hAnsi="Times New Roman" w:cs="Times New Roman"/>
          <w:sz w:val="24"/>
          <w:szCs w:val="24"/>
        </w:rPr>
        <w:t>Adverse Childhood Experiences</w:t>
      </w:r>
      <w:r w:rsidR="001112AA">
        <w:rPr>
          <w:rFonts w:ascii="Times New Roman" w:hAnsi="Times New Roman" w:cs="Times New Roman"/>
          <w:sz w:val="24"/>
          <w:szCs w:val="24"/>
        </w:rPr>
        <w:t xml:space="preserve"> scale</w:t>
      </w:r>
      <w:r w:rsidR="006E269E">
        <w:rPr>
          <w:rFonts w:ascii="Times New Roman" w:hAnsi="Times New Roman" w:cs="Times New Roman"/>
          <w:sz w:val="24"/>
          <w:szCs w:val="24"/>
        </w:rPr>
        <w:t>;</w:t>
      </w:r>
      <w:r w:rsidR="0016082E">
        <w:rPr>
          <w:rFonts w:ascii="Times New Roman" w:hAnsi="Times New Roman" w:cs="Times New Roman"/>
          <w:sz w:val="24"/>
          <w:szCs w:val="24"/>
        </w:rPr>
        <w:t xml:space="preserve"> DRRI-2</w:t>
      </w:r>
      <w:r w:rsidR="0016082E" w:rsidRPr="0016082E">
        <w:rPr>
          <w:rFonts w:ascii="Times New Roman" w:hAnsi="Times New Roman" w:cs="Times New Roman"/>
          <w:sz w:val="24"/>
          <w:szCs w:val="24"/>
        </w:rPr>
        <w:t xml:space="preserve"> </w:t>
      </w:r>
      <w:r w:rsidR="0016082E">
        <w:rPr>
          <w:rFonts w:ascii="Times New Roman" w:hAnsi="Times New Roman" w:cs="Times New Roman"/>
          <w:sz w:val="24"/>
          <w:szCs w:val="24"/>
        </w:rPr>
        <w:t xml:space="preserve">= </w:t>
      </w:r>
      <w:r w:rsidR="0016082E" w:rsidRPr="0016082E">
        <w:rPr>
          <w:rFonts w:ascii="Times New Roman" w:hAnsi="Times New Roman" w:cs="Times New Roman"/>
          <w:sz w:val="24"/>
          <w:szCs w:val="24"/>
        </w:rPr>
        <w:t>Deployment Risk and Resilience Inventory-2 Prior Stressors</w:t>
      </w:r>
      <w:r w:rsidR="001112AA">
        <w:rPr>
          <w:rFonts w:ascii="Times New Roman" w:hAnsi="Times New Roman" w:cs="Times New Roman"/>
          <w:sz w:val="24"/>
          <w:szCs w:val="24"/>
        </w:rPr>
        <w:t xml:space="preserve"> scale</w:t>
      </w:r>
      <w:r w:rsidR="006E269E">
        <w:rPr>
          <w:rFonts w:ascii="Times New Roman" w:hAnsi="Times New Roman" w:cs="Times New Roman"/>
          <w:sz w:val="24"/>
          <w:szCs w:val="24"/>
        </w:rPr>
        <w:t>;</w:t>
      </w:r>
      <w:r w:rsidR="0097483F">
        <w:rPr>
          <w:rFonts w:ascii="Times New Roman" w:hAnsi="Times New Roman" w:cs="Times New Roman"/>
          <w:sz w:val="24"/>
          <w:szCs w:val="24"/>
        </w:rPr>
        <w:t xml:space="preserve"> </w:t>
      </w:r>
      <w:r w:rsidR="0097483F" w:rsidRPr="0097483F">
        <w:rPr>
          <w:rFonts w:ascii="Times New Roman" w:hAnsi="Times New Roman" w:cs="Times New Roman"/>
          <w:sz w:val="24"/>
          <w:szCs w:val="24"/>
        </w:rPr>
        <w:t>CFA</w:t>
      </w:r>
      <w:r w:rsidR="0097483F">
        <w:rPr>
          <w:rFonts w:ascii="Times New Roman" w:hAnsi="Times New Roman" w:cs="Times New Roman"/>
          <w:sz w:val="24"/>
          <w:szCs w:val="24"/>
        </w:rPr>
        <w:t xml:space="preserve"> = confirmatory factor analysis</w:t>
      </w:r>
      <w:r w:rsidR="006E269E">
        <w:rPr>
          <w:rFonts w:ascii="Times New Roman" w:hAnsi="Times New Roman" w:cs="Times New Roman"/>
          <w:sz w:val="24"/>
          <w:szCs w:val="24"/>
        </w:rPr>
        <w:t>;</w:t>
      </w:r>
      <w:r w:rsidR="0097483F">
        <w:rPr>
          <w:rFonts w:ascii="Times New Roman" w:hAnsi="Times New Roman" w:cs="Times New Roman"/>
          <w:sz w:val="24"/>
          <w:szCs w:val="24"/>
        </w:rPr>
        <w:t xml:space="preserve"> </w:t>
      </w:r>
      <w:r w:rsidR="0097483F" w:rsidRPr="0097483F">
        <w:rPr>
          <w:rFonts w:ascii="Times New Roman" w:hAnsi="Times New Roman" w:cs="Times New Roman"/>
          <w:sz w:val="24"/>
          <w:szCs w:val="24"/>
        </w:rPr>
        <w:t>STDXY</w:t>
      </w:r>
      <w:r w:rsidR="0097483F">
        <w:rPr>
          <w:rFonts w:ascii="Times New Roman" w:hAnsi="Times New Roman" w:cs="Times New Roman"/>
          <w:sz w:val="24"/>
          <w:szCs w:val="24"/>
        </w:rPr>
        <w:t xml:space="preserve"> = standardized </w:t>
      </w:r>
      <w:r w:rsidR="001112AA">
        <w:rPr>
          <w:rFonts w:ascii="Times New Roman" w:hAnsi="Times New Roman" w:cs="Times New Roman"/>
          <w:sz w:val="24"/>
          <w:szCs w:val="24"/>
        </w:rPr>
        <w:t>independent and dependent variables</w:t>
      </w:r>
      <w:r w:rsidR="006E269E">
        <w:rPr>
          <w:rFonts w:ascii="Times New Roman" w:hAnsi="Times New Roman" w:cs="Times New Roman"/>
          <w:sz w:val="24"/>
          <w:szCs w:val="24"/>
        </w:rPr>
        <w:t>;</w:t>
      </w:r>
      <w:r w:rsidR="001112AA">
        <w:rPr>
          <w:rFonts w:ascii="Times New Roman" w:hAnsi="Times New Roman" w:cs="Times New Roman"/>
          <w:sz w:val="24"/>
          <w:szCs w:val="24"/>
        </w:rPr>
        <w:t xml:space="preserve"> IRT = item response theory</w:t>
      </w:r>
      <w:r>
        <w:rPr>
          <w:rFonts w:ascii="Times New Roman" w:hAnsi="Times New Roman" w:cs="Times New Roman"/>
          <w:sz w:val="24"/>
          <w:szCs w:val="24"/>
        </w:rPr>
        <w:t>.</w:t>
      </w:r>
    </w:p>
    <w:p w14:paraId="25F9106B" w14:textId="77777777" w:rsidR="00160235" w:rsidRDefault="00160235">
      <w:pPr>
        <w:rPr>
          <w:rFonts w:ascii="Times New Roman" w:hAnsi="Times New Roman" w:cs="Times New Roman"/>
          <w:sz w:val="24"/>
          <w:szCs w:val="24"/>
        </w:rPr>
        <w:sectPr w:rsidR="00160235" w:rsidSect="00E869A0">
          <w:pgSz w:w="15840" w:h="12240" w:orient="landscape"/>
          <w:pgMar w:top="1440" w:right="1440" w:bottom="1440" w:left="1440" w:header="720" w:footer="720" w:gutter="0"/>
          <w:cols w:space="720"/>
          <w:docGrid w:linePitch="360"/>
        </w:sectPr>
      </w:pPr>
    </w:p>
    <w:p w14:paraId="5C6D9642" w14:textId="77777777" w:rsidR="00360791" w:rsidRDefault="00E431AE" w:rsidP="009A3C2F">
      <w:pPr>
        <w:spacing w:after="0" w:line="240" w:lineRule="auto"/>
        <w:rPr>
          <w:rFonts w:ascii="Times New Roman" w:hAnsi="Times New Roman" w:cs="Times New Roman"/>
          <w:b/>
          <w:bCs/>
          <w:sz w:val="24"/>
          <w:szCs w:val="24"/>
        </w:rPr>
      </w:pPr>
      <w:r w:rsidRPr="00EC4D04">
        <w:rPr>
          <w:rFonts w:ascii="Times New Roman" w:hAnsi="Times New Roman" w:cs="Times New Roman"/>
          <w:b/>
          <w:bCs/>
          <w:sz w:val="24"/>
          <w:szCs w:val="24"/>
        </w:rPr>
        <w:lastRenderedPageBreak/>
        <w:t>Figure S</w:t>
      </w:r>
      <w:r w:rsidR="004F2735">
        <w:rPr>
          <w:rFonts w:ascii="Times New Roman" w:hAnsi="Times New Roman" w:cs="Times New Roman"/>
          <w:b/>
          <w:bCs/>
          <w:sz w:val="24"/>
          <w:szCs w:val="24"/>
        </w:rPr>
        <w:t>1</w:t>
      </w:r>
    </w:p>
    <w:p w14:paraId="180E1926" w14:textId="2D7845EB" w:rsidR="00E431AE" w:rsidRDefault="00E431AE" w:rsidP="009A3C2F">
      <w:pPr>
        <w:spacing w:after="0" w:line="240" w:lineRule="auto"/>
        <w:rPr>
          <w:rFonts w:ascii="Times New Roman" w:hAnsi="Times New Roman" w:cs="Times New Roman"/>
          <w:sz w:val="24"/>
          <w:szCs w:val="24"/>
        </w:rPr>
      </w:pPr>
      <w:r w:rsidRPr="00E431AE">
        <w:rPr>
          <w:rFonts w:ascii="Times New Roman" w:hAnsi="Times New Roman" w:cs="Times New Roman"/>
          <w:sz w:val="24"/>
          <w:szCs w:val="24"/>
        </w:rPr>
        <w:t>Two-parameter IRT Results for Lifetime Prior Adversity</w:t>
      </w:r>
    </w:p>
    <w:p w14:paraId="189A89B7" w14:textId="4F13BFB7" w:rsidR="00E431AE" w:rsidRDefault="00EC4D04" w:rsidP="004F2735">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DCFFCBE" wp14:editId="6E1E0FFD">
            <wp:extent cx="4457700" cy="6731739"/>
            <wp:effectExtent l="0" t="0" r="0" b="0"/>
            <wp:docPr id="13009079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912" cy="6760751"/>
                    </a:xfrm>
                    <a:prstGeom prst="rect">
                      <a:avLst/>
                    </a:prstGeom>
                    <a:noFill/>
                    <a:ln>
                      <a:noFill/>
                    </a:ln>
                  </pic:spPr>
                </pic:pic>
              </a:graphicData>
            </a:graphic>
          </wp:inline>
        </w:drawing>
      </w:r>
    </w:p>
    <w:p w14:paraId="259140D0" w14:textId="583144CF" w:rsidR="00796854" w:rsidRDefault="00E431AE" w:rsidP="009A3C2F">
      <w:pPr>
        <w:spacing w:after="0" w:line="240" w:lineRule="auto"/>
        <w:rPr>
          <w:rFonts w:ascii="Times New Roman" w:hAnsi="Times New Roman" w:cs="Times New Roman"/>
          <w:b/>
          <w:bCs/>
          <w:sz w:val="24"/>
          <w:szCs w:val="24"/>
        </w:rPr>
      </w:pPr>
      <w:r w:rsidRPr="00360791">
        <w:rPr>
          <w:rFonts w:ascii="Times New Roman" w:hAnsi="Times New Roman" w:cs="Times New Roman"/>
          <w:i/>
          <w:iCs/>
          <w:sz w:val="24"/>
          <w:szCs w:val="24"/>
        </w:rPr>
        <w:t>Note</w:t>
      </w:r>
      <w:r>
        <w:rPr>
          <w:rFonts w:ascii="Times New Roman" w:hAnsi="Times New Roman" w:cs="Times New Roman"/>
          <w:sz w:val="24"/>
          <w:szCs w:val="24"/>
        </w:rPr>
        <w:t>.</w:t>
      </w:r>
      <w:r>
        <w:rPr>
          <w:rFonts w:ascii="Times New Roman" w:hAnsi="Times New Roman" w:cs="Times New Roman"/>
          <w:sz w:val="24"/>
          <w:szCs w:val="24"/>
        </w:rPr>
        <w:tab/>
      </w:r>
      <w:r w:rsidR="004537E1">
        <w:rPr>
          <w:rFonts w:ascii="Times New Roman" w:hAnsi="Times New Roman" w:cs="Times New Roman"/>
          <w:sz w:val="24"/>
          <w:szCs w:val="24"/>
        </w:rPr>
        <w:t>Results from the two-parameter item response theory modeling of lifetime prior adversity</w:t>
      </w:r>
      <w:r>
        <w:rPr>
          <w:rFonts w:ascii="Times New Roman" w:hAnsi="Times New Roman" w:cs="Times New Roman"/>
          <w:sz w:val="24"/>
          <w:szCs w:val="24"/>
        </w:rPr>
        <w:t>.</w:t>
      </w:r>
      <w:r w:rsidR="00AF721D">
        <w:rPr>
          <w:rFonts w:ascii="Times New Roman" w:hAnsi="Times New Roman" w:cs="Times New Roman"/>
          <w:sz w:val="24"/>
          <w:szCs w:val="24"/>
        </w:rPr>
        <w:t xml:space="preserve"> </w:t>
      </w:r>
      <w:r w:rsidR="00A1062C">
        <w:rPr>
          <w:rFonts w:ascii="Times New Roman" w:hAnsi="Times New Roman" w:cs="Times New Roman"/>
          <w:sz w:val="24"/>
          <w:szCs w:val="24"/>
        </w:rPr>
        <w:t>(</w:t>
      </w:r>
      <w:r w:rsidR="00AF721D">
        <w:rPr>
          <w:rFonts w:ascii="Times New Roman" w:hAnsi="Times New Roman" w:cs="Times New Roman"/>
          <w:sz w:val="24"/>
          <w:szCs w:val="24"/>
        </w:rPr>
        <w:t>A</w:t>
      </w:r>
      <w:r w:rsidR="00A1062C">
        <w:rPr>
          <w:rFonts w:ascii="Times New Roman" w:hAnsi="Times New Roman" w:cs="Times New Roman"/>
          <w:sz w:val="24"/>
          <w:szCs w:val="24"/>
        </w:rPr>
        <w:t>)</w:t>
      </w:r>
      <w:r w:rsidR="00AF721D">
        <w:rPr>
          <w:rFonts w:ascii="Times New Roman" w:hAnsi="Times New Roman" w:cs="Times New Roman"/>
          <w:sz w:val="24"/>
          <w:szCs w:val="24"/>
        </w:rPr>
        <w:t xml:space="preserve"> </w:t>
      </w:r>
      <w:r w:rsidR="004D2A11">
        <w:rPr>
          <w:rFonts w:ascii="Times New Roman" w:hAnsi="Times New Roman" w:cs="Times New Roman"/>
          <w:sz w:val="24"/>
          <w:szCs w:val="24"/>
        </w:rPr>
        <w:t xml:space="preserve">Item characteristic curves for the final model combining together items from the Adverse Childhood Experiences (ACES) and </w:t>
      </w:r>
      <w:r w:rsidR="00E80B90" w:rsidRPr="00E80B90">
        <w:rPr>
          <w:rFonts w:ascii="Times New Roman" w:hAnsi="Times New Roman" w:cs="Times New Roman"/>
          <w:sz w:val="24"/>
          <w:szCs w:val="24"/>
        </w:rPr>
        <w:t>Deployment Risk and Resilience Inventory-2 (DRRI-2)</w:t>
      </w:r>
      <w:r w:rsidR="00E80B90">
        <w:rPr>
          <w:rFonts w:ascii="Times New Roman" w:hAnsi="Times New Roman" w:cs="Times New Roman"/>
          <w:sz w:val="24"/>
          <w:szCs w:val="24"/>
        </w:rPr>
        <w:t xml:space="preserve"> Prior Stressors scales</w:t>
      </w:r>
      <w:r w:rsidR="004E6D65">
        <w:rPr>
          <w:rFonts w:ascii="Times New Roman" w:hAnsi="Times New Roman" w:cs="Times New Roman"/>
          <w:sz w:val="24"/>
          <w:szCs w:val="24"/>
        </w:rPr>
        <w:t xml:space="preserve">. </w:t>
      </w:r>
      <w:r w:rsidR="004E7789">
        <w:rPr>
          <w:rFonts w:ascii="Times New Roman" w:hAnsi="Times New Roman" w:cs="Times New Roman"/>
          <w:sz w:val="24"/>
          <w:szCs w:val="24"/>
        </w:rPr>
        <w:t>(</w:t>
      </w:r>
      <w:r w:rsidR="004E6D65">
        <w:rPr>
          <w:rFonts w:ascii="Times New Roman" w:hAnsi="Times New Roman" w:cs="Times New Roman"/>
          <w:sz w:val="24"/>
          <w:szCs w:val="24"/>
        </w:rPr>
        <w:t>B</w:t>
      </w:r>
      <w:r w:rsidR="004E7789">
        <w:rPr>
          <w:rFonts w:ascii="Times New Roman" w:hAnsi="Times New Roman" w:cs="Times New Roman"/>
          <w:sz w:val="24"/>
          <w:szCs w:val="24"/>
        </w:rPr>
        <w:t>)</w:t>
      </w:r>
      <w:r w:rsidR="004E6D65">
        <w:rPr>
          <w:rFonts w:ascii="Times New Roman" w:hAnsi="Times New Roman" w:cs="Times New Roman"/>
          <w:sz w:val="24"/>
          <w:szCs w:val="24"/>
        </w:rPr>
        <w:t xml:space="preserve"> Test information curve for the final model. </w:t>
      </w:r>
      <w:r w:rsidR="004E7789">
        <w:rPr>
          <w:rFonts w:ascii="Times New Roman" w:hAnsi="Times New Roman" w:cs="Times New Roman"/>
          <w:sz w:val="24"/>
          <w:szCs w:val="24"/>
        </w:rPr>
        <w:t>(</w:t>
      </w:r>
      <w:r w:rsidR="004E6D65">
        <w:rPr>
          <w:rFonts w:ascii="Times New Roman" w:hAnsi="Times New Roman" w:cs="Times New Roman"/>
          <w:sz w:val="24"/>
          <w:szCs w:val="24"/>
        </w:rPr>
        <w:t>C</w:t>
      </w:r>
      <w:r w:rsidR="004E7789">
        <w:rPr>
          <w:rFonts w:ascii="Times New Roman" w:hAnsi="Times New Roman" w:cs="Times New Roman"/>
          <w:sz w:val="24"/>
          <w:szCs w:val="24"/>
        </w:rPr>
        <w:t>)</w:t>
      </w:r>
      <w:r w:rsidR="004E6D65">
        <w:rPr>
          <w:rFonts w:ascii="Times New Roman" w:hAnsi="Times New Roman" w:cs="Times New Roman"/>
          <w:sz w:val="24"/>
          <w:szCs w:val="24"/>
        </w:rPr>
        <w:t xml:space="preserve"> Test information </w:t>
      </w:r>
      <w:r w:rsidR="00C0118D">
        <w:rPr>
          <w:rFonts w:ascii="Times New Roman" w:hAnsi="Times New Roman" w:cs="Times New Roman"/>
          <w:sz w:val="24"/>
          <w:szCs w:val="24"/>
        </w:rPr>
        <w:t>for the subsets of items from the ACES and DRRI-2 Prior stressors scales with a subtraction metric comparing the two information curves.</w:t>
      </w:r>
    </w:p>
    <w:p w14:paraId="0C00D541" w14:textId="51DCFAE0" w:rsidR="00E431AE" w:rsidRPr="00A92EB2" w:rsidRDefault="00A81901" w:rsidP="009A3C2F">
      <w:pPr>
        <w:spacing w:after="0" w:line="240" w:lineRule="auto"/>
        <w:rPr>
          <w:rFonts w:ascii="Times New Roman" w:hAnsi="Times New Roman" w:cs="Times New Roman"/>
          <w:b/>
          <w:bCs/>
          <w:sz w:val="24"/>
          <w:szCs w:val="24"/>
        </w:rPr>
      </w:pPr>
      <w:r w:rsidRPr="00A92EB2">
        <w:rPr>
          <w:rFonts w:ascii="Times New Roman" w:hAnsi="Times New Roman" w:cs="Times New Roman"/>
          <w:b/>
          <w:bCs/>
          <w:sz w:val="24"/>
          <w:szCs w:val="24"/>
        </w:rPr>
        <w:lastRenderedPageBreak/>
        <w:t xml:space="preserve">MPQ Scales Entered </w:t>
      </w:r>
      <w:r w:rsidR="00BA46C0" w:rsidRPr="00A92EB2">
        <w:rPr>
          <w:rFonts w:ascii="Times New Roman" w:hAnsi="Times New Roman" w:cs="Times New Roman"/>
          <w:b/>
          <w:bCs/>
          <w:sz w:val="24"/>
          <w:szCs w:val="24"/>
        </w:rPr>
        <w:t>Individually</w:t>
      </w:r>
    </w:p>
    <w:p w14:paraId="49046E02" w14:textId="61B33098" w:rsidR="007B218B" w:rsidRDefault="00BA46C0" w:rsidP="007B218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In the main study</w:t>
      </w:r>
      <w:r w:rsidR="008C389A">
        <w:rPr>
          <w:rFonts w:ascii="Times New Roman" w:hAnsi="Times New Roman" w:cs="Times New Roman"/>
          <w:sz w:val="24"/>
          <w:szCs w:val="24"/>
        </w:rPr>
        <w:t xml:space="preserve">, we </w:t>
      </w:r>
      <w:r w:rsidR="00F94014">
        <w:rPr>
          <w:rFonts w:ascii="Times New Roman" w:hAnsi="Times New Roman" w:cs="Times New Roman"/>
          <w:sz w:val="24"/>
          <w:szCs w:val="24"/>
        </w:rPr>
        <w:t xml:space="preserve">used hierarchical regression to model potential main and moderating effects of personality using the </w:t>
      </w:r>
      <w:r w:rsidR="004F6077">
        <w:rPr>
          <w:rFonts w:ascii="Times New Roman" w:hAnsi="Times New Roman" w:cs="Times New Roman"/>
          <w:sz w:val="24"/>
          <w:szCs w:val="24"/>
        </w:rPr>
        <w:t>Multidimensional Personality Questionnaire (MPQ</w:t>
      </w:r>
      <w:r w:rsidR="00F17FC3">
        <w:rPr>
          <w:rFonts w:ascii="Times New Roman" w:hAnsi="Times New Roman" w:cs="Times New Roman"/>
          <w:sz w:val="24"/>
          <w:szCs w:val="24"/>
        </w:rPr>
        <w:t>; Patrick et al., 2002</w:t>
      </w:r>
      <w:r w:rsidR="004F6077">
        <w:rPr>
          <w:rFonts w:ascii="Times New Roman" w:hAnsi="Times New Roman" w:cs="Times New Roman"/>
          <w:sz w:val="24"/>
          <w:szCs w:val="24"/>
        </w:rPr>
        <w:t>)</w:t>
      </w:r>
      <w:r w:rsidR="00F94014">
        <w:rPr>
          <w:rFonts w:ascii="Times New Roman" w:hAnsi="Times New Roman" w:cs="Times New Roman"/>
          <w:sz w:val="24"/>
          <w:szCs w:val="24"/>
        </w:rPr>
        <w:t xml:space="preserve">. In these models, we entered the MPQ scores of interest simultaneously. As follow-up, we also performed four additional models with each MPQ </w:t>
      </w:r>
      <w:r w:rsidR="0009434B">
        <w:rPr>
          <w:rFonts w:ascii="Times New Roman" w:hAnsi="Times New Roman" w:cs="Times New Roman"/>
          <w:sz w:val="24"/>
          <w:szCs w:val="24"/>
        </w:rPr>
        <w:t xml:space="preserve">score (Positive Emotionality [PEM], Negative Emotionality [NEM], Constraint [CON], and Absorption) </w:t>
      </w:r>
      <w:r w:rsidR="00A92EB2">
        <w:rPr>
          <w:rFonts w:ascii="Times New Roman" w:hAnsi="Times New Roman" w:cs="Times New Roman"/>
          <w:sz w:val="24"/>
          <w:szCs w:val="24"/>
        </w:rPr>
        <w:t>included separatel</w:t>
      </w:r>
      <w:r w:rsidR="000F5570">
        <w:rPr>
          <w:rFonts w:ascii="Times New Roman" w:hAnsi="Times New Roman" w:cs="Times New Roman"/>
          <w:sz w:val="24"/>
          <w:szCs w:val="24"/>
        </w:rPr>
        <w:t>y in their own models.</w:t>
      </w:r>
      <w:r w:rsidR="007B218B">
        <w:rPr>
          <w:rFonts w:ascii="Times New Roman" w:hAnsi="Times New Roman" w:cs="Times New Roman"/>
          <w:sz w:val="24"/>
          <w:szCs w:val="24"/>
        </w:rPr>
        <w:t xml:space="preserve"> </w:t>
      </w:r>
      <w:r w:rsidR="007B218B" w:rsidRPr="007B218B">
        <w:rPr>
          <w:rFonts w:ascii="Times New Roman" w:hAnsi="Times New Roman" w:cs="Times New Roman"/>
          <w:sz w:val="24"/>
          <w:szCs w:val="24"/>
        </w:rPr>
        <w:t xml:space="preserve">Significance was </w:t>
      </w:r>
      <w:r w:rsidR="007B218B">
        <w:rPr>
          <w:rFonts w:ascii="Times New Roman" w:hAnsi="Times New Roman" w:cs="Times New Roman"/>
          <w:sz w:val="24"/>
          <w:szCs w:val="24"/>
        </w:rPr>
        <w:t xml:space="preserve">again </w:t>
      </w:r>
      <w:r w:rsidR="007B218B" w:rsidRPr="007B218B">
        <w:rPr>
          <w:rFonts w:ascii="Times New Roman" w:hAnsi="Times New Roman" w:cs="Times New Roman"/>
          <w:sz w:val="24"/>
          <w:szCs w:val="24"/>
        </w:rPr>
        <w:t>evaluated at α = .008 = .05/6 to account for multiple comparisons (i.e., 99.167% bootstrap resampled confidence interval after 2000 resamples).</w:t>
      </w:r>
      <w:r w:rsidR="007B218B">
        <w:rPr>
          <w:rFonts w:ascii="Times New Roman" w:hAnsi="Times New Roman" w:cs="Times New Roman"/>
          <w:sz w:val="24"/>
          <w:szCs w:val="24"/>
        </w:rPr>
        <w:t xml:space="preserve"> However, no </w:t>
      </w:r>
      <w:r w:rsidR="009A6A73">
        <w:rPr>
          <w:rFonts w:ascii="Times New Roman" w:hAnsi="Times New Roman" w:cs="Times New Roman"/>
          <w:sz w:val="24"/>
          <w:szCs w:val="24"/>
        </w:rPr>
        <w:t xml:space="preserve">significant </w:t>
      </w:r>
      <w:r w:rsidR="007B218B">
        <w:rPr>
          <w:rFonts w:ascii="Times New Roman" w:hAnsi="Times New Roman" w:cs="Times New Roman"/>
          <w:sz w:val="24"/>
          <w:szCs w:val="24"/>
        </w:rPr>
        <w:t xml:space="preserve">main or moderation </w:t>
      </w:r>
      <w:r w:rsidR="00EB6D48">
        <w:rPr>
          <w:rFonts w:ascii="Times New Roman" w:hAnsi="Times New Roman" w:cs="Times New Roman"/>
          <w:sz w:val="24"/>
          <w:szCs w:val="24"/>
        </w:rPr>
        <w:t>findings</w:t>
      </w:r>
      <w:r w:rsidR="007B218B">
        <w:rPr>
          <w:rFonts w:ascii="Times New Roman" w:hAnsi="Times New Roman" w:cs="Times New Roman"/>
          <w:sz w:val="24"/>
          <w:szCs w:val="24"/>
        </w:rPr>
        <w:t xml:space="preserve"> </w:t>
      </w:r>
      <w:r w:rsidR="004E1D44">
        <w:rPr>
          <w:rFonts w:ascii="Times New Roman" w:hAnsi="Times New Roman" w:cs="Times New Roman"/>
          <w:sz w:val="24"/>
          <w:szCs w:val="24"/>
        </w:rPr>
        <w:t xml:space="preserve">consistent with </w:t>
      </w:r>
      <w:r w:rsidR="00EB6D48">
        <w:rPr>
          <w:rFonts w:ascii="Times New Roman" w:hAnsi="Times New Roman" w:cs="Times New Roman"/>
          <w:sz w:val="24"/>
          <w:szCs w:val="24"/>
        </w:rPr>
        <w:t xml:space="preserve">promotive/risk or protective/vulnerability effects </w:t>
      </w:r>
      <w:r w:rsidR="007B218B">
        <w:rPr>
          <w:rFonts w:ascii="Times New Roman" w:hAnsi="Times New Roman" w:cs="Times New Roman"/>
          <w:sz w:val="24"/>
          <w:szCs w:val="24"/>
        </w:rPr>
        <w:t xml:space="preserve">were observing using these MPQ variables as </w:t>
      </w:r>
      <w:r w:rsidR="006F4826">
        <w:rPr>
          <w:rFonts w:ascii="Times New Roman" w:hAnsi="Times New Roman" w:cs="Times New Roman"/>
          <w:sz w:val="24"/>
          <w:szCs w:val="24"/>
        </w:rPr>
        <w:t xml:space="preserve">separate </w:t>
      </w:r>
      <w:r w:rsidR="007B218B">
        <w:rPr>
          <w:rFonts w:ascii="Times New Roman" w:hAnsi="Times New Roman" w:cs="Times New Roman"/>
          <w:sz w:val="24"/>
          <w:szCs w:val="24"/>
        </w:rPr>
        <w:t>predictors.</w:t>
      </w:r>
      <w:r w:rsidR="003D0204">
        <w:rPr>
          <w:rFonts w:ascii="Times New Roman" w:hAnsi="Times New Roman" w:cs="Times New Roman"/>
          <w:sz w:val="24"/>
          <w:szCs w:val="24"/>
        </w:rPr>
        <w:t xml:space="preserve"> See Tables S</w:t>
      </w:r>
      <w:r w:rsidR="00B05A12">
        <w:rPr>
          <w:rFonts w:ascii="Times New Roman" w:hAnsi="Times New Roman" w:cs="Times New Roman"/>
          <w:sz w:val="24"/>
          <w:szCs w:val="24"/>
        </w:rPr>
        <w:t>7</w:t>
      </w:r>
      <w:r w:rsidR="009F1F6D">
        <w:rPr>
          <w:rFonts w:ascii="Times New Roman" w:hAnsi="Times New Roman" w:cs="Times New Roman"/>
          <w:sz w:val="24"/>
          <w:szCs w:val="24"/>
        </w:rPr>
        <w:t>-S</w:t>
      </w:r>
      <w:r w:rsidR="00B05A12">
        <w:rPr>
          <w:rFonts w:ascii="Times New Roman" w:hAnsi="Times New Roman" w:cs="Times New Roman"/>
          <w:sz w:val="24"/>
          <w:szCs w:val="24"/>
        </w:rPr>
        <w:t>10</w:t>
      </w:r>
      <w:r w:rsidR="009F1F6D">
        <w:rPr>
          <w:rFonts w:ascii="Times New Roman" w:hAnsi="Times New Roman" w:cs="Times New Roman"/>
          <w:sz w:val="24"/>
          <w:szCs w:val="24"/>
        </w:rPr>
        <w:t>.</w:t>
      </w:r>
    </w:p>
    <w:p w14:paraId="40FE72BC" w14:textId="77777777" w:rsidR="008503FF" w:rsidRDefault="008503FF" w:rsidP="007B218B">
      <w:pPr>
        <w:spacing w:after="0" w:line="240" w:lineRule="auto"/>
        <w:ind w:firstLine="720"/>
        <w:rPr>
          <w:rFonts w:ascii="Times New Roman" w:hAnsi="Times New Roman" w:cs="Times New Roman"/>
          <w:sz w:val="24"/>
          <w:szCs w:val="24"/>
        </w:rPr>
      </w:pPr>
    </w:p>
    <w:p w14:paraId="238D6611" w14:textId="77777777" w:rsidR="00B05A12" w:rsidRDefault="00B05A12">
      <w:pPr>
        <w:rPr>
          <w:rFonts w:ascii="Times New Roman" w:hAnsi="Times New Roman" w:cs="Times New Roman"/>
          <w:b/>
          <w:bCs/>
          <w:sz w:val="24"/>
          <w:szCs w:val="24"/>
        </w:rPr>
      </w:pPr>
      <w:r>
        <w:rPr>
          <w:rFonts w:ascii="Times New Roman" w:hAnsi="Times New Roman" w:cs="Times New Roman"/>
          <w:b/>
          <w:bCs/>
          <w:sz w:val="24"/>
          <w:szCs w:val="24"/>
        </w:rPr>
        <w:br w:type="page"/>
      </w:r>
    </w:p>
    <w:p w14:paraId="13E5BB7D" w14:textId="35B6093E" w:rsidR="008503FF" w:rsidRPr="00EB704C" w:rsidRDefault="008503FF" w:rsidP="008503FF">
      <w:pPr>
        <w:spacing w:after="0" w:line="240" w:lineRule="auto"/>
        <w:rPr>
          <w:rFonts w:ascii="Times New Roman" w:hAnsi="Times New Roman" w:cs="Times New Roman"/>
          <w:b/>
          <w:bCs/>
          <w:sz w:val="24"/>
          <w:szCs w:val="24"/>
        </w:rPr>
      </w:pPr>
      <w:r w:rsidRPr="00EB704C">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S</w:t>
      </w:r>
      <w:r w:rsidR="00B05A12">
        <w:rPr>
          <w:rFonts w:ascii="Times New Roman" w:hAnsi="Times New Roman" w:cs="Times New Roman"/>
          <w:b/>
          <w:bCs/>
          <w:sz w:val="24"/>
          <w:szCs w:val="24"/>
        </w:rPr>
        <w:t>7</w:t>
      </w:r>
    </w:p>
    <w:p w14:paraId="6F56659A" w14:textId="7E8B2E5E" w:rsidR="008503FF" w:rsidRDefault="008503FF" w:rsidP="008503FF">
      <w:pPr>
        <w:spacing w:after="0" w:line="240" w:lineRule="auto"/>
        <w:rPr>
          <w:rFonts w:ascii="Times New Roman" w:hAnsi="Times New Roman" w:cs="Times New Roman"/>
          <w:sz w:val="24"/>
          <w:szCs w:val="24"/>
        </w:rPr>
      </w:pPr>
      <w:r w:rsidRPr="00535342">
        <w:rPr>
          <w:rFonts w:ascii="Times New Roman" w:hAnsi="Times New Roman" w:cs="Times New Roman"/>
          <w:sz w:val="24"/>
          <w:szCs w:val="24"/>
        </w:rPr>
        <w:t xml:space="preserve">Longitudinal Prediction of Internalizing Distress Using BTSS and </w:t>
      </w:r>
      <w:r>
        <w:rPr>
          <w:rFonts w:ascii="Times New Roman" w:hAnsi="Times New Roman" w:cs="Times New Roman"/>
          <w:sz w:val="24"/>
          <w:szCs w:val="24"/>
        </w:rPr>
        <w:t>MPQ-155 PE</w:t>
      </w:r>
      <w:r w:rsidR="00DD3688">
        <w:rPr>
          <w:rFonts w:ascii="Times New Roman" w:hAnsi="Times New Roman" w:cs="Times New Roman"/>
          <w:sz w:val="24"/>
          <w:szCs w:val="24"/>
        </w:rPr>
        <w:t>M</w:t>
      </w:r>
    </w:p>
    <w:tbl>
      <w:tblPr>
        <w:tblW w:w="8340" w:type="dxa"/>
        <w:tblLook w:val="04A0" w:firstRow="1" w:lastRow="0" w:firstColumn="1" w:lastColumn="0" w:noHBand="0" w:noVBand="1"/>
      </w:tblPr>
      <w:tblGrid>
        <w:gridCol w:w="3540"/>
        <w:gridCol w:w="960"/>
        <w:gridCol w:w="960"/>
        <w:gridCol w:w="917"/>
        <w:gridCol w:w="1046"/>
        <w:gridCol w:w="917"/>
      </w:tblGrid>
      <w:tr w:rsidR="00CB24E9" w:rsidRPr="00CB24E9" w14:paraId="2062ACD2" w14:textId="77777777" w:rsidTr="00CB24E9">
        <w:trPr>
          <w:trHeight w:val="315"/>
        </w:trPr>
        <w:tc>
          <w:tcPr>
            <w:tcW w:w="3540" w:type="dxa"/>
            <w:tcBorders>
              <w:top w:val="single" w:sz="4" w:space="0" w:color="auto"/>
              <w:left w:val="nil"/>
              <w:bottom w:val="nil"/>
              <w:right w:val="nil"/>
            </w:tcBorders>
            <w:noWrap/>
            <w:vAlign w:val="bottom"/>
            <w:hideMark/>
          </w:tcPr>
          <w:p w14:paraId="185BB687" w14:textId="77777777" w:rsidR="00CB24E9" w:rsidRPr="00CB24E9" w:rsidRDefault="00CB24E9" w:rsidP="00CB24E9">
            <w:pPr>
              <w:spacing w:after="0" w:line="240" w:lineRule="auto"/>
              <w:rPr>
                <w:rFonts w:ascii="Times New Roman" w:eastAsia="Times New Roman" w:hAnsi="Times New Roman" w:cs="Times New Roman"/>
                <w:color w:val="000000"/>
                <w:sz w:val="24"/>
                <w:szCs w:val="24"/>
              </w:rPr>
            </w:pPr>
            <w:r w:rsidRPr="00CB24E9">
              <w:rPr>
                <w:rFonts w:ascii="Times New Roman" w:eastAsia="Times New Roman" w:hAnsi="Times New Roman" w:cs="Times New Roman"/>
                <w:color w:val="000000"/>
                <w:sz w:val="24"/>
                <w:szCs w:val="24"/>
              </w:rPr>
              <w:t> </w:t>
            </w:r>
          </w:p>
        </w:tc>
        <w:tc>
          <w:tcPr>
            <w:tcW w:w="960" w:type="dxa"/>
            <w:tcBorders>
              <w:top w:val="single" w:sz="4" w:space="0" w:color="auto"/>
              <w:left w:val="nil"/>
              <w:bottom w:val="nil"/>
              <w:right w:val="nil"/>
            </w:tcBorders>
            <w:noWrap/>
            <w:vAlign w:val="bottom"/>
            <w:hideMark/>
          </w:tcPr>
          <w:p w14:paraId="1176106B" w14:textId="77777777" w:rsidR="00CB24E9" w:rsidRPr="00CB24E9" w:rsidRDefault="00CB24E9" w:rsidP="00CB24E9">
            <w:pPr>
              <w:spacing w:after="0" w:line="240" w:lineRule="auto"/>
              <w:jc w:val="center"/>
              <w:rPr>
                <w:rFonts w:ascii="Times New Roman" w:eastAsia="Times New Roman" w:hAnsi="Times New Roman" w:cs="Times New Roman"/>
                <w:color w:val="000000"/>
                <w:sz w:val="24"/>
                <w:szCs w:val="24"/>
              </w:rPr>
            </w:pPr>
            <w:r w:rsidRPr="00CB24E9">
              <w:rPr>
                <w:rFonts w:ascii="Times New Roman" w:eastAsia="Times New Roman" w:hAnsi="Times New Roman" w:cs="Times New Roman"/>
                <w:color w:val="000000"/>
                <w:sz w:val="24"/>
                <w:szCs w:val="24"/>
              </w:rPr>
              <w:t> </w:t>
            </w:r>
          </w:p>
        </w:tc>
        <w:tc>
          <w:tcPr>
            <w:tcW w:w="960" w:type="dxa"/>
            <w:tcBorders>
              <w:top w:val="single" w:sz="4" w:space="0" w:color="auto"/>
              <w:left w:val="nil"/>
              <w:bottom w:val="nil"/>
              <w:right w:val="nil"/>
            </w:tcBorders>
            <w:noWrap/>
            <w:vAlign w:val="bottom"/>
            <w:hideMark/>
          </w:tcPr>
          <w:p w14:paraId="79609543" w14:textId="77777777" w:rsidR="00CB24E9" w:rsidRPr="00CB24E9" w:rsidRDefault="00CB24E9" w:rsidP="00CB24E9">
            <w:pPr>
              <w:spacing w:after="0" w:line="240" w:lineRule="auto"/>
              <w:jc w:val="center"/>
              <w:rPr>
                <w:rFonts w:ascii="Times New Roman" w:eastAsia="Times New Roman" w:hAnsi="Times New Roman" w:cs="Times New Roman"/>
                <w:color w:val="000000"/>
                <w:sz w:val="24"/>
                <w:szCs w:val="24"/>
              </w:rPr>
            </w:pPr>
            <w:r w:rsidRPr="00CB24E9">
              <w:rPr>
                <w:rFonts w:ascii="Times New Roman" w:eastAsia="Times New Roman" w:hAnsi="Times New Roman" w:cs="Times New Roman"/>
                <w:color w:val="000000"/>
                <w:sz w:val="24"/>
                <w:szCs w:val="24"/>
              </w:rPr>
              <w:t> </w:t>
            </w:r>
          </w:p>
        </w:tc>
        <w:tc>
          <w:tcPr>
            <w:tcW w:w="2880" w:type="dxa"/>
            <w:gridSpan w:val="3"/>
            <w:tcBorders>
              <w:top w:val="single" w:sz="4" w:space="0" w:color="auto"/>
              <w:left w:val="nil"/>
              <w:bottom w:val="single" w:sz="4" w:space="0" w:color="auto"/>
              <w:right w:val="nil"/>
            </w:tcBorders>
            <w:noWrap/>
            <w:vAlign w:val="bottom"/>
            <w:hideMark/>
          </w:tcPr>
          <w:p w14:paraId="094B149E" w14:textId="77777777" w:rsidR="00CB24E9" w:rsidRPr="00CB24E9" w:rsidRDefault="00CB24E9" w:rsidP="00CB24E9">
            <w:pPr>
              <w:spacing w:after="0" w:line="240" w:lineRule="auto"/>
              <w:jc w:val="center"/>
              <w:rPr>
                <w:rFonts w:ascii="Times New Roman" w:eastAsia="Times New Roman" w:hAnsi="Times New Roman" w:cs="Times New Roman"/>
                <w:color w:val="000000"/>
                <w:sz w:val="24"/>
                <w:szCs w:val="24"/>
              </w:rPr>
            </w:pPr>
            <w:r w:rsidRPr="00CB24E9">
              <w:rPr>
                <w:rFonts w:ascii="Times New Roman" w:eastAsia="Times New Roman" w:hAnsi="Times New Roman" w:cs="Times New Roman"/>
                <w:color w:val="000000"/>
                <w:sz w:val="24"/>
                <w:szCs w:val="24"/>
              </w:rPr>
              <w:t>Bootstrap Results</w:t>
            </w:r>
          </w:p>
        </w:tc>
      </w:tr>
      <w:tr w:rsidR="00CB24E9" w:rsidRPr="00CB24E9" w14:paraId="1A62B27F" w14:textId="77777777" w:rsidTr="00CB24E9">
        <w:trPr>
          <w:trHeight w:val="315"/>
        </w:trPr>
        <w:tc>
          <w:tcPr>
            <w:tcW w:w="3540" w:type="dxa"/>
            <w:tcBorders>
              <w:top w:val="nil"/>
              <w:left w:val="nil"/>
              <w:bottom w:val="nil"/>
              <w:right w:val="nil"/>
            </w:tcBorders>
            <w:noWrap/>
            <w:vAlign w:val="bottom"/>
            <w:hideMark/>
          </w:tcPr>
          <w:p w14:paraId="048CA958" w14:textId="77777777" w:rsidR="00CB24E9" w:rsidRPr="00CB24E9" w:rsidRDefault="00CB24E9" w:rsidP="00CB24E9">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nil"/>
              <w:right w:val="nil"/>
            </w:tcBorders>
            <w:noWrap/>
            <w:vAlign w:val="bottom"/>
            <w:hideMark/>
          </w:tcPr>
          <w:p w14:paraId="23493929" w14:textId="77777777" w:rsidR="00CB24E9" w:rsidRPr="00CB24E9" w:rsidRDefault="00CB24E9" w:rsidP="00CB24E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4B22A978" w14:textId="77777777" w:rsidR="00CB24E9" w:rsidRPr="00CB24E9" w:rsidRDefault="00CB24E9" w:rsidP="00CB24E9">
            <w:pPr>
              <w:spacing w:after="0" w:line="240" w:lineRule="auto"/>
              <w:jc w:val="center"/>
              <w:rPr>
                <w:rFonts w:ascii="Times New Roman" w:eastAsia="Times New Roman" w:hAnsi="Times New Roman" w:cs="Times New Roman"/>
                <w:sz w:val="20"/>
                <w:szCs w:val="20"/>
              </w:rPr>
            </w:pPr>
          </w:p>
        </w:tc>
        <w:tc>
          <w:tcPr>
            <w:tcW w:w="917" w:type="dxa"/>
            <w:tcBorders>
              <w:top w:val="nil"/>
              <w:left w:val="nil"/>
              <w:bottom w:val="nil"/>
              <w:right w:val="nil"/>
            </w:tcBorders>
            <w:noWrap/>
            <w:vAlign w:val="bottom"/>
            <w:hideMark/>
          </w:tcPr>
          <w:p w14:paraId="0BCC36B1" w14:textId="77777777" w:rsidR="00CB24E9" w:rsidRPr="00CB24E9" w:rsidRDefault="00CB24E9" w:rsidP="00CB24E9">
            <w:pPr>
              <w:spacing w:after="0" w:line="240" w:lineRule="auto"/>
              <w:jc w:val="center"/>
              <w:rPr>
                <w:rFonts w:ascii="Times New Roman" w:eastAsia="Times New Roman" w:hAnsi="Times New Roman" w:cs="Times New Roman"/>
                <w:sz w:val="20"/>
                <w:szCs w:val="20"/>
              </w:rPr>
            </w:pPr>
          </w:p>
        </w:tc>
        <w:tc>
          <w:tcPr>
            <w:tcW w:w="1963" w:type="dxa"/>
            <w:gridSpan w:val="2"/>
            <w:tcBorders>
              <w:top w:val="single" w:sz="4" w:space="0" w:color="auto"/>
              <w:left w:val="nil"/>
              <w:bottom w:val="single" w:sz="4" w:space="0" w:color="auto"/>
              <w:right w:val="nil"/>
            </w:tcBorders>
            <w:noWrap/>
            <w:vAlign w:val="bottom"/>
            <w:hideMark/>
          </w:tcPr>
          <w:p w14:paraId="345ACC77" w14:textId="00F51B2D" w:rsidR="00CB24E9" w:rsidRPr="00CB24E9" w:rsidRDefault="00CB24E9" w:rsidP="00CB24E9">
            <w:pPr>
              <w:spacing w:after="0" w:line="240" w:lineRule="auto"/>
              <w:jc w:val="center"/>
              <w:rPr>
                <w:rFonts w:ascii="Times New Roman" w:eastAsia="Times New Roman" w:hAnsi="Times New Roman" w:cs="Times New Roman"/>
                <w:color w:val="000000"/>
                <w:sz w:val="24"/>
                <w:szCs w:val="24"/>
              </w:rPr>
            </w:pPr>
            <w:r w:rsidRPr="00CB24E9">
              <w:rPr>
                <w:rFonts w:ascii="Times New Roman" w:eastAsia="Times New Roman" w:hAnsi="Times New Roman" w:cs="Times New Roman"/>
                <w:color w:val="000000"/>
                <w:sz w:val="24"/>
                <w:szCs w:val="24"/>
              </w:rPr>
              <w:t>99.</w:t>
            </w:r>
            <w:r w:rsidR="005D076B">
              <w:rPr>
                <w:rFonts w:ascii="Times New Roman" w:eastAsia="Times New Roman" w:hAnsi="Times New Roman" w:cs="Times New Roman"/>
                <w:color w:val="000000"/>
                <w:sz w:val="24"/>
                <w:szCs w:val="24"/>
              </w:rPr>
              <w:t>167</w:t>
            </w:r>
            <w:r w:rsidRPr="00CB24E9">
              <w:rPr>
                <w:rFonts w:ascii="Times New Roman" w:eastAsia="Times New Roman" w:hAnsi="Times New Roman" w:cs="Times New Roman"/>
                <w:color w:val="000000"/>
                <w:sz w:val="24"/>
                <w:szCs w:val="24"/>
              </w:rPr>
              <w:t>% CI</w:t>
            </w:r>
            <w:r w:rsidR="00E65870" w:rsidRPr="00E65870">
              <w:rPr>
                <w:rFonts w:ascii="Times New Roman" w:eastAsia="Times New Roman" w:hAnsi="Times New Roman" w:cs="Times New Roman"/>
                <w:color w:val="000000"/>
                <w:sz w:val="24"/>
                <w:szCs w:val="24"/>
                <w:vertAlign w:val="subscript"/>
              </w:rPr>
              <w:t>boot</w:t>
            </w:r>
          </w:p>
        </w:tc>
      </w:tr>
      <w:tr w:rsidR="00CB24E9" w:rsidRPr="00CB24E9" w14:paraId="3F9FD51B" w14:textId="77777777" w:rsidTr="00CB24E9">
        <w:trPr>
          <w:trHeight w:val="315"/>
        </w:trPr>
        <w:tc>
          <w:tcPr>
            <w:tcW w:w="3540" w:type="dxa"/>
            <w:tcBorders>
              <w:top w:val="nil"/>
              <w:left w:val="nil"/>
              <w:bottom w:val="single" w:sz="4" w:space="0" w:color="auto"/>
              <w:right w:val="nil"/>
            </w:tcBorders>
            <w:noWrap/>
            <w:vAlign w:val="bottom"/>
            <w:hideMark/>
          </w:tcPr>
          <w:p w14:paraId="57666DA1" w14:textId="77777777" w:rsidR="00CB24E9" w:rsidRPr="00CB24E9" w:rsidRDefault="00CB24E9" w:rsidP="00CB24E9">
            <w:pPr>
              <w:spacing w:after="0" w:line="240" w:lineRule="auto"/>
              <w:jc w:val="center"/>
              <w:rPr>
                <w:rFonts w:ascii="Times New Roman" w:eastAsia="Times New Roman" w:hAnsi="Times New Roman" w:cs="Times New Roman"/>
                <w:color w:val="000000"/>
                <w:sz w:val="24"/>
                <w:szCs w:val="24"/>
              </w:rPr>
            </w:pPr>
            <w:r w:rsidRPr="00CB24E9">
              <w:rPr>
                <w:rFonts w:ascii="Times New Roman" w:eastAsia="Times New Roman" w:hAnsi="Times New Roman" w:cs="Times New Roman"/>
                <w:color w:val="000000"/>
                <w:sz w:val="24"/>
                <w:szCs w:val="24"/>
              </w:rPr>
              <w:t>Predictor</w:t>
            </w:r>
          </w:p>
        </w:tc>
        <w:tc>
          <w:tcPr>
            <w:tcW w:w="960" w:type="dxa"/>
            <w:tcBorders>
              <w:top w:val="nil"/>
              <w:left w:val="nil"/>
              <w:bottom w:val="single" w:sz="4" w:space="0" w:color="auto"/>
              <w:right w:val="nil"/>
            </w:tcBorders>
            <w:noWrap/>
            <w:vAlign w:val="bottom"/>
            <w:hideMark/>
          </w:tcPr>
          <w:p w14:paraId="0F889BDF" w14:textId="77777777" w:rsidR="00CB24E9" w:rsidRPr="00CB24E9" w:rsidRDefault="00CB24E9" w:rsidP="00CB24E9">
            <w:pPr>
              <w:spacing w:after="0" w:line="240" w:lineRule="auto"/>
              <w:jc w:val="center"/>
              <w:rPr>
                <w:rFonts w:ascii="Times New Roman" w:eastAsia="Times New Roman" w:hAnsi="Times New Roman" w:cs="Times New Roman"/>
                <w:i/>
                <w:iCs/>
                <w:color w:val="000000"/>
                <w:sz w:val="24"/>
                <w:szCs w:val="24"/>
              </w:rPr>
            </w:pPr>
            <w:r w:rsidRPr="00CB24E9">
              <w:rPr>
                <w:rFonts w:ascii="Times New Roman" w:eastAsia="Times New Roman" w:hAnsi="Times New Roman" w:cs="Times New Roman"/>
                <w:i/>
                <w:iCs/>
                <w:color w:val="000000"/>
                <w:sz w:val="24"/>
                <w:szCs w:val="24"/>
              </w:rPr>
              <w:t>b</w:t>
            </w:r>
          </w:p>
        </w:tc>
        <w:tc>
          <w:tcPr>
            <w:tcW w:w="960" w:type="dxa"/>
            <w:tcBorders>
              <w:top w:val="nil"/>
              <w:left w:val="nil"/>
              <w:bottom w:val="single" w:sz="4" w:space="0" w:color="auto"/>
              <w:right w:val="nil"/>
            </w:tcBorders>
            <w:noWrap/>
            <w:vAlign w:val="bottom"/>
            <w:hideMark/>
          </w:tcPr>
          <w:p w14:paraId="06D08073" w14:textId="77777777" w:rsidR="00CB24E9" w:rsidRPr="00CB24E9" w:rsidRDefault="00CB24E9" w:rsidP="00CB24E9">
            <w:pPr>
              <w:spacing w:after="0" w:line="240" w:lineRule="auto"/>
              <w:jc w:val="center"/>
              <w:rPr>
                <w:rFonts w:ascii="Times New Roman" w:eastAsia="Times New Roman" w:hAnsi="Times New Roman" w:cs="Times New Roman"/>
                <w:color w:val="000000"/>
                <w:sz w:val="24"/>
                <w:szCs w:val="24"/>
              </w:rPr>
            </w:pPr>
            <w:r w:rsidRPr="00CB24E9">
              <w:rPr>
                <w:rFonts w:ascii="Times New Roman" w:eastAsia="Times New Roman" w:hAnsi="Times New Roman" w:cs="Times New Roman"/>
                <w:color w:val="000000"/>
                <w:sz w:val="24"/>
                <w:szCs w:val="24"/>
              </w:rPr>
              <w:t>β</w:t>
            </w:r>
          </w:p>
        </w:tc>
        <w:tc>
          <w:tcPr>
            <w:tcW w:w="917" w:type="dxa"/>
            <w:tcBorders>
              <w:top w:val="nil"/>
              <w:left w:val="nil"/>
              <w:bottom w:val="single" w:sz="4" w:space="0" w:color="auto"/>
              <w:right w:val="nil"/>
            </w:tcBorders>
            <w:noWrap/>
            <w:vAlign w:val="bottom"/>
            <w:hideMark/>
          </w:tcPr>
          <w:p w14:paraId="07DC655E" w14:textId="77777777" w:rsidR="00CB24E9" w:rsidRPr="00CB24E9" w:rsidRDefault="00CB24E9" w:rsidP="00CB24E9">
            <w:pPr>
              <w:spacing w:after="0" w:line="240" w:lineRule="auto"/>
              <w:jc w:val="center"/>
              <w:rPr>
                <w:rFonts w:ascii="Times New Roman" w:eastAsia="Times New Roman" w:hAnsi="Times New Roman" w:cs="Times New Roman"/>
                <w:color w:val="000000"/>
                <w:sz w:val="24"/>
                <w:szCs w:val="24"/>
              </w:rPr>
            </w:pPr>
            <w:r w:rsidRPr="00CB24E9">
              <w:rPr>
                <w:rFonts w:ascii="Times New Roman" w:eastAsia="Times New Roman" w:hAnsi="Times New Roman" w:cs="Times New Roman"/>
                <w:color w:val="000000"/>
                <w:sz w:val="24"/>
                <w:szCs w:val="24"/>
              </w:rPr>
              <w:t>SE</w:t>
            </w:r>
          </w:p>
        </w:tc>
        <w:tc>
          <w:tcPr>
            <w:tcW w:w="1046" w:type="dxa"/>
            <w:tcBorders>
              <w:top w:val="nil"/>
              <w:left w:val="nil"/>
              <w:bottom w:val="single" w:sz="4" w:space="0" w:color="auto"/>
              <w:right w:val="nil"/>
            </w:tcBorders>
            <w:noWrap/>
            <w:vAlign w:val="bottom"/>
            <w:hideMark/>
          </w:tcPr>
          <w:p w14:paraId="2D29735C" w14:textId="77777777" w:rsidR="00CB24E9" w:rsidRPr="00CB24E9" w:rsidRDefault="00CB24E9" w:rsidP="00CB24E9">
            <w:pPr>
              <w:spacing w:after="0" w:line="240" w:lineRule="auto"/>
              <w:jc w:val="center"/>
              <w:rPr>
                <w:rFonts w:ascii="Times New Roman" w:eastAsia="Times New Roman" w:hAnsi="Times New Roman" w:cs="Times New Roman"/>
                <w:color w:val="000000"/>
                <w:sz w:val="24"/>
                <w:szCs w:val="24"/>
              </w:rPr>
            </w:pPr>
            <w:r w:rsidRPr="00CB24E9">
              <w:rPr>
                <w:rFonts w:ascii="Times New Roman" w:eastAsia="Times New Roman" w:hAnsi="Times New Roman" w:cs="Times New Roman"/>
                <w:color w:val="000000"/>
                <w:sz w:val="24"/>
                <w:szCs w:val="24"/>
              </w:rPr>
              <w:t>LL</w:t>
            </w:r>
          </w:p>
        </w:tc>
        <w:tc>
          <w:tcPr>
            <w:tcW w:w="917" w:type="dxa"/>
            <w:tcBorders>
              <w:top w:val="nil"/>
              <w:left w:val="nil"/>
              <w:bottom w:val="single" w:sz="4" w:space="0" w:color="auto"/>
              <w:right w:val="nil"/>
            </w:tcBorders>
            <w:noWrap/>
            <w:vAlign w:val="bottom"/>
            <w:hideMark/>
          </w:tcPr>
          <w:p w14:paraId="2A3B4A58" w14:textId="77777777" w:rsidR="00CB24E9" w:rsidRPr="00CB24E9" w:rsidRDefault="00CB24E9" w:rsidP="00CB24E9">
            <w:pPr>
              <w:spacing w:after="0" w:line="240" w:lineRule="auto"/>
              <w:jc w:val="center"/>
              <w:rPr>
                <w:rFonts w:ascii="Times New Roman" w:eastAsia="Times New Roman" w:hAnsi="Times New Roman" w:cs="Times New Roman"/>
                <w:color w:val="000000"/>
                <w:sz w:val="24"/>
                <w:szCs w:val="24"/>
              </w:rPr>
            </w:pPr>
            <w:r w:rsidRPr="00CB24E9">
              <w:rPr>
                <w:rFonts w:ascii="Times New Roman" w:eastAsia="Times New Roman" w:hAnsi="Times New Roman" w:cs="Times New Roman"/>
                <w:color w:val="000000"/>
                <w:sz w:val="24"/>
                <w:szCs w:val="24"/>
              </w:rPr>
              <w:t>UL</w:t>
            </w:r>
          </w:p>
        </w:tc>
      </w:tr>
      <w:tr w:rsidR="00CB24E9" w:rsidRPr="00CB24E9" w14:paraId="3007696D" w14:textId="77777777" w:rsidTr="00CB24E9">
        <w:trPr>
          <w:trHeight w:val="315"/>
        </w:trPr>
        <w:tc>
          <w:tcPr>
            <w:tcW w:w="3540" w:type="dxa"/>
            <w:tcBorders>
              <w:top w:val="nil"/>
              <w:left w:val="nil"/>
              <w:bottom w:val="nil"/>
              <w:right w:val="nil"/>
            </w:tcBorders>
            <w:noWrap/>
            <w:vAlign w:val="bottom"/>
            <w:hideMark/>
          </w:tcPr>
          <w:p w14:paraId="71BF3D0E" w14:textId="77777777" w:rsidR="00CB24E9" w:rsidRPr="00CB24E9" w:rsidRDefault="00CB24E9" w:rsidP="00CB24E9">
            <w:pPr>
              <w:spacing w:after="0" w:line="240" w:lineRule="auto"/>
              <w:rPr>
                <w:rFonts w:ascii="Times New Roman" w:eastAsia="Times New Roman" w:hAnsi="Times New Roman" w:cs="Times New Roman"/>
                <w:color w:val="000000"/>
                <w:sz w:val="24"/>
                <w:szCs w:val="24"/>
              </w:rPr>
            </w:pPr>
            <w:r w:rsidRPr="00CB24E9">
              <w:rPr>
                <w:rFonts w:ascii="Times New Roman" w:eastAsia="Times New Roman" w:hAnsi="Times New Roman" w:cs="Times New Roman"/>
                <w:color w:val="000000"/>
                <w:sz w:val="24"/>
                <w:szCs w:val="24"/>
              </w:rPr>
              <w:t>Step 1</w:t>
            </w:r>
          </w:p>
        </w:tc>
        <w:tc>
          <w:tcPr>
            <w:tcW w:w="960" w:type="dxa"/>
            <w:tcBorders>
              <w:top w:val="nil"/>
              <w:left w:val="nil"/>
              <w:bottom w:val="nil"/>
              <w:right w:val="nil"/>
            </w:tcBorders>
            <w:noWrap/>
            <w:vAlign w:val="bottom"/>
            <w:hideMark/>
          </w:tcPr>
          <w:p w14:paraId="50963088" w14:textId="77777777" w:rsidR="00CB24E9" w:rsidRPr="00CB24E9" w:rsidRDefault="00CB24E9" w:rsidP="00CB24E9">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noWrap/>
            <w:vAlign w:val="bottom"/>
            <w:hideMark/>
          </w:tcPr>
          <w:p w14:paraId="2CD0A15B" w14:textId="77777777" w:rsidR="00CB24E9" w:rsidRPr="00CB24E9" w:rsidRDefault="00CB24E9" w:rsidP="00CB24E9">
            <w:pPr>
              <w:spacing w:after="0" w:line="240" w:lineRule="auto"/>
              <w:rPr>
                <w:rFonts w:ascii="Times New Roman" w:eastAsia="Times New Roman" w:hAnsi="Times New Roman" w:cs="Times New Roman"/>
                <w:sz w:val="20"/>
                <w:szCs w:val="20"/>
              </w:rPr>
            </w:pPr>
          </w:p>
        </w:tc>
        <w:tc>
          <w:tcPr>
            <w:tcW w:w="917" w:type="dxa"/>
            <w:tcBorders>
              <w:top w:val="nil"/>
              <w:left w:val="nil"/>
              <w:bottom w:val="nil"/>
              <w:right w:val="nil"/>
            </w:tcBorders>
            <w:noWrap/>
            <w:vAlign w:val="bottom"/>
            <w:hideMark/>
          </w:tcPr>
          <w:p w14:paraId="5ACAF2A1" w14:textId="77777777" w:rsidR="00CB24E9" w:rsidRPr="00CB24E9" w:rsidRDefault="00CB24E9" w:rsidP="00CB24E9">
            <w:pPr>
              <w:spacing w:after="0" w:line="240" w:lineRule="auto"/>
              <w:rPr>
                <w:rFonts w:ascii="Times New Roman" w:eastAsia="Times New Roman" w:hAnsi="Times New Roman" w:cs="Times New Roman"/>
                <w:sz w:val="20"/>
                <w:szCs w:val="20"/>
              </w:rPr>
            </w:pPr>
          </w:p>
        </w:tc>
        <w:tc>
          <w:tcPr>
            <w:tcW w:w="1046" w:type="dxa"/>
            <w:tcBorders>
              <w:top w:val="nil"/>
              <w:left w:val="nil"/>
              <w:bottom w:val="nil"/>
              <w:right w:val="nil"/>
            </w:tcBorders>
            <w:noWrap/>
            <w:vAlign w:val="bottom"/>
            <w:hideMark/>
          </w:tcPr>
          <w:p w14:paraId="36CAEAC6" w14:textId="77777777" w:rsidR="00CB24E9" w:rsidRPr="00CB24E9" w:rsidRDefault="00CB24E9" w:rsidP="00CB24E9">
            <w:pPr>
              <w:spacing w:after="0" w:line="240" w:lineRule="auto"/>
              <w:rPr>
                <w:rFonts w:ascii="Times New Roman" w:eastAsia="Times New Roman" w:hAnsi="Times New Roman" w:cs="Times New Roman"/>
                <w:sz w:val="20"/>
                <w:szCs w:val="20"/>
              </w:rPr>
            </w:pPr>
          </w:p>
        </w:tc>
        <w:tc>
          <w:tcPr>
            <w:tcW w:w="917" w:type="dxa"/>
            <w:tcBorders>
              <w:top w:val="nil"/>
              <w:left w:val="nil"/>
              <w:bottom w:val="nil"/>
              <w:right w:val="nil"/>
            </w:tcBorders>
            <w:noWrap/>
            <w:vAlign w:val="bottom"/>
            <w:hideMark/>
          </w:tcPr>
          <w:p w14:paraId="219D7111" w14:textId="77777777" w:rsidR="00CB24E9" w:rsidRPr="00CB24E9" w:rsidRDefault="00CB24E9" w:rsidP="00CB24E9">
            <w:pPr>
              <w:spacing w:after="0" w:line="240" w:lineRule="auto"/>
              <w:rPr>
                <w:rFonts w:ascii="Times New Roman" w:eastAsia="Times New Roman" w:hAnsi="Times New Roman" w:cs="Times New Roman"/>
                <w:sz w:val="20"/>
                <w:szCs w:val="20"/>
              </w:rPr>
            </w:pPr>
          </w:p>
        </w:tc>
      </w:tr>
      <w:tr w:rsidR="00CB24E9" w:rsidRPr="00CB24E9" w14:paraId="237ACC78" w14:textId="77777777" w:rsidTr="00CB24E9">
        <w:trPr>
          <w:trHeight w:val="315"/>
        </w:trPr>
        <w:tc>
          <w:tcPr>
            <w:tcW w:w="3540" w:type="dxa"/>
            <w:tcBorders>
              <w:top w:val="nil"/>
              <w:left w:val="nil"/>
              <w:bottom w:val="nil"/>
              <w:right w:val="nil"/>
            </w:tcBorders>
            <w:noWrap/>
            <w:vAlign w:val="bottom"/>
            <w:hideMark/>
          </w:tcPr>
          <w:p w14:paraId="276442AE" w14:textId="46F9670E" w:rsidR="00CB24E9" w:rsidRPr="00CB24E9" w:rsidRDefault="00CB24E9" w:rsidP="00CB24E9">
            <w:pPr>
              <w:spacing w:after="0" w:line="240" w:lineRule="auto"/>
              <w:ind w:firstLineChars="100" w:firstLine="240"/>
              <w:rPr>
                <w:rFonts w:ascii="Times New Roman" w:eastAsia="Times New Roman" w:hAnsi="Times New Roman" w:cs="Times New Roman"/>
                <w:color w:val="000000"/>
                <w:sz w:val="24"/>
                <w:szCs w:val="24"/>
              </w:rPr>
            </w:pPr>
            <w:r w:rsidRPr="00CB24E9">
              <w:rPr>
                <w:rFonts w:ascii="Times New Roman" w:eastAsia="Times New Roman" w:hAnsi="Times New Roman" w:cs="Times New Roman"/>
                <w:color w:val="000000"/>
                <w:sz w:val="24"/>
                <w:szCs w:val="24"/>
              </w:rPr>
              <w:t>Internalizing Distress (</w:t>
            </w:r>
            <w:r w:rsidR="00D702E8">
              <w:rPr>
                <w:rFonts w:ascii="Times New Roman" w:eastAsia="Times New Roman" w:hAnsi="Times New Roman" w:cs="Times New Roman"/>
                <w:color w:val="000000"/>
                <w:sz w:val="24"/>
                <w:szCs w:val="24"/>
              </w:rPr>
              <w:t>T0</w:t>
            </w:r>
            <w:r w:rsidRPr="00CB24E9">
              <w:rPr>
                <w:rFonts w:ascii="Times New Roman" w:eastAsia="Times New Roman" w:hAnsi="Times New Roman" w:cs="Times New Roman"/>
                <w:color w:val="000000"/>
                <w:sz w:val="24"/>
                <w:szCs w:val="24"/>
              </w:rPr>
              <w:t>)</w:t>
            </w:r>
          </w:p>
        </w:tc>
        <w:tc>
          <w:tcPr>
            <w:tcW w:w="960" w:type="dxa"/>
            <w:tcBorders>
              <w:top w:val="nil"/>
              <w:left w:val="nil"/>
              <w:bottom w:val="nil"/>
              <w:right w:val="nil"/>
            </w:tcBorders>
            <w:noWrap/>
            <w:vAlign w:val="bottom"/>
            <w:hideMark/>
          </w:tcPr>
          <w:p w14:paraId="4C5EDD02" w14:textId="77777777" w:rsidR="00CB24E9" w:rsidRPr="00CB24E9" w:rsidRDefault="00CB24E9" w:rsidP="00CB24E9">
            <w:pPr>
              <w:spacing w:after="0" w:line="240" w:lineRule="auto"/>
              <w:jc w:val="center"/>
              <w:rPr>
                <w:rFonts w:ascii="Times New Roman" w:eastAsia="Times New Roman" w:hAnsi="Times New Roman" w:cs="Times New Roman"/>
                <w:b/>
                <w:bCs/>
                <w:color w:val="000000"/>
                <w:sz w:val="24"/>
                <w:szCs w:val="24"/>
              </w:rPr>
            </w:pPr>
            <w:r w:rsidRPr="00CB24E9">
              <w:rPr>
                <w:rFonts w:ascii="Times New Roman" w:eastAsia="Times New Roman" w:hAnsi="Times New Roman" w:cs="Times New Roman"/>
                <w:b/>
                <w:bCs/>
                <w:color w:val="000000"/>
                <w:sz w:val="24"/>
                <w:szCs w:val="24"/>
              </w:rPr>
              <w:t>.439</w:t>
            </w:r>
          </w:p>
        </w:tc>
        <w:tc>
          <w:tcPr>
            <w:tcW w:w="960" w:type="dxa"/>
            <w:tcBorders>
              <w:top w:val="nil"/>
              <w:left w:val="nil"/>
              <w:bottom w:val="nil"/>
              <w:right w:val="nil"/>
            </w:tcBorders>
            <w:noWrap/>
            <w:vAlign w:val="bottom"/>
            <w:hideMark/>
          </w:tcPr>
          <w:p w14:paraId="6E5180B9" w14:textId="77777777" w:rsidR="00CB24E9" w:rsidRPr="00CB24E9" w:rsidRDefault="00CB24E9" w:rsidP="00CB24E9">
            <w:pPr>
              <w:spacing w:after="0" w:line="240" w:lineRule="auto"/>
              <w:jc w:val="center"/>
              <w:rPr>
                <w:rFonts w:ascii="Times New Roman" w:eastAsia="Times New Roman" w:hAnsi="Times New Roman" w:cs="Times New Roman"/>
                <w:b/>
                <w:bCs/>
                <w:color w:val="000000"/>
                <w:sz w:val="24"/>
                <w:szCs w:val="24"/>
              </w:rPr>
            </w:pPr>
            <w:r w:rsidRPr="00CB24E9">
              <w:rPr>
                <w:rFonts w:ascii="Times New Roman" w:eastAsia="Times New Roman" w:hAnsi="Times New Roman" w:cs="Times New Roman"/>
                <w:b/>
                <w:bCs/>
                <w:color w:val="000000"/>
                <w:sz w:val="24"/>
                <w:szCs w:val="24"/>
              </w:rPr>
              <w:t>.424</w:t>
            </w:r>
          </w:p>
        </w:tc>
        <w:tc>
          <w:tcPr>
            <w:tcW w:w="917" w:type="dxa"/>
            <w:tcBorders>
              <w:top w:val="nil"/>
              <w:left w:val="nil"/>
              <w:bottom w:val="nil"/>
              <w:right w:val="nil"/>
            </w:tcBorders>
            <w:noWrap/>
            <w:vAlign w:val="bottom"/>
            <w:hideMark/>
          </w:tcPr>
          <w:p w14:paraId="47C421BB" w14:textId="77777777" w:rsidR="00CB24E9" w:rsidRPr="00CB24E9" w:rsidRDefault="00CB24E9" w:rsidP="00CB24E9">
            <w:pPr>
              <w:spacing w:after="0" w:line="240" w:lineRule="auto"/>
              <w:jc w:val="center"/>
              <w:rPr>
                <w:rFonts w:ascii="Times New Roman" w:eastAsia="Times New Roman" w:hAnsi="Times New Roman" w:cs="Times New Roman"/>
                <w:b/>
                <w:bCs/>
                <w:color w:val="000000"/>
                <w:sz w:val="24"/>
                <w:szCs w:val="24"/>
              </w:rPr>
            </w:pPr>
            <w:r w:rsidRPr="00CB24E9">
              <w:rPr>
                <w:rFonts w:ascii="Times New Roman" w:eastAsia="Times New Roman" w:hAnsi="Times New Roman" w:cs="Times New Roman"/>
                <w:b/>
                <w:bCs/>
                <w:color w:val="000000"/>
                <w:sz w:val="24"/>
                <w:szCs w:val="24"/>
              </w:rPr>
              <w:t>.039</w:t>
            </w:r>
          </w:p>
        </w:tc>
        <w:tc>
          <w:tcPr>
            <w:tcW w:w="1046" w:type="dxa"/>
            <w:tcBorders>
              <w:top w:val="nil"/>
              <w:left w:val="nil"/>
              <w:bottom w:val="nil"/>
              <w:right w:val="nil"/>
            </w:tcBorders>
            <w:noWrap/>
            <w:vAlign w:val="bottom"/>
            <w:hideMark/>
          </w:tcPr>
          <w:p w14:paraId="4A4EEBC2" w14:textId="77777777" w:rsidR="00CB24E9" w:rsidRPr="00CB24E9" w:rsidRDefault="00CB24E9" w:rsidP="00CB24E9">
            <w:pPr>
              <w:spacing w:after="0" w:line="240" w:lineRule="auto"/>
              <w:jc w:val="center"/>
              <w:rPr>
                <w:rFonts w:ascii="Times New Roman" w:eastAsia="Times New Roman" w:hAnsi="Times New Roman" w:cs="Times New Roman"/>
                <w:b/>
                <w:bCs/>
                <w:color w:val="000000"/>
                <w:sz w:val="24"/>
                <w:szCs w:val="24"/>
              </w:rPr>
            </w:pPr>
            <w:r w:rsidRPr="00CB24E9">
              <w:rPr>
                <w:rFonts w:ascii="Times New Roman" w:eastAsia="Times New Roman" w:hAnsi="Times New Roman" w:cs="Times New Roman"/>
                <w:b/>
                <w:bCs/>
                <w:color w:val="000000"/>
                <w:sz w:val="24"/>
                <w:szCs w:val="24"/>
              </w:rPr>
              <w:t>.326</w:t>
            </w:r>
          </w:p>
        </w:tc>
        <w:tc>
          <w:tcPr>
            <w:tcW w:w="917" w:type="dxa"/>
            <w:tcBorders>
              <w:top w:val="nil"/>
              <w:left w:val="nil"/>
              <w:bottom w:val="nil"/>
              <w:right w:val="nil"/>
            </w:tcBorders>
            <w:noWrap/>
            <w:vAlign w:val="bottom"/>
            <w:hideMark/>
          </w:tcPr>
          <w:p w14:paraId="50B74FBC" w14:textId="77777777" w:rsidR="00CB24E9" w:rsidRPr="00CB24E9" w:rsidRDefault="00CB24E9" w:rsidP="00CB24E9">
            <w:pPr>
              <w:spacing w:after="0" w:line="240" w:lineRule="auto"/>
              <w:jc w:val="center"/>
              <w:rPr>
                <w:rFonts w:ascii="Times New Roman" w:eastAsia="Times New Roman" w:hAnsi="Times New Roman" w:cs="Times New Roman"/>
                <w:b/>
                <w:bCs/>
                <w:color w:val="000000"/>
                <w:sz w:val="24"/>
                <w:szCs w:val="24"/>
              </w:rPr>
            </w:pPr>
            <w:r w:rsidRPr="00CB24E9">
              <w:rPr>
                <w:rFonts w:ascii="Times New Roman" w:eastAsia="Times New Roman" w:hAnsi="Times New Roman" w:cs="Times New Roman"/>
                <w:b/>
                <w:bCs/>
                <w:color w:val="000000"/>
                <w:sz w:val="24"/>
                <w:szCs w:val="24"/>
              </w:rPr>
              <w:t>.537</w:t>
            </w:r>
          </w:p>
        </w:tc>
      </w:tr>
      <w:tr w:rsidR="00CB24E9" w:rsidRPr="00CB24E9" w14:paraId="62B5DA54" w14:textId="77777777" w:rsidTr="00CB24E9">
        <w:trPr>
          <w:trHeight w:val="315"/>
        </w:trPr>
        <w:tc>
          <w:tcPr>
            <w:tcW w:w="3540" w:type="dxa"/>
            <w:tcBorders>
              <w:top w:val="nil"/>
              <w:left w:val="nil"/>
              <w:bottom w:val="nil"/>
              <w:right w:val="nil"/>
            </w:tcBorders>
            <w:noWrap/>
            <w:vAlign w:val="bottom"/>
            <w:hideMark/>
          </w:tcPr>
          <w:p w14:paraId="3902E405" w14:textId="77777777" w:rsidR="00CB24E9" w:rsidRPr="00CB24E9" w:rsidRDefault="00CB24E9" w:rsidP="00CB24E9">
            <w:pPr>
              <w:spacing w:after="0" w:line="240" w:lineRule="auto"/>
              <w:ind w:firstLineChars="100" w:firstLine="240"/>
              <w:rPr>
                <w:rFonts w:ascii="Times New Roman" w:eastAsia="Times New Roman" w:hAnsi="Times New Roman" w:cs="Times New Roman"/>
                <w:color w:val="000000"/>
                <w:sz w:val="24"/>
                <w:szCs w:val="24"/>
              </w:rPr>
            </w:pPr>
            <w:r w:rsidRPr="00CB24E9">
              <w:rPr>
                <w:rFonts w:ascii="Times New Roman" w:eastAsia="Times New Roman" w:hAnsi="Times New Roman" w:cs="Times New Roman"/>
                <w:color w:val="000000"/>
                <w:sz w:val="24"/>
                <w:szCs w:val="24"/>
              </w:rPr>
              <w:t>BTSS-total</w:t>
            </w:r>
          </w:p>
        </w:tc>
        <w:tc>
          <w:tcPr>
            <w:tcW w:w="960" w:type="dxa"/>
            <w:tcBorders>
              <w:top w:val="nil"/>
              <w:left w:val="nil"/>
              <w:bottom w:val="nil"/>
              <w:right w:val="nil"/>
            </w:tcBorders>
            <w:noWrap/>
            <w:vAlign w:val="bottom"/>
            <w:hideMark/>
          </w:tcPr>
          <w:p w14:paraId="3EF27825" w14:textId="77777777" w:rsidR="00CB24E9" w:rsidRPr="00CB24E9" w:rsidRDefault="00CB24E9" w:rsidP="00CB24E9">
            <w:pPr>
              <w:spacing w:after="0" w:line="240" w:lineRule="auto"/>
              <w:jc w:val="center"/>
              <w:rPr>
                <w:rFonts w:ascii="Times New Roman" w:eastAsia="Times New Roman" w:hAnsi="Times New Roman" w:cs="Times New Roman"/>
                <w:b/>
                <w:bCs/>
                <w:color w:val="000000"/>
                <w:sz w:val="24"/>
                <w:szCs w:val="24"/>
              </w:rPr>
            </w:pPr>
            <w:r w:rsidRPr="00CB24E9">
              <w:rPr>
                <w:rFonts w:ascii="Times New Roman" w:eastAsia="Times New Roman" w:hAnsi="Times New Roman" w:cs="Times New Roman"/>
                <w:b/>
                <w:bCs/>
                <w:color w:val="000000"/>
                <w:sz w:val="24"/>
                <w:szCs w:val="24"/>
              </w:rPr>
              <w:t>.014</w:t>
            </w:r>
          </w:p>
        </w:tc>
        <w:tc>
          <w:tcPr>
            <w:tcW w:w="960" w:type="dxa"/>
            <w:tcBorders>
              <w:top w:val="nil"/>
              <w:left w:val="nil"/>
              <w:bottom w:val="nil"/>
              <w:right w:val="nil"/>
            </w:tcBorders>
            <w:noWrap/>
            <w:vAlign w:val="bottom"/>
            <w:hideMark/>
          </w:tcPr>
          <w:p w14:paraId="76F80598" w14:textId="77777777" w:rsidR="00CB24E9" w:rsidRPr="00CB24E9" w:rsidRDefault="00CB24E9" w:rsidP="00CB24E9">
            <w:pPr>
              <w:spacing w:after="0" w:line="240" w:lineRule="auto"/>
              <w:jc w:val="center"/>
              <w:rPr>
                <w:rFonts w:ascii="Times New Roman" w:eastAsia="Times New Roman" w:hAnsi="Times New Roman" w:cs="Times New Roman"/>
                <w:b/>
                <w:bCs/>
                <w:color w:val="000000"/>
                <w:sz w:val="24"/>
                <w:szCs w:val="24"/>
              </w:rPr>
            </w:pPr>
            <w:r w:rsidRPr="00CB24E9">
              <w:rPr>
                <w:rFonts w:ascii="Times New Roman" w:eastAsia="Times New Roman" w:hAnsi="Times New Roman" w:cs="Times New Roman"/>
                <w:b/>
                <w:bCs/>
                <w:color w:val="000000"/>
                <w:sz w:val="24"/>
                <w:szCs w:val="24"/>
              </w:rPr>
              <w:t>.264</w:t>
            </w:r>
          </w:p>
        </w:tc>
        <w:tc>
          <w:tcPr>
            <w:tcW w:w="917" w:type="dxa"/>
            <w:tcBorders>
              <w:top w:val="nil"/>
              <w:left w:val="nil"/>
              <w:bottom w:val="nil"/>
              <w:right w:val="nil"/>
            </w:tcBorders>
            <w:noWrap/>
            <w:vAlign w:val="bottom"/>
            <w:hideMark/>
          </w:tcPr>
          <w:p w14:paraId="23FB967A" w14:textId="77777777" w:rsidR="00CB24E9" w:rsidRPr="00CB24E9" w:rsidRDefault="00CB24E9" w:rsidP="00CB24E9">
            <w:pPr>
              <w:spacing w:after="0" w:line="240" w:lineRule="auto"/>
              <w:jc w:val="center"/>
              <w:rPr>
                <w:rFonts w:ascii="Times New Roman" w:eastAsia="Times New Roman" w:hAnsi="Times New Roman" w:cs="Times New Roman"/>
                <w:b/>
                <w:bCs/>
                <w:color w:val="000000"/>
                <w:sz w:val="24"/>
                <w:szCs w:val="24"/>
              </w:rPr>
            </w:pPr>
            <w:r w:rsidRPr="00CB24E9">
              <w:rPr>
                <w:rFonts w:ascii="Times New Roman" w:eastAsia="Times New Roman" w:hAnsi="Times New Roman" w:cs="Times New Roman"/>
                <w:b/>
                <w:bCs/>
                <w:color w:val="000000"/>
                <w:sz w:val="24"/>
                <w:szCs w:val="24"/>
              </w:rPr>
              <w:t>.002</w:t>
            </w:r>
          </w:p>
        </w:tc>
        <w:tc>
          <w:tcPr>
            <w:tcW w:w="1046" w:type="dxa"/>
            <w:tcBorders>
              <w:top w:val="nil"/>
              <w:left w:val="nil"/>
              <w:bottom w:val="nil"/>
              <w:right w:val="nil"/>
            </w:tcBorders>
            <w:noWrap/>
            <w:vAlign w:val="bottom"/>
            <w:hideMark/>
          </w:tcPr>
          <w:p w14:paraId="05C87C59" w14:textId="77777777" w:rsidR="00CB24E9" w:rsidRPr="00CB24E9" w:rsidRDefault="00CB24E9" w:rsidP="00CB24E9">
            <w:pPr>
              <w:spacing w:after="0" w:line="240" w:lineRule="auto"/>
              <w:jc w:val="center"/>
              <w:rPr>
                <w:rFonts w:ascii="Times New Roman" w:eastAsia="Times New Roman" w:hAnsi="Times New Roman" w:cs="Times New Roman"/>
                <w:b/>
                <w:bCs/>
                <w:color w:val="000000"/>
                <w:sz w:val="24"/>
                <w:szCs w:val="24"/>
              </w:rPr>
            </w:pPr>
            <w:r w:rsidRPr="00CB24E9">
              <w:rPr>
                <w:rFonts w:ascii="Times New Roman" w:eastAsia="Times New Roman" w:hAnsi="Times New Roman" w:cs="Times New Roman"/>
                <w:b/>
                <w:bCs/>
                <w:color w:val="000000"/>
                <w:sz w:val="24"/>
                <w:szCs w:val="24"/>
              </w:rPr>
              <w:t>.009</w:t>
            </w:r>
          </w:p>
        </w:tc>
        <w:tc>
          <w:tcPr>
            <w:tcW w:w="917" w:type="dxa"/>
            <w:tcBorders>
              <w:top w:val="nil"/>
              <w:left w:val="nil"/>
              <w:bottom w:val="nil"/>
              <w:right w:val="nil"/>
            </w:tcBorders>
            <w:noWrap/>
            <w:vAlign w:val="bottom"/>
            <w:hideMark/>
          </w:tcPr>
          <w:p w14:paraId="77571462" w14:textId="77777777" w:rsidR="00CB24E9" w:rsidRPr="00CB24E9" w:rsidRDefault="00CB24E9" w:rsidP="00CB24E9">
            <w:pPr>
              <w:spacing w:after="0" w:line="240" w:lineRule="auto"/>
              <w:jc w:val="center"/>
              <w:rPr>
                <w:rFonts w:ascii="Times New Roman" w:eastAsia="Times New Roman" w:hAnsi="Times New Roman" w:cs="Times New Roman"/>
                <w:b/>
                <w:bCs/>
                <w:color w:val="000000"/>
                <w:sz w:val="24"/>
                <w:szCs w:val="24"/>
              </w:rPr>
            </w:pPr>
            <w:r w:rsidRPr="00CB24E9">
              <w:rPr>
                <w:rFonts w:ascii="Times New Roman" w:eastAsia="Times New Roman" w:hAnsi="Times New Roman" w:cs="Times New Roman"/>
                <w:b/>
                <w:bCs/>
                <w:color w:val="000000"/>
                <w:sz w:val="24"/>
                <w:szCs w:val="24"/>
              </w:rPr>
              <w:t>.019</w:t>
            </w:r>
          </w:p>
        </w:tc>
      </w:tr>
      <w:tr w:rsidR="00CB24E9" w:rsidRPr="00CB24E9" w14:paraId="559E8457" w14:textId="77777777" w:rsidTr="00CB24E9">
        <w:trPr>
          <w:trHeight w:val="315"/>
        </w:trPr>
        <w:tc>
          <w:tcPr>
            <w:tcW w:w="3540" w:type="dxa"/>
            <w:tcBorders>
              <w:top w:val="nil"/>
              <w:left w:val="nil"/>
              <w:bottom w:val="nil"/>
              <w:right w:val="nil"/>
            </w:tcBorders>
            <w:noWrap/>
            <w:vAlign w:val="bottom"/>
            <w:hideMark/>
          </w:tcPr>
          <w:p w14:paraId="7585A38D" w14:textId="77777777" w:rsidR="00CB24E9" w:rsidRPr="00CB24E9" w:rsidRDefault="00CB24E9" w:rsidP="00CB24E9">
            <w:pPr>
              <w:spacing w:after="0" w:line="240" w:lineRule="auto"/>
              <w:ind w:firstLineChars="100" w:firstLine="240"/>
              <w:rPr>
                <w:rFonts w:ascii="Times New Roman" w:eastAsia="Times New Roman" w:hAnsi="Times New Roman" w:cs="Times New Roman"/>
                <w:color w:val="000000"/>
                <w:sz w:val="24"/>
                <w:szCs w:val="24"/>
              </w:rPr>
            </w:pPr>
            <w:r w:rsidRPr="00CB24E9">
              <w:rPr>
                <w:rFonts w:ascii="Times New Roman" w:eastAsia="Times New Roman" w:hAnsi="Times New Roman" w:cs="Times New Roman"/>
                <w:color w:val="000000"/>
                <w:sz w:val="24"/>
                <w:szCs w:val="24"/>
              </w:rPr>
              <w:t>MPQ-PEM</w:t>
            </w:r>
          </w:p>
        </w:tc>
        <w:tc>
          <w:tcPr>
            <w:tcW w:w="960" w:type="dxa"/>
            <w:tcBorders>
              <w:top w:val="nil"/>
              <w:left w:val="nil"/>
              <w:bottom w:val="nil"/>
              <w:right w:val="nil"/>
            </w:tcBorders>
            <w:noWrap/>
            <w:vAlign w:val="bottom"/>
            <w:hideMark/>
          </w:tcPr>
          <w:p w14:paraId="22E04CAA" w14:textId="77777777" w:rsidR="00CB24E9" w:rsidRPr="00CB24E9" w:rsidRDefault="00CB24E9" w:rsidP="00CB24E9">
            <w:pPr>
              <w:spacing w:after="0" w:line="240" w:lineRule="auto"/>
              <w:jc w:val="center"/>
              <w:rPr>
                <w:rFonts w:ascii="Times New Roman" w:eastAsia="Times New Roman" w:hAnsi="Times New Roman" w:cs="Times New Roman"/>
                <w:color w:val="000000"/>
                <w:sz w:val="24"/>
                <w:szCs w:val="24"/>
              </w:rPr>
            </w:pPr>
            <w:r w:rsidRPr="00CB24E9">
              <w:rPr>
                <w:rFonts w:ascii="Times New Roman" w:eastAsia="Times New Roman" w:hAnsi="Times New Roman" w:cs="Times New Roman"/>
                <w:color w:val="000000"/>
                <w:sz w:val="24"/>
                <w:szCs w:val="24"/>
              </w:rPr>
              <w:t>-.003</w:t>
            </w:r>
          </w:p>
        </w:tc>
        <w:tc>
          <w:tcPr>
            <w:tcW w:w="960" w:type="dxa"/>
            <w:tcBorders>
              <w:top w:val="nil"/>
              <w:left w:val="nil"/>
              <w:bottom w:val="nil"/>
              <w:right w:val="nil"/>
            </w:tcBorders>
            <w:noWrap/>
            <w:vAlign w:val="bottom"/>
            <w:hideMark/>
          </w:tcPr>
          <w:p w14:paraId="11E9D3BA" w14:textId="77777777" w:rsidR="00CB24E9" w:rsidRPr="00CB24E9" w:rsidRDefault="00CB24E9" w:rsidP="00CB24E9">
            <w:pPr>
              <w:spacing w:after="0" w:line="240" w:lineRule="auto"/>
              <w:jc w:val="center"/>
              <w:rPr>
                <w:rFonts w:ascii="Times New Roman" w:eastAsia="Times New Roman" w:hAnsi="Times New Roman" w:cs="Times New Roman"/>
                <w:color w:val="000000"/>
                <w:sz w:val="24"/>
                <w:szCs w:val="24"/>
              </w:rPr>
            </w:pPr>
            <w:r w:rsidRPr="00CB24E9">
              <w:rPr>
                <w:rFonts w:ascii="Times New Roman" w:eastAsia="Times New Roman" w:hAnsi="Times New Roman" w:cs="Times New Roman"/>
                <w:color w:val="000000"/>
                <w:sz w:val="24"/>
                <w:szCs w:val="24"/>
              </w:rPr>
              <w:t>-.060</w:t>
            </w:r>
          </w:p>
        </w:tc>
        <w:tc>
          <w:tcPr>
            <w:tcW w:w="917" w:type="dxa"/>
            <w:tcBorders>
              <w:top w:val="nil"/>
              <w:left w:val="nil"/>
              <w:bottom w:val="nil"/>
              <w:right w:val="nil"/>
            </w:tcBorders>
            <w:noWrap/>
            <w:vAlign w:val="bottom"/>
            <w:hideMark/>
          </w:tcPr>
          <w:p w14:paraId="526C425D" w14:textId="77777777" w:rsidR="00CB24E9" w:rsidRPr="00CB24E9" w:rsidRDefault="00CB24E9" w:rsidP="00CB24E9">
            <w:pPr>
              <w:spacing w:after="0" w:line="240" w:lineRule="auto"/>
              <w:jc w:val="center"/>
              <w:rPr>
                <w:rFonts w:ascii="Times New Roman" w:eastAsia="Times New Roman" w:hAnsi="Times New Roman" w:cs="Times New Roman"/>
                <w:color w:val="000000"/>
                <w:sz w:val="24"/>
                <w:szCs w:val="24"/>
              </w:rPr>
            </w:pPr>
            <w:r w:rsidRPr="00CB24E9">
              <w:rPr>
                <w:rFonts w:ascii="Times New Roman" w:eastAsia="Times New Roman" w:hAnsi="Times New Roman" w:cs="Times New Roman"/>
                <w:color w:val="000000"/>
                <w:sz w:val="24"/>
                <w:szCs w:val="24"/>
              </w:rPr>
              <w:t>.002</w:t>
            </w:r>
          </w:p>
        </w:tc>
        <w:tc>
          <w:tcPr>
            <w:tcW w:w="1046" w:type="dxa"/>
            <w:tcBorders>
              <w:top w:val="nil"/>
              <w:left w:val="nil"/>
              <w:bottom w:val="nil"/>
              <w:right w:val="nil"/>
            </w:tcBorders>
            <w:noWrap/>
            <w:vAlign w:val="bottom"/>
            <w:hideMark/>
          </w:tcPr>
          <w:p w14:paraId="1E3AC1AE" w14:textId="77777777" w:rsidR="00CB24E9" w:rsidRPr="00CB24E9" w:rsidRDefault="00CB24E9" w:rsidP="00CB24E9">
            <w:pPr>
              <w:spacing w:after="0" w:line="240" w:lineRule="auto"/>
              <w:jc w:val="center"/>
              <w:rPr>
                <w:rFonts w:ascii="Times New Roman" w:eastAsia="Times New Roman" w:hAnsi="Times New Roman" w:cs="Times New Roman"/>
                <w:color w:val="000000"/>
                <w:sz w:val="24"/>
                <w:szCs w:val="24"/>
              </w:rPr>
            </w:pPr>
            <w:r w:rsidRPr="00CB24E9">
              <w:rPr>
                <w:rFonts w:ascii="Times New Roman" w:eastAsia="Times New Roman" w:hAnsi="Times New Roman" w:cs="Times New Roman"/>
                <w:color w:val="000000"/>
                <w:sz w:val="24"/>
                <w:szCs w:val="24"/>
              </w:rPr>
              <w:t>-.009</w:t>
            </w:r>
          </w:p>
        </w:tc>
        <w:tc>
          <w:tcPr>
            <w:tcW w:w="917" w:type="dxa"/>
            <w:tcBorders>
              <w:top w:val="nil"/>
              <w:left w:val="nil"/>
              <w:bottom w:val="nil"/>
              <w:right w:val="nil"/>
            </w:tcBorders>
            <w:noWrap/>
            <w:vAlign w:val="bottom"/>
            <w:hideMark/>
          </w:tcPr>
          <w:p w14:paraId="4F24E629" w14:textId="77777777" w:rsidR="00CB24E9" w:rsidRPr="00CB24E9" w:rsidRDefault="00CB24E9" w:rsidP="00CB24E9">
            <w:pPr>
              <w:spacing w:after="0" w:line="240" w:lineRule="auto"/>
              <w:jc w:val="center"/>
              <w:rPr>
                <w:rFonts w:ascii="Times New Roman" w:eastAsia="Times New Roman" w:hAnsi="Times New Roman" w:cs="Times New Roman"/>
                <w:color w:val="000000"/>
                <w:sz w:val="24"/>
                <w:szCs w:val="24"/>
              </w:rPr>
            </w:pPr>
            <w:r w:rsidRPr="00CB24E9">
              <w:rPr>
                <w:rFonts w:ascii="Times New Roman" w:eastAsia="Times New Roman" w:hAnsi="Times New Roman" w:cs="Times New Roman"/>
                <w:color w:val="000000"/>
                <w:sz w:val="24"/>
                <w:szCs w:val="24"/>
              </w:rPr>
              <w:t>.002</w:t>
            </w:r>
          </w:p>
        </w:tc>
      </w:tr>
      <w:tr w:rsidR="00CB24E9" w:rsidRPr="00CB24E9" w14:paraId="708420E7" w14:textId="77777777" w:rsidTr="00CB24E9">
        <w:trPr>
          <w:trHeight w:val="315"/>
        </w:trPr>
        <w:tc>
          <w:tcPr>
            <w:tcW w:w="3540" w:type="dxa"/>
            <w:tcBorders>
              <w:top w:val="nil"/>
              <w:left w:val="nil"/>
              <w:bottom w:val="nil"/>
              <w:right w:val="nil"/>
            </w:tcBorders>
            <w:noWrap/>
            <w:vAlign w:val="bottom"/>
            <w:hideMark/>
          </w:tcPr>
          <w:p w14:paraId="3D47E874" w14:textId="77777777" w:rsidR="00CB24E9" w:rsidRPr="00CB24E9" w:rsidRDefault="00CB24E9" w:rsidP="00CB24E9">
            <w:pPr>
              <w:spacing w:after="0" w:line="240" w:lineRule="auto"/>
              <w:rPr>
                <w:rFonts w:ascii="Times New Roman" w:eastAsia="Times New Roman" w:hAnsi="Times New Roman" w:cs="Times New Roman"/>
                <w:color w:val="000000"/>
                <w:sz w:val="24"/>
                <w:szCs w:val="24"/>
              </w:rPr>
            </w:pPr>
            <w:r w:rsidRPr="00CB24E9">
              <w:rPr>
                <w:rFonts w:ascii="Times New Roman" w:eastAsia="Times New Roman" w:hAnsi="Times New Roman" w:cs="Times New Roman"/>
                <w:color w:val="000000"/>
                <w:sz w:val="24"/>
                <w:szCs w:val="24"/>
              </w:rPr>
              <w:t>Step 2</w:t>
            </w:r>
          </w:p>
        </w:tc>
        <w:tc>
          <w:tcPr>
            <w:tcW w:w="960" w:type="dxa"/>
            <w:tcBorders>
              <w:top w:val="nil"/>
              <w:left w:val="nil"/>
              <w:bottom w:val="nil"/>
              <w:right w:val="nil"/>
            </w:tcBorders>
            <w:noWrap/>
            <w:vAlign w:val="bottom"/>
            <w:hideMark/>
          </w:tcPr>
          <w:p w14:paraId="0AAD84BC" w14:textId="77777777" w:rsidR="00CB24E9" w:rsidRPr="00CB24E9" w:rsidRDefault="00CB24E9" w:rsidP="00CB24E9">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noWrap/>
            <w:vAlign w:val="bottom"/>
            <w:hideMark/>
          </w:tcPr>
          <w:p w14:paraId="3DC9C490" w14:textId="77777777" w:rsidR="00CB24E9" w:rsidRPr="00CB24E9" w:rsidRDefault="00CB24E9" w:rsidP="00CB24E9">
            <w:pPr>
              <w:spacing w:after="0" w:line="240" w:lineRule="auto"/>
              <w:jc w:val="center"/>
              <w:rPr>
                <w:rFonts w:ascii="Times New Roman" w:eastAsia="Times New Roman" w:hAnsi="Times New Roman" w:cs="Times New Roman"/>
                <w:sz w:val="20"/>
                <w:szCs w:val="20"/>
              </w:rPr>
            </w:pPr>
          </w:p>
        </w:tc>
        <w:tc>
          <w:tcPr>
            <w:tcW w:w="917" w:type="dxa"/>
            <w:tcBorders>
              <w:top w:val="nil"/>
              <w:left w:val="nil"/>
              <w:bottom w:val="nil"/>
              <w:right w:val="nil"/>
            </w:tcBorders>
            <w:noWrap/>
            <w:vAlign w:val="bottom"/>
            <w:hideMark/>
          </w:tcPr>
          <w:p w14:paraId="00869EDC" w14:textId="77777777" w:rsidR="00CB24E9" w:rsidRPr="00CB24E9" w:rsidRDefault="00CB24E9" w:rsidP="00CB24E9">
            <w:pPr>
              <w:spacing w:after="0" w:line="240" w:lineRule="auto"/>
              <w:jc w:val="center"/>
              <w:rPr>
                <w:rFonts w:ascii="Times New Roman" w:eastAsia="Times New Roman" w:hAnsi="Times New Roman" w:cs="Times New Roman"/>
                <w:sz w:val="20"/>
                <w:szCs w:val="20"/>
              </w:rPr>
            </w:pPr>
          </w:p>
        </w:tc>
        <w:tc>
          <w:tcPr>
            <w:tcW w:w="1046" w:type="dxa"/>
            <w:tcBorders>
              <w:top w:val="nil"/>
              <w:left w:val="nil"/>
              <w:bottom w:val="nil"/>
              <w:right w:val="nil"/>
            </w:tcBorders>
            <w:noWrap/>
            <w:vAlign w:val="bottom"/>
            <w:hideMark/>
          </w:tcPr>
          <w:p w14:paraId="47890988" w14:textId="77777777" w:rsidR="00CB24E9" w:rsidRPr="00CB24E9" w:rsidRDefault="00CB24E9" w:rsidP="00CB24E9">
            <w:pPr>
              <w:spacing w:after="0" w:line="240" w:lineRule="auto"/>
              <w:jc w:val="center"/>
              <w:rPr>
                <w:rFonts w:ascii="Times New Roman" w:eastAsia="Times New Roman" w:hAnsi="Times New Roman" w:cs="Times New Roman"/>
                <w:sz w:val="20"/>
                <w:szCs w:val="20"/>
              </w:rPr>
            </w:pPr>
          </w:p>
        </w:tc>
        <w:tc>
          <w:tcPr>
            <w:tcW w:w="917" w:type="dxa"/>
            <w:tcBorders>
              <w:top w:val="nil"/>
              <w:left w:val="nil"/>
              <w:bottom w:val="nil"/>
              <w:right w:val="nil"/>
            </w:tcBorders>
            <w:noWrap/>
            <w:vAlign w:val="bottom"/>
            <w:hideMark/>
          </w:tcPr>
          <w:p w14:paraId="6F3F754E" w14:textId="77777777" w:rsidR="00CB24E9" w:rsidRPr="00CB24E9" w:rsidRDefault="00CB24E9" w:rsidP="00CB24E9">
            <w:pPr>
              <w:spacing w:after="0" w:line="240" w:lineRule="auto"/>
              <w:jc w:val="center"/>
              <w:rPr>
                <w:rFonts w:ascii="Times New Roman" w:eastAsia="Times New Roman" w:hAnsi="Times New Roman" w:cs="Times New Roman"/>
                <w:sz w:val="20"/>
                <w:szCs w:val="20"/>
              </w:rPr>
            </w:pPr>
          </w:p>
        </w:tc>
      </w:tr>
      <w:tr w:rsidR="00CB24E9" w:rsidRPr="00CB24E9" w14:paraId="6AF4E1DB" w14:textId="77777777" w:rsidTr="00CB24E9">
        <w:trPr>
          <w:trHeight w:val="315"/>
        </w:trPr>
        <w:tc>
          <w:tcPr>
            <w:tcW w:w="3540" w:type="dxa"/>
            <w:tcBorders>
              <w:top w:val="nil"/>
              <w:left w:val="nil"/>
              <w:bottom w:val="single" w:sz="4" w:space="0" w:color="auto"/>
              <w:right w:val="nil"/>
            </w:tcBorders>
            <w:noWrap/>
            <w:vAlign w:val="bottom"/>
            <w:hideMark/>
          </w:tcPr>
          <w:p w14:paraId="17EF2998" w14:textId="77777777" w:rsidR="00CB24E9" w:rsidRPr="00CB24E9" w:rsidRDefault="00CB24E9" w:rsidP="00CB24E9">
            <w:pPr>
              <w:spacing w:after="0" w:line="240" w:lineRule="auto"/>
              <w:ind w:firstLineChars="100" w:firstLine="240"/>
              <w:rPr>
                <w:rFonts w:ascii="Times New Roman" w:eastAsia="Times New Roman" w:hAnsi="Times New Roman" w:cs="Times New Roman"/>
                <w:color w:val="000000"/>
                <w:sz w:val="24"/>
                <w:szCs w:val="24"/>
              </w:rPr>
            </w:pPr>
            <w:r w:rsidRPr="00CB24E9">
              <w:rPr>
                <w:rFonts w:ascii="Times New Roman" w:eastAsia="Times New Roman" w:hAnsi="Times New Roman" w:cs="Times New Roman"/>
                <w:color w:val="000000"/>
                <w:sz w:val="24"/>
                <w:szCs w:val="24"/>
              </w:rPr>
              <w:t>BTSS-total x MPQ-PEM</w:t>
            </w:r>
          </w:p>
        </w:tc>
        <w:tc>
          <w:tcPr>
            <w:tcW w:w="960" w:type="dxa"/>
            <w:tcBorders>
              <w:top w:val="nil"/>
              <w:left w:val="nil"/>
              <w:bottom w:val="single" w:sz="4" w:space="0" w:color="auto"/>
              <w:right w:val="nil"/>
            </w:tcBorders>
            <w:noWrap/>
            <w:vAlign w:val="bottom"/>
            <w:hideMark/>
          </w:tcPr>
          <w:p w14:paraId="4D1B6071" w14:textId="77777777" w:rsidR="00CB24E9" w:rsidRPr="00CB24E9" w:rsidRDefault="00CB24E9" w:rsidP="00CB24E9">
            <w:pPr>
              <w:spacing w:after="0" w:line="240" w:lineRule="auto"/>
              <w:jc w:val="center"/>
              <w:rPr>
                <w:rFonts w:ascii="Times New Roman" w:eastAsia="Times New Roman" w:hAnsi="Times New Roman" w:cs="Times New Roman"/>
                <w:color w:val="000000"/>
                <w:sz w:val="24"/>
                <w:szCs w:val="24"/>
              </w:rPr>
            </w:pPr>
            <w:r w:rsidRPr="00CB24E9">
              <w:rPr>
                <w:rFonts w:ascii="Times New Roman" w:eastAsia="Times New Roman" w:hAnsi="Times New Roman" w:cs="Times New Roman"/>
                <w:color w:val="000000"/>
                <w:sz w:val="24"/>
                <w:szCs w:val="24"/>
              </w:rPr>
              <w:t>.0002</w:t>
            </w:r>
          </w:p>
        </w:tc>
        <w:tc>
          <w:tcPr>
            <w:tcW w:w="960" w:type="dxa"/>
            <w:tcBorders>
              <w:top w:val="nil"/>
              <w:left w:val="nil"/>
              <w:bottom w:val="single" w:sz="4" w:space="0" w:color="auto"/>
              <w:right w:val="nil"/>
            </w:tcBorders>
            <w:noWrap/>
            <w:vAlign w:val="bottom"/>
            <w:hideMark/>
          </w:tcPr>
          <w:p w14:paraId="2E4FC00B" w14:textId="77777777" w:rsidR="00CB24E9" w:rsidRPr="00CB24E9" w:rsidRDefault="00CB24E9" w:rsidP="00CB24E9">
            <w:pPr>
              <w:spacing w:after="0" w:line="240" w:lineRule="auto"/>
              <w:jc w:val="center"/>
              <w:rPr>
                <w:rFonts w:ascii="Times New Roman" w:eastAsia="Times New Roman" w:hAnsi="Times New Roman" w:cs="Times New Roman"/>
                <w:color w:val="000000"/>
                <w:sz w:val="24"/>
                <w:szCs w:val="24"/>
              </w:rPr>
            </w:pPr>
            <w:r w:rsidRPr="00CB24E9">
              <w:rPr>
                <w:rFonts w:ascii="Times New Roman" w:eastAsia="Times New Roman" w:hAnsi="Times New Roman" w:cs="Times New Roman"/>
                <w:color w:val="000000"/>
                <w:sz w:val="24"/>
                <w:szCs w:val="24"/>
              </w:rPr>
              <w:t>.259</w:t>
            </w:r>
          </w:p>
        </w:tc>
        <w:tc>
          <w:tcPr>
            <w:tcW w:w="917" w:type="dxa"/>
            <w:tcBorders>
              <w:top w:val="nil"/>
              <w:left w:val="nil"/>
              <w:bottom w:val="single" w:sz="4" w:space="0" w:color="auto"/>
              <w:right w:val="nil"/>
            </w:tcBorders>
            <w:noWrap/>
            <w:vAlign w:val="bottom"/>
            <w:hideMark/>
          </w:tcPr>
          <w:p w14:paraId="44873C8A" w14:textId="77777777" w:rsidR="00CB24E9" w:rsidRPr="00CB24E9" w:rsidRDefault="00CB24E9" w:rsidP="00CB24E9">
            <w:pPr>
              <w:spacing w:after="0" w:line="240" w:lineRule="auto"/>
              <w:jc w:val="center"/>
              <w:rPr>
                <w:rFonts w:ascii="Times New Roman" w:eastAsia="Times New Roman" w:hAnsi="Times New Roman" w:cs="Times New Roman"/>
                <w:color w:val="000000"/>
                <w:sz w:val="24"/>
                <w:szCs w:val="24"/>
              </w:rPr>
            </w:pPr>
            <w:r w:rsidRPr="00CB24E9">
              <w:rPr>
                <w:rFonts w:ascii="Times New Roman" w:eastAsia="Times New Roman" w:hAnsi="Times New Roman" w:cs="Times New Roman"/>
                <w:color w:val="000000"/>
                <w:sz w:val="24"/>
                <w:szCs w:val="24"/>
              </w:rPr>
              <w:t>.0001</w:t>
            </w:r>
          </w:p>
        </w:tc>
        <w:tc>
          <w:tcPr>
            <w:tcW w:w="1046" w:type="dxa"/>
            <w:tcBorders>
              <w:top w:val="nil"/>
              <w:left w:val="nil"/>
              <w:bottom w:val="single" w:sz="4" w:space="0" w:color="auto"/>
              <w:right w:val="nil"/>
            </w:tcBorders>
            <w:noWrap/>
            <w:vAlign w:val="bottom"/>
            <w:hideMark/>
          </w:tcPr>
          <w:p w14:paraId="132A4C1C" w14:textId="77777777" w:rsidR="00CB24E9" w:rsidRPr="00CB24E9" w:rsidRDefault="00CB24E9" w:rsidP="00CB24E9">
            <w:pPr>
              <w:spacing w:after="0" w:line="240" w:lineRule="auto"/>
              <w:jc w:val="center"/>
              <w:rPr>
                <w:rFonts w:ascii="Times New Roman" w:eastAsia="Times New Roman" w:hAnsi="Times New Roman" w:cs="Times New Roman"/>
                <w:color w:val="000000"/>
                <w:sz w:val="24"/>
                <w:szCs w:val="24"/>
              </w:rPr>
            </w:pPr>
            <w:r w:rsidRPr="00CB24E9">
              <w:rPr>
                <w:rFonts w:ascii="Times New Roman" w:eastAsia="Times New Roman" w:hAnsi="Times New Roman" w:cs="Times New Roman"/>
                <w:color w:val="000000"/>
                <w:sz w:val="24"/>
                <w:szCs w:val="24"/>
              </w:rPr>
              <w:t>-.0001</w:t>
            </w:r>
          </w:p>
        </w:tc>
        <w:tc>
          <w:tcPr>
            <w:tcW w:w="917" w:type="dxa"/>
            <w:tcBorders>
              <w:top w:val="nil"/>
              <w:left w:val="nil"/>
              <w:bottom w:val="single" w:sz="4" w:space="0" w:color="auto"/>
              <w:right w:val="nil"/>
            </w:tcBorders>
            <w:noWrap/>
            <w:vAlign w:val="bottom"/>
            <w:hideMark/>
          </w:tcPr>
          <w:p w14:paraId="58B676B5" w14:textId="77777777" w:rsidR="00CB24E9" w:rsidRPr="00CB24E9" w:rsidRDefault="00CB24E9" w:rsidP="00CB24E9">
            <w:pPr>
              <w:spacing w:after="0" w:line="240" w:lineRule="auto"/>
              <w:jc w:val="center"/>
              <w:rPr>
                <w:rFonts w:ascii="Times New Roman" w:eastAsia="Times New Roman" w:hAnsi="Times New Roman" w:cs="Times New Roman"/>
                <w:color w:val="000000"/>
                <w:sz w:val="24"/>
                <w:szCs w:val="24"/>
              </w:rPr>
            </w:pPr>
            <w:r w:rsidRPr="00CB24E9">
              <w:rPr>
                <w:rFonts w:ascii="Times New Roman" w:eastAsia="Times New Roman" w:hAnsi="Times New Roman" w:cs="Times New Roman"/>
                <w:color w:val="000000"/>
                <w:sz w:val="24"/>
                <w:szCs w:val="24"/>
              </w:rPr>
              <w:t>.0005</w:t>
            </w:r>
          </w:p>
        </w:tc>
      </w:tr>
    </w:tbl>
    <w:p w14:paraId="01BD2A26" w14:textId="77777777" w:rsidR="008503FF" w:rsidRDefault="008503FF" w:rsidP="008503FF">
      <w:pPr>
        <w:spacing w:after="0" w:line="240" w:lineRule="auto"/>
        <w:rPr>
          <w:rFonts w:ascii="Times New Roman" w:hAnsi="Times New Roman" w:cs="Times New Roman"/>
          <w:sz w:val="24"/>
          <w:szCs w:val="24"/>
        </w:rPr>
      </w:pPr>
    </w:p>
    <w:p w14:paraId="32D074ED" w14:textId="300B1838" w:rsidR="00DD3688" w:rsidRDefault="00DD3688" w:rsidP="008503FF">
      <w:pPr>
        <w:spacing w:after="0" w:line="240" w:lineRule="auto"/>
        <w:rPr>
          <w:rFonts w:ascii="Times New Roman" w:hAnsi="Times New Roman" w:cs="Times New Roman"/>
          <w:sz w:val="24"/>
          <w:szCs w:val="24"/>
        </w:rPr>
      </w:pPr>
      <w:r w:rsidRPr="00DD3688">
        <w:rPr>
          <w:rFonts w:ascii="Times New Roman" w:hAnsi="Times New Roman" w:cs="Times New Roman"/>
          <w:i/>
          <w:iCs/>
          <w:sz w:val="24"/>
          <w:szCs w:val="24"/>
        </w:rPr>
        <w:t>Note.</w:t>
      </w:r>
      <w:r>
        <w:rPr>
          <w:rFonts w:ascii="Times New Roman" w:hAnsi="Times New Roman" w:cs="Times New Roman"/>
          <w:sz w:val="24"/>
          <w:szCs w:val="24"/>
        </w:rPr>
        <w:t xml:space="preserve"> </w:t>
      </w:r>
      <w:r w:rsidR="00D702E8" w:rsidRPr="21C10ECA">
        <w:rPr>
          <w:rFonts w:ascii="Times New Roman" w:hAnsi="Times New Roman" w:cs="Times New Roman"/>
          <w:sz w:val="24"/>
          <w:szCs w:val="24"/>
        </w:rPr>
        <w:t xml:space="preserve">T0 = </w:t>
      </w:r>
      <w:r w:rsidR="00D702E8">
        <w:rPr>
          <w:rFonts w:ascii="Times New Roman" w:hAnsi="Times New Roman" w:cs="Times New Roman"/>
          <w:sz w:val="24"/>
          <w:szCs w:val="24"/>
        </w:rPr>
        <w:t>T</w:t>
      </w:r>
      <w:r w:rsidR="00D702E8" w:rsidRPr="21C10ECA">
        <w:rPr>
          <w:rFonts w:ascii="Times New Roman" w:hAnsi="Times New Roman" w:cs="Times New Roman"/>
          <w:sz w:val="24"/>
          <w:szCs w:val="24"/>
        </w:rPr>
        <w:t>ime 0 (pre-BCT</w:t>
      </w:r>
      <w:r w:rsidR="00D702E8">
        <w:rPr>
          <w:rFonts w:ascii="Times New Roman" w:hAnsi="Times New Roman" w:cs="Times New Roman"/>
          <w:sz w:val="24"/>
          <w:szCs w:val="24"/>
        </w:rPr>
        <w:t xml:space="preserve"> baseline</w:t>
      </w:r>
      <w:r w:rsidR="00D702E8" w:rsidRPr="21C10ECA">
        <w:rPr>
          <w:rFonts w:ascii="Times New Roman" w:hAnsi="Times New Roman" w:cs="Times New Roman"/>
          <w:sz w:val="24"/>
          <w:szCs w:val="24"/>
        </w:rPr>
        <w:t>)</w:t>
      </w:r>
      <w:r w:rsidR="00D702E8">
        <w:rPr>
          <w:rFonts w:ascii="Times New Roman" w:hAnsi="Times New Roman" w:cs="Times New Roman"/>
          <w:sz w:val="24"/>
          <w:szCs w:val="24"/>
        </w:rPr>
        <w:t xml:space="preserve">; </w:t>
      </w:r>
      <w:r>
        <w:rPr>
          <w:rFonts w:ascii="Times New Roman" w:hAnsi="Times New Roman" w:cs="Times New Roman"/>
          <w:sz w:val="24"/>
          <w:szCs w:val="24"/>
        </w:rPr>
        <w:t xml:space="preserve">BTSS = </w:t>
      </w:r>
      <w:r w:rsidR="005622A5">
        <w:rPr>
          <w:rFonts w:ascii="Times New Roman" w:hAnsi="Times New Roman" w:cs="Times New Roman"/>
          <w:sz w:val="24"/>
          <w:szCs w:val="24"/>
        </w:rPr>
        <w:t>Basic Training Stressor Scale</w:t>
      </w:r>
      <w:r w:rsidR="006E269E">
        <w:rPr>
          <w:rFonts w:ascii="Times New Roman" w:hAnsi="Times New Roman" w:cs="Times New Roman"/>
          <w:sz w:val="24"/>
          <w:szCs w:val="24"/>
        </w:rPr>
        <w:t>;</w:t>
      </w:r>
      <w:r>
        <w:rPr>
          <w:rFonts w:ascii="Times New Roman" w:hAnsi="Times New Roman" w:cs="Times New Roman"/>
          <w:sz w:val="24"/>
          <w:szCs w:val="24"/>
        </w:rPr>
        <w:t xml:space="preserve"> MPQ = </w:t>
      </w:r>
      <w:r w:rsidR="005622A5">
        <w:rPr>
          <w:rFonts w:ascii="Times New Roman" w:hAnsi="Times New Roman" w:cs="Times New Roman"/>
          <w:sz w:val="24"/>
          <w:szCs w:val="24"/>
        </w:rPr>
        <w:t>Multidimensional Personality Questionnaire</w:t>
      </w:r>
      <w:r w:rsidR="006E269E">
        <w:rPr>
          <w:rFonts w:ascii="Times New Roman" w:hAnsi="Times New Roman" w:cs="Times New Roman"/>
          <w:sz w:val="24"/>
          <w:szCs w:val="24"/>
        </w:rPr>
        <w:t>;</w:t>
      </w:r>
      <w:r>
        <w:rPr>
          <w:rFonts w:ascii="Times New Roman" w:hAnsi="Times New Roman" w:cs="Times New Roman"/>
          <w:sz w:val="24"/>
          <w:szCs w:val="24"/>
        </w:rPr>
        <w:t xml:space="preserve"> PEM = </w:t>
      </w:r>
      <w:r w:rsidR="002C4126">
        <w:rPr>
          <w:rFonts w:ascii="Times New Roman" w:hAnsi="Times New Roman" w:cs="Times New Roman"/>
          <w:sz w:val="24"/>
          <w:szCs w:val="24"/>
        </w:rPr>
        <w:t>Positive Emotionality</w:t>
      </w:r>
      <w:r w:rsidR="006E269E">
        <w:rPr>
          <w:rFonts w:ascii="Times New Roman" w:hAnsi="Times New Roman" w:cs="Times New Roman"/>
          <w:sz w:val="24"/>
          <w:szCs w:val="24"/>
        </w:rPr>
        <w:t>;</w:t>
      </w:r>
      <w:r w:rsidR="005622A5">
        <w:rPr>
          <w:rFonts w:ascii="Times New Roman" w:hAnsi="Times New Roman" w:cs="Times New Roman"/>
          <w:sz w:val="24"/>
          <w:szCs w:val="24"/>
        </w:rPr>
        <w:t xml:space="preserve"> </w:t>
      </w:r>
      <w:r w:rsidR="005622A5" w:rsidRPr="00CF49A1">
        <w:rPr>
          <w:rFonts w:ascii="Times New Roman" w:hAnsi="Times New Roman" w:cs="Times New Roman"/>
          <w:i/>
          <w:iCs/>
          <w:sz w:val="24"/>
          <w:szCs w:val="24"/>
        </w:rPr>
        <w:t>b</w:t>
      </w:r>
      <w:r w:rsidR="005622A5" w:rsidRPr="00CF49A1">
        <w:rPr>
          <w:rFonts w:ascii="Times New Roman" w:hAnsi="Times New Roman" w:cs="Times New Roman"/>
          <w:sz w:val="24"/>
          <w:szCs w:val="24"/>
        </w:rPr>
        <w:t xml:space="preserve"> = unstandardized predictor coefficient; CI = confidence interval; LL = lower limit; UL = upper limit. Bold values indicate significant associations with model effects evaluated at α = .008 = .05/6 to account for multiple comparisons.</w:t>
      </w:r>
    </w:p>
    <w:p w14:paraId="59FCDF9B" w14:textId="77777777" w:rsidR="00DD3688" w:rsidRDefault="00DD3688" w:rsidP="008503FF">
      <w:pPr>
        <w:spacing w:after="0" w:line="240" w:lineRule="auto"/>
        <w:rPr>
          <w:rFonts w:ascii="Times New Roman" w:hAnsi="Times New Roman" w:cs="Times New Roman"/>
          <w:sz w:val="24"/>
          <w:szCs w:val="24"/>
        </w:rPr>
      </w:pPr>
    </w:p>
    <w:p w14:paraId="7A0CB066" w14:textId="6DB0C705" w:rsidR="00DD3688" w:rsidRPr="00EB704C" w:rsidRDefault="00DD3688" w:rsidP="00DD3688">
      <w:pPr>
        <w:spacing w:after="0" w:line="240" w:lineRule="auto"/>
        <w:rPr>
          <w:rFonts w:ascii="Times New Roman" w:hAnsi="Times New Roman" w:cs="Times New Roman"/>
          <w:b/>
          <w:bCs/>
          <w:sz w:val="24"/>
          <w:szCs w:val="24"/>
        </w:rPr>
      </w:pPr>
      <w:r w:rsidRPr="00EB704C">
        <w:rPr>
          <w:rFonts w:ascii="Times New Roman" w:hAnsi="Times New Roman" w:cs="Times New Roman"/>
          <w:b/>
          <w:bCs/>
          <w:sz w:val="24"/>
          <w:szCs w:val="24"/>
        </w:rPr>
        <w:t xml:space="preserve">Table </w:t>
      </w:r>
      <w:r>
        <w:rPr>
          <w:rFonts w:ascii="Times New Roman" w:hAnsi="Times New Roman" w:cs="Times New Roman"/>
          <w:b/>
          <w:bCs/>
          <w:sz w:val="24"/>
          <w:szCs w:val="24"/>
        </w:rPr>
        <w:t>S</w:t>
      </w:r>
      <w:r w:rsidR="00B05A12">
        <w:rPr>
          <w:rFonts w:ascii="Times New Roman" w:hAnsi="Times New Roman" w:cs="Times New Roman"/>
          <w:b/>
          <w:bCs/>
          <w:sz w:val="24"/>
          <w:szCs w:val="24"/>
        </w:rPr>
        <w:t>8</w:t>
      </w:r>
    </w:p>
    <w:p w14:paraId="53D83BBB" w14:textId="43C013CB" w:rsidR="00DD3688" w:rsidRDefault="00DD3688" w:rsidP="00DD3688">
      <w:pPr>
        <w:spacing w:after="0" w:line="240" w:lineRule="auto"/>
        <w:rPr>
          <w:rFonts w:ascii="Times New Roman" w:hAnsi="Times New Roman" w:cs="Times New Roman"/>
          <w:sz w:val="24"/>
          <w:szCs w:val="24"/>
        </w:rPr>
      </w:pPr>
      <w:r w:rsidRPr="00535342">
        <w:rPr>
          <w:rFonts w:ascii="Times New Roman" w:hAnsi="Times New Roman" w:cs="Times New Roman"/>
          <w:sz w:val="24"/>
          <w:szCs w:val="24"/>
        </w:rPr>
        <w:t xml:space="preserve">Longitudinal Prediction of Internalizing Distress Using BTSS and </w:t>
      </w:r>
      <w:r>
        <w:rPr>
          <w:rFonts w:ascii="Times New Roman" w:hAnsi="Times New Roman" w:cs="Times New Roman"/>
          <w:sz w:val="24"/>
          <w:szCs w:val="24"/>
        </w:rPr>
        <w:t>MPQ-155 NEM</w:t>
      </w:r>
    </w:p>
    <w:tbl>
      <w:tblPr>
        <w:tblW w:w="8340" w:type="dxa"/>
        <w:tblLook w:val="04A0" w:firstRow="1" w:lastRow="0" w:firstColumn="1" w:lastColumn="0" w:noHBand="0" w:noVBand="1"/>
      </w:tblPr>
      <w:tblGrid>
        <w:gridCol w:w="3540"/>
        <w:gridCol w:w="960"/>
        <w:gridCol w:w="960"/>
        <w:gridCol w:w="917"/>
        <w:gridCol w:w="1046"/>
        <w:gridCol w:w="917"/>
      </w:tblGrid>
      <w:tr w:rsidR="003D2569" w:rsidRPr="003D2569" w14:paraId="7CA8CADB" w14:textId="77777777" w:rsidTr="003D2569">
        <w:trPr>
          <w:trHeight w:val="315"/>
        </w:trPr>
        <w:tc>
          <w:tcPr>
            <w:tcW w:w="3540" w:type="dxa"/>
            <w:tcBorders>
              <w:top w:val="single" w:sz="4" w:space="0" w:color="auto"/>
              <w:left w:val="nil"/>
              <w:bottom w:val="nil"/>
              <w:right w:val="nil"/>
            </w:tcBorders>
            <w:noWrap/>
            <w:vAlign w:val="bottom"/>
            <w:hideMark/>
          </w:tcPr>
          <w:p w14:paraId="5AF57428" w14:textId="77777777" w:rsidR="003D2569" w:rsidRPr="003D2569" w:rsidRDefault="003D2569" w:rsidP="003D2569">
            <w:pPr>
              <w:spacing w:after="0" w:line="240" w:lineRule="auto"/>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 </w:t>
            </w:r>
          </w:p>
        </w:tc>
        <w:tc>
          <w:tcPr>
            <w:tcW w:w="960" w:type="dxa"/>
            <w:tcBorders>
              <w:top w:val="single" w:sz="4" w:space="0" w:color="auto"/>
              <w:left w:val="nil"/>
              <w:bottom w:val="nil"/>
              <w:right w:val="nil"/>
            </w:tcBorders>
            <w:noWrap/>
            <w:vAlign w:val="bottom"/>
            <w:hideMark/>
          </w:tcPr>
          <w:p w14:paraId="1575FFD2" w14:textId="77777777" w:rsidR="003D2569" w:rsidRPr="003D2569" w:rsidRDefault="003D2569" w:rsidP="003D2569">
            <w:pPr>
              <w:spacing w:after="0" w:line="240" w:lineRule="auto"/>
              <w:jc w:val="center"/>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 </w:t>
            </w:r>
          </w:p>
        </w:tc>
        <w:tc>
          <w:tcPr>
            <w:tcW w:w="960" w:type="dxa"/>
            <w:tcBorders>
              <w:top w:val="single" w:sz="4" w:space="0" w:color="auto"/>
              <w:left w:val="nil"/>
              <w:bottom w:val="nil"/>
              <w:right w:val="nil"/>
            </w:tcBorders>
            <w:noWrap/>
            <w:vAlign w:val="bottom"/>
            <w:hideMark/>
          </w:tcPr>
          <w:p w14:paraId="6AE3D43B" w14:textId="77777777" w:rsidR="003D2569" w:rsidRPr="003D2569" w:rsidRDefault="003D2569" w:rsidP="003D2569">
            <w:pPr>
              <w:spacing w:after="0" w:line="240" w:lineRule="auto"/>
              <w:jc w:val="center"/>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 </w:t>
            </w:r>
          </w:p>
        </w:tc>
        <w:tc>
          <w:tcPr>
            <w:tcW w:w="2880" w:type="dxa"/>
            <w:gridSpan w:val="3"/>
            <w:tcBorders>
              <w:top w:val="single" w:sz="4" w:space="0" w:color="auto"/>
              <w:left w:val="nil"/>
              <w:bottom w:val="single" w:sz="4" w:space="0" w:color="auto"/>
              <w:right w:val="nil"/>
            </w:tcBorders>
            <w:noWrap/>
            <w:vAlign w:val="bottom"/>
            <w:hideMark/>
          </w:tcPr>
          <w:p w14:paraId="4151DD6F" w14:textId="77777777" w:rsidR="003D2569" w:rsidRPr="003D2569" w:rsidRDefault="003D2569" w:rsidP="003D2569">
            <w:pPr>
              <w:spacing w:after="0" w:line="240" w:lineRule="auto"/>
              <w:jc w:val="center"/>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Bootstrap Results</w:t>
            </w:r>
          </w:p>
        </w:tc>
      </w:tr>
      <w:tr w:rsidR="003D2569" w:rsidRPr="003D2569" w14:paraId="684FDDEA" w14:textId="77777777" w:rsidTr="003D2569">
        <w:trPr>
          <w:trHeight w:val="315"/>
        </w:trPr>
        <w:tc>
          <w:tcPr>
            <w:tcW w:w="3540" w:type="dxa"/>
            <w:tcBorders>
              <w:top w:val="nil"/>
              <w:left w:val="nil"/>
              <w:bottom w:val="nil"/>
              <w:right w:val="nil"/>
            </w:tcBorders>
            <w:noWrap/>
            <w:vAlign w:val="bottom"/>
            <w:hideMark/>
          </w:tcPr>
          <w:p w14:paraId="727B2419" w14:textId="77777777" w:rsidR="003D2569" w:rsidRPr="003D2569" w:rsidRDefault="003D2569" w:rsidP="003D2569">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nil"/>
              <w:right w:val="nil"/>
            </w:tcBorders>
            <w:noWrap/>
            <w:vAlign w:val="bottom"/>
            <w:hideMark/>
          </w:tcPr>
          <w:p w14:paraId="7924CCB0" w14:textId="77777777" w:rsidR="003D2569" w:rsidRPr="003D2569" w:rsidRDefault="003D2569" w:rsidP="003D256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13CD74A6" w14:textId="77777777" w:rsidR="003D2569" w:rsidRPr="003D2569" w:rsidRDefault="003D2569" w:rsidP="003D2569">
            <w:pPr>
              <w:spacing w:after="0" w:line="240" w:lineRule="auto"/>
              <w:jc w:val="center"/>
              <w:rPr>
                <w:rFonts w:ascii="Times New Roman" w:eastAsia="Times New Roman" w:hAnsi="Times New Roman" w:cs="Times New Roman"/>
                <w:sz w:val="20"/>
                <w:szCs w:val="20"/>
              </w:rPr>
            </w:pPr>
          </w:p>
        </w:tc>
        <w:tc>
          <w:tcPr>
            <w:tcW w:w="917" w:type="dxa"/>
            <w:tcBorders>
              <w:top w:val="nil"/>
              <w:left w:val="nil"/>
              <w:bottom w:val="nil"/>
              <w:right w:val="nil"/>
            </w:tcBorders>
            <w:noWrap/>
            <w:vAlign w:val="bottom"/>
            <w:hideMark/>
          </w:tcPr>
          <w:p w14:paraId="4C00CFC2" w14:textId="77777777" w:rsidR="003D2569" w:rsidRPr="003D2569" w:rsidRDefault="003D2569" w:rsidP="003D2569">
            <w:pPr>
              <w:spacing w:after="0" w:line="240" w:lineRule="auto"/>
              <w:jc w:val="center"/>
              <w:rPr>
                <w:rFonts w:ascii="Times New Roman" w:eastAsia="Times New Roman" w:hAnsi="Times New Roman" w:cs="Times New Roman"/>
                <w:sz w:val="20"/>
                <w:szCs w:val="20"/>
              </w:rPr>
            </w:pPr>
          </w:p>
        </w:tc>
        <w:tc>
          <w:tcPr>
            <w:tcW w:w="1963" w:type="dxa"/>
            <w:gridSpan w:val="2"/>
            <w:tcBorders>
              <w:top w:val="single" w:sz="4" w:space="0" w:color="auto"/>
              <w:left w:val="nil"/>
              <w:bottom w:val="single" w:sz="4" w:space="0" w:color="auto"/>
              <w:right w:val="nil"/>
            </w:tcBorders>
            <w:noWrap/>
            <w:vAlign w:val="bottom"/>
            <w:hideMark/>
          </w:tcPr>
          <w:p w14:paraId="562F1BF1" w14:textId="7F5BA1C1" w:rsidR="003D2569" w:rsidRPr="003D2569" w:rsidRDefault="003D2569" w:rsidP="003D2569">
            <w:pPr>
              <w:spacing w:after="0" w:line="240" w:lineRule="auto"/>
              <w:jc w:val="center"/>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99.</w:t>
            </w:r>
            <w:r w:rsidR="005D076B">
              <w:rPr>
                <w:rFonts w:ascii="Times New Roman" w:eastAsia="Times New Roman" w:hAnsi="Times New Roman" w:cs="Times New Roman"/>
                <w:color w:val="000000"/>
                <w:sz w:val="24"/>
                <w:szCs w:val="24"/>
              </w:rPr>
              <w:t>167</w:t>
            </w:r>
            <w:r w:rsidRPr="003D2569">
              <w:rPr>
                <w:rFonts w:ascii="Times New Roman" w:eastAsia="Times New Roman" w:hAnsi="Times New Roman" w:cs="Times New Roman"/>
                <w:color w:val="000000"/>
                <w:sz w:val="24"/>
                <w:szCs w:val="24"/>
              </w:rPr>
              <w:t>% CI</w:t>
            </w:r>
            <w:r w:rsidR="00E65870" w:rsidRPr="00E65870">
              <w:rPr>
                <w:rFonts w:ascii="Times New Roman" w:eastAsia="Times New Roman" w:hAnsi="Times New Roman" w:cs="Times New Roman"/>
                <w:color w:val="000000"/>
                <w:sz w:val="24"/>
                <w:szCs w:val="24"/>
                <w:vertAlign w:val="subscript"/>
              </w:rPr>
              <w:t>boot</w:t>
            </w:r>
          </w:p>
        </w:tc>
      </w:tr>
      <w:tr w:rsidR="003D2569" w:rsidRPr="003D2569" w14:paraId="3C34D35B" w14:textId="77777777" w:rsidTr="003D2569">
        <w:trPr>
          <w:trHeight w:val="315"/>
        </w:trPr>
        <w:tc>
          <w:tcPr>
            <w:tcW w:w="3540" w:type="dxa"/>
            <w:tcBorders>
              <w:top w:val="nil"/>
              <w:left w:val="nil"/>
              <w:bottom w:val="single" w:sz="4" w:space="0" w:color="auto"/>
              <w:right w:val="nil"/>
            </w:tcBorders>
            <w:noWrap/>
            <w:vAlign w:val="bottom"/>
            <w:hideMark/>
          </w:tcPr>
          <w:p w14:paraId="5B015364" w14:textId="77777777" w:rsidR="003D2569" w:rsidRPr="003D2569" w:rsidRDefault="003D2569" w:rsidP="003D2569">
            <w:pPr>
              <w:spacing w:after="0" w:line="240" w:lineRule="auto"/>
              <w:jc w:val="center"/>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Predictor</w:t>
            </w:r>
          </w:p>
        </w:tc>
        <w:tc>
          <w:tcPr>
            <w:tcW w:w="960" w:type="dxa"/>
            <w:tcBorders>
              <w:top w:val="nil"/>
              <w:left w:val="nil"/>
              <w:bottom w:val="single" w:sz="4" w:space="0" w:color="auto"/>
              <w:right w:val="nil"/>
            </w:tcBorders>
            <w:noWrap/>
            <w:vAlign w:val="bottom"/>
            <w:hideMark/>
          </w:tcPr>
          <w:p w14:paraId="5CE9070E" w14:textId="77777777" w:rsidR="003D2569" w:rsidRPr="003D2569" w:rsidRDefault="003D2569" w:rsidP="003D2569">
            <w:pPr>
              <w:spacing w:after="0" w:line="240" w:lineRule="auto"/>
              <w:jc w:val="center"/>
              <w:rPr>
                <w:rFonts w:ascii="Times New Roman" w:eastAsia="Times New Roman" w:hAnsi="Times New Roman" w:cs="Times New Roman"/>
                <w:i/>
                <w:iCs/>
                <w:color w:val="000000"/>
                <w:sz w:val="24"/>
                <w:szCs w:val="24"/>
              </w:rPr>
            </w:pPr>
            <w:r w:rsidRPr="003D2569">
              <w:rPr>
                <w:rFonts w:ascii="Times New Roman" w:eastAsia="Times New Roman" w:hAnsi="Times New Roman" w:cs="Times New Roman"/>
                <w:i/>
                <w:iCs/>
                <w:color w:val="000000"/>
                <w:sz w:val="24"/>
                <w:szCs w:val="24"/>
              </w:rPr>
              <w:t>b</w:t>
            </w:r>
          </w:p>
        </w:tc>
        <w:tc>
          <w:tcPr>
            <w:tcW w:w="960" w:type="dxa"/>
            <w:tcBorders>
              <w:top w:val="nil"/>
              <w:left w:val="nil"/>
              <w:bottom w:val="single" w:sz="4" w:space="0" w:color="auto"/>
              <w:right w:val="nil"/>
            </w:tcBorders>
            <w:noWrap/>
            <w:vAlign w:val="bottom"/>
            <w:hideMark/>
          </w:tcPr>
          <w:p w14:paraId="72C09B38" w14:textId="77777777" w:rsidR="003D2569" w:rsidRPr="003D2569" w:rsidRDefault="003D2569" w:rsidP="003D2569">
            <w:pPr>
              <w:spacing w:after="0" w:line="240" w:lineRule="auto"/>
              <w:jc w:val="center"/>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β</w:t>
            </w:r>
          </w:p>
        </w:tc>
        <w:tc>
          <w:tcPr>
            <w:tcW w:w="917" w:type="dxa"/>
            <w:tcBorders>
              <w:top w:val="nil"/>
              <w:left w:val="nil"/>
              <w:bottom w:val="single" w:sz="4" w:space="0" w:color="auto"/>
              <w:right w:val="nil"/>
            </w:tcBorders>
            <w:noWrap/>
            <w:vAlign w:val="bottom"/>
            <w:hideMark/>
          </w:tcPr>
          <w:p w14:paraId="620FAC34" w14:textId="77777777" w:rsidR="003D2569" w:rsidRPr="003D2569" w:rsidRDefault="003D2569" w:rsidP="003D2569">
            <w:pPr>
              <w:spacing w:after="0" w:line="240" w:lineRule="auto"/>
              <w:jc w:val="center"/>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SE</w:t>
            </w:r>
          </w:p>
        </w:tc>
        <w:tc>
          <w:tcPr>
            <w:tcW w:w="1046" w:type="dxa"/>
            <w:tcBorders>
              <w:top w:val="nil"/>
              <w:left w:val="nil"/>
              <w:bottom w:val="single" w:sz="4" w:space="0" w:color="auto"/>
              <w:right w:val="nil"/>
            </w:tcBorders>
            <w:noWrap/>
            <w:vAlign w:val="bottom"/>
            <w:hideMark/>
          </w:tcPr>
          <w:p w14:paraId="0E4E2049" w14:textId="77777777" w:rsidR="003D2569" w:rsidRPr="003D2569" w:rsidRDefault="003D2569" w:rsidP="003D2569">
            <w:pPr>
              <w:spacing w:after="0" w:line="240" w:lineRule="auto"/>
              <w:jc w:val="center"/>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LL</w:t>
            </w:r>
          </w:p>
        </w:tc>
        <w:tc>
          <w:tcPr>
            <w:tcW w:w="917" w:type="dxa"/>
            <w:tcBorders>
              <w:top w:val="nil"/>
              <w:left w:val="nil"/>
              <w:bottom w:val="single" w:sz="4" w:space="0" w:color="auto"/>
              <w:right w:val="nil"/>
            </w:tcBorders>
            <w:noWrap/>
            <w:vAlign w:val="bottom"/>
            <w:hideMark/>
          </w:tcPr>
          <w:p w14:paraId="66393861" w14:textId="77777777" w:rsidR="003D2569" w:rsidRPr="003D2569" w:rsidRDefault="003D2569" w:rsidP="003D2569">
            <w:pPr>
              <w:spacing w:after="0" w:line="240" w:lineRule="auto"/>
              <w:jc w:val="center"/>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UL</w:t>
            </w:r>
          </w:p>
        </w:tc>
      </w:tr>
      <w:tr w:rsidR="003D2569" w:rsidRPr="003D2569" w14:paraId="4DD58D22" w14:textId="77777777" w:rsidTr="003D2569">
        <w:trPr>
          <w:trHeight w:val="315"/>
        </w:trPr>
        <w:tc>
          <w:tcPr>
            <w:tcW w:w="3540" w:type="dxa"/>
            <w:tcBorders>
              <w:top w:val="nil"/>
              <w:left w:val="nil"/>
              <w:bottom w:val="nil"/>
              <w:right w:val="nil"/>
            </w:tcBorders>
            <w:noWrap/>
            <w:vAlign w:val="bottom"/>
            <w:hideMark/>
          </w:tcPr>
          <w:p w14:paraId="519D1609" w14:textId="77777777" w:rsidR="003D2569" w:rsidRPr="003D2569" w:rsidRDefault="003D2569" w:rsidP="003D2569">
            <w:pPr>
              <w:spacing w:after="0" w:line="240" w:lineRule="auto"/>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Step 1</w:t>
            </w:r>
          </w:p>
        </w:tc>
        <w:tc>
          <w:tcPr>
            <w:tcW w:w="960" w:type="dxa"/>
            <w:tcBorders>
              <w:top w:val="nil"/>
              <w:left w:val="nil"/>
              <w:bottom w:val="nil"/>
              <w:right w:val="nil"/>
            </w:tcBorders>
            <w:noWrap/>
            <w:vAlign w:val="bottom"/>
            <w:hideMark/>
          </w:tcPr>
          <w:p w14:paraId="12633828" w14:textId="77777777" w:rsidR="003D2569" w:rsidRPr="003D2569" w:rsidRDefault="003D2569" w:rsidP="003D2569">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noWrap/>
            <w:vAlign w:val="bottom"/>
            <w:hideMark/>
          </w:tcPr>
          <w:p w14:paraId="036E04B1" w14:textId="77777777" w:rsidR="003D2569" w:rsidRPr="003D2569" w:rsidRDefault="003D2569" w:rsidP="003D2569">
            <w:pPr>
              <w:spacing w:after="0" w:line="240" w:lineRule="auto"/>
              <w:rPr>
                <w:rFonts w:ascii="Times New Roman" w:eastAsia="Times New Roman" w:hAnsi="Times New Roman" w:cs="Times New Roman"/>
                <w:sz w:val="20"/>
                <w:szCs w:val="20"/>
              </w:rPr>
            </w:pPr>
          </w:p>
        </w:tc>
        <w:tc>
          <w:tcPr>
            <w:tcW w:w="917" w:type="dxa"/>
            <w:tcBorders>
              <w:top w:val="nil"/>
              <w:left w:val="nil"/>
              <w:bottom w:val="nil"/>
              <w:right w:val="nil"/>
            </w:tcBorders>
            <w:noWrap/>
            <w:vAlign w:val="bottom"/>
            <w:hideMark/>
          </w:tcPr>
          <w:p w14:paraId="2EB6A995" w14:textId="77777777" w:rsidR="003D2569" w:rsidRPr="003D2569" w:rsidRDefault="003D2569" w:rsidP="003D2569">
            <w:pPr>
              <w:spacing w:after="0" w:line="240" w:lineRule="auto"/>
              <w:rPr>
                <w:rFonts w:ascii="Times New Roman" w:eastAsia="Times New Roman" w:hAnsi="Times New Roman" w:cs="Times New Roman"/>
                <w:sz w:val="20"/>
                <w:szCs w:val="20"/>
              </w:rPr>
            </w:pPr>
          </w:p>
        </w:tc>
        <w:tc>
          <w:tcPr>
            <w:tcW w:w="1046" w:type="dxa"/>
            <w:tcBorders>
              <w:top w:val="nil"/>
              <w:left w:val="nil"/>
              <w:bottom w:val="nil"/>
              <w:right w:val="nil"/>
            </w:tcBorders>
            <w:noWrap/>
            <w:vAlign w:val="bottom"/>
            <w:hideMark/>
          </w:tcPr>
          <w:p w14:paraId="30948435" w14:textId="77777777" w:rsidR="003D2569" w:rsidRPr="003D2569" w:rsidRDefault="003D2569" w:rsidP="003D2569">
            <w:pPr>
              <w:spacing w:after="0" w:line="240" w:lineRule="auto"/>
              <w:rPr>
                <w:rFonts w:ascii="Times New Roman" w:eastAsia="Times New Roman" w:hAnsi="Times New Roman" w:cs="Times New Roman"/>
                <w:sz w:val="20"/>
                <w:szCs w:val="20"/>
              </w:rPr>
            </w:pPr>
          </w:p>
        </w:tc>
        <w:tc>
          <w:tcPr>
            <w:tcW w:w="917" w:type="dxa"/>
            <w:tcBorders>
              <w:top w:val="nil"/>
              <w:left w:val="nil"/>
              <w:bottom w:val="nil"/>
              <w:right w:val="nil"/>
            </w:tcBorders>
            <w:noWrap/>
            <w:vAlign w:val="bottom"/>
            <w:hideMark/>
          </w:tcPr>
          <w:p w14:paraId="4CA0BF3E" w14:textId="77777777" w:rsidR="003D2569" w:rsidRPr="003D2569" w:rsidRDefault="003D2569" w:rsidP="003D2569">
            <w:pPr>
              <w:spacing w:after="0" w:line="240" w:lineRule="auto"/>
              <w:rPr>
                <w:rFonts w:ascii="Times New Roman" w:eastAsia="Times New Roman" w:hAnsi="Times New Roman" w:cs="Times New Roman"/>
                <w:sz w:val="20"/>
                <w:szCs w:val="20"/>
              </w:rPr>
            </w:pPr>
          </w:p>
        </w:tc>
      </w:tr>
      <w:tr w:rsidR="003D2569" w:rsidRPr="003D2569" w14:paraId="4870FE1D" w14:textId="77777777" w:rsidTr="003D2569">
        <w:trPr>
          <w:trHeight w:val="315"/>
        </w:trPr>
        <w:tc>
          <w:tcPr>
            <w:tcW w:w="3540" w:type="dxa"/>
            <w:tcBorders>
              <w:top w:val="nil"/>
              <w:left w:val="nil"/>
              <w:bottom w:val="nil"/>
              <w:right w:val="nil"/>
            </w:tcBorders>
            <w:noWrap/>
            <w:vAlign w:val="bottom"/>
            <w:hideMark/>
          </w:tcPr>
          <w:p w14:paraId="14942280" w14:textId="0648AB57" w:rsidR="003D2569" w:rsidRPr="003D2569" w:rsidRDefault="003D2569" w:rsidP="003D2569">
            <w:pPr>
              <w:spacing w:after="0" w:line="240" w:lineRule="auto"/>
              <w:ind w:firstLineChars="100" w:firstLine="240"/>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Internalizing Distress (</w:t>
            </w:r>
            <w:r w:rsidR="00D702E8">
              <w:rPr>
                <w:rFonts w:ascii="Times New Roman" w:eastAsia="Times New Roman" w:hAnsi="Times New Roman" w:cs="Times New Roman"/>
                <w:color w:val="000000"/>
                <w:sz w:val="24"/>
                <w:szCs w:val="24"/>
              </w:rPr>
              <w:t>T0</w:t>
            </w:r>
            <w:r w:rsidRPr="003D2569">
              <w:rPr>
                <w:rFonts w:ascii="Times New Roman" w:eastAsia="Times New Roman" w:hAnsi="Times New Roman" w:cs="Times New Roman"/>
                <w:color w:val="000000"/>
                <w:sz w:val="24"/>
                <w:szCs w:val="24"/>
              </w:rPr>
              <w:t>)</w:t>
            </w:r>
          </w:p>
        </w:tc>
        <w:tc>
          <w:tcPr>
            <w:tcW w:w="960" w:type="dxa"/>
            <w:tcBorders>
              <w:top w:val="nil"/>
              <w:left w:val="nil"/>
              <w:bottom w:val="nil"/>
              <w:right w:val="nil"/>
            </w:tcBorders>
            <w:noWrap/>
            <w:vAlign w:val="bottom"/>
            <w:hideMark/>
          </w:tcPr>
          <w:p w14:paraId="11FC577A" w14:textId="77777777" w:rsidR="003D2569" w:rsidRPr="003D2569" w:rsidRDefault="003D2569" w:rsidP="003D2569">
            <w:pPr>
              <w:spacing w:after="0" w:line="240" w:lineRule="auto"/>
              <w:jc w:val="center"/>
              <w:rPr>
                <w:rFonts w:ascii="Times New Roman" w:eastAsia="Times New Roman" w:hAnsi="Times New Roman" w:cs="Times New Roman"/>
                <w:b/>
                <w:bCs/>
                <w:color w:val="000000"/>
                <w:sz w:val="24"/>
                <w:szCs w:val="24"/>
              </w:rPr>
            </w:pPr>
            <w:r w:rsidRPr="003D2569">
              <w:rPr>
                <w:rFonts w:ascii="Times New Roman" w:eastAsia="Times New Roman" w:hAnsi="Times New Roman" w:cs="Times New Roman"/>
                <w:b/>
                <w:bCs/>
                <w:color w:val="000000"/>
                <w:sz w:val="24"/>
                <w:szCs w:val="24"/>
              </w:rPr>
              <w:t>.422</w:t>
            </w:r>
          </w:p>
        </w:tc>
        <w:tc>
          <w:tcPr>
            <w:tcW w:w="960" w:type="dxa"/>
            <w:tcBorders>
              <w:top w:val="nil"/>
              <w:left w:val="nil"/>
              <w:bottom w:val="nil"/>
              <w:right w:val="nil"/>
            </w:tcBorders>
            <w:noWrap/>
            <w:vAlign w:val="bottom"/>
            <w:hideMark/>
          </w:tcPr>
          <w:p w14:paraId="18B4A808" w14:textId="77777777" w:rsidR="003D2569" w:rsidRPr="003D2569" w:rsidRDefault="003D2569" w:rsidP="003D2569">
            <w:pPr>
              <w:spacing w:after="0" w:line="240" w:lineRule="auto"/>
              <w:jc w:val="center"/>
              <w:rPr>
                <w:rFonts w:ascii="Times New Roman" w:eastAsia="Times New Roman" w:hAnsi="Times New Roman" w:cs="Times New Roman"/>
                <w:b/>
                <w:bCs/>
                <w:color w:val="000000"/>
                <w:sz w:val="24"/>
                <w:szCs w:val="24"/>
              </w:rPr>
            </w:pPr>
            <w:r w:rsidRPr="003D2569">
              <w:rPr>
                <w:rFonts w:ascii="Times New Roman" w:eastAsia="Times New Roman" w:hAnsi="Times New Roman" w:cs="Times New Roman"/>
                <w:b/>
                <w:bCs/>
                <w:color w:val="000000"/>
                <w:sz w:val="24"/>
                <w:szCs w:val="24"/>
              </w:rPr>
              <w:t>.408</w:t>
            </w:r>
          </w:p>
        </w:tc>
        <w:tc>
          <w:tcPr>
            <w:tcW w:w="917" w:type="dxa"/>
            <w:tcBorders>
              <w:top w:val="nil"/>
              <w:left w:val="nil"/>
              <w:bottom w:val="nil"/>
              <w:right w:val="nil"/>
            </w:tcBorders>
            <w:noWrap/>
            <w:vAlign w:val="bottom"/>
            <w:hideMark/>
          </w:tcPr>
          <w:p w14:paraId="659F0409" w14:textId="77777777" w:rsidR="003D2569" w:rsidRPr="003D2569" w:rsidRDefault="003D2569" w:rsidP="003D2569">
            <w:pPr>
              <w:spacing w:after="0" w:line="240" w:lineRule="auto"/>
              <w:jc w:val="center"/>
              <w:rPr>
                <w:rFonts w:ascii="Times New Roman" w:eastAsia="Times New Roman" w:hAnsi="Times New Roman" w:cs="Times New Roman"/>
                <w:b/>
                <w:bCs/>
                <w:color w:val="000000"/>
                <w:sz w:val="24"/>
                <w:szCs w:val="24"/>
              </w:rPr>
            </w:pPr>
            <w:r w:rsidRPr="003D2569">
              <w:rPr>
                <w:rFonts w:ascii="Times New Roman" w:eastAsia="Times New Roman" w:hAnsi="Times New Roman" w:cs="Times New Roman"/>
                <w:b/>
                <w:bCs/>
                <w:color w:val="000000"/>
                <w:sz w:val="24"/>
                <w:szCs w:val="24"/>
              </w:rPr>
              <w:t>.041</w:t>
            </w:r>
          </w:p>
        </w:tc>
        <w:tc>
          <w:tcPr>
            <w:tcW w:w="1046" w:type="dxa"/>
            <w:tcBorders>
              <w:top w:val="nil"/>
              <w:left w:val="nil"/>
              <w:bottom w:val="nil"/>
              <w:right w:val="nil"/>
            </w:tcBorders>
            <w:noWrap/>
            <w:vAlign w:val="bottom"/>
            <w:hideMark/>
          </w:tcPr>
          <w:p w14:paraId="206AB1E7" w14:textId="77777777" w:rsidR="003D2569" w:rsidRPr="003D2569" w:rsidRDefault="003D2569" w:rsidP="003D2569">
            <w:pPr>
              <w:spacing w:after="0" w:line="240" w:lineRule="auto"/>
              <w:jc w:val="center"/>
              <w:rPr>
                <w:rFonts w:ascii="Times New Roman" w:eastAsia="Times New Roman" w:hAnsi="Times New Roman" w:cs="Times New Roman"/>
                <w:b/>
                <w:bCs/>
                <w:color w:val="000000"/>
                <w:sz w:val="24"/>
                <w:szCs w:val="24"/>
              </w:rPr>
            </w:pPr>
            <w:r w:rsidRPr="003D2569">
              <w:rPr>
                <w:rFonts w:ascii="Times New Roman" w:eastAsia="Times New Roman" w:hAnsi="Times New Roman" w:cs="Times New Roman"/>
                <w:b/>
                <w:bCs/>
                <w:color w:val="000000"/>
                <w:sz w:val="24"/>
                <w:szCs w:val="24"/>
              </w:rPr>
              <w:t>.305</w:t>
            </w:r>
          </w:p>
        </w:tc>
        <w:tc>
          <w:tcPr>
            <w:tcW w:w="917" w:type="dxa"/>
            <w:tcBorders>
              <w:top w:val="nil"/>
              <w:left w:val="nil"/>
              <w:bottom w:val="nil"/>
              <w:right w:val="nil"/>
            </w:tcBorders>
            <w:noWrap/>
            <w:vAlign w:val="bottom"/>
            <w:hideMark/>
          </w:tcPr>
          <w:p w14:paraId="38379C39" w14:textId="77777777" w:rsidR="003D2569" w:rsidRPr="003D2569" w:rsidRDefault="003D2569" w:rsidP="003D2569">
            <w:pPr>
              <w:spacing w:after="0" w:line="240" w:lineRule="auto"/>
              <w:jc w:val="center"/>
              <w:rPr>
                <w:rFonts w:ascii="Times New Roman" w:eastAsia="Times New Roman" w:hAnsi="Times New Roman" w:cs="Times New Roman"/>
                <w:b/>
                <w:bCs/>
                <w:color w:val="000000"/>
                <w:sz w:val="24"/>
                <w:szCs w:val="24"/>
              </w:rPr>
            </w:pPr>
            <w:r w:rsidRPr="003D2569">
              <w:rPr>
                <w:rFonts w:ascii="Times New Roman" w:eastAsia="Times New Roman" w:hAnsi="Times New Roman" w:cs="Times New Roman"/>
                <w:b/>
                <w:bCs/>
                <w:color w:val="000000"/>
                <w:sz w:val="24"/>
                <w:szCs w:val="24"/>
              </w:rPr>
              <w:t>.531</w:t>
            </w:r>
          </w:p>
        </w:tc>
      </w:tr>
      <w:tr w:rsidR="003D2569" w:rsidRPr="003D2569" w14:paraId="404191CF" w14:textId="77777777" w:rsidTr="003D2569">
        <w:trPr>
          <w:trHeight w:val="315"/>
        </w:trPr>
        <w:tc>
          <w:tcPr>
            <w:tcW w:w="3540" w:type="dxa"/>
            <w:tcBorders>
              <w:top w:val="nil"/>
              <w:left w:val="nil"/>
              <w:bottom w:val="nil"/>
              <w:right w:val="nil"/>
            </w:tcBorders>
            <w:noWrap/>
            <w:vAlign w:val="bottom"/>
            <w:hideMark/>
          </w:tcPr>
          <w:p w14:paraId="31D17C59" w14:textId="77777777" w:rsidR="003D2569" w:rsidRPr="003D2569" w:rsidRDefault="003D2569" w:rsidP="003D2569">
            <w:pPr>
              <w:spacing w:after="0" w:line="240" w:lineRule="auto"/>
              <w:ind w:firstLineChars="100" w:firstLine="240"/>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BTSS-total</w:t>
            </w:r>
          </w:p>
        </w:tc>
        <w:tc>
          <w:tcPr>
            <w:tcW w:w="960" w:type="dxa"/>
            <w:tcBorders>
              <w:top w:val="nil"/>
              <w:left w:val="nil"/>
              <w:bottom w:val="nil"/>
              <w:right w:val="nil"/>
            </w:tcBorders>
            <w:noWrap/>
            <w:vAlign w:val="bottom"/>
            <w:hideMark/>
          </w:tcPr>
          <w:p w14:paraId="4C9C25B1" w14:textId="77777777" w:rsidR="003D2569" w:rsidRPr="003D2569" w:rsidRDefault="003D2569" w:rsidP="003D2569">
            <w:pPr>
              <w:spacing w:after="0" w:line="240" w:lineRule="auto"/>
              <w:jc w:val="center"/>
              <w:rPr>
                <w:rFonts w:ascii="Times New Roman" w:eastAsia="Times New Roman" w:hAnsi="Times New Roman" w:cs="Times New Roman"/>
                <w:b/>
                <w:bCs/>
                <w:color w:val="000000"/>
                <w:sz w:val="24"/>
                <w:szCs w:val="24"/>
              </w:rPr>
            </w:pPr>
            <w:r w:rsidRPr="003D2569">
              <w:rPr>
                <w:rFonts w:ascii="Times New Roman" w:eastAsia="Times New Roman" w:hAnsi="Times New Roman" w:cs="Times New Roman"/>
                <w:b/>
                <w:bCs/>
                <w:color w:val="000000"/>
                <w:sz w:val="24"/>
                <w:szCs w:val="24"/>
              </w:rPr>
              <w:t>.014</w:t>
            </w:r>
          </w:p>
        </w:tc>
        <w:tc>
          <w:tcPr>
            <w:tcW w:w="960" w:type="dxa"/>
            <w:tcBorders>
              <w:top w:val="nil"/>
              <w:left w:val="nil"/>
              <w:bottom w:val="nil"/>
              <w:right w:val="nil"/>
            </w:tcBorders>
            <w:noWrap/>
            <w:vAlign w:val="bottom"/>
            <w:hideMark/>
          </w:tcPr>
          <w:p w14:paraId="1D5EDC75" w14:textId="77777777" w:rsidR="003D2569" w:rsidRPr="003D2569" w:rsidRDefault="003D2569" w:rsidP="003D2569">
            <w:pPr>
              <w:spacing w:after="0" w:line="240" w:lineRule="auto"/>
              <w:jc w:val="center"/>
              <w:rPr>
                <w:rFonts w:ascii="Times New Roman" w:eastAsia="Times New Roman" w:hAnsi="Times New Roman" w:cs="Times New Roman"/>
                <w:b/>
                <w:bCs/>
                <w:color w:val="000000"/>
                <w:sz w:val="24"/>
                <w:szCs w:val="24"/>
              </w:rPr>
            </w:pPr>
            <w:r w:rsidRPr="003D2569">
              <w:rPr>
                <w:rFonts w:ascii="Times New Roman" w:eastAsia="Times New Roman" w:hAnsi="Times New Roman" w:cs="Times New Roman"/>
                <w:b/>
                <w:bCs/>
                <w:color w:val="000000"/>
                <w:sz w:val="24"/>
                <w:szCs w:val="24"/>
              </w:rPr>
              <w:t>.254</w:t>
            </w:r>
          </w:p>
        </w:tc>
        <w:tc>
          <w:tcPr>
            <w:tcW w:w="917" w:type="dxa"/>
            <w:tcBorders>
              <w:top w:val="nil"/>
              <w:left w:val="nil"/>
              <w:bottom w:val="nil"/>
              <w:right w:val="nil"/>
            </w:tcBorders>
            <w:noWrap/>
            <w:vAlign w:val="bottom"/>
            <w:hideMark/>
          </w:tcPr>
          <w:p w14:paraId="5B3C3038" w14:textId="77777777" w:rsidR="003D2569" w:rsidRPr="003D2569" w:rsidRDefault="003D2569" w:rsidP="003D2569">
            <w:pPr>
              <w:spacing w:after="0" w:line="240" w:lineRule="auto"/>
              <w:jc w:val="center"/>
              <w:rPr>
                <w:rFonts w:ascii="Times New Roman" w:eastAsia="Times New Roman" w:hAnsi="Times New Roman" w:cs="Times New Roman"/>
                <w:b/>
                <w:bCs/>
                <w:color w:val="000000"/>
                <w:sz w:val="24"/>
                <w:szCs w:val="24"/>
              </w:rPr>
            </w:pPr>
            <w:r w:rsidRPr="003D2569">
              <w:rPr>
                <w:rFonts w:ascii="Times New Roman" w:eastAsia="Times New Roman" w:hAnsi="Times New Roman" w:cs="Times New Roman"/>
                <w:b/>
                <w:bCs/>
                <w:color w:val="000000"/>
                <w:sz w:val="24"/>
                <w:szCs w:val="24"/>
              </w:rPr>
              <w:t>.002</w:t>
            </w:r>
          </w:p>
        </w:tc>
        <w:tc>
          <w:tcPr>
            <w:tcW w:w="1046" w:type="dxa"/>
            <w:tcBorders>
              <w:top w:val="nil"/>
              <w:left w:val="nil"/>
              <w:bottom w:val="nil"/>
              <w:right w:val="nil"/>
            </w:tcBorders>
            <w:noWrap/>
            <w:vAlign w:val="bottom"/>
            <w:hideMark/>
          </w:tcPr>
          <w:p w14:paraId="2F12CBA2" w14:textId="77777777" w:rsidR="003D2569" w:rsidRPr="003D2569" w:rsidRDefault="003D2569" w:rsidP="003D2569">
            <w:pPr>
              <w:spacing w:after="0" w:line="240" w:lineRule="auto"/>
              <w:jc w:val="center"/>
              <w:rPr>
                <w:rFonts w:ascii="Times New Roman" w:eastAsia="Times New Roman" w:hAnsi="Times New Roman" w:cs="Times New Roman"/>
                <w:b/>
                <w:bCs/>
                <w:color w:val="000000"/>
                <w:sz w:val="24"/>
                <w:szCs w:val="24"/>
              </w:rPr>
            </w:pPr>
            <w:r w:rsidRPr="003D2569">
              <w:rPr>
                <w:rFonts w:ascii="Times New Roman" w:eastAsia="Times New Roman" w:hAnsi="Times New Roman" w:cs="Times New Roman"/>
                <w:b/>
                <w:bCs/>
                <w:color w:val="000000"/>
                <w:sz w:val="24"/>
                <w:szCs w:val="24"/>
              </w:rPr>
              <w:t>.009</w:t>
            </w:r>
          </w:p>
        </w:tc>
        <w:tc>
          <w:tcPr>
            <w:tcW w:w="917" w:type="dxa"/>
            <w:tcBorders>
              <w:top w:val="nil"/>
              <w:left w:val="nil"/>
              <w:bottom w:val="nil"/>
              <w:right w:val="nil"/>
            </w:tcBorders>
            <w:noWrap/>
            <w:vAlign w:val="bottom"/>
            <w:hideMark/>
          </w:tcPr>
          <w:p w14:paraId="7F1ABFEB" w14:textId="77777777" w:rsidR="003D2569" w:rsidRPr="003D2569" w:rsidRDefault="003D2569" w:rsidP="003D2569">
            <w:pPr>
              <w:spacing w:after="0" w:line="240" w:lineRule="auto"/>
              <w:jc w:val="center"/>
              <w:rPr>
                <w:rFonts w:ascii="Times New Roman" w:eastAsia="Times New Roman" w:hAnsi="Times New Roman" w:cs="Times New Roman"/>
                <w:b/>
                <w:bCs/>
                <w:color w:val="000000"/>
                <w:sz w:val="24"/>
                <w:szCs w:val="24"/>
              </w:rPr>
            </w:pPr>
            <w:r w:rsidRPr="003D2569">
              <w:rPr>
                <w:rFonts w:ascii="Times New Roman" w:eastAsia="Times New Roman" w:hAnsi="Times New Roman" w:cs="Times New Roman"/>
                <w:b/>
                <w:bCs/>
                <w:color w:val="000000"/>
                <w:sz w:val="24"/>
                <w:szCs w:val="24"/>
              </w:rPr>
              <w:t>.018</w:t>
            </w:r>
          </w:p>
        </w:tc>
      </w:tr>
      <w:tr w:rsidR="003D2569" w:rsidRPr="003D2569" w14:paraId="5A84B0C5" w14:textId="77777777" w:rsidTr="003D2569">
        <w:trPr>
          <w:trHeight w:val="315"/>
        </w:trPr>
        <w:tc>
          <w:tcPr>
            <w:tcW w:w="3540" w:type="dxa"/>
            <w:tcBorders>
              <w:top w:val="nil"/>
              <w:left w:val="nil"/>
              <w:bottom w:val="nil"/>
              <w:right w:val="nil"/>
            </w:tcBorders>
            <w:noWrap/>
            <w:vAlign w:val="bottom"/>
            <w:hideMark/>
          </w:tcPr>
          <w:p w14:paraId="2E837A5B" w14:textId="77777777" w:rsidR="003D2569" w:rsidRPr="003D2569" w:rsidRDefault="003D2569" w:rsidP="003D2569">
            <w:pPr>
              <w:spacing w:after="0" w:line="240" w:lineRule="auto"/>
              <w:ind w:firstLineChars="100" w:firstLine="240"/>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MPQ-NEM</w:t>
            </w:r>
          </w:p>
        </w:tc>
        <w:tc>
          <w:tcPr>
            <w:tcW w:w="960" w:type="dxa"/>
            <w:tcBorders>
              <w:top w:val="nil"/>
              <w:left w:val="nil"/>
              <w:bottom w:val="nil"/>
              <w:right w:val="nil"/>
            </w:tcBorders>
            <w:noWrap/>
            <w:vAlign w:val="bottom"/>
            <w:hideMark/>
          </w:tcPr>
          <w:p w14:paraId="04F9CBD4" w14:textId="77777777" w:rsidR="003D2569" w:rsidRPr="003D2569" w:rsidRDefault="003D2569" w:rsidP="003D2569">
            <w:pPr>
              <w:spacing w:after="0" w:line="240" w:lineRule="auto"/>
              <w:jc w:val="center"/>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.004</w:t>
            </w:r>
          </w:p>
        </w:tc>
        <w:tc>
          <w:tcPr>
            <w:tcW w:w="960" w:type="dxa"/>
            <w:tcBorders>
              <w:top w:val="nil"/>
              <w:left w:val="nil"/>
              <w:bottom w:val="nil"/>
              <w:right w:val="nil"/>
            </w:tcBorders>
            <w:noWrap/>
            <w:vAlign w:val="bottom"/>
            <w:hideMark/>
          </w:tcPr>
          <w:p w14:paraId="7E0D4487" w14:textId="77777777" w:rsidR="003D2569" w:rsidRPr="003D2569" w:rsidRDefault="003D2569" w:rsidP="003D2569">
            <w:pPr>
              <w:spacing w:after="0" w:line="240" w:lineRule="auto"/>
              <w:jc w:val="center"/>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.077</w:t>
            </w:r>
          </w:p>
        </w:tc>
        <w:tc>
          <w:tcPr>
            <w:tcW w:w="917" w:type="dxa"/>
            <w:tcBorders>
              <w:top w:val="nil"/>
              <w:left w:val="nil"/>
              <w:bottom w:val="nil"/>
              <w:right w:val="nil"/>
            </w:tcBorders>
            <w:noWrap/>
            <w:vAlign w:val="bottom"/>
            <w:hideMark/>
          </w:tcPr>
          <w:p w14:paraId="5E0AD7F1" w14:textId="77777777" w:rsidR="003D2569" w:rsidRPr="003D2569" w:rsidRDefault="003D2569" w:rsidP="003D2569">
            <w:pPr>
              <w:spacing w:after="0" w:line="240" w:lineRule="auto"/>
              <w:jc w:val="center"/>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.002</w:t>
            </w:r>
          </w:p>
        </w:tc>
        <w:tc>
          <w:tcPr>
            <w:tcW w:w="1046" w:type="dxa"/>
            <w:tcBorders>
              <w:top w:val="nil"/>
              <w:left w:val="nil"/>
              <w:bottom w:val="nil"/>
              <w:right w:val="nil"/>
            </w:tcBorders>
            <w:noWrap/>
            <w:vAlign w:val="bottom"/>
            <w:hideMark/>
          </w:tcPr>
          <w:p w14:paraId="610B1DC7" w14:textId="77777777" w:rsidR="003D2569" w:rsidRPr="003D2569" w:rsidRDefault="003D2569" w:rsidP="003D2569">
            <w:pPr>
              <w:spacing w:after="0" w:line="240" w:lineRule="auto"/>
              <w:jc w:val="center"/>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-.001</w:t>
            </w:r>
          </w:p>
        </w:tc>
        <w:tc>
          <w:tcPr>
            <w:tcW w:w="917" w:type="dxa"/>
            <w:tcBorders>
              <w:top w:val="nil"/>
              <w:left w:val="nil"/>
              <w:bottom w:val="nil"/>
              <w:right w:val="nil"/>
            </w:tcBorders>
            <w:noWrap/>
            <w:vAlign w:val="bottom"/>
            <w:hideMark/>
          </w:tcPr>
          <w:p w14:paraId="02824459" w14:textId="77777777" w:rsidR="003D2569" w:rsidRPr="003D2569" w:rsidRDefault="003D2569" w:rsidP="003D2569">
            <w:pPr>
              <w:spacing w:after="0" w:line="240" w:lineRule="auto"/>
              <w:jc w:val="center"/>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.009</w:t>
            </w:r>
          </w:p>
        </w:tc>
      </w:tr>
      <w:tr w:rsidR="003D2569" w:rsidRPr="003D2569" w14:paraId="19E15432" w14:textId="77777777" w:rsidTr="003D2569">
        <w:trPr>
          <w:trHeight w:val="315"/>
        </w:trPr>
        <w:tc>
          <w:tcPr>
            <w:tcW w:w="3540" w:type="dxa"/>
            <w:tcBorders>
              <w:top w:val="nil"/>
              <w:left w:val="nil"/>
              <w:bottom w:val="nil"/>
              <w:right w:val="nil"/>
            </w:tcBorders>
            <w:noWrap/>
            <w:vAlign w:val="bottom"/>
            <w:hideMark/>
          </w:tcPr>
          <w:p w14:paraId="2F7E5661" w14:textId="77777777" w:rsidR="003D2569" w:rsidRPr="003D2569" w:rsidRDefault="003D2569" w:rsidP="003D2569">
            <w:pPr>
              <w:spacing w:after="0" w:line="240" w:lineRule="auto"/>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Step 2</w:t>
            </w:r>
          </w:p>
        </w:tc>
        <w:tc>
          <w:tcPr>
            <w:tcW w:w="960" w:type="dxa"/>
            <w:tcBorders>
              <w:top w:val="nil"/>
              <w:left w:val="nil"/>
              <w:bottom w:val="nil"/>
              <w:right w:val="nil"/>
            </w:tcBorders>
            <w:noWrap/>
            <w:vAlign w:val="bottom"/>
            <w:hideMark/>
          </w:tcPr>
          <w:p w14:paraId="1CC4856E" w14:textId="77777777" w:rsidR="003D2569" w:rsidRPr="003D2569" w:rsidRDefault="003D2569" w:rsidP="003D2569">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noWrap/>
            <w:vAlign w:val="bottom"/>
            <w:hideMark/>
          </w:tcPr>
          <w:p w14:paraId="3A3F9DA9" w14:textId="77777777" w:rsidR="003D2569" w:rsidRPr="003D2569" w:rsidRDefault="003D2569" w:rsidP="003D2569">
            <w:pPr>
              <w:spacing w:after="0" w:line="240" w:lineRule="auto"/>
              <w:jc w:val="center"/>
              <w:rPr>
                <w:rFonts w:ascii="Times New Roman" w:eastAsia="Times New Roman" w:hAnsi="Times New Roman" w:cs="Times New Roman"/>
                <w:sz w:val="20"/>
                <w:szCs w:val="20"/>
              </w:rPr>
            </w:pPr>
          </w:p>
        </w:tc>
        <w:tc>
          <w:tcPr>
            <w:tcW w:w="917" w:type="dxa"/>
            <w:tcBorders>
              <w:top w:val="nil"/>
              <w:left w:val="nil"/>
              <w:bottom w:val="nil"/>
              <w:right w:val="nil"/>
            </w:tcBorders>
            <w:noWrap/>
            <w:vAlign w:val="bottom"/>
            <w:hideMark/>
          </w:tcPr>
          <w:p w14:paraId="359027EC" w14:textId="77777777" w:rsidR="003D2569" w:rsidRPr="003D2569" w:rsidRDefault="003D2569" w:rsidP="003D2569">
            <w:pPr>
              <w:spacing w:after="0" w:line="240" w:lineRule="auto"/>
              <w:jc w:val="center"/>
              <w:rPr>
                <w:rFonts w:ascii="Times New Roman" w:eastAsia="Times New Roman" w:hAnsi="Times New Roman" w:cs="Times New Roman"/>
                <w:sz w:val="20"/>
                <w:szCs w:val="20"/>
              </w:rPr>
            </w:pPr>
          </w:p>
        </w:tc>
        <w:tc>
          <w:tcPr>
            <w:tcW w:w="1046" w:type="dxa"/>
            <w:tcBorders>
              <w:top w:val="nil"/>
              <w:left w:val="nil"/>
              <w:bottom w:val="nil"/>
              <w:right w:val="nil"/>
            </w:tcBorders>
            <w:noWrap/>
            <w:vAlign w:val="bottom"/>
            <w:hideMark/>
          </w:tcPr>
          <w:p w14:paraId="7658662B" w14:textId="77777777" w:rsidR="003D2569" w:rsidRPr="003D2569" w:rsidRDefault="003D2569" w:rsidP="003D2569">
            <w:pPr>
              <w:spacing w:after="0" w:line="240" w:lineRule="auto"/>
              <w:jc w:val="center"/>
              <w:rPr>
                <w:rFonts w:ascii="Times New Roman" w:eastAsia="Times New Roman" w:hAnsi="Times New Roman" w:cs="Times New Roman"/>
                <w:sz w:val="20"/>
                <w:szCs w:val="20"/>
              </w:rPr>
            </w:pPr>
          </w:p>
        </w:tc>
        <w:tc>
          <w:tcPr>
            <w:tcW w:w="917" w:type="dxa"/>
            <w:tcBorders>
              <w:top w:val="nil"/>
              <w:left w:val="nil"/>
              <w:bottom w:val="nil"/>
              <w:right w:val="nil"/>
            </w:tcBorders>
            <w:noWrap/>
            <w:vAlign w:val="bottom"/>
            <w:hideMark/>
          </w:tcPr>
          <w:p w14:paraId="38546CDE" w14:textId="77777777" w:rsidR="003D2569" w:rsidRPr="003D2569" w:rsidRDefault="003D2569" w:rsidP="003D2569">
            <w:pPr>
              <w:spacing w:after="0" w:line="240" w:lineRule="auto"/>
              <w:jc w:val="center"/>
              <w:rPr>
                <w:rFonts w:ascii="Times New Roman" w:eastAsia="Times New Roman" w:hAnsi="Times New Roman" w:cs="Times New Roman"/>
                <w:sz w:val="20"/>
                <w:szCs w:val="20"/>
              </w:rPr>
            </w:pPr>
          </w:p>
        </w:tc>
      </w:tr>
      <w:tr w:rsidR="003D2569" w:rsidRPr="003D2569" w14:paraId="2D55467D" w14:textId="77777777" w:rsidTr="003D2569">
        <w:trPr>
          <w:trHeight w:val="315"/>
        </w:trPr>
        <w:tc>
          <w:tcPr>
            <w:tcW w:w="3540" w:type="dxa"/>
            <w:tcBorders>
              <w:top w:val="nil"/>
              <w:left w:val="nil"/>
              <w:bottom w:val="single" w:sz="4" w:space="0" w:color="auto"/>
              <w:right w:val="nil"/>
            </w:tcBorders>
            <w:noWrap/>
            <w:vAlign w:val="bottom"/>
            <w:hideMark/>
          </w:tcPr>
          <w:p w14:paraId="7467C9F1" w14:textId="77777777" w:rsidR="003D2569" w:rsidRPr="003D2569" w:rsidRDefault="003D2569" w:rsidP="003D2569">
            <w:pPr>
              <w:spacing w:after="0" w:line="240" w:lineRule="auto"/>
              <w:ind w:firstLineChars="100" w:firstLine="240"/>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BTSS-total x MPQ-NEM</w:t>
            </w:r>
          </w:p>
        </w:tc>
        <w:tc>
          <w:tcPr>
            <w:tcW w:w="960" w:type="dxa"/>
            <w:tcBorders>
              <w:top w:val="nil"/>
              <w:left w:val="nil"/>
              <w:bottom w:val="single" w:sz="4" w:space="0" w:color="auto"/>
              <w:right w:val="nil"/>
            </w:tcBorders>
            <w:noWrap/>
            <w:vAlign w:val="bottom"/>
            <w:hideMark/>
          </w:tcPr>
          <w:p w14:paraId="4CBB2334" w14:textId="77777777" w:rsidR="003D2569" w:rsidRPr="003D2569" w:rsidRDefault="003D2569" w:rsidP="003D2569">
            <w:pPr>
              <w:spacing w:after="0" w:line="240" w:lineRule="auto"/>
              <w:jc w:val="center"/>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.0000</w:t>
            </w:r>
          </w:p>
        </w:tc>
        <w:tc>
          <w:tcPr>
            <w:tcW w:w="960" w:type="dxa"/>
            <w:tcBorders>
              <w:top w:val="nil"/>
              <w:left w:val="nil"/>
              <w:bottom w:val="single" w:sz="4" w:space="0" w:color="auto"/>
              <w:right w:val="nil"/>
            </w:tcBorders>
            <w:noWrap/>
            <w:vAlign w:val="bottom"/>
            <w:hideMark/>
          </w:tcPr>
          <w:p w14:paraId="42425716" w14:textId="77777777" w:rsidR="003D2569" w:rsidRPr="003D2569" w:rsidRDefault="003D2569" w:rsidP="003D2569">
            <w:pPr>
              <w:spacing w:after="0" w:line="240" w:lineRule="auto"/>
              <w:jc w:val="center"/>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-.019</w:t>
            </w:r>
          </w:p>
        </w:tc>
        <w:tc>
          <w:tcPr>
            <w:tcW w:w="917" w:type="dxa"/>
            <w:tcBorders>
              <w:top w:val="nil"/>
              <w:left w:val="nil"/>
              <w:bottom w:val="single" w:sz="4" w:space="0" w:color="auto"/>
              <w:right w:val="nil"/>
            </w:tcBorders>
            <w:noWrap/>
            <w:vAlign w:val="bottom"/>
            <w:hideMark/>
          </w:tcPr>
          <w:p w14:paraId="0613AEA1" w14:textId="77777777" w:rsidR="003D2569" w:rsidRPr="003D2569" w:rsidRDefault="003D2569" w:rsidP="003D2569">
            <w:pPr>
              <w:spacing w:after="0" w:line="240" w:lineRule="auto"/>
              <w:jc w:val="center"/>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.0001</w:t>
            </w:r>
          </w:p>
        </w:tc>
        <w:tc>
          <w:tcPr>
            <w:tcW w:w="1046" w:type="dxa"/>
            <w:tcBorders>
              <w:top w:val="nil"/>
              <w:left w:val="nil"/>
              <w:bottom w:val="single" w:sz="4" w:space="0" w:color="auto"/>
              <w:right w:val="nil"/>
            </w:tcBorders>
            <w:noWrap/>
            <w:vAlign w:val="bottom"/>
            <w:hideMark/>
          </w:tcPr>
          <w:p w14:paraId="3C1EFC7A" w14:textId="77777777" w:rsidR="003D2569" w:rsidRPr="003D2569" w:rsidRDefault="003D2569" w:rsidP="003D2569">
            <w:pPr>
              <w:spacing w:after="0" w:line="240" w:lineRule="auto"/>
              <w:jc w:val="center"/>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-.0003</w:t>
            </w:r>
          </w:p>
        </w:tc>
        <w:tc>
          <w:tcPr>
            <w:tcW w:w="917" w:type="dxa"/>
            <w:tcBorders>
              <w:top w:val="nil"/>
              <w:left w:val="nil"/>
              <w:bottom w:val="single" w:sz="4" w:space="0" w:color="auto"/>
              <w:right w:val="nil"/>
            </w:tcBorders>
            <w:noWrap/>
            <w:vAlign w:val="bottom"/>
            <w:hideMark/>
          </w:tcPr>
          <w:p w14:paraId="0BC8B1AF" w14:textId="77777777" w:rsidR="003D2569" w:rsidRPr="003D2569" w:rsidRDefault="003D2569" w:rsidP="003D2569">
            <w:pPr>
              <w:spacing w:after="0" w:line="240" w:lineRule="auto"/>
              <w:jc w:val="center"/>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.0002</w:t>
            </w:r>
          </w:p>
        </w:tc>
      </w:tr>
    </w:tbl>
    <w:p w14:paraId="29784662" w14:textId="77777777" w:rsidR="00DD3688" w:rsidRDefault="00DD3688" w:rsidP="00DD3688">
      <w:pPr>
        <w:spacing w:after="0" w:line="240" w:lineRule="auto"/>
        <w:rPr>
          <w:rFonts w:ascii="Times New Roman" w:hAnsi="Times New Roman" w:cs="Times New Roman"/>
          <w:sz w:val="24"/>
          <w:szCs w:val="24"/>
        </w:rPr>
      </w:pPr>
    </w:p>
    <w:p w14:paraId="0CE64C60" w14:textId="12CA9594" w:rsidR="00DD3688" w:rsidRDefault="00DD3688" w:rsidP="008503FF">
      <w:pPr>
        <w:spacing w:after="0" w:line="240" w:lineRule="auto"/>
        <w:rPr>
          <w:rFonts w:ascii="Times New Roman" w:hAnsi="Times New Roman" w:cs="Times New Roman"/>
          <w:sz w:val="24"/>
          <w:szCs w:val="24"/>
        </w:rPr>
      </w:pPr>
      <w:r w:rsidRPr="00DD3688">
        <w:rPr>
          <w:rFonts w:ascii="Times New Roman" w:hAnsi="Times New Roman" w:cs="Times New Roman"/>
          <w:i/>
          <w:iCs/>
          <w:sz w:val="24"/>
          <w:szCs w:val="24"/>
        </w:rPr>
        <w:t>Note.</w:t>
      </w:r>
      <w:r>
        <w:rPr>
          <w:rFonts w:ascii="Times New Roman" w:hAnsi="Times New Roman" w:cs="Times New Roman"/>
          <w:sz w:val="24"/>
          <w:szCs w:val="24"/>
        </w:rPr>
        <w:t xml:space="preserve"> </w:t>
      </w:r>
      <w:r w:rsidR="00D702E8" w:rsidRPr="21C10ECA">
        <w:rPr>
          <w:rFonts w:ascii="Times New Roman" w:hAnsi="Times New Roman" w:cs="Times New Roman"/>
          <w:sz w:val="24"/>
          <w:szCs w:val="24"/>
        </w:rPr>
        <w:t xml:space="preserve">T0 = </w:t>
      </w:r>
      <w:r w:rsidR="00D702E8">
        <w:rPr>
          <w:rFonts w:ascii="Times New Roman" w:hAnsi="Times New Roman" w:cs="Times New Roman"/>
          <w:sz w:val="24"/>
          <w:szCs w:val="24"/>
        </w:rPr>
        <w:t>T</w:t>
      </w:r>
      <w:r w:rsidR="00D702E8" w:rsidRPr="21C10ECA">
        <w:rPr>
          <w:rFonts w:ascii="Times New Roman" w:hAnsi="Times New Roman" w:cs="Times New Roman"/>
          <w:sz w:val="24"/>
          <w:szCs w:val="24"/>
        </w:rPr>
        <w:t>ime 0 (pre-BCT</w:t>
      </w:r>
      <w:r w:rsidR="00D702E8">
        <w:rPr>
          <w:rFonts w:ascii="Times New Roman" w:hAnsi="Times New Roman" w:cs="Times New Roman"/>
          <w:sz w:val="24"/>
          <w:szCs w:val="24"/>
        </w:rPr>
        <w:t xml:space="preserve"> baseline</w:t>
      </w:r>
      <w:r w:rsidR="00D702E8" w:rsidRPr="21C10ECA">
        <w:rPr>
          <w:rFonts w:ascii="Times New Roman" w:hAnsi="Times New Roman" w:cs="Times New Roman"/>
          <w:sz w:val="24"/>
          <w:szCs w:val="24"/>
        </w:rPr>
        <w:t>)</w:t>
      </w:r>
      <w:r w:rsidR="00D702E8">
        <w:rPr>
          <w:rFonts w:ascii="Times New Roman" w:hAnsi="Times New Roman" w:cs="Times New Roman"/>
          <w:sz w:val="24"/>
          <w:szCs w:val="24"/>
        </w:rPr>
        <w:t xml:space="preserve">; </w:t>
      </w:r>
      <w:r>
        <w:rPr>
          <w:rFonts w:ascii="Times New Roman" w:hAnsi="Times New Roman" w:cs="Times New Roman"/>
          <w:sz w:val="24"/>
          <w:szCs w:val="24"/>
        </w:rPr>
        <w:t xml:space="preserve">BTSS = </w:t>
      </w:r>
      <w:r w:rsidR="005622A5">
        <w:rPr>
          <w:rFonts w:ascii="Times New Roman" w:hAnsi="Times New Roman" w:cs="Times New Roman"/>
          <w:sz w:val="24"/>
          <w:szCs w:val="24"/>
        </w:rPr>
        <w:t>Basic Training Stressor Scale</w:t>
      </w:r>
      <w:r w:rsidR="006E269E">
        <w:rPr>
          <w:rFonts w:ascii="Times New Roman" w:hAnsi="Times New Roman" w:cs="Times New Roman"/>
          <w:sz w:val="24"/>
          <w:szCs w:val="24"/>
        </w:rPr>
        <w:t>;</w:t>
      </w:r>
      <w:r>
        <w:rPr>
          <w:rFonts w:ascii="Times New Roman" w:hAnsi="Times New Roman" w:cs="Times New Roman"/>
          <w:sz w:val="24"/>
          <w:szCs w:val="24"/>
        </w:rPr>
        <w:t xml:space="preserve"> MPQ = </w:t>
      </w:r>
      <w:r w:rsidR="005622A5">
        <w:rPr>
          <w:rFonts w:ascii="Times New Roman" w:hAnsi="Times New Roman" w:cs="Times New Roman"/>
          <w:sz w:val="24"/>
          <w:szCs w:val="24"/>
        </w:rPr>
        <w:t>Multidimensional Personality Questionnaire</w:t>
      </w:r>
      <w:r w:rsidR="006E269E">
        <w:rPr>
          <w:rFonts w:ascii="Times New Roman" w:hAnsi="Times New Roman" w:cs="Times New Roman"/>
          <w:sz w:val="24"/>
          <w:szCs w:val="24"/>
        </w:rPr>
        <w:t>;</w:t>
      </w:r>
      <w:r>
        <w:rPr>
          <w:rFonts w:ascii="Times New Roman" w:hAnsi="Times New Roman" w:cs="Times New Roman"/>
          <w:sz w:val="24"/>
          <w:szCs w:val="24"/>
        </w:rPr>
        <w:t xml:space="preserve"> NEM = Negative Emotionality</w:t>
      </w:r>
      <w:r w:rsidR="006E269E">
        <w:rPr>
          <w:rFonts w:ascii="Times New Roman" w:hAnsi="Times New Roman" w:cs="Times New Roman"/>
          <w:sz w:val="24"/>
          <w:szCs w:val="24"/>
        </w:rPr>
        <w:t>;</w:t>
      </w:r>
      <w:r w:rsidR="005622A5">
        <w:rPr>
          <w:rFonts w:ascii="Times New Roman" w:hAnsi="Times New Roman" w:cs="Times New Roman"/>
          <w:sz w:val="24"/>
          <w:szCs w:val="24"/>
        </w:rPr>
        <w:t xml:space="preserve"> </w:t>
      </w:r>
      <w:r w:rsidR="005622A5" w:rsidRPr="00CF49A1">
        <w:rPr>
          <w:rFonts w:ascii="Times New Roman" w:hAnsi="Times New Roman" w:cs="Times New Roman"/>
          <w:i/>
          <w:iCs/>
          <w:sz w:val="24"/>
          <w:szCs w:val="24"/>
        </w:rPr>
        <w:t>b</w:t>
      </w:r>
      <w:r w:rsidR="005622A5" w:rsidRPr="00CF49A1">
        <w:rPr>
          <w:rFonts w:ascii="Times New Roman" w:hAnsi="Times New Roman" w:cs="Times New Roman"/>
          <w:sz w:val="24"/>
          <w:szCs w:val="24"/>
        </w:rPr>
        <w:t xml:space="preserve"> = unstandardized predictor coefficient; CI = confidence interval; LL = lower limit; UL = upper limit. Bold values indicate significant associations with model effects evaluated at α = .008 = .05/6 to account for multiple comparisons.</w:t>
      </w:r>
    </w:p>
    <w:p w14:paraId="395CD597" w14:textId="77777777" w:rsidR="00DD3688" w:rsidRDefault="00DD3688" w:rsidP="008503FF">
      <w:pPr>
        <w:spacing w:after="0" w:line="240" w:lineRule="auto"/>
        <w:rPr>
          <w:rFonts w:ascii="Times New Roman" w:hAnsi="Times New Roman" w:cs="Times New Roman"/>
          <w:sz w:val="24"/>
          <w:szCs w:val="24"/>
        </w:rPr>
      </w:pPr>
    </w:p>
    <w:p w14:paraId="6F86F46E" w14:textId="14A297CF" w:rsidR="00DD3688" w:rsidRPr="00EB704C" w:rsidRDefault="00DD3688" w:rsidP="00DD3688">
      <w:pPr>
        <w:spacing w:after="0" w:line="240" w:lineRule="auto"/>
        <w:rPr>
          <w:rFonts w:ascii="Times New Roman" w:hAnsi="Times New Roman" w:cs="Times New Roman"/>
          <w:b/>
          <w:bCs/>
          <w:sz w:val="24"/>
          <w:szCs w:val="24"/>
        </w:rPr>
      </w:pPr>
      <w:r w:rsidRPr="00EB704C">
        <w:rPr>
          <w:rFonts w:ascii="Times New Roman" w:hAnsi="Times New Roman" w:cs="Times New Roman"/>
          <w:b/>
          <w:bCs/>
          <w:sz w:val="24"/>
          <w:szCs w:val="24"/>
        </w:rPr>
        <w:t xml:space="preserve">Table </w:t>
      </w:r>
      <w:r>
        <w:rPr>
          <w:rFonts w:ascii="Times New Roman" w:hAnsi="Times New Roman" w:cs="Times New Roman"/>
          <w:b/>
          <w:bCs/>
          <w:sz w:val="24"/>
          <w:szCs w:val="24"/>
        </w:rPr>
        <w:t>S</w:t>
      </w:r>
      <w:r w:rsidR="00B05A12">
        <w:rPr>
          <w:rFonts w:ascii="Times New Roman" w:hAnsi="Times New Roman" w:cs="Times New Roman"/>
          <w:b/>
          <w:bCs/>
          <w:sz w:val="24"/>
          <w:szCs w:val="24"/>
        </w:rPr>
        <w:t>9</w:t>
      </w:r>
    </w:p>
    <w:p w14:paraId="275C2243" w14:textId="4E8C2E49" w:rsidR="00DD3688" w:rsidRDefault="00DD3688" w:rsidP="00DD3688">
      <w:pPr>
        <w:spacing w:after="0" w:line="240" w:lineRule="auto"/>
        <w:rPr>
          <w:rFonts w:ascii="Times New Roman" w:hAnsi="Times New Roman" w:cs="Times New Roman"/>
          <w:sz w:val="24"/>
          <w:szCs w:val="24"/>
        </w:rPr>
      </w:pPr>
      <w:r w:rsidRPr="00535342">
        <w:rPr>
          <w:rFonts w:ascii="Times New Roman" w:hAnsi="Times New Roman" w:cs="Times New Roman"/>
          <w:sz w:val="24"/>
          <w:szCs w:val="24"/>
        </w:rPr>
        <w:t xml:space="preserve">Longitudinal Prediction of Internalizing Distress Using BTSS and </w:t>
      </w:r>
      <w:r>
        <w:rPr>
          <w:rFonts w:ascii="Times New Roman" w:hAnsi="Times New Roman" w:cs="Times New Roman"/>
          <w:sz w:val="24"/>
          <w:szCs w:val="24"/>
        </w:rPr>
        <w:t>MPQ-155 CON</w:t>
      </w:r>
    </w:p>
    <w:tbl>
      <w:tblPr>
        <w:tblW w:w="8340" w:type="dxa"/>
        <w:tblLook w:val="04A0" w:firstRow="1" w:lastRow="0" w:firstColumn="1" w:lastColumn="0" w:noHBand="0" w:noVBand="1"/>
      </w:tblPr>
      <w:tblGrid>
        <w:gridCol w:w="3540"/>
        <w:gridCol w:w="960"/>
        <w:gridCol w:w="960"/>
        <w:gridCol w:w="917"/>
        <w:gridCol w:w="1046"/>
        <w:gridCol w:w="917"/>
      </w:tblGrid>
      <w:tr w:rsidR="003D2569" w:rsidRPr="003D2569" w14:paraId="2C01AE64" w14:textId="77777777" w:rsidTr="003D2569">
        <w:trPr>
          <w:trHeight w:val="315"/>
        </w:trPr>
        <w:tc>
          <w:tcPr>
            <w:tcW w:w="3540" w:type="dxa"/>
            <w:tcBorders>
              <w:top w:val="single" w:sz="4" w:space="0" w:color="auto"/>
              <w:left w:val="nil"/>
              <w:bottom w:val="nil"/>
              <w:right w:val="nil"/>
            </w:tcBorders>
            <w:noWrap/>
            <w:vAlign w:val="bottom"/>
            <w:hideMark/>
          </w:tcPr>
          <w:p w14:paraId="000A4EC0" w14:textId="77777777" w:rsidR="003D2569" w:rsidRPr="003D2569" w:rsidRDefault="003D2569" w:rsidP="003D2569">
            <w:pPr>
              <w:spacing w:after="0" w:line="240" w:lineRule="auto"/>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 </w:t>
            </w:r>
          </w:p>
        </w:tc>
        <w:tc>
          <w:tcPr>
            <w:tcW w:w="960" w:type="dxa"/>
            <w:tcBorders>
              <w:top w:val="single" w:sz="4" w:space="0" w:color="auto"/>
              <w:left w:val="nil"/>
              <w:bottom w:val="nil"/>
              <w:right w:val="nil"/>
            </w:tcBorders>
            <w:noWrap/>
            <w:vAlign w:val="bottom"/>
            <w:hideMark/>
          </w:tcPr>
          <w:p w14:paraId="267BBCCC" w14:textId="77777777" w:rsidR="003D2569" w:rsidRPr="003D2569" w:rsidRDefault="003D2569" w:rsidP="003D2569">
            <w:pPr>
              <w:spacing w:after="0" w:line="240" w:lineRule="auto"/>
              <w:jc w:val="center"/>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 </w:t>
            </w:r>
          </w:p>
        </w:tc>
        <w:tc>
          <w:tcPr>
            <w:tcW w:w="960" w:type="dxa"/>
            <w:tcBorders>
              <w:top w:val="single" w:sz="4" w:space="0" w:color="auto"/>
              <w:left w:val="nil"/>
              <w:bottom w:val="nil"/>
              <w:right w:val="nil"/>
            </w:tcBorders>
            <w:noWrap/>
            <w:vAlign w:val="bottom"/>
            <w:hideMark/>
          </w:tcPr>
          <w:p w14:paraId="7406958E" w14:textId="77777777" w:rsidR="003D2569" w:rsidRPr="003D2569" w:rsidRDefault="003D2569" w:rsidP="003D2569">
            <w:pPr>
              <w:spacing w:after="0" w:line="240" w:lineRule="auto"/>
              <w:jc w:val="center"/>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 </w:t>
            </w:r>
          </w:p>
        </w:tc>
        <w:tc>
          <w:tcPr>
            <w:tcW w:w="2880" w:type="dxa"/>
            <w:gridSpan w:val="3"/>
            <w:tcBorders>
              <w:top w:val="single" w:sz="4" w:space="0" w:color="auto"/>
              <w:left w:val="nil"/>
              <w:bottom w:val="single" w:sz="4" w:space="0" w:color="auto"/>
              <w:right w:val="nil"/>
            </w:tcBorders>
            <w:noWrap/>
            <w:vAlign w:val="bottom"/>
            <w:hideMark/>
          </w:tcPr>
          <w:p w14:paraId="3BA45FF3" w14:textId="77777777" w:rsidR="003D2569" w:rsidRPr="003D2569" w:rsidRDefault="003D2569" w:rsidP="003D2569">
            <w:pPr>
              <w:spacing w:after="0" w:line="240" w:lineRule="auto"/>
              <w:jc w:val="center"/>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Bootstrap Results</w:t>
            </w:r>
          </w:p>
        </w:tc>
      </w:tr>
      <w:tr w:rsidR="003D2569" w:rsidRPr="003D2569" w14:paraId="1B9E2735" w14:textId="77777777" w:rsidTr="003D2569">
        <w:trPr>
          <w:trHeight w:val="315"/>
        </w:trPr>
        <w:tc>
          <w:tcPr>
            <w:tcW w:w="3540" w:type="dxa"/>
            <w:tcBorders>
              <w:top w:val="nil"/>
              <w:left w:val="nil"/>
              <w:bottom w:val="nil"/>
              <w:right w:val="nil"/>
            </w:tcBorders>
            <w:noWrap/>
            <w:vAlign w:val="bottom"/>
            <w:hideMark/>
          </w:tcPr>
          <w:p w14:paraId="578C063F" w14:textId="77777777" w:rsidR="003D2569" w:rsidRPr="003D2569" w:rsidRDefault="003D2569" w:rsidP="003D2569">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nil"/>
              <w:right w:val="nil"/>
            </w:tcBorders>
            <w:noWrap/>
            <w:vAlign w:val="bottom"/>
            <w:hideMark/>
          </w:tcPr>
          <w:p w14:paraId="31D88983" w14:textId="77777777" w:rsidR="003D2569" w:rsidRPr="003D2569" w:rsidRDefault="003D2569" w:rsidP="003D256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5B202C46" w14:textId="77777777" w:rsidR="003D2569" w:rsidRPr="003D2569" w:rsidRDefault="003D2569" w:rsidP="003D2569">
            <w:pPr>
              <w:spacing w:after="0" w:line="240" w:lineRule="auto"/>
              <w:jc w:val="center"/>
              <w:rPr>
                <w:rFonts w:ascii="Times New Roman" w:eastAsia="Times New Roman" w:hAnsi="Times New Roman" w:cs="Times New Roman"/>
                <w:sz w:val="20"/>
                <w:szCs w:val="20"/>
              </w:rPr>
            </w:pPr>
          </w:p>
        </w:tc>
        <w:tc>
          <w:tcPr>
            <w:tcW w:w="917" w:type="dxa"/>
            <w:tcBorders>
              <w:top w:val="nil"/>
              <w:left w:val="nil"/>
              <w:bottom w:val="nil"/>
              <w:right w:val="nil"/>
            </w:tcBorders>
            <w:noWrap/>
            <w:vAlign w:val="bottom"/>
            <w:hideMark/>
          </w:tcPr>
          <w:p w14:paraId="7C4F506B" w14:textId="77777777" w:rsidR="003D2569" w:rsidRPr="003D2569" w:rsidRDefault="003D2569" w:rsidP="003D2569">
            <w:pPr>
              <w:spacing w:after="0" w:line="240" w:lineRule="auto"/>
              <w:jc w:val="center"/>
              <w:rPr>
                <w:rFonts w:ascii="Times New Roman" w:eastAsia="Times New Roman" w:hAnsi="Times New Roman" w:cs="Times New Roman"/>
                <w:sz w:val="20"/>
                <w:szCs w:val="20"/>
              </w:rPr>
            </w:pPr>
          </w:p>
        </w:tc>
        <w:tc>
          <w:tcPr>
            <w:tcW w:w="1963" w:type="dxa"/>
            <w:gridSpan w:val="2"/>
            <w:tcBorders>
              <w:top w:val="single" w:sz="4" w:space="0" w:color="auto"/>
              <w:left w:val="nil"/>
              <w:bottom w:val="single" w:sz="4" w:space="0" w:color="auto"/>
              <w:right w:val="nil"/>
            </w:tcBorders>
            <w:noWrap/>
            <w:vAlign w:val="bottom"/>
            <w:hideMark/>
          </w:tcPr>
          <w:p w14:paraId="09CD14A8" w14:textId="3103BD8F" w:rsidR="003D2569" w:rsidRPr="003D2569" w:rsidRDefault="003D2569" w:rsidP="003D2569">
            <w:pPr>
              <w:spacing w:after="0" w:line="240" w:lineRule="auto"/>
              <w:jc w:val="center"/>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99.</w:t>
            </w:r>
            <w:r w:rsidR="005D076B">
              <w:rPr>
                <w:rFonts w:ascii="Times New Roman" w:eastAsia="Times New Roman" w:hAnsi="Times New Roman" w:cs="Times New Roman"/>
                <w:color w:val="000000"/>
                <w:sz w:val="24"/>
                <w:szCs w:val="24"/>
              </w:rPr>
              <w:t>167</w:t>
            </w:r>
            <w:r w:rsidRPr="003D2569">
              <w:rPr>
                <w:rFonts w:ascii="Times New Roman" w:eastAsia="Times New Roman" w:hAnsi="Times New Roman" w:cs="Times New Roman"/>
                <w:color w:val="000000"/>
                <w:sz w:val="24"/>
                <w:szCs w:val="24"/>
              </w:rPr>
              <w:t>% CI</w:t>
            </w:r>
            <w:r w:rsidR="00E65870" w:rsidRPr="00E65870">
              <w:rPr>
                <w:rFonts w:ascii="Times New Roman" w:eastAsia="Times New Roman" w:hAnsi="Times New Roman" w:cs="Times New Roman"/>
                <w:color w:val="000000"/>
                <w:sz w:val="24"/>
                <w:szCs w:val="24"/>
                <w:vertAlign w:val="subscript"/>
              </w:rPr>
              <w:t>boot</w:t>
            </w:r>
          </w:p>
        </w:tc>
      </w:tr>
      <w:tr w:rsidR="003D2569" w:rsidRPr="003D2569" w14:paraId="0C619B4E" w14:textId="77777777" w:rsidTr="003D2569">
        <w:trPr>
          <w:trHeight w:val="315"/>
        </w:trPr>
        <w:tc>
          <w:tcPr>
            <w:tcW w:w="3540" w:type="dxa"/>
            <w:tcBorders>
              <w:top w:val="nil"/>
              <w:left w:val="nil"/>
              <w:bottom w:val="single" w:sz="4" w:space="0" w:color="auto"/>
              <w:right w:val="nil"/>
            </w:tcBorders>
            <w:noWrap/>
            <w:vAlign w:val="bottom"/>
            <w:hideMark/>
          </w:tcPr>
          <w:p w14:paraId="1D52DC3F" w14:textId="77777777" w:rsidR="003D2569" w:rsidRPr="003D2569" w:rsidRDefault="003D2569" w:rsidP="003D2569">
            <w:pPr>
              <w:spacing w:after="0" w:line="240" w:lineRule="auto"/>
              <w:jc w:val="center"/>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Predictor</w:t>
            </w:r>
          </w:p>
        </w:tc>
        <w:tc>
          <w:tcPr>
            <w:tcW w:w="960" w:type="dxa"/>
            <w:tcBorders>
              <w:top w:val="nil"/>
              <w:left w:val="nil"/>
              <w:bottom w:val="single" w:sz="4" w:space="0" w:color="auto"/>
              <w:right w:val="nil"/>
            </w:tcBorders>
            <w:noWrap/>
            <w:vAlign w:val="bottom"/>
            <w:hideMark/>
          </w:tcPr>
          <w:p w14:paraId="0ED81503" w14:textId="77777777" w:rsidR="003D2569" w:rsidRPr="003D2569" w:rsidRDefault="003D2569" w:rsidP="003D2569">
            <w:pPr>
              <w:spacing w:after="0" w:line="240" w:lineRule="auto"/>
              <w:jc w:val="center"/>
              <w:rPr>
                <w:rFonts w:ascii="Times New Roman" w:eastAsia="Times New Roman" w:hAnsi="Times New Roman" w:cs="Times New Roman"/>
                <w:i/>
                <w:iCs/>
                <w:color w:val="000000"/>
                <w:sz w:val="24"/>
                <w:szCs w:val="24"/>
              </w:rPr>
            </w:pPr>
            <w:r w:rsidRPr="003D2569">
              <w:rPr>
                <w:rFonts w:ascii="Times New Roman" w:eastAsia="Times New Roman" w:hAnsi="Times New Roman" w:cs="Times New Roman"/>
                <w:i/>
                <w:iCs/>
                <w:color w:val="000000"/>
                <w:sz w:val="24"/>
                <w:szCs w:val="24"/>
              </w:rPr>
              <w:t>b</w:t>
            </w:r>
          </w:p>
        </w:tc>
        <w:tc>
          <w:tcPr>
            <w:tcW w:w="960" w:type="dxa"/>
            <w:tcBorders>
              <w:top w:val="nil"/>
              <w:left w:val="nil"/>
              <w:bottom w:val="single" w:sz="4" w:space="0" w:color="auto"/>
              <w:right w:val="nil"/>
            </w:tcBorders>
            <w:noWrap/>
            <w:vAlign w:val="bottom"/>
            <w:hideMark/>
          </w:tcPr>
          <w:p w14:paraId="12AAC971" w14:textId="77777777" w:rsidR="003D2569" w:rsidRPr="003D2569" w:rsidRDefault="003D2569" w:rsidP="003D2569">
            <w:pPr>
              <w:spacing w:after="0" w:line="240" w:lineRule="auto"/>
              <w:jc w:val="center"/>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β</w:t>
            </w:r>
          </w:p>
        </w:tc>
        <w:tc>
          <w:tcPr>
            <w:tcW w:w="917" w:type="dxa"/>
            <w:tcBorders>
              <w:top w:val="nil"/>
              <w:left w:val="nil"/>
              <w:bottom w:val="single" w:sz="4" w:space="0" w:color="auto"/>
              <w:right w:val="nil"/>
            </w:tcBorders>
            <w:noWrap/>
            <w:vAlign w:val="bottom"/>
            <w:hideMark/>
          </w:tcPr>
          <w:p w14:paraId="3CFEB41D" w14:textId="77777777" w:rsidR="003D2569" w:rsidRPr="003D2569" w:rsidRDefault="003D2569" w:rsidP="003D2569">
            <w:pPr>
              <w:spacing w:after="0" w:line="240" w:lineRule="auto"/>
              <w:jc w:val="center"/>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SE</w:t>
            </w:r>
          </w:p>
        </w:tc>
        <w:tc>
          <w:tcPr>
            <w:tcW w:w="1046" w:type="dxa"/>
            <w:tcBorders>
              <w:top w:val="nil"/>
              <w:left w:val="nil"/>
              <w:bottom w:val="single" w:sz="4" w:space="0" w:color="auto"/>
              <w:right w:val="nil"/>
            </w:tcBorders>
            <w:noWrap/>
            <w:vAlign w:val="bottom"/>
            <w:hideMark/>
          </w:tcPr>
          <w:p w14:paraId="1250A1FE" w14:textId="77777777" w:rsidR="003D2569" w:rsidRPr="003D2569" w:rsidRDefault="003D2569" w:rsidP="003D2569">
            <w:pPr>
              <w:spacing w:after="0" w:line="240" w:lineRule="auto"/>
              <w:jc w:val="center"/>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LL</w:t>
            </w:r>
          </w:p>
        </w:tc>
        <w:tc>
          <w:tcPr>
            <w:tcW w:w="917" w:type="dxa"/>
            <w:tcBorders>
              <w:top w:val="nil"/>
              <w:left w:val="nil"/>
              <w:bottom w:val="single" w:sz="4" w:space="0" w:color="auto"/>
              <w:right w:val="nil"/>
            </w:tcBorders>
            <w:noWrap/>
            <w:vAlign w:val="bottom"/>
            <w:hideMark/>
          </w:tcPr>
          <w:p w14:paraId="3A633E81" w14:textId="77777777" w:rsidR="003D2569" w:rsidRPr="003D2569" w:rsidRDefault="003D2569" w:rsidP="003D2569">
            <w:pPr>
              <w:spacing w:after="0" w:line="240" w:lineRule="auto"/>
              <w:jc w:val="center"/>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UL</w:t>
            </w:r>
          </w:p>
        </w:tc>
      </w:tr>
      <w:tr w:rsidR="003D2569" w:rsidRPr="003D2569" w14:paraId="6C1E7EE7" w14:textId="77777777" w:rsidTr="003D2569">
        <w:trPr>
          <w:trHeight w:val="315"/>
        </w:trPr>
        <w:tc>
          <w:tcPr>
            <w:tcW w:w="3540" w:type="dxa"/>
            <w:tcBorders>
              <w:top w:val="nil"/>
              <w:left w:val="nil"/>
              <w:bottom w:val="nil"/>
              <w:right w:val="nil"/>
            </w:tcBorders>
            <w:noWrap/>
            <w:vAlign w:val="bottom"/>
            <w:hideMark/>
          </w:tcPr>
          <w:p w14:paraId="178FBAE8" w14:textId="77777777" w:rsidR="003D2569" w:rsidRPr="003D2569" w:rsidRDefault="003D2569" w:rsidP="003D2569">
            <w:pPr>
              <w:spacing w:after="0" w:line="240" w:lineRule="auto"/>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Step 1</w:t>
            </w:r>
          </w:p>
        </w:tc>
        <w:tc>
          <w:tcPr>
            <w:tcW w:w="960" w:type="dxa"/>
            <w:tcBorders>
              <w:top w:val="nil"/>
              <w:left w:val="nil"/>
              <w:bottom w:val="nil"/>
              <w:right w:val="nil"/>
            </w:tcBorders>
            <w:noWrap/>
            <w:vAlign w:val="bottom"/>
            <w:hideMark/>
          </w:tcPr>
          <w:p w14:paraId="00021945" w14:textId="77777777" w:rsidR="003D2569" w:rsidRPr="003D2569" w:rsidRDefault="003D2569" w:rsidP="003D2569">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noWrap/>
            <w:vAlign w:val="bottom"/>
            <w:hideMark/>
          </w:tcPr>
          <w:p w14:paraId="6B902E60" w14:textId="77777777" w:rsidR="003D2569" w:rsidRPr="003D2569" w:rsidRDefault="003D2569" w:rsidP="003D2569">
            <w:pPr>
              <w:spacing w:after="0" w:line="240" w:lineRule="auto"/>
              <w:rPr>
                <w:rFonts w:ascii="Times New Roman" w:eastAsia="Times New Roman" w:hAnsi="Times New Roman" w:cs="Times New Roman"/>
                <w:sz w:val="20"/>
                <w:szCs w:val="20"/>
              </w:rPr>
            </w:pPr>
          </w:p>
        </w:tc>
        <w:tc>
          <w:tcPr>
            <w:tcW w:w="917" w:type="dxa"/>
            <w:tcBorders>
              <w:top w:val="nil"/>
              <w:left w:val="nil"/>
              <w:bottom w:val="nil"/>
              <w:right w:val="nil"/>
            </w:tcBorders>
            <w:noWrap/>
            <w:vAlign w:val="bottom"/>
            <w:hideMark/>
          </w:tcPr>
          <w:p w14:paraId="15500F91" w14:textId="77777777" w:rsidR="003D2569" w:rsidRPr="003D2569" w:rsidRDefault="003D2569" w:rsidP="003D2569">
            <w:pPr>
              <w:spacing w:after="0" w:line="240" w:lineRule="auto"/>
              <w:rPr>
                <w:rFonts w:ascii="Times New Roman" w:eastAsia="Times New Roman" w:hAnsi="Times New Roman" w:cs="Times New Roman"/>
                <w:sz w:val="20"/>
                <w:szCs w:val="20"/>
              </w:rPr>
            </w:pPr>
          </w:p>
        </w:tc>
        <w:tc>
          <w:tcPr>
            <w:tcW w:w="1046" w:type="dxa"/>
            <w:tcBorders>
              <w:top w:val="nil"/>
              <w:left w:val="nil"/>
              <w:bottom w:val="nil"/>
              <w:right w:val="nil"/>
            </w:tcBorders>
            <w:noWrap/>
            <w:vAlign w:val="bottom"/>
            <w:hideMark/>
          </w:tcPr>
          <w:p w14:paraId="3B71E44D" w14:textId="77777777" w:rsidR="003D2569" w:rsidRPr="003D2569" w:rsidRDefault="003D2569" w:rsidP="003D2569">
            <w:pPr>
              <w:spacing w:after="0" w:line="240" w:lineRule="auto"/>
              <w:rPr>
                <w:rFonts w:ascii="Times New Roman" w:eastAsia="Times New Roman" w:hAnsi="Times New Roman" w:cs="Times New Roman"/>
                <w:sz w:val="20"/>
                <w:szCs w:val="20"/>
              </w:rPr>
            </w:pPr>
          </w:p>
        </w:tc>
        <w:tc>
          <w:tcPr>
            <w:tcW w:w="917" w:type="dxa"/>
            <w:tcBorders>
              <w:top w:val="nil"/>
              <w:left w:val="nil"/>
              <w:bottom w:val="nil"/>
              <w:right w:val="nil"/>
            </w:tcBorders>
            <w:noWrap/>
            <w:vAlign w:val="bottom"/>
            <w:hideMark/>
          </w:tcPr>
          <w:p w14:paraId="1B502169" w14:textId="77777777" w:rsidR="003D2569" w:rsidRPr="003D2569" w:rsidRDefault="003D2569" w:rsidP="003D2569">
            <w:pPr>
              <w:spacing w:after="0" w:line="240" w:lineRule="auto"/>
              <w:rPr>
                <w:rFonts w:ascii="Times New Roman" w:eastAsia="Times New Roman" w:hAnsi="Times New Roman" w:cs="Times New Roman"/>
                <w:sz w:val="20"/>
                <w:szCs w:val="20"/>
              </w:rPr>
            </w:pPr>
          </w:p>
        </w:tc>
      </w:tr>
      <w:tr w:rsidR="003D2569" w:rsidRPr="003D2569" w14:paraId="04CA1EE9" w14:textId="77777777" w:rsidTr="003D2569">
        <w:trPr>
          <w:trHeight w:val="315"/>
        </w:trPr>
        <w:tc>
          <w:tcPr>
            <w:tcW w:w="3540" w:type="dxa"/>
            <w:tcBorders>
              <w:top w:val="nil"/>
              <w:left w:val="nil"/>
              <w:bottom w:val="nil"/>
              <w:right w:val="nil"/>
            </w:tcBorders>
            <w:noWrap/>
            <w:vAlign w:val="bottom"/>
            <w:hideMark/>
          </w:tcPr>
          <w:p w14:paraId="68F741E0" w14:textId="26E0F52F" w:rsidR="003D2569" w:rsidRPr="003D2569" w:rsidRDefault="003D2569" w:rsidP="003D2569">
            <w:pPr>
              <w:spacing w:after="0" w:line="240" w:lineRule="auto"/>
              <w:ind w:firstLineChars="100" w:firstLine="240"/>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Internalizing Distress (</w:t>
            </w:r>
            <w:r w:rsidR="00D702E8">
              <w:rPr>
                <w:rFonts w:ascii="Times New Roman" w:eastAsia="Times New Roman" w:hAnsi="Times New Roman" w:cs="Times New Roman"/>
                <w:color w:val="000000"/>
                <w:sz w:val="24"/>
                <w:szCs w:val="24"/>
              </w:rPr>
              <w:t>T0</w:t>
            </w:r>
            <w:r w:rsidRPr="003D2569">
              <w:rPr>
                <w:rFonts w:ascii="Times New Roman" w:eastAsia="Times New Roman" w:hAnsi="Times New Roman" w:cs="Times New Roman"/>
                <w:color w:val="000000"/>
                <w:sz w:val="24"/>
                <w:szCs w:val="24"/>
              </w:rPr>
              <w:t>)</w:t>
            </w:r>
          </w:p>
        </w:tc>
        <w:tc>
          <w:tcPr>
            <w:tcW w:w="960" w:type="dxa"/>
            <w:tcBorders>
              <w:top w:val="nil"/>
              <w:left w:val="nil"/>
              <w:bottom w:val="nil"/>
              <w:right w:val="nil"/>
            </w:tcBorders>
            <w:noWrap/>
            <w:vAlign w:val="bottom"/>
            <w:hideMark/>
          </w:tcPr>
          <w:p w14:paraId="70A7262F" w14:textId="77777777" w:rsidR="003D2569" w:rsidRPr="003D2569" w:rsidRDefault="003D2569" w:rsidP="003D2569">
            <w:pPr>
              <w:spacing w:after="0" w:line="240" w:lineRule="auto"/>
              <w:jc w:val="center"/>
              <w:rPr>
                <w:rFonts w:ascii="Times New Roman" w:eastAsia="Times New Roman" w:hAnsi="Times New Roman" w:cs="Times New Roman"/>
                <w:b/>
                <w:bCs/>
                <w:color w:val="000000"/>
                <w:sz w:val="24"/>
                <w:szCs w:val="24"/>
              </w:rPr>
            </w:pPr>
            <w:r w:rsidRPr="003D2569">
              <w:rPr>
                <w:rFonts w:ascii="Times New Roman" w:eastAsia="Times New Roman" w:hAnsi="Times New Roman" w:cs="Times New Roman"/>
                <w:b/>
                <w:bCs/>
                <w:color w:val="000000"/>
                <w:sz w:val="24"/>
                <w:szCs w:val="24"/>
              </w:rPr>
              <w:t>.451</w:t>
            </w:r>
          </w:p>
        </w:tc>
        <w:tc>
          <w:tcPr>
            <w:tcW w:w="960" w:type="dxa"/>
            <w:tcBorders>
              <w:top w:val="nil"/>
              <w:left w:val="nil"/>
              <w:bottom w:val="nil"/>
              <w:right w:val="nil"/>
            </w:tcBorders>
            <w:noWrap/>
            <w:vAlign w:val="bottom"/>
            <w:hideMark/>
          </w:tcPr>
          <w:p w14:paraId="5770C3EC" w14:textId="77777777" w:rsidR="003D2569" w:rsidRPr="003D2569" w:rsidRDefault="003D2569" w:rsidP="003D2569">
            <w:pPr>
              <w:spacing w:after="0" w:line="240" w:lineRule="auto"/>
              <w:jc w:val="center"/>
              <w:rPr>
                <w:rFonts w:ascii="Times New Roman" w:eastAsia="Times New Roman" w:hAnsi="Times New Roman" w:cs="Times New Roman"/>
                <w:b/>
                <w:bCs/>
                <w:color w:val="000000"/>
                <w:sz w:val="24"/>
                <w:szCs w:val="24"/>
              </w:rPr>
            </w:pPr>
            <w:r w:rsidRPr="003D2569">
              <w:rPr>
                <w:rFonts w:ascii="Times New Roman" w:eastAsia="Times New Roman" w:hAnsi="Times New Roman" w:cs="Times New Roman"/>
                <w:b/>
                <w:bCs/>
                <w:color w:val="000000"/>
                <w:sz w:val="24"/>
                <w:szCs w:val="24"/>
              </w:rPr>
              <w:t>.436</w:t>
            </w:r>
          </w:p>
        </w:tc>
        <w:tc>
          <w:tcPr>
            <w:tcW w:w="917" w:type="dxa"/>
            <w:tcBorders>
              <w:top w:val="nil"/>
              <w:left w:val="nil"/>
              <w:bottom w:val="nil"/>
              <w:right w:val="nil"/>
            </w:tcBorders>
            <w:noWrap/>
            <w:vAlign w:val="bottom"/>
            <w:hideMark/>
          </w:tcPr>
          <w:p w14:paraId="1C190F7A" w14:textId="77777777" w:rsidR="003D2569" w:rsidRPr="003D2569" w:rsidRDefault="003D2569" w:rsidP="003D2569">
            <w:pPr>
              <w:spacing w:after="0" w:line="240" w:lineRule="auto"/>
              <w:jc w:val="center"/>
              <w:rPr>
                <w:rFonts w:ascii="Times New Roman" w:eastAsia="Times New Roman" w:hAnsi="Times New Roman" w:cs="Times New Roman"/>
                <w:b/>
                <w:bCs/>
                <w:color w:val="000000"/>
                <w:sz w:val="24"/>
                <w:szCs w:val="24"/>
              </w:rPr>
            </w:pPr>
            <w:r w:rsidRPr="003D2569">
              <w:rPr>
                <w:rFonts w:ascii="Times New Roman" w:eastAsia="Times New Roman" w:hAnsi="Times New Roman" w:cs="Times New Roman"/>
                <w:b/>
                <w:bCs/>
                <w:color w:val="000000"/>
                <w:sz w:val="24"/>
                <w:szCs w:val="24"/>
              </w:rPr>
              <w:t>.037</w:t>
            </w:r>
          </w:p>
        </w:tc>
        <w:tc>
          <w:tcPr>
            <w:tcW w:w="1046" w:type="dxa"/>
            <w:tcBorders>
              <w:top w:val="nil"/>
              <w:left w:val="nil"/>
              <w:bottom w:val="nil"/>
              <w:right w:val="nil"/>
            </w:tcBorders>
            <w:noWrap/>
            <w:vAlign w:val="bottom"/>
            <w:hideMark/>
          </w:tcPr>
          <w:p w14:paraId="08736D87" w14:textId="77777777" w:rsidR="003D2569" w:rsidRPr="003D2569" w:rsidRDefault="003D2569" w:rsidP="003D2569">
            <w:pPr>
              <w:spacing w:after="0" w:line="240" w:lineRule="auto"/>
              <w:jc w:val="center"/>
              <w:rPr>
                <w:rFonts w:ascii="Times New Roman" w:eastAsia="Times New Roman" w:hAnsi="Times New Roman" w:cs="Times New Roman"/>
                <w:b/>
                <w:bCs/>
                <w:color w:val="000000"/>
                <w:sz w:val="24"/>
                <w:szCs w:val="24"/>
              </w:rPr>
            </w:pPr>
            <w:r w:rsidRPr="003D2569">
              <w:rPr>
                <w:rFonts w:ascii="Times New Roman" w:eastAsia="Times New Roman" w:hAnsi="Times New Roman" w:cs="Times New Roman"/>
                <w:b/>
                <w:bCs/>
                <w:color w:val="000000"/>
                <w:sz w:val="24"/>
                <w:szCs w:val="24"/>
              </w:rPr>
              <w:t>.347</w:t>
            </w:r>
          </w:p>
        </w:tc>
        <w:tc>
          <w:tcPr>
            <w:tcW w:w="917" w:type="dxa"/>
            <w:tcBorders>
              <w:top w:val="nil"/>
              <w:left w:val="nil"/>
              <w:bottom w:val="nil"/>
              <w:right w:val="nil"/>
            </w:tcBorders>
            <w:noWrap/>
            <w:vAlign w:val="bottom"/>
            <w:hideMark/>
          </w:tcPr>
          <w:p w14:paraId="4F3D7BFB" w14:textId="77777777" w:rsidR="003D2569" w:rsidRPr="003D2569" w:rsidRDefault="003D2569" w:rsidP="003D2569">
            <w:pPr>
              <w:spacing w:after="0" w:line="240" w:lineRule="auto"/>
              <w:jc w:val="center"/>
              <w:rPr>
                <w:rFonts w:ascii="Times New Roman" w:eastAsia="Times New Roman" w:hAnsi="Times New Roman" w:cs="Times New Roman"/>
                <w:b/>
                <w:bCs/>
                <w:color w:val="000000"/>
                <w:sz w:val="24"/>
                <w:szCs w:val="24"/>
              </w:rPr>
            </w:pPr>
            <w:r w:rsidRPr="003D2569">
              <w:rPr>
                <w:rFonts w:ascii="Times New Roman" w:eastAsia="Times New Roman" w:hAnsi="Times New Roman" w:cs="Times New Roman"/>
                <w:b/>
                <w:bCs/>
                <w:color w:val="000000"/>
                <w:sz w:val="24"/>
                <w:szCs w:val="24"/>
              </w:rPr>
              <w:t>.544</w:t>
            </w:r>
          </w:p>
        </w:tc>
      </w:tr>
      <w:tr w:rsidR="003D2569" w:rsidRPr="003D2569" w14:paraId="3E6FFA34" w14:textId="77777777" w:rsidTr="003D2569">
        <w:trPr>
          <w:trHeight w:val="315"/>
        </w:trPr>
        <w:tc>
          <w:tcPr>
            <w:tcW w:w="3540" w:type="dxa"/>
            <w:tcBorders>
              <w:top w:val="nil"/>
              <w:left w:val="nil"/>
              <w:bottom w:val="nil"/>
              <w:right w:val="nil"/>
            </w:tcBorders>
            <w:noWrap/>
            <w:vAlign w:val="bottom"/>
            <w:hideMark/>
          </w:tcPr>
          <w:p w14:paraId="59107223" w14:textId="77777777" w:rsidR="003D2569" w:rsidRPr="003D2569" w:rsidRDefault="003D2569" w:rsidP="003D2569">
            <w:pPr>
              <w:spacing w:after="0" w:line="240" w:lineRule="auto"/>
              <w:ind w:firstLineChars="100" w:firstLine="240"/>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lastRenderedPageBreak/>
              <w:t>BTSS-total</w:t>
            </w:r>
          </w:p>
        </w:tc>
        <w:tc>
          <w:tcPr>
            <w:tcW w:w="960" w:type="dxa"/>
            <w:tcBorders>
              <w:top w:val="nil"/>
              <w:left w:val="nil"/>
              <w:bottom w:val="nil"/>
              <w:right w:val="nil"/>
            </w:tcBorders>
            <w:noWrap/>
            <w:vAlign w:val="bottom"/>
            <w:hideMark/>
          </w:tcPr>
          <w:p w14:paraId="66F789F8" w14:textId="77777777" w:rsidR="003D2569" w:rsidRPr="003D2569" w:rsidRDefault="003D2569" w:rsidP="003D2569">
            <w:pPr>
              <w:spacing w:after="0" w:line="240" w:lineRule="auto"/>
              <w:jc w:val="center"/>
              <w:rPr>
                <w:rFonts w:ascii="Times New Roman" w:eastAsia="Times New Roman" w:hAnsi="Times New Roman" w:cs="Times New Roman"/>
                <w:b/>
                <w:bCs/>
                <w:color w:val="000000"/>
                <w:sz w:val="24"/>
                <w:szCs w:val="24"/>
              </w:rPr>
            </w:pPr>
            <w:r w:rsidRPr="003D2569">
              <w:rPr>
                <w:rFonts w:ascii="Times New Roman" w:eastAsia="Times New Roman" w:hAnsi="Times New Roman" w:cs="Times New Roman"/>
                <w:b/>
                <w:bCs/>
                <w:color w:val="000000"/>
                <w:sz w:val="24"/>
                <w:szCs w:val="24"/>
              </w:rPr>
              <w:t>.014</w:t>
            </w:r>
          </w:p>
        </w:tc>
        <w:tc>
          <w:tcPr>
            <w:tcW w:w="960" w:type="dxa"/>
            <w:tcBorders>
              <w:top w:val="nil"/>
              <w:left w:val="nil"/>
              <w:bottom w:val="nil"/>
              <w:right w:val="nil"/>
            </w:tcBorders>
            <w:noWrap/>
            <w:vAlign w:val="bottom"/>
            <w:hideMark/>
          </w:tcPr>
          <w:p w14:paraId="4174E674" w14:textId="77777777" w:rsidR="003D2569" w:rsidRPr="003D2569" w:rsidRDefault="003D2569" w:rsidP="003D2569">
            <w:pPr>
              <w:spacing w:after="0" w:line="240" w:lineRule="auto"/>
              <w:jc w:val="center"/>
              <w:rPr>
                <w:rFonts w:ascii="Times New Roman" w:eastAsia="Times New Roman" w:hAnsi="Times New Roman" w:cs="Times New Roman"/>
                <w:b/>
                <w:bCs/>
                <w:color w:val="000000"/>
                <w:sz w:val="24"/>
                <w:szCs w:val="24"/>
              </w:rPr>
            </w:pPr>
            <w:r w:rsidRPr="003D2569">
              <w:rPr>
                <w:rFonts w:ascii="Times New Roman" w:eastAsia="Times New Roman" w:hAnsi="Times New Roman" w:cs="Times New Roman"/>
                <w:b/>
                <w:bCs/>
                <w:color w:val="000000"/>
                <w:sz w:val="24"/>
                <w:szCs w:val="24"/>
              </w:rPr>
              <w:t>.263</w:t>
            </w:r>
          </w:p>
        </w:tc>
        <w:tc>
          <w:tcPr>
            <w:tcW w:w="917" w:type="dxa"/>
            <w:tcBorders>
              <w:top w:val="nil"/>
              <w:left w:val="nil"/>
              <w:bottom w:val="nil"/>
              <w:right w:val="nil"/>
            </w:tcBorders>
            <w:noWrap/>
            <w:vAlign w:val="bottom"/>
            <w:hideMark/>
          </w:tcPr>
          <w:p w14:paraId="3CB9D78B" w14:textId="77777777" w:rsidR="003D2569" w:rsidRPr="003D2569" w:rsidRDefault="003D2569" w:rsidP="003D2569">
            <w:pPr>
              <w:spacing w:after="0" w:line="240" w:lineRule="auto"/>
              <w:jc w:val="center"/>
              <w:rPr>
                <w:rFonts w:ascii="Times New Roman" w:eastAsia="Times New Roman" w:hAnsi="Times New Roman" w:cs="Times New Roman"/>
                <w:b/>
                <w:bCs/>
                <w:color w:val="000000"/>
                <w:sz w:val="24"/>
                <w:szCs w:val="24"/>
              </w:rPr>
            </w:pPr>
            <w:r w:rsidRPr="003D2569">
              <w:rPr>
                <w:rFonts w:ascii="Times New Roman" w:eastAsia="Times New Roman" w:hAnsi="Times New Roman" w:cs="Times New Roman"/>
                <w:b/>
                <w:bCs/>
                <w:color w:val="000000"/>
                <w:sz w:val="24"/>
                <w:szCs w:val="24"/>
              </w:rPr>
              <w:t>.002</w:t>
            </w:r>
          </w:p>
        </w:tc>
        <w:tc>
          <w:tcPr>
            <w:tcW w:w="1046" w:type="dxa"/>
            <w:tcBorders>
              <w:top w:val="nil"/>
              <w:left w:val="nil"/>
              <w:bottom w:val="nil"/>
              <w:right w:val="nil"/>
            </w:tcBorders>
            <w:noWrap/>
            <w:vAlign w:val="bottom"/>
            <w:hideMark/>
          </w:tcPr>
          <w:p w14:paraId="408EBC73" w14:textId="77777777" w:rsidR="003D2569" w:rsidRPr="003D2569" w:rsidRDefault="003D2569" w:rsidP="003D2569">
            <w:pPr>
              <w:spacing w:after="0" w:line="240" w:lineRule="auto"/>
              <w:jc w:val="center"/>
              <w:rPr>
                <w:rFonts w:ascii="Times New Roman" w:eastAsia="Times New Roman" w:hAnsi="Times New Roman" w:cs="Times New Roman"/>
                <w:b/>
                <w:bCs/>
                <w:color w:val="000000"/>
                <w:sz w:val="24"/>
                <w:szCs w:val="24"/>
              </w:rPr>
            </w:pPr>
            <w:r w:rsidRPr="003D2569">
              <w:rPr>
                <w:rFonts w:ascii="Times New Roman" w:eastAsia="Times New Roman" w:hAnsi="Times New Roman" w:cs="Times New Roman"/>
                <w:b/>
                <w:bCs/>
                <w:color w:val="000000"/>
                <w:sz w:val="24"/>
                <w:szCs w:val="24"/>
              </w:rPr>
              <w:t>.009</w:t>
            </w:r>
          </w:p>
        </w:tc>
        <w:tc>
          <w:tcPr>
            <w:tcW w:w="917" w:type="dxa"/>
            <w:tcBorders>
              <w:top w:val="nil"/>
              <w:left w:val="nil"/>
              <w:bottom w:val="nil"/>
              <w:right w:val="nil"/>
            </w:tcBorders>
            <w:noWrap/>
            <w:vAlign w:val="bottom"/>
            <w:hideMark/>
          </w:tcPr>
          <w:p w14:paraId="3EE05029" w14:textId="77777777" w:rsidR="003D2569" w:rsidRPr="003D2569" w:rsidRDefault="003D2569" w:rsidP="003D2569">
            <w:pPr>
              <w:spacing w:after="0" w:line="240" w:lineRule="auto"/>
              <w:jc w:val="center"/>
              <w:rPr>
                <w:rFonts w:ascii="Times New Roman" w:eastAsia="Times New Roman" w:hAnsi="Times New Roman" w:cs="Times New Roman"/>
                <w:b/>
                <w:bCs/>
                <w:color w:val="000000"/>
                <w:sz w:val="24"/>
                <w:szCs w:val="24"/>
              </w:rPr>
            </w:pPr>
            <w:r w:rsidRPr="003D2569">
              <w:rPr>
                <w:rFonts w:ascii="Times New Roman" w:eastAsia="Times New Roman" w:hAnsi="Times New Roman" w:cs="Times New Roman"/>
                <w:b/>
                <w:bCs/>
                <w:color w:val="000000"/>
                <w:sz w:val="24"/>
                <w:szCs w:val="24"/>
              </w:rPr>
              <w:t>.019</w:t>
            </w:r>
          </w:p>
        </w:tc>
      </w:tr>
      <w:tr w:rsidR="003D2569" w:rsidRPr="003D2569" w14:paraId="30E651E6" w14:textId="77777777" w:rsidTr="003D2569">
        <w:trPr>
          <w:trHeight w:val="315"/>
        </w:trPr>
        <w:tc>
          <w:tcPr>
            <w:tcW w:w="3540" w:type="dxa"/>
            <w:tcBorders>
              <w:top w:val="nil"/>
              <w:left w:val="nil"/>
              <w:bottom w:val="nil"/>
              <w:right w:val="nil"/>
            </w:tcBorders>
            <w:noWrap/>
            <w:vAlign w:val="bottom"/>
            <w:hideMark/>
          </w:tcPr>
          <w:p w14:paraId="68DE7767" w14:textId="77777777" w:rsidR="003D2569" w:rsidRPr="003D2569" w:rsidRDefault="003D2569" w:rsidP="003D2569">
            <w:pPr>
              <w:spacing w:after="0" w:line="240" w:lineRule="auto"/>
              <w:ind w:firstLineChars="100" w:firstLine="240"/>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MPQ-CON</w:t>
            </w:r>
          </w:p>
        </w:tc>
        <w:tc>
          <w:tcPr>
            <w:tcW w:w="960" w:type="dxa"/>
            <w:tcBorders>
              <w:top w:val="nil"/>
              <w:left w:val="nil"/>
              <w:bottom w:val="nil"/>
              <w:right w:val="nil"/>
            </w:tcBorders>
            <w:noWrap/>
            <w:vAlign w:val="bottom"/>
            <w:hideMark/>
          </w:tcPr>
          <w:p w14:paraId="39979471" w14:textId="77777777" w:rsidR="003D2569" w:rsidRPr="003D2569" w:rsidRDefault="003D2569" w:rsidP="003D2569">
            <w:pPr>
              <w:spacing w:after="0" w:line="240" w:lineRule="auto"/>
              <w:jc w:val="center"/>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-.004</w:t>
            </w:r>
          </w:p>
        </w:tc>
        <w:tc>
          <w:tcPr>
            <w:tcW w:w="960" w:type="dxa"/>
            <w:tcBorders>
              <w:top w:val="nil"/>
              <w:left w:val="nil"/>
              <w:bottom w:val="nil"/>
              <w:right w:val="nil"/>
            </w:tcBorders>
            <w:noWrap/>
            <w:vAlign w:val="bottom"/>
            <w:hideMark/>
          </w:tcPr>
          <w:p w14:paraId="07268DB8" w14:textId="77777777" w:rsidR="003D2569" w:rsidRPr="003D2569" w:rsidRDefault="003D2569" w:rsidP="003D2569">
            <w:pPr>
              <w:spacing w:after="0" w:line="240" w:lineRule="auto"/>
              <w:jc w:val="center"/>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-.065</w:t>
            </w:r>
          </w:p>
        </w:tc>
        <w:tc>
          <w:tcPr>
            <w:tcW w:w="917" w:type="dxa"/>
            <w:tcBorders>
              <w:top w:val="nil"/>
              <w:left w:val="nil"/>
              <w:bottom w:val="nil"/>
              <w:right w:val="nil"/>
            </w:tcBorders>
            <w:noWrap/>
            <w:vAlign w:val="bottom"/>
            <w:hideMark/>
          </w:tcPr>
          <w:p w14:paraId="6D177713" w14:textId="77777777" w:rsidR="003D2569" w:rsidRPr="003D2569" w:rsidRDefault="003D2569" w:rsidP="003D2569">
            <w:pPr>
              <w:spacing w:after="0" w:line="240" w:lineRule="auto"/>
              <w:jc w:val="center"/>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.002</w:t>
            </w:r>
          </w:p>
        </w:tc>
        <w:tc>
          <w:tcPr>
            <w:tcW w:w="1046" w:type="dxa"/>
            <w:tcBorders>
              <w:top w:val="nil"/>
              <w:left w:val="nil"/>
              <w:bottom w:val="nil"/>
              <w:right w:val="nil"/>
            </w:tcBorders>
            <w:noWrap/>
            <w:vAlign w:val="bottom"/>
            <w:hideMark/>
          </w:tcPr>
          <w:p w14:paraId="38400CB0" w14:textId="77777777" w:rsidR="003D2569" w:rsidRPr="003D2569" w:rsidRDefault="003D2569" w:rsidP="003D2569">
            <w:pPr>
              <w:spacing w:after="0" w:line="240" w:lineRule="auto"/>
              <w:jc w:val="center"/>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-.010</w:t>
            </w:r>
          </w:p>
        </w:tc>
        <w:tc>
          <w:tcPr>
            <w:tcW w:w="917" w:type="dxa"/>
            <w:tcBorders>
              <w:top w:val="nil"/>
              <w:left w:val="nil"/>
              <w:bottom w:val="nil"/>
              <w:right w:val="nil"/>
            </w:tcBorders>
            <w:noWrap/>
            <w:vAlign w:val="bottom"/>
            <w:hideMark/>
          </w:tcPr>
          <w:p w14:paraId="0C338E4A" w14:textId="77777777" w:rsidR="003D2569" w:rsidRPr="003D2569" w:rsidRDefault="003D2569" w:rsidP="003D2569">
            <w:pPr>
              <w:spacing w:after="0" w:line="240" w:lineRule="auto"/>
              <w:jc w:val="center"/>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.001</w:t>
            </w:r>
          </w:p>
        </w:tc>
      </w:tr>
      <w:tr w:rsidR="003D2569" w:rsidRPr="003D2569" w14:paraId="47C11ACB" w14:textId="77777777" w:rsidTr="003D2569">
        <w:trPr>
          <w:trHeight w:val="315"/>
        </w:trPr>
        <w:tc>
          <w:tcPr>
            <w:tcW w:w="3540" w:type="dxa"/>
            <w:tcBorders>
              <w:top w:val="nil"/>
              <w:left w:val="nil"/>
              <w:bottom w:val="nil"/>
              <w:right w:val="nil"/>
            </w:tcBorders>
            <w:noWrap/>
            <w:vAlign w:val="bottom"/>
            <w:hideMark/>
          </w:tcPr>
          <w:p w14:paraId="0EE0B40F" w14:textId="77777777" w:rsidR="003D2569" w:rsidRPr="003D2569" w:rsidRDefault="003D2569" w:rsidP="003D2569">
            <w:pPr>
              <w:spacing w:after="0" w:line="240" w:lineRule="auto"/>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Step 2</w:t>
            </w:r>
          </w:p>
        </w:tc>
        <w:tc>
          <w:tcPr>
            <w:tcW w:w="960" w:type="dxa"/>
            <w:tcBorders>
              <w:top w:val="nil"/>
              <w:left w:val="nil"/>
              <w:bottom w:val="nil"/>
              <w:right w:val="nil"/>
            </w:tcBorders>
            <w:noWrap/>
            <w:vAlign w:val="bottom"/>
            <w:hideMark/>
          </w:tcPr>
          <w:p w14:paraId="5D684C35" w14:textId="77777777" w:rsidR="003D2569" w:rsidRPr="003D2569" w:rsidRDefault="003D2569" w:rsidP="003D2569">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noWrap/>
            <w:vAlign w:val="bottom"/>
            <w:hideMark/>
          </w:tcPr>
          <w:p w14:paraId="05408644" w14:textId="77777777" w:rsidR="003D2569" w:rsidRPr="003D2569" w:rsidRDefault="003D2569" w:rsidP="003D2569">
            <w:pPr>
              <w:spacing w:after="0" w:line="240" w:lineRule="auto"/>
              <w:jc w:val="center"/>
              <w:rPr>
                <w:rFonts w:ascii="Times New Roman" w:eastAsia="Times New Roman" w:hAnsi="Times New Roman" w:cs="Times New Roman"/>
                <w:sz w:val="20"/>
                <w:szCs w:val="20"/>
              </w:rPr>
            </w:pPr>
          </w:p>
        </w:tc>
        <w:tc>
          <w:tcPr>
            <w:tcW w:w="917" w:type="dxa"/>
            <w:tcBorders>
              <w:top w:val="nil"/>
              <w:left w:val="nil"/>
              <w:bottom w:val="nil"/>
              <w:right w:val="nil"/>
            </w:tcBorders>
            <w:noWrap/>
            <w:vAlign w:val="bottom"/>
            <w:hideMark/>
          </w:tcPr>
          <w:p w14:paraId="176B9F98" w14:textId="77777777" w:rsidR="003D2569" w:rsidRPr="003D2569" w:rsidRDefault="003D2569" w:rsidP="003D2569">
            <w:pPr>
              <w:spacing w:after="0" w:line="240" w:lineRule="auto"/>
              <w:jc w:val="center"/>
              <w:rPr>
                <w:rFonts w:ascii="Times New Roman" w:eastAsia="Times New Roman" w:hAnsi="Times New Roman" w:cs="Times New Roman"/>
                <w:sz w:val="20"/>
                <w:szCs w:val="20"/>
              </w:rPr>
            </w:pPr>
          </w:p>
        </w:tc>
        <w:tc>
          <w:tcPr>
            <w:tcW w:w="1046" w:type="dxa"/>
            <w:tcBorders>
              <w:top w:val="nil"/>
              <w:left w:val="nil"/>
              <w:bottom w:val="nil"/>
              <w:right w:val="nil"/>
            </w:tcBorders>
            <w:noWrap/>
            <w:vAlign w:val="bottom"/>
            <w:hideMark/>
          </w:tcPr>
          <w:p w14:paraId="16D6493C" w14:textId="77777777" w:rsidR="003D2569" w:rsidRPr="003D2569" w:rsidRDefault="003D2569" w:rsidP="003D2569">
            <w:pPr>
              <w:spacing w:after="0" w:line="240" w:lineRule="auto"/>
              <w:jc w:val="center"/>
              <w:rPr>
                <w:rFonts w:ascii="Times New Roman" w:eastAsia="Times New Roman" w:hAnsi="Times New Roman" w:cs="Times New Roman"/>
                <w:sz w:val="20"/>
                <w:szCs w:val="20"/>
              </w:rPr>
            </w:pPr>
          </w:p>
        </w:tc>
        <w:tc>
          <w:tcPr>
            <w:tcW w:w="917" w:type="dxa"/>
            <w:tcBorders>
              <w:top w:val="nil"/>
              <w:left w:val="nil"/>
              <w:bottom w:val="nil"/>
              <w:right w:val="nil"/>
            </w:tcBorders>
            <w:noWrap/>
            <w:vAlign w:val="bottom"/>
            <w:hideMark/>
          </w:tcPr>
          <w:p w14:paraId="35C4536C" w14:textId="77777777" w:rsidR="003D2569" w:rsidRPr="003D2569" w:rsidRDefault="003D2569" w:rsidP="003D2569">
            <w:pPr>
              <w:spacing w:after="0" w:line="240" w:lineRule="auto"/>
              <w:jc w:val="center"/>
              <w:rPr>
                <w:rFonts w:ascii="Times New Roman" w:eastAsia="Times New Roman" w:hAnsi="Times New Roman" w:cs="Times New Roman"/>
                <w:sz w:val="20"/>
                <w:szCs w:val="20"/>
              </w:rPr>
            </w:pPr>
          </w:p>
        </w:tc>
      </w:tr>
      <w:tr w:rsidR="003D2569" w:rsidRPr="003D2569" w14:paraId="29BB25CE" w14:textId="77777777" w:rsidTr="003D2569">
        <w:trPr>
          <w:trHeight w:val="315"/>
        </w:trPr>
        <w:tc>
          <w:tcPr>
            <w:tcW w:w="3540" w:type="dxa"/>
            <w:tcBorders>
              <w:top w:val="nil"/>
              <w:left w:val="nil"/>
              <w:bottom w:val="single" w:sz="4" w:space="0" w:color="auto"/>
              <w:right w:val="nil"/>
            </w:tcBorders>
            <w:noWrap/>
            <w:vAlign w:val="bottom"/>
            <w:hideMark/>
          </w:tcPr>
          <w:p w14:paraId="562DBF4D" w14:textId="77777777" w:rsidR="003D2569" w:rsidRPr="003D2569" w:rsidRDefault="003D2569" w:rsidP="003D2569">
            <w:pPr>
              <w:spacing w:after="0" w:line="240" w:lineRule="auto"/>
              <w:ind w:firstLineChars="100" w:firstLine="240"/>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BTSS-total x MPQ-CON</w:t>
            </w:r>
          </w:p>
        </w:tc>
        <w:tc>
          <w:tcPr>
            <w:tcW w:w="960" w:type="dxa"/>
            <w:tcBorders>
              <w:top w:val="nil"/>
              <w:left w:val="nil"/>
              <w:bottom w:val="single" w:sz="4" w:space="0" w:color="auto"/>
              <w:right w:val="nil"/>
            </w:tcBorders>
            <w:noWrap/>
            <w:vAlign w:val="bottom"/>
            <w:hideMark/>
          </w:tcPr>
          <w:p w14:paraId="3410D9D8" w14:textId="77777777" w:rsidR="003D2569" w:rsidRPr="003D2569" w:rsidRDefault="003D2569" w:rsidP="003D2569">
            <w:pPr>
              <w:spacing w:after="0" w:line="240" w:lineRule="auto"/>
              <w:jc w:val="center"/>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.0001</w:t>
            </w:r>
          </w:p>
        </w:tc>
        <w:tc>
          <w:tcPr>
            <w:tcW w:w="960" w:type="dxa"/>
            <w:tcBorders>
              <w:top w:val="nil"/>
              <w:left w:val="nil"/>
              <w:bottom w:val="single" w:sz="4" w:space="0" w:color="auto"/>
              <w:right w:val="nil"/>
            </w:tcBorders>
            <w:noWrap/>
            <w:vAlign w:val="bottom"/>
            <w:hideMark/>
          </w:tcPr>
          <w:p w14:paraId="05820A64" w14:textId="77777777" w:rsidR="003D2569" w:rsidRPr="003D2569" w:rsidRDefault="003D2569" w:rsidP="003D2569">
            <w:pPr>
              <w:spacing w:after="0" w:line="240" w:lineRule="auto"/>
              <w:jc w:val="center"/>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.196</w:t>
            </w:r>
          </w:p>
        </w:tc>
        <w:tc>
          <w:tcPr>
            <w:tcW w:w="917" w:type="dxa"/>
            <w:tcBorders>
              <w:top w:val="nil"/>
              <w:left w:val="nil"/>
              <w:bottom w:val="single" w:sz="4" w:space="0" w:color="auto"/>
              <w:right w:val="nil"/>
            </w:tcBorders>
            <w:noWrap/>
            <w:vAlign w:val="bottom"/>
            <w:hideMark/>
          </w:tcPr>
          <w:p w14:paraId="68D5466A" w14:textId="77777777" w:rsidR="003D2569" w:rsidRPr="003D2569" w:rsidRDefault="003D2569" w:rsidP="003D2569">
            <w:pPr>
              <w:spacing w:after="0" w:line="240" w:lineRule="auto"/>
              <w:jc w:val="center"/>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.0001</w:t>
            </w:r>
          </w:p>
        </w:tc>
        <w:tc>
          <w:tcPr>
            <w:tcW w:w="1046" w:type="dxa"/>
            <w:tcBorders>
              <w:top w:val="nil"/>
              <w:left w:val="nil"/>
              <w:bottom w:val="single" w:sz="4" w:space="0" w:color="auto"/>
              <w:right w:val="nil"/>
            </w:tcBorders>
            <w:noWrap/>
            <w:vAlign w:val="bottom"/>
            <w:hideMark/>
          </w:tcPr>
          <w:p w14:paraId="58FB312A" w14:textId="77777777" w:rsidR="003D2569" w:rsidRPr="003D2569" w:rsidRDefault="003D2569" w:rsidP="003D2569">
            <w:pPr>
              <w:spacing w:after="0" w:line="240" w:lineRule="auto"/>
              <w:jc w:val="center"/>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-.0002</w:t>
            </w:r>
          </w:p>
        </w:tc>
        <w:tc>
          <w:tcPr>
            <w:tcW w:w="917" w:type="dxa"/>
            <w:tcBorders>
              <w:top w:val="nil"/>
              <w:left w:val="nil"/>
              <w:bottom w:val="single" w:sz="4" w:space="0" w:color="auto"/>
              <w:right w:val="nil"/>
            </w:tcBorders>
            <w:noWrap/>
            <w:vAlign w:val="bottom"/>
            <w:hideMark/>
          </w:tcPr>
          <w:p w14:paraId="3799FE3C" w14:textId="77777777" w:rsidR="003D2569" w:rsidRPr="003D2569" w:rsidRDefault="003D2569" w:rsidP="003D2569">
            <w:pPr>
              <w:spacing w:after="0" w:line="240" w:lineRule="auto"/>
              <w:jc w:val="center"/>
              <w:rPr>
                <w:rFonts w:ascii="Times New Roman" w:eastAsia="Times New Roman" w:hAnsi="Times New Roman" w:cs="Times New Roman"/>
                <w:color w:val="000000"/>
                <w:sz w:val="24"/>
                <w:szCs w:val="24"/>
              </w:rPr>
            </w:pPr>
            <w:r w:rsidRPr="003D2569">
              <w:rPr>
                <w:rFonts w:ascii="Times New Roman" w:eastAsia="Times New Roman" w:hAnsi="Times New Roman" w:cs="Times New Roman"/>
                <w:color w:val="000000"/>
                <w:sz w:val="24"/>
                <w:szCs w:val="24"/>
              </w:rPr>
              <w:t>.0005</w:t>
            </w:r>
          </w:p>
        </w:tc>
      </w:tr>
    </w:tbl>
    <w:p w14:paraId="149B3963" w14:textId="77777777" w:rsidR="00DD3688" w:rsidRDefault="00DD3688" w:rsidP="00DD3688">
      <w:pPr>
        <w:spacing w:after="0" w:line="240" w:lineRule="auto"/>
        <w:rPr>
          <w:rFonts w:ascii="Times New Roman" w:hAnsi="Times New Roman" w:cs="Times New Roman"/>
          <w:sz w:val="24"/>
          <w:szCs w:val="24"/>
        </w:rPr>
      </w:pPr>
    </w:p>
    <w:p w14:paraId="21F544A9" w14:textId="635366C6" w:rsidR="00DD3688" w:rsidRPr="009A3C2F" w:rsidRDefault="00DD3688" w:rsidP="00DD3688">
      <w:pPr>
        <w:spacing w:after="0" w:line="240" w:lineRule="auto"/>
        <w:rPr>
          <w:rFonts w:ascii="Times New Roman" w:hAnsi="Times New Roman" w:cs="Times New Roman"/>
          <w:sz w:val="24"/>
          <w:szCs w:val="24"/>
        </w:rPr>
      </w:pPr>
      <w:r w:rsidRPr="00DD3688">
        <w:rPr>
          <w:rFonts w:ascii="Times New Roman" w:hAnsi="Times New Roman" w:cs="Times New Roman"/>
          <w:i/>
          <w:iCs/>
          <w:sz w:val="24"/>
          <w:szCs w:val="24"/>
        </w:rPr>
        <w:t>Note.</w:t>
      </w:r>
      <w:r>
        <w:rPr>
          <w:rFonts w:ascii="Times New Roman" w:hAnsi="Times New Roman" w:cs="Times New Roman"/>
          <w:sz w:val="24"/>
          <w:szCs w:val="24"/>
        </w:rPr>
        <w:t xml:space="preserve"> </w:t>
      </w:r>
      <w:r w:rsidR="00C71490" w:rsidRPr="21C10ECA">
        <w:rPr>
          <w:rFonts w:ascii="Times New Roman" w:hAnsi="Times New Roman" w:cs="Times New Roman"/>
          <w:sz w:val="24"/>
          <w:szCs w:val="24"/>
        </w:rPr>
        <w:t xml:space="preserve">T0 = </w:t>
      </w:r>
      <w:r w:rsidR="00C71490">
        <w:rPr>
          <w:rFonts w:ascii="Times New Roman" w:hAnsi="Times New Roman" w:cs="Times New Roman"/>
          <w:sz w:val="24"/>
          <w:szCs w:val="24"/>
        </w:rPr>
        <w:t>T</w:t>
      </w:r>
      <w:r w:rsidR="00C71490" w:rsidRPr="21C10ECA">
        <w:rPr>
          <w:rFonts w:ascii="Times New Roman" w:hAnsi="Times New Roman" w:cs="Times New Roman"/>
          <w:sz w:val="24"/>
          <w:szCs w:val="24"/>
        </w:rPr>
        <w:t>ime 0 (pre-BCT</w:t>
      </w:r>
      <w:r w:rsidR="00C71490">
        <w:rPr>
          <w:rFonts w:ascii="Times New Roman" w:hAnsi="Times New Roman" w:cs="Times New Roman"/>
          <w:sz w:val="24"/>
          <w:szCs w:val="24"/>
        </w:rPr>
        <w:t xml:space="preserve"> baseline</w:t>
      </w:r>
      <w:r w:rsidR="00C71490" w:rsidRPr="21C10ECA">
        <w:rPr>
          <w:rFonts w:ascii="Times New Roman" w:hAnsi="Times New Roman" w:cs="Times New Roman"/>
          <w:sz w:val="24"/>
          <w:szCs w:val="24"/>
        </w:rPr>
        <w:t>)</w:t>
      </w:r>
      <w:r w:rsidR="00C71490">
        <w:rPr>
          <w:rFonts w:ascii="Times New Roman" w:hAnsi="Times New Roman" w:cs="Times New Roman"/>
          <w:sz w:val="24"/>
          <w:szCs w:val="24"/>
        </w:rPr>
        <w:t xml:space="preserve">; </w:t>
      </w:r>
      <w:r>
        <w:rPr>
          <w:rFonts w:ascii="Times New Roman" w:hAnsi="Times New Roman" w:cs="Times New Roman"/>
          <w:sz w:val="24"/>
          <w:szCs w:val="24"/>
        </w:rPr>
        <w:t xml:space="preserve">BTSS = </w:t>
      </w:r>
      <w:r w:rsidR="005622A5">
        <w:rPr>
          <w:rFonts w:ascii="Times New Roman" w:hAnsi="Times New Roman" w:cs="Times New Roman"/>
          <w:sz w:val="24"/>
          <w:szCs w:val="24"/>
        </w:rPr>
        <w:t>Basic Training Stressor Scale</w:t>
      </w:r>
      <w:r w:rsidR="00DD7715">
        <w:rPr>
          <w:rFonts w:ascii="Times New Roman" w:hAnsi="Times New Roman" w:cs="Times New Roman"/>
          <w:sz w:val="24"/>
          <w:szCs w:val="24"/>
        </w:rPr>
        <w:t>;</w:t>
      </w:r>
      <w:r>
        <w:rPr>
          <w:rFonts w:ascii="Times New Roman" w:hAnsi="Times New Roman" w:cs="Times New Roman"/>
          <w:sz w:val="24"/>
          <w:szCs w:val="24"/>
        </w:rPr>
        <w:t xml:space="preserve"> MPQ = </w:t>
      </w:r>
      <w:r w:rsidR="005622A5">
        <w:rPr>
          <w:rFonts w:ascii="Times New Roman" w:hAnsi="Times New Roman" w:cs="Times New Roman"/>
          <w:sz w:val="24"/>
          <w:szCs w:val="24"/>
        </w:rPr>
        <w:t>Multidimensional Personality Questionnaire</w:t>
      </w:r>
      <w:r w:rsidR="00DD7715">
        <w:rPr>
          <w:rFonts w:ascii="Times New Roman" w:hAnsi="Times New Roman" w:cs="Times New Roman"/>
          <w:sz w:val="24"/>
          <w:szCs w:val="24"/>
        </w:rPr>
        <w:t>;</w:t>
      </w:r>
      <w:r>
        <w:rPr>
          <w:rFonts w:ascii="Times New Roman" w:hAnsi="Times New Roman" w:cs="Times New Roman"/>
          <w:sz w:val="24"/>
          <w:szCs w:val="24"/>
        </w:rPr>
        <w:t xml:space="preserve"> CON =</w:t>
      </w:r>
      <w:r w:rsidR="005622A5">
        <w:rPr>
          <w:rFonts w:ascii="Times New Roman" w:hAnsi="Times New Roman" w:cs="Times New Roman"/>
          <w:sz w:val="24"/>
          <w:szCs w:val="24"/>
        </w:rPr>
        <w:t xml:space="preserve"> Constraint</w:t>
      </w:r>
      <w:r w:rsidR="00DD7715">
        <w:rPr>
          <w:rFonts w:ascii="Times New Roman" w:hAnsi="Times New Roman" w:cs="Times New Roman"/>
          <w:sz w:val="24"/>
          <w:szCs w:val="24"/>
        </w:rPr>
        <w:t>;</w:t>
      </w:r>
      <w:r w:rsidR="005622A5">
        <w:rPr>
          <w:rFonts w:ascii="Times New Roman" w:hAnsi="Times New Roman" w:cs="Times New Roman"/>
          <w:sz w:val="24"/>
          <w:szCs w:val="24"/>
        </w:rPr>
        <w:t xml:space="preserve"> </w:t>
      </w:r>
      <w:r w:rsidR="005622A5" w:rsidRPr="00CF49A1">
        <w:rPr>
          <w:rFonts w:ascii="Times New Roman" w:hAnsi="Times New Roman" w:cs="Times New Roman"/>
          <w:i/>
          <w:iCs/>
          <w:sz w:val="24"/>
          <w:szCs w:val="24"/>
        </w:rPr>
        <w:t>b</w:t>
      </w:r>
      <w:r w:rsidR="005622A5" w:rsidRPr="00CF49A1">
        <w:rPr>
          <w:rFonts w:ascii="Times New Roman" w:hAnsi="Times New Roman" w:cs="Times New Roman"/>
          <w:sz w:val="24"/>
          <w:szCs w:val="24"/>
        </w:rPr>
        <w:t xml:space="preserve"> = unstandardized predictor coefficient; CI = confidence interval; LL = lower limit; UL = upper limit. Bold values indicate significant associations with model effects evaluated at α = .008 = .05/6 to account for multiple comparisons.</w:t>
      </w:r>
    </w:p>
    <w:p w14:paraId="3ADA9B5C" w14:textId="77777777" w:rsidR="00DD3688" w:rsidRDefault="00DD3688" w:rsidP="008503FF">
      <w:pPr>
        <w:spacing w:after="0" w:line="240" w:lineRule="auto"/>
        <w:rPr>
          <w:rFonts w:ascii="Times New Roman" w:hAnsi="Times New Roman" w:cs="Times New Roman"/>
          <w:sz w:val="24"/>
          <w:szCs w:val="24"/>
        </w:rPr>
      </w:pPr>
    </w:p>
    <w:p w14:paraId="06F69A1F" w14:textId="6AD98451" w:rsidR="00DD3688" w:rsidRPr="00EB704C" w:rsidRDefault="00DD3688" w:rsidP="00DD3688">
      <w:pPr>
        <w:spacing w:after="0" w:line="240" w:lineRule="auto"/>
        <w:rPr>
          <w:rFonts w:ascii="Times New Roman" w:hAnsi="Times New Roman" w:cs="Times New Roman"/>
          <w:b/>
          <w:bCs/>
          <w:sz w:val="24"/>
          <w:szCs w:val="24"/>
        </w:rPr>
      </w:pPr>
      <w:r w:rsidRPr="00EB704C">
        <w:rPr>
          <w:rFonts w:ascii="Times New Roman" w:hAnsi="Times New Roman" w:cs="Times New Roman"/>
          <w:b/>
          <w:bCs/>
          <w:sz w:val="24"/>
          <w:szCs w:val="24"/>
        </w:rPr>
        <w:t xml:space="preserve">Table </w:t>
      </w:r>
      <w:r>
        <w:rPr>
          <w:rFonts w:ascii="Times New Roman" w:hAnsi="Times New Roman" w:cs="Times New Roman"/>
          <w:b/>
          <w:bCs/>
          <w:sz w:val="24"/>
          <w:szCs w:val="24"/>
        </w:rPr>
        <w:t>S</w:t>
      </w:r>
      <w:r w:rsidR="00B05A12">
        <w:rPr>
          <w:rFonts w:ascii="Times New Roman" w:hAnsi="Times New Roman" w:cs="Times New Roman"/>
          <w:b/>
          <w:bCs/>
          <w:sz w:val="24"/>
          <w:szCs w:val="24"/>
        </w:rPr>
        <w:t>10</w:t>
      </w:r>
    </w:p>
    <w:p w14:paraId="3D835C59" w14:textId="5B0AC7CB" w:rsidR="00DD3688" w:rsidRDefault="00DD3688" w:rsidP="00DD3688">
      <w:pPr>
        <w:spacing w:after="0" w:line="240" w:lineRule="auto"/>
        <w:rPr>
          <w:rFonts w:ascii="Times New Roman" w:hAnsi="Times New Roman" w:cs="Times New Roman"/>
          <w:sz w:val="24"/>
          <w:szCs w:val="24"/>
        </w:rPr>
      </w:pPr>
      <w:r w:rsidRPr="00535342">
        <w:rPr>
          <w:rFonts w:ascii="Times New Roman" w:hAnsi="Times New Roman" w:cs="Times New Roman"/>
          <w:sz w:val="24"/>
          <w:szCs w:val="24"/>
        </w:rPr>
        <w:t xml:space="preserve">Longitudinal Prediction of Internalizing Distress Using BTSS and </w:t>
      </w:r>
      <w:r>
        <w:rPr>
          <w:rFonts w:ascii="Times New Roman" w:hAnsi="Times New Roman" w:cs="Times New Roman"/>
          <w:sz w:val="24"/>
          <w:szCs w:val="24"/>
        </w:rPr>
        <w:t>MPQ-155 Absorption</w:t>
      </w:r>
    </w:p>
    <w:tbl>
      <w:tblPr>
        <w:tblW w:w="8340" w:type="dxa"/>
        <w:tblLook w:val="04A0" w:firstRow="1" w:lastRow="0" w:firstColumn="1" w:lastColumn="0" w:noHBand="0" w:noVBand="1"/>
      </w:tblPr>
      <w:tblGrid>
        <w:gridCol w:w="3540"/>
        <w:gridCol w:w="960"/>
        <w:gridCol w:w="960"/>
        <w:gridCol w:w="917"/>
        <w:gridCol w:w="1046"/>
        <w:gridCol w:w="917"/>
      </w:tblGrid>
      <w:tr w:rsidR="004E1D44" w:rsidRPr="004E1D44" w14:paraId="1EBEAC00" w14:textId="77777777" w:rsidTr="004E1D44">
        <w:trPr>
          <w:trHeight w:val="315"/>
        </w:trPr>
        <w:tc>
          <w:tcPr>
            <w:tcW w:w="3540" w:type="dxa"/>
            <w:tcBorders>
              <w:top w:val="single" w:sz="4" w:space="0" w:color="auto"/>
              <w:left w:val="nil"/>
              <w:bottom w:val="nil"/>
              <w:right w:val="nil"/>
            </w:tcBorders>
            <w:noWrap/>
            <w:vAlign w:val="bottom"/>
            <w:hideMark/>
          </w:tcPr>
          <w:p w14:paraId="367F49E7" w14:textId="77777777" w:rsidR="004E1D44" w:rsidRPr="004E1D44" w:rsidRDefault="004E1D44" w:rsidP="004E1D44">
            <w:pPr>
              <w:spacing w:after="0" w:line="240" w:lineRule="auto"/>
              <w:rPr>
                <w:rFonts w:ascii="Times New Roman" w:eastAsia="Times New Roman" w:hAnsi="Times New Roman" w:cs="Times New Roman"/>
                <w:color w:val="000000"/>
                <w:sz w:val="24"/>
                <w:szCs w:val="24"/>
              </w:rPr>
            </w:pPr>
            <w:r w:rsidRPr="004E1D44">
              <w:rPr>
                <w:rFonts w:ascii="Times New Roman" w:eastAsia="Times New Roman" w:hAnsi="Times New Roman" w:cs="Times New Roman"/>
                <w:color w:val="000000"/>
                <w:sz w:val="24"/>
                <w:szCs w:val="24"/>
              </w:rPr>
              <w:t> </w:t>
            </w:r>
          </w:p>
        </w:tc>
        <w:tc>
          <w:tcPr>
            <w:tcW w:w="960" w:type="dxa"/>
            <w:tcBorders>
              <w:top w:val="single" w:sz="4" w:space="0" w:color="auto"/>
              <w:left w:val="nil"/>
              <w:bottom w:val="nil"/>
              <w:right w:val="nil"/>
            </w:tcBorders>
            <w:noWrap/>
            <w:vAlign w:val="bottom"/>
            <w:hideMark/>
          </w:tcPr>
          <w:p w14:paraId="4C42FCFB" w14:textId="77777777" w:rsidR="004E1D44" w:rsidRPr="004E1D44" w:rsidRDefault="004E1D44" w:rsidP="004E1D44">
            <w:pPr>
              <w:spacing w:after="0" w:line="240" w:lineRule="auto"/>
              <w:jc w:val="center"/>
              <w:rPr>
                <w:rFonts w:ascii="Times New Roman" w:eastAsia="Times New Roman" w:hAnsi="Times New Roman" w:cs="Times New Roman"/>
                <w:color w:val="000000"/>
                <w:sz w:val="24"/>
                <w:szCs w:val="24"/>
              </w:rPr>
            </w:pPr>
            <w:r w:rsidRPr="004E1D44">
              <w:rPr>
                <w:rFonts w:ascii="Times New Roman" w:eastAsia="Times New Roman" w:hAnsi="Times New Roman" w:cs="Times New Roman"/>
                <w:color w:val="000000"/>
                <w:sz w:val="24"/>
                <w:szCs w:val="24"/>
              </w:rPr>
              <w:t> </w:t>
            </w:r>
          </w:p>
        </w:tc>
        <w:tc>
          <w:tcPr>
            <w:tcW w:w="960" w:type="dxa"/>
            <w:tcBorders>
              <w:top w:val="single" w:sz="4" w:space="0" w:color="auto"/>
              <w:left w:val="nil"/>
              <w:bottom w:val="nil"/>
              <w:right w:val="nil"/>
            </w:tcBorders>
            <w:noWrap/>
            <w:vAlign w:val="bottom"/>
            <w:hideMark/>
          </w:tcPr>
          <w:p w14:paraId="40F00FC3" w14:textId="77777777" w:rsidR="004E1D44" w:rsidRPr="004E1D44" w:rsidRDefault="004E1D44" w:rsidP="004E1D44">
            <w:pPr>
              <w:spacing w:after="0" w:line="240" w:lineRule="auto"/>
              <w:jc w:val="center"/>
              <w:rPr>
                <w:rFonts w:ascii="Times New Roman" w:eastAsia="Times New Roman" w:hAnsi="Times New Roman" w:cs="Times New Roman"/>
                <w:color w:val="000000"/>
                <w:sz w:val="24"/>
                <w:szCs w:val="24"/>
              </w:rPr>
            </w:pPr>
            <w:r w:rsidRPr="004E1D44">
              <w:rPr>
                <w:rFonts w:ascii="Times New Roman" w:eastAsia="Times New Roman" w:hAnsi="Times New Roman" w:cs="Times New Roman"/>
                <w:color w:val="000000"/>
                <w:sz w:val="24"/>
                <w:szCs w:val="24"/>
              </w:rPr>
              <w:t> </w:t>
            </w:r>
          </w:p>
        </w:tc>
        <w:tc>
          <w:tcPr>
            <w:tcW w:w="2880" w:type="dxa"/>
            <w:gridSpan w:val="3"/>
            <w:tcBorders>
              <w:top w:val="single" w:sz="4" w:space="0" w:color="auto"/>
              <w:left w:val="nil"/>
              <w:bottom w:val="single" w:sz="4" w:space="0" w:color="auto"/>
              <w:right w:val="nil"/>
            </w:tcBorders>
            <w:noWrap/>
            <w:vAlign w:val="bottom"/>
            <w:hideMark/>
          </w:tcPr>
          <w:p w14:paraId="549978DD" w14:textId="77777777" w:rsidR="004E1D44" w:rsidRPr="004E1D44" w:rsidRDefault="004E1D44" w:rsidP="004E1D44">
            <w:pPr>
              <w:spacing w:after="0" w:line="240" w:lineRule="auto"/>
              <w:jc w:val="center"/>
              <w:rPr>
                <w:rFonts w:ascii="Times New Roman" w:eastAsia="Times New Roman" w:hAnsi="Times New Roman" w:cs="Times New Roman"/>
                <w:color w:val="000000"/>
                <w:sz w:val="24"/>
                <w:szCs w:val="24"/>
              </w:rPr>
            </w:pPr>
            <w:r w:rsidRPr="004E1D44">
              <w:rPr>
                <w:rFonts w:ascii="Times New Roman" w:eastAsia="Times New Roman" w:hAnsi="Times New Roman" w:cs="Times New Roman"/>
                <w:color w:val="000000"/>
                <w:sz w:val="24"/>
                <w:szCs w:val="24"/>
              </w:rPr>
              <w:t>Bootstrap Results</w:t>
            </w:r>
          </w:p>
        </w:tc>
      </w:tr>
      <w:tr w:rsidR="004E1D44" w:rsidRPr="004E1D44" w14:paraId="3C5054D4" w14:textId="77777777" w:rsidTr="004E1D44">
        <w:trPr>
          <w:trHeight w:val="315"/>
        </w:trPr>
        <w:tc>
          <w:tcPr>
            <w:tcW w:w="3540" w:type="dxa"/>
            <w:tcBorders>
              <w:top w:val="nil"/>
              <w:left w:val="nil"/>
              <w:bottom w:val="nil"/>
              <w:right w:val="nil"/>
            </w:tcBorders>
            <w:noWrap/>
            <w:vAlign w:val="bottom"/>
            <w:hideMark/>
          </w:tcPr>
          <w:p w14:paraId="13D93D31" w14:textId="77777777" w:rsidR="004E1D44" w:rsidRPr="004E1D44" w:rsidRDefault="004E1D44" w:rsidP="004E1D44">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nil"/>
              <w:right w:val="nil"/>
            </w:tcBorders>
            <w:noWrap/>
            <w:vAlign w:val="bottom"/>
            <w:hideMark/>
          </w:tcPr>
          <w:p w14:paraId="100D3554" w14:textId="77777777" w:rsidR="004E1D44" w:rsidRPr="004E1D44" w:rsidRDefault="004E1D44" w:rsidP="004E1D44">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65C397A7" w14:textId="77777777" w:rsidR="004E1D44" w:rsidRPr="004E1D44" w:rsidRDefault="004E1D44" w:rsidP="004E1D44">
            <w:pPr>
              <w:spacing w:after="0" w:line="240" w:lineRule="auto"/>
              <w:jc w:val="center"/>
              <w:rPr>
                <w:rFonts w:ascii="Times New Roman" w:eastAsia="Times New Roman" w:hAnsi="Times New Roman" w:cs="Times New Roman"/>
                <w:sz w:val="20"/>
                <w:szCs w:val="20"/>
              </w:rPr>
            </w:pPr>
          </w:p>
        </w:tc>
        <w:tc>
          <w:tcPr>
            <w:tcW w:w="917" w:type="dxa"/>
            <w:tcBorders>
              <w:top w:val="nil"/>
              <w:left w:val="nil"/>
              <w:bottom w:val="nil"/>
              <w:right w:val="nil"/>
            </w:tcBorders>
            <w:noWrap/>
            <w:vAlign w:val="bottom"/>
            <w:hideMark/>
          </w:tcPr>
          <w:p w14:paraId="1B9DCE17" w14:textId="77777777" w:rsidR="004E1D44" w:rsidRPr="004E1D44" w:rsidRDefault="004E1D44" w:rsidP="004E1D44">
            <w:pPr>
              <w:spacing w:after="0" w:line="240" w:lineRule="auto"/>
              <w:jc w:val="center"/>
              <w:rPr>
                <w:rFonts w:ascii="Times New Roman" w:eastAsia="Times New Roman" w:hAnsi="Times New Roman" w:cs="Times New Roman"/>
                <w:sz w:val="20"/>
                <w:szCs w:val="20"/>
              </w:rPr>
            </w:pPr>
          </w:p>
        </w:tc>
        <w:tc>
          <w:tcPr>
            <w:tcW w:w="1963" w:type="dxa"/>
            <w:gridSpan w:val="2"/>
            <w:tcBorders>
              <w:top w:val="single" w:sz="4" w:space="0" w:color="auto"/>
              <w:left w:val="nil"/>
              <w:bottom w:val="single" w:sz="4" w:space="0" w:color="auto"/>
              <w:right w:val="nil"/>
            </w:tcBorders>
            <w:noWrap/>
            <w:vAlign w:val="bottom"/>
            <w:hideMark/>
          </w:tcPr>
          <w:p w14:paraId="0FF81BD4" w14:textId="7BE99377" w:rsidR="004E1D44" w:rsidRPr="004E1D44" w:rsidRDefault="004E1D44" w:rsidP="004E1D44">
            <w:pPr>
              <w:spacing w:after="0" w:line="240" w:lineRule="auto"/>
              <w:jc w:val="center"/>
              <w:rPr>
                <w:rFonts w:ascii="Times New Roman" w:eastAsia="Times New Roman" w:hAnsi="Times New Roman" w:cs="Times New Roman"/>
                <w:color w:val="000000"/>
                <w:sz w:val="24"/>
                <w:szCs w:val="24"/>
              </w:rPr>
            </w:pPr>
            <w:r w:rsidRPr="004E1D44">
              <w:rPr>
                <w:rFonts w:ascii="Times New Roman" w:eastAsia="Times New Roman" w:hAnsi="Times New Roman" w:cs="Times New Roman"/>
                <w:color w:val="000000"/>
                <w:sz w:val="24"/>
                <w:szCs w:val="24"/>
              </w:rPr>
              <w:t>99.</w:t>
            </w:r>
            <w:r w:rsidR="005D076B">
              <w:rPr>
                <w:rFonts w:ascii="Times New Roman" w:eastAsia="Times New Roman" w:hAnsi="Times New Roman" w:cs="Times New Roman"/>
                <w:color w:val="000000"/>
                <w:sz w:val="24"/>
                <w:szCs w:val="24"/>
              </w:rPr>
              <w:t>167</w:t>
            </w:r>
            <w:r w:rsidRPr="004E1D44">
              <w:rPr>
                <w:rFonts w:ascii="Times New Roman" w:eastAsia="Times New Roman" w:hAnsi="Times New Roman" w:cs="Times New Roman"/>
                <w:color w:val="000000"/>
                <w:sz w:val="24"/>
                <w:szCs w:val="24"/>
              </w:rPr>
              <w:t>% CI</w:t>
            </w:r>
            <w:r w:rsidR="00E65870" w:rsidRPr="00E65870">
              <w:rPr>
                <w:rFonts w:ascii="Times New Roman" w:eastAsia="Times New Roman" w:hAnsi="Times New Roman" w:cs="Times New Roman"/>
                <w:color w:val="000000"/>
                <w:sz w:val="24"/>
                <w:szCs w:val="24"/>
                <w:vertAlign w:val="subscript"/>
              </w:rPr>
              <w:t>boot</w:t>
            </w:r>
          </w:p>
        </w:tc>
      </w:tr>
      <w:tr w:rsidR="004E1D44" w:rsidRPr="004E1D44" w14:paraId="3A6950A1" w14:textId="77777777" w:rsidTr="004E1D44">
        <w:trPr>
          <w:trHeight w:val="315"/>
        </w:trPr>
        <w:tc>
          <w:tcPr>
            <w:tcW w:w="3540" w:type="dxa"/>
            <w:tcBorders>
              <w:top w:val="nil"/>
              <w:left w:val="nil"/>
              <w:bottom w:val="single" w:sz="4" w:space="0" w:color="auto"/>
              <w:right w:val="nil"/>
            </w:tcBorders>
            <w:noWrap/>
            <w:vAlign w:val="bottom"/>
            <w:hideMark/>
          </w:tcPr>
          <w:p w14:paraId="70D3276C" w14:textId="77777777" w:rsidR="004E1D44" w:rsidRPr="004E1D44" w:rsidRDefault="004E1D44" w:rsidP="004E1D44">
            <w:pPr>
              <w:spacing w:after="0" w:line="240" w:lineRule="auto"/>
              <w:jc w:val="center"/>
              <w:rPr>
                <w:rFonts w:ascii="Times New Roman" w:eastAsia="Times New Roman" w:hAnsi="Times New Roman" w:cs="Times New Roman"/>
                <w:color w:val="000000"/>
                <w:sz w:val="24"/>
                <w:szCs w:val="24"/>
              </w:rPr>
            </w:pPr>
            <w:r w:rsidRPr="004E1D44">
              <w:rPr>
                <w:rFonts w:ascii="Times New Roman" w:eastAsia="Times New Roman" w:hAnsi="Times New Roman" w:cs="Times New Roman"/>
                <w:color w:val="000000"/>
                <w:sz w:val="24"/>
                <w:szCs w:val="24"/>
              </w:rPr>
              <w:t>Predictor</w:t>
            </w:r>
          </w:p>
        </w:tc>
        <w:tc>
          <w:tcPr>
            <w:tcW w:w="960" w:type="dxa"/>
            <w:tcBorders>
              <w:top w:val="nil"/>
              <w:left w:val="nil"/>
              <w:bottom w:val="single" w:sz="4" w:space="0" w:color="auto"/>
              <w:right w:val="nil"/>
            </w:tcBorders>
            <w:noWrap/>
            <w:vAlign w:val="bottom"/>
            <w:hideMark/>
          </w:tcPr>
          <w:p w14:paraId="6F9C5557" w14:textId="77777777" w:rsidR="004E1D44" w:rsidRPr="004E1D44" w:rsidRDefault="004E1D44" w:rsidP="004E1D44">
            <w:pPr>
              <w:spacing w:after="0" w:line="240" w:lineRule="auto"/>
              <w:jc w:val="center"/>
              <w:rPr>
                <w:rFonts w:ascii="Times New Roman" w:eastAsia="Times New Roman" w:hAnsi="Times New Roman" w:cs="Times New Roman"/>
                <w:i/>
                <w:iCs/>
                <w:color w:val="000000"/>
                <w:sz w:val="24"/>
                <w:szCs w:val="24"/>
              </w:rPr>
            </w:pPr>
            <w:r w:rsidRPr="004E1D44">
              <w:rPr>
                <w:rFonts w:ascii="Times New Roman" w:eastAsia="Times New Roman" w:hAnsi="Times New Roman" w:cs="Times New Roman"/>
                <w:i/>
                <w:iCs/>
                <w:color w:val="000000"/>
                <w:sz w:val="24"/>
                <w:szCs w:val="24"/>
              </w:rPr>
              <w:t>b</w:t>
            </w:r>
          </w:p>
        </w:tc>
        <w:tc>
          <w:tcPr>
            <w:tcW w:w="960" w:type="dxa"/>
            <w:tcBorders>
              <w:top w:val="nil"/>
              <w:left w:val="nil"/>
              <w:bottom w:val="single" w:sz="4" w:space="0" w:color="auto"/>
              <w:right w:val="nil"/>
            </w:tcBorders>
            <w:noWrap/>
            <w:vAlign w:val="bottom"/>
            <w:hideMark/>
          </w:tcPr>
          <w:p w14:paraId="5B82D53A" w14:textId="77777777" w:rsidR="004E1D44" w:rsidRPr="004E1D44" w:rsidRDefault="004E1D44" w:rsidP="004E1D44">
            <w:pPr>
              <w:spacing w:after="0" w:line="240" w:lineRule="auto"/>
              <w:jc w:val="center"/>
              <w:rPr>
                <w:rFonts w:ascii="Times New Roman" w:eastAsia="Times New Roman" w:hAnsi="Times New Roman" w:cs="Times New Roman"/>
                <w:color w:val="000000"/>
                <w:sz w:val="24"/>
                <w:szCs w:val="24"/>
              </w:rPr>
            </w:pPr>
            <w:r w:rsidRPr="004E1D44">
              <w:rPr>
                <w:rFonts w:ascii="Times New Roman" w:eastAsia="Times New Roman" w:hAnsi="Times New Roman" w:cs="Times New Roman"/>
                <w:color w:val="000000"/>
                <w:sz w:val="24"/>
                <w:szCs w:val="24"/>
              </w:rPr>
              <w:t>β</w:t>
            </w:r>
          </w:p>
        </w:tc>
        <w:tc>
          <w:tcPr>
            <w:tcW w:w="917" w:type="dxa"/>
            <w:tcBorders>
              <w:top w:val="nil"/>
              <w:left w:val="nil"/>
              <w:bottom w:val="single" w:sz="4" w:space="0" w:color="auto"/>
              <w:right w:val="nil"/>
            </w:tcBorders>
            <w:noWrap/>
            <w:vAlign w:val="bottom"/>
            <w:hideMark/>
          </w:tcPr>
          <w:p w14:paraId="453AFE31" w14:textId="77777777" w:rsidR="004E1D44" w:rsidRPr="004E1D44" w:rsidRDefault="004E1D44" w:rsidP="004E1D44">
            <w:pPr>
              <w:spacing w:after="0" w:line="240" w:lineRule="auto"/>
              <w:jc w:val="center"/>
              <w:rPr>
                <w:rFonts w:ascii="Times New Roman" w:eastAsia="Times New Roman" w:hAnsi="Times New Roman" w:cs="Times New Roman"/>
                <w:color w:val="000000"/>
                <w:sz w:val="24"/>
                <w:szCs w:val="24"/>
              </w:rPr>
            </w:pPr>
            <w:r w:rsidRPr="004E1D44">
              <w:rPr>
                <w:rFonts w:ascii="Times New Roman" w:eastAsia="Times New Roman" w:hAnsi="Times New Roman" w:cs="Times New Roman"/>
                <w:color w:val="000000"/>
                <w:sz w:val="24"/>
                <w:szCs w:val="24"/>
              </w:rPr>
              <w:t>SE</w:t>
            </w:r>
          </w:p>
        </w:tc>
        <w:tc>
          <w:tcPr>
            <w:tcW w:w="1046" w:type="dxa"/>
            <w:tcBorders>
              <w:top w:val="nil"/>
              <w:left w:val="nil"/>
              <w:bottom w:val="single" w:sz="4" w:space="0" w:color="auto"/>
              <w:right w:val="nil"/>
            </w:tcBorders>
            <w:noWrap/>
            <w:vAlign w:val="bottom"/>
            <w:hideMark/>
          </w:tcPr>
          <w:p w14:paraId="03367BC4" w14:textId="77777777" w:rsidR="004E1D44" w:rsidRPr="004E1D44" w:rsidRDefault="004E1D44" w:rsidP="004E1D44">
            <w:pPr>
              <w:spacing w:after="0" w:line="240" w:lineRule="auto"/>
              <w:jc w:val="center"/>
              <w:rPr>
                <w:rFonts w:ascii="Times New Roman" w:eastAsia="Times New Roman" w:hAnsi="Times New Roman" w:cs="Times New Roman"/>
                <w:color w:val="000000"/>
                <w:sz w:val="24"/>
                <w:szCs w:val="24"/>
              </w:rPr>
            </w:pPr>
            <w:r w:rsidRPr="004E1D44">
              <w:rPr>
                <w:rFonts w:ascii="Times New Roman" w:eastAsia="Times New Roman" w:hAnsi="Times New Roman" w:cs="Times New Roman"/>
                <w:color w:val="000000"/>
                <w:sz w:val="24"/>
                <w:szCs w:val="24"/>
              </w:rPr>
              <w:t>LL</w:t>
            </w:r>
          </w:p>
        </w:tc>
        <w:tc>
          <w:tcPr>
            <w:tcW w:w="917" w:type="dxa"/>
            <w:tcBorders>
              <w:top w:val="nil"/>
              <w:left w:val="nil"/>
              <w:bottom w:val="single" w:sz="4" w:space="0" w:color="auto"/>
              <w:right w:val="nil"/>
            </w:tcBorders>
            <w:noWrap/>
            <w:vAlign w:val="bottom"/>
            <w:hideMark/>
          </w:tcPr>
          <w:p w14:paraId="5C36B923" w14:textId="77777777" w:rsidR="004E1D44" w:rsidRPr="004E1D44" w:rsidRDefault="004E1D44" w:rsidP="004E1D44">
            <w:pPr>
              <w:spacing w:after="0" w:line="240" w:lineRule="auto"/>
              <w:jc w:val="center"/>
              <w:rPr>
                <w:rFonts w:ascii="Times New Roman" w:eastAsia="Times New Roman" w:hAnsi="Times New Roman" w:cs="Times New Roman"/>
                <w:color w:val="000000"/>
                <w:sz w:val="24"/>
                <w:szCs w:val="24"/>
              </w:rPr>
            </w:pPr>
            <w:r w:rsidRPr="004E1D44">
              <w:rPr>
                <w:rFonts w:ascii="Times New Roman" w:eastAsia="Times New Roman" w:hAnsi="Times New Roman" w:cs="Times New Roman"/>
                <w:color w:val="000000"/>
                <w:sz w:val="24"/>
                <w:szCs w:val="24"/>
              </w:rPr>
              <w:t>UL</w:t>
            </w:r>
          </w:p>
        </w:tc>
      </w:tr>
      <w:tr w:rsidR="004E1D44" w:rsidRPr="004E1D44" w14:paraId="4E8B348F" w14:textId="77777777" w:rsidTr="004E1D44">
        <w:trPr>
          <w:trHeight w:val="315"/>
        </w:trPr>
        <w:tc>
          <w:tcPr>
            <w:tcW w:w="3540" w:type="dxa"/>
            <w:tcBorders>
              <w:top w:val="nil"/>
              <w:left w:val="nil"/>
              <w:bottom w:val="nil"/>
              <w:right w:val="nil"/>
            </w:tcBorders>
            <w:noWrap/>
            <w:vAlign w:val="bottom"/>
            <w:hideMark/>
          </w:tcPr>
          <w:p w14:paraId="754703F5" w14:textId="77777777" w:rsidR="004E1D44" w:rsidRPr="004E1D44" w:rsidRDefault="004E1D44" w:rsidP="004E1D44">
            <w:pPr>
              <w:spacing w:after="0" w:line="240" w:lineRule="auto"/>
              <w:rPr>
                <w:rFonts w:ascii="Times New Roman" w:eastAsia="Times New Roman" w:hAnsi="Times New Roman" w:cs="Times New Roman"/>
                <w:color w:val="000000"/>
                <w:sz w:val="24"/>
                <w:szCs w:val="24"/>
              </w:rPr>
            </w:pPr>
            <w:r w:rsidRPr="004E1D44">
              <w:rPr>
                <w:rFonts w:ascii="Times New Roman" w:eastAsia="Times New Roman" w:hAnsi="Times New Roman" w:cs="Times New Roman"/>
                <w:color w:val="000000"/>
                <w:sz w:val="24"/>
                <w:szCs w:val="24"/>
              </w:rPr>
              <w:t>Step 1</w:t>
            </w:r>
          </w:p>
        </w:tc>
        <w:tc>
          <w:tcPr>
            <w:tcW w:w="960" w:type="dxa"/>
            <w:tcBorders>
              <w:top w:val="nil"/>
              <w:left w:val="nil"/>
              <w:bottom w:val="nil"/>
              <w:right w:val="nil"/>
            </w:tcBorders>
            <w:noWrap/>
            <w:vAlign w:val="bottom"/>
            <w:hideMark/>
          </w:tcPr>
          <w:p w14:paraId="406FB52E" w14:textId="77777777" w:rsidR="004E1D44" w:rsidRPr="004E1D44" w:rsidRDefault="004E1D44" w:rsidP="004E1D44">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noWrap/>
            <w:vAlign w:val="bottom"/>
            <w:hideMark/>
          </w:tcPr>
          <w:p w14:paraId="18868433" w14:textId="77777777" w:rsidR="004E1D44" w:rsidRPr="004E1D44" w:rsidRDefault="004E1D44" w:rsidP="004E1D44">
            <w:pPr>
              <w:spacing w:after="0" w:line="240" w:lineRule="auto"/>
              <w:rPr>
                <w:rFonts w:ascii="Times New Roman" w:eastAsia="Times New Roman" w:hAnsi="Times New Roman" w:cs="Times New Roman"/>
                <w:sz w:val="20"/>
                <w:szCs w:val="20"/>
              </w:rPr>
            </w:pPr>
          </w:p>
        </w:tc>
        <w:tc>
          <w:tcPr>
            <w:tcW w:w="917" w:type="dxa"/>
            <w:tcBorders>
              <w:top w:val="nil"/>
              <w:left w:val="nil"/>
              <w:bottom w:val="nil"/>
              <w:right w:val="nil"/>
            </w:tcBorders>
            <w:noWrap/>
            <w:vAlign w:val="bottom"/>
            <w:hideMark/>
          </w:tcPr>
          <w:p w14:paraId="7B8A4DDF" w14:textId="77777777" w:rsidR="004E1D44" w:rsidRPr="004E1D44" w:rsidRDefault="004E1D44" w:rsidP="004E1D44">
            <w:pPr>
              <w:spacing w:after="0" w:line="240" w:lineRule="auto"/>
              <w:rPr>
                <w:rFonts w:ascii="Times New Roman" w:eastAsia="Times New Roman" w:hAnsi="Times New Roman" w:cs="Times New Roman"/>
                <w:sz w:val="20"/>
                <w:szCs w:val="20"/>
              </w:rPr>
            </w:pPr>
          </w:p>
        </w:tc>
        <w:tc>
          <w:tcPr>
            <w:tcW w:w="1046" w:type="dxa"/>
            <w:tcBorders>
              <w:top w:val="nil"/>
              <w:left w:val="nil"/>
              <w:bottom w:val="nil"/>
              <w:right w:val="nil"/>
            </w:tcBorders>
            <w:noWrap/>
            <w:vAlign w:val="bottom"/>
            <w:hideMark/>
          </w:tcPr>
          <w:p w14:paraId="03DA70CE" w14:textId="77777777" w:rsidR="004E1D44" w:rsidRPr="004E1D44" w:rsidRDefault="004E1D44" w:rsidP="004E1D44">
            <w:pPr>
              <w:spacing w:after="0" w:line="240" w:lineRule="auto"/>
              <w:rPr>
                <w:rFonts w:ascii="Times New Roman" w:eastAsia="Times New Roman" w:hAnsi="Times New Roman" w:cs="Times New Roman"/>
                <w:sz w:val="20"/>
                <w:szCs w:val="20"/>
              </w:rPr>
            </w:pPr>
          </w:p>
        </w:tc>
        <w:tc>
          <w:tcPr>
            <w:tcW w:w="917" w:type="dxa"/>
            <w:tcBorders>
              <w:top w:val="nil"/>
              <w:left w:val="nil"/>
              <w:bottom w:val="nil"/>
              <w:right w:val="nil"/>
            </w:tcBorders>
            <w:noWrap/>
            <w:vAlign w:val="bottom"/>
            <w:hideMark/>
          </w:tcPr>
          <w:p w14:paraId="6E264DFF" w14:textId="77777777" w:rsidR="004E1D44" w:rsidRPr="004E1D44" w:rsidRDefault="004E1D44" w:rsidP="004E1D44">
            <w:pPr>
              <w:spacing w:after="0" w:line="240" w:lineRule="auto"/>
              <w:rPr>
                <w:rFonts w:ascii="Times New Roman" w:eastAsia="Times New Roman" w:hAnsi="Times New Roman" w:cs="Times New Roman"/>
                <w:sz w:val="20"/>
                <w:szCs w:val="20"/>
              </w:rPr>
            </w:pPr>
          </w:p>
        </w:tc>
      </w:tr>
      <w:tr w:rsidR="004E1D44" w:rsidRPr="004E1D44" w14:paraId="08A66162" w14:textId="77777777" w:rsidTr="004E1D44">
        <w:trPr>
          <w:trHeight w:val="315"/>
        </w:trPr>
        <w:tc>
          <w:tcPr>
            <w:tcW w:w="3540" w:type="dxa"/>
            <w:tcBorders>
              <w:top w:val="nil"/>
              <w:left w:val="nil"/>
              <w:bottom w:val="nil"/>
              <w:right w:val="nil"/>
            </w:tcBorders>
            <w:noWrap/>
            <w:vAlign w:val="bottom"/>
            <w:hideMark/>
          </w:tcPr>
          <w:p w14:paraId="4D6C34C7" w14:textId="213D0F53" w:rsidR="004E1D44" w:rsidRPr="004E1D44" w:rsidRDefault="004E1D44" w:rsidP="004E1D44">
            <w:pPr>
              <w:spacing w:after="0" w:line="240" w:lineRule="auto"/>
              <w:ind w:firstLineChars="100" w:firstLine="240"/>
              <w:rPr>
                <w:rFonts w:ascii="Times New Roman" w:eastAsia="Times New Roman" w:hAnsi="Times New Roman" w:cs="Times New Roman"/>
                <w:color w:val="000000"/>
                <w:sz w:val="24"/>
                <w:szCs w:val="24"/>
              </w:rPr>
            </w:pPr>
            <w:r w:rsidRPr="004E1D44">
              <w:rPr>
                <w:rFonts w:ascii="Times New Roman" w:eastAsia="Times New Roman" w:hAnsi="Times New Roman" w:cs="Times New Roman"/>
                <w:color w:val="000000"/>
                <w:sz w:val="24"/>
                <w:szCs w:val="24"/>
              </w:rPr>
              <w:t>Internalizing Distress (</w:t>
            </w:r>
            <w:r w:rsidR="00D702E8">
              <w:rPr>
                <w:rFonts w:ascii="Times New Roman" w:eastAsia="Times New Roman" w:hAnsi="Times New Roman" w:cs="Times New Roman"/>
                <w:color w:val="000000"/>
                <w:sz w:val="24"/>
                <w:szCs w:val="24"/>
              </w:rPr>
              <w:t>T0</w:t>
            </w:r>
            <w:r w:rsidRPr="004E1D44">
              <w:rPr>
                <w:rFonts w:ascii="Times New Roman" w:eastAsia="Times New Roman" w:hAnsi="Times New Roman" w:cs="Times New Roman"/>
                <w:color w:val="000000"/>
                <w:sz w:val="24"/>
                <w:szCs w:val="24"/>
              </w:rPr>
              <w:t>)</w:t>
            </w:r>
          </w:p>
        </w:tc>
        <w:tc>
          <w:tcPr>
            <w:tcW w:w="960" w:type="dxa"/>
            <w:tcBorders>
              <w:top w:val="nil"/>
              <w:left w:val="nil"/>
              <w:bottom w:val="nil"/>
              <w:right w:val="nil"/>
            </w:tcBorders>
            <w:noWrap/>
            <w:vAlign w:val="bottom"/>
            <w:hideMark/>
          </w:tcPr>
          <w:p w14:paraId="4B31A689" w14:textId="77777777" w:rsidR="004E1D44" w:rsidRPr="004E1D44" w:rsidRDefault="004E1D44" w:rsidP="004E1D44">
            <w:pPr>
              <w:spacing w:after="0" w:line="240" w:lineRule="auto"/>
              <w:jc w:val="center"/>
              <w:rPr>
                <w:rFonts w:ascii="Times New Roman" w:eastAsia="Times New Roman" w:hAnsi="Times New Roman" w:cs="Times New Roman"/>
                <w:b/>
                <w:bCs/>
                <w:color w:val="000000"/>
                <w:sz w:val="24"/>
                <w:szCs w:val="24"/>
              </w:rPr>
            </w:pPr>
            <w:r w:rsidRPr="004E1D44">
              <w:rPr>
                <w:rFonts w:ascii="Times New Roman" w:eastAsia="Times New Roman" w:hAnsi="Times New Roman" w:cs="Times New Roman"/>
                <w:b/>
                <w:bCs/>
                <w:color w:val="000000"/>
                <w:sz w:val="24"/>
                <w:szCs w:val="24"/>
              </w:rPr>
              <w:t>.458</w:t>
            </w:r>
          </w:p>
        </w:tc>
        <w:tc>
          <w:tcPr>
            <w:tcW w:w="960" w:type="dxa"/>
            <w:tcBorders>
              <w:top w:val="nil"/>
              <w:left w:val="nil"/>
              <w:bottom w:val="nil"/>
              <w:right w:val="nil"/>
            </w:tcBorders>
            <w:noWrap/>
            <w:vAlign w:val="bottom"/>
            <w:hideMark/>
          </w:tcPr>
          <w:p w14:paraId="4ACEB35B" w14:textId="77777777" w:rsidR="004E1D44" w:rsidRPr="004E1D44" w:rsidRDefault="004E1D44" w:rsidP="004E1D44">
            <w:pPr>
              <w:spacing w:after="0" w:line="240" w:lineRule="auto"/>
              <w:jc w:val="center"/>
              <w:rPr>
                <w:rFonts w:ascii="Times New Roman" w:eastAsia="Times New Roman" w:hAnsi="Times New Roman" w:cs="Times New Roman"/>
                <w:b/>
                <w:bCs/>
                <w:color w:val="000000"/>
                <w:sz w:val="24"/>
                <w:szCs w:val="24"/>
              </w:rPr>
            </w:pPr>
            <w:r w:rsidRPr="004E1D44">
              <w:rPr>
                <w:rFonts w:ascii="Times New Roman" w:eastAsia="Times New Roman" w:hAnsi="Times New Roman" w:cs="Times New Roman"/>
                <w:b/>
                <w:bCs/>
                <w:color w:val="000000"/>
                <w:sz w:val="24"/>
                <w:szCs w:val="24"/>
              </w:rPr>
              <w:t>.443</w:t>
            </w:r>
          </w:p>
        </w:tc>
        <w:tc>
          <w:tcPr>
            <w:tcW w:w="917" w:type="dxa"/>
            <w:tcBorders>
              <w:top w:val="nil"/>
              <w:left w:val="nil"/>
              <w:bottom w:val="nil"/>
              <w:right w:val="nil"/>
            </w:tcBorders>
            <w:noWrap/>
            <w:vAlign w:val="bottom"/>
            <w:hideMark/>
          </w:tcPr>
          <w:p w14:paraId="76C37EE0" w14:textId="77777777" w:rsidR="004E1D44" w:rsidRPr="004E1D44" w:rsidRDefault="004E1D44" w:rsidP="004E1D44">
            <w:pPr>
              <w:spacing w:after="0" w:line="240" w:lineRule="auto"/>
              <w:jc w:val="center"/>
              <w:rPr>
                <w:rFonts w:ascii="Times New Roman" w:eastAsia="Times New Roman" w:hAnsi="Times New Roman" w:cs="Times New Roman"/>
                <w:b/>
                <w:bCs/>
                <w:color w:val="000000"/>
                <w:sz w:val="24"/>
                <w:szCs w:val="24"/>
              </w:rPr>
            </w:pPr>
            <w:r w:rsidRPr="004E1D44">
              <w:rPr>
                <w:rFonts w:ascii="Times New Roman" w:eastAsia="Times New Roman" w:hAnsi="Times New Roman" w:cs="Times New Roman"/>
                <w:b/>
                <w:bCs/>
                <w:color w:val="000000"/>
                <w:sz w:val="24"/>
                <w:szCs w:val="24"/>
              </w:rPr>
              <w:t>.037</w:t>
            </w:r>
          </w:p>
        </w:tc>
        <w:tc>
          <w:tcPr>
            <w:tcW w:w="1046" w:type="dxa"/>
            <w:tcBorders>
              <w:top w:val="nil"/>
              <w:left w:val="nil"/>
              <w:bottom w:val="nil"/>
              <w:right w:val="nil"/>
            </w:tcBorders>
            <w:noWrap/>
            <w:vAlign w:val="bottom"/>
            <w:hideMark/>
          </w:tcPr>
          <w:p w14:paraId="44E748E4" w14:textId="77777777" w:rsidR="004E1D44" w:rsidRPr="004E1D44" w:rsidRDefault="004E1D44" w:rsidP="004E1D44">
            <w:pPr>
              <w:spacing w:after="0" w:line="240" w:lineRule="auto"/>
              <w:jc w:val="center"/>
              <w:rPr>
                <w:rFonts w:ascii="Times New Roman" w:eastAsia="Times New Roman" w:hAnsi="Times New Roman" w:cs="Times New Roman"/>
                <w:b/>
                <w:bCs/>
                <w:color w:val="000000"/>
                <w:sz w:val="24"/>
                <w:szCs w:val="24"/>
              </w:rPr>
            </w:pPr>
            <w:r w:rsidRPr="004E1D44">
              <w:rPr>
                <w:rFonts w:ascii="Times New Roman" w:eastAsia="Times New Roman" w:hAnsi="Times New Roman" w:cs="Times New Roman"/>
                <w:b/>
                <w:bCs/>
                <w:color w:val="000000"/>
                <w:sz w:val="24"/>
                <w:szCs w:val="24"/>
              </w:rPr>
              <w:t>.353</w:t>
            </w:r>
          </w:p>
        </w:tc>
        <w:tc>
          <w:tcPr>
            <w:tcW w:w="917" w:type="dxa"/>
            <w:tcBorders>
              <w:top w:val="nil"/>
              <w:left w:val="nil"/>
              <w:bottom w:val="nil"/>
              <w:right w:val="nil"/>
            </w:tcBorders>
            <w:noWrap/>
            <w:vAlign w:val="bottom"/>
            <w:hideMark/>
          </w:tcPr>
          <w:p w14:paraId="77E433DB" w14:textId="77777777" w:rsidR="004E1D44" w:rsidRPr="004E1D44" w:rsidRDefault="004E1D44" w:rsidP="004E1D44">
            <w:pPr>
              <w:spacing w:after="0" w:line="240" w:lineRule="auto"/>
              <w:jc w:val="center"/>
              <w:rPr>
                <w:rFonts w:ascii="Times New Roman" w:eastAsia="Times New Roman" w:hAnsi="Times New Roman" w:cs="Times New Roman"/>
                <w:b/>
                <w:bCs/>
                <w:color w:val="000000"/>
                <w:sz w:val="24"/>
                <w:szCs w:val="24"/>
              </w:rPr>
            </w:pPr>
            <w:r w:rsidRPr="004E1D44">
              <w:rPr>
                <w:rFonts w:ascii="Times New Roman" w:eastAsia="Times New Roman" w:hAnsi="Times New Roman" w:cs="Times New Roman"/>
                <w:b/>
                <w:bCs/>
                <w:color w:val="000000"/>
                <w:sz w:val="24"/>
                <w:szCs w:val="24"/>
              </w:rPr>
              <w:t>.551</w:t>
            </w:r>
          </w:p>
        </w:tc>
      </w:tr>
      <w:tr w:rsidR="004E1D44" w:rsidRPr="004E1D44" w14:paraId="7B607C09" w14:textId="77777777" w:rsidTr="004E1D44">
        <w:trPr>
          <w:trHeight w:val="315"/>
        </w:trPr>
        <w:tc>
          <w:tcPr>
            <w:tcW w:w="3540" w:type="dxa"/>
            <w:tcBorders>
              <w:top w:val="nil"/>
              <w:left w:val="nil"/>
              <w:bottom w:val="nil"/>
              <w:right w:val="nil"/>
            </w:tcBorders>
            <w:noWrap/>
            <w:vAlign w:val="bottom"/>
            <w:hideMark/>
          </w:tcPr>
          <w:p w14:paraId="71F293C9" w14:textId="77777777" w:rsidR="004E1D44" w:rsidRPr="004E1D44" w:rsidRDefault="004E1D44" w:rsidP="004E1D44">
            <w:pPr>
              <w:spacing w:after="0" w:line="240" w:lineRule="auto"/>
              <w:ind w:firstLineChars="100" w:firstLine="240"/>
              <w:rPr>
                <w:rFonts w:ascii="Times New Roman" w:eastAsia="Times New Roman" w:hAnsi="Times New Roman" w:cs="Times New Roman"/>
                <w:color w:val="000000"/>
                <w:sz w:val="24"/>
                <w:szCs w:val="24"/>
              </w:rPr>
            </w:pPr>
            <w:r w:rsidRPr="004E1D44">
              <w:rPr>
                <w:rFonts w:ascii="Times New Roman" w:eastAsia="Times New Roman" w:hAnsi="Times New Roman" w:cs="Times New Roman"/>
                <w:color w:val="000000"/>
                <w:sz w:val="24"/>
                <w:szCs w:val="24"/>
              </w:rPr>
              <w:t>BTSS-total</w:t>
            </w:r>
          </w:p>
        </w:tc>
        <w:tc>
          <w:tcPr>
            <w:tcW w:w="960" w:type="dxa"/>
            <w:tcBorders>
              <w:top w:val="nil"/>
              <w:left w:val="nil"/>
              <w:bottom w:val="nil"/>
              <w:right w:val="nil"/>
            </w:tcBorders>
            <w:noWrap/>
            <w:vAlign w:val="bottom"/>
            <w:hideMark/>
          </w:tcPr>
          <w:p w14:paraId="021C8627" w14:textId="77777777" w:rsidR="004E1D44" w:rsidRPr="004E1D44" w:rsidRDefault="004E1D44" w:rsidP="004E1D44">
            <w:pPr>
              <w:spacing w:after="0" w:line="240" w:lineRule="auto"/>
              <w:jc w:val="center"/>
              <w:rPr>
                <w:rFonts w:ascii="Times New Roman" w:eastAsia="Times New Roman" w:hAnsi="Times New Roman" w:cs="Times New Roman"/>
                <w:b/>
                <w:bCs/>
                <w:color w:val="000000"/>
                <w:sz w:val="24"/>
                <w:szCs w:val="24"/>
              </w:rPr>
            </w:pPr>
            <w:r w:rsidRPr="004E1D44">
              <w:rPr>
                <w:rFonts w:ascii="Times New Roman" w:eastAsia="Times New Roman" w:hAnsi="Times New Roman" w:cs="Times New Roman"/>
                <w:b/>
                <w:bCs/>
                <w:color w:val="000000"/>
                <w:sz w:val="24"/>
                <w:szCs w:val="24"/>
              </w:rPr>
              <w:t>.014</w:t>
            </w:r>
          </w:p>
        </w:tc>
        <w:tc>
          <w:tcPr>
            <w:tcW w:w="960" w:type="dxa"/>
            <w:tcBorders>
              <w:top w:val="nil"/>
              <w:left w:val="nil"/>
              <w:bottom w:val="nil"/>
              <w:right w:val="nil"/>
            </w:tcBorders>
            <w:noWrap/>
            <w:vAlign w:val="bottom"/>
            <w:hideMark/>
          </w:tcPr>
          <w:p w14:paraId="1B532AA9" w14:textId="77777777" w:rsidR="004E1D44" w:rsidRPr="004E1D44" w:rsidRDefault="004E1D44" w:rsidP="004E1D44">
            <w:pPr>
              <w:spacing w:after="0" w:line="240" w:lineRule="auto"/>
              <w:jc w:val="center"/>
              <w:rPr>
                <w:rFonts w:ascii="Times New Roman" w:eastAsia="Times New Roman" w:hAnsi="Times New Roman" w:cs="Times New Roman"/>
                <w:b/>
                <w:bCs/>
                <w:color w:val="000000"/>
                <w:sz w:val="24"/>
                <w:szCs w:val="24"/>
              </w:rPr>
            </w:pPr>
            <w:r w:rsidRPr="004E1D44">
              <w:rPr>
                <w:rFonts w:ascii="Times New Roman" w:eastAsia="Times New Roman" w:hAnsi="Times New Roman" w:cs="Times New Roman"/>
                <w:b/>
                <w:bCs/>
                <w:color w:val="000000"/>
                <w:sz w:val="24"/>
                <w:szCs w:val="24"/>
              </w:rPr>
              <w:t>.261</w:t>
            </w:r>
          </w:p>
        </w:tc>
        <w:tc>
          <w:tcPr>
            <w:tcW w:w="917" w:type="dxa"/>
            <w:tcBorders>
              <w:top w:val="nil"/>
              <w:left w:val="nil"/>
              <w:bottom w:val="nil"/>
              <w:right w:val="nil"/>
            </w:tcBorders>
            <w:noWrap/>
            <w:vAlign w:val="bottom"/>
            <w:hideMark/>
          </w:tcPr>
          <w:p w14:paraId="60985A7B" w14:textId="77777777" w:rsidR="004E1D44" w:rsidRPr="004E1D44" w:rsidRDefault="004E1D44" w:rsidP="004E1D44">
            <w:pPr>
              <w:spacing w:after="0" w:line="240" w:lineRule="auto"/>
              <w:jc w:val="center"/>
              <w:rPr>
                <w:rFonts w:ascii="Times New Roman" w:eastAsia="Times New Roman" w:hAnsi="Times New Roman" w:cs="Times New Roman"/>
                <w:b/>
                <w:bCs/>
                <w:color w:val="000000"/>
                <w:sz w:val="24"/>
                <w:szCs w:val="24"/>
              </w:rPr>
            </w:pPr>
            <w:r w:rsidRPr="004E1D44">
              <w:rPr>
                <w:rFonts w:ascii="Times New Roman" w:eastAsia="Times New Roman" w:hAnsi="Times New Roman" w:cs="Times New Roman"/>
                <w:b/>
                <w:bCs/>
                <w:color w:val="000000"/>
                <w:sz w:val="24"/>
                <w:szCs w:val="24"/>
              </w:rPr>
              <w:t>.002</w:t>
            </w:r>
          </w:p>
        </w:tc>
        <w:tc>
          <w:tcPr>
            <w:tcW w:w="1046" w:type="dxa"/>
            <w:tcBorders>
              <w:top w:val="nil"/>
              <w:left w:val="nil"/>
              <w:bottom w:val="nil"/>
              <w:right w:val="nil"/>
            </w:tcBorders>
            <w:noWrap/>
            <w:vAlign w:val="bottom"/>
            <w:hideMark/>
          </w:tcPr>
          <w:p w14:paraId="4FD3FD4B" w14:textId="77777777" w:rsidR="004E1D44" w:rsidRPr="004E1D44" w:rsidRDefault="004E1D44" w:rsidP="004E1D44">
            <w:pPr>
              <w:spacing w:after="0" w:line="240" w:lineRule="auto"/>
              <w:jc w:val="center"/>
              <w:rPr>
                <w:rFonts w:ascii="Times New Roman" w:eastAsia="Times New Roman" w:hAnsi="Times New Roman" w:cs="Times New Roman"/>
                <w:b/>
                <w:bCs/>
                <w:color w:val="000000"/>
                <w:sz w:val="24"/>
                <w:szCs w:val="24"/>
              </w:rPr>
            </w:pPr>
            <w:r w:rsidRPr="004E1D44">
              <w:rPr>
                <w:rFonts w:ascii="Times New Roman" w:eastAsia="Times New Roman" w:hAnsi="Times New Roman" w:cs="Times New Roman"/>
                <w:b/>
                <w:bCs/>
                <w:color w:val="000000"/>
                <w:sz w:val="24"/>
                <w:szCs w:val="24"/>
              </w:rPr>
              <w:t>.009</w:t>
            </w:r>
          </w:p>
        </w:tc>
        <w:tc>
          <w:tcPr>
            <w:tcW w:w="917" w:type="dxa"/>
            <w:tcBorders>
              <w:top w:val="nil"/>
              <w:left w:val="nil"/>
              <w:bottom w:val="nil"/>
              <w:right w:val="nil"/>
            </w:tcBorders>
            <w:noWrap/>
            <w:vAlign w:val="bottom"/>
            <w:hideMark/>
          </w:tcPr>
          <w:p w14:paraId="12A91392" w14:textId="77777777" w:rsidR="004E1D44" w:rsidRPr="004E1D44" w:rsidRDefault="004E1D44" w:rsidP="004E1D44">
            <w:pPr>
              <w:spacing w:after="0" w:line="240" w:lineRule="auto"/>
              <w:jc w:val="center"/>
              <w:rPr>
                <w:rFonts w:ascii="Times New Roman" w:eastAsia="Times New Roman" w:hAnsi="Times New Roman" w:cs="Times New Roman"/>
                <w:b/>
                <w:bCs/>
                <w:color w:val="000000"/>
                <w:sz w:val="24"/>
                <w:szCs w:val="24"/>
              </w:rPr>
            </w:pPr>
            <w:r w:rsidRPr="004E1D44">
              <w:rPr>
                <w:rFonts w:ascii="Times New Roman" w:eastAsia="Times New Roman" w:hAnsi="Times New Roman" w:cs="Times New Roman"/>
                <w:b/>
                <w:bCs/>
                <w:color w:val="000000"/>
                <w:sz w:val="24"/>
                <w:szCs w:val="24"/>
              </w:rPr>
              <w:t>.019</w:t>
            </w:r>
          </w:p>
        </w:tc>
      </w:tr>
      <w:tr w:rsidR="004E1D44" w:rsidRPr="004E1D44" w14:paraId="7ACC0899" w14:textId="77777777" w:rsidTr="004E1D44">
        <w:trPr>
          <w:trHeight w:val="315"/>
        </w:trPr>
        <w:tc>
          <w:tcPr>
            <w:tcW w:w="3540" w:type="dxa"/>
            <w:tcBorders>
              <w:top w:val="nil"/>
              <w:left w:val="nil"/>
              <w:bottom w:val="nil"/>
              <w:right w:val="nil"/>
            </w:tcBorders>
            <w:noWrap/>
            <w:vAlign w:val="bottom"/>
            <w:hideMark/>
          </w:tcPr>
          <w:p w14:paraId="3F8367B8" w14:textId="77777777" w:rsidR="004E1D44" w:rsidRPr="004E1D44" w:rsidRDefault="004E1D44" w:rsidP="004E1D44">
            <w:pPr>
              <w:spacing w:after="0" w:line="240" w:lineRule="auto"/>
              <w:ind w:firstLineChars="100" w:firstLine="240"/>
              <w:rPr>
                <w:rFonts w:ascii="Times New Roman" w:eastAsia="Times New Roman" w:hAnsi="Times New Roman" w:cs="Times New Roman"/>
                <w:color w:val="000000"/>
                <w:sz w:val="24"/>
                <w:szCs w:val="24"/>
              </w:rPr>
            </w:pPr>
            <w:r w:rsidRPr="004E1D44">
              <w:rPr>
                <w:rFonts w:ascii="Times New Roman" w:eastAsia="Times New Roman" w:hAnsi="Times New Roman" w:cs="Times New Roman"/>
                <w:color w:val="000000"/>
                <w:sz w:val="24"/>
                <w:szCs w:val="24"/>
              </w:rPr>
              <w:t>MPQ-Absorption</w:t>
            </w:r>
          </w:p>
        </w:tc>
        <w:tc>
          <w:tcPr>
            <w:tcW w:w="960" w:type="dxa"/>
            <w:tcBorders>
              <w:top w:val="nil"/>
              <w:left w:val="nil"/>
              <w:bottom w:val="nil"/>
              <w:right w:val="nil"/>
            </w:tcBorders>
            <w:noWrap/>
            <w:vAlign w:val="bottom"/>
            <w:hideMark/>
          </w:tcPr>
          <w:p w14:paraId="2F2EE0D3" w14:textId="77777777" w:rsidR="004E1D44" w:rsidRPr="004E1D44" w:rsidRDefault="004E1D44" w:rsidP="004E1D44">
            <w:pPr>
              <w:spacing w:after="0" w:line="240" w:lineRule="auto"/>
              <w:jc w:val="center"/>
              <w:rPr>
                <w:rFonts w:ascii="Times New Roman" w:eastAsia="Times New Roman" w:hAnsi="Times New Roman" w:cs="Times New Roman"/>
                <w:color w:val="000000"/>
                <w:sz w:val="24"/>
                <w:szCs w:val="24"/>
              </w:rPr>
            </w:pPr>
            <w:r w:rsidRPr="004E1D44">
              <w:rPr>
                <w:rFonts w:ascii="Times New Roman" w:eastAsia="Times New Roman" w:hAnsi="Times New Roman" w:cs="Times New Roman"/>
                <w:color w:val="000000"/>
                <w:sz w:val="24"/>
                <w:szCs w:val="24"/>
              </w:rPr>
              <w:t>.002</w:t>
            </w:r>
          </w:p>
        </w:tc>
        <w:tc>
          <w:tcPr>
            <w:tcW w:w="960" w:type="dxa"/>
            <w:tcBorders>
              <w:top w:val="nil"/>
              <w:left w:val="nil"/>
              <w:bottom w:val="nil"/>
              <w:right w:val="nil"/>
            </w:tcBorders>
            <w:noWrap/>
            <w:vAlign w:val="bottom"/>
            <w:hideMark/>
          </w:tcPr>
          <w:p w14:paraId="3473D678" w14:textId="77777777" w:rsidR="004E1D44" w:rsidRPr="004E1D44" w:rsidRDefault="004E1D44" w:rsidP="004E1D44">
            <w:pPr>
              <w:spacing w:after="0" w:line="240" w:lineRule="auto"/>
              <w:jc w:val="center"/>
              <w:rPr>
                <w:rFonts w:ascii="Times New Roman" w:eastAsia="Times New Roman" w:hAnsi="Times New Roman" w:cs="Times New Roman"/>
                <w:color w:val="000000"/>
                <w:sz w:val="24"/>
                <w:szCs w:val="24"/>
              </w:rPr>
            </w:pPr>
            <w:r w:rsidRPr="004E1D44">
              <w:rPr>
                <w:rFonts w:ascii="Times New Roman" w:eastAsia="Times New Roman" w:hAnsi="Times New Roman" w:cs="Times New Roman"/>
                <w:color w:val="000000"/>
                <w:sz w:val="24"/>
                <w:szCs w:val="24"/>
              </w:rPr>
              <w:t>.006</w:t>
            </w:r>
          </w:p>
        </w:tc>
        <w:tc>
          <w:tcPr>
            <w:tcW w:w="917" w:type="dxa"/>
            <w:tcBorders>
              <w:top w:val="nil"/>
              <w:left w:val="nil"/>
              <w:bottom w:val="nil"/>
              <w:right w:val="nil"/>
            </w:tcBorders>
            <w:noWrap/>
            <w:vAlign w:val="bottom"/>
            <w:hideMark/>
          </w:tcPr>
          <w:p w14:paraId="5AF78EF0" w14:textId="77777777" w:rsidR="004E1D44" w:rsidRPr="004E1D44" w:rsidRDefault="004E1D44" w:rsidP="004E1D44">
            <w:pPr>
              <w:spacing w:after="0" w:line="240" w:lineRule="auto"/>
              <w:jc w:val="center"/>
              <w:rPr>
                <w:rFonts w:ascii="Times New Roman" w:eastAsia="Times New Roman" w:hAnsi="Times New Roman" w:cs="Times New Roman"/>
                <w:color w:val="000000"/>
                <w:sz w:val="24"/>
                <w:szCs w:val="24"/>
              </w:rPr>
            </w:pPr>
            <w:r w:rsidRPr="004E1D44">
              <w:rPr>
                <w:rFonts w:ascii="Times New Roman" w:eastAsia="Times New Roman" w:hAnsi="Times New Roman" w:cs="Times New Roman"/>
                <w:color w:val="000000"/>
                <w:sz w:val="24"/>
                <w:szCs w:val="24"/>
              </w:rPr>
              <w:t>.010</w:t>
            </w:r>
          </w:p>
        </w:tc>
        <w:tc>
          <w:tcPr>
            <w:tcW w:w="1046" w:type="dxa"/>
            <w:tcBorders>
              <w:top w:val="nil"/>
              <w:left w:val="nil"/>
              <w:bottom w:val="nil"/>
              <w:right w:val="nil"/>
            </w:tcBorders>
            <w:noWrap/>
            <w:vAlign w:val="bottom"/>
            <w:hideMark/>
          </w:tcPr>
          <w:p w14:paraId="663362C1" w14:textId="77777777" w:rsidR="004E1D44" w:rsidRPr="004E1D44" w:rsidRDefault="004E1D44" w:rsidP="004E1D44">
            <w:pPr>
              <w:spacing w:after="0" w:line="240" w:lineRule="auto"/>
              <w:jc w:val="center"/>
              <w:rPr>
                <w:rFonts w:ascii="Times New Roman" w:eastAsia="Times New Roman" w:hAnsi="Times New Roman" w:cs="Times New Roman"/>
                <w:color w:val="000000"/>
                <w:sz w:val="24"/>
                <w:szCs w:val="24"/>
              </w:rPr>
            </w:pPr>
            <w:r w:rsidRPr="004E1D44">
              <w:rPr>
                <w:rFonts w:ascii="Times New Roman" w:eastAsia="Times New Roman" w:hAnsi="Times New Roman" w:cs="Times New Roman"/>
                <w:color w:val="000000"/>
                <w:sz w:val="24"/>
                <w:szCs w:val="24"/>
              </w:rPr>
              <w:t>-.023</w:t>
            </w:r>
          </w:p>
        </w:tc>
        <w:tc>
          <w:tcPr>
            <w:tcW w:w="917" w:type="dxa"/>
            <w:tcBorders>
              <w:top w:val="nil"/>
              <w:left w:val="nil"/>
              <w:bottom w:val="nil"/>
              <w:right w:val="nil"/>
            </w:tcBorders>
            <w:noWrap/>
            <w:vAlign w:val="bottom"/>
            <w:hideMark/>
          </w:tcPr>
          <w:p w14:paraId="5C607096" w14:textId="77777777" w:rsidR="004E1D44" w:rsidRPr="004E1D44" w:rsidRDefault="004E1D44" w:rsidP="004E1D44">
            <w:pPr>
              <w:spacing w:after="0" w:line="240" w:lineRule="auto"/>
              <w:jc w:val="center"/>
              <w:rPr>
                <w:rFonts w:ascii="Times New Roman" w:eastAsia="Times New Roman" w:hAnsi="Times New Roman" w:cs="Times New Roman"/>
                <w:color w:val="000000"/>
                <w:sz w:val="24"/>
                <w:szCs w:val="24"/>
              </w:rPr>
            </w:pPr>
            <w:r w:rsidRPr="004E1D44">
              <w:rPr>
                <w:rFonts w:ascii="Times New Roman" w:eastAsia="Times New Roman" w:hAnsi="Times New Roman" w:cs="Times New Roman"/>
                <w:color w:val="000000"/>
                <w:sz w:val="24"/>
                <w:szCs w:val="24"/>
              </w:rPr>
              <w:t>.029</w:t>
            </w:r>
          </w:p>
        </w:tc>
      </w:tr>
      <w:tr w:rsidR="004E1D44" w:rsidRPr="004E1D44" w14:paraId="210275ED" w14:textId="77777777" w:rsidTr="004E1D44">
        <w:trPr>
          <w:trHeight w:val="315"/>
        </w:trPr>
        <w:tc>
          <w:tcPr>
            <w:tcW w:w="3540" w:type="dxa"/>
            <w:tcBorders>
              <w:top w:val="nil"/>
              <w:left w:val="nil"/>
              <w:bottom w:val="nil"/>
              <w:right w:val="nil"/>
            </w:tcBorders>
            <w:noWrap/>
            <w:vAlign w:val="bottom"/>
            <w:hideMark/>
          </w:tcPr>
          <w:p w14:paraId="0072DB2F" w14:textId="77777777" w:rsidR="004E1D44" w:rsidRPr="004E1D44" w:rsidRDefault="004E1D44" w:rsidP="004E1D44">
            <w:pPr>
              <w:spacing w:after="0" w:line="240" w:lineRule="auto"/>
              <w:rPr>
                <w:rFonts w:ascii="Times New Roman" w:eastAsia="Times New Roman" w:hAnsi="Times New Roman" w:cs="Times New Roman"/>
                <w:color w:val="000000"/>
                <w:sz w:val="24"/>
                <w:szCs w:val="24"/>
              </w:rPr>
            </w:pPr>
            <w:r w:rsidRPr="004E1D44">
              <w:rPr>
                <w:rFonts w:ascii="Times New Roman" w:eastAsia="Times New Roman" w:hAnsi="Times New Roman" w:cs="Times New Roman"/>
                <w:color w:val="000000"/>
                <w:sz w:val="24"/>
                <w:szCs w:val="24"/>
              </w:rPr>
              <w:t>Step 2</w:t>
            </w:r>
          </w:p>
        </w:tc>
        <w:tc>
          <w:tcPr>
            <w:tcW w:w="960" w:type="dxa"/>
            <w:tcBorders>
              <w:top w:val="nil"/>
              <w:left w:val="nil"/>
              <w:bottom w:val="nil"/>
              <w:right w:val="nil"/>
            </w:tcBorders>
            <w:noWrap/>
            <w:vAlign w:val="bottom"/>
            <w:hideMark/>
          </w:tcPr>
          <w:p w14:paraId="514F4874" w14:textId="77777777" w:rsidR="004E1D44" w:rsidRPr="004E1D44" w:rsidRDefault="004E1D44" w:rsidP="004E1D44">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noWrap/>
            <w:vAlign w:val="bottom"/>
            <w:hideMark/>
          </w:tcPr>
          <w:p w14:paraId="699B74B0" w14:textId="77777777" w:rsidR="004E1D44" w:rsidRPr="004E1D44" w:rsidRDefault="004E1D44" w:rsidP="004E1D44">
            <w:pPr>
              <w:spacing w:after="0" w:line="240" w:lineRule="auto"/>
              <w:jc w:val="center"/>
              <w:rPr>
                <w:rFonts w:ascii="Times New Roman" w:eastAsia="Times New Roman" w:hAnsi="Times New Roman" w:cs="Times New Roman"/>
                <w:sz w:val="20"/>
                <w:szCs w:val="20"/>
              </w:rPr>
            </w:pPr>
          </w:p>
        </w:tc>
        <w:tc>
          <w:tcPr>
            <w:tcW w:w="917" w:type="dxa"/>
            <w:tcBorders>
              <w:top w:val="nil"/>
              <w:left w:val="nil"/>
              <w:bottom w:val="nil"/>
              <w:right w:val="nil"/>
            </w:tcBorders>
            <w:noWrap/>
            <w:vAlign w:val="bottom"/>
            <w:hideMark/>
          </w:tcPr>
          <w:p w14:paraId="0BD8747C" w14:textId="77777777" w:rsidR="004E1D44" w:rsidRPr="004E1D44" w:rsidRDefault="004E1D44" w:rsidP="004E1D44">
            <w:pPr>
              <w:spacing w:after="0" w:line="240" w:lineRule="auto"/>
              <w:jc w:val="center"/>
              <w:rPr>
                <w:rFonts w:ascii="Times New Roman" w:eastAsia="Times New Roman" w:hAnsi="Times New Roman" w:cs="Times New Roman"/>
                <w:sz w:val="20"/>
                <w:szCs w:val="20"/>
              </w:rPr>
            </w:pPr>
          </w:p>
        </w:tc>
        <w:tc>
          <w:tcPr>
            <w:tcW w:w="1046" w:type="dxa"/>
            <w:tcBorders>
              <w:top w:val="nil"/>
              <w:left w:val="nil"/>
              <w:bottom w:val="nil"/>
              <w:right w:val="nil"/>
            </w:tcBorders>
            <w:noWrap/>
            <w:vAlign w:val="bottom"/>
            <w:hideMark/>
          </w:tcPr>
          <w:p w14:paraId="09F965C8" w14:textId="77777777" w:rsidR="004E1D44" w:rsidRPr="004E1D44" w:rsidRDefault="004E1D44" w:rsidP="004E1D44">
            <w:pPr>
              <w:spacing w:after="0" w:line="240" w:lineRule="auto"/>
              <w:jc w:val="center"/>
              <w:rPr>
                <w:rFonts w:ascii="Times New Roman" w:eastAsia="Times New Roman" w:hAnsi="Times New Roman" w:cs="Times New Roman"/>
                <w:sz w:val="20"/>
                <w:szCs w:val="20"/>
              </w:rPr>
            </w:pPr>
          </w:p>
        </w:tc>
        <w:tc>
          <w:tcPr>
            <w:tcW w:w="917" w:type="dxa"/>
            <w:tcBorders>
              <w:top w:val="nil"/>
              <w:left w:val="nil"/>
              <w:bottom w:val="nil"/>
              <w:right w:val="nil"/>
            </w:tcBorders>
            <w:noWrap/>
            <w:vAlign w:val="bottom"/>
            <w:hideMark/>
          </w:tcPr>
          <w:p w14:paraId="3FC26DFE" w14:textId="77777777" w:rsidR="004E1D44" w:rsidRPr="004E1D44" w:rsidRDefault="004E1D44" w:rsidP="004E1D44">
            <w:pPr>
              <w:spacing w:after="0" w:line="240" w:lineRule="auto"/>
              <w:jc w:val="center"/>
              <w:rPr>
                <w:rFonts w:ascii="Times New Roman" w:eastAsia="Times New Roman" w:hAnsi="Times New Roman" w:cs="Times New Roman"/>
                <w:sz w:val="20"/>
                <w:szCs w:val="20"/>
              </w:rPr>
            </w:pPr>
          </w:p>
        </w:tc>
      </w:tr>
      <w:tr w:rsidR="004E1D44" w:rsidRPr="004E1D44" w14:paraId="74F4D6AF" w14:textId="77777777" w:rsidTr="004E1D44">
        <w:trPr>
          <w:trHeight w:val="315"/>
        </w:trPr>
        <w:tc>
          <w:tcPr>
            <w:tcW w:w="3540" w:type="dxa"/>
            <w:tcBorders>
              <w:top w:val="nil"/>
              <w:left w:val="nil"/>
              <w:bottom w:val="single" w:sz="4" w:space="0" w:color="auto"/>
              <w:right w:val="nil"/>
            </w:tcBorders>
            <w:noWrap/>
            <w:vAlign w:val="bottom"/>
            <w:hideMark/>
          </w:tcPr>
          <w:p w14:paraId="7672D7F7" w14:textId="77777777" w:rsidR="004E1D44" w:rsidRPr="004E1D44" w:rsidRDefault="004E1D44" w:rsidP="004E1D44">
            <w:pPr>
              <w:spacing w:after="0" w:line="240" w:lineRule="auto"/>
              <w:ind w:firstLineChars="100" w:firstLine="240"/>
              <w:rPr>
                <w:rFonts w:ascii="Times New Roman" w:eastAsia="Times New Roman" w:hAnsi="Times New Roman" w:cs="Times New Roman"/>
                <w:color w:val="000000"/>
                <w:sz w:val="24"/>
                <w:szCs w:val="24"/>
              </w:rPr>
            </w:pPr>
            <w:r w:rsidRPr="004E1D44">
              <w:rPr>
                <w:rFonts w:ascii="Times New Roman" w:eastAsia="Times New Roman" w:hAnsi="Times New Roman" w:cs="Times New Roman"/>
                <w:color w:val="000000"/>
                <w:sz w:val="24"/>
                <w:szCs w:val="24"/>
              </w:rPr>
              <w:t>BTSS-total x MPQ-Absorption</w:t>
            </w:r>
          </w:p>
        </w:tc>
        <w:tc>
          <w:tcPr>
            <w:tcW w:w="960" w:type="dxa"/>
            <w:tcBorders>
              <w:top w:val="nil"/>
              <w:left w:val="nil"/>
              <w:bottom w:val="single" w:sz="4" w:space="0" w:color="auto"/>
              <w:right w:val="nil"/>
            </w:tcBorders>
            <w:noWrap/>
            <w:vAlign w:val="bottom"/>
            <w:hideMark/>
          </w:tcPr>
          <w:p w14:paraId="2ED41AE3" w14:textId="77777777" w:rsidR="004E1D44" w:rsidRPr="004E1D44" w:rsidRDefault="004E1D44" w:rsidP="004E1D44">
            <w:pPr>
              <w:spacing w:after="0" w:line="240" w:lineRule="auto"/>
              <w:jc w:val="center"/>
              <w:rPr>
                <w:rFonts w:ascii="Times New Roman" w:eastAsia="Times New Roman" w:hAnsi="Times New Roman" w:cs="Times New Roman"/>
                <w:color w:val="000000"/>
                <w:sz w:val="24"/>
                <w:szCs w:val="24"/>
              </w:rPr>
            </w:pPr>
            <w:r w:rsidRPr="004E1D44">
              <w:rPr>
                <w:rFonts w:ascii="Times New Roman" w:eastAsia="Times New Roman" w:hAnsi="Times New Roman" w:cs="Times New Roman"/>
                <w:color w:val="000000"/>
                <w:sz w:val="24"/>
                <w:szCs w:val="24"/>
              </w:rPr>
              <w:t>.0004</w:t>
            </w:r>
          </w:p>
        </w:tc>
        <w:tc>
          <w:tcPr>
            <w:tcW w:w="960" w:type="dxa"/>
            <w:tcBorders>
              <w:top w:val="nil"/>
              <w:left w:val="nil"/>
              <w:bottom w:val="single" w:sz="4" w:space="0" w:color="auto"/>
              <w:right w:val="nil"/>
            </w:tcBorders>
            <w:noWrap/>
            <w:vAlign w:val="bottom"/>
            <w:hideMark/>
          </w:tcPr>
          <w:p w14:paraId="1A184F8F" w14:textId="77777777" w:rsidR="004E1D44" w:rsidRPr="004E1D44" w:rsidRDefault="004E1D44" w:rsidP="004E1D44">
            <w:pPr>
              <w:spacing w:after="0" w:line="240" w:lineRule="auto"/>
              <w:jc w:val="center"/>
              <w:rPr>
                <w:rFonts w:ascii="Times New Roman" w:eastAsia="Times New Roman" w:hAnsi="Times New Roman" w:cs="Times New Roman"/>
                <w:color w:val="000000"/>
                <w:sz w:val="24"/>
                <w:szCs w:val="24"/>
              </w:rPr>
            </w:pPr>
            <w:r w:rsidRPr="004E1D44">
              <w:rPr>
                <w:rFonts w:ascii="Times New Roman" w:eastAsia="Times New Roman" w:hAnsi="Times New Roman" w:cs="Times New Roman"/>
                <w:color w:val="000000"/>
                <w:sz w:val="24"/>
                <w:szCs w:val="24"/>
              </w:rPr>
              <w:t>.081</w:t>
            </w:r>
          </w:p>
        </w:tc>
        <w:tc>
          <w:tcPr>
            <w:tcW w:w="917" w:type="dxa"/>
            <w:tcBorders>
              <w:top w:val="nil"/>
              <w:left w:val="nil"/>
              <w:bottom w:val="single" w:sz="4" w:space="0" w:color="auto"/>
              <w:right w:val="nil"/>
            </w:tcBorders>
            <w:noWrap/>
            <w:vAlign w:val="bottom"/>
            <w:hideMark/>
          </w:tcPr>
          <w:p w14:paraId="31B0D34D" w14:textId="77777777" w:rsidR="004E1D44" w:rsidRPr="004E1D44" w:rsidRDefault="004E1D44" w:rsidP="004E1D44">
            <w:pPr>
              <w:spacing w:after="0" w:line="240" w:lineRule="auto"/>
              <w:jc w:val="center"/>
              <w:rPr>
                <w:rFonts w:ascii="Times New Roman" w:eastAsia="Times New Roman" w:hAnsi="Times New Roman" w:cs="Times New Roman"/>
                <w:color w:val="000000"/>
                <w:sz w:val="24"/>
                <w:szCs w:val="24"/>
              </w:rPr>
            </w:pPr>
            <w:r w:rsidRPr="004E1D44">
              <w:rPr>
                <w:rFonts w:ascii="Times New Roman" w:eastAsia="Times New Roman" w:hAnsi="Times New Roman" w:cs="Times New Roman"/>
                <w:color w:val="000000"/>
                <w:sz w:val="24"/>
                <w:szCs w:val="24"/>
              </w:rPr>
              <w:t>.0007</w:t>
            </w:r>
          </w:p>
        </w:tc>
        <w:tc>
          <w:tcPr>
            <w:tcW w:w="1046" w:type="dxa"/>
            <w:tcBorders>
              <w:top w:val="nil"/>
              <w:left w:val="nil"/>
              <w:bottom w:val="single" w:sz="4" w:space="0" w:color="auto"/>
              <w:right w:val="nil"/>
            </w:tcBorders>
            <w:noWrap/>
            <w:vAlign w:val="bottom"/>
            <w:hideMark/>
          </w:tcPr>
          <w:p w14:paraId="67A70D35" w14:textId="77777777" w:rsidR="004E1D44" w:rsidRPr="004E1D44" w:rsidRDefault="004E1D44" w:rsidP="004E1D44">
            <w:pPr>
              <w:spacing w:after="0" w:line="240" w:lineRule="auto"/>
              <w:jc w:val="center"/>
              <w:rPr>
                <w:rFonts w:ascii="Times New Roman" w:eastAsia="Times New Roman" w:hAnsi="Times New Roman" w:cs="Times New Roman"/>
                <w:color w:val="000000"/>
                <w:sz w:val="24"/>
                <w:szCs w:val="24"/>
              </w:rPr>
            </w:pPr>
            <w:r w:rsidRPr="004E1D44">
              <w:rPr>
                <w:rFonts w:ascii="Times New Roman" w:eastAsia="Times New Roman" w:hAnsi="Times New Roman" w:cs="Times New Roman"/>
                <w:color w:val="000000"/>
                <w:sz w:val="24"/>
                <w:szCs w:val="24"/>
              </w:rPr>
              <w:t>-.0016</w:t>
            </w:r>
          </w:p>
        </w:tc>
        <w:tc>
          <w:tcPr>
            <w:tcW w:w="917" w:type="dxa"/>
            <w:tcBorders>
              <w:top w:val="nil"/>
              <w:left w:val="nil"/>
              <w:bottom w:val="single" w:sz="4" w:space="0" w:color="auto"/>
              <w:right w:val="nil"/>
            </w:tcBorders>
            <w:noWrap/>
            <w:vAlign w:val="bottom"/>
            <w:hideMark/>
          </w:tcPr>
          <w:p w14:paraId="0EB29B19" w14:textId="77777777" w:rsidR="004E1D44" w:rsidRPr="004E1D44" w:rsidRDefault="004E1D44" w:rsidP="004E1D44">
            <w:pPr>
              <w:spacing w:after="0" w:line="240" w:lineRule="auto"/>
              <w:jc w:val="center"/>
              <w:rPr>
                <w:rFonts w:ascii="Times New Roman" w:eastAsia="Times New Roman" w:hAnsi="Times New Roman" w:cs="Times New Roman"/>
                <w:color w:val="000000"/>
                <w:sz w:val="24"/>
                <w:szCs w:val="24"/>
              </w:rPr>
            </w:pPr>
            <w:r w:rsidRPr="004E1D44">
              <w:rPr>
                <w:rFonts w:ascii="Times New Roman" w:eastAsia="Times New Roman" w:hAnsi="Times New Roman" w:cs="Times New Roman"/>
                <w:color w:val="000000"/>
                <w:sz w:val="24"/>
                <w:szCs w:val="24"/>
              </w:rPr>
              <w:t>.0022</w:t>
            </w:r>
          </w:p>
        </w:tc>
      </w:tr>
    </w:tbl>
    <w:p w14:paraId="737A87F0" w14:textId="77777777" w:rsidR="00DD3688" w:rsidRDefault="00DD3688" w:rsidP="00DD3688">
      <w:pPr>
        <w:spacing w:after="0" w:line="240" w:lineRule="auto"/>
        <w:rPr>
          <w:rFonts w:ascii="Times New Roman" w:hAnsi="Times New Roman" w:cs="Times New Roman"/>
          <w:sz w:val="24"/>
          <w:szCs w:val="24"/>
        </w:rPr>
      </w:pPr>
    </w:p>
    <w:p w14:paraId="3EBDF893" w14:textId="04179E9C" w:rsidR="00DD3688" w:rsidRPr="009A3C2F" w:rsidRDefault="00DD3688" w:rsidP="00DD3688">
      <w:pPr>
        <w:spacing w:after="0" w:line="240" w:lineRule="auto"/>
        <w:rPr>
          <w:rFonts w:ascii="Times New Roman" w:hAnsi="Times New Roman" w:cs="Times New Roman"/>
          <w:sz w:val="24"/>
          <w:szCs w:val="24"/>
        </w:rPr>
      </w:pPr>
      <w:r w:rsidRPr="00DD3688">
        <w:rPr>
          <w:rFonts w:ascii="Times New Roman" w:hAnsi="Times New Roman" w:cs="Times New Roman"/>
          <w:i/>
          <w:iCs/>
          <w:sz w:val="24"/>
          <w:szCs w:val="24"/>
        </w:rPr>
        <w:t>Note.</w:t>
      </w:r>
      <w:r>
        <w:rPr>
          <w:rFonts w:ascii="Times New Roman" w:hAnsi="Times New Roman" w:cs="Times New Roman"/>
          <w:sz w:val="24"/>
          <w:szCs w:val="24"/>
        </w:rPr>
        <w:t xml:space="preserve"> </w:t>
      </w:r>
      <w:r w:rsidR="00C71490" w:rsidRPr="21C10ECA">
        <w:rPr>
          <w:rFonts w:ascii="Times New Roman" w:hAnsi="Times New Roman" w:cs="Times New Roman"/>
          <w:sz w:val="24"/>
          <w:szCs w:val="24"/>
        </w:rPr>
        <w:t xml:space="preserve">T0 = </w:t>
      </w:r>
      <w:r w:rsidR="00C71490">
        <w:rPr>
          <w:rFonts w:ascii="Times New Roman" w:hAnsi="Times New Roman" w:cs="Times New Roman"/>
          <w:sz w:val="24"/>
          <w:szCs w:val="24"/>
        </w:rPr>
        <w:t>T</w:t>
      </w:r>
      <w:r w:rsidR="00C71490" w:rsidRPr="21C10ECA">
        <w:rPr>
          <w:rFonts w:ascii="Times New Roman" w:hAnsi="Times New Roman" w:cs="Times New Roman"/>
          <w:sz w:val="24"/>
          <w:szCs w:val="24"/>
        </w:rPr>
        <w:t>ime 0 (pre-BCT</w:t>
      </w:r>
      <w:r w:rsidR="00C71490">
        <w:rPr>
          <w:rFonts w:ascii="Times New Roman" w:hAnsi="Times New Roman" w:cs="Times New Roman"/>
          <w:sz w:val="24"/>
          <w:szCs w:val="24"/>
        </w:rPr>
        <w:t xml:space="preserve"> baseline</w:t>
      </w:r>
      <w:r w:rsidR="00C71490" w:rsidRPr="21C10ECA">
        <w:rPr>
          <w:rFonts w:ascii="Times New Roman" w:hAnsi="Times New Roman" w:cs="Times New Roman"/>
          <w:sz w:val="24"/>
          <w:szCs w:val="24"/>
        </w:rPr>
        <w:t>)</w:t>
      </w:r>
      <w:r w:rsidR="00C71490">
        <w:rPr>
          <w:rFonts w:ascii="Times New Roman" w:hAnsi="Times New Roman" w:cs="Times New Roman"/>
          <w:sz w:val="24"/>
          <w:szCs w:val="24"/>
        </w:rPr>
        <w:t xml:space="preserve">; </w:t>
      </w:r>
      <w:r>
        <w:rPr>
          <w:rFonts w:ascii="Times New Roman" w:hAnsi="Times New Roman" w:cs="Times New Roman"/>
          <w:sz w:val="24"/>
          <w:szCs w:val="24"/>
        </w:rPr>
        <w:t xml:space="preserve">BTSS = </w:t>
      </w:r>
      <w:r w:rsidR="00AF46CA">
        <w:rPr>
          <w:rFonts w:ascii="Times New Roman" w:hAnsi="Times New Roman" w:cs="Times New Roman"/>
          <w:sz w:val="24"/>
          <w:szCs w:val="24"/>
        </w:rPr>
        <w:t>Basic Training Stressor Scale</w:t>
      </w:r>
      <w:r w:rsidR="00DD7715">
        <w:rPr>
          <w:rFonts w:ascii="Times New Roman" w:hAnsi="Times New Roman" w:cs="Times New Roman"/>
          <w:sz w:val="24"/>
          <w:szCs w:val="24"/>
        </w:rPr>
        <w:t>;</w:t>
      </w:r>
      <w:r>
        <w:rPr>
          <w:rFonts w:ascii="Times New Roman" w:hAnsi="Times New Roman" w:cs="Times New Roman"/>
          <w:sz w:val="24"/>
          <w:szCs w:val="24"/>
        </w:rPr>
        <w:t xml:space="preserve"> MPQ = </w:t>
      </w:r>
      <w:r w:rsidR="00AF46CA">
        <w:rPr>
          <w:rFonts w:ascii="Times New Roman" w:hAnsi="Times New Roman" w:cs="Times New Roman"/>
          <w:sz w:val="24"/>
          <w:szCs w:val="24"/>
        </w:rPr>
        <w:t>Multidimensional Personality Questionnaire</w:t>
      </w:r>
      <w:r w:rsidR="00DD7715">
        <w:rPr>
          <w:rFonts w:ascii="Times New Roman" w:hAnsi="Times New Roman" w:cs="Times New Roman"/>
          <w:sz w:val="24"/>
          <w:szCs w:val="24"/>
        </w:rPr>
        <w:t>;</w:t>
      </w:r>
      <w:r w:rsidR="005622A5">
        <w:rPr>
          <w:rFonts w:ascii="Times New Roman" w:hAnsi="Times New Roman" w:cs="Times New Roman"/>
          <w:sz w:val="24"/>
          <w:szCs w:val="24"/>
        </w:rPr>
        <w:t xml:space="preserve"> </w:t>
      </w:r>
      <w:r w:rsidR="005622A5" w:rsidRPr="00CF49A1">
        <w:rPr>
          <w:rFonts w:ascii="Times New Roman" w:hAnsi="Times New Roman" w:cs="Times New Roman"/>
          <w:i/>
          <w:iCs/>
          <w:sz w:val="24"/>
          <w:szCs w:val="24"/>
        </w:rPr>
        <w:t>b</w:t>
      </w:r>
      <w:r w:rsidR="005622A5" w:rsidRPr="00CF49A1">
        <w:rPr>
          <w:rFonts w:ascii="Times New Roman" w:hAnsi="Times New Roman" w:cs="Times New Roman"/>
          <w:sz w:val="24"/>
          <w:szCs w:val="24"/>
        </w:rPr>
        <w:t xml:space="preserve"> = unstandardized predictor coefficient; CI = confidence interval; LL = lower limit; UL = upper limit. Bold values indicate significant associations with model effects evaluated at α = .008 = .05/6 to account for multiple comparisons.</w:t>
      </w:r>
    </w:p>
    <w:p w14:paraId="55751013" w14:textId="77777777" w:rsidR="00DD3688" w:rsidRDefault="00DD3688" w:rsidP="008503FF">
      <w:pPr>
        <w:spacing w:after="0" w:line="240" w:lineRule="auto"/>
        <w:rPr>
          <w:rFonts w:ascii="Times New Roman" w:hAnsi="Times New Roman" w:cs="Times New Roman"/>
          <w:sz w:val="24"/>
          <w:szCs w:val="24"/>
        </w:rPr>
      </w:pPr>
    </w:p>
    <w:p w14:paraId="26886BCA" w14:textId="77777777" w:rsidR="0089068D" w:rsidRPr="0089068D" w:rsidRDefault="0089068D" w:rsidP="0089068D">
      <w:pPr>
        <w:spacing w:after="0" w:line="240" w:lineRule="auto"/>
        <w:rPr>
          <w:rFonts w:ascii="Times New Roman" w:hAnsi="Times New Roman" w:cs="Times New Roman"/>
          <w:b/>
          <w:bCs/>
          <w:sz w:val="24"/>
          <w:szCs w:val="24"/>
        </w:rPr>
      </w:pPr>
      <w:r w:rsidRPr="0089068D">
        <w:rPr>
          <w:rFonts w:ascii="Times New Roman" w:hAnsi="Times New Roman" w:cs="Times New Roman"/>
          <w:b/>
          <w:bCs/>
          <w:sz w:val="24"/>
          <w:szCs w:val="24"/>
        </w:rPr>
        <w:t>All Study Predictors Entered Simultaneously</w:t>
      </w:r>
    </w:p>
    <w:p w14:paraId="5A9BE68B" w14:textId="5266E70E" w:rsidR="0089068D" w:rsidRPr="0089068D" w:rsidRDefault="0089068D" w:rsidP="0089068D">
      <w:pPr>
        <w:spacing w:after="0" w:line="240" w:lineRule="auto"/>
        <w:ind w:firstLine="720"/>
        <w:rPr>
          <w:rFonts w:ascii="Times New Roman" w:hAnsi="Times New Roman" w:cs="Times New Roman"/>
          <w:sz w:val="24"/>
          <w:szCs w:val="24"/>
        </w:rPr>
      </w:pPr>
      <w:r w:rsidRPr="0089068D">
        <w:rPr>
          <w:rFonts w:ascii="Times New Roman" w:hAnsi="Times New Roman" w:cs="Times New Roman"/>
          <w:sz w:val="24"/>
          <w:szCs w:val="24"/>
        </w:rPr>
        <w:t>As follow-up, we also executed one comprehensive, omnibus model with the various resilience-relevant variables included simultaneously as predictors</w:t>
      </w:r>
      <w:r w:rsidR="00F1688C">
        <w:rPr>
          <w:rFonts w:ascii="Times New Roman" w:hAnsi="Times New Roman" w:cs="Times New Roman"/>
          <w:sz w:val="24"/>
          <w:szCs w:val="24"/>
        </w:rPr>
        <w:t xml:space="preserve"> (see Table S11)</w:t>
      </w:r>
      <w:r w:rsidRPr="0089068D">
        <w:rPr>
          <w:rFonts w:ascii="Times New Roman" w:hAnsi="Times New Roman" w:cs="Times New Roman"/>
          <w:sz w:val="24"/>
          <w:szCs w:val="24"/>
        </w:rPr>
        <w:t>. Significance was again evaluated at α = .008 = .05/6 (i.e., 99.167% bootstrap resampled confidence interval) to facilitate direct comparison to the models reported in the main manuscript. T0 internalizing distress continued to be a positive predictor of T1 internalizing distress. Similarly, BTSS total scores also predicted T1 internalizing distress. At Step 1, only general cognitive ability remained a significant predictor of T1 internalizing distress. We observed no moderation effects within Step 2.</w:t>
      </w:r>
    </w:p>
    <w:p w14:paraId="12770B48" w14:textId="27B22CA9" w:rsidR="0089068D" w:rsidRDefault="0089068D" w:rsidP="0089068D">
      <w:pPr>
        <w:spacing w:after="0" w:line="240" w:lineRule="auto"/>
        <w:ind w:firstLine="720"/>
        <w:rPr>
          <w:rFonts w:ascii="Times New Roman" w:hAnsi="Times New Roman" w:cs="Times New Roman"/>
          <w:sz w:val="24"/>
          <w:szCs w:val="24"/>
        </w:rPr>
      </w:pPr>
      <w:r w:rsidRPr="0089068D">
        <w:rPr>
          <w:rFonts w:ascii="Times New Roman" w:hAnsi="Times New Roman" w:cs="Times New Roman"/>
          <w:sz w:val="24"/>
          <w:szCs w:val="24"/>
        </w:rPr>
        <w:t xml:space="preserve">Although we had theoretical interest in examining these variables in the main study, we recognized that they were not designed explicitly to work together. It is likely that several of these resilience-relevant predictors capture overlapping variance of interest for predicting internalizing outcomes (see Table 2 bivariate correlations from the main manuscript). This is especially true for variables like DERS-16 and MPQ-NEM, which were all correlated r = .472. In </w:t>
      </w:r>
      <w:r w:rsidRPr="0089068D">
        <w:rPr>
          <w:rFonts w:ascii="Times New Roman" w:hAnsi="Times New Roman" w:cs="Times New Roman"/>
          <w:sz w:val="24"/>
          <w:szCs w:val="24"/>
        </w:rPr>
        <w:lastRenderedPageBreak/>
        <w:t>contrast, general cognitive ability has much smaller associations with the other predictors and may not have been as affected through the covariation procedures in this larger regression model.</w:t>
      </w:r>
    </w:p>
    <w:p w14:paraId="6D3544D3" w14:textId="77777777" w:rsidR="00FE2C3D" w:rsidRDefault="00FE2C3D" w:rsidP="00FE2C3D">
      <w:pPr>
        <w:spacing w:after="0" w:line="240" w:lineRule="auto"/>
        <w:rPr>
          <w:rFonts w:ascii="Times New Roman" w:hAnsi="Times New Roman" w:cs="Times New Roman"/>
          <w:sz w:val="24"/>
          <w:szCs w:val="24"/>
        </w:rPr>
      </w:pPr>
    </w:p>
    <w:p w14:paraId="40CC8B72" w14:textId="48F66D2E" w:rsidR="00FE2C3D" w:rsidRPr="00EB704C" w:rsidRDefault="00FE2C3D" w:rsidP="00FE2C3D">
      <w:pPr>
        <w:spacing w:after="0" w:line="240" w:lineRule="auto"/>
        <w:rPr>
          <w:rFonts w:ascii="Times New Roman" w:hAnsi="Times New Roman" w:cs="Times New Roman"/>
          <w:b/>
          <w:bCs/>
          <w:sz w:val="24"/>
          <w:szCs w:val="24"/>
        </w:rPr>
      </w:pPr>
      <w:r w:rsidRPr="00EB704C">
        <w:rPr>
          <w:rFonts w:ascii="Times New Roman" w:hAnsi="Times New Roman" w:cs="Times New Roman"/>
          <w:b/>
          <w:bCs/>
          <w:sz w:val="24"/>
          <w:szCs w:val="24"/>
        </w:rPr>
        <w:t xml:space="preserve">Table </w:t>
      </w:r>
      <w:r>
        <w:rPr>
          <w:rFonts w:ascii="Times New Roman" w:hAnsi="Times New Roman" w:cs="Times New Roman"/>
          <w:b/>
          <w:bCs/>
          <w:sz w:val="24"/>
          <w:szCs w:val="24"/>
        </w:rPr>
        <w:t>S1</w:t>
      </w:r>
      <w:r w:rsidR="00F056D0">
        <w:rPr>
          <w:rFonts w:ascii="Times New Roman" w:hAnsi="Times New Roman" w:cs="Times New Roman"/>
          <w:b/>
          <w:bCs/>
          <w:sz w:val="24"/>
          <w:szCs w:val="24"/>
        </w:rPr>
        <w:t>1</w:t>
      </w:r>
    </w:p>
    <w:p w14:paraId="020E72D4" w14:textId="5828CFE7" w:rsidR="00FE2C3D" w:rsidRDefault="009E711B" w:rsidP="00FE2C3D">
      <w:pPr>
        <w:spacing w:after="0" w:line="240" w:lineRule="auto"/>
        <w:rPr>
          <w:rFonts w:ascii="Times New Roman" w:hAnsi="Times New Roman" w:cs="Times New Roman"/>
          <w:sz w:val="24"/>
          <w:szCs w:val="24"/>
        </w:rPr>
      </w:pPr>
      <w:r>
        <w:rPr>
          <w:rFonts w:ascii="Times New Roman" w:hAnsi="Times New Roman" w:cs="Times New Roman"/>
          <w:sz w:val="24"/>
          <w:szCs w:val="24"/>
        </w:rPr>
        <w:t>Omnibus Model</w:t>
      </w:r>
    </w:p>
    <w:tbl>
      <w:tblPr>
        <w:tblW w:w="9486" w:type="dxa"/>
        <w:tblLook w:val="04A0" w:firstRow="1" w:lastRow="0" w:firstColumn="1" w:lastColumn="0" w:noHBand="0" w:noVBand="1"/>
      </w:tblPr>
      <w:tblGrid>
        <w:gridCol w:w="4410"/>
        <w:gridCol w:w="1080"/>
        <w:gridCol w:w="1170"/>
        <w:gridCol w:w="1080"/>
        <w:gridCol w:w="990"/>
        <w:gridCol w:w="756"/>
      </w:tblGrid>
      <w:tr w:rsidR="00FB5FB2" w:rsidRPr="00FB5FB2" w14:paraId="3BF31ACC" w14:textId="77777777" w:rsidTr="00FB5FB2">
        <w:trPr>
          <w:trHeight w:val="315"/>
        </w:trPr>
        <w:tc>
          <w:tcPr>
            <w:tcW w:w="4410" w:type="dxa"/>
            <w:tcBorders>
              <w:top w:val="single" w:sz="4" w:space="0" w:color="auto"/>
              <w:left w:val="nil"/>
              <w:bottom w:val="nil"/>
              <w:right w:val="nil"/>
            </w:tcBorders>
            <w:noWrap/>
            <w:vAlign w:val="bottom"/>
            <w:hideMark/>
          </w:tcPr>
          <w:p w14:paraId="7F57DD65" w14:textId="77777777" w:rsidR="00FE2C3D" w:rsidRPr="00FB5FB2" w:rsidRDefault="00FE2C3D" w:rsidP="001E7E87">
            <w:pPr>
              <w:spacing w:after="0" w:line="240" w:lineRule="auto"/>
              <w:rPr>
                <w:rFonts w:ascii="Times New Roman" w:eastAsia="Times New Roman" w:hAnsi="Times New Roman" w:cs="Times New Roman"/>
                <w:color w:val="000000"/>
                <w:sz w:val="24"/>
                <w:szCs w:val="24"/>
              </w:rPr>
            </w:pPr>
            <w:r w:rsidRPr="00FB5FB2">
              <w:rPr>
                <w:rFonts w:ascii="Times New Roman" w:eastAsia="Times New Roman" w:hAnsi="Times New Roman" w:cs="Times New Roman"/>
                <w:color w:val="000000"/>
                <w:sz w:val="24"/>
                <w:szCs w:val="24"/>
              </w:rPr>
              <w:t> </w:t>
            </w:r>
          </w:p>
        </w:tc>
        <w:tc>
          <w:tcPr>
            <w:tcW w:w="1080" w:type="dxa"/>
            <w:tcBorders>
              <w:top w:val="single" w:sz="4" w:space="0" w:color="auto"/>
              <w:left w:val="nil"/>
              <w:bottom w:val="nil"/>
              <w:right w:val="nil"/>
            </w:tcBorders>
            <w:noWrap/>
            <w:vAlign w:val="bottom"/>
          </w:tcPr>
          <w:p w14:paraId="68D5563D" w14:textId="68C40D16" w:rsidR="00FE2C3D" w:rsidRPr="00FB5FB2" w:rsidRDefault="00FE2C3D" w:rsidP="001E7E87">
            <w:pPr>
              <w:spacing w:after="0" w:line="240" w:lineRule="auto"/>
              <w:jc w:val="center"/>
              <w:rPr>
                <w:rFonts w:ascii="Times New Roman" w:eastAsia="Times New Roman" w:hAnsi="Times New Roman" w:cs="Times New Roman"/>
                <w:color w:val="000000"/>
                <w:sz w:val="24"/>
                <w:szCs w:val="24"/>
              </w:rPr>
            </w:pPr>
          </w:p>
        </w:tc>
        <w:tc>
          <w:tcPr>
            <w:tcW w:w="1170" w:type="dxa"/>
            <w:tcBorders>
              <w:top w:val="single" w:sz="4" w:space="0" w:color="auto"/>
              <w:left w:val="nil"/>
              <w:bottom w:val="nil"/>
              <w:right w:val="nil"/>
            </w:tcBorders>
            <w:noWrap/>
            <w:vAlign w:val="bottom"/>
          </w:tcPr>
          <w:p w14:paraId="5B5A5E51" w14:textId="1C39998A" w:rsidR="00FE2C3D" w:rsidRPr="00FB5FB2" w:rsidRDefault="00FE2C3D" w:rsidP="001E7E87">
            <w:pPr>
              <w:spacing w:after="0" w:line="240" w:lineRule="auto"/>
              <w:jc w:val="center"/>
              <w:rPr>
                <w:rFonts w:ascii="Times New Roman" w:eastAsia="Times New Roman" w:hAnsi="Times New Roman" w:cs="Times New Roman"/>
                <w:color w:val="000000"/>
                <w:sz w:val="24"/>
                <w:szCs w:val="24"/>
              </w:rPr>
            </w:pPr>
          </w:p>
        </w:tc>
        <w:tc>
          <w:tcPr>
            <w:tcW w:w="2826" w:type="dxa"/>
            <w:gridSpan w:val="3"/>
            <w:tcBorders>
              <w:top w:val="single" w:sz="4" w:space="0" w:color="auto"/>
              <w:left w:val="nil"/>
              <w:bottom w:val="single" w:sz="4" w:space="0" w:color="auto"/>
              <w:right w:val="nil"/>
            </w:tcBorders>
            <w:noWrap/>
            <w:vAlign w:val="bottom"/>
            <w:hideMark/>
          </w:tcPr>
          <w:p w14:paraId="34E12271" w14:textId="77777777" w:rsidR="00FE2C3D" w:rsidRPr="00FB5FB2" w:rsidRDefault="00FE2C3D" w:rsidP="001E7E87">
            <w:pPr>
              <w:spacing w:after="0" w:line="240" w:lineRule="auto"/>
              <w:jc w:val="center"/>
              <w:rPr>
                <w:rFonts w:ascii="Times New Roman" w:eastAsia="Times New Roman" w:hAnsi="Times New Roman" w:cs="Times New Roman"/>
                <w:color w:val="000000"/>
                <w:sz w:val="24"/>
                <w:szCs w:val="24"/>
              </w:rPr>
            </w:pPr>
            <w:r w:rsidRPr="00FB5FB2">
              <w:rPr>
                <w:rFonts w:ascii="Times New Roman" w:eastAsia="Times New Roman" w:hAnsi="Times New Roman" w:cs="Times New Roman"/>
                <w:color w:val="000000"/>
                <w:sz w:val="24"/>
                <w:szCs w:val="24"/>
              </w:rPr>
              <w:t>Bootstrap Results</w:t>
            </w:r>
          </w:p>
        </w:tc>
      </w:tr>
      <w:tr w:rsidR="00FB5FB2" w:rsidRPr="00FB5FB2" w14:paraId="79EA0708" w14:textId="77777777" w:rsidTr="00FB5FB2">
        <w:trPr>
          <w:trHeight w:val="315"/>
        </w:trPr>
        <w:tc>
          <w:tcPr>
            <w:tcW w:w="4410" w:type="dxa"/>
            <w:tcBorders>
              <w:top w:val="nil"/>
              <w:left w:val="nil"/>
              <w:bottom w:val="nil"/>
              <w:right w:val="nil"/>
            </w:tcBorders>
            <w:noWrap/>
            <w:vAlign w:val="bottom"/>
            <w:hideMark/>
          </w:tcPr>
          <w:p w14:paraId="7857E477" w14:textId="77777777" w:rsidR="00FE2C3D" w:rsidRPr="00FB5FB2" w:rsidRDefault="00FE2C3D" w:rsidP="001E7E87">
            <w:pPr>
              <w:spacing w:after="0" w:line="240" w:lineRule="auto"/>
              <w:jc w:val="center"/>
              <w:rPr>
                <w:rFonts w:ascii="Times New Roman" w:eastAsia="Times New Roman" w:hAnsi="Times New Roman" w:cs="Times New Roman"/>
                <w:color w:val="000000"/>
                <w:sz w:val="24"/>
                <w:szCs w:val="24"/>
              </w:rPr>
            </w:pPr>
          </w:p>
        </w:tc>
        <w:tc>
          <w:tcPr>
            <w:tcW w:w="1080" w:type="dxa"/>
            <w:tcBorders>
              <w:top w:val="nil"/>
              <w:left w:val="nil"/>
              <w:bottom w:val="nil"/>
              <w:right w:val="nil"/>
            </w:tcBorders>
            <w:noWrap/>
            <w:vAlign w:val="bottom"/>
            <w:hideMark/>
          </w:tcPr>
          <w:p w14:paraId="5EE499B2" w14:textId="77777777" w:rsidR="00FE2C3D" w:rsidRPr="00FB5FB2" w:rsidRDefault="00FE2C3D" w:rsidP="001E7E87">
            <w:pPr>
              <w:spacing w:after="0" w:line="240" w:lineRule="auto"/>
              <w:rPr>
                <w:rFonts w:ascii="Times New Roman" w:eastAsia="Times New Roman" w:hAnsi="Times New Roman" w:cs="Times New Roman"/>
                <w:sz w:val="24"/>
                <w:szCs w:val="24"/>
              </w:rPr>
            </w:pPr>
          </w:p>
        </w:tc>
        <w:tc>
          <w:tcPr>
            <w:tcW w:w="1170" w:type="dxa"/>
            <w:tcBorders>
              <w:top w:val="nil"/>
              <w:left w:val="nil"/>
              <w:bottom w:val="nil"/>
              <w:right w:val="nil"/>
            </w:tcBorders>
            <w:noWrap/>
            <w:vAlign w:val="bottom"/>
            <w:hideMark/>
          </w:tcPr>
          <w:p w14:paraId="02E9343C" w14:textId="77777777" w:rsidR="00FE2C3D" w:rsidRPr="00FB5FB2" w:rsidRDefault="00FE2C3D" w:rsidP="001E7E87">
            <w:pPr>
              <w:spacing w:after="0" w:line="240" w:lineRule="auto"/>
              <w:jc w:val="center"/>
              <w:rPr>
                <w:rFonts w:ascii="Times New Roman" w:eastAsia="Times New Roman" w:hAnsi="Times New Roman" w:cs="Times New Roman"/>
                <w:sz w:val="24"/>
                <w:szCs w:val="24"/>
              </w:rPr>
            </w:pPr>
          </w:p>
        </w:tc>
        <w:tc>
          <w:tcPr>
            <w:tcW w:w="1080" w:type="dxa"/>
            <w:tcBorders>
              <w:top w:val="nil"/>
              <w:left w:val="nil"/>
              <w:bottom w:val="nil"/>
              <w:right w:val="nil"/>
            </w:tcBorders>
            <w:noWrap/>
            <w:vAlign w:val="bottom"/>
            <w:hideMark/>
          </w:tcPr>
          <w:p w14:paraId="47858ADC" w14:textId="77777777" w:rsidR="00FE2C3D" w:rsidRPr="00FB5FB2" w:rsidRDefault="00FE2C3D" w:rsidP="001E7E87">
            <w:pPr>
              <w:spacing w:after="0" w:line="240" w:lineRule="auto"/>
              <w:jc w:val="center"/>
              <w:rPr>
                <w:rFonts w:ascii="Times New Roman" w:eastAsia="Times New Roman" w:hAnsi="Times New Roman" w:cs="Times New Roman"/>
                <w:sz w:val="24"/>
                <w:szCs w:val="24"/>
              </w:rPr>
            </w:pPr>
          </w:p>
        </w:tc>
        <w:tc>
          <w:tcPr>
            <w:tcW w:w="1746" w:type="dxa"/>
            <w:gridSpan w:val="2"/>
            <w:tcBorders>
              <w:top w:val="single" w:sz="4" w:space="0" w:color="auto"/>
              <w:left w:val="nil"/>
              <w:bottom w:val="single" w:sz="4" w:space="0" w:color="auto"/>
              <w:right w:val="nil"/>
            </w:tcBorders>
            <w:noWrap/>
            <w:vAlign w:val="bottom"/>
            <w:hideMark/>
          </w:tcPr>
          <w:p w14:paraId="692CE214" w14:textId="77777777" w:rsidR="00FE2C3D" w:rsidRPr="00FB5FB2" w:rsidRDefault="00FE2C3D" w:rsidP="001E7E87">
            <w:pPr>
              <w:spacing w:after="0" w:line="240" w:lineRule="auto"/>
              <w:jc w:val="center"/>
              <w:rPr>
                <w:rFonts w:ascii="Times New Roman" w:eastAsia="Times New Roman" w:hAnsi="Times New Roman" w:cs="Times New Roman"/>
                <w:color w:val="000000"/>
                <w:sz w:val="24"/>
                <w:szCs w:val="24"/>
              </w:rPr>
            </w:pPr>
            <w:r w:rsidRPr="00FB5FB2">
              <w:rPr>
                <w:rFonts w:ascii="Times New Roman" w:eastAsia="Times New Roman" w:hAnsi="Times New Roman" w:cs="Times New Roman"/>
                <w:color w:val="000000"/>
                <w:sz w:val="24"/>
                <w:szCs w:val="24"/>
              </w:rPr>
              <w:t>99.167% CI</w:t>
            </w:r>
            <w:r w:rsidRPr="00FB5FB2">
              <w:rPr>
                <w:rFonts w:ascii="Times New Roman" w:eastAsia="Times New Roman" w:hAnsi="Times New Roman" w:cs="Times New Roman"/>
                <w:color w:val="000000"/>
                <w:sz w:val="24"/>
                <w:szCs w:val="24"/>
                <w:vertAlign w:val="subscript"/>
              </w:rPr>
              <w:t>boot</w:t>
            </w:r>
          </w:p>
        </w:tc>
      </w:tr>
      <w:tr w:rsidR="00FB5FB2" w:rsidRPr="00FB5FB2" w14:paraId="4254CE28" w14:textId="77777777" w:rsidTr="00FB5FB2">
        <w:trPr>
          <w:trHeight w:val="315"/>
        </w:trPr>
        <w:tc>
          <w:tcPr>
            <w:tcW w:w="4410" w:type="dxa"/>
            <w:tcBorders>
              <w:top w:val="nil"/>
              <w:left w:val="nil"/>
              <w:bottom w:val="single" w:sz="4" w:space="0" w:color="auto"/>
              <w:right w:val="nil"/>
            </w:tcBorders>
            <w:noWrap/>
            <w:vAlign w:val="bottom"/>
            <w:hideMark/>
          </w:tcPr>
          <w:p w14:paraId="221CC215" w14:textId="77777777" w:rsidR="00FE2C3D" w:rsidRPr="00FB5FB2" w:rsidRDefault="00FE2C3D" w:rsidP="001E7E87">
            <w:pPr>
              <w:spacing w:after="0" w:line="240" w:lineRule="auto"/>
              <w:jc w:val="center"/>
              <w:rPr>
                <w:rFonts w:ascii="Times New Roman" w:eastAsia="Times New Roman" w:hAnsi="Times New Roman" w:cs="Times New Roman"/>
                <w:color w:val="000000"/>
                <w:sz w:val="24"/>
                <w:szCs w:val="24"/>
              </w:rPr>
            </w:pPr>
            <w:r w:rsidRPr="00FB5FB2">
              <w:rPr>
                <w:rFonts w:ascii="Times New Roman" w:eastAsia="Times New Roman" w:hAnsi="Times New Roman" w:cs="Times New Roman"/>
                <w:color w:val="000000"/>
                <w:sz w:val="24"/>
                <w:szCs w:val="24"/>
              </w:rPr>
              <w:t>Predictor</w:t>
            </w:r>
          </w:p>
        </w:tc>
        <w:tc>
          <w:tcPr>
            <w:tcW w:w="1080" w:type="dxa"/>
            <w:tcBorders>
              <w:top w:val="nil"/>
              <w:left w:val="nil"/>
              <w:bottom w:val="single" w:sz="4" w:space="0" w:color="auto"/>
              <w:right w:val="nil"/>
            </w:tcBorders>
            <w:noWrap/>
            <w:vAlign w:val="bottom"/>
            <w:hideMark/>
          </w:tcPr>
          <w:p w14:paraId="444E62FD" w14:textId="77777777" w:rsidR="00FE2C3D" w:rsidRPr="00FB5FB2" w:rsidRDefault="00FE2C3D" w:rsidP="001E7E87">
            <w:pPr>
              <w:spacing w:after="0" w:line="240" w:lineRule="auto"/>
              <w:jc w:val="center"/>
              <w:rPr>
                <w:rFonts w:ascii="Times New Roman" w:eastAsia="Times New Roman" w:hAnsi="Times New Roman" w:cs="Times New Roman"/>
                <w:i/>
                <w:iCs/>
                <w:color w:val="000000"/>
                <w:sz w:val="24"/>
                <w:szCs w:val="24"/>
              </w:rPr>
            </w:pPr>
            <w:r w:rsidRPr="00FB5FB2">
              <w:rPr>
                <w:rFonts w:ascii="Times New Roman" w:eastAsia="Times New Roman" w:hAnsi="Times New Roman" w:cs="Times New Roman"/>
                <w:i/>
                <w:iCs/>
                <w:color w:val="000000"/>
                <w:sz w:val="24"/>
                <w:szCs w:val="24"/>
              </w:rPr>
              <w:t>b</w:t>
            </w:r>
          </w:p>
        </w:tc>
        <w:tc>
          <w:tcPr>
            <w:tcW w:w="1170" w:type="dxa"/>
            <w:tcBorders>
              <w:top w:val="nil"/>
              <w:left w:val="nil"/>
              <w:bottom w:val="single" w:sz="4" w:space="0" w:color="auto"/>
              <w:right w:val="nil"/>
            </w:tcBorders>
            <w:noWrap/>
            <w:vAlign w:val="bottom"/>
            <w:hideMark/>
          </w:tcPr>
          <w:p w14:paraId="0E386911" w14:textId="77777777" w:rsidR="00FE2C3D" w:rsidRPr="00FB5FB2" w:rsidRDefault="00FE2C3D" w:rsidP="001E7E87">
            <w:pPr>
              <w:spacing w:after="0" w:line="240" w:lineRule="auto"/>
              <w:jc w:val="center"/>
              <w:rPr>
                <w:rFonts w:ascii="Times New Roman" w:eastAsia="Times New Roman" w:hAnsi="Times New Roman" w:cs="Times New Roman"/>
                <w:color w:val="000000"/>
                <w:sz w:val="24"/>
                <w:szCs w:val="24"/>
              </w:rPr>
            </w:pPr>
            <w:r w:rsidRPr="00FB5FB2">
              <w:rPr>
                <w:rFonts w:ascii="Times New Roman" w:eastAsia="Times New Roman" w:hAnsi="Times New Roman" w:cs="Times New Roman"/>
                <w:color w:val="000000"/>
                <w:sz w:val="24"/>
                <w:szCs w:val="24"/>
              </w:rPr>
              <w:t>β</w:t>
            </w:r>
          </w:p>
        </w:tc>
        <w:tc>
          <w:tcPr>
            <w:tcW w:w="1080" w:type="dxa"/>
            <w:tcBorders>
              <w:top w:val="nil"/>
              <w:left w:val="nil"/>
              <w:bottom w:val="single" w:sz="4" w:space="0" w:color="auto"/>
              <w:right w:val="nil"/>
            </w:tcBorders>
            <w:noWrap/>
            <w:vAlign w:val="bottom"/>
            <w:hideMark/>
          </w:tcPr>
          <w:p w14:paraId="25236CE5" w14:textId="77777777" w:rsidR="00FE2C3D" w:rsidRPr="00FB5FB2" w:rsidRDefault="00FE2C3D" w:rsidP="001E7E87">
            <w:pPr>
              <w:spacing w:after="0" w:line="240" w:lineRule="auto"/>
              <w:jc w:val="center"/>
              <w:rPr>
                <w:rFonts w:ascii="Times New Roman" w:eastAsia="Times New Roman" w:hAnsi="Times New Roman" w:cs="Times New Roman"/>
                <w:color w:val="000000"/>
                <w:sz w:val="24"/>
                <w:szCs w:val="24"/>
              </w:rPr>
            </w:pPr>
            <w:r w:rsidRPr="00FB5FB2">
              <w:rPr>
                <w:rFonts w:ascii="Times New Roman" w:eastAsia="Times New Roman" w:hAnsi="Times New Roman" w:cs="Times New Roman"/>
                <w:color w:val="000000"/>
                <w:sz w:val="24"/>
                <w:szCs w:val="24"/>
              </w:rPr>
              <w:t>SE</w:t>
            </w:r>
          </w:p>
        </w:tc>
        <w:tc>
          <w:tcPr>
            <w:tcW w:w="990" w:type="dxa"/>
            <w:tcBorders>
              <w:top w:val="nil"/>
              <w:left w:val="nil"/>
              <w:bottom w:val="single" w:sz="4" w:space="0" w:color="auto"/>
              <w:right w:val="nil"/>
            </w:tcBorders>
            <w:noWrap/>
            <w:vAlign w:val="bottom"/>
            <w:hideMark/>
          </w:tcPr>
          <w:p w14:paraId="5B155E1D" w14:textId="77777777" w:rsidR="00FE2C3D" w:rsidRPr="00FB5FB2" w:rsidRDefault="00FE2C3D" w:rsidP="001E7E87">
            <w:pPr>
              <w:spacing w:after="0" w:line="240" w:lineRule="auto"/>
              <w:jc w:val="center"/>
              <w:rPr>
                <w:rFonts w:ascii="Times New Roman" w:eastAsia="Times New Roman" w:hAnsi="Times New Roman" w:cs="Times New Roman"/>
                <w:color w:val="000000"/>
                <w:sz w:val="24"/>
                <w:szCs w:val="24"/>
              </w:rPr>
            </w:pPr>
            <w:r w:rsidRPr="00FB5FB2">
              <w:rPr>
                <w:rFonts w:ascii="Times New Roman" w:eastAsia="Times New Roman" w:hAnsi="Times New Roman" w:cs="Times New Roman"/>
                <w:color w:val="000000"/>
                <w:sz w:val="24"/>
                <w:szCs w:val="24"/>
              </w:rPr>
              <w:t>LL</w:t>
            </w:r>
          </w:p>
        </w:tc>
        <w:tc>
          <w:tcPr>
            <w:tcW w:w="756" w:type="dxa"/>
            <w:tcBorders>
              <w:top w:val="nil"/>
              <w:left w:val="nil"/>
              <w:bottom w:val="single" w:sz="4" w:space="0" w:color="auto"/>
              <w:right w:val="nil"/>
            </w:tcBorders>
            <w:noWrap/>
            <w:vAlign w:val="bottom"/>
            <w:hideMark/>
          </w:tcPr>
          <w:p w14:paraId="5DC85EF7" w14:textId="77777777" w:rsidR="00FE2C3D" w:rsidRPr="00FB5FB2" w:rsidRDefault="00FE2C3D" w:rsidP="001E7E87">
            <w:pPr>
              <w:spacing w:after="0" w:line="240" w:lineRule="auto"/>
              <w:jc w:val="center"/>
              <w:rPr>
                <w:rFonts w:ascii="Times New Roman" w:eastAsia="Times New Roman" w:hAnsi="Times New Roman" w:cs="Times New Roman"/>
                <w:color w:val="000000"/>
                <w:sz w:val="24"/>
                <w:szCs w:val="24"/>
              </w:rPr>
            </w:pPr>
            <w:r w:rsidRPr="00FB5FB2">
              <w:rPr>
                <w:rFonts w:ascii="Times New Roman" w:eastAsia="Times New Roman" w:hAnsi="Times New Roman" w:cs="Times New Roman"/>
                <w:color w:val="000000"/>
                <w:sz w:val="24"/>
                <w:szCs w:val="24"/>
              </w:rPr>
              <w:t>UL</w:t>
            </w:r>
          </w:p>
        </w:tc>
      </w:tr>
      <w:tr w:rsidR="00FB5FB2" w:rsidRPr="00FB5FB2" w14:paraId="4161AB17" w14:textId="77777777" w:rsidTr="00FB5FB2">
        <w:trPr>
          <w:trHeight w:val="315"/>
        </w:trPr>
        <w:tc>
          <w:tcPr>
            <w:tcW w:w="4410" w:type="dxa"/>
            <w:tcBorders>
              <w:top w:val="nil"/>
              <w:left w:val="nil"/>
              <w:bottom w:val="nil"/>
              <w:right w:val="nil"/>
            </w:tcBorders>
            <w:noWrap/>
            <w:vAlign w:val="bottom"/>
            <w:hideMark/>
          </w:tcPr>
          <w:p w14:paraId="193536A1" w14:textId="77777777" w:rsidR="00FE2C3D" w:rsidRPr="00FB5FB2" w:rsidRDefault="00FE2C3D" w:rsidP="001E7E87">
            <w:pPr>
              <w:spacing w:after="0" w:line="240" w:lineRule="auto"/>
              <w:rPr>
                <w:rFonts w:ascii="Times New Roman" w:eastAsia="Times New Roman" w:hAnsi="Times New Roman" w:cs="Times New Roman"/>
                <w:color w:val="000000"/>
                <w:sz w:val="24"/>
                <w:szCs w:val="24"/>
              </w:rPr>
            </w:pPr>
            <w:r w:rsidRPr="00FB5FB2">
              <w:rPr>
                <w:rFonts w:ascii="Times New Roman" w:eastAsia="Times New Roman" w:hAnsi="Times New Roman" w:cs="Times New Roman"/>
                <w:color w:val="000000"/>
                <w:sz w:val="24"/>
                <w:szCs w:val="24"/>
              </w:rPr>
              <w:t>Step 1</w:t>
            </w:r>
          </w:p>
        </w:tc>
        <w:tc>
          <w:tcPr>
            <w:tcW w:w="1080" w:type="dxa"/>
            <w:tcBorders>
              <w:top w:val="nil"/>
              <w:left w:val="nil"/>
              <w:bottom w:val="nil"/>
              <w:right w:val="nil"/>
            </w:tcBorders>
            <w:noWrap/>
            <w:vAlign w:val="bottom"/>
            <w:hideMark/>
          </w:tcPr>
          <w:p w14:paraId="297D8765" w14:textId="77777777" w:rsidR="00FE2C3D" w:rsidRPr="00FB5FB2" w:rsidRDefault="00FE2C3D" w:rsidP="001E7E87">
            <w:pPr>
              <w:spacing w:after="0" w:line="240" w:lineRule="auto"/>
              <w:rPr>
                <w:rFonts w:ascii="Times New Roman" w:eastAsia="Times New Roman" w:hAnsi="Times New Roman" w:cs="Times New Roman"/>
                <w:color w:val="000000"/>
                <w:sz w:val="24"/>
                <w:szCs w:val="24"/>
              </w:rPr>
            </w:pPr>
          </w:p>
        </w:tc>
        <w:tc>
          <w:tcPr>
            <w:tcW w:w="1170" w:type="dxa"/>
            <w:tcBorders>
              <w:top w:val="nil"/>
              <w:left w:val="nil"/>
              <w:bottom w:val="nil"/>
              <w:right w:val="nil"/>
            </w:tcBorders>
            <w:noWrap/>
            <w:vAlign w:val="bottom"/>
            <w:hideMark/>
          </w:tcPr>
          <w:p w14:paraId="4FBFFD6A" w14:textId="77777777" w:rsidR="00FE2C3D" w:rsidRPr="00FB5FB2" w:rsidRDefault="00FE2C3D" w:rsidP="001E7E87">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noWrap/>
            <w:vAlign w:val="bottom"/>
            <w:hideMark/>
          </w:tcPr>
          <w:p w14:paraId="1369AF8A" w14:textId="77777777" w:rsidR="00FE2C3D" w:rsidRPr="00FB5FB2" w:rsidRDefault="00FE2C3D" w:rsidP="001E7E87">
            <w:pPr>
              <w:spacing w:after="0" w:line="240" w:lineRule="auto"/>
              <w:rPr>
                <w:rFonts w:ascii="Times New Roman" w:eastAsia="Times New Roman" w:hAnsi="Times New Roman" w:cs="Times New Roman"/>
                <w:sz w:val="24"/>
                <w:szCs w:val="24"/>
              </w:rPr>
            </w:pPr>
          </w:p>
        </w:tc>
        <w:tc>
          <w:tcPr>
            <w:tcW w:w="990" w:type="dxa"/>
            <w:tcBorders>
              <w:top w:val="nil"/>
              <w:left w:val="nil"/>
              <w:bottom w:val="nil"/>
              <w:right w:val="nil"/>
            </w:tcBorders>
            <w:noWrap/>
            <w:vAlign w:val="bottom"/>
            <w:hideMark/>
          </w:tcPr>
          <w:p w14:paraId="5880076A" w14:textId="77777777" w:rsidR="00FE2C3D" w:rsidRPr="00FB5FB2" w:rsidRDefault="00FE2C3D" w:rsidP="001E7E87">
            <w:pPr>
              <w:spacing w:after="0" w:line="240" w:lineRule="auto"/>
              <w:rPr>
                <w:rFonts w:ascii="Times New Roman" w:eastAsia="Times New Roman" w:hAnsi="Times New Roman" w:cs="Times New Roman"/>
                <w:sz w:val="24"/>
                <w:szCs w:val="24"/>
              </w:rPr>
            </w:pPr>
          </w:p>
        </w:tc>
        <w:tc>
          <w:tcPr>
            <w:tcW w:w="756" w:type="dxa"/>
            <w:tcBorders>
              <w:top w:val="nil"/>
              <w:left w:val="nil"/>
              <w:bottom w:val="nil"/>
              <w:right w:val="nil"/>
            </w:tcBorders>
            <w:noWrap/>
            <w:vAlign w:val="bottom"/>
            <w:hideMark/>
          </w:tcPr>
          <w:p w14:paraId="42A955E2" w14:textId="77777777" w:rsidR="00FE2C3D" w:rsidRPr="00FB5FB2" w:rsidRDefault="00FE2C3D" w:rsidP="001E7E87">
            <w:pPr>
              <w:spacing w:after="0" w:line="240" w:lineRule="auto"/>
              <w:rPr>
                <w:rFonts w:ascii="Times New Roman" w:eastAsia="Times New Roman" w:hAnsi="Times New Roman" w:cs="Times New Roman"/>
                <w:sz w:val="24"/>
                <w:szCs w:val="24"/>
              </w:rPr>
            </w:pPr>
          </w:p>
        </w:tc>
      </w:tr>
      <w:tr w:rsidR="00FB5FB2" w:rsidRPr="00FB5FB2" w14:paraId="02712329" w14:textId="77777777" w:rsidTr="00FB5FB2">
        <w:trPr>
          <w:trHeight w:val="315"/>
        </w:trPr>
        <w:tc>
          <w:tcPr>
            <w:tcW w:w="4410" w:type="dxa"/>
            <w:tcBorders>
              <w:top w:val="nil"/>
              <w:left w:val="nil"/>
              <w:bottom w:val="nil"/>
              <w:right w:val="nil"/>
            </w:tcBorders>
            <w:noWrap/>
            <w:vAlign w:val="bottom"/>
            <w:hideMark/>
          </w:tcPr>
          <w:p w14:paraId="302D858B" w14:textId="77777777" w:rsidR="003D198B" w:rsidRPr="00FB5FB2" w:rsidRDefault="003D198B" w:rsidP="003D198B">
            <w:pPr>
              <w:spacing w:after="0" w:line="240" w:lineRule="auto"/>
              <w:ind w:firstLineChars="100" w:firstLine="240"/>
              <w:rPr>
                <w:rFonts w:ascii="Times New Roman" w:eastAsia="Times New Roman" w:hAnsi="Times New Roman" w:cs="Times New Roman"/>
                <w:color w:val="000000"/>
                <w:sz w:val="24"/>
                <w:szCs w:val="24"/>
              </w:rPr>
            </w:pPr>
            <w:r w:rsidRPr="00FB5FB2">
              <w:rPr>
                <w:rFonts w:ascii="Times New Roman" w:eastAsia="Times New Roman" w:hAnsi="Times New Roman" w:cs="Times New Roman"/>
                <w:color w:val="000000"/>
                <w:sz w:val="24"/>
                <w:szCs w:val="24"/>
              </w:rPr>
              <w:t>Internalizing Distress (T0)</w:t>
            </w:r>
          </w:p>
        </w:tc>
        <w:tc>
          <w:tcPr>
            <w:tcW w:w="1080" w:type="dxa"/>
            <w:tcBorders>
              <w:top w:val="nil"/>
              <w:left w:val="nil"/>
              <w:bottom w:val="nil"/>
              <w:right w:val="nil"/>
            </w:tcBorders>
            <w:noWrap/>
            <w:vAlign w:val="bottom"/>
            <w:hideMark/>
          </w:tcPr>
          <w:p w14:paraId="5D68EFC0" w14:textId="69EDC663" w:rsidR="003D198B" w:rsidRPr="00FB5FB2" w:rsidRDefault="003D198B" w:rsidP="003D198B">
            <w:pPr>
              <w:spacing w:after="0" w:line="240" w:lineRule="auto"/>
              <w:jc w:val="center"/>
              <w:rPr>
                <w:rFonts w:ascii="Times New Roman" w:eastAsia="Times New Roman" w:hAnsi="Times New Roman" w:cs="Times New Roman"/>
                <w:b/>
                <w:bCs/>
                <w:color w:val="000000"/>
                <w:sz w:val="24"/>
                <w:szCs w:val="24"/>
              </w:rPr>
            </w:pPr>
            <w:r w:rsidRPr="00FB5FB2">
              <w:rPr>
                <w:rFonts w:ascii="Times New Roman" w:hAnsi="Times New Roman" w:cs="Times New Roman"/>
                <w:b/>
                <w:bCs/>
                <w:color w:val="000000"/>
                <w:sz w:val="24"/>
                <w:szCs w:val="24"/>
              </w:rPr>
              <w:t>.279</w:t>
            </w:r>
          </w:p>
        </w:tc>
        <w:tc>
          <w:tcPr>
            <w:tcW w:w="1170" w:type="dxa"/>
            <w:tcBorders>
              <w:top w:val="nil"/>
              <w:left w:val="nil"/>
              <w:bottom w:val="nil"/>
              <w:right w:val="nil"/>
            </w:tcBorders>
            <w:noWrap/>
            <w:vAlign w:val="bottom"/>
            <w:hideMark/>
          </w:tcPr>
          <w:p w14:paraId="1DC272D1" w14:textId="04BBCF5A" w:rsidR="003D198B" w:rsidRPr="00FB5FB2" w:rsidRDefault="003D198B" w:rsidP="003D198B">
            <w:pPr>
              <w:spacing w:after="0" w:line="240" w:lineRule="auto"/>
              <w:jc w:val="center"/>
              <w:rPr>
                <w:rFonts w:ascii="Times New Roman" w:eastAsia="Times New Roman" w:hAnsi="Times New Roman" w:cs="Times New Roman"/>
                <w:b/>
                <w:bCs/>
                <w:color w:val="000000"/>
                <w:sz w:val="24"/>
                <w:szCs w:val="24"/>
              </w:rPr>
            </w:pPr>
            <w:r w:rsidRPr="00FB5FB2">
              <w:rPr>
                <w:rFonts w:ascii="Times New Roman" w:hAnsi="Times New Roman" w:cs="Times New Roman"/>
                <w:b/>
                <w:bCs/>
                <w:color w:val="000000"/>
                <w:sz w:val="24"/>
                <w:szCs w:val="24"/>
              </w:rPr>
              <w:t>.268</w:t>
            </w:r>
          </w:p>
        </w:tc>
        <w:tc>
          <w:tcPr>
            <w:tcW w:w="1080" w:type="dxa"/>
            <w:tcBorders>
              <w:top w:val="nil"/>
              <w:left w:val="nil"/>
              <w:bottom w:val="nil"/>
              <w:right w:val="nil"/>
            </w:tcBorders>
            <w:noWrap/>
            <w:vAlign w:val="bottom"/>
            <w:hideMark/>
          </w:tcPr>
          <w:p w14:paraId="47BB7C24" w14:textId="26D162BA" w:rsidR="003D198B" w:rsidRPr="00FB5FB2" w:rsidRDefault="003D198B" w:rsidP="003D198B">
            <w:pPr>
              <w:spacing w:after="0" w:line="240" w:lineRule="auto"/>
              <w:jc w:val="center"/>
              <w:rPr>
                <w:rFonts w:ascii="Times New Roman" w:eastAsia="Times New Roman" w:hAnsi="Times New Roman" w:cs="Times New Roman"/>
                <w:b/>
                <w:bCs/>
                <w:color w:val="000000"/>
                <w:sz w:val="24"/>
                <w:szCs w:val="24"/>
              </w:rPr>
            </w:pPr>
            <w:r w:rsidRPr="00FB5FB2">
              <w:rPr>
                <w:rFonts w:ascii="Times New Roman" w:hAnsi="Times New Roman" w:cs="Times New Roman"/>
                <w:b/>
                <w:bCs/>
                <w:color w:val="000000"/>
                <w:sz w:val="24"/>
                <w:szCs w:val="24"/>
              </w:rPr>
              <w:t>.049</w:t>
            </w:r>
          </w:p>
        </w:tc>
        <w:tc>
          <w:tcPr>
            <w:tcW w:w="990" w:type="dxa"/>
            <w:tcBorders>
              <w:top w:val="nil"/>
              <w:left w:val="nil"/>
              <w:bottom w:val="nil"/>
              <w:right w:val="nil"/>
            </w:tcBorders>
            <w:noWrap/>
            <w:vAlign w:val="bottom"/>
            <w:hideMark/>
          </w:tcPr>
          <w:p w14:paraId="7E963E1A" w14:textId="306E8837" w:rsidR="003D198B" w:rsidRPr="00FB5FB2" w:rsidRDefault="003D198B" w:rsidP="003D198B">
            <w:pPr>
              <w:spacing w:after="0" w:line="240" w:lineRule="auto"/>
              <w:jc w:val="center"/>
              <w:rPr>
                <w:rFonts w:ascii="Times New Roman" w:eastAsia="Times New Roman" w:hAnsi="Times New Roman" w:cs="Times New Roman"/>
                <w:b/>
                <w:bCs/>
                <w:color w:val="000000"/>
                <w:sz w:val="24"/>
                <w:szCs w:val="24"/>
              </w:rPr>
            </w:pPr>
            <w:r w:rsidRPr="00FB5FB2">
              <w:rPr>
                <w:rFonts w:ascii="Times New Roman" w:hAnsi="Times New Roman" w:cs="Times New Roman"/>
                <w:b/>
                <w:bCs/>
                <w:color w:val="000000"/>
                <w:sz w:val="24"/>
                <w:szCs w:val="24"/>
              </w:rPr>
              <w:t>.142</w:t>
            </w:r>
          </w:p>
        </w:tc>
        <w:tc>
          <w:tcPr>
            <w:tcW w:w="756" w:type="dxa"/>
            <w:tcBorders>
              <w:top w:val="nil"/>
              <w:left w:val="nil"/>
              <w:bottom w:val="nil"/>
              <w:right w:val="nil"/>
            </w:tcBorders>
            <w:noWrap/>
            <w:vAlign w:val="bottom"/>
            <w:hideMark/>
          </w:tcPr>
          <w:p w14:paraId="64D96128" w14:textId="2D05E63D" w:rsidR="003D198B" w:rsidRPr="00FB5FB2" w:rsidRDefault="003D198B" w:rsidP="003D198B">
            <w:pPr>
              <w:spacing w:after="0" w:line="240" w:lineRule="auto"/>
              <w:jc w:val="center"/>
              <w:rPr>
                <w:rFonts w:ascii="Times New Roman" w:eastAsia="Times New Roman" w:hAnsi="Times New Roman" w:cs="Times New Roman"/>
                <w:b/>
                <w:bCs/>
                <w:color w:val="000000"/>
                <w:sz w:val="24"/>
                <w:szCs w:val="24"/>
              </w:rPr>
            </w:pPr>
            <w:r w:rsidRPr="00FB5FB2">
              <w:rPr>
                <w:rFonts w:ascii="Times New Roman" w:hAnsi="Times New Roman" w:cs="Times New Roman"/>
                <w:b/>
                <w:bCs/>
                <w:color w:val="000000"/>
                <w:sz w:val="24"/>
                <w:szCs w:val="24"/>
              </w:rPr>
              <w:t>.403</w:t>
            </w:r>
          </w:p>
        </w:tc>
      </w:tr>
      <w:tr w:rsidR="00FB5FB2" w:rsidRPr="00FB5FB2" w14:paraId="3F75CF55" w14:textId="77777777" w:rsidTr="00FB5FB2">
        <w:trPr>
          <w:trHeight w:val="315"/>
        </w:trPr>
        <w:tc>
          <w:tcPr>
            <w:tcW w:w="4410" w:type="dxa"/>
            <w:tcBorders>
              <w:top w:val="nil"/>
              <w:left w:val="nil"/>
              <w:bottom w:val="nil"/>
              <w:right w:val="nil"/>
            </w:tcBorders>
            <w:noWrap/>
            <w:vAlign w:val="bottom"/>
            <w:hideMark/>
          </w:tcPr>
          <w:p w14:paraId="495E9763" w14:textId="77777777" w:rsidR="003D198B" w:rsidRPr="00FB5FB2" w:rsidRDefault="003D198B" w:rsidP="003D198B">
            <w:pPr>
              <w:spacing w:after="0" w:line="240" w:lineRule="auto"/>
              <w:ind w:firstLineChars="100" w:firstLine="240"/>
              <w:rPr>
                <w:rFonts w:ascii="Times New Roman" w:eastAsia="Times New Roman" w:hAnsi="Times New Roman" w:cs="Times New Roman"/>
                <w:color w:val="000000"/>
                <w:sz w:val="24"/>
                <w:szCs w:val="24"/>
              </w:rPr>
            </w:pPr>
            <w:r w:rsidRPr="00FB5FB2">
              <w:rPr>
                <w:rFonts w:ascii="Times New Roman" w:eastAsia="Times New Roman" w:hAnsi="Times New Roman" w:cs="Times New Roman"/>
                <w:color w:val="000000"/>
                <w:sz w:val="24"/>
                <w:szCs w:val="24"/>
              </w:rPr>
              <w:t>BTSS-total</w:t>
            </w:r>
          </w:p>
        </w:tc>
        <w:tc>
          <w:tcPr>
            <w:tcW w:w="1080" w:type="dxa"/>
            <w:tcBorders>
              <w:top w:val="nil"/>
              <w:left w:val="nil"/>
              <w:bottom w:val="nil"/>
              <w:right w:val="nil"/>
            </w:tcBorders>
            <w:noWrap/>
            <w:vAlign w:val="bottom"/>
            <w:hideMark/>
          </w:tcPr>
          <w:p w14:paraId="4CE29359" w14:textId="00BE1540" w:rsidR="003D198B" w:rsidRPr="00FB5FB2" w:rsidRDefault="003D198B" w:rsidP="003D198B">
            <w:pPr>
              <w:spacing w:after="0" w:line="240" w:lineRule="auto"/>
              <w:jc w:val="center"/>
              <w:rPr>
                <w:rFonts w:ascii="Times New Roman" w:eastAsia="Times New Roman" w:hAnsi="Times New Roman" w:cs="Times New Roman"/>
                <w:b/>
                <w:bCs/>
                <w:color w:val="000000"/>
                <w:sz w:val="24"/>
                <w:szCs w:val="24"/>
              </w:rPr>
            </w:pPr>
            <w:r w:rsidRPr="00FB5FB2">
              <w:rPr>
                <w:rFonts w:ascii="Times New Roman" w:hAnsi="Times New Roman" w:cs="Times New Roman"/>
                <w:b/>
                <w:bCs/>
                <w:color w:val="000000"/>
                <w:sz w:val="24"/>
                <w:szCs w:val="24"/>
              </w:rPr>
              <w:t>.012</w:t>
            </w:r>
          </w:p>
        </w:tc>
        <w:tc>
          <w:tcPr>
            <w:tcW w:w="1170" w:type="dxa"/>
            <w:tcBorders>
              <w:top w:val="nil"/>
              <w:left w:val="nil"/>
              <w:bottom w:val="nil"/>
              <w:right w:val="nil"/>
            </w:tcBorders>
            <w:noWrap/>
            <w:vAlign w:val="bottom"/>
            <w:hideMark/>
          </w:tcPr>
          <w:p w14:paraId="2B3B9AC5" w14:textId="562E198E" w:rsidR="003D198B" w:rsidRPr="00FB5FB2" w:rsidRDefault="003D198B" w:rsidP="003D198B">
            <w:pPr>
              <w:spacing w:after="0" w:line="240" w:lineRule="auto"/>
              <w:jc w:val="center"/>
              <w:rPr>
                <w:rFonts w:ascii="Times New Roman" w:eastAsia="Times New Roman" w:hAnsi="Times New Roman" w:cs="Times New Roman"/>
                <w:b/>
                <w:bCs/>
                <w:color w:val="000000"/>
                <w:sz w:val="24"/>
                <w:szCs w:val="24"/>
              </w:rPr>
            </w:pPr>
            <w:r w:rsidRPr="00FB5FB2">
              <w:rPr>
                <w:rFonts w:ascii="Times New Roman" w:hAnsi="Times New Roman" w:cs="Times New Roman"/>
                <w:b/>
                <w:bCs/>
                <w:color w:val="000000"/>
                <w:sz w:val="24"/>
                <w:szCs w:val="24"/>
              </w:rPr>
              <w:t>.235</w:t>
            </w:r>
          </w:p>
        </w:tc>
        <w:tc>
          <w:tcPr>
            <w:tcW w:w="1080" w:type="dxa"/>
            <w:tcBorders>
              <w:top w:val="nil"/>
              <w:left w:val="nil"/>
              <w:bottom w:val="nil"/>
              <w:right w:val="nil"/>
            </w:tcBorders>
            <w:noWrap/>
            <w:vAlign w:val="bottom"/>
            <w:hideMark/>
          </w:tcPr>
          <w:p w14:paraId="28AD3E73" w14:textId="6130D3D1" w:rsidR="003D198B" w:rsidRPr="00FB5FB2" w:rsidRDefault="003D198B" w:rsidP="003D198B">
            <w:pPr>
              <w:spacing w:after="0" w:line="240" w:lineRule="auto"/>
              <w:jc w:val="center"/>
              <w:rPr>
                <w:rFonts w:ascii="Times New Roman" w:eastAsia="Times New Roman" w:hAnsi="Times New Roman" w:cs="Times New Roman"/>
                <w:b/>
                <w:bCs/>
                <w:color w:val="000000"/>
                <w:sz w:val="24"/>
                <w:szCs w:val="24"/>
              </w:rPr>
            </w:pPr>
            <w:r w:rsidRPr="00FB5FB2">
              <w:rPr>
                <w:rFonts w:ascii="Times New Roman" w:hAnsi="Times New Roman" w:cs="Times New Roman"/>
                <w:b/>
                <w:bCs/>
                <w:color w:val="000000"/>
                <w:sz w:val="24"/>
                <w:szCs w:val="24"/>
              </w:rPr>
              <w:t>.002</w:t>
            </w:r>
          </w:p>
        </w:tc>
        <w:tc>
          <w:tcPr>
            <w:tcW w:w="990" w:type="dxa"/>
            <w:tcBorders>
              <w:top w:val="nil"/>
              <w:left w:val="nil"/>
              <w:bottom w:val="nil"/>
              <w:right w:val="nil"/>
            </w:tcBorders>
            <w:noWrap/>
            <w:vAlign w:val="bottom"/>
            <w:hideMark/>
          </w:tcPr>
          <w:p w14:paraId="1941952D" w14:textId="558E4301" w:rsidR="003D198B" w:rsidRPr="00FB5FB2" w:rsidRDefault="003D198B" w:rsidP="003D198B">
            <w:pPr>
              <w:spacing w:after="0" w:line="240" w:lineRule="auto"/>
              <w:jc w:val="center"/>
              <w:rPr>
                <w:rFonts w:ascii="Times New Roman" w:eastAsia="Times New Roman" w:hAnsi="Times New Roman" w:cs="Times New Roman"/>
                <w:b/>
                <w:bCs/>
                <w:color w:val="000000"/>
                <w:sz w:val="24"/>
                <w:szCs w:val="24"/>
              </w:rPr>
            </w:pPr>
            <w:r w:rsidRPr="00FB5FB2">
              <w:rPr>
                <w:rFonts w:ascii="Times New Roman" w:hAnsi="Times New Roman" w:cs="Times New Roman"/>
                <w:b/>
                <w:bCs/>
                <w:color w:val="000000"/>
                <w:sz w:val="24"/>
                <w:szCs w:val="24"/>
              </w:rPr>
              <w:t>.008</w:t>
            </w:r>
          </w:p>
        </w:tc>
        <w:tc>
          <w:tcPr>
            <w:tcW w:w="756" w:type="dxa"/>
            <w:tcBorders>
              <w:top w:val="nil"/>
              <w:left w:val="nil"/>
              <w:bottom w:val="nil"/>
              <w:right w:val="nil"/>
            </w:tcBorders>
            <w:noWrap/>
            <w:vAlign w:val="bottom"/>
            <w:hideMark/>
          </w:tcPr>
          <w:p w14:paraId="04049932" w14:textId="114FD107" w:rsidR="003D198B" w:rsidRPr="00FB5FB2" w:rsidRDefault="003D198B" w:rsidP="003D198B">
            <w:pPr>
              <w:spacing w:after="0" w:line="240" w:lineRule="auto"/>
              <w:jc w:val="center"/>
              <w:rPr>
                <w:rFonts w:ascii="Times New Roman" w:eastAsia="Times New Roman" w:hAnsi="Times New Roman" w:cs="Times New Roman"/>
                <w:b/>
                <w:bCs/>
                <w:color w:val="000000"/>
                <w:sz w:val="24"/>
                <w:szCs w:val="24"/>
              </w:rPr>
            </w:pPr>
            <w:r w:rsidRPr="00FB5FB2">
              <w:rPr>
                <w:rFonts w:ascii="Times New Roman" w:hAnsi="Times New Roman" w:cs="Times New Roman"/>
                <w:b/>
                <w:bCs/>
                <w:color w:val="000000"/>
                <w:sz w:val="24"/>
                <w:szCs w:val="24"/>
              </w:rPr>
              <w:t>.018</w:t>
            </w:r>
          </w:p>
        </w:tc>
      </w:tr>
      <w:tr w:rsidR="00FE7818" w:rsidRPr="00FB5FB2" w14:paraId="60AD89FA" w14:textId="77777777" w:rsidTr="00FB5FB2">
        <w:trPr>
          <w:trHeight w:val="315"/>
        </w:trPr>
        <w:tc>
          <w:tcPr>
            <w:tcW w:w="4410" w:type="dxa"/>
            <w:tcBorders>
              <w:top w:val="nil"/>
              <w:left w:val="nil"/>
              <w:bottom w:val="nil"/>
              <w:right w:val="nil"/>
            </w:tcBorders>
            <w:noWrap/>
            <w:vAlign w:val="bottom"/>
          </w:tcPr>
          <w:p w14:paraId="1448FA0F" w14:textId="502E4561" w:rsidR="00FE7818" w:rsidRPr="00FB5FB2" w:rsidRDefault="00FE7818" w:rsidP="00FE7818">
            <w:pPr>
              <w:spacing w:after="0" w:line="240" w:lineRule="auto"/>
              <w:ind w:firstLineChars="100" w:firstLine="240"/>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Gender</w:t>
            </w:r>
          </w:p>
        </w:tc>
        <w:tc>
          <w:tcPr>
            <w:tcW w:w="1080" w:type="dxa"/>
            <w:tcBorders>
              <w:top w:val="nil"/>
              <w:left w:val="nil"/>
              <w:bottom w:val="nil"/>
              <w:right w:val="nil"/>
            </w:tcBorders>
            <w:noWrap/>
            <w:vAlign w:val="bottom"/>
          </w:tcPr>
          <w:p w14:paraId="4EADC5E6" w14:textId="0A449423" w:rsidR="00FE7818" w:rsidRPr="00FB5FB2" w:rsidRDefault="00FE7818" w:rsidP="00FE7818">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.145</w:t>
            </w:r>
          </w:p>
        </w:tc>
        <w:tc>
          <w:tcPr>
            <w:tcW w:w="1170" w:type="dxa"/>
            <w:tcBorders>
              <w:top w:val="nil"/>
              <w:left w:val="nil"/>
              <w:bottom w:val="nil"/>
              <w:right w:val="nil"/>
            </w:tcBorders>
            <w:noWrap/>
            <w:vAlign w:val="bottom"/>
          </w:tcPr>
          <w:p w14:paraId="7B8DE816" w14:textId="03F3B884" w:rsidR="00FE7818" w:rsidRPr="00FB5FB2" w:rsidRDefault="00FE7818" w:rsidP="00FE7818">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.076</w:t>
            </w:r>
          </w:p>
        </w:tc>
        <w:tc>
          <w:tcPr>
            <w:tcW w:w="1080" w:type="dxa"/>
            <w:tcBorders>
              <w:top w:val="nil"/>
              <w:left w:val="nil"/>
              <w:bottom w:val="nil"/>
              <w:right w:val="nil"/>
            </w:tcBorders>
            <w:noWrap/>
            <w:vAlign w:val="bottom"/>
          </w:tcPr>
          <w:p w14:paraId="0E0D848A" w14:textId="37FA6377" w:rsidR="00FE7818" w:rsidRPr="00FB5FB2" w:rsidRDefault="00FE7818" w:rsidP="00FE7818">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.067</w:t>
            </w:r>
          </w:p>
        </w:tc>
        <w:tc>
          <w:tcPr>
            <w:tcW w:w="990" w:type="dxa"/>
            <w:tcBorders>
              <w:top w:val="nil"/>
              <w:left w:val="nil"/>
              <w:bottom w:val="nil"/>
              <w:right w:val="nil"/>
            </w:tcBorders>
            <w:noWrap/>
            <w:vAlign w:val="bottom"/>
          </w:tcPr>
          <w:p w14:paraId="37A24F04" w14:textId="1BC698F6" w:rsidR="00FE7818" w:rsidRPr="00FB5FB2" w:rsidRDefault="00FE7818" w:rsidP="00FE7818">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-.031</w:t>
            </w:r>
          </w:p>
        </w:tc>
        <w:tc>
          <w:tcPr>
            <w:tcW w:w="756" w:type="dxa"/>
            <w:tcBorders>
              <w:top w:val="nil"/>
              <w:left w:val="nil"/>
              <w:bottom w:val="nil"/>
              <w:right w:val="nil"/>
            </w:tcBorders>
            <w:noWrap/>
            <w:vAlign w:val="bottom"/>
          </w:tcPr>
          <w:p w14:paraId="68BE1EB9" w14:textId="2CE6C8D8" w:rsidR="00FE7818" w:rsidRPr="00FB5FB2" w:rsidRDefault="00FE7818" w:rsidP="00FE7818">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.334</w:t>
            </w:r>
          </w:p>
        </w:tc>
      </w:tr>
      <w:tr w:rsidR="00FE7818" w:rsidRPr="00FB5FB2" w14:paraId="698D031B" w14:textId="77777777" w:rsidTr="00FB5FB2">
        <w:trPr>
          <w:trHeight w:val="315"/>
        </w:trPr>
        <w:tc>
          <w:tcPr>
            <w:tcW w:w="4410" w:type="dxa"/>
            <w:tcBorders>
              <w:top w:val="nil"/>
              <w:left w:val="nil"/>
              <w:bottom w:val="nil"/>
              <w:right w:val="nil"/>
            </w:tcBorders>
            <w:noWrap/>
            <w:vAlign w:val="bottom"/>
          </w:tcPr>
          <w:p w14:paraId="7C9335CD" w14:textId="1A2887F0" w:rsidR="00FE7818" w:rsidRPr="00FB5FB2" w:rsidRDefault="00FE7818" w:rsidP="00FE7818">
            <w:pPr>
              <w:spacing w:after="0" w:line="240" w:lineRule="auto"/>
              <w:ind w:firstLineChars="100" w:firstLine="240"/>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Lifetime Prior Adversity</w:t>
            </w:r>
          </w:p>
        </w:tc>
        <w:tc>
          <w:tcPr>
            <w:tcW w:w="1080" w:type="dxa"/>
            <w:tcBorders>
              <w:top w:val="nil"/>
              <w:left w:val="nil"/>
              <w:bottom w:val="nil"/>
              <w:right w:val="nil"/>
            </w:tcBorders>
            <w:noWrap/>
            <w:vAlign w:val="bottom"/>
          </w:tcPr>
          <w:p w14:paraId="3683EE96" w14:textId="2CB3D824" w:rsidR="00FE7818" w:rsidRPr="00FB5FB2" w:rsidRDefault="00FE7818" w:rsidP="00FE7818">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.087</w:t>
            </w:r>
          </w:p>
        </w:tc>
        <w:tc>
          <w:tcPr>
            <w:tcW w:w="1170" w:type="dxa"/>
            <w:tcBorders>
              <w:top w:val="nil"/>
              <w:left w:val="nil"/>
              <w:bottom w:val="nil"/>
              <w:right w:val="nil"/>
            </w:tcBorders>
            <w:noWrap/>
            <w:vAlign w:val="bottom"/>
          </w:tcPr>
          <w:p w14:paraId="7E64C6BB" w14:textId="0A77B679" w:rsidR="00FE7818" w:rsidRPr="00FB5FB2" w:rsidRDefault="00FE7818" w:rsidP="00FE7818">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.094</w:t>
            </w:r>
          </w:p>
        </w:tc>
        <w:tc>
          <w:tcPr>
            <w:tcW w:w="1080" w:type="dxa"/>
            <w:tcBorders>
              <w:top w:val="nil"/>
              <w:left w:val="nil"/>
              <w:bottom w:val="nil"/>
              <w:right w:val="nil"/>
            </w:tcBorders>
            <w:noWrap/>
            <w:vAlign w:val="bottom"/>
          </w:tcPr>
          <w:p w14:paraId="7B28F6C1" w14:textId="2D9FE7D2" w:rsidR="00FE7818" w:rsidRPr="00FB5FB2" w:rsidRDefault="00FE7818" w:rsidP="00FE7818">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.036</w:t>
            </w:r>
          </w:p>
        </w:tc>
        <w:tc>
          <w:tcPr>
            <w:tcW w:w="990" w:type="dxa"/>
            <w:tcBorders>
              <w:top w:val="nil"/>
              <w:left w:val="nil"/>
              <w:bottom w:val="nil"/>
              <w:right w:val="nil"/>
            </w:tcBorders>
            <w:noWrap/>
            <w:vAlign w:val="bottom"/>
          </w:tcPr>
          <w:p w14:paraId="6D8F5002" w14:textId="6A8D2F0A" w:rsidR="00FE7818" w:rsidRPr="00FB5FB2" w:rsidRDefault="00FE7818" w:rsidP="00FE7818">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-.007</w:t>
            </w:r>
          </w:p>
        </w:tc>
        <w:tc>
          <w:tcPr>
            <w:tcW w:w="756" w:type="dxa"/>
            <w:tcBorders>
              <w:top w:val="nil"/>
              <w:left w:val="nil"/>
              <w:bottom w:val="nil"/>
              <w:right w:val="nil"/>
            </w:tcBorders>
            <w:noWrap/>
            <w:vAlign w:val="bottom"/>
          </w:tcPr>
          <w:p w14:paraId="2DFD4D58" w14:textId="455284F9" w:rsidR="00FE7818" w:rsidRPr="00FB5FB2" w:rsidRDefault="00FE7818" w:rsidP="00FE7818">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.184</w:t>
            </w:r>
          </w:p>
        </w:tc>
      </w:tr>
      <w:tr w:rsidR="00FE7818" w:rsidRPr="00FB5FB2" w14:paraId="411DFD14" w14:textId="77777777" w:rsidTr="00FB5FB2">
        <w:trPr>
          <w:trHeight w:val="315"/>
        </w:trPr>
        <w:tc>
          <w:tcPr>
            <w:tcW w:w="4410" w:type="dxa"/>
            <w:tcBorders>
              <w:top w:val="nil"/>
              <w:left w:val="nil"/>
              <w:bottom w:val="nil"/>
              <w:right w:val="nil"/>
            </w:tcBorders>
            <w:noWrap/>
            <w:vAlign w:val="bottom"/>
          </w:tcPr>
          <w:p w14:paraId="61BD105A" w14:textId="1FF3B2AB" w:rsidR="00FE7818" w:rsidRPr="00FB5FB2" w:rsidRDefault="00FE7818" w:rsidP="00FE7818">
            <w:pPr>
              <w:spacing w:after="0" w:line="240" w:lineRule="auto"/>
              <w:ind w:firstLineChars="100" w:firstLine="240"/>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General Cognitive Ability</w:t>
            </w:r>
          </w:p>
        </w:tc>
        <w:tc>
          <w:tcPr>
            <w:tcW w:w="1080" w:type="dxa"/>
            <w:tcBorders>
              <w:top w:val="nil"/>
              <w:left w:val="nil"/>
              <w:bottom w:val="nil"/>
              <w:right w:val="nil"/>
            </w:tcBorders>
            <w:noWrap/>
            <w:vAlign w:val="bottom"/>
          </w:tcPr>
          <w:p w14:paraId="2D293BF7" w14:textId="09C42558" w:rsidR="00FE7818" w:rsidRPr="00FB5FB2" w:rsidRDefault="00FE7818" w:rsidP="00FE7818">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b/>
                <w:bCs/>
                <w:color w:val="000000"/>
                <w:sz w:val="24"/>
                <w:szCs w:val="24"/>
              </w:rPr>
              <w:t>.100</w:t>
            </w:r>
          </w:p>
        </w:tc>
        <w:tc>
          <w:tcPr>
            <w:tcW w:w="1170" w:type="dxa"/>
            <w:tcBorders>
              <w:top w:val="nil"/>
              <w:left w:val="nil"/>
              <w:bottom w:val="nil"/>
              <w:right w:val="nil"/>
            </w:tcBorders>
            <w:noWrap/>
            <w:vAlign w:val="bottom"/>
          </w:tcPr>
          <w:p w14:paraId="21EE4275" w14:textId="44D94F20" w:rsidR="00FE7818" w:rsidRPr="00FB5FB2" w:rsidRDefault="00FE7818" w:rsidP="00FE7818">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b/>
                <w:bCs/>
                <w:color w:val="000000"/>
                <w:sz w:val="24"/>
                <w:szCs w:val="24"/>
              </w:rPr>
              <w:t>.099</w:t>
            </w:r>
          </w:p>
        </w:tc>
        <w:tc>
          <w:tcPr>
            <w:tcW w:w="1080" w:type="dxa"/>
            <w:tcBorders>
              <w:top w:val="nil"/>
              <w:left w:val="nil"/>
              <w:bottom w:val="nil"/>
              <w:right w:val="nil"/>
            </w:tcBorders>
            <w:noWrap/>
            <w:vAlign w:val="bottom"/>
          </w:tcPr>
          <w:p w14:paraId="4C78402B" w14:textId="5FBD5444" w:rsidR="00FE7818" w:rsidRPr="00FB5FB2" w:rsidRDefault="00FE7818" w:rsidP="00FE7818">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b/>
                <w:bCs/>
                <w:color w:val="000000"/>
                <w:sz w:val="24"/>
                <w:szCs w:val="24"/>
              </w:rPr>
              <w:t>.033</w:t>
            </w:r>
          </w:p>
        </w:tc>
        <w:tc>
          <w:tcPr>
            <w:tcW w:w="990" w:type="dxa"/>
            <w:tcBorders>
              <w:top w:val="nil"/>
              <w:left w:val="nil"/>
              <w:bottom w:val="nil"/>
              <w:right w:val="nil"/>
            </w:tcBorders>
            <w:noWrap/>
            <w:vAlign w:val="bottom"/>
          </w:tcPr>
          <w:p w14:paraId="3C429E45" w14:textId="7D56A624" w:rsidR="00FE7818" w:rsidRPr="00FB5FB2" w:rsidRDefault="00FE7818" w:rsidP="00FE7818">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b/>
                <w:bCs/>
                <w:color w:val="000000"/>
                <w:sz w:val="24"/>
                <w:szCs w:val="24"/>
              </w:rPr>
              <w:t>.011</w:t>
            </w:r>
          </w:p>
        </w:tc>
        <w:tc>
          <w:tcPr>
            <w:tcW w:w="756" w:type="dxa"/>
            <w:tcBorders>
              <w:top w:val="nil"/>
              <w:left w:val="nil"/>
              <w:bottom w:val="nil"/>
              <w:right w:val="nil"/>
            </w:tcBorders>
            <w:noWrap/>
            <w:vAlign w:val="bottom"/>
          </w:tcPr>
          <w:p w14:paraId="62BE7F14" w14:textId="0030B36F" w:rsidR="00FE7818" w:rsidRPr="00FB5FB2" w:rsidRDefault="00FE7818" w:rsidP="00FE7818">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b/>
                <w:bCs/>
                <w:color w:val="000000"/>
                <w:sz w:val="24"/>
                <w:szCs w:val="24"/>
              </w:rPr>
              <w:t>.191</w:t>
            </w:r>
          </w:p>
        </w:tc>
      </w:tr>
      <w:tr w:rsidR="00FE7818" w:rsidRPr="00FB5FB2" w14:paraId="0FD27501" w14:textId="77777777" w:rsidTr="00FB5FB2">
        <w:trPr>
          <w:trHeight w:val="315"/>
        </w:trPr>
        <w:tc>
          <w:tcPr>
            <w:tcW w:w="4410" w:type="dxa"/>
            <w:tcBorders>
              <w:top w:val="nil"/>
              <w:left w:val="nil"/>
              <w:bottom w:val="nil"/>
              <w:right w:val="nil"/>
            </w:tcBorders>
            <w:noWrap/>
            <w:vAlign w:val="bottom"/>
          </w:tcPr>
          <w:p w14:paraId="1CDBCA37" w14:textId="631A119A" w:rsidR="00FE7818" w:rsidRPr="00FB5FB2" w:rsidRDefault="00FE7818" w:rsidP="00FE7818">
            <w:pPr>
              <w:spacing w:after="0" w:line="240" w:lineRule="auto"/>
              <w:ind w:firstLineChars="100" w:firstLine="240"/>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DERS-16</w:t>
            </w:r>
          </w:p>
        </w:tc>
        <w:tc>
          <w:tcPr>
            <w:tcW w:w="1080" w:type="dxa"/>
            <w:tcBorders>
              <w:top w:val="nil"/>
              <w:left w:val="nil"/>
              <w:bottom w:val="nil"/>
              <w:right w:val="nil"/>
            </w:tcBorders>
            <w:noWrap/>
            <w:vAlign w:val="bottom"/>
          </w:tcPr>
          <w:p w14:paraId="36E96956" w14:textId="676062A4" w:rsidR="00FE7818" w:rsidRPr="00FB5FB2" w:rsidRDefault="00FE7818" w:rsidP="00FE7818">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.007</w:t>
            </w:r>
          </w:p>
        </w:tc>
        <w:tc>
          <w:tcPr>
            <w:tcW w:w="1170" w:type="dxa"/>
            <w:tcBorders>
              <w:top w:val="nil"/>
              <w:left w:val="nil"/>
              <w:bottom w:val="nil"/>
              <w:right w:val="nil"/>
            </w:tcBorders>
            <w:noWrap/>
            <w:vAlign w:val="bottom"/>
          </w:tcPr>
          <w:p w14:paraId="337ADB6A" w14:textId="77B52C0E" w:rsidR="00FE7818" w:rsidRPr="00FB5FB2" w:rsidRDefault="00FE7818" w:rsidP="00FE7818">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.090</w:t>
            </w:r>
          </w:p>
        </w:tc>
        <w:tc>
          <w:tcPr>
            <w:tcW w:w="1080" w:type="dxa"/>
            <w:tcBorders>
              <w:top w:val="nil"/>
              <w:left w:val="nil"/>
              <w:bottom w:val="nil"/>
              <w:right w:val="nil"/>
            </w:tcBorders>
            <w:noWrap/>
            <w:vAlign w:val="bottom"/>
          </w:tcPr>
          <w:p w14:paraId="0B403CD0" w14:textId="7C6814AF" w:rsidR="00FE7818" w:rsidRPr="00FB5FB2" w:rsidRDefault="00FE7818" w:rsidP="00FE7818">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.003</w:t>
            </w:r>
          </w:p>
        </w:tc>
        <w:tc>
          <w:tcPr>
            <w:tcW w:w="990" w:type="dxa"/>
            <w:tcBorders>
              <w:top w:val="nil"/>
              <w:left w:val="nil"/>
              <w:bottom w:val="nil"/>
              <w:right w:val="nil"/>
            </w:tcBorders>
            <w:noWrap/>
            <w:vAlign w:val="bottom"/>
          </w:tcPr>
          <w:p w14:paraId="3A69C018" w14:textId="3FEE8AAA" w:rsidR="00FE7818" w:rsidRPr="00FB5FB2" w:rsidRDefault="00FE7818" w:rsidP="00FE7818">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-.002</w:t>
            </w:r>
          </w:p>
        </w:tc>
        <w:tc>
          <w:tcPr>
            <w:tcW w:w="756" w:type="dxa"/>
            <w:tcBorders>
              <w:top w:val="nil"/>
              <w:left w:val="nil"/>
              <w:bottom w:val="nil"/>
              <w:right w:val="nil"/>
            </w:tcBorders>
            <w:noWrap/>
            <w:vAlign w:val="bottom"/>
          </w:tcPr>
          <w:p w14:paraId="05FB2BF8" w14:textId="3D4A76CC" w:rsidR="00FE7818" w:rsidRPr="00FB5FB2" w:rsidRDefault="00FE7818" w:rsidP="00FE7818">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.015</w:t>
            </w:r>
          </w:p>
        </w:tc>
      </w:tr>
      <w:tr w:rsidR="00FE7818" w:rsidRPr="00FB5FB2" w14:paraId="2BC28A5A" w14:textId="77777777" w:rsidTr="00FB5FB2">
        <w:trPr>
          <w:trHeight w:val="315"/>
        </w:trPr>
        <w:tc>
          <w:tcPr>
            <w:tcW w:w="4410" w:type="dxa"/>
            <w:tcBorders>
              <w:top w:val="nil"/>
              <w:left w:val="nil"/>
              <w:bottom w:val="nil"/>
              <w:right w:val="nil"/>
            </w:tcBorders>
            <w:noWrap/>
            <w:vAlign w:val="bottom"/>
          </w:tcPr>
          <w:p w14:paraId="17DF6BC7" w14:textId="7A2225B8" w:rsidR="00FE7818" w:rsidRPr="00FB5FB2" w:rsidRDefault="00FE7818" w:rsidP="00FE7818">
            <w:pPr>
              <w:spacing w:after="0" w:line="240" w:lineRule="auto"/>
              <w:ind w:firstLineChars="100" w:firstLine="240"/>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Social Support</w:t>
            </w:r>
          </w:p>
        </w:tc>
        <w:tc>
          <w:tcPr>
            <w:tcW w:w="1080" w:type="dxa"/>
            <w:tcBorders>
              <w:top w:val="nil"/>
              <w:left w:val="nil"/>
              <w:bottom w:val="nil"/>
              <w:right w:val="nil"/>
            </w:tcBorders>
            <w:noWrap/>
            <w:vAlign w:val="bottom"/>
          </w:tcPr>
          <w:p w14:paraId="71365E8C" w14:textId="6CBC3E2F" w:rsidR="00FE7818" w:rsidRPr="00FB5FB2" w:rsidRDefault="00FE7818" w:rsidP="00FE7818">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-.055</w:t>
            </w:r>
          </w:p>
        </w:tc>
        <w:tc>
          <w:tcPr>
            <w:tcW w:w="1170" w:type="dxa"/>
            <w:tcBorders>
              <w:top w:val="nil"/>
              <w:left w:val="nil"/>
              <w:bottom w:val="nil"/>
              <w:right w:val="nil"/>
            </w:tcBorders>
            <w:noWrap/>
            <w:vAlign w:val="bottom"/>
          </w:tcPr>
          <w:p w14:paraId="4DD615F9" w14:textId="0CAA7542" w:rsidR="00FE7818" w:rsidRPr="00FB5FB2" w:rsidRDefault="00FE7818" w:rsidP="00FE7818">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-.058</w:t>
            </w:r>
          </w:p>
        </w:tc>
        <w:tc>
          <w:tcPr>
            <w:tcW w:w="1080" w:type="dxa"/>
            <w:tcBorders>
              <w:top w:val="nil"/>
              <w:left w:val="nil"/>
              <w:bottom w:val="nil"/>
              <w:right w:val="nil"/>
            </w:tcBorders>
            <w:noWrap/>
            <w:vAlign w:val="bottom"/>
          </w:tcPr>
          <w:p w14:paraId="2915C7B4" w14:textId="026112E9" w:rsidR="00FE7818" w:rsidRPr="00FB5FB2" w:rsidRDefault="00FE7818" w:rsidP="00FE7818">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.038</w:t>
            </w:r>
          </w:p>
        </w:tc>
        <w:tc>
          <w:tcPr>
            <w:tcW w:w="990" w:type="dxa"/>
            <w:tcBorders>
              <w:top w:val="nil"/>
              <w:left w:val="nil"/>
              <w:bottom w:val="nil"/>
              <w:right w:val="nil"/>
            </w:tcBorders>
            <w:noWrap/>
            <w:vAlign w:val="bottom"/>
          </w:tcPr>
          <w:p w14:paraId="439AFA7D" w14:textId="611F3562" w:rsidR="00FE7818" w:rsidRPr="00FB5FB2" w:rsidRDefault="00FE7818" w:rsidP="00FE7818">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-.163</w:t>
            </w:r>
          </w:p>
        </w:tc>
        <w:tc>
          <w:tcPr>
            <w:tcW w:w="756" w:type="dxa"/>
            <w:tcBorders>
              <w:top w:val="nil"/>
              <w:left w:val="nil"/>
              <w:bottom w:val="nil"/>
              <w:right w:val="nil"/>
            </w:tcBorders>
            <w:noWrap/>
            <w:vAlign w:val="bottom"/>
          </w:tcPr>
          <w:p w14:paraId="2B886CCC" w14:textId="054FC80D" w:rsidR="00FE7818" w:rsidRPr="00FB5FB2" w:rsidRDefault="00FE7818" w:rsidP="00FE7818">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.046</w:t>
            </w:r>
          </w:p>
        </w:tc>
      </w:tr>
      <w:tr w:rsidR="00FE7818" w:rsidRPr="00FB5FB2" w14:paraId="160C20DE" w14:textId="77777777" w:rsidTr="00FB5FB2">
        <w:trPr>
          <w:trHeight w:val="315"/>
        </w:trPr>
        <w:tc>
          <w:tcPr>
            <w:tcW w:w="4410" w:type="dxa"/>
            <w:tcBorders>
              <w:top w:val="nil"/>
              <w:left w:val="nil"/>
              <w:bottom w:val="nil"/>
              <w:right w:val="nil"/>
            </w:tcBorders>
            <w:noWrap/>
            <w:vAlign w:val="bottom"/>
          </w:tcPr>
          <w:p w14:paraId="61427A08" w14:textId="0B0E0FD0" w:rsidR="00FE7818" w:rsidRPr="00FB5FB2" w:rsidRDefault="00FE7818" w:rsidP="00FE7818">
            <w:pPr>
              <w:spacing w:after="0" w:line="240" w:lineRule="auto"/>
              <w:ind w:firstLineChars="100" w:firstLine="240"/>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MPQ-PEM</w:t>
            </w:r>
          </w:p>
        </w:tc>
        <w:tc>
          <w:tcPr>
            <w:tcW w:w="1080" w:type="dxa"/>
            <w:tcBorders>
              <w:top w:val="nil"/>
              <w:left w:val="nil"/>
              <w:bottom w:val="nil"/>
              <w:right w:val="nil"/>
            </w:tcBorders>
            <w:noWrap/>
            <w:vAlign w:val="bottom"/>
          </w:tcPr>
          <w:p w14:paraId="4E506EDB" w14:textId="60BA3DDD" w:rsidR="00FE7818" w:rsidRPr="00FB5FB2" w:rsidRDefault="00FE7818" w:rsidP="00FE7818">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-.002</w:t>
            </w:r>
          </w:p>
        </w:tc>
        <w:tc>
          <w:tcPr>
            <w:tcW w:w="1170" w:type="dxa"/>
            <w:tcBorders>
              <w:top w:val="nil"/>
              <w:left w:val="nil"/>
              <w:bottom w:val="nil"/>
              <w:right w:val="nil"/>
            </w:tcBorders>
            <w:noWrap/>
            <w:vAlign w:val="bottom"/>
          </w:tcPr>
          <w:p w14:paraId="7EB99B40" w14:textId="63E42864" w:rsidR="00FE7818" w:rsidRPr="00FB5FB2" w:rsidRDefault="00FE7818" w:rsidP="00FE7818">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-.041</w:t>
            </w:r>
          </w:p>
        </w:tc>
        <w:tc>
          <w:tcPr>
            <w:tcW w:w="1080" w:type="dxa"/>
            <w:tcBorders>
              <w:top w:val="nil"/>
              <w:left w:val="nil"/>
              <w:bottom w:val="nil"/>
              <w:right w:val="nil"/>
            </w:tcBorders>
            <w:noWrap/>
            <w:vAlign w:val="bottom"/>
          </w:tcPr>
          <w:p w14:paraId="3185E255" w14:textId="42EE6DC1" w:rsidR="00FE7818" w:rsidRPr="00FB5FB2" w:rsidRDefault="00FE7818" w:rsidP="00FE7818">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.002</w:t>
            </w:r>
          </w:p>
        </w:tc>
        <w:tc>
          <w:tcPr>
            <w:tcW w:w="990" w:type="dxa"/>
            <w:tcBorders>
              <w:top w:val="nil"/>
              <w:left w:val="nil"/>
              <w:bottom w:val="nil"/>
              <w:right w:val="nil"/>
            </w:tcBorders>
            <w:noWrap/>
            <w:vAlign w:val="bottom"/>
          </w:tcPr>
          <w:p w14:paraId="7848A8EC" w14:textId="4FF54E64" w:rsidR="00FE7818" w:rsidRPr="00FB5FB2" w:rsidRDefault="00FE7818" w:rsidP="00FE7818">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-.008</w:t>
            </w:r>
          </w:p>
        </w:tc>
        <w:tc>
          <w:tcPr>
            <w:tcW w:w="756" w:type="dxa"/>
            <w:tcBorders>
              <w:top w:val="nil"/>
              <w:left w:val="nil"/>
              <w:bottom w:val="nil"/>
              <w:right w:val="nil"/>
            </w:tcBorders>
            <w:noWrap/>
            <w:vAlign w:val="bottom"/>
          </w:tcPr>
          <w:p w14:paraId="168561F8" w14:textId="10CD44E6" w:rsidR="00FE7818" w:rsidRPr="00FB5FB2" w:rsidRDefault="00FE7818" w:rsidP="00FE7818">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.004</w:t>
            </w:r>
          </w:p>
        </w:tc>
      </w:tr>
      <w:tr w:rsidR="00FE7818" w:rsidRPr="00FB5FB2" w14:paraId="314BE6AA" w14:textId="77777777" w:rsidTr="00FB5FB2">
        <w:trPr>
          <w:trHeight w:val="315"/>
        </w:trPr>
        <w:tc>
          <w:tcPr>
            <w:tcW w:w="4410" w:type="dxa"/>
            <w:tcBorders>
              <w:top w:val="nil"/>
              <w:left w:val="nil"/>
              <w:bottom w:val="nil"/>
              <w:right w:val="nil"/>
            </w:tcBorders>
            <w:noWrap/>
            <w:vAlign w:val="bottom"/>
          </w:tcPr>
          <w:p w14:paraId="6A5599D8" w14:textId="35815DBA" w:rsidR="00FE7818" w:rsidRPr="00FB5FB2" w:rsidRDefault="00FE7818" w:rsidP="00FE7818">
            <w:pPr>
              <w:spacing w:after="0" w:line="240" w:lineRule="auto"/>
              <w:ind w:firstLineChars="100" w:firstLine="240"/>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MPQ-NEM</w:t>
            </w:r>
          </w:p>
        </w:tc>
        <w:tc>
          <w:tcPr>
            <w:tcW w:w="1080" w:type="dxa"/>
            <w:tcBorders>
              <w:top w:val="nil"/>
              <w:left w:val="nil"/>
              <w:bottom w:val="nil"/>
              <w:right w:val="nil"/>
            </w:tcBorders>
            <w:noWrap/>
            <w:vAlign w:val="bottom"/>
          </w:tcPr>
          <w:p w14:paraId="70FBF252" w14:textId="2DD8D49E" w:rsidR="00FE7818" w:rsidRPr="00FB5FB2" w:rsidRDefault="00FE7818" w:rsidP="00FE7818">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.004</w:t>
            </w:r>
          </w:p>
        </w:tc>
        <w:tc>
          <w:tcPr>
            <w:tcW w:w="1170" w:type="dxa"/>
            <w:tcBorders>
              <w:top w:val="nil"/>
              <w:left w:val="nil"/>
              <w:bottom w:val="nil"/>
              <w:right w:val="nil"/>
            </w:tcBorders>
            <w:noWrap/>
            <w:vAlign w:val="bottom"/>
          </w:tcPr>
          <w:p w14:paraId="0C8C217D" w14:textId="7261798D" w:rsidR="00FE7818" w:rsidRPr="00FB5FB2" w:rsidRDefault="00FE7818" w:rsidP="00FE7818">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.072</w:t>
            </w:r>
          </w:p>
        </w:tc>
        <w:tc>
          <w:tcPr>
            <w:tcW w:w="1080" w:type="dxa"/>
            <w:tcBorders>
              <w:top w:val="nil"/>
              <w:left w:val="nil"/>
              <w:bottom w:val="nil"/>
              <w:right w:val="nil"/>
            </w:tcBorders>
            <w:noWrap/>
            <w:vAlign w:val="bottom"/>
          </w:tcPr>
          <w:p w14:paraId="76ED68E3" w14:textId="2081135B" w:rsidR="00FE7818" w:rsidRPr="00FB5FB2" w:rsidRDefault="00FE7818" w:rsidP="00FE7818">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.002</w:t>
            </w:r>
          </w:p>
        </w:tc>
        <w:tc>
          <w:tcPr>
            <w:tcW w:w="990" w:type="dxa"/>
            <w:tcBorders>
              <w:top w:val="nil"/>
              <w:left w:val="nil"/>
              <w:bottom w:val="nil"/>
              <w:right w:val="nil"/>
            </w:tcBorders>
            <w:noWrap/>
            <w:vAlign w:val="bottom"/>
          </w:tcPr>
          <w:p w14:paraId="0CDDBA50" w14:textId="12D04ABA" w:rsidR="00FE7818" w:rsidRPr="00FB5FB2" w:rsidRDefault="00FE7818" w:rsidP="00FE7818">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-.003</w:t>
            </w:r>
          </w:p>
        </w:tc>
        <w:tc>
          <w:tcPr>
            <w:tcW w:w="756" w:type="dxa"/>
            <w:tcBorders>
              <w:top w:val="nil"/>
              <w:left w:val="nil"/>
              <w:bottom w:val="nil"/>
              <w:right w:val="nil"/>
            </w:tcBorders>
            <w:noWrap/>
            <w:vAlign w:val="bottom"/>
          </w:tcPr>
          <w:p w14:paraId="31414DA1" w14:textId="5BCF6BAE" w:rsidR="00FE7818" w:rsidRPr="00FB5FB2" w:rsidRDefault="00FE7818" w:rsidP="00FE7818">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.010</w:t>
            </w:r>
          </w:p>
        </w:tc>
      </w:tr>
      <w:tr w:rsidR="00FE7818" w:rsidRPr="00FB5FB2" w14:paraId="1AB8694E" w14:textId="77777777" w:rsidTr="00FB5FB2">
        <w:trPr>
          <w:trHeight w:val="315"/>
        </w:trPr>
        <w:tc>
          <w:tcPr>
            <w:tcW w:w="4410" w:type="dxa"/>
            <w:tcBorders>
              <w:top w:val="nil"/>
              <w:left w:val="nil"/>
              <w:bottom w:val="nil"/>
              <w:right w:val="nil"/>
            </w:tcBorders>
            <w:noWrap/>
            <w:vAlign w:val="bottom"/>
          </w:tcPr>
          <w:p w14:paraId="47DCE50B" w14:textId="3EF58721" w:rsidR="00FE7818" w:rsidRPr="00FB5FB2" w:rsidRDefault="00FE7818" w:rsidP="00FE7818">
            <w:pPr>
              <w:spacing w:after="0" w:line="240" w:lineRule="auto"/>
              <w:ind w:firstLineChars="100" w:firstLine="240"/>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MPQ-CON</w:t>
            </w:r>
          </w:p>
        </w:tc>
        <w:tc>
          <w:tcPr>
            <w:tcW w:w="1080" w:type="dxa"/>
            <w:tcBorders>
              <w:top w:val="nil"/>
              <w:left w:val="nil"/>
              <w:bottom w:val="nil"/>
              <w:right w:val="nil"/>
            </w:tcBorders>
            <w:noWrap/>
            <w:vAlign w:val="bottom"/>
          </w:tcPr>
          <w:p w14:paraId="004BB64F" w14:textId="3F62CF33" w:rsidR="00FE7818" w:rsidRPr="00FB5FB2" w:rsidRDefault="00FE7818" w:rsidP="00FE7818">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-.001</w:t>
            </w:r>
          </w:p>
        </w:tc>
        <w:tc>
          <w:tcPr>
            <w:tcW w:w="1170" w:type="dxa"/>
            <w:tcBorders>
              <w:top w:val="nil"/>
              <w:left w:val="nil"/>
              <w:bottom w:val="nil"/>
              <w:right w:val="nil"/>
            </w:tcBorders>
            <w:noWrap/>
            <w:vAlign w:val="bottom"/>
          </w:tcPr>
          <w:p w14:paraId="739DA9F8" w14:textId="4CB39AF6" w:rsidR="00FE7818" w:rsidRPr="00FB5FB2" w:rsidRDefault="00FE7818" w:rsidP="00FE7818">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-.019</w:t>
            </w:r>
          </w:p>
        </w:tc>
        <w:tc>
          <w:tcPr>
            <w:tcW w:w="1080" w:type="dxa"/>
            <w:tcBorders>
              <w:top w:val="nil"/>
              <w:left w:val="nil"/>
              <w:bottom w:val="nil"/>
              <w:right w:val="nil"/>
            </w:tcBorders>
            <w:noWrap/>
            <w:vAlign w:val="bottom"/>
          </w:tcPr>
          <w:p w14:paraId="028E94EC" w14:textId="214CBB7E" w:rsidR="00FE7818" w:rsidRPr="00FB5FB2" w:rsidRDefault="00FE7818" w:rsidP="00FE7818">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.002</w:t>
            </w:r>
          </w:p>
        </w:tc>
        <w:tc>
          <w:tcPr>
            <w:tcW w:w="990" w:type="dxa"/>
            <w:tcBorders>
              <w:top w:val="nil"/>
              <w:left w:val="nil"/>
              <w:bottom w:val="nil"/>
              <w:right w:val="nil"/>
            </w:tcBorders>
            <w:noWrap/>
            <w:vAlign w:val="bottom"/>
          </w:tcPr>
          <w:p w14:paraId="32F3CCF8" w14:textId="17C1885F" w:rsidR="00FE7818" w:rsidRPr="00FB5FB2" w:rsidRDefault="00FE7818" w:rsidP="00FE7818">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-.008</w:t>
            </w:r>
          </w:p>
        </w:tc>
        <w:tc>
          <w:tcPr>
            <w:tcW w:w="756" w:type="dxa"/>
            <w:tcBorders>
              <w:top w:val="nil"/>
              <w:left w:val="nil"/>
              <w:bottom w:val="nil"/>
              <w:right w:val="nil"/>
            </w:tcBorders>
            <w:noWrap/>
            <w:vAlign w:val="bottom"/>
          </w:tcPr>
          <w:p w14:paraId="4E0B1884" w14:textId="769975CE" w:rsidR="00FE7818" w:rsidRPr="00FB5FB2" w:rsidRDefault="00FE7818" w:rsidP="00FE7818">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.005</w:t>
            </w:r>
          </w:p>
        </w:tc>
      </w:tr>
      <w:tr w:rsidR="00FE7818" w:rsidRPr="00FB5FB2" w14:paraId="08F20325" w14:textId="77777777" w:rsidTr="00FB5FB2">
        <w:trPr>
          <w:trHeight w:val="315"/>
        </w:trPr>
        <w:tc>
          <w:tcPr>
            <w:tcW w:w="4410" w:type="dxa"/>
            <w:tcBorders>
              <w:top w:val="nil"/>
              <w:left w:val="nil"/>
              <w:bottom w:val="nil"/>
              <w:right w:val="nil"/>
            </w:tcBorders>
            <w:noWrap/>
            <w:vAlign w:val="bottom"/>
          </w:tcPr>
          <w:p w14:paraId="2FAC97A6" w14:textId="6C4DDFAB" w:rsidR="00FE7818" w:rsidRPr="00FB5FB2" w:rsidRDefault="00FE7818" w:rsidP="00FE7818">
            <w:pPr>
              <w:spacing w:after="0" w:line="240" w:lineRule="auto"/>
              <w:ind w:firstLineChars="100" w:firstLine="240"/>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MPQ-Absorption</w:t>
            </w:r>
          </w:p>
        </w:tc>
        <w:tc>
          <w:tcPr>
            <w:tcW w:w="1080" w:type="dxa"/>
            <w:tcBorders>
              <w:top w:val="nil"/>
              <w:left w:val="nil"/>
              <w:bottom w:val="nil"/>
              <w:right w:val="nil"/>
            </w:tcBorders>
            <w:noWrap/>
            <w:vAlign w:val="bottom"/>
          </w:tcPr>
          <w:p w14:paraId="0B428BA2" w14:textId="7849631B" w:rsidR="00FE7818" w:rsidRPr="00FB5FB2" w:rsidRDefault="00FE7818" w:rsidP="00FE7818">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-.002</w:t>
            </w:r>
          </w:p>
        </w:tc>
        <w:tc>
          <w:tcPr>
            <w:tcW w:w="1170" w:type="dxa"/>
            <w:tcBorders>
              <w:top w:val="nil"/>
              <w:left w:val="nil"/>
              <w:bottom w:val="nil"/>
              <w:right w:val="nil"/>
            </w:tcBorders>
            <w:noWrap/>
            <w:vAlign w:val="bottom"/>
          </w:tcPr>
          <w:p w14:paraId="12F36E8A" w14:textId="326C0C01" w:rsidR="00FE7818" w:rsidRPr="00FB5FB2" w:rsidRDefault="00FE7818" w:rsidP="00FE7818">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-.008</w:t>
            </w:r>
          </w:p>
        </w:tc>
        <w:tc>
          <w:tcPr>
            <w:tcW w:w="1080" w:type="dxa"/>
            <w:tcBorders>
              <w:top w:val="nil"/>
              <w:left w:val="nil"/>
              <w:bottom w:val="nil"/>
              <w:right w:val="nil"/>
            </w:tcBorders>
            <w:noWrap/>
            <w:vAlign w:val="bottom"/>
          </w:tcPr>
          <w:p w14:paraId="1FE46FD0" w14:textId="76154C51" w:rsidR="00FE7818" w:rsidRPr="00FB5FB2" w:rsidRDefault="00FE7818" w:rsidP="00FE7818">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.011</w:t>
            </w:r>
          </w:p>
        </w:tc>
        <w:tc>
          <w:tcPr>
            <w:tcW w:w="990" w:type="dxa"/>
            <w:tcBorders>
              <w:top w:val="nil"/>
              <w:left w:val="nil"/>
              <w:bottom w:val="nil"/>
              <w:right w:val="nil"/>
            </w:tcBorders>
            <w:noWrap/>
            <w:vAlign w:val="bottom"/>
          </w:tcPr>
          <w:p w14:paraId="19A24393" w14:textId="2A1DA3FB" w:rsidR="00FE7818" w:rsidRPr="00FB5FB2" w:rsidRDefault="00FE7818" w:rsidP="00FE7818">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-.031</w:t>
            </w:r>
          </w:p>
        </w:tc>
        <w:tc>
          <w:tcPr>
            <w:tcW w:w="756" w:type="dxa"/>
            <w:tcBorders>
              <w:top w:val="nil"/>
              <w:left w:val="nil"/>
              <w:bottom w:val="nil"/>
              <w:right w:val="nil"/>
            </w:tcBorders>
            <w:noWrap/>
            <w:vAlign w:val="bottom"/>
          </w:tcPr>
          <w:p w14:paraId="01071D0C" w14:textId="4E28A508" w:rsidR="00FE7818" w:rsidRPr="00FB5FB2" w:rsidRDefault="00FE7818" w:rsidP="00FE7818">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.025</w:t>
            </w:r>
          </w:p>
        </w:tc>
      </w:tr>
      <w:tr w:rsidR="00FB5FB2" w:rsidRPr="00FB5FB2" w14:paraId="6D0615C4" w14:textId="77777777" w:rsidTr="00FB5FB2">
        <w:trPr>
          <w:trHeight w:val="315"/>
        </w:trPr>
        <w:tc>
          <w:tcPr>
            <w:tcW w:w="4410" w:type="dxa"/>
            <w:tcBorders>
              <w:top w:val="nil"/>
              <w:left w:val="nil"/>
              <w:bottom w:val="nil"/>
              <w:right w:val="nil"/>
            </w:tcBorders>
            <w:noWrap/>
            <w:vAlign w:val="bottom"/>
            <w:hideMark/>
          </w:tcPr>
          <w:p w14:paraId="2F1F8251" w14:textId="77777777" w:rsidR="00FE2C3D" w:rsidRPr="00FB5FB2" w:rsidRDefault="00FE2C3D" w:rsidP="001E7E87">
            <w:pPr>
              <w:spacing w:after="0" w:line="240" w:lineRule="auto"/>
              <w:rPr>
                <w:rFonts w:ascii="Times New Roman" w:eastAsia="Times New Roman" w:hAnsi="Times New Roman" w:cs="Times New Roman"/>
                <w:color w:val="000000"/>
                <w:sz w:val="24"/>
                <w:szCs w:val="24"/>
              </w:rPr>
            </w:pPr>
            <w:r w:rsidRPr="00FB5FB2">
              <w:rPr>
                <w:rFonts w:ascii="Times New Roman" w:eastAsia="Times New Roman" w:hAnsi="Times New Roman" w:cs="Times New Roman"/>
                <w:color w:val="000000"/>
                <w:sz w:val="24"/>
                <w:szCs w:val="24"/>
              </w:rPr>
              <w:t>Step 2</w:t>
            </w:r>
          </w:p>
        </w:tc>
        <w:tc>
          <w:tcPr>
            <w:tcW w:w="1080" w:type="dxa"/>
            <w:tcBorders>
              <w:top w:val="nil"/>
              <w:left w:val="nil"/>
              <w:bottom w:val="nil"/>
              <w:right w:val="nil"/>
            </w:tcBorders>
            <w:noWrap/>
            <w:vAlign w:val="bottom"/>
            <w:hideMark/>
          </w:tcPr>
          <w:p w14:paraId="66D73145" w14:textId="77777777" w:rsidR="00FE2C3D" w:rsidRPr="00FB5FB2" w:rsidRDefault="00FE2C3D" w:rsidP="001E7E87">
            <w:pPr>
              <w:spacing w:after="0" w:line="240" w:lineRule="auto"/>
              <w:rPr>
                <w:rFonts w:ascii="Times New Roman" w:eastAsia="Times New Roman" w:hAnsi="Times New Roman" w:cs="Times New Roman"/>
                <w:color w:val="000000"/>
                <w:sz w:val="24"/>
                <w:szCs w:val="24"/>
              </w:rPr>
            </w:pPr>
          </w:p>
        </w:tc>
        <w:tc>
          <w:tcPr>
            <w:tcW w:w="1170" w:type="dxa"/>
            <w:tcBorders>
              <w:top w:val="nil"/>
              <w:left w:val="nil"/>
              <w:bottom w:val="nil"/>
              <w:right w:val="nil"/>
            </w:tcBorders>
            <w:noWrap/>
            <w:vAlign w:val="bottom"/>
            <w:hideMark/>
          </w:tcPr>
          <w:p w14:paraId="688A07B8" w14:textId="77777777" w:rsidR="00FE2C3D" w:rsidRPr="00FB5FB2" w:rsidRDefault="00FE2C3D" w:rsidP="001E7E87">
            <w:pPr>
              <w:spacing w:after="0" w:line="240" w:lineRule="auto"/>
              <w:jc w:val="center"/>
              <w:rPr>
                <w:rFonts w:ascii="Times New Roman" w:eastAsia="Times New Roman" w:hAnsi="Times New Roman" w:cs="Times New Roman"/>
                <w:sz w:val="24"/>
                <w:szCs w:val="24"/>
              </w:rPr>
            </w:pPr>
          </w:p>
        </w:tc>
        <w:tc>
          <w:tcPr>
            <w:tcW w:w="1080" w:type="dxa"/>
            <w:tcBorders>
              <w:top w:val="nil"/>
              <w:left w:val="nil"/>
              <w:bottom w:val="nil"/>
              <w:right w:val="nil"/>
            </w:tcBorders>
            <w:noWrap/>
            <w:vAlign w:val="bottom"/>
            <w:hideMark/>
          </w:tcPr>
          <w:p w14:paraId="12570E04" w14:textId="77777777" w:rsidR="00FE2C3D" w:rsidRPr="00FB5FB2" w:rsidRDefault="00FE2C3D" w:rsidP="001E7E87">
            <w:pPr>
              <w:spacing w:after="0" w:line="240" w:lineRule="auto"/>
              <w:jc w:val="center"/>
              <w:rPr>
                <w:rFonts w:ascii="Times New Roman" w:eastAsia="Times New Roman" w:hAnsi="Times New Roman" w:cs="Times New Roman"/>
                <w:sz w:val="24"/>
                <w:szCs w:val="24"/>
              </w:rPr>
            </w:pPr>
          </w:p>
        </w:tc>
        <w:tc>
          <w:tcPr>
            <w:tcW w:w="990" w:type="dxa"/>
            <w:tcBorders>
              <w:top w:val="nil"/>
              <w:left w:val="nil"/>
              <w:bottom w:val="nil"/>
              <w:right w:val="nil"/>
            </w:tcBorders>
            <w:noWrap/>
            <w:vAlign w:val="bottom"/>
            <w:hideMark/>
          </w:tcPr>
          <w:p w14:paraId="30C15FB5" w14:textId="77777777" w:rsidR="00FE2C3D" w:rsidRPr="00FB5FB2" w:rsidRDefault="00FE2C3D" w:rsidP="001E7E87">
            <w:pPr>
              <w:spacing w:after="0" w:line="240" w:lineRule="auto"/>
              <w:jc w:val="center"/>
              <w:rPr>
                <w:rFonts w:ascii="Times New Roman" w:eastAsia="Times New Roman" w:hAnsi="Times New Roman" w:cs="Times New Roman"/>
                <w:sz w:val="24"/>
                <w:szCs w:val="24"/>
              </w:rPr>
            </w:pPr>
          </w:p>
        </w:tc>
        <w:tc>
          <w:tcPr>
            <w:tcW w:w="756" w:type="dxa"/>
            <w:tcBorders>
              <w:top w:val="nil"/>
              <w:left w:val="nil"/>
              <w:bottom w:val="nil"/>
              <w:right w:val="nil"/>
            </w:tcBorders>
            <w:noWrap/>
            <w:vAlign w:val="bottom"/>
            <w:hideMark/>
          </w:tcPr>
          <w:p w14:paraId="05817BB3" w14:textId="77777777" w:rsidR="00FE2C3D" w:rsidRPr="00FB5FB2" w:rsidRDefault="00FE2C3D" w:rsidP="001E7E87">
            <w:pPr>
              <w:spacing w:after="0" w:line="240" w:lineRule="auto"/>
              <w:jc w:val="center"/>
              <w:rPr>
                <w:rFonts w:ascii="Times New Roman" w:eastAsia="Times New Roman" w:hAnsi="Times New Roman" w:cs="Times New Roman"/>
                <w:sz w:val="24"/>
                <w:szCs w:val="24"/>
              </w:rPr>
            </w:pPr>
          </w:p>
        </w:tc>
      </w:tr>
      <w:tr w:rsidR="00FB5FB2" w:rsidRPr="00FB5FB2" w14:paraId="49DA275F" w14:textId="77777777" w:rsidTr="00FB5FB2">
        <w:trPr>
          <w:trHeight w:val="315"/>
        </w:trPr>
        <w:tc>
          <w:tcPr>
            <w:tcW w:w="4410" w:type="dxa"/>
            <w:tcBorders>
              <w:top w:val="nil"/>
              <w:left w:val="nil"/>
              <w:bottom w:val="nil"/>
              <w:right w:val="nil"/>
            </w:tcBorders>
            <w:noWrap/>
            <w:vAlign w:val="bottom"/>
          </w:tcPr>
          <w:p w14:paraId="7DB5D640" w14:textId="2093489F" w:rsidR="00FB5FB2" w:rsidRPr="00FB5FB2" w:rsidRDefault="00FB5FB2" w:rsidP="00FB5FB2">
            <w:pPr>
              <w:spacing w:after="0" w:line="240" w:lineRule="auto"/>
              <w:ind w:firstLineChars="100" w:firstLine="240"/>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BTSS-total x Gender</w:t>
            </w:r>
          </w:p>
        </w:tc>
        <w:tc>
          <w:tcPr>
            <w:tcW w:w="1080" w:type="dxa"/>
            <w:tcBorders>
              <w:top w:val="nil"/>
              <w:left w:val="nil"/>
              <w:bottom w:val="nil"/>
              <w:right w:val="nil"/>
            </w:tcBorders>
            <w:noWrap/>
            <w:vAlign w:val="bottom"/>
          </w:tcPr>
          <w:p w14:paraId="43E9500F" w14:textId="4D55B05C" w:rsidR="00FB5FB2" w:rsidRPr="00FB5FB2" w:rsidRDefault="00FB5FB2" w:rsidP="00FB5FB2">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.004</w:t>
            </w:r>
          </w:p>
        </w:tc>
        <w:tc>
          <w:tcPr>
            <w:tcW w:w="1170" w:type="dxa"/>
            <w:tcBorders>
              <w:top w:val="nil"/>
              <w:left w:val="nil"/>
              <w:bottom w:val="nil"/>
              <w:right w:val="nil"/>
            </w:tcBorders>
            <w:noWrap/>
            <w:vAlign w:val="bottom"/>
          </w:tcPr>
          <w:p w14:paraId="68B11E32" w14:textId="6B5BA6E4" w:rsidR="00FB5FB2" w:rsidRPr="00FB5FB2" w:rsidRDefault="00FB5FB2" w:rsidP="00FB5FB2">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.128</w:t>
            </w:r>
          </w:p>
        </w:tc>
        <w:tc>
          <w:tcPr>
            <w:tcW w:w="1080" w:type="dxa"/>
            <w:tcBorders>
              <w:top w:val="nil"/>
              <w:left w:val="nil"/>
              <w:bottom w:val="nil"/>
              <w:right w:val="nil"/>
            </w:tcBorders>
            <w:noWrap/>
            <w:vAlign w:val="bottom"/>
          </w:tcPr>
          <w:p w14:paraId="6DE060B1" w14:textId="361E6121" w:rsidR="00FB5FB2" w:rsidRPr="00FB5FB2" w:rsidRDefault="00FB5FB2" w:rsidP="00FB5FB2">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.004</w:t>
            </w:r>
          </w:p>
        </w:tc>
        <w:tc>
          <w:tcPr>
            <w:tcW w:w="990" w:type="dxa"/>
            <w:tcBorders>
              <w:top w:val="nil"/>
              <w:left w:val="nil"/>
              <w:bottom w:val="nil"/>
              <w:right w:val="nil"/>
            </w:tcBorders>
            <w:noWrap/>
            <w:vAlign w:val="bottom"/>
          </w:tcPr>
          <w:p w14:paraId="53EA6228" w14:textId="468102D5" w:rsidR="00FB5FB2" w:rsidRPr="00FB5FB2" w:rsidRDefault="00FB5FB2" w:rsidP="00FB5FB2">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-.007</w:t>
            </w:r>
          </w:p>
        </w:tc>
        <w:tc>
          <w:tcPr>
            <w:tcW w:w="756" w:type="dxa"/>
            <w:tcBorders>
              <w:top w:val="nil"/>
              <w:left w:val="nil"/>
              <w:bottom w:val="nil"/>
              <w:right w:val="nil"/>
            </w:tcBorders>
            <w:noWrap/>
            <w:vAlign w:val="bottom"/>
          </w:tcPr>
          <w:p w14:paraId="61C47C1C" w14:textId="5E568908" w:rsidR="00FB5FB2" w:rsidRPr="00FB5FB2" w:rsidRDefault="00FB5FB2" w:rsidP="00FB5FB2">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.015</w:t>
            </w:r>
          </w:p>
        </w:tc>
      </w:tr>
      <w:tr w:rsidR="00FB5FB2" w:rsidRPr="00FB5FB2" w14:paraId="7DE354D4" w14:textId="77777777" w:rsidTr="00FB5FB2">
        <w:trPr>
          <w:trHeight w:val="315"/>
        </w:trPr>
        <w:tc>
          <w:tcPr>
            <w:tcW w:w="4410" w:type="dxa"/>
            <w:tcBorders>
              <w:top w:val="nil"/>
              <w:left w:val="nil"/>
              <w:bottom w:val="nil"/>
              <w:right w:val="nil"/>
            </w:tcBorders>
            <w:noWrap/>
            <w:vAlign w:val="bottom"/>
          </w:tcPr>
          <w:p w14:paraId="66E4B868" w14:textId="38D3E813" w:rsidR="00FB5FB2" w:rsidRPr="00FB5FB2" w:rsidRDefault="00FB5FB2" w:rsidP="00FB5FB2">
            <w:pPr>
              <w:spacing w:after="0" w:line="240" w:lineRule="auto"/>
              <w:ind w:firstLineChars="100" w:firstLine="240"/>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BTSS-total x Lifetime Prior Adversity</w:t>
            </w:r>
          </w:p>
        </w:tc>
        <w:tc>
          <w:tcPr>
            <w:tcW w:w="1080" w:type="dxa"/>
            <w:tcBorders>
              <w:top w:val="nil"/>
              <w:left w:val="nil"/>
              <w:bottom w:val="nil"/>
              <w:right w:val="nil"/>
            </w:tcBorders>
            <w:noWrap/>
            <w:vAlign w:val="bottom"/>
          </w:tcPr>
          <w:p w14:paraId="6F836D15" w14:textId="347AF785" w:rsidR="00FB5FB2" w:rsidRPr="00FB5FB2" w:rsidRDefault="00FB5FB2" w:rsidP="00FB5FB2">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-.001</w:t>
            </w:r>
          </w:p>
        </w:tc>
        <w:tc>
          <w:tcPr>
            <w:tcW w:w="1170" w:type="dxa"/>
            <w:tcBorders>
              <w:top w:val="nil"/>
              <w:left w:val="nil"/>
              <w:bottom w:val="nil"/>
              <w:right w:val="nil"/>
            </w:tcBorders>
            <w:noWrap/>
            <w:vAlign w:val="bottom"/>
          </w:tcPr>
          <w:p w14:paraId="1FFCAFC6" w14:textId="6C768241" w:rsidR="00FB5FB2" w:rsidRPr="00FB5FB2" w:rsidRDefault="00FB5FB2" w:rsidP="00FB5FB2">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-.040</w:t>
            </w:r>
          </w:p>
        </w:tc>
        <w:tc>
          <w:tcPr>
            <w:tcW w:w="1080" w:type="dxa"/>
            <w:tcBorders>
              <w:top w:val="nil"/>
              <w:left w:val="nil"/>
              <w:bottom w:val="nil"/>
              <w:right w:val="nil"/>
            </w:tcBorders>
            <w:noWrap/>
            <w:vAlign w:val="bottom"/>
          </w:tcPr>
          <w:p w14:paraId="3BEFFD32" w14:textId="196FE8C2" w:rsidR="00FB5FB2" w:rsidRPr="00FB5FB2" w:rsidRDefault="00FB5FB2" w:rsidP="00FB5FB2">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.003</w:t>
            </w:r>
          </w:p>
        </w:tc>
        <w:tc>
          <w:tcPr>
            <w:tcW w:w="990" w:type="dxa"/>
            <w:tcBorders>
              <w:top w:val="nil"/>
              <w:left w:val="nil"/>
              <w:bottom w:val="nil"/>
              <w:right w:val="nil"/>
            </w:tcBorders>
            <w:noWrap/>
            <w:vAlign w:val="bottom"/>
          </w:tcPr>
          <w:p w14:paraId="00D13ED6" w14:textId="754118BD" w:rsidR="00FB5FB2" w:rsidRPr="00FB5FB2" w:rsidRDefault="00FB5FB2" w:rsidP="00FB5FB2">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-.008</w:t>
            </w:r>
          </w:p>
        </w:tc>
        <w:tc>
          <w:tcPr>
            <w:tcW w:w="756" w:type="dxa"/>
            <w:tcBorders>
              <w:top w:val="nil"/>
              <w:left w:val="nil"/>
              <w:bottom w:val="nil"/>
              <w:right w:val="nil"/>
            </w:tcBorders>
            <w:noWrap/>
            <w:vAlign w:val="bottom"/>
          </w:tcPr>
          <w:p w14:paraId="766438C8" w14:textId="5D5F08B0" w:rsidR="00FB5FB2" w:rsidRPr="00FB5FB2" w:rsidRDefault="00FB5FB2" w:rsidP="00FB5FB2">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.005</w:t>
            </w:r>
          </w:p>
        </w:tc>
      </w:tr>
      <w:tr w:rsidR="00FB5FB2" w:rsidRPr="00FB5FB2" w14:paraId="284B7C66" w14:textId="77777777" w:rsidTr="00FB5FB2">
        <w:trPr>
          <w:trHeight w:val="315"/>
        </w:trPr>
        <w:tc>
          <w:tcPr>
            <w:tcW w:w="4410" w:type="dxa"/>
            <w:tcBorders>
              <w:top w:val="nil"/>
              <w:left w:val="nil"/>
              <w:bottom w:val="nil"/>
              <w:right w:val="nil"/>
            </w:tcBorders>
            <w:noWrap/>
            <w:vAlign w:val="bottom"/>
          </w:tcPr>
          <w:p w14:paraId="6C2B0CE5" w14:textId="21DD35DC" w:rsidR="00FB5FB2" w:rsidRPr="00FB5FB2" w:rsidRDefault="00FB5FB2" w:rsidP="00FB5FB2">
            <w:pPr>
              <w:spacing w:after="0" w:line="240" w:lineRule="auto"/>
              <w:ind w:firstLineChars="100" w:firstLine="240"/>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BTSS-total x General Cognitive Ability</w:t>
            </w:r>
          </w:p>
        </w:tc>
        <w:tc>
          <w:tcPr>
            <w:tcW w:w="1080" w:type="dxa"/>
            <w:tcBorders>
              <w:top w:val="nil"/>
              <w:left w:val="nil"/>
              <w:bottom w:val="nil"/>
              <w:right w:val="nil"/>
            </w:tcBorders>
            <w:noWrap/>
            <w:vAlign w:val="bottom"/>
          </w:tcPr>
          <w:p w14:paraId="4A9A9DA9" w14:textId="3E67FE4E" w:rsidR="00FB5FB2" w:rsidRPr="00FB5FB2" w:rsidRDefault="00FB5FB2" w:rsidP="00FB5FB2">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.002</w:t>
            </w:r>
          </w:p>
        </w:tc>
        <w:tc>
          <w:tcPr>
            <w:tcW w:w="1170" w:type="dxa"/>
            <w:tcBorders>
              <w:top w:val="nil"/>
              <w:left w:val="nil"/>
              <w:bottom w:val="nil"/>
              <w:right w:val="nil"/>
            </w:tcBorders>
            <w:noWrap/>
            <w:vAlign w:val="bottom"/>
          </w:tcPr>
          <w:p w14:paraId="289F2899" w14:textId="3693D7D2" w:rsidR="00FB5FB2" w:rsidRPr="00FB5FB2" w:rsidRDefault="00FB5FB2" w:rsidP="00FB5FB2">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.088</w:t>
            </w:r>
          </w:p>
        </w:tc>
        <w:tc>
          <w:tcPr>
            <w:tcW w:w="1080" w:type="dxa"/>
            <w:tcBorders>
              <w:top w:val="nil"/>
              <w:left w:val="nil"/>
              <w:bottom w:val="nil"/>
              <w:right w:val="nil"/>
            </w:tcBorders>
            <w:noWrap/>
            <w:vAlign w:val="bottom"/>
          </w:tcPr>
          <w:p w14:paraId="7CE54501" w14:textId="60CB52D4" w:rsidR="00FB5FB2" w:rsidRPr="00FB5FB2" w:rsidRDefault="00FB5FB2" w:rsidP="00FB5FB2">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.002</w:t>
            </w:r>
          </w:p>
        </w:tc>
        <w:tc>
          <w:tcPr>
            <w:tcW w:w="990" w:type="dxa"/>
            <w:tcBorders>
              <w:top w:val="nil"/>
              <w:left w:val="nil"/>
              <w:bottom w:val="nil"/>
              <w:right w:val="nil"/>
            </w:tcBorders>
            <w:noWrap/>
            <w:vAlign w:val="bottom"/>
          </w:tcPr>
          <w:p w14:paraId="029525E3" w14:textId="73356A0D" w:rsidR="00FB5FB2" w:rsidRPr="00FB5FB2" w:rsidRDefault="00FB5FB2" w:rsidP="00FB5FB2">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-.004</w:t>
            </w:r>
          </w:p>
        </w:tc>
        <w:tc>
          <w:tcPr>
            <w:tcW w:w="756" w:type="dxa"/>
            <w:tcBorders>
              <w:top w:val="nil"/>
              <w:left w:val="nil"/>
              <w:bottom w:val="nil"/>
              <w:right w:val="nil"/>
            </w:tcBorders>
            <w:noWrap/>
            <w:vAlign w:val="bottom"/>
          </w:tcPr>
          <w:p w14:paraId="2EDB25F2" w14:textId="63326929" w:rsidR="00FB5FB2" w:rsidRPr="00FB5FB2" w:rsidRDefault="00FB5FB2" w:rsidP="00FB5FB2">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.008</w:t>
            </w:r>
          </w:p>
        </w:tc>
      </w:tr>
      <w:tr w:rsidR="00FB5FB2" w:rsidRPr="00FB5FB2" w14:paraId="39EAA131" w14:textId="77777777" w:rsidTr="00FB5FB2">
        <w:trPr>
          <w:trHeight w:val="315"/>
        </w:trPr>
        <w:tc>
          <w:tcPr>
            <w:tcW w:w="4410" w:type="dxa"/>
            <w:tcBorders>
              <w:top w:val="nil"/>
              <w:left w:val="nil"/>
              <w:bottom w:val="nil"/>
              <w:right w:val="nil"/>
            </w:tcBorders>
            <w:noWrap/>
            <w:vAlign w:val="bottom"/>
          </w:tcPr>
          <w:p w14:paraId="72F02A78" w14:textId="1FF92E3A" w:rsidR="00FB5FB2" w:rsidRPr="00FB5FB2" w:rsidRDefault="00FB5FB2" w:rsidP="00FB5FB2">
            <w:pPr>
              <w:spacing w:after="0" w:line="240" w:lineRule="auto"/>
              <w:ind w:firstLineChars="100" w:firstLine="240"/>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BTSS-total x DERS-16</w:t>
            </w:r>
          </w:p>
        </w:tc>
        <w:tc>
          <w:tcPr>
            <w:tcW w:w="1080" w:type="dxa"/>
            <w:tcBorders>
              <w:top w:val="nil"/>
              <w:left w:val="nil"/>
              <w:bottom w:val="nil"/>
              <w:right w:val="nil"/>
            </w:tcBorders>
            <w:noWrap/>
            <w:vAlign w:val="bottom"/>
          </w:tcPr>
          <w:p w14:paraId="029A407F" w14:textId="356F22DD" w:rsidR="00FB5FB2" w:rsidRPr="00FB5FB2" w:rsidRDefault="00FB5FB2" w:rsidP="00FB5FB2">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.0002</w:t>
            </w:r>
          </w:p>
        </w:tc>
        <w:tc>
          <w:tcPr>
            <w:tcW w:w="1170" w:type="dxa"/>
            <w:tcBorders>
              <w:top w:val="nil"/>
              <w:left w:val="nil"/>
              <w:bottom w:val="nil"/>
              <w:right w:val="nil"/>
            </w:tcBorders>
            <w:noWrap/>
            <w:vAlign w:val="bottom"/>
          </w:tcPr>
          <w:p w14:paraId="72A90833" w14:textId="0399502E" w:rsidR="00FB5FB2" w:rsidRPr="00FB5FB2" w:rsidRDefault="00FB5FB2" w:rsidP="00FB5FB2">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.189</w:t>
            </w:r>
          </w:p>
        </w:tc>
        <w:tc>
          <w:tcPr>
            <w:tcW w:w="1080" w:type="dxa"/>
            <w:tcBorders>
              <w:top w:val="nil"/>
              <w:left w:val="nil"/>
              <w:bottom w:val="nil"/>
              <w:right w:val="nil"/>
            </w:tcBorders>
            <w:noWrap/>
            <w:vAlign w:val="bottom"/>
          </w:tcPr>
          <w:p w14:paraId="59AC71FB" w14:textId="2BA5AAA9" w:rsidR="00FB5FB2" w:rsidRPr="00FB5FB2" w:rsidRDefault="00FB5FB2" w:rsidP="00FB5FB2">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.0002</w:t>
            </w:r>
          </w:p>
        </w:tc>
        <w:tc>
          <w:tcPr>
            <w:tcW w:w="990" w:type="dxa"/>
            <w:tcBorders>
              <w:top w:val="nil"/>
              <w:left w:val="nil"/>
              <w:bottom w:val="nil"/>
              <w:right w:val="nil"/>
            </w:tcBorders>
            <w:noWrap/>
            <w:vAlign w:val="bottom"/>
          </w:tcPr>
          <w:p w14:paraId="479D98DA" w14:textId="0D90E6D8" w:rsidR="00FB5FB2" w:rsidRPr="00FB5FB2" w:rsidRDefault="00FB5FB2" w:rsidP="00FB5FB2">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-.0003</w:t>
            </w:r>
          </w:p>
        </w:tc>
        <w:tc>
          <w:tcPr>
            <w:tcW w:w="756" w:type="dxa"/>
            <w:tcBorders>
              <w:top w:val="nil"/>
              <w:left w:val="nil"/>
              <w:bottom w:val="nil"/>
              <w:right w:val="nil"/>
            </w:tcBorders>
            <w:noWrap/>
            <w:vAlign w:val="bottom"/>
          </w:tcPr>
          <w:p w14:paraId="03FDC7E7" w14:textId="0AF4B0F5" w:rsidR="00FB5FB2" w:rsidRPr="00FB5FB2" w:rsidRDefault="00FB5FB2" w:rsidP="00FB5FB2">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.0007</w:t>
            </w:r>
          </w:p>
        </w:tc>
      </w:tr>
      <w:tr w:rsidR="00FB5FB2" w:rsidRPr="00FB5FB2" w14:paraId="2A7E3F24" w14:textId="77777777" w:rsidTr="00FB5FB2">
        <w:trPr>
          <w:trHeight w:val="315"/>
        </w:trPr>
        <w:tc>
          <w:tcPr>
            <w:tcW w:w="4410" w:type="dxa"/>
            <w:tcBorders>
              <w:top w:val="nil"/>
              <w:left w:val="nil"/>
              <w:bottom w:val="nil"/>
              <w:right w:val="nil"/>
            </w:tcBorders>
            <w:noWrap/>
            <w:vAlign w:val="bottom"/>
          </w:tcPr>
          <w:p w14:paraId="79369815" w14:textId="68355B3A" w:rsidR="00FB5FB2" w:rsidRPr="00FB5FB2" w:rsidRDefault="00FB5FB2" w:rsidP="00FB5FB2">
            <w:pPr>
              <w:spacing w:after="0" w:line="240" w:lineRule="auto"/>
              <w:ind w:firstLineChars="100" w:firstLine="240"/>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BTSS-total x Social Support</w:t>
            </w:r>
          </w:p>
        </w:tc>
        <w:tc>
          <w:tcPr>
            <w:tcW w:w="1080" w:type="dxa"/>
            <w:tcBorders>
              <w:top w:val="nil"/>
              <w:left w:val="nil"/>
              <w:bottom w:val="nil"/>
              <w:right w:val="nil"/>
            </w:tcBorders>
            <w:noWrap/>
            <w:vAlign w:val="bottom"/>
          </w:tcPr>
          <w:p w14:paraId="3E75622D" w14:textId="61F9B10F" w:rsidR="00FB5FB2" w:rsidRPr="00FB5FB2" w:rsidRDefault="00FB5FB2" w:rsidP="00FB5FB2">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-.002</w:t>
            </w:r>
          </w:p>
        </w:tc>
        <w:tc>
          <w:tcPr>
            <w:tcW w:w="1170" w:type="dxa"/>
            <w:tcBorders>
              <w:top w:val="nil"/>
              <w:left w:val="nil"/>
              <w:bottom w:val="nil"/>
              <w:right w:val="nil"/>
            </w:tcBorders>
            <w:noWrap/>
            <w:vAlign w:val="bottom"/>
          </w:tcPr>
          <w:p w14:paraId="38443EA0" w14:textId="430A895B" w:rsidR="00FB5FB2" w:rsidRPr="00FB5FB2" w:rsidRDefault="00FB5FB2" w:rsidP="00FB5FB2">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-.105</w:t>
            </w:r>
          </w:p>
        </w:tc>
        <w:tc>
          <w:tcPr>
            <w:tcW w:w="1080" w:type="dxa"/>
            <w:tcBorders>
              <w:top w:val="nil"/>
              <w:left w:val="nil"/>
              <w:bottom w:val="nil"/>
              <w:right w:val="nil"/>
            </w:tcBorders>
            <w:noWrap/>
            <w:vAlign w:val="bottom"/>
          </w:tcPr>
          <w:p w14:paraId="2D2357A5" w14:textId="06443A09" w:rsidR="00FB5FB2" w:rsidRPr="00FB5FB2" w:rsidRDefault="00FB5FB2" w:rsidP="00FB5FB2">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.002</w:t>
            </w:r>
          </w:p>
        </w:tc>
        <w:tc>
          <w:tcPr>
            <w:tcW w:w="990" w:type="dxa"/>
            <w:tcBorders>
              <w:top w:val="nil"/>
              <w:left w:val="nil"/>
              <w:bottom w:val="nil"/>
              <w:right w:val="nil"/>
            </w:tcBorders>
            <w:noWrap/>
            <w:vAlign w:val="bottom"/>
          </w:tcPr>
          <w:p w14:paraId="3FE60E69" w14:textId="027313CF" w:rsidR="00FB5FB2" w:rsidRPr="00FB5FB2" w:rsidRDefault="00FB5FB2" w:rsidP="00FB5FB2">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-.008</w:t>
            </w:r>
          </w:p>
        </w:tc>
        <w:tc>
          <w:tcPr>
            <w:tcW w:w="756" w:type="dxa"/>
            <w:tcBorders>
              <w:top w:val="nil"/>
              <w:left w:val="nil"/>
              <w:bottom w:val="nil"/>
              <w:right w:val="nil"/>
            </w:tcBorders>
            <w:noWrap/>
            <w:vAlign w:val="bottom"/>
          </w:tcPr>
          <w:p w14:paraId="77C3B832" w14:textId="13CBA9F1" w:rsidR="00FB5FB2" w:rsidRPr="00FB5FB2" w:rsidRDefault="00FB5FB2" w:rsidP="00FB5FB2">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.004</w:t>
            </w:r>
          </w:p>
        </w:tc>
      </w:tr>
      <w:tr w:rsidR="00FB5FB2" w:rsidRPr="00FB5FB2" w14:paraId="026416D5" w14:textId="77777777" w:rsidTr="00FB5FB2">
        <w:trPr>
          <w:trHeight w:val="315"/>
        </w:trPr>
        <w:tc>
          <w:tcPr>
            <w:tcW w:w="4410" w:type="dxa"/>
            <w:tcBorders>
              <w:top w:val="nil"/>
              <w:left w:val="nil"/>
              <w:bottom w:val="nil"/>
              <w:right w:val="nil"/>
            </w:tcBorders>
            <w:noWrap/>
            <w:vAlign w:val="bottom"/>
          </w:tcPr>
          <w:p w14:paraId="61A26EF6" w14:textId="07434FCF" w:rsidR="00FB5FB2" w:rsidRPr="00FB5FB2" w:rsidRDefault="00FB5FB2" w:rsidP="00FB5FB2">
            <w:pPr>
              <w:spacing w:after="0" w:line="240" w:lineRule="auto"/>
              <w:ind w:firstLineChars="100" w:firstLine="240"/>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BTSS-total x MPQ-PEM</w:t>
            </w:r>
          </w:p>
        </w:tc>
        <w:tc>
          <w:tcPr>
            <w:tcW w:w="1080" w:type="dxa"/>
            <w:tcBorders>
              <w:top w:val="nil"/>
              <w:left w:val="nil"/>
              <w:bottom w:val="nil"/>
              <w:right w:val="nil"/>
            </w:tcBorders>
            <w:noWrap/>
            <w:vAlign w:val="bottom"/>
          </w:tcPr>
          <w:p w14:paraId="2F87CBA1" w14:textId="3C5966BB" w:rsidR="00FB5FB2" w:rsidRPr="00FB5FB2" w:rsidRDefault="00FB5FB2" w:rsidP="00FB5FB2">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.0003</w:t>
            </w:r>
          </w:p>
        </w:tc>
        <w:tc>
          <w:tcPr>
            <w:tcW w:w="1170" w:type="dxa"/>
            <w:tcBorders>
              <w:top w:val="nil"/>
              <w:left w:val="nil"/>
              <w:bottom w:val="nil"/>
              <w:right w:val="nil"/>
            </w:tcBorders>
            <w:noWrap/>
            <w:vAlign w:val="bottom"/>
          </w:tcPr>
          <w:p w14:paraId="079BA76C" w14:textId="4CC6E60E" w:rsidR="00FB5FB2" w:rsidRPr="00FB5FB2" w:rsidRDefault="00FB5FB2" w:rsidP="00FB5FB2">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.531</w:t>
            </w:r>
          </w:p>
        </w:tc>
        <w:tc>
          <w:tcPr>
            <w:tcW w:w="1080" w:type="dxa"/>
            <w:tcBorders>
              <w:top w:val="nil"/>
              <w:left w:val="nil"/>
              <w:bottom w:val="nil"/>
              <w:right w:val="nil"/>
            </w:tcBorders>
            <w:noWrap/>
            <w:vAlign w:val="bottom"/>
          </w:tcPr>
          <w:p w14:paraId="79729C18" w14:textId="057483ED" w:rsidR="00FB5FB2" w:rsidRPr="00FB5FB2" w:rsidRDefault="00FB5FB2" w:rsidP="00FB5FB2">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.0001</w:t>
            </w:r>
          </w:p>
        </w:tc>
        <w:tc>
          <w:tcPr>
            <w:tcW w:w="990" w:type="dxa"/>
            <w:tcBorders>
              <w:top w:val="nil"/>
              <w:left w:val="nil"/>
              <w:bottom w:val="nil"/>
              <w:right w:val="nil"/>
            </w:tcBorders>
            <w:noWrap/>
            <w:vAlign w:val="bottom"/>
          </w:tcPr>
          <w:p w14:paraId="3CDB37F6" w14:textId="61F5D098" w:rsidR="00FB5FB2" w:rsidRPr="00FB5FB2" w:rsidRDefault="00FB5FB2" w:rsidP="00FB5FB2">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-.0001</w:t>
            </w:r>
          </w:p>
        </w:tc>
        <w:tc>
          <w:tcPr>
            <w:tcW w:w="756" w:type="dxa"/>
            <w:tcBorders>
              <w:top w:val="nil"/>
              <w:left w:val="nil"/>
              <w:bottom w:val="nil"/>
              <w:right w:val="nil"/>
            </w:tcBorders>
            <w:noWrap/>
            <w:vAlign w:val="bottom"/>
          </w:tcPr>
          <w:p w14:paraId="40FE99EE" w14:textId="2E504B95" w:rsidR="00FB5FB2" w:rsidRPr="00FB5FB2" w:rsidRDefault="00FB5FB2" w:rsidP="00FB5FB2">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.0007</w:t>
            </w:r>
          </w:p>
        </w:tc>
      </w:tr>
      <w:tr w:rsidR="00FB5FB2" w:rsidRPr="00FB5FB2" w14:paraId="3151FF8B" w14:textId="77777777" w:rsidTr="00FB5FB2">
        <w:trPr>
          <w:trHeight w:val="315"/>
        </w:trPr>
        <w:tc>
          <w:tcPr>
            <w:tcW w:w="4410" w:type="dxa"/>
            <w:tcBorders>
              <w:top w:val="nil"/>
              <w:left w:val="nil"/>
              <w:bottom w:val="nil"/>
              <w:right w:val="nil"/>
            </w:tcBorders>
            <w:noWrap/>
            <w:vAlign w:val="bottom"/>
          </w:tcPr>
          <w:p w14:paraId="54CC94E9" w14:textId="59707057" w:rsidR="00FB5FB2" w:rsidRPr="00FB5FB2" w:rsidRDefault="00FB5FB2" w:rsidP="00FB5FB2">
            <w:pPr>
              <w:spacing w:after="0" w:line="240" w:lineRule="auto"/>
              <w:ind w:firstLineChars="100" w:firstLine="240"/>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BTSS-total x MPQ-NEM</w:t>
            </w:r>
          </w:p>
        </w:tc>
        <w:tc>
          <w:tcPr>
            <w:tcW w:w="1080" w:type="dxa"/>
            <w:tcBorders>
              <w:top w:val="nil"/>
              <w:left w:val="nil"/>
              <w:bottom w:val="nil"/>
              <w:right w:val="nil"/>
            </w:tcBorders>
            <w:noWrap/>
            <w:vAlign w:val="bottom"/>
          </w:tcPr>
          <w:p w14:paraId="47799CF1" w14:textId="499291F2" w:rsidR="00FB5FB2" w:rsidRPr="00FB5FB2" w:rsidRDefault="00FB5FB2" w:rsidP="00FB5FB2">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.0000</w:t>
            </w:r>
          </w:p>
        </w:tc>
        <w:tc>
          <w:tcPr>
            <w:tcW w:w="1170" w:type="dxa"/>
            <w:tcBorders>
              <w:top w:val="nil"/>
              <w:left w:val="nil"/>
              <w:bottom w:val="nil"/>
              <w:right w:val="nil"/>
            </w:tcBorders>
            <w:noWrap/>
            <w:vAlign w:val="bottom"/>
          </w:tcPr>
          <w:p w14:paraId="1F86A26B" w14:textId="16F5D0AD" w:rsidR="00FB5FB2" w:rsidRPr="00FB5FB2" w:rsidRDefault="00FB5FB2" w:rsidP="00FB5FB2">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.026</w:t>
            </w:r>
          </w:p>
        </w:tc>
        <w:tc>
          <w:tcPr>
            <w:tcW w:w="1080" w:type="dxa"/>
            <w:tcBorders>
              <w:top w:val="nil"/>
              <w:left w:val="nil"/>
              <w:bottom w:val="nil"/>
              <w:right w:val="nil"/>
            </w:tcBorders>
            <w:noWrap/>
            <w:vAlign w:val="bottom"/>
          </w:tcPr>
          <w:p w14:paraId="0B11A6AF" w14:textId="6F533591" w:rsidR="00FB5FB2" w:rsidRPr="00FB5FB2" w:rsidRDefault="00FB5FB2" w:rsidP="00FB5FB2">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.0001</w:t>
            </w:r>
          </w:p>
        </w:tc>
        <w:tc>
          <w:tcPr>
            <w:tcW w:w="990" w:type="dxa"/>
            <w:tcBorders>
              <w:top w:val="nil"/>
              <w:left w:val="nil"/>
              <w:bottom w:val="nil"/>
              <w:right w:val="nil"/>
            </w:tcBorders>
            <w:noWrap/>
            <w:vAlign w:val="bottom"/>
          </w:tcPr>
          <w:p w14:paraId="3F3449D0" w14:textId="663AE8C5" w:rsidR="00FB5FB2" w:rsidRPr="00FB5FB2" w:rsidRDefault="00FB5FB2" w:rsidP="00FB5FB2">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-.0004</w:t>
            </w:r>
          </w:p>
        </w:tc>
        <w:tc>
          <w:tcPr>
            <w:tcW w:w="756" w:type="dxa"/>
            <w:tcBorders>
              <w:top w:val="nil"/>
              <w:left w:val="nil"/>
              <w:bottom w:val="nil"/>
              <w:right w:val="nil"/>
            </w:tcBorders>
            <w:noWrap/>
            <w:vAlign w:val="bottom"/>
          </w:tcPr>
          <w:p w14:paraId="540079EB" w14:textId="7D00B963" w:rsidR="00FB5FB2" w:rsidRPr="00FB5FB2" w:rsidRDefault="00FB5FB2" w:rsidP="00FB5FB2">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.0004</w:t>
            </w:r>
          </w:p>
        </w:tc>
      </w:tr>
      <w:tr w:rsidR="00FB5FB2" w:rsidRPr="00FB5FB2" w14:paraId="616E8BE1" w14:textId="77777777" w:rsidTr="00FB5FB2">
        <w:trPr>
          <w:trHeight w:val="315"/>
        </w:trPr>
        <w:tc>
          <w:tcPr>
            <w:tcW w:w="4410" w:type="dxa"/>
            <w:tcBorders>
              <w:top w:val="nil"/>
              <w:left w:val="nil"/>
              <w:right w:val="nil"/>
            </w:tcBorders>
            <w:noWrap/>
            <w:vAlign w:val="bottom"/>
          </w:tcPr>
          <w:p w14:paraId="31C542CD" w14:textId="1FD4F36B" w:rsidR="00FB5FB2" w:rsidRPr="00FB5FB2" w:rsidRDefault="00FB5FB2" w:rsidP="00FB5FB2">
            <w:pPr>
              <w:spacing w:after="0" w:line="240" w:lineRule="auto"/>
              <w:ind w:firstLineChars="100" w:firstLine="240"/>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BTSS-total x MPQ-CON</w:t>
            </w:r>
          </w:p>
        </w:tc>
        <w:tc>
          <w:tcPr>
            <w:tcW w:w="1080" w:type="dxa"/>
            <w:tcBorders>
              <w:top w:val="nil"/>
              <w:left w:val="nil"/>
              <w:right w:val="nil"/>
            </w:tcBorders>
            <w:noWrap/>
            <w:vAlign w:val="bottom"/>
          </w:tcPr>
          <w:p w14:paraId="77A07B00" w14:textId="478B0B70" w:rsidR="00FB5FB2" w:rsidRPr="00FB5FB2" w:rsidRDefault="00FB5FB2" w:rsidP="00FB5FB2">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.0001</w:t>
            </w:r>
          </w:p>
        </w:tc>
        <w:tc>
          <w:tcPr>
            <w:tcW w:w="1170" w:type="dxa"/>
            <w:tcBorders>
              <w:top w:val="nil"/>
              <w:left w:val="nil"/>
              <w:right w:val="nil"/>
            </w:tcBorders>
            <w:noWrap/>
            <w:vAlign w:val="bottom"/>
          </w:tcPr>
          <w:p w14:paraId="629BA89B" w14:textId="3C42B10A" w:rsidR="00FB5FB2" w:rsidRPr="00FB5FB2" w:rsidRDefault="00FB5FB2" w:rsidP="00FB5FB2">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.215</w:t>
            </w:r>
          </w:p>
        </w:tc>
        <w:tc>
          <w:tcPr>
            <w:tcW w:w="1080" w:type="dxa"/>
            <w:tcBorders>
              <w:top w:val="nil"/>
              <w:left w:val="nil"/>
              <w:right w:val="nil"/>
            </w:tcBorders>
            <w:noWrap/>
            <w:vAlign w:val="bottom"/>
          </w:tcPr>
          <w:p w14:paraId="08A03B06" w14:textId="658E8EF1" w:rsidR="00FB5FB2" w:rsidRPr="00FB5FB2" w:rsidRDefault="00FB5FB2" w:rsidP="00FB5FB2">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.0002</w:t>
            </w:r>
          </w:p>
        </w:tc>
        <w:tc>
          <w:tcPr>
            <w:tcW w:w="990" w:type="dxa"/>
            <w:tcBorders>
              <w:top w:val="nil"/>
              <w:left w:val="nil"/>
              <w:right w:val="nil"/>
            </w:tcBorders>
            <w:noWrap/>
            <w:vAlign w:val="bottom"/>
          </w:tcPr>
          <w:p w14:paraId="0604FA33" w14:textId="290EAA3D" w:rsidR="00FB5FB2" w:rsidRPr="00FB5FB2" w:rsidRDefault="00FB5FB2" w:rsidP="00FB5FB2">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-.0003</w:t>
            </w:r>
          </w:p>
        </w:tc>
        <w:tc>
          <w:tcPr>
            <w:tcW w:w="756" w:type="dxa"/>
            <w:tcBorders>
              <w:top w:val="nil"/>
              <w:left w:val="nil"/>
              <w:right w:val="nil"/>
            </w:tcBorders>
            <w:noWrap/>
            <w:vAlign w:val="bottom"/>
          </w:tcPr>
          <w:p w14:paraId="07FF1FAB" w14:textId="32A5B536" w:rsidR="00FB5FB2" w:rsidRPr="00FB5FB2" w:rsidRDefault="00FB5FB2" w:rsidP="00FB5FB2">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.0006</w:t>
            </w:r>
          </w:p>
        </w:tc>
      </w:tr>
      <w:tr w:rsidR="00FB5FB2" w:rsidRPr="00FB5FB2" w14:paraId="583D06D3" w14:textId="77777777" w:rsidTr="00FB5FB2">
        <w:trPr>
          <w:trHeight w:val="315"/>
        </w:trPr>
        <w:tc>
          <w:tcPr>
            <w:tcW w:w="4410" w:type="dxa"/>
            <w:tcBorders>
              <w:top w:val="nil"/>
              <w:left w:val="nil"/>
              <w:bottom w:val="single" w:sz="4" w:space="0" w:color="auto"/>
              <w:right w:val="nil"/>
            </w:tcBorders>
            <w:noWrap/>
            <w:vAlign w:val="bottom"/>
          </w:tcPr>
          <w:p w14:paraId="68F92FBF" w14:textId="1A25A44C" w:rsidR="00FB5FB2" w:rsidRPr="00FB5FB2" w:rsidRDefault="00FB5FB2" w:rsidP="00FB5FB2">
            <w:pPr>
              <w:spacing w:after="0" w:line="240" w:lineRule="auto"/>
              <w:ind w:firstLineChars="100" w:firstLine="240"/>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BTSS-total x MPQ-Absorption</w:t>
            </w:r>
          </w:p>
        </w:tc>
        <w:tc>
          <w:tcPr>
            <w:tcW w:w="1080" w:type="dxa"/>
            <w:tcBorders>
              <w:top w:val="nil"/>
              <w:left w:val="nil"/>
              <w:bottom w:val="single" w:sz="4" w:space="0" w:color="auto"/>
              <w:right w:val="nil"/>
            </w:tcBorders>
            <w:noWrap/>
            <w:vAlign w:val="bottom"/>
          </w:tcPr>
          <w:p w14:paraId="3AA999A3" w14:textId="311CBC9F" w:rsidR="00FB5FB2" w:rsidRPr="00FB5FB2" w:rsidRDefault="00FB5FB2" w:rsidP="00FB5FB2">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-.0003</w:t>
            </w:r>
          </w:p>
        </w:tc>
        <w:tc>
          <w:tcPr>
            <w:tcW w:w="1170" w:type="dxa"/>
            <w:tcBorders>
              <w:top w:val="nil"/>
              <w:left w:val="nil"/>
              <w:bottom w:val="single" w:sz="4" w:space="0" w:color="auto"/>
              <w:right w:val="nil"/>
            </w:tcBorders>
            <w:noWrap/>
            <w:vAlign w:val="bottom"/>
          </w:tcPr>
          <w:p w14:paraId="1777E798" w14:textId="367CDE67" w:rsidR="00FB5FB2" w:rsidRPr="00FB5FB2" w:rsidRDefault="00FB5FB2" w:rsidP="00FB5FB2">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-.074</w:t>
            </w:r>
          </w:p>
        </w:tc>
        <w:tc>
          <w:tcPr>
            <w:tcW w:w="1080" w:type="dxa"/>
            <w:tcBorders>
              <w:top w:val="nil"/>
              <w:left w:val="nil"/>
              <w:bottom w:val="single" w:sz="4" w:space="0" w:color="auto"/>
              <w:right w:val="nil"/>
            </w:tcBorders>
            <w:noWrap/>
            <w:vAlign w:val="bottom"/>
          </w:tcPr>
          <w:p w14:paraId="6DFC82D7" w14:textId="6F6CE98F" w:rsidR="00FB5FB2" w:rsidRPr="00FB5FB2" w:rsidRDefault="00FB5FB2" w:rsidP="00FB5FB2">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.0007</w:t>
            </w:r>
          </w:p>
        </w:tc>
        <w:tc>
          <w:tcPr>
            <w:tcW w:w="990" w:type="dxa"/>
            <w:tcBorders>
              <w:top w:val="nil"/>
              <w:left w:val="nil"/>
              <w:bottom w:val="single" w:sz="4" w:space="0" w:color="auto"/>
              <w:right w:val="nil"/>
            </w:tcBorders>
            <w:noWrap/>
            <w:vAlign w:val="bottom"/>
          </w:tcPr>
          <w:p w14:paraId="0B345D08" w14:textId="4049127A" w:rsidR="00FB5FB2" w:rsidRPr="00FB5FB2" w:rsidRDefault="00FB5FB2" w:rsidP="00FB5FB2">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-.0022</w:t>
            </w:r>
          </w:p>
        </w:tc>
        <w:tc>
          <w:tcPr>
            <w:tcW w:w="756" w:type="dxa"/>
            <w:tcBorders>
              <w:top w:val="nil"/>
              <w:left w:val="nil"/>
              <w:bottom w:val="single" w:sz="4" w:space="0" w:color="auto"/>
              <w:right w:val="nil"/>
            </w:tcBorders>
            <w:noWrap/>
            <w:vAlign w:val="bottom"/>
          </w:tcPr>
          <w:p w14:paraId="72E1B72C" w14:textId="4E56B227" w:rsidR="00FB5FB2" w:rsidRPr="00FB5FB2" w:rsidRDefault="00FB5FB2" w:rsidP="00FB5FB2">
            <w:pPr>
              <w:spacing w:after="0" w:line="240" w:lineRule="auto"/>
              <w:jc w:val="center"/>
              <w:rPr>
                <w:rFonts w:ascii="Times New Roman" w:eastAsia="Times New Roman" w:hAnsi="Times New Roman" w:cs="Times New Roman"/>
                <w:color w:val="000000"/>
                <w:sz w:val="24"/>
                <w:szCs w:val="24"/>
              </w:rPr>
            </w:pPr>
            <w:r w:rsidRPr="00FB5FB2">
              <w:rPr>
                <w:rFonts w:ascii="Times New Roman" w:hAnsi="Times New Roman" w:cs="Times New Roman"/>
                <w:color w:val="000000"/>
                <w:sz w:val="24"/>
                <w:szCs w:val="24"/>
              </w:rPr>
              <w:t>.0015</w:t>
            </w:r>
          </w:p>
        </w:tc>
      </w:tr>
    </w:tbl>
    <w:p w14:paraId="24D34A8C" w14:textId="77777777" w:rsidR="00FE2C3D" w:rsidRDefault="00FE2C3D" w:rsidP="00FE2C3D">
      <w:pPr>
        <w:spacing w:after="0" w:line="240" w:lineRule="auto"/>
        <w:rPr>
          <w:rFonts w:ascii="Times New Roman" w:hAnsi="Times New Roman" w:cs="Times New Roman"/>
          <w:sz w:val="24"/>
          <w:szCs w:val="24"/>
        </w:rPr>
      </w:pPr>
    </w:p>
    <w:p w14:paraId="58DF9D85" w14:textId="75ADA6EC" w:rsidR="00FE2C3D" w:rsidRPr="009A3C2F" w:rsidRDefault="00FE2C3D" w:rsidP="00FE2C3D">
      <w:pPr>
        <w:spacing w:after="0" w:line="240" w:lineRule="auto"/>
        <w:rPr>
          <w:rFonts w:ascii="Times New Roman" w:hAnsi="Times New Roman" w:cs="Times New Roman"/>
          <w:sz w:val="24"/>
          <w:szCs w:val="24"/>
        </w:rPr>
      </w:pPr>
      <w:r w:rsidRPr="00DD3688">
        <w:rPr>
          <w:rFonts w:ascii="Times New Roman" w:hAnsi="Times New Roman" w:cs="Times New Roman"/>
          <w:i/>
          <w:iCs/>
          <w:sz w:val="24"/>
          <w:szCs w:val="24"/>
        </w:rPr>
        <w:t>Note.</w:t>
      </w:r>
      <w:r>
        <w:rPr>
          <w:rFonts w:ascii="Times New Roman" w:hAnsi="Times New Roman" w:cs="Times New Roman"/>
          <w:sz w:val="24"/>
          <w:szCs w:val="24"/>
        </w:rPr>
        <w:t xml:space="preserve"> </w:t>
      </w:r>
      <w:r w:rsidRPr="21C10ECA">
        <w:rPr>
          <w:rFonts w:ascii="Times New Roman" w:hAnsi="Times New Roman" w:cs="Times New Roman"/>
          <w:sz w:val="24"/>
          <w:szCs w:val="24"/>
        </w:rPr>
        <w:t xml:space="preserve">T0 = </w:t>
      </w:r>
      <w:r>
        <w:rPr>
          <w:rFonts w:ascii="Times New Roman" w:hAnsi="Times New Roman" w:cs="Times New Roman"/>
          <w:sz w:val="24"/>
          <w:szCs w:val="24"/>
        </w:rPr>
        <w:t>T</w:t>
      </w:r>
      <w:r w:rsidRPr="21C10ECA">
        <w:rPr>
          <w:rFonts w:ascii="Times New Roman" w:hAnsi="Times New Roman" w:cs="Times New Roman"/>
          <w:sz w:val="24"/>
          <w:szCs w:val="24"/>
        </w:rPr>
        <w:t>ime 0 (pre-BCT</w:t>
      </w:r>
      <w:r>
        <w:rPr>
          <w:rFonts w:ascii="Times New Roman" w:hAnsi="Times New Roman" w:cs="Times New Roman"/>
          <w:sz w:val="24"/>
          <w:szCs w:val="24"/>
        </w:rPr>
        <w:t xml:space="preserve"> baseline</w:t>
      </w:r>
      <w:r w:rsidRPr="21C10ECA">
        <w:rPr>
          <w:rFonts w:ascii="Times New Roman" w:hAnsi="Times New Roman" w:cs="Times New Roman"/>
          <w:sz w:val="24"/>
          <w:szCs w:val="24"/>
        </w:rPr>
        <w:t>)</w:t>
      </w:r>
      <w:r>
        <w:rPr>
          <w:rFonts w:ascii="Times New Roman" w:hAnsi="Times New Roman" w:cs="Times New Roman"/>
          <w:sz w:val="24"/>
          <w:szCs w:val="24"/>
        </w:rPr>
        <w:t xml:space="preserve">; BTSS = Basic Training Stressor Scale; MPQ = Multidimensional Personality Questionnaire; </w:t>
      </w:r>
      <w:r w:rsidRPr="00CF49A1">
        <w:rPr>
          <w:rFonts w:ascii="Times New Roman" w:hAnsi="Times New Roman" w:cs="Times New Roman"/>
          <w:i/>
          <w:iCs/>
          <w:sz w:val="24"/>
          <w:szCs w:val="24"/>
        </w:rPr>
        <w:t>b</w:t>
      </w:r>
      <w:r w:rsidRPr="00CF49A1">
        <w:rPr>
          <w:rFonts w:ascii="Times New Roman" w:hAnsi="Times New Roman" w:cs="Times New Roman"/>
          <w:sz w:val="24"/>
          <w:szCs w:val="24"/>
        </w:rPr>
        <w:t xml:space="preserve"> = unstandardized predictor coefficient; CI = confidence interval; LL = lower limit; UL = upper limit. Bold values indicate significant associations with model effects evaluated at α = .008 = .05/6.</w:t>
      </w:r>
    </w:p>
    <w:p w14:paraId="73418CE5" w14:textId="77777777" w:rsidR="00FE2C3D" w:rsidRPr="009A3C2F" w:rsidRDefault="00FE2C3D" w:rsidP="00FE2C3D">
      <w:pPr>
        <w:spacing w:after="0" w:line="240" w:lineRule="auto"/>
        <w:rPr>
          <w:rFonts w:ascii="Times New Roman" w:hAnsi="Times New Roman" w:cs="Times New Roman"/>
          <w:sz w:val="24"/>
          <w:szCs w:val="24"/>
        </w:rPr>
      </w:pPr>
    </w:p>
    <w:sectPr w:rsidR="00FE2C3D" w:rsidRPr="009A3C2F" w:rsidSect="00736A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EA374" w14:textId="77777777" w:rsidR="00563ADA" w:rsidRDefault="00563ADA" w:rsidP="00674BC0">
      <w:pPr>
        <w:spacing w:after="0" w:line="240" w:lineRule="auto"/>
      </w:pPr>
      <w:r>
        <w:separator/>
      </w:r>
    </w:p>
  </w:endnote>
  <w:endnote w:type="continuationSeparator" w:id="0">
    <w:p w14:paraId="734CFC16" w14:textId="77777777" w:rsidR="00563ADA" w:rsidRDefault="00563ADA" w:rsidP="00674BC0">
      <w:pPr>
        <w:spacing w:after="0" w:line="240" w:lineRule="auto"/>
      </w:pPr>
      <w:r>
        <w:continuationSeparator/>
      </w:r>
    </w:p>
  </w:endnote>
  <w:endnote w:type="continuationNotice" w:id="1">
    <w:p w14:paraId="3AE5BD6F" w14:textId="77777777" w:rsidR="00563ADA" w:rsidRDefault="00563A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78388"/>
      <w:docPartObj>
        <w:docPartGallery w:val="Page Numbers (Bottom of Page)"/>
        <w:docPartUnique/>
      </w:docPartObj>
    </w:sdtPr>
    <w:sdtEndPr>
      <w:rPr>
        <w:rFonts w:ascii="Times New Roman" w:hAnsi="Times New Roman" w:cs="Times New Roman"/>
        <w:noProof/>
        <w:sz w:val="24"/>
        <w:szCs w:val="24"/>
      </w:rPr>
    </w:sdtEndPr>
    <w:sdtContent>
      <w:p w14:paraId="4BD39520" w14:textId="7862F22F" w:rsidR="00674BC0" w:rsidRPr="00674BC0" w:rsidRDefault="00674BC0">
        <w:pPr>
          <w:pStyle w:val="Footer"/>
          <w:jc w:val="center"/>
          <w:rPr>
            <w:rFonts w:ascii="Times New Roman" w:hAnsi="Times New Roman" w:cs="Times New Roman"/>
            <w:sz w:val="24"/>
            <w:szCs w:val="24"/>
          </w:rPr>
        </w:pPr>
        <w:r w:rsidRPr="00674BC0">
          <w:rPr>
            <w:rFonts w:ascii="Times New Roman" w:hAnsi="Times New Roman" w:cs="Times New Roman"/>
            <w:sz w:val="24"/>
            <w:szCs w:val="24"/>
          </w:rPr>
          <w:fldChar w:fldCharType="begin"/>
        </w:r>
        <w:r w:rsidRPr="00674BC0">
          <w:rPr>
            <w:rFonts w:ascii="Times New Roman" w:hAnsi="Times New Roman" w:cs="Times New Roman"/>
            <w:sz w:val="24"/>
            <w:szCs w:val="24"/>
          </w:rPr>
          <w:instrText xml:space="preserve"> PAGE   \* MERGEFORMAT </w:instrText>
        </w:r>
        <w:r w:rsidRPr="00674BC0">
          <w:rPr>
            <w:rFonts w:ascii="Times New Roman" w:hAnsi="Times New Roman" w:cs="Times New Roman"/>
            <w:sz w:val="24"/>
            <w:szCs w:val="24"/>
          </w:rPr>
          <w:fldChar w:fldCharType="separate"/>
        </w:r>
        <w:r w:rsidRPr="00674BC0">
          <w:rPr>
            <w:rFonts w:ascii="Times New Roman" w:hAnsi="Times New Roman" w:cs="Times New Roman"/>
            <w:noProof/>
            <w:sz w:val="24"/>
            <w:szCs w:val="24"/>
          </w:rPr>
          <w:t>2</w:t>
        </w:r>
        <w:r w:rsidRPr="00674BC0">
          <w:rPr>
            <w:rFonts w:ascii="Times New Roman" w:hAnsi="Times New Roman" w:cs="Times New Roman"/>
            <w:noProof/>
            <w:sz w:val="24"/>
            <w:szCs w:val="24"/>
          </w:rPr>
          <w:fldChar w:fldCharType="end"/>
        </w:r>
      </w:p>
    </w:sdtContent>
  </w:sdt>
  <w:p w14:paraId="77D88E9E" w14:textId="77777777" w:rsidR="00674BC0" w:rsidRDefault="00674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8B595" w14:textId="77777777" w:rsidR="00563ADA" w:rsidRDefault="00563ADA" w:rsidP="00674BC0">
      <w:pPr>
        <w:spacing w:after="0" w:line="240" w:lineRule="auto"/>
      </w:pPr>
      <w:r>
        <w:separator/>
      </w:r>
    </w:p>
  </w:footnote>
  <w:footnote w:type="continuationSeparator" w:id="0">
    <w:p w14:paraId="5471326D" w14:textId="77777777" w:rsidR="00563ADA" w:rsidRDefault="00563ADA" w:rsidP="00674BC0">
      <w:pPr>
        <w:spacing w:after="0" w:line="240" w:lineRule="auto"/>
      </w:pPr>
      <w:r>
        <w:continuationSeparator/>
      </w:r>
    </w:p>
  </w:footnote>
  <w:footnote w:type="continuationNotice" w:id="1">
    <w:p w14:paraId="7A81010F" w14:textId="77777777" w:rsidR="00563ADA" w:rsidRDefault="00563ADA">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498B53"/>
    <w:rsid w:val="00005E84"/>
    <w:rsid w:val="00012DCB"/>
    <w:rsid w:val="00013731"/>
    <w:rsid w:val="00014BC6"/>
    <w:rsid w:val="00020610"/>
    <w:rsid w:val="00024705"/>
    <w:rsid w:val="0006225B"/>
    <w:rsid w:val="00092E52"/>
    <w:rsid w:val="0009434B"/>
    <w:rsid w:val="000A312F"/>
    <w:rsid w:val="000A6CFD"/>
    <w:rsid w:val="000C12B2"/>
    <w:rsid w:val="000F5570"/>
    <w:rsid w:val="000F6B25"/>
    <w:rsid w:val="00100AAA"/>
    <w:rsid w:val="001112AA"/>
    <w:rsid w:val="0011133B"/>
    <w:rsid w:val="0012110B"/>
    <w:rsid w:val="00125EF6"/>
    <w:rsid w:val="0015056A"/>
    <w:rsid w:val="00160235"/>
    <w:rsid w:val="0016082E"/>
    <w:rsid w:val="00161D99"/>
    <w:rsid w:val="001956A8"/>
    <w:rsid w:val="001A7983"/>
    <w:rsid w:val="001C1116"/>
    <w:rsid w:val="001C3131"/>
    <w:rsid w:val="001C35E5"/>
    <w:rsid w:val="001C395D"/>
    <w:rsid w:val="002046D1"/>
    <w:rsid w:val="00232F24"/>
    <w:rsid w:val="002342A7"/>
    <w:rsid w:val="0024128D"/>
    <w:rsid w:val="00253F37"/>
    <w:rsid w:val="00265E38"/>
    <w:rsid w:val="00293398"/>
    <w:rsid w:val="00293C45"/>
    <w:rsid w:val="002C4126"/>
    <w:rsid w:val="002C58E7"/>
    <w:rsid w:val="002D539B"/>
    <w:rsid w:val="002E4A63"/>
    <w:rsid w:val="002E739A"/>
    <w:rsid w:val="002F2A8B"/>
    <w:rsid w:val="003110E5"/>
    <w:rsid w:val="0033641F"/>
    <w:rsid w:val="00343631"/>
    <w:rsid w:val="00360791"/>
    <w:rsid w:val="00361C57"/>
    <w:rsid w:val="0036788F"/>
    <w:rsid w:val="00375500"/>
    <w:rsid w:val="003777CA"/>
    <w:rsid w:val="00387499"/>
    <w:rsid w:val="0038795C"/>
    <w:rsid w:val="0039197D"/>
    <w:rsid w:val="00392743"/>
    <w:rsid w:val="003A0F59"/>
    <w:rsid w:val="003B4F51"/>
    <w:rsid w:val="003C0808"/>
    <w:rsid w:val="003D0204"/>
    <w:rsid w:val="003D198B"/>
    <w:rsid w:val="003D2569"/>
    <w:rsid w:val="003D758F"/>
    <w:rsid w:val="003E26AF"/>
    <w:rsid w:val="003F2B9B"/>
    <w:rsid w:val="003F5226"/>
    <w:rsid w:val="00414472"/>
    <w:rsid w:val="00414600"/>
    <w:rsid w:val="00415AFA"/>
    <w:rsid w:val="00431386"/>
    <w:rsid w:val="0045305A"/>
    <w:rsid w:val="004537E1"/>
    <w:rsid w:val="00455C72"/>
    <w:rsid w:val="0045711B"/>
    <w:rsid w:val="00492AB7"/>
    <w:rsid w:val="00497B84"/>
    <w:rsid w:val="004B2586"/>
    <w:rsid w:val="004C22B3"/>
    <w:rsid w:val="004D009D"/>
    <w:rsid w:val="004D2A11"/>
    <w:rsid w:val="004D41C3"/>
    <w:rsid w:val="004D6B20"/>
    <w:rsid w:val="004E1D44"/>
    <w:rsid w:val="004E6D65"/>
    <w:rsid w:val="004E7789"/>
    <w:rsid w:val="004F1D60"/>
    <w:rsid w:val="004F2735"/>
    <w:rsid w:val="004F2CA0"/>
    <w:rsid w:val="004F5E9C"/>
    <w:rsid w:val="004F6077"/>
    <w:rsid w:val="005114D2"/>
    <w:rsid w:val="00516B08"/>
    <w:rsid w:val="00532A45"/>
    <w:rsid w:val="0054051C"/>
    <w:rsid w:val="00553033"/>
    <w:rsid w:val="0055361B"/>
    <w:rsid w:val="0055380E"/>
    <w:rsid w:val="00557542"/>
    <w:rsid w:val="005601B0"/>
    <w:rsid w:val="00560FC0"/>
    <w:rsid w:val="005615E4"/>
    <w:rsid w:val="005622A5"/>
    <w:rsid w:val="00563ADA"/>
    <w:rsid w:val="00573A46"/>
    <w:rsid w:val="00577C59"/>
    <w:rsid w:val="005B4FF9"/>
    <w:rsid w:val="005C5ADC"/>
    <w:rsid w:val="005D003B"/>
    <w:rsid w:val="005D076B"/>
    <w:rsid w:val="005D3D4D"/>
    <w:rsid w:val="005E3820"/>
    <w:rsid w:val="005F3714"/>
    <w:rsid w:val="006118E3"/>
    <w:rsid w:val="00614213"/>
    <w:rsid w:val="00674BC0"/>
    <w:rsid w:val="0067717B"/>
    <w:rsid w:val="00684195"/>
    <w:rsid w:val="00694ED5"/>
    <w:rsid w:val="006C03FA"/>
    <w:rsid w:val="006C2138"/>
    <w:rsid w:val="006C6797"/>
    <w:rsid w:val="006D7934"/>
    <w:rsid w:val="006E269E"/>
    <w:rsid w:val="006E27CB"/>
    <w:rsid w:val="006F11A4"/>
    <w:rsid w:val="006F4826"/>
    <w:rsid w:val="007067C7"/>
    <w:rsid w:val="007135A5"/>
    <w:rsid w:val="00714A67"/>
    <w:rsid w:val="00736AB0"/>
    <w:rsid w:val="00737E12"/>
    <w:rsid w:val="00745C16"/>
    <w:rsid w:val="00754B0C"/>
    <w:rsid w:val="00761F64"/>
    <w:rsid w:val="00770BBF"/>
    <w:rsid w:val="007727CB"/>
    <w:rsid w:val="007738CE"/>
    <w:rsid w:val="00784591"/>
    <w:rsid w:val="00785C6A"/>
    <w:rsid w:val="00790423"/>
    <w:rsid w:val="007941CE"/>
    <w:rsid w:val="00796854"/>
    <w:rsid w:val="00797B5A"/>
    <w:rsid w:val="007B08E0"/>
    <w:rsid w:val="007B218B"/>
    <w:rsid w:val="007B4626"/>
    <w:rsid w:val="007C6C2D"/>
    <w:rsid w:val="007E0F5C"/>
    <w:rsid w:val="007E7434"/>
    <w:rsid w:val="007F113B"/>
    <w:rsid w:val="00804541"/>
    <w:rsid w:val="008156E2"/>
    <w:rsid w:val="00835020"/>
    <w:rsid w:val="00836C13"/>
    <w:rsid w:val="008472B7"/>
    <w:rsid w:val="008503FF"/>
    <w:rsid w:val="008511D8"/>
    <w:rsid w:val="00877DA2"/>
    <w:rsid w:val="00882E4C"/>
    <w:rsid w:val="0089005F"/>
    <w:rsid w:val="0089068D"/>
    <w:rsid w:val="00891520"/>
    <w:rsid w:val="008945AD"/>
    <w:rsid w:val="00897A68"/>
    <w:rsid w:val="008B022B"/>
    <w:rsid w:val="008B3CCB"/>
    <w:rsid w:val="008B7018"/>
    <w:rsid w:val="008B7B30"/>
    <w:rsid w:val="008C1F48"/>
    <w:rsid w:val="008C389A"/>
    <w:rsid w:val="008D346C"/>
    <w:rsid w:val="00917AB9"/>
    <w:rsid w:val="009222E0"/>
    <w:rsid w:val="0092772A"/>
    <w:rsid w:val="009312C7"/>
    <w:rsid w:val="0094282E"/>
    <w:rsid w:val="00944301"/>
    <w:rsid w:val="00946C19"/>
    <w:rsid w:val="0097450D"/>
    <w:rsid w:val="0097483F"/>
    <w:rsid w:val="00976A2A"/>
    <w:rsid w:val="00977005"/>
    <w:rsid w:val="0098339B"/>
    <w:rsid w:val="00993DDD"/>
    <w:rsid w:val="009A3C2F"/>
    <w:rsid w:val="009A6046"/>
    <w:rsid w:val="009A6A73"/>
    <w:rsid w:val="009A7626"/>
    <w:rsid w:val="009B0BD5"/>
    <w:rsid w:val="009B4788"/>
    <w:rsid w:val="009B68FC"/>
    <w:rsid w:val="009C45C5"/>
    <w:rsid w:val="009E711B"/>
    <w:rsid w:val="009F1F6D"/>
    <w:rsid w:val="00A1062C"/>
    <w:rsid w:val="00A12D1B"/>
    <w:rsid w:val="00A169DF"/>
    <w:rsid w:val="00A17A0E"/>
    <w:rsid w:val="00A27859"/>
    <w:rsid w:val="00A27F08"/>
    <w:rsid w:val="00A333AD"/>
    <w:rsid w:val="00A4129A"/>
    <w:rsid w:val="00A44E1D"/>
    <w:rsid w:val="00A61C72"/>
    <w:rsid w:val="00A653B3"/>
    <w:rsid w:val="00A779CE"/>
    <w:rsid w:val="00A81901"/>
    <w:rsid w:val="00A92EB2"/>
    <w:rsid w:val="00AA069B"/>
    <w:rsid w:val="00AA5AB2"/>
    <w:rsid w:val="00AB0661"/>
    <w:rsid w:val="00AB69C5"/>
    <w:rsid w:val="00AC0FA1"/>
    <w:rsid w:val="00AC437D"/>
    <w:rsid w:val="00AD32CF"/>
    <w:rsid w:val="00AD3C42"/>
    <w:rsid w:val="00AF46CA"/>
    <w:rsid w:val="00AF67EE"/>
    <w:rsid w:val="00AF721D"/>
    <w:rsid w:val="00B05A12"/>
    <w:rsid w:val="00B302C2"/>
    <w:rsid w:val="00B323AD"/>
    <w:rsid w:val="00B32C66"/>
    <w:rsid w:val="00B42EAE"/>
    <w:rsid w:val="00B71680"/>
    <w:rsid w:val="00B83D5D"/>
    <w:rsid w:val="00BA46C0"/>
    <w:rsid w:val="00BB03DF"/>
    <w:rsid w:val="00BB042F"/>
    <w:rsid w:val="00BC2C72"/>
    <w:rsid w:val="00BC4F9C"/>
    <w:rsid w:val="00BC70E7"/>
    <w:rsid w:val="00BD0B97"/>
    <w:rsid w:val="00BD3C76"/>
    <w:rsid w:val="00BD4552"/>
    <w:rsid w:val="00BE0DF5"/>
    <w:rsid w:val="00BE3F71"/>
    <w:rsid w:val="00C0118D"/>
    <w:rsid w:val="00C2019C"/>
    <w:rsid w:val="00C23D94"/>
    <w:rsid w:val="00C27FF4"/>
    <w:rsid w:val="00C40A99"/>
    <w:rsid w:val="00C40B09"/>
    <w:rsid w:val="00C42675"/>
    <w:rsid w:val="00C45040"/>
    <w:rsid w:val="00C5052F"/>
    <w:rsid w:val="00C51770"/>
    <w:rsid w:val="00C542BF"/>
    <w:rsid w:val="00C60393"/>
    <w:rsid w:val="00C71490"/>
    <w:rsid w:val="00C72908"/>
    <w:rsid w:val="00C73765"/>
    <w:rsid w:val="00C95C41"/>
    <w:rsid w:val="00CB24E9"/>
    <w:rsid w:val="00CB531E"/>
    <w:rsid w:val="00CB7EE2"/>
    <w:rsid w:val="00CC78F4"/>
    <w:rsid w:val="00CC7E67"/>
    <w:rsid w:val="00CF2F57"/>
    <w:rsid w:val="00CF56A3"/>
    <w:rsid w:val="00D03817"/>
    <w:rsid w:val="00D10FAD"/>
    <w:rsid w:val="00D42153"/>
    <w:rsid w:val="00D57C29"/>
    <w:rsid w:val="00D61454"/>
    <w:rsid w:val="00D6238A"/>
    <w:rsid w:val="00D702E8"/>
    <w:rsid w:val="00D71667"/>
    <w:rsid w:val="00D76A5C"/>
    <w:rsid w:val="00D810C6"/>
    <w:rsid w:val="00D94C36"/>
    <w:rsid w:val="00DA5863"/>
    <w:rsid w:val="00DA6C3F"/>
    <w:rsid w:val="00DC6B8F"/>
    <w:rsid w:val="00DD3688"/>
    <w:rsid w:val="00DD5277"/>
    <w:rsid w:val="00DD6BE3"/>
    <w:rsid w:val="00DD72E4"/>
    <w:rsid w:val="00DD7715"/>
    <w:rsid w:val="00DF6250"/>
    <w:rsid w:val="00E01527"/>
    <w:rsid w:val="00E12143"/>
    <w:rsid w:val="00E201F1"/>
    <w:rsid w:val="00E217A2"/>
    <w:rsid w:val="00E22A62"/>
    <w:rsid w:val="00E31D5C"/>
    <w:rsid w:val="00E33D26"/>
    <w:rsid w:val="00E423EC"/>
    <w:rsid w:val="00E431AE"/>
    <w:rsid w:val="00E53AF5"/>
    <w:rsid w:val="00E6207D"/>
    <w:rsid w:val="00E65870"/>
    <w:rsid w:val="00E67F18"/>
    <w:rsid w:val="00E80B90"/>
    <w:rsid w:val="00E85C6E"/>
    <w:rsid w:val="00E869A0"/>
    <w:rsid w:val="00E95DDB"/>
    <w:rsid w:val="00EA1370"/>
    <w:rsid w:val="00EB6D48"/>
    <w:rsid w:val="00EC4D04"/>
    <w:rsid w:val="00ED43C7"/>
    <w:rsid w:val="00EE404C"/>
    <w:rsid w:val="00F052E0"/>
    <w:rsid w:val="00F056D0"/>
    <w:rsid w:val="00F1688C"/>
    <w:rsid w:val="00F17FC3"/>
    <w:rsid w:val="00F21267"/>
    <w:rsid w:val="00F27CE9"/>
    <w:rsid w:val="00F3095C"/>
    <w:rsid w:val="00F37614"/>
    <w:rsid w:val="00F4038B"/>
    <w:rsid w:val="00F4495C"/>
    <w:rsid w:val="00F46D22"/>
    <w:rsid w:val="00F56197"/>
    <w:rsid w:val="00F71163"/>
    <w:rsid w:val="00F84887"/>
    <w:rsid w:val="00F853D8"/>
    <w:rsid w:val="00F876F0"/>
    <w:rsid w:val="00F94014"/>
    <w:rsid w:val="00FA6663"/>
    <w:rsid w:val="00FB5FB2"/>
    <w:rsid w:val="00FB78C7"/>
    <w:rsid w:val="00FD0951"/>
    <w:rsid w:val="00FD1E86"/>
    <w:rsid w:val="00FE2C3D"/>
    <w:rsid w:val="00FE7818"/>
    <w:rsid w:val="00FF258C"/>
    <w:rsid w:val="00FF64C4"/>
    <w:rsid w:val="0466BA49"/>
    <w:rsid w:val="082EDFC7"/>
    <w:rsid w:val="097D1699"/>
    <w:rsid w:val="09DC609B"/>
    <w:rsid w:val="0B40F0F4"/>
    <w:rsid w:val="0C582E34"/>
    <w:rsid w:val="0DA8A241"/>
    <w:rsid w:val="0F644C8C"/>
    <w:rsid w:val="14498B53"/>
    <w:rsid w:val="162CC4B9"/>
    <w:rsid w:val="175C4E35"/>
    <w:rsid w:val="19C29020"/>
    <w:rsid w:val="1B6EF47F"/>
    <w:rsid w:val="1BE01039"/>
    <w:rsid w:val="2109F468"/>
    <w:rsid w:val="21C10ECA"/>
    <w:rsid w:val="254BAEE3"/>
    <w:rsid w:val="282C8352"/>
    <w:rsid w:val="2841225A"/>
    <w:rsid w:val="2BE8AE96"/>
    <w:rsid w:val="2E731DBB"/>
    <w:rsid w:val="308B646A"/>
    <w:rsid w:val="33F3F44D"/>
    <w:rsid w:val="35793BB7"/>
    <w:rsid w:val="373A6E26"/>
    <w:rsid w:val="3875A1B9"/>
    <w:rsid w:val="3AF70726"/>
    <w:rsid w:val="3CAF3445"/>
    <w:rsid w:val="3CCACB35"/>
    <w:rsid w:val="3EF74A1F"/>
    <w:rsid w:val="42106F6E"/>
    <w:rsid w:val="43209215"/>
    <w:rsid w:val="4E83F2AD"/>
    <w:rsid w:val="5004BAB7"/>
    <w:rsid w:val="54F8A5CF"/>
    <w:rsid w:val="56D80302"/>
    <w:rsid w:val="585829E2"/>
    <w:rsid w:val="5DA227C9"/>
    <w:rsid w:val="619083E5"/>
    <w:rsid w:val="67B8793A"/>
    <w:rsid w:val="681AEDBA"/>
    <w:rsid w:val="684A4862"/>
    <w:rsid w:val="6A8EE3D8"/>
    <w:rsid w:val="6E0D0FF6"/>
    <w:rsid w:val="6F8D92ED"/>
    <w:rsid w:val="7AEF1DAC"/>
    <w:rsid w:val="7C8DE142"/>
    <w:rsid w:val="7D791BBC"/>
    <w:rsid w:val="7E6A3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98B53"/>
  <w15:chartTrackingRefBased/>
  <w15:docId w15:val="{E80745BA-C856-44C7-80EB-ABC674760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CF2F57"/>
    <w:pPr>
      <w:spacing w:after="0" w:line="240" w:lineRule="auto"/>
    </w:pPr>
  </w:style>
  <w:style w:type="character" w:customStyle="1" w:styleId="normaltextrun">
    <w:name w:val="normaltextrun"/>
    <w:basedOn w:val="DefaultParagraphFont"/>
    <w:uiPriority w:val="1"/>
    <w:rsid w:val="21C10ECA"/>
    <w:rPr>
      <w:rFonts w:asciiTheme="minorHAnsi" w:eastAsiaTheme="minorEastAsia" w:hAnsiTheme="minorHAnsi" w:cstheme="minorBidi"/>
      <w:sz w:val="22"/>
      <w:szCs w:val="22"/>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F2A8B"/>
    <w:rPr>
      <w:b/>
      <w:bCs/>
    </w:rPr>
  </w:style>
  <w:style w:type="character" w:customStyle="1" w:styleId="CommentSubjectChar">
    <w:name w:val="Comment Subject Char"/>
    <w:basedOn w:val="CommentTextChar"/>
    <w:link w:val="CommentSubject"/>
    <w:uiPriority w:val="99"/>
    <w:semiHidden/>
    <w:rsid w:val="002F2A8B"/>
    <w:rPr>
      <w:b/>
      <w:bCs/>
      <w:sz w:val="20"/>
      <w:szCs w:val="20"/>
    </w:rPr>
  </w:style>
  <w:style w:type="character" w:styleId="Hyperlink">
    <w:name w:val="Hyperlink"/>
    <w:basedOn w:val="DefaultParagraphFont"/>
    <w:uiPriority w:val="99"/>
    <w:unhideWhenUsed/>
    <w:rsid w:val="00C60393"/>
    <w:rPr>
      <w:color w:val="0563C1" w:themeColor="hyperlink"/>
      <w:u w:val="single"/>
    </w:rPr>
  </w:style>
  <w:style w:type="character" w:styleId="UnresolvedMention">
    <w:name w:val="Unresolved Mention"/>
    <w:basedOn w:val="DefaultParagraphFont"/>
    <w:uiPriority w:val="99"/>
    <w:semiHidden/>
    <w:unhideWhenUsed/>
    <w:rsid w:val="00C60393"/>
    <w:rPr>
      <w:color w:val="605E5C"/>
      <w:shd w:val="clear" w:color="auto" w:fill="E1DFDD"/>
    </w:rPr>
  </w:style>
  <w:style w:type="paragraph" w:styleId="Header">
    <w:name w:val="header"/>
    <w:basedOn w:val="Normal"/>
    <w:link w:val="HeaderChar"/>
    <w:uiPriority w:val="99"/>
    <w:unhideWhenUsed/>
    <w:rsid w:val="00674B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BC0"/>
  </w:style>
  <w:style w:type="paragraph" w:styleId="Footer">
    <w:name w:val="footer"/>
    <w:basedOn w:val="Normal"/>
    <w:link w:val="FooterChar"/>
    <w:uiPriority w:val="99"/>
    <w:unhideWhenUsed/>
    <w:rsid w:val="00674B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BC0"/>
  </w:style>
  <w:style w:type="character" w:styleId="Mention">
    <w:name w:val="Mention"/>
    <w:basedOn w:val="DefaultParagraphFont"/>
    <w:uiPriority w:val="99"/>
    <w:unhideWhenUsed/>
    <w:rsid w:val="00BC2C7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2292">
      <w:bodyDiv w:val="1"/>
      <w:marLeft w:val="0"/>
      <w:marRight w:val="0"/>
      <w:marTop w:val="0"/>
      <w:marBottom w:val="0"/>
      <w:divBdr>
        <w:top w:val="none" w:sz="0" w:space="0" w:color="auto"/>
        <w:left w:val="none" w:sz="0" w:space="0" w:color="auto"/>
        <w:bottom w:val="none" w:sz="0" w:space="0" w:color="auto"/>
        <w:right w:val="none" w:sz="0" w:space="0" w:color="auto"/>
      </w:divBdr>
    </w:div>
    <w:div w:id="142813267">
      <w:bodyDiv w:val="1"/>
      <w:marLeft w:val="0"/>
      <w:marRight w:val="0"/>
      <w:marTop w:val="0"/>
      <w:marBottom w:val="0"/>
      <w:divBdr>
        <w:top w:val="none" w:sz="0" w:space="0" w:color="auto"/>
        <w:left w:val="none" w:sz="0" w:space="0" w:color="auto"/>
        <w:bottom w:val="none" w:sz="0" w:space="0" w:color="auto"/>
        <w:right w:val="none" w:sz="0" w:space="0" w:color="auto"/>
      </w:divBdr>
    </w:div>
    <w:div w:id="675812143">
      <w:bodyDiv w:val="1"/>
      <w:marLeft w:val="0"/>
      <w:marRight w:val="0"/>
      <w:marTop w:val="0"/>
      <w:marBottom w:val="0"/>
      <w:divBdr>
        <w:top w:val="none" w:sz="0" w:space="0" w:color="auto"/>
        <w:left w:val="none" w:sz="0" w:space="0" w:color="auto"/>
        <w:bottom w:val="none" w:sz="0" w:space="0" w:color="auto"/>
        <w:right w:val="none" w:sz="0" w:space="0" w:color="auto"/>
      </w:divBdr>
    </w:div>
    <w:div w:id="739600359">
      <w:bodyDiv w:val="1"/>
      <w:marLeft w:val="0"/>
      <w:marRight w:val="0"/>
      <w:marTop w:val="0"/>
      <w:marBottom w:val="0"/>
      <w:divBdr>
        <w:top w:val="none" w:sz="0" w:space="0" w:color="auto"/>
        <w:left w:val="none" w:sz="0" w:space="0" w:color="auto"/>
        <w:bottom w:val="none" w:sz="0" w:space="0" w:color="auto"/>
        <w:right w:val="none" w:sz="0" w:space="0" w:color="auto"/>
      </w:divBdr>
    </w:div>
    <w:div w:id="1250845579">
      <w:bodyDiv w:val="1"/>
      <w:marLeft w:val="0"/>
      <w:marRight w:val="0"/>
      <w:marTop w:val="0"/>
      <w:marBottom w:val="0"/>
      <w:divBdr>
        <w:top w:val="none" w:sz="0" w:space="0" w:color="auto"/>
        <w:left w:val="none" w:sz="0" w:space="0" w:color="auto"/>
        <w:bottom w:val="none" w:sz="0" w:space="0" w:color="auto"/>
        <w:right w:val="none" w:sz="0" w:space="0" w:color="auto"/>
      </w:divBdr>
    </w:div>
    <w:div w:id="1294336397">
      <w:bodyDiv w:val="1"/>
      <w:marLeft w:val="0"/>
      <w:marRight w:val="0"/>
      <w:marTop w:val="0"/>
      <w:marBottom w:val="0"/>
      <w:divBdr>
        <w:top w:val="none" w:sz="0" w:space="0" w:color="auto"/>
        <w:left w:val="none" w:sz="0" w:space="0" w:color="auto"/>
        <w:bottom w:val="none" w:sz="0" w:space="0" w:color="auto"/>
        <w:right w:val="none" w:sz="0" w:space="0" w:color="auto"/>
      </w:divBdr>
    </w:div>
    <w:div w:id="1915361152">
      <w:bodyDiv w:val="1"/>
      <w:marLeft w:val="0"/>
      <w:marRight w:val="0"/>
      <w:marTop w:val="0"/>
      <w:marBottom w:val="0"/>
      <w:divBdr>
        <w:top w:val="none" w:sz="0" w:space="0" w:color="auto"/>
        <w:left w:val="none" w:sz="0" w:space="0" w:color="auto"/>
        <w:bottom w:val="none" w:sz="0" w:space="0" w:color="auto"/>
        <w:right w:val="none" w:sz="0" w:space="0" w:color="auto"/>
      </w:divBdr>
    </w:div>
    <w:div w:id="1950231814">
      <w:bodyDiv w:val="1"/>
      <w:marLeft w:val="0"/>
      <w:marRight w:val="0"/>
      <w:marTop w:val="0"/>
      <w:marBottom w:val="0"/>
      <w:divBdr>
        <w:top w:val="none" w:sz="0" w:space="0" w:color="auto"/>
        <w:left w:val="none" w:sz="0" w:space="0" w:color="auto"/>
        <w:bottom w:val="none" w:sz="0" w:space="0" w:color="auto"/>
        <w:right w:val="none" w:sz="0" w:space="0" w:color="auto"/>
      </w:divBdr>
    </w:div>
    <w:div w:id="208112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671</TotalTime>
  <Pages>15</Pages>
  <Words>3269</Words>
  <Characters>18635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Mcdonald, Mollie A.</cp:lastModifiedBy>
  <cp:revision>303</cp:revision>
  <dcterms:created xsi:type="dcterms:W3CDTF">2025-04-11T02:50:00Z</dcterms:created>
  <dcterms:modified xsi:type="dcterms:W3CDTF">2025-11-25T13:44:00Z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zotero-version="7.0.2"&gt;&lt;session id="N9ZspT0i"/&gt;&lt;style id="" hasBibliography="0" bibliographyStyleHasBeenSet="0"/&gt;&lt;prefs/&gt;&lt;/data&gt;</vt:lpwstr>
  </property>
</Properties>
</file>