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58DA" w14:textId="77777777" w:rsidR="00760837" w:rsidRDefault="00760837" w:rsidP="00760837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FC09F52" w14:textId="77777777" w:rsidR="00760837" w:rsidRDefault="00760837" w:rsidP="00760837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5A22302" w14:textId="77777777" w:rsidR="00760837" w:rsidRDefault="00760837" w:rsidP="00760837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F13BC75" w14:textId="77777777" w:rsidR="00760837" w:rsidRPr="00B006B0" w:rsidRDefault="00760837" w:rsidP="00760837">
      <w:pPr>
        <w:spacing w:line="480" w:lineRule="auto"/>
        <w:rPr>
          <w:rFonts w:ascii="Times New Roman" w:hAnsi="Times New Roman"/>
          <w:b/>
          <w:sz w:val="20"/>
          <w:szCs w:val="20"/>
        </w:rPr>
      </w:pPr>
    </w:p>
    <w:p w14:paraId="09219C6F" w14:textId="77777777" w:rsidR="00760837" w:rsidRPr="00B006B0" w:rsidRDefault="00760837" w:rsidP="00760837">
      <w:pPr>
        <w:spacing w:line="480" w:lineRule="auto"/>
        <w:rPr>
          <w:rFonts w:ascii="Times New Roman" w:hAnsi="Times New Roman"/>
          <w:b/>
          <w:sz w:val="20"/>
          <w:szCs w:val="20"/>
        </w:rPr>
      </w:pPr>
    </w:p>
    <w:p w14:paraId="2F43042C" w14:textId="77777777" w:rsidR="00760837" w:rsidRPr="00B006B0" w:rsidRDefault="00760837" w:rsidP="00760837">
      <w:pPr>
        <w:spacing w:line="480" w:lineRule="auto"/>
        <w:rPr>
          <w:rFonts w:ascii="Times New Roman" w:hAnsi="Times New Roman"/>
          <w:b/>
          <w:sz w:val="20"/>
          <w:szCs w:val="20"/>
        </w:rPr>
      </w:pPr>
    </w:p>
    <w:p w14:paraId="1C72955A" w14:textId="77777777" w:rsidR="00A74EED" w:rsidRDefault="00760837" w:rsidP="00A74EED">
      <w:pPr>
        <w:spacing w:line="480" w:lineRule="auto"/>
        <w:jc w:val="center"/>
        <w:rPr>
          <w:rFonts w:ascii="Times New Roman" w:hAnsi="Times New Roman"/>
          <w:b/>
          <w:sz w:val="20"/>
          <w:szCs w:val="20"/>
        </w:rPr>
      </w:pPr>
      <w:r w:rsidRPr="00B006B0">
        <w:rPr>
          <w:rFonts w:ascii="Times New Roman" w:hAnsi="Times New Roman"/>
          <w:b/>
          <w:sz w:val="20"/>
          <w:szCs w:val="20"/>
        </w:rPr>
        <w:t>Supporting Information for</w:t>
      </w:r>
    </w:p>
    <w:p w14:paraId="4E9C605F" w14:textId="77E161D1" w:rsidR="00760837" w:rsidRPr="00B006B0" w:rsidRDefault="00106937" w:rsidP="00A74EED">
      <w:pPr>
        <w:spacing w:line="480" w:lineRule="auto"/>
        <w:jc w:val="center"/>
        <w:rPr>
          <w:rFonts w:ascii="Times New Roman" w:eastAsia="宋体" w:hAnsi="Times New Roman"/>
          <w:b/>
          <w:i/>
          <w:iCs/>
          <w:sz w:val="20"/>
          <w:szCs w:val="20"/>
        </w:rPr>
      </w:pPr>
      <w:r w:rsidRPr="00B006B0">
        <w:rPr>
          <w:rFonts w:ascii="Times New Roman" w:eastAsia="宋体" w:hAnsi="Times New Roman"/>
          <w:b/>
          <w:i/>
          <w:iCs/>
          <w:sz w:val="20"/>
          <w:szCs w:val="20"/>
        </w:rPr>
        <w:t>Peer Victimization and Adolescent Internalizing and Externalizing Problems: The Longitudinal Between × Within Moderation Role of the FKBP5 Gene</w:t>
      </w:r>
    </w:p>
    <w:p w14:paraId="6029EA36" w14:textId="77777777" w:rsidR="00760837" w:rsidRPr="00B006B0" w:rsidRDefault="00760837" w:rsidP="00760837">
      <w:pPr>
        <w:spacing w:line="480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3B2C5A66" w14:textId="77777777" w:rsidR="00760837" w:rsidRPr="00B006B0" w:rsidRDefault="00760837" w:rsidP="00760837">
      <w:pPr>
        <w:spacing w:line="480" w:lineRule="auto"/>
        <w:jc w:val="center"/>
        <w:rPr>
          <w:rFonts w:ascii="Times New Roman" w:eastAsia="宋体" w:hAnsi="Times New Roman"/>
          <w:b/>
          <w:bCs/>
          <w:sz w:val="20"/>
          <w:szCs w:val="20"/>
        </w:rPr>
      </w:pPr>
    </w:p>
    <w:p w14:paraId="2F94C77C" w14:textId="4C2F44B0" w:rsidR="00760837" w:rsidRPr="00B006B0" w:rsidRDefault="00760837" w:rsidP="00760837">
      <w:pPr>
        <w:spacing w:line="480" w:lineRule="auto"/>
        <w:jc w:val="center"/>
        <w:rPr>
          <w:rFonts w:ascii="Times New Roman" w:eastAsia="宋体" w:hAnsi="Times New Roman"/>
          <w:b/>
          <w:bCs/>
          <w:sz w:val="20"/>
          <w:szCs w:val="20"/>
        </w:rPr>
      </w:pPr>
      <w:r w:rsidRPr="00B006B0">
        <w:rPr>
          <w:rFonts w:ascii="Times New Roman" w:eastAsia="宋体" w:hAnsi="Times New Roman"/>
          <w:b/>
          <w:bCs/>
          <w:sz w:val="20"/>
          <w:szCs w:val="20"/>
        </w:rPr>
        <w:br w:type="page"/>
      </w:r>
    </w:p>
    <w:p w14:paraId="1E17EBF5" w14:textId="1E436377" w:rsidR="00760837" w:rsidRPr="00B006B0" w:rsidRDefault="00760837" w:rsidP="00760837">
      <w:pPr>
        <w:rPr>
          <w:rFonts w:ascii="Times New Roman" w:hAnsi="Times New Roman"/>
          <w:b/>
          <w:bCs/>
          <w:sz w:val="20"/>
          <w:szCs w:val="21"/>
        </w:rPr>
      </w:pPr>
      <w:r w:rsidRPr="00B006B0">
        <w:rPr>
          <w:rFonts w:ascii="Times New Roman" w:hAnsi="Times New Roman"/>
          <w:b/>
          <w:bCs/>
          <w:sz w:val="20"/>
          <w:szCs w:val="21"/>
        </w:rPr>
        <w:lastRenderedPageBreak/>
        <w:t>Table S1</w:t>
      </w:r>
    </w:p>
    <w:p w14:paraId="121D10DC" w14:textId="4F70111C" w:rsidR="00760837" w:rsidRPr="00B006B0" w:rsidRDefault="00760837" w:rsidP="00760837">
      <w:pPr>
        <w:rPr>
          <w:rFonts w:ascii="Times New Roman" w:hAnsi="Times New Roman"/>
          <w:sz w:val="20"/>
          <w:szCs w:val="21"/>
        </w:rPr>
      </w:pPr>
      <w:r w:rsidRPr="00B006B0">
        <w:rPr>
          <w:rFonts w:ascii="Times New Roman" w:hAnsi="Times New Roman"/>
          <w:sz w:val="20"/>
          <w:szCs w:val="21"/>
        </w:rPr>
        <w:t>The Final RI-CLPM model Controlled for Covariates</w:t>
      </w:r>
    </w:p>
    <w:tbl>
      <w:tblPr>
        <w:tblW w:w="8722" w:type="dxa"/>
        <w:tblLook w:val="04A0" w:firstRow="1" w:lastRow="0" w:firstColumn="1" w:lastColumn="0" w:noHBand="0" w:noVBand="1"/>
      </w:tblPr>
      <w:tblGrid>
        <w:gridCol w:w="1246"/>
        <w:gridCol w:w="1141"/>
        <w:gridCol w:w="969"/>
        <w:gridCol w:w="584"/>
        <w:gridCol w:w="1113"/>
        <w:gridCol w:w="946"/>
        <w:gridCol w:w="559"/>
        <w:gridCol w:w="1080"/>
        <w:gridCol w:w="1084"/>
      </w:tblGrid>
      <w:tr w:rsidR="00760837" w:rsidRPr="00760837" w14:paraId="027B8B4A" w14:textId="77777777" w:rsidTr="007864C3">
        <w:trPr>
          <w:trHeight w:val="532"/>
        </w:trPr>
        <w:tc>
          <w:tcPr>
            <w:tcW w:w="124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36E" w14:textId="4D398CA6" w:rsidR="00760837" w:rsidRPr="00760837" w:rsidRDefault="00760837" w:rsidP="00760837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4ECA" w14:textId="77777777" w:rsidR="00760837" w:rsidRPr="00760837" w:rsidRDefault="00760837" w:rsidP="007864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58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6E54" w14:textId="33D59B8A" w:rsidR="00760837" w:rsidRPr="00760837" w:rsidRDefault="00760837" w:rsidP="007864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6947" w14:textId="77777777" w:rsidR="00760837" w:rsidRPr="00760837" w:rsidRDefault="00760837" w:rsidP="007864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55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9DAF" w14:textId="24BCD1CE" w:rsidR="00760837" w:rsidRPr="00760837" w:rsidRDefault="00760837" w:rsidP="007864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3B10" w14:textId="77777777" w:rsidR="00760837" w:rsidRPr="00760837" w:rsidRDefault="00760837" w:rsidP="007864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SES</w:t>
            </w:r>
          </w:p>
        </w:tc>
      </w:tr>
      <w:tr w:rsidR="00760837" w:rsidRPr="00760837" w14:paraId="196EB6D4" w14:textId="77777777" w:rsidTr="007864C3">
        <w:trPr>
          <w:trHeight w:val="368"/>
        </w:trPr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4B61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BC9A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Cs w:val="21"/>
              </w:rPr>
              <w:t>β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5429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82C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6EA34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Cs w:val="21"/>
              </w:rPr>
              <w:t>β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ABE6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7CAE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0F28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Cs w:val="21"/>
              </w:rPr>
              <w:t>β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333D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760837" w:rsidRPr="00760837" w14:paraId="15B50B2B" w14:textId="77777777" w:rsidTr="00760837">
        <w:trPr>
          <w:trHeight w:val="333"/>
        </w:trPr>
        <w:tc>
          <w:tcPr>
            <w:tcW w:w="87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CAC" w14:textId="77777777" w:rsidR="00760837" w:rsidRPr="00760837" w:rsidRDefault="00760837" w:rsidP="007608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>Analyses of RI-CLPMs for internalizing problems and peer victimization</w:t>
            </w:r>
          </w:p>
        </w:tc>
      </w:tr>
      <w:tr w:rsidR="00760837" w:rsidRPr="00760837" w14:paraId="4328138C" w14:textId="77777777" w:rsidTr="00760837">
        <w:trPr>
          <w:trHeight w:val="33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2B70" w14:textId="77777777" w:rsidR="00760837" w:rsidRPr="00760837" w:rsidRDefault="00760837" w:rsidP="007608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>RI-INT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5815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-0.04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E2CB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0.19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2BF6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4846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58FB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0.30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6DD3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0CEB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8856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0.26 </w:t>
            </w:r>
          </w:p>
        </w:tc>
      </w:tr>
      <w:tr w:rsidR="00760837" w:rsidRPr="00760837" w14:paraId="7BFA8117" w14:textId="77777777" w:rsidTr="00760837">
        <w:trPr>
          <w:trHeight w:val="33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C68F" w14:textId="1F26D0E8" w:rsidR="00760837" w:rsidRPr="00760837" w:rsidRDefault="00760837" w:rsidP="007608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>RI-P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60F2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0.07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0DA4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0.06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0B72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D71A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-0.05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CD3F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0.24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CAB2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DC38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0.07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03BE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0.05 </w:t>
            </w:r>
          </w:p>
        </w:tc>
      </w:tr>
      <w:tr w:rsidR="00760837" w:rsidRPr="00760837" w14:paraId="502E6122" w14:textId="77777777" w:rsidTr="00760837">
        <w:trPr>
          <w:trHeight w:val="333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3DE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86DE" w14:textId="77777777" w:rsidR="00760837" w:rsidRPr="00760837" w:rsidRDefault="00760837" w:rsidP="00760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F014" w14:textId="77777777" w:rsidR="00760837" w:rsidRPr="00760837" w:rsidRDefault="00760837" w:rsidP="0076083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0BA6" w14:textId="77777777" w:rsidR="00760837" w:rsidRPr="00760837" w:rsidRDefault="00760837" w:rsidP="0076083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DE15" w14:textId="77777777" w:rsidR="00760837" w:rsidRPr="00760837" w:rsidRDefault="00760837" w:rsidP="0076083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B25B" w14:textId="77777777" w:rsidR="00760837" w:rsidRPr="00760837" w:rsidRDefault="00760837" w:rsidP="0076083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2805" w14:textId="77777777" w:rsidR="00760837" w:rsidRPr="00760837" w:rsidRDefault="00760837" w:rsidP="0076083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3549" w14:textId="77777777" w:rsidR="00760837" w:rsidRPr="00760837" w:rsidRDefault="00760837" w:rsidP="0076083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19D1" w14:textId="77777777" w:rsidR="00760837" w:rsidRPr="00760837" w:rsidRDefault="00760837" w:rsidP="0076083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60837" w:rsidRPr="00760837" w14:paraId="2D07AB67" w14:textId="77777777" w:rsidTr="00760837">
        <w:trPr>
          <w:trHeight w:val="333"/>
        </w:trPr>
        <w:tc>
          <w:tcPr>
            <w:tcW w:w="8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3915" w14:textId="77777777" w:rsidR="00760837" w:rsidRPr="00760837" w:rsidRDefault="00760837" w:rsidP="007608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>Analyses of RI-CLPMs for internalizing problems and peer victimization</w:t>
            </w:r>
          </w:p>
        </w:tc>
      </w:tr>
      <w:tr w:rsidR="00760837" w:rsidRPr="00760837" w14:paraId="0D152651" w14:textId="77777777" w:rsidTr="00760837">
        <w:trPr>
          <w:trHeight w:val="333"/>
        </w:trPr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60EB" w14:textId="77777777" w:rsidR="00760837" w:rsidRPr="00760837" w:rsidRDefault="00760837" w:rsidP="007608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>RI-EXT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CA53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0.13 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996A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2104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886C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-0.05 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5547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0.09 </w:t>
            </w: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478D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E65C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0.07 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0DBF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760837" w:rsidRPr="00760837" w14:paraId="0CCF7C8D" w14:textId="77777777" w:rsidTr="00760837">
        <w:trPr>
          <w:trHeight w:val="333"/>
        </w:trPr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BB84E" w14:textId="54970996" w:rsidR="00760837" w:rsidRPr="00760837" w:rsidRDefault="00760837" w:rsidP="007608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>RI-P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V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8218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0.08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B300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0.05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F081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2EBF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-0.01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43D5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0.49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1DA4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FF8F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0.08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E8C4" w14:textId="77777777" w:rsidR="00760837" w:rsidRPr="00760837" w:rsidRDefault="00760837" w:rsidP="007608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6083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0.03 </w:t>
            </w:r>
          </w:p>
        </w:tc>
      </w:tr>
    </w:tbl>
    <w:p w14:paraId="42B09857" w14:textId="4157A77E" w:rsidR="00760837" w:rsidRPr="00B006B0" w:rsidRDefault="00760837" w:rsidP="00760837">
      <w:pPr>
        <w:jc w:val="left"/>
        <w:rPr>
          <w:rFonts w:ascii="Times New Roman" w:eastAsia="宋体" w:hAnsi="Times New Roman"/>
          <w:sz w:val="20"/>
          <w:szCs w:val="20"/>
        </w:rPr>
      </w:pPr>
      <w:r w:rsidRPr="00B006B0">
        <w:rPr>
          <w:rFonts w:ascii="Times New Roman" w:eastAsia="宋体" w:hAnsi="Times New Roman" w:hint="eastAsia"/>
          <w:i/>
          <w:sz w:val="20"/>
          <w:szCs w:val="20"/>
        </w:rPr>
        <w:t xml:space="preserve">Note. </w:t>
      </w:r>
      <w:r w:rsidRPr="00B006B0">
        <w:rPr>
          <w:rFonts w:ascii="Times New Roman" w:eastAsia="宋体" w:hAnsi="Times New Roman"/>
          <w:sz w:val="20"/>
          <w:szCs w:val="20"/>
        </w:rPr>
        <w:t>Int = Internalizing problems; Ext = Externalizing problems</w:t>
      </w:r>
      <w:r w:rsidRPr="00B006B0">
        <w:rPr>
          <w:rFonts w:ascii="Times New Roman" w:eastAsia="宋体" w:hAnsi="Times New Roman" w:hint="eastAsia"/>
          <w:sz w:val="20"/>
          <w:szCs w:val="20"/>
        </w:rPr>
        <w:t>;</w:t>
      </w:r>
      <w:r w:rsidRPr="00B006B0">
        <w:rPr>
          <w:rFonts w:ascii="Times New Roman" w:eastAsia="宋体" w:hAnsi="Times New Roman"/>
          <w:sz w:val="20"/>
          <w:szCs w:val="20"/>
        </w:rPr>
        <w:t xml:space="preserve"> PV = Peer victimization.</w:t>
      </w:r>
    </w:p>
    <w:p w14:paraId="0EAE1D3E" w14:textId="48A49503" w:rsidR="00760837" w:rsidRPr="00B006B0" w:rsidRDefault="00760837" w:rsidP="00FE607D">
      <w:pPr>
        <w:spacing w:line="480" w:lineRule="auto"/>
        <w:jc w:val="left"/>
        <w:rPr>
          <w:rFonts w:ascii="Times New Roman" w:eastAsiaTheme="minorEastAsia" w:hAnsi="Times New Roman"/>
          <w:b/>
          <w:bCs/>
          <w:sz w:val="20"/>
          <w:szCs w:val="20"/>
        </w:rPr>
      </w:pPr>
    </w:p>
    <w:p w14:paraId="0E8F075A" w14:textId="77777777" w:rsidR="00A14B54" w:rsidRDefault="00A14B54" w:rsidP="00FE607D">
      <w:pPr>
        <w:spacing w:line="480" w:lineRule="auto"/>
        <w:jc w:val="left"/>
        <w:rPr>
          <w:rFonts w:ascii="Times New Roman" w:eastAsiaTheme="minorEastAsia" w:hAnsi="Times New Roman"/>
          <w:b/>
          <w:bCs/>
          <w:sz w:val="24"/>
          <w:szCs w:val="24"/>
        </w:rPr>
        <w:sectPr w:rsidR="00A14B54" w:rsidSect="00A14B54">
          <w:footerReference w:type="default" r:id="rId7"/>
          <w:type w:val="continuous"/>
          <w:pgSz w:w="11906" w:h="16838" w:code="9"/>
          <w:pgMar w:top="1440" w:right="1440" w:bottom="1440" w:left="1440" w:header="851" w:footer="992" w:gutter="0"/>
          <w:cols w:space="425"/>
          <w:docGrid w:type="lines" w:linePitch="286"/>
        </w:sectPr>
      </w:pPr>
    </w:p>
    <w:p w14:paraId="25532BE7" w14:textId="394D567F" w:rsidR="00760837" w:rsidRDefault="003D5752" w:rsidP="00FE607D">
      <w:pPr>
        <w:spacing w:line="480" w:lineRule="auto"/>
        <w:jc w:val="left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BE3250F" wp14:editId="04C6F079">
            <wp:extent cx="7787640" cy="4665066"/>
            <wp:effectExtent l="0" t="0" r="38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332" cy="4680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AD3A6" w14:textId="77777777" w:rsidR="0009031B" w:rsidRDefault="0009031B" w:rsidP="0009031B">
      <w:pPr>
        <w:rPr>
          <w:rFonts w:ascii="Times New Roman" w:eastAsia="宋体" w:hAnsi="Times New Roman"/>
          <w:b/>
          <w:bCs/>
          <w:color w:val="0000FF"/>
          <w:sz w:val="20"/>
          <w:szCs w:val="20"/>
        </w:rPr>
      </w:pPr>
      <w:bookmarkStart w:id="0" w:name="_Hlk97836388"/>
    </w:p>
    <w:p w14:paraId="560DC798" w14:textId="79268076" w:rsidR="0009031B" w:rsidRPr="00B006B0" w:rsidRDefault="0009031B" w:rsidP="0009031B">
      <w:pPr>
        <w:rPr>
          <w:rFonts w:ascii="Times New Roman" w:eastAsia="宋体" w:hAnsi="Times New Roman"/>
          <w:sz w:val="20"/>
          <w:szCs w:val="20"/>
        </w:rPr>
      </w:pPr>
      <w:bookmarkStart w:id="1" w:name="_Hlk118970277"/>
      <w:r w:rsidRPr="00B006B0">
        <w:rPr>
          <w:rFonts w:ascii="Times New Roman" w:eastAsia="宋体" w:hAnsi="Times New Roman"/>
          <w:b/>
          <w:bCs/>
          <w:sz w:val="20"/>
          <w:szCs w:val="20"/>
        </w:rPr>
        <w:t>Fig. S1</w:t>
      </w:r>
      <w:r w:rsidRPr="00B006B0">
        <w:rPr>
          <w:rFonts w:ascii="Times New Roman" w:eastAsia="宋体" w:hAnsi="Times New Roman"/>
          <w:sz w:val="20"/>
          <w:szCs w:val="20"/>
        </w:rPr>
        <w:t xml:space="preserve"> The results of the final RI-CLPM model for internalizing problems and peer victimization. Only significant cross-lagged paths are presented </w:t>
      </w:r>
      <w:r w:rsidRPr="00B006B0">
        <w:rPr>
          <w:rFonts w:ascii="Times New Roman" w:eastAsia="宋体" w:hAnsi="Times New Roman" w:hint="eastAsia"/>
          <w:sz w:val="20"/>
          <w:szCs w:val="20"/>
        </w:rPr>
        <w:t>as</w:t>
      </w:r>
      <w:r w:rsidRPr="00B006B0">
        <w:rPr>
          <w:rFonts w:ascii="Times New Roman" w:eastAsia="宋体" w:hAnsi="Times New Roman"/>
          <w:sz w:val="20"/>
          <w:szCs w:val="20"/>
        </w:rPr>
        <w:t xml:space="preserve"> solid lines. Int = Internalizing problems; Peer = Peer victimization. </w:t>
      </w:r>
    </w:p>
    <w:bookmarkEnd w:id="0"/>
    <w:p w14:paraId="69AEF14D" w14:textId="77777777" w:rsidR="0009031B" w:rsidRPr="00B006B0" w:rsidRDefault="0009031B" w:rsidP="0009031B">
      <w:pPr>
        <w:rPr>
          <w:rFonts w:ascii="Times New Roman" w:eastAsia="宋体" w:hAnsi="Times New Roman"/>
          <w:sz w:val="20"/>
          <w:szCs w:val="20"/>
        </w:rPr>
      </w:pPr>
      <w:r w:rsidRPr="00B006B0">
        <w:rPr>
          <w:rFonts w:ascii="Times New Roman" w:eastAsia="宋体" w:hAnsi="Times New Roman"/>
          <w:i/>
          <w:sz w:val="20"/>
          <w:szCs w:val="20"/>
        </w:rPr>
        <w:t xml:space="preserve">*p &lt; </w:t>
      </w:r>
      <w:r w:rsidRPr="00B006B0">
        <w:rPr>
          <w:rFonts w:ascii="Times New Roman" w:eastAsia="宋体" w:hAnsi="Times New Roman"/>
          <w:sz w:val="20"/>
          <w:szCs w:val="20"/>
        </w:rPr>
        <w:t xml:space="preserve">0.05; </w:t>
      </w:r>
      <w:r w:rsidRPr="00B006B0">
        <w:rPr>
          <w:rFonts w:ascii="Times New Roman" w:eastAsia="宋体" w:hAnsi="Times New Roman"/>
          <w:i/>
          <w:sz w:val="20"/>
          <w:szCs w:val="20"/>
        </w:rPr>
        <w:t xml:space="preserve">**p &lt; </w:t>
      </w:r>
      <w:r w:rsidRPr="00B006B0">
        <w:rPr>
          <w:rFonts w:ascii="Times New Roman" w:eastAsia="宋体" w:hAnsi="Times New Roman"/>
          <w:sz w:val="20"/>
          <w:szCs w:val="20"/>
        </w:rPr>
        <w:t xml:space="preserve">0.01; </w:t>
      </w:r>
      <w:r w:rsidRPr="00B006B0">
        <w:rPr>
          <w:rFonts w:ascii="Times New Roman" w:eastAsia="宋体" w:hAnsi="Times New Roman"/>
          <w:i/>
          <w:sz w:val="20"/>
          <w:szCs w:val="20"/>
        </w:rPr>
        <w:t xml:space="preserve">***p &lt; </w:t>
      </w:r>
      <w:r w:rsidRPr="00B006B0">
        <w:rPr>
          <w:rFonts w:ascii="Times New Roman" w:eastAsia="宋体" w:hAnsi="Times New Roman"/>
          <w:sz w:val="20"/>
          <w:szCs w:val="20"/>
        </w:rPr>
        <w:t>0.001.</w:t>
      </w:r>
    </w:p>
    <w:bookmarkEnd w:id="1"/>
    <w:p w14:paraId="4E100553" w14:textId="094A3FF6" w:rsidR="0009031B" w:rsidRPr="00B006B0" w:rsidRDefault="0009031B" w:rsidP="00FE607D">
      <w:pPr>
        <w:spacing w:line="480" w:lineRule="auto"/>
        <w:jc w:val="left"/>
        <w:rPr>
          <w:rFonts w:ascii="Times New Roman" w:eastAsiaTheme="minorEastAsia" w:hAnsi="Times New Roman"/>
          <w:b/>
          <w:bCs/>
          <w:sz w:val="20"/>
          <w:szCs w:val="20"/>
        </w:rPr>
      </w:pPr>
      <w:r w:rsidRPr="00B006B0">
        <w:rPr>
          <w:rFonts w:ascii="Times New Roman" w:eastAsiaTheme="minorEastAsia" w:hAnsi="Times New Roman"/>
          <w:b/>
          <w:bCs/>
          <w:sz w:val="20"/>
          <w:szCs w:val="20"/>
        </w:rPr>
        <w:br w:type="page"/>
      </w:r>
    </w:p>
    <w:p w14:paraId="11032ED0" w14:textId="1F3B96AE" w:rsidR="0009031B" w:rsidRPr="006F0528" w:rsidRDefault="006F0528" w:rsidP="00FE607D">
      <w:pPr>
        <w:spacing w:line="480" w:lineRule="auto"/>
        <w:jc w:val="left"/>
        <w:rPr>
          <w:rFonts w:ascii="Times New Roman" w:eastAsiaTheme="minorEastAsia" w:hAnsi="Times New Roman" w:hint="eastAsia"/>
          <w:b/>
          <w:bCs/>
          <w:sz w:val="20"/>
          <w:szCs w:val="20"/>
        </w:rPr>
      </w:pPr>
      <w:r>
        <w:rPr>
          <w:rFonts w:ascii="Times New Roman" w:eastAsiaTheme="minorEastAsia" w:hAnsi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73300DFA" wp14:editId="1CCF70DA">
            <wp:extent cx="8001176" cy="4792980"/>
            <wp:effectExtent l="0" t="0" r="0" b="7620"/>
            <wp:docPr id="9765528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358" cy="4797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2B289" w14:textId="487A21B6" w:rsidR="0009031B" w:rsidRPr="00B006B0" w:rsidRDefault="0009031B" w:rsidP="00C612C4">
      <w:pPr>
        <w:rPr>
          <w:rFonts w:ascii="Times New Roman" w:eastAsia="宋体" w:hAnsi="Times New Roman"/>
          <w:sz w:val="20"/>
          <w:szCs w:val="20"/>
        </w:rPr>
      </w:pPr>
      <w:r w:rsidRPr="00B006B0">
        <w:rPr>
          <w:rFonts w:ascii="Times New Roman" w:eastAsia="宋体" w:hAnsi="Times New Roman"/>
          <w:b/>
          <w:bCs/>
          <w:sz w:val="20"/>
          <w:szCs w:val="20"/>
        </w:rPr>
        <w:t>Fig. S2</w:t>
      </w:r>
      <w:r w:rsidRPr="00B006B0">
        <w:rPr>
          <w:rFonts w:ascii="Times New Roman" w:eastAsia="宋体" w:hAnsi="Times New Roman"/>
          <w:sz w:val="20"/>
          <w:szCs w:val="20"/>
        </w:rPr>
        <w:t xml:space="preserve"> The results of the final RI-CLPM model for externalizing problems and peer victimization. Only significant cross-lagged paths are presented </w:t>
      </w:r>
      <w:r w:rsidRPr="00B006B0">
        <w:rPr>
          <w:rFonts w:ascii="Times New Roman" w:eastAsia="宋体" w:hAnsi="Times New Roman" w:hint="eastAsia"/>
          <w:sz w:val="20"/>
          <w:szCs w:val="20"/>
        </w:rPr>
        <w:t>as</w:t>
      </w:r>
      <w:r w:rsidRPr="00B006B0">
        <w:rPr>
          <w:rFonts w:ascii="Times New Roman" w:eastAsia="宋体" w:hAnsi="Times New Roman"/>
          <w:sz w:val="20"/>
          <w:szCs w:val="20"/>
        </w:rPr>
        <w:t xml:space="preserve"> solid lines. Ext = Externalizing problems; Peer = Peer victimization. </w:t>
      </w:r>
    </w:p>
    <w:p w14:paraId="41782216" w14:textId="77777777" w:rsidR="0009031B" w:rsidRPr="00B006B0" w:rsidRDefault="0009031B" w:rsidP="00C612C4">
      <w:pPr>
        <w:rPr>
          <w:rFonts w:ascii="Times New Roman" w:eastAsia="宋体" w:hAnsi="Times New Roman"/>
          <w:sz w:val="20"/>
          <w:szCs w:val="20"/>
        </w:rPr>
      </w:pPr>
      <w:r w:rsidRPr="00B006B0">
        <w:rPr>
          <w:rFonts w:ascii="Times New Roman" w:eastAsia="宋体" w:hAnsi="Times New Roman"/>
          <w:i/>
          <w:sz w:val="20"/>
          <w:szCs w:val="20"/>
        </w:rPr>
        <w:t xml:space="preserve">*p &lt; </w:t>
      </w:r>
      <w:r w:rsidRPr="00B006B0">
        <w:rPr>
          <w:rFonts w:ascii="Times New Roman" w:eastAsia="宋体" w:hAnsi="Times New Roman"/>
          <w:sz w:val="20"/>
          <w:szCs w:val="20"/>
        </w:rPr>
        <w:t xml:space="preserve">0.05; </w:t>
      </w:r>
      <w:r w:rsidRPr="00B006B0">
        <w:rPr>
          <w:rFonts w:ascii="Times New Roman" w:eastAsia="宋体" w:hAnsi="Times New Roman"/>
          <w:i/>
          <w:sz w:val="20"/>
          <w:szCs w:val="20"/>
        </w:rPr>
        <w:t xml:space="preserve">**p &lt; </w:t>
      </w:r>
      <w:r w:rsidRPr="00B006B0">
        <w:rPr>
          <w:rFonts w:ascii="Times New Roman" w:eastAsia="宋体" w:hAnsi="Times New Roman"/>
          <w:sz w:val="20"/>
          <w:szCs w:val="20"/>
        </w:rPr>
        <w:t xml:space="preserve">0.01; </w:t>
      </w:r>
      <w:r w:rsidRPr="00B006B0">
        <w:rPr>
          <w:rFonts w:ascii="Times New Roman" w:eastAsia="宋体" w:hAnsi="Times New Roman"/>
          <w:i/>
          <w:sz w:val="20"/>
          <w:szCs w:val="20"/>
        </w:rPr>
        <w:t xml:space="preserve">***p &lt; </w:t>
      </w:r>
      <w:r w:rsidRPr="00B006B0">
        <w:rPr>
          <w:rFonts w:ascii="Times New Roman" w:eastAsia="宋体" w:hAnsi="Times New Roman"/>
          <w:sz w:val="20"/>
          <w:szCs w:val="20"/>
        </w:rPr>
        <w:t>0.001.</w:t>
      </w:r>
    </w:p>
    <w:p w14:paraId="28D74380" w14:textId="46C2D703" w:rsidR="007924EC" w:rsidRPr="00D879D6" w:rsidRDefault="007924EC" w:rsidP="00C612C4">
      <w:pPr>
        <w:jc w:val="left"/>
        <w:rPr>
          <w:rFonts w:ascii="Times New Roman" w:eastAsiaTheme="minorEastAsia" w:hAnsi="Times New Roman"/>
          <w:b/>
          <w:bCs/>
          <w:sz w:val="20"/>
          <w:szCs w:val="20"/>
        </w:rPr>
      </w:pPr>
    </w:p>
    <w:sectPr w:rsidR="007924EC" w:rsidRPr="00D879D6" w:rsidSect="00D879D6">
      <w:pgSz w:w="16838" w:h="11906" w:orient="landscape" w:code="9"/>
      <w:pgMar w:top="1440" w:right="1440" w:bottom="1440" w:left="1440" w:header="851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02F5" w14:textId="77777777" w:rsidR="00694BF9" w:rsidRDefault="00694BF9" w:rsidP="00FE607D">
      <w:pPr>
        <w:rPr>
          <w:rFonts w:hint="eastAsia"/>
        </w:rPr>
      </w:pPr>
      <w:r>
        <w:separator/>
      </w:r>
    </w:p>
  </w:endnote>
  <w:endnote w:type="continuationSeparator" w:id="0">
    <w:p w14:paraId="286DB70A" w14:textId="77777777" w:rsidR="00694BF9" w:rsidRDefault="00694BF9" w:rsidP="00FE6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19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4A63C9" w14:textId="1D4C5A45" w:rsidR="00E85775" w:rsidRPr="00E85775" w:rsidRDefault="00E85775">
        <w:pPr>
          <w:pStyle w:val="a5"/>
          <w:jc w:val="center"/>
          <w:rPr>
            <w:rFonts w:ascii="Times New Roman" w:hAnsi="Times New Roman" w:cs="Times New Roman"/>
          </w:rPr>
        </w:pPr>
        <w:r w:rsidRPr="00E85775">
          <w:rPr>
            <w:rFonts w:ascii="Times New Roman" w:hAnsi="Times New Roman" w:cs="Times New Roman"/>
          </w:rPr>
          <w:fldChar w:fldCharType="begin"/>
        </w:r>
        <w:r w:rsidRPr="00E85775">
          <w:rPr>
            <w:rFonts w:ascii="Times New Roman" w:hAnsi="Times New Roman" w:cs="Times New Roman"/>
          </w:rPr>
          <w:instrText>PAGE   \* MERGEFORMAT</w:instrText>
        </w:r>
        <w:r w:rsidRPr="00E85775">
          <w:rPr>
            <w:rFonts w:ascii="Times New Roman" w:hAnsi="Times New Roman" w:cs="Times New Roman"/>
          </w:rPr>
          <w:fldChar w:fldCharType="separate"/>
        </w:r>
        <w:r w:rsidRPr="00E85775">
          <w:rPr>
            <w:rFonts w:ascii="Times New Roman" w:hAnsi="Times New Roman" w:cs="Times New Roman"/>
            <w:lang w:val="zh-CN"/>
          </w:rPr>
          <w:t>2</w:t>
        </w:r>
        <w:r w:rsidRPr="00E85775">
          <w:rPr>
            <w:rFonts w:ascii="Times New Roman" w:hAnsi="Times New Roman" w:cs="Times New Roman"/>
          </w:rPr>
          <w:fldChar w:fldCharType="end"/>
        </w:r>
      </w:p>
    </w:sdtContent>
  </w:sdt>
  <w:p w14:paraId="7FA64811" w14:textId="77777777" w:rsidR="00E85775" w:rsidRDefault="00E8577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DD17" w14:textId="77777777" w:rsidR="00694BF9" w:rsidRDefault="00694BF9" w:rsidP="00FE607D">
      <w:pPr>
        <w:rPr>
          <w:rFonts w:hint="eastAsia"/>
        </w:rPr>
      </w:pPr>
      <w:r>
        <w:separator/>
      </w:r>
    </w:p>
  </w:footnote>
  <w:footnote w:type="continuationSeparator" w:id="0">
    <w:p w14:paraId="75FE69A6" w14:textId="77777777" w:rsidR="00694BF9" w:rsidRDefault="00694BF9" w:rsidP="00FE60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4"/>
    <w:rsid w:val="000010CB"/>
    <w:rsid w:val="00067658"/>
    <w:rsid w:val="0009031B"/>
    <w:rsid w:val="00106937"/>
    <w:rsid w:val="001E63E4"/>
    <w:rsid w:val="001E7A4A"/>
    <w:rsid w:val="001F3168"/>
    <w:rsid w:val="001F4FF5"/>
    <w:rsid w:val="00224984"/>
    <w:rsid w:val="00366D05"/>
    <w:rsid w:val="003D5752"/>
    <w:rsid w:val="00443194"/>
    <w:rsid w:val="005C278D"/>
    <w:rsid w:val="00635342"/>
    <w:rsid w:val="00694BF9"/>
    <w:rsid w:val="006F0528"/>
    <w:rsid w:val="007450A5"/>
    <w:rsid w:val="00746CB7"/>
    <w:rsid w:val="00760837"/>
    <w:rsid w:val="007864C3"/>
    <w:rsid w:val="007924EC"/>
    <w:rsid w:val="00874809"/>
    <w:rsid w:val="00880399"/>
    <w:rsid w:val="00A14B54"/>
    <w:rsid w:val="00A74EED"/>
    <w:rsid w:val="00AF1BDC"/>
    <w:rsid w:val="00B006B0"/>
    <w:rsid w:val="00B84806"/>
    <w:rsid w:val="00C07BDB"/>
    <w:rsid w:val="00C612C4"/>
    <w:rsid w:val="00D57478"/>
    <w:rsid w:val="00D720CC"/>
    <w:rsid w:val="00D879D6"/>
    <w:rsid w:val="00E156BA"/>
    <w:rsid w:val="00E60E6E"/>
    <w:rsid w:val="00E85775"/>
    <w:rsid w:val="00ED1CD8"/>
    <w:rsid w:val="00F10774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C6CE1"/>
  <w15:chartTrackingRefBased/>
  <w15:docId w15:val="{15492691-A4E1-44E4-B519-7139371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7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07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AAAB-C21A-4C41-B464-F7412B1D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191</Words>
  <Characters>1043</Characters>
  <Application>Microsoft Office Word</Application>
  <DocSecurity>0</DocSecurity>
  <Lines>104</Lines>
  <Paragraphs>58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公雪</dc:creator>
  <cp:keywords/>
  <dc:description/>
  <cp:lastModifiedBy>雪 公</cp:lastModifiedBy>
  <cp:revision>16</cp:revision>
  <dcterms:created xsi:type="dcterms:W3CDTF">2022-11-06T12:14:00Z</dcterms:created>
  <dcterms:modified xsi:type="dcterms:W3CDTF">2025-05-12T03:14:00Z</dcterms:modified>
</cp:coreProperties>
</file>