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2A02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707F924C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691C6C50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027418E6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3AEBEF3F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08460681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01743957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62C8741A" w14:textId="77777777" w:rsidR="00786446" w:rsidRDefault="00786446" w:rsidP="00B27E4E">
      <w:pPr>
        <w:rPr>
          <w:b/>
          <w:bCs/>
          <w:sz w:val="28"/>
          <w:szCs w:val="26"/>
        </w:rPr>
      </w:pPr>
    </w:p>
    <w:p w14:paraId="3F1AFDCF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0987D6E1" w14:textId="77777777" w:rsidR="00786446" w:rsidRDefault="00786446" w:rsidP="00786446">
      <w:pPr>
        <w:jc w:val="center"/>
        <w:rPr>
          <w:b/>
          <w:bCs/>
          <w:sz w:val="28"/>
          <w:szCs w:val="26"/>
        </w:rPr>
      </w:pPr>
    </w:p>
    <w:p w14:paraId="3B4B1FB3" w14:textId="77777777" w:rsidR="00786446" w:rsidRDefault="00E67615" w:rsidP="00B27E4E">
      <w:pPr>
        <w:jc w:val="center"/>
      </w:pPr>
      <w:r>
        <w:rPr>
          <w:b/>
          <w:bCs/>
          <w:sz w:val="28"/>
          <w:szCs w:val="26"/>
        </w:rPr>
        <w:t>Supplemental Material:</w:t>
      </w:r>
      <w:r>
        <w:rPr>
          <w:sz w:val="28"/>
          <w:szCs w:val="26"/>
        </w:rPr>
        <w:t xml:space="preserve"> Patterns and predictors of alcohol misuse trajectories from adolescence through early midlif</w:t>
      </w:r>
      <w:r w:rsidR="00786446">
        <w:rPr>
          <w:sz w:val="28"/>
          <w:szCs w:val="26"/>
        </w:rPr>
        <w:t>e</w:t>
      </w:r>
    </w:p>
    <w:p w14:paraId="4C0BE514" w14:textId="77777777" w:rsidR="00786446" w:rsidRDefault="00786446" w:rsidP="00786446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 wp14:anchorId="0915FB5F" wp14:editId="2BF390C9">
            <wp:extent cx="4343400" cy="8686800"/>
            <wp:effectExtent l="0" t="0" r="0" b="0"/>
            <wp:docPr id="10942730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73040" name="Picture 10942730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FBF1" w14:textId="77777777" w:rsidR="00786446" w:rsidRPr="0062033E" w:rsidRDefault="00786446" w:rsidP="00786446">
      <w:pPr>
        <w:jc w:val="center"/>
        <w:rPr>
          <w:sz w:val="13"/>
          <w:szCs w:val="10"/>
        </w:rPr>
      </w:pPr>
    </w:p>
    <w:p w14:paraId="205137ED" w14:textId="2807CB4A" w:rsidR="00786446" w:rsidRDefault="00786446" w:rsidP="00786446">
      <w:pPr>
        <w:jc w:val="center"/>
        <w:sectPr w:rsidR="00786446" w:rsidSect="007864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Figure S1. Distribution of drinking to intoxication in FinnTwin16, presented separately by sex.</w:t>
      </w:r>
      <w:r w:rsidR="00531743">
        <w:t xml:space="preserve"> </w:t>
      </w:r>
      <w:r w:rsidR="0062033E">
        <w:t xml:space="preserve">Individuals who </w:t>
      </w:r>
      <w:r w:rsidR="00531743">
        <w:t>were not current drinkers</w:t>
      </w:r>
      <w:r w:rsidR="0062033E">
        <w:t xml:space="preserve"> were coded as missing. Missingness also includes survey and item non-response.</w:t>
      </w:r>
    </w:p>
    <w:p w14:paraId="66DB3DD0" w14:textId="77777777" w:rsidR="00E67615" w:rsidRDefault="00786446" w:rsidP="00786446">
      <w:pPr>
        <w:jc w:val="center"/>
      </w:pPr>
      <w:r>
        <w:rPr>
          <w:noProof/>
        </w:rPr>
        <w:lastRenderedPageBreak/>
        <w:drawing>
          <wp:inline distT="0" distB="0" distL="0" distR="0" wp14:anchorId="1600B655" wp14:editId="32062296">
            <wp:extent cx="4251960" cy="8503920"/>
            <wp:effectExtent l="0" t="0" r="2540" b="5080"/>
            <wp:docPr id="3777015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701586" name="Picture 37770158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F2FAE" w14:textId="77777777" w:rsidR="00E67615" w:rsidRPr="0062033E" w:rsidRDefault="00E67615" w:rsidP="00E67615">
      <w:pPr>
        <w:rPr>
          <w:noProof/>
          <w:sz w:val="13"/>
          <w:szCs w:val="10"/>
        </w:rPr>
      </w:pPr>
    </w:p>
    <w:p w14:paraId="2434D4E5" w14:textId="53084D53" w:rsidR="00786446" w:rsidRDefault="00E67615" w:rsidP="00786446">
      <w:pPr>
        <w:jc w:val="center"/>
      </w:pPr>
      <w:r>
        <w:t>Figure S2. Distribution of binge drinking frequency in Add Health, presented separately by sex.</w:t>
      </w:r>
      <w:r w:rsidR="0062033E">
        <w:t xml:space="preserve"> Individuals who had not </w:t>
      </w:r>
      <w:r w:rsidR="00531743">
        <w:t>consumed alcohol in the past year</w:t>
      </w:r>
      <w:r w:rsidR="0062033E">
        <w:t xml:space="preserve"> were coded as missing. Missingness also includes survey and item non-response.</w:t>
      </w:r>
    </w:p>
    <w:p w14:paraId="19D80EE4" w14:textId="77777777" w:rsidR="008C3C2A" w:rsidRDefault="008C3C2A" w:rsidP="008C3C2A">
      <w:pPr>
        <w:jc w:val="center"/>
      </w:pPr>
      <w:r>
        <w:rPr>
          <w:noProof/>
        </w:rPr>
        <w:lastRenderedPageBreak/>
        <w:drawing>
          <wp:inline distT="0" distB="0" distL="0" distR="0" wp14:anchorId="5496C02E" wp14:editId="3657975A">
            <wp:extent cx="4624255" cy="5394960"/>
            <wp:effectExtent l="0" t="0" r="0" b="2540"/>
            <wp:docPr id="35401095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10956" name="Picture 3540109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25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FEF10" w14:textId="4AA65A2F" w:rsidR="00EA5A38" w:rsidRDefault="008C3C2A" w:rsidP="008C3C2A">
      <w:pPr>
        <w:jc w:val="center"/>
      </w:pPr>
      <w:r>
        <w:t>Figure S3. Expected mean frequency of alcohol misuse based on quadratic growth model parameters in FinnTwin16 and Add Health. In this supplementary analysis, past-year non-drinkers were coded as zero instead of missing.</w:t>
      </w:r>
    </w:p>
    <w:p w14:paraId="6ADE89F3" w14:textId="77777777" w:rsidR="00EA5A38" w:rsidRDefault="00EA5A38">
      <w:r>
        <w:br w:type="page"/>
      </w:r>
    </w:p>
    <w:p w14:paraId="1C8F907A" w14:textId="0641FEE8" w:rsidR="00E67615" w:rsidRDefault="00EA5A38" w:rsidP="00EA5A38">
      <w:pPr>
        <w:spacing w:after="120"/>
      </w:pPr>
      <w:r>
        <w:lastRenderedPageBreak/>
        <w:t>Table S1. Univariate ACE models for alcohol misuse.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1710"/>
        <w:gridCol w:w="1438"/>
        <w:gridCol w:w="623"/>
        <w:gridCol w:w="1116"/>
        <w:gridCol w:w="719"/>
        <w:gridCol w:w="1116"/>
        <w:gridCol w:w="899"/>
        <w:gridCol w:w="804"/>
        <w:gridCol w:w="869"/>
        <w:gridCol w:w="195"/>
      </w:tblGrid>
      <w:tr w:rsidR="00EA5A38" w14:paraId="59B6CC38" w14:textId="77777777" w:rsidTr="00C41D1F"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3813B8" w14:textId="77777777" w:rsidR="00EA5A38" w:rsidRDefault="00EA5A38" w:rsidP="00C41D1F">
            <w:r>
              <w:t>Model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94E49" w14:textId="77777777" w:rsidR="00EA5A38" w:rsidRDefault="00EA5A38" w:rsidP="00C41D1F">
            <w:pPr>
              <w:jc w:val="center"/>
            </w:pPr>
            <w:r>
              <w:t>Comparison model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D3B8F" w14:textId="77777777" w:rsidR="00EA5A38" w:rsidRDefault="00EA5A38" w:rsidP="00C41D1F">
            <w:pPr>
              <w:jc w:val="center"/>
            </w:pPr>
            <w:r>
              <w:t>EP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82AC4C" w14:textId="77777777" w:rsidR="00EA5A38" w:rsidRDefault="00EA5A38" w:rsidP="00C41D1F">
            <w:pPr>
              <w:jc w:val="center"/>
            </w:pPr>
            <w:r>
              <w:t>-2LL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8C72A" w14:textId="77777777" w:rsidR="00EA5A38" w:rsidRDefault="00EA5A38" w:rsidP="00C41D1F">
            <w:pPr>
              <w:jc w:val="center"/>
            </w:pPr>
            <w:proofErr w:type="spellStart"/>
            <w:r>
              <w:t>df</w:t>
            </w:r>
            <w:proofErr w:type="spellEnd"/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9D4AC7" w14:textId="77777777" w:rsidR="00EA5A38" w:rsidRDefault="00EA5A38" w:rsidP="00C41D1F">
            <w:pPr>
              <w:jc w:val="center"/>
            </w:pPr>
            <w:r>
              <w:t>AIC</w:t>
            </w: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4AC128" w14:textId="77777777" w:rsidR="00EA5A38" w:rsidRDefault="00EA5A38" w:rsidP="00C41D1F">
            <w:pPr>
              <w:jc w:val="center"/>
            </w:pPr>
            <w:r>
              <w:sym w:font="Symbol" w:char="F044"/>
            </w:r>
            <w:r>
              <w:t>-2LL</w:t>
            </w: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107F5" w14:textId="77777777" w:rsidR="00EA5A38" w:rsidRDefault="00EA5A38" w:rsidP="00C41D1F">
            <w:pPr>
              <w:jc w:val="center"/>
            </w:pPr>
            <w:r>
              <w:sym w:font="Symbol" w:char="F044"/>
            </w:r>
            <w:proofErr w:type="spellStart"/>
            <w:r>
              <w:t>df</w:t>
            </w:r>
            <w:proofErr w:type="spellEnd"/>
          </w:p>
        </w:tc>
        <w:tc>
          <w:tcPr>
            <w:tcW w:w="10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AEF2F" w14:textId="77777777" w:rsidR="00EA5A38" w:rsidRDefault="00EA5A38" w:rsidP="00C41D1F">
            <w:pPr>
              <w:jc w:val="center"/>
            </w:pPr>
            <w:r>
              <w:t>p</w:t>
            </w:r>
          </w:p>
        </w:tc>
      </w:tr>
      <w:tr w:rsidR="00EA5A38" w14:paraId="592AA96D" w14:textId="77777777" w:rsidTr="00C41D1F">
        <w:trPr>
          <w:trHeight w:val="288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55AC8" w14:textId="77777777" w:rsidR="00EA5A38" w:rsidRPr="00B16DAA" w:rsidRDefault="00EA5A38" w:rsidP="00C41D1F">
            <w:pPr>
              <w:rPr>
                <w:b/>
                <w:bCs/>
              </w:rPr>
            </w:pPr>
            <w:proofErr w:type="spellStart"/>
            <w:r w:rsidRPr="00B16DAA">
              <w:rPr>
                <w:b/>
                <w:bCs/>
              </w:rPr>
              <w:t>Age</w:t>
            </w:r>
            <w:proofErr w:type="spellEnd"/>
            <w:r w:rsidRPr="00B16DAA">
              <w:rPr>
                <w:b/>
                <w:bCs/>
              </w:rPr>
              <w:t xml:space="preserve"> 16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88DB6" w14:textId="77777777" w:rsidR="00EA5A38" w:rsidRDefault="00EA5A38" w:rsidP="00C41D1F">
            <w:pPr>
              <w:jc w:val="center"/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A15DE7" w14:textId="77777777" w:rsidR="00EA5A38" w:rsidRDefault="00EA5A38" w:rsidP="00C41D1F">
            <w:pPr>
              <w:jc w:val="center"/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9C3824" w14:textId="77777777" w:rsidR="00EA5A38" w:rsidRPr="00036931" w:rsidRDefault="00EA5A38" w:rsidP="00C41D1F">
            <w:pPr>
              <w:jc w:val="center"/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229306" w14:textId="77777777" w:rsidR="00EA5A38" w:rsidRPr="00036931" w:rsidRDefault="00EA5A38" w:rsidP="00C41D1F">
            <w:pPr>
              <w:jc w:val="center"/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6F0DC5" w14:textId="77777777" w:rsidR="00EA5A38" w:rsidRPr="00036931" w:rsidRDefault="00EA5A38" w:rsidP="00C41D1F">
            <w:pPr>
              <w:jc w:val="center"/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700811" w14:textId="77777777" w:rsidR="00EA5A38" w:rsidRDefault="00EA5A38" w:rsidP="00C41D1F">
            <w:pPr>
              <w:jc w:val="center"/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27BA6" w14:textId="77777777" w:rsidR="00EA5A38" w:rsidRDefault="00EA5A38" w:rsidP="00C41D1F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7E525E" w14:textId="77777777" w:rsidR="00EA5A38" w:rsidRDefault="00EA5A38" w:rsidP="00C41D1F">
            <w:pPr>
              <w:jc w:val="center"/>
            </w:pPr>
          </w:p>
        </w:tc>
      </w:tr>
      <w:tr w:rsidR="00EA5A38" w14:paraId="6F98E43F" w14:textId="77777777" w:rsidTr="00C41D1F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2AD29" w14:textId="77777777" w:rsidR="00EA5A38" w:rsidRDefault="00EA5A38" w:rsidP="00C41D1F">
            <w:r>
              <w:t>1. ACE model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A9F3AE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648BB" w14:textId="77777777" w:rsidR="00EA5A38" w:rsidRDefault="00EA5A38" w:rsidP="00C41D1F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104B3" w14:textId="77777777" w:rsidR="00EA5A38" w:rsidRDefault="00EA5A38" w:rsidP="00C41D1F">
            <w:pPr>
              <w:jc w:val="center"/>
            </w:pPr>
            <w:r w:rsidRPr="00036931">
              <w:t>8883.11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E2DE7" w14:textId="77777777" w:rsidR="00EA5A38" w:rsidRDefault="00EA5A38" w:rsidP="00C41D1F">
            <w:pPr>
              <w:jc w:val="center"/>
            </w:pPr>
            <w:r w:rsidRPr="00036931">
              <w:t>4407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3DFD2" w14:textId="77777777" w:rsidR="00EA5A38" w:rsidRDefault="00EA5A38" w:rsidP="00C41D1F">
            <w:pPr>
              <w:jc w:val="center"/>
            </w:pPr>
            <w:r w:rsidRPr="00036931">
              <w:t>8893.11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E3A28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9D337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48D824" w14:textId="77777777" w:rsidR="00EA5A38" w:rsidRDefault="00EA5A38" w:rsidP="00C41D1F">
            <w:pPr>
              <w:jc w:val="center"/>
            </w:pPr>
            <w:r>
              <w:t>N.A.</w:t>
            </w:r>
          </w:p>
        </w:tc>
      </w:tr>
      <w:tr w:rsidR="00EA5A38" w14:paraId="7071F0F0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77938CD" w14:textId="77777777" w:rsidR="00EA5A38" w:rsidRDefault="00EA5A38" w:rsidP="00C41D1F">
            <w:r>
              <w:t>2. AE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EA4F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D0BB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95B0" w14:textId="77777777" w:rsidR="00EA5A38" w:rsidRDefault="00EA5A38" w:rsidP="00C41D1F">
            <w:pPr>
              <w:jc w:val="center"/>
            </w:pPr>
            <w:r w:rsidRPr="00036931">
              <w:t>8907.0</w:t>
            </w:r>
            <w: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4F29" w14:textId="77777777" w:rsidR="00EA5A38" w:rsidRDefault="00EA5A38" w:rsidP="00C41D1F">
            <w:pPr>
              <w:jc w:val="center"/>
            </w:pPr>
            <w:r w:rsidRPr="00036931">
              <w:t>4408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CA02" w14:textId="77777777" w:rsidR="00EA5A38" w:rsidRDefault="00EA5A38" w:rsidP="00C41D1F">
            <w:pPr>
              <w:jc w:val="center"/>
            </w:pPr>
            <w:r w:rsidRPr="00036931">
              <w:t>8915.0</w:t>
            </w:r>
            <w: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BA124" w14:textId="77777777" w:rsidR="00EA5A38" w:rsidRDefault="00EA5A38" w:rsidP="00C41D1F">
            <w:pPr>
              <w:jc w:val="center"/>
            </w:pPr>
            <w:r w:rsidRPr="00036931">
              <w:t>23.9</w:t>
            </w:r>
            <w: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C9EF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7FDC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  <w:tr w:rsidR="00EA5A38" w14:paraId="289FF24E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35151B" w14:textId="77777777" w:rsidR="00EA5A38" w:rsidRDefault="00EA5A38" w:rsidP="00C41D1F">
            <w:r>
              <w:t>3. CE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98A2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740F0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18F9" w14:textId="77777777" w:rsidR="00EA5A38" w:rsidRDefault="00EA5A38" w:rsidP="00C41D1F">
            <w:pPr>
              <w:jc w:val="center"/>
            </w:pPr>
            <w:r w:rsidRPr="00EE5ED0">
              <w:t>8927.04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BD82" w14:textId="77777777" w:rsidR="00EA5A38" w:rsidRDefault="00EA5A38" w:rsidP="00C41D1F">
            <w:pPr>
              <w:jc w:val="center"/>
            </w:pPr>
            <w:r w:rsidRPr="00EE5ED0">
              <w:t>4408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EEC8" w14:textId="77777777" w:rsidR="00EA5A38" w:rsidRDefault="00EA5A38" w:rsidP="00C41D1F">
            <w:pPr>
              <w:jc w:val="center"/>
            </w:pPr>
            <w:r w:rsidRPr="00EE5ED0">
              <w:t>8935.04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83E3B" w14:textId="77777777" w:rsidR="00EA5A38" w:rsidRDefault="00EA5A38" w:rsidP="00C41D1F">
            <w:pPr>
              <w:jc w:val="center"/>
            </w:pPr>
            <w:r w:rsidRPr="00EE5ED0">
              <w:t>43.93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3387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9091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  <w:tr w:rsidR="00EA5A38" w14:paraId="1C2C8866" w14:textId="77777777" w:rsidTr="00C41D1F">
        <w:trPr>
          <w:gridAfter w:val="1"/>
          <w:wAfter w:w="195" w:type="dxa"/>
          <w:trHeight w:val="288"/>
        </w:trPr>
        <w:tc>
          <w:tcPr>
            <w:tcW w:w="9294" w:type="dxa"/>
            <w:gridSpan w:val="9"/>
            <w:tcBorders>
              <w:left w:val="nil"/>
              <w:right w:val="nil"/>
            </w:tcBorders>
            <w:vAlign w:val="center"/>
          </w:tcPr>
          <w:p w14:paraId="1B1F55D5" w14:textId="77777777" w:rsidR="00EA5A38" w:rsidRPr="00B16DAA" w:rsidRDefault="00EA5A38" w:rsidP="00C41D1F">
            <w:pPr>
              <w:rPr>
                <w:b/>
                <w:bCs/>
              </w:rPr>
            </w:pPr>
            <w:proofErr w:type="spellStart"/>
            <w:r w:rsidRPr="00B16DAA">
              <w:rPr>
                <w:b/>
                <w:bCs/>
              </w:rPr>
              <w:t>Age</w:t>
            </w:r>
            <w:proofErr w:type="spellEnd"/>
            <w:r w:rsidRPr="00B16DAA">
              <w:rPr>
                <w:b/>
                <w:bCs/>
              </w:rPr>
              <w:t xml:space="preserve"> 17</w:t>
            </w:r>
          </w:p>
        </w:tc>
      </w:tr>
      <w:tr w:rsidR="00EA5A38" w14:paraId="65D6C3A7" w14:textId="77777777" w:rsidTr="00C41D1F"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7379777C" w14:textId="77777777" w:rsidR="00EA5A38" w:rsidRDefault="00EA5A38" w:rsidP="00C41D1F">
            <w:r>
              <w:t>1. ACE model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15E9C65D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446B8A11" w14:textId="77777777" w:rsidR="00EA5A38" w:rsidRDefault="00EA5A38" w:rsidP="00C41D1F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6C9C956D" w14:textId="77777777" w:rsidR="00EA5A38" w:rsidRDefault="00EA5A38" w:rsidP="00C41D1F">
            <w:pPr>
              <w:jc w:val="center"/>
            </w:pPr>
            <w:r w:rsidRPr="00EE5ED0">
              <w:t>9515.3</w:t>
            </w:r>
            <w:r>
              <w:t>8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14:paraId="4E1D5BFA" w14:textId="77777777" w:rsidR="00EA5A38" w:rsidRDefault="00EA5A38" w:rsidP="00C41D1F">
            <w:pPr>
              <w:jc w:val="center"/>
            </w:pPr>
            <w:r w:rsidRPr="00EE5ED0">
              <w:t>4429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575E5684" w14:textId="77777777" w:rsidR="00EA5A38" w:rsidRDefault="00EA5A38" w:rsidP="00C41D1F">
            <w:pPr>
              <w:jc w:val="center"/>
            </w:pPr>
            <w:r w:rsidRPr="00EE5ED0">
              <w:t>9525.3</w:t>
            </w:r>
            <w:r>
              <w:t>8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5929F7D8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14:paraId="3A15F6E8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7ADE929" w14:textId="77777777" w:rsidR="00EA5A38" w:rsidRDefault="00EA5A38" w:rsidP="00C41D1F">
            <w:pPr>
              <w:jc w:val="center"/>
            </w:pPr>
            <w:r>
              <w:t>N.A.</w:t>
            </w:r>
          </w:p>
        </w:tc>
      </w:tr>
      <w:tr w:rsidR="00EA5A38" w14:paraId="484C39EE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1CBDF3" w14:textId="77777777" w:rsidR="00EA5A38" w:rsidRDefault="00EA5A38" w:rsidP="00C41D1F">
            <w:r>
              <w:t>2. AE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FCC7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12E8B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35294" w14:textId="77777777" w:rsidR="00EA5A38" w:rsidRDefault="00EA5A38" w:rsidP="00C41D1F">
            <w:pPr>
              <w:jc w:val="center"/>
            </w:pPr>
            <w:r w:rsidRPr="00EE5ED0">
              <w:t>9517.85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C790" w14:textId="77777777" w:rsidR="00EA5A38" w:rsidRDefault="00EA5A38" w:rsidP="00C41D1F">
            <w:pPr>
              <w:jc w:val="center"/>
            </w:pPr>
            <w:r w:rsidRPr="00EE5ED0">
              <w:t>4430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CA4F" w14:textId="77777777" w:rsidR="00EA5A38" w:rsidRDefault="00EA5A38" w:rsidP="00C41D1F">
            <w:pPr>
              <w:jc w:val="center"/>
            </w:pPr>
            <w:r w:rsidRPr="00EE5ED0">
              <w:t>9525.85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2139" w14:textId="77777777" w:rsidR="00EA5A38" w:rsidRDefault="00EA5A38" w:rsidP="00C41D1F">
            <w:pPr>
              <w:jc w:val="center"/>
            </w:pPr>
            <w:r w:rsidRPr="00EE5ED0">
              <w:t>2.4</w:t>
            </w:r>
            <w: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7089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EFAA" w14:textId="77777777" w:rsidR="00EA5A38" w:rsidRDefault="00EA5A38" w:rsidP="00C41D1F">
            <w:pPr>
              <w:jc w:val="center"/>
            </w:pPr>
            <w:r w:rsidRPr="00EE5ED0">
              <w:t>.11</w:t>
            </w:r>
            <w:r>
              <w:t>6</w:t>
            </w:r>
          </w:p>
        </w:tc>
      </w:tr>
      <w:tr w:rsidR="00EA5A38" w14:paraId="181A0E2E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572BE4" w14:textId="77777777" w:rsidR="00EA5A38" w:rsidRDefault="00EA5A38" w:rsidP="00C41D1F">
            <w:r>
              <w:t>3. CE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B87CB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58E8" w14:textId="77777777" w:rsidR="00EA5A38" w:rsidRDefault="00EA5A38" w:rsidP="00C41D1F">
            <w:pPr>
              <w:jc w:val="center"/>
            </w:pPr>
            <w:r w:rsidRPr="00EE5ED0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6DCE" w14:textId="77777777" w:rsidR="00EA5A38" w:rsidRDefault="00EA5A38" w:rsidP="00C41D1F">
            <w:pPr>
              <w:jc w:val="center"/>
            </w:pPr>
            <w:r w:rsidRPr="00EE5ED0">
              <w:t>9600.13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17A83" w14:textId="77777777" w:rsidR="00EA5A38" w:rsidRDefault="00EA5A38" w:rsidP="00C41D1F">
            <w:pPr>
              <w:jc w:val="center"/>
            </w:pPr>
            <w:r w:rsidRPr="00EE5ED0">
              <w:t>4430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5C50A" w14:textId="77777777" w:rsidR="00EA5A38" w:rsidRDefault="00EA5A38" w:rsidP="00C41D1F">
            <w:pPr>
              <w:jc w:val="center"/>
            </w:pPr>
            <w:r w:rsidRPr="00EE5ED0">
              <w:t>9608.13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4D51E" w14:textId="77777777" w:rsidR="00EA5A38" w:rsidRDefault="00EA5A38" w:rsidP="00C41D1F">
            <w:pPr>
              <w:jc w:val="center"/>
            </w:pPr>
            <w:r w:rsidRPr="00EE5ED0">
              <w:t>84.75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0BA7D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180B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  <w:tr w:rsidR="00EA5A38" w14:paraId="735F7DB0" w14:textId="77777777" w:rsidTr="00C41D1F">
        <w:trPr>
          <w:gridAfter w:val="1"/>
          <w:wAfter w:w="195" w:type="dxa"/>
          <w:trHeight w:val="288"/>
        </w:trPr>
        <w:tc>
          <w:tcPr>
            <w:tcW w:w="9294" w:type="dxa"/>
            <w:gridSpan w:val="9"/>
            <w:tcBorders>
              <w:left w:val="nil"/>
              <w:right w:val="nil"/>
            </w:tcBorders>
            <w:vAlign w:val="center"/>
          </w:tcPr>
          <w:p w14:paraId="3A9EA652" w14:textId="77777777" w:rsidR="00EA5A38" w:rsidRPr="00B16DAA" w:rsidRDefault="00EA5A38" w:rsidP="00C41D1F">
            <w:pPr>
              <w:rPr>
                <w:b/>
                <w:bCs/>
              </w:rPr>
            </w:pPr>
            <w:proofErr w:type="spellStart"/>
            <w:r w:rsidRPr="00B16DAA">
              <w:rPr>
                <w:b/>
                <w:bCs/>
              </w:rPr>
              <w:t>Age</w:t>
            </w:r>
            <w:proofErr w:type="spellEnd"/>
            <w:r w:rsidRPr="00B16DAA">
              <w:rPr>
                <w:b/>
                <w:bCs/>
              </w:rPr>
              <w:t xml:space="preserve"> 18</w:t>
            </w:r>
          </w:p>
        </w:tc>
      </w:tr>
      <w:tr w:rsidR="00EA5A38" w14:paraId="68380322" w14:textId="77777777" w:rsidTr="00C41D1F"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3165CA57" w14:textId="77777777" w:rsidR="00EA5A38" w:rsidRDefault="00EA5A38" w:rsidP="00C41D1F">
            <w:r>
              <w:t>1. ACE model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291039C2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6E848C42" w14:textId="77777777" w:rsidR="00EA5A38" w:rsidRDefault="00EA5A38" w:rsidP="00C41D1F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6E05B670" w14:textId="77777777" w:rsidR="00EA5A38" w:rsidRDefault="00EA5A38" w:rsidP="00C41D1F">
            <w:pPr>
              <w:jc w:val="center"/>
            </w:pPr>
            <w:r w:rsidRPr="003240D7">
              <w:t>10662.31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14:paraId="6C34C745" w14:textId="77777777" w:rsidR="00EA5A38" w:rsidRDefault="00EA5A38" w:rsidP="00C41D1F">
            <w:pPr>
              <w:jc w:val="center"/>
            </w:pPr>
            <w:r w:rsidRPr="003240D7">
              <w:t>4760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3FCD8127" w14:textId="77777777" w:rsidR="00EA5A38" w:rsidRDefault="00EA5A38" w:rsidP="00C41D1F">
            <w:pPr>
              <w:jc w:val="center"/>
            </w:pPr>
            <w:r w:rsidRPr="003240D7">
              <w:t>10672.31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49E07BFA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14:paraId="4400F23F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5A3F37" w14:textId="77777777" w:rsidR="00EA5A38" w:rsidRDefault="00EA5A38" w:rsidP="00C41D1F">
            <w:pPr>
              <w:jc w:val="center"/>
            </w:pPr>
            <w:r>
              <w:t>N.A.</w:t>
            </w:r>
          </w:p>
        </w:tc>
      </w:tr>
      <w:tr w:rsidR="00EA5A38" w14:paraId="7EA01B7D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DD2DC1" w14:textId="77777777" w:rsidR="00EA5A38" w:rsidRDefault="00EA5A38" w:rsidP="00C41D1F">
            <w:r>
              <w:t>2. AE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12F5D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2CBFD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89483" w14:textId="77777777" w:rsidR="00EA5A38" w:rsidRDefault="00EA5A38" w:rsidP="00C41D1F">
            <w:pPr>
              <w:jc w:val="center"/>
            </w:pPr>
            <w:r w:rsidRPr="003240D7">
              <w:t>10663.12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12C6" w14:textId="77777777" w:rsidR="00EA5A38" w:rsidRDefault="00EA5A38" w:rsidP="00C41D1F">
            <w:pPr>
              <w:jc w:val="center"/>
            </w:pPr>
            <w:r w:rsidRPr="003240D7">
              <w:t>4761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FDB5" w14:textId="77777777" w:rsidR="00EA5A38" w:rsidRDefault="00EA5A38" w:rsidP="00C41D1F">
            <w:pPr>
              <w:jc w:val="center"/>
            </w:pPr>
            <w:r w:rsidRPr="003240D7">
              <w:t>10671.12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0968" w14:textId="77777777" w:rsidR="00EA5A38" w:rsidRDefault="00EA5A38" w:rsidP="00C41D1F">
            <w:pPr>
              <w:jc w:val="center"/>
            </w:pPr>
            <w:r w:rsidRPr="003240D7">
              <w:t>0.81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AFF9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0D174" w14:textId="77777777" w:rsidR="00EA5A38" w:rsidRDefault="00EA5A38" w:rsidP="00C41D1F">
            <w:pPr>
              <w:jc w:val="center"/>
            </w:pPr>
            <w:r w:rsidRPr="003240D7">
              <w:t>.367</w:t>
            </w:r>
          </w:p>
        </w:tc>
      </w:tr>
      <w:tr w:rsidR="00EA5A38" w14:paraId="2C0B1196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4B8E22" w14:textId="77777777" w:rsidR="00EA5A38" w:rsidRDefault="00EA5A38" w:rsidP="00C41D1F">
            <w:r>
              <w:t>3. CE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94C7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7BBF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82621" w14:textId="77777777" w:rsidR="00EA5A38" w:rsidRDefault="00EA5A38" w:rsidP="00C41D1F">
            <w:pPr>
              <w:jc w:val="center"/>
            </w:pPr>
            <w:r w:rsidRPr="003240D7">
              <w:t>10772.1</w:t>
            </w:r>
            <w: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8E5C" w14:textId="77777777" w:rsidR="00EA5A38" w:rsidRDefault="00EA5A38" w:rsidP="00C41D1F">
            <w:pPr>
              <w:jc w:val="center"/>
            </w:pPr>
            <w:r w:rsidRPr="003240D7">
              <w:t>4761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5F79" w14:textId="77777777" w:rsidR="00EA5A38" w:rsidRDefault="00EA5A38" w:rsidP="00C41D1F">
            <w:pPr>
              <w:jc w:val="center"/>
            </w:pPr>
            <w:r w:rsidRPr="003240D7">
              <w:t>10780.1</w:t>
            </w:r>
            <w: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8F0F" w14:textId="77777777" w:rsidR="00EA5A38" w:rsidRDefault="00EA5A38" w:rsidP="00C41D1F">
            <w:pPr>
              <w:jc w:val="center"/>
            </w:pPr>
            <w:r w:rsidRPr="003240D7">
              <w:t>109.79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EDB8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7951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  <w:tr w:rsidR="00EA5A38" w14:paraId="2300BE6F" w14:textId="77777777" w:rsidTr="00C41D1F">
        <w:trPr>
          <w:gridAfter w:val="1"/>
          <w:wAfter w:w="195" w:type="dxa"/>
          <w:trHeight w:val="288"/>
        </w:trPr>
        <w:tc>
          <w:tcPr>
            <w:tcW w:w="9294" w:type="dxa"/>
            <w:gridSpan w:val="9"/>
            <w:tcBorders>
              <w:left w:val="nil"/>
              <w:right w:val="nil"/>
            </w:tcBorders>
            <w:vAlign w:val="center"/>
          </w:tcPr>
          <w:p w14:paraId="3FAE7664" w14:textId="77777777" w:rsidR="00EA5A38" w:rsidRPr="00B16DAA" w:rsidRDefault="00EA5A38" w:rsidP="00C41D1F">
            <w:pPr>
              <w:rPr>
                <w:b/>
                <w:bCs/>
              </w:rPr>
            </w:pPr>
            <w:proofErr w:type="spellStart"/>
            <w:r w:rsidRPr="00B16DAA">
              <w:rPr>
                <w:b/>
                <w:bCs/>
              </w:rPr>
              <w:t>Age</w:t>
            </w:r>
            <w:proofErr w:type="spellEnd"/>
            <w:r w:rsidRPr="00B16DAA">
              <w:rPr>
                <w:b/>
                <w:bCs/>
              </w:rPr>
              <w:t xml:space="preserve"> 25</w:t>
            </w:r>
          </w:p>
        </w:tc>
      </w:tr>
      <w:tr w:rsidR="00EA5A38" w14:paraId="185A6734" w14:textId="77777777" w:rsidTr="00C41D1F"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E967593" w14:textId="77777777" w:rsidR="00EA5A38" w:rsidRDefault="00EA5A38" w:rsidP="00C41D1F">
            <w:r>
              <w:t>1. ACE model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1D296CA9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593A445E" w14:textId="77777777" w:rsidR="00EA5A38" w:rsidRDefault="00EA5A38" w:rsidP="00C41D1F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2B5DB419" w14:textId="77777777" w:rsidR="00EA5A38" w:rsidRDefault="00EA5A38" w:rsidP="00C41D1F">
            <w:pPr>
              <w:jc w:val="center"/>
            </w:pPr>
            <w:r w:rsidRPr="003240D7">
              <w:t>9876.8</w:t>
            </w:r>
            <w:r>
              <w:t>6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14:paraId="44D2F6C7" w14:textId="77777777" w:rsidR="00EA5A38" w:rsidRDefault="00EA5A38" w:rsidP="00C41D1F">
            <w:pPr>
              <w:jc w:val="center"/>
            </w:pPr>
            <w:r w:rsidRPr="003240D7">
              <w:t>4298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6C520602" w14:textId="77777777" w:rsidR="00EA5A38" w:rsidRDefault="00EA5A38" w:rsidP="00C41D1F">
            <w:pPr>
              <w:jc w:val="center"/>
            </w:pPr>
            <w:r w:rsidRPr="003240D7">
              <w:t>9886.8</w:t>
            </w:r>
            <w:r>
              <w:t>6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21BD7323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14:paraId="7BF6DBA7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55A2FC" w14:textId="77777777" w:rsidR="00EA5A38" w:rsidRDefault="00EA5A38" w:rsidP="00C41D1F">
            <w:pPr>
              <w:jc w:val="center"/>
            </w:pPr>
            <w:r>
              <w:t>N.A.</w:t>
            </w:r>
          </w:p>
        </w:tc>
      </w:tr>
      <w:tr w:rsidR="00EA5A38" w14:paraId="4D8901FC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35FE92" w14:textId="77777777" w:rsidR="00EA5A38" w:rsidRDefault="00EA5A38" w:rsidP="00C41D1F">
            <w:r>
              <w:t>2. AE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40839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C3CBD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2E3D2" w14:textId="77777777" w:rsidR="00EA5A38" w:rsidRDefault="00EA5A38" w:rsidP="00C41D1F">
            <w:pPr>
              <w:jc w:val="center"/>
            </w:pPr>
            <w:r w:rsidRPr="003240D7">
              <w:t>9877.8</w:t>
            </w:r>
            <w: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BBDF" w14:textId="77777777" w:rsidR="00EA5A38" w:rsidRDefault="00EA5A38" w:rsidP="00C41D1F">
            <w:pPr>
              <w:jc w:val="center"/>
            </w:pPr>
            <w:r w:rsidRPr="003240D7">
              <w:t>4299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FF8E" w14:textId="77777777" w:rsidR="00EA5A38" w:rsidRDefault="00EA5A38" w:rsidP="00C41D1F">
            <w:pPr>
              <w:jc w:val="center"/>
            </w:pPr>
            <w:r w:rsidRPr="003240D7">
              <w:t>9885.8</w:t>
            </w:r>
            <w: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9E22" w14:textId="77777777" w:rsidR="00EA5A38" w:rsidRDefault="00EA5A38" w:rsidP="00C41D1F">
            <w:pPr>
              <w:jc w:val="center"/>
            </w:pPr>
            <w:r w:rsidRPr="003240D7">
              <w:t>1.0</w:t>
            </w:r>
            <w: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7D5C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E167" w14:textId="77777777" w:rsidR="00EA5A38" w:rsidRDefault="00EA5A38" w:rsidP="00C41D1F">
            <w:pPr>
              <w:jc w:val="center"/>
            </w:pPr>
            <w:r w:rsidRPr="003240D7">
              <w:t>.310</w:t>
            </w:r>
          </w:p>
        </w:tc>
      </w:tr>
      <w:tr w:rsidR="00EA5A38" w14:paraId="7655365E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1E0B06" w14:textId="77777777" w:rsidR="00EA5A38" w:rsidRDefault="00EA5A38" w:rsidP="00C41D1F">
            <w:r>
              <w:t>3. CE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9CED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0F54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7048D" w14:textId="77777777" w:rsidR="00EA5A38" w:rsidRDefault="00EA5A38" w:rsidP="00C41D1F">
            <w:pPr>
              <w:jc w:val="center"/>
            </w:pPr>
            <w:r w:rsidRPr="003240D7">
              <w:t>9931.18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65297" w14:textId="77777777" w:rsidR="00EA5A38" w:rsidRDefault="00EA5A38" w:rsidP="00C41D1F">
            <w:pPr>
              <w:jc w:val="center"/>
            </w:pPr>
            <w:r w:rsidRPr="003240D7">
              <w:t>4299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3BA2" w14:textId="77777777" w:rsidR="00EA5A38" w:rsidRDefault="00EA5A38" w:rsidP="00C41D1F">
            <w:pPr>
              <w:jc w:val="center"/>
            </w:pPr>
            <w:r w:rsidRPr="003240D7">
              <w:t>9939.18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61FC" w14:textId="77777777" w:rsidR="00EA5A38" w:rsidRDefault="00EA5A38" w:rsidP="00C41D1F">
            <w:pPr>
              <w:jc w:val="center"/>
            </w:pPr>
            <w:r w:rsidRPr="003240D7">
              <w:t>54.3</w:t>
            </w:r>
            <w: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D9DD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BA8B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  <w:tr w:rsidR="00EA5A38" w14:paraId="12D88B04" w14:textId="77777777" w:rsidTr="00C41D1F">
        <w:trPr>
          <w:gridAfter w:val="1"/>
          <w:wAfter w:w="195" w:type="dxa"/>
          <w:trHeight w:val="288"/>
        </w:trPr>
        <w:tc>
          <w:tcPr>
            <w:tcW w:w="9294" w:type="dxa"/>
            <w:gridSpan w:val="9"/>
            <w:tcBorders>
              <w:left w:val="nil"/>
              <w:right w:val="nil"/>
            </w:tcBorders>
            <w:vAlign w:val="center"/>
          </w:tcPr>
          <w:p w14:paraId="3E13A61D" w14:textId="77777777" w:rsidR="00EA5A38" w:rsidRPr="00B16DAA" w:rsidRDefault="00EA5A38" w:rsidP="00C41D1F">
            <w:pPr>
              <w:rPr>
                <w:b/>
                <w:bCs/>
              </w:rPr>
            </w:pPr>
            <w:proofErr w:type="spellStart"/>
            <w:r w:rsidRPr="00B16DAA">
              <w:rPr>
                <w:b/>
                <w:bCs/>
              </w:rPr>
              <w:t>Age</w:t>
            </w:r>
            <w:proofErr w:type="spellEnd"/>
            <w:r w:rsidRPr="00B16DAA">
              <w:rPr>
                <w:b/>
                <w:bCs/>
              </w:rPr>
              <w:t xml:space="preserve"> 35</w:t>
            </w:r>
          </w:p>
        </w:tc>
      </w:tr>
      <w:tr w:rsidR="00EA5A38" w14:paraId="792CB3FD" w14:textId="77777777" w:rsidTr="00C41D1F"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1859E22F" w14:textId="77777777" w:rsidR="00EA5A38" w:rsidRDefault="00EA5A38" w:rsidP="00C41D1F">
            <w:r>
              <w:t>1. ACE model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  <w:vAlign w:val="center"/>
          </w:tcPr>
          <w:p w14:paraId="4B46F4B9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vAlign w:val="center"/>
          </w:tcPr>
          <w:p w14:paraId="7C273A44" w14:textId="77777777" w:rsidR="00EA5A38" w:rsidRDefault="00EA5A38" w:rsidP="00C41D1F">
            <w:pPr>
              <w:jc w:val="center"/>
            </w:pPr>
            <w:r>
              <w:t>5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07F33379" w14:textId="77777777" w:rsidR="00EA5A38" w:rsidRDefault="00EA5A38" w:rsidP="00C41D1F">
            <w:pPr>
              <w:jc w:val="center"/>
            </w:pPr>
            <w:r w:rsidRPr="00776B2F">
              <w:t>7722.57</w:t>
            </w: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14:paraId="180A6AAC" w14:textId="77777777" w:rsidR="00EA5A38" w:rsidRDefault="00EA5A38" w:rsidP="00C41D1F">
            <w:pPr>
              <w:jc w:val="center"/>
            </w:pPr>
            <w:r w:rsidRPr="00776B2F">
              <w:t>3554</w:t>
            </w: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vAlign w:val="center"/>
          </w:tcPr>
          <w:p w14:paraId="62AB076C" w14:textId="77777777" w:rsidR="00EA5A38" w:rsidRDefault="00EA5A38" w:rsidP="00C41D1F">
            <w:pPr>
              <w:jc w:val="center"/>
            </w:pPr>
            <w:r w:rsidRPr="00776B2F">
              <w:t>7732.57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5648AA40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14:paraId="3CB8484B" w14:textId="77777777" w:rsidR="00EA5A38" w:rsidRDefault="00EA5A38" w:rsidP="00C41D1F">
            <w:pPr>
              <w:jc w:val="center"/>
            </w:pPr>
            <w:r>
              <w:t>N.A.</w:t>
            </w:r>
          </w:p>
        </w:tc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A466F" w14:textId="77777777" w:rsidR="00EA5A38" w:rsidRDefault="00EA5A38" w:rsidP="00C41D1F">
            <w:pPr>
              <w:jc w:val="center"/>
            </w:pPr>
            <w:r>
              <w:t>N.A.</w:t>
            </w:r>
          </w:p>
        </w:tc>
      </w:tr>
      <w:tr w:rsidR="00EA5A38" w14:paraId="6C03FD53" w14:textId="77777777" w:rsidTr="00C41D1F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01DC6F" w14:textId="77777777" w:rsidR="00EA5A38" w:rsidRDefault="00EA5A38" w:rsidP="00C41D1F">
            <w:r>
              <w:t>2. AE model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25AFA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8FBB0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C8B19" w14:textId="77777777" w:rsidR="00EA5A38" w:rsidRDefault="00EA5A38" w:rsidP="00C41D1F">
            <w:pPr>
              <w:jc w:val="center"/>
            </w:pPr>
            <w:r w:rsidRPr="00776B2F">
              <w:t>7723.7</w:t>
            </w:r>
            <w: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F0CE" w14:textId="77777777" w:rsidR="00EA5A38" w:rsidRDefault="00EA5A38" w:rsidP="00C41D1F">
            <w:pPr>
              <w:jc w:val="center"/>
            </w:pPr>
            <w:r w:rsidRPr="00776B2F">
              <w:t>3555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0DEB" w14:textId="77777777" w:rsidR="00EA5A38" w:rsidRDefault="00EA5A38" w:rsidP="00C41D1F">
            <w:pPr>
              <w:jc w:val="center"/>
            </w:pPr>
            <w:r w:rsidRPr="00776B2F">
              <w:t>7731.7</w:t>
            </w:r>
            <w: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A63F" w14:textId="77777777" w:rsidR="00EA5A38" w:rsidRDefault="00EA5A38" w:rsidP="00C41D1F">
            <w:pPr>
              <w:jc w:val="center"/>
            </w:pPr>
            <w:r w:rsidRPr="00776B2F">
              <w:t>1.20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B895E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A3C2" w14:textId="77777777" w:rsidR="00EA5A38" w:rsidRDefault="00EA5A38" w:rsidP="00C41D1F">
            <w:pPr>
              <w:jc w:val="center"/>
            </w:pPr>
            <w:r w:rsidRPr="00776B2F">
              <w:t>.27</w:t>
            </w:r>
            <w:r>
              <w:t>3</w:t>
            </w:r>
          </w:p>
        </w:tc>
      </w:tr>
      <w:tr w:rsidR="00EA5A38" w14:paraId="3E4FCE09" w14:textId="77777777" w:rsidTr="00C41D1F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A4DAA" w14:textId="77777777" w:rsidR="00EA5A38" w:rsidRDefault="00EA5A38" w:rsidP="00C41D1F">
            <w:r>
              <w:t>3. CE model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25DFB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7C3D54" w14:textId="77777777" w:rsidR="00EA5A38" w:rsidRDefault="00EA5A38" w:rsidP="00C41D1F">
            <w:pPr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97C81" w14:textId="77777777" w:rsidR="00EA5A38" w:rsidRDefault="00EA5A38" w:rsidP="00C41D1F">
            <w:pPr>
              <w:jc w:val="center"/>
            </w:pPr>
            <w:r w:rsidRPr="00776B2F">
              <w:t>7761.6</w:t>
            </w:r>
            <w: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A5B86" w14:textId="77777777" w:rsidR="00EA5A38" w:rsidRDefault="00EA5A38" w:rsidP="00C41D1F">
            <w:pPr>
              <w:jc w:val="center"/>
            </w:pPr>
            <w:r w:rsidRPr="00776B2F">
              <w:t>3555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5E47E" w14:textId="77777777" w:rsidR="00EA5A38" w:rsidRDefault="00EA5A38" w:rsidP="00C41D1F">
            <w:pPr>
              <w:jc w:val="center"/>
            </w:pPr>
            <w:r w:rsidRPr="00776B2F">
              <w:t>7769.6</w:t>
            </w:r>
            <w: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B942F" w14:textId="77777777" w:rsidR="00EA5A38" w:rsidRDefault="00EA5A38" w:rsidP="00C41D1F">
            <w:pPr>
              <w:jc w:val="center"/>
            </w:pPr>
            <w:r w:rsidRPr="00776B2F">
              <w:t>39.03</w:t>
            </w:r>
            <w: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0A3D1" w14:textId="77777777" w:rsidR="00EA5A38" w:rsidRDefault="00EA5A38" w:rsidP="00C41D1F">
            <w:pPr>
              <w:jc w:val="center"/>
            </w:pPr>
            <w: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9737A" w14:textId="77777777" w:rsidR="00EA5A38" w:rsidRDefault="00EA5A38" w:rsidP="00C41D1F">
            <w:pPr>
              <w:jc w:val="center"/>
            </w:pPr>
            <w:r>
              <w:t>&lt; .0001</w:t>
            </w:r>
          </w:p>
        </w:tc>
      </w:tr>
    </w:tbl>
    <w:p w14:paraId="29210767" w14:textId="69D27860" w:rsidR="00EA5A38" w:rsidRDefault="00EA5A38" w:rsidP="00EA5A38">
      <w:pPr>
        <w:spacing w:before="120"/>
      </w:pPr>
      <w:r>
        <w:rPr>
          <w:i/>
          <w:iCs/>
        </w:rPr>
        <w:t>Note.</w:t>
      </w:r>
      <w:r>
        <w:t xml:space="preserve"> Analyses were conducted in </w:t>
      </w:r>
      <w:proofErr w:type="spellStart"/>
      <w:r>
        <w:t>OpenMx</w:t>
      </w:r>
      <w:proofErr w:type="spellEnd"/>
      <w:r>
        <w:t xml:space="preserve">. Comparison model refers to the model number against which the </w:t>
      </w:r>
      <w:r>
        <w:sym w:font="Symbol" w:char="F044"/>
      </w:r>
      <w:r>
        <w:t xml:space="preserve">-2LL test was performed. </w:t>
      </w:r>
      <w:r>
        <w:rPr>
          <w:i/>
          <w:iCs/>
        </w:rPr>
        <w:t>Abbreviations.</w:t>
      </w:r>
      <w:r>
        <w:t xml:space="preserve"> EP = number of estimated parameters; LL = log likelihood; </w:t>
      </w:r>
      <w:proofErr w:type="spellStart"/>
      <w:r>
        <w:t>df</w:t>
      </w:r>
      <w:proofErr w:type="spellEnd"/>
      <w:r>
        <w:t xml:space="preserve"> = degrees of freedom; AIC = Akaike information criterion; A = additive genetic influences; C = shared environmental influences; E = unique environmental influences; N.A. = not applicable. </w:t>
      </w:r>
    </w:p>
    <w:p w14:paraId="4A60E233" w14:textId="77777777" w:rsidR="00EA5A38" w:rsidRDefault="00EA5A38">
      <w:r>
        <w:br w:type="page"/>
      </w:r>
    </w:p>
    <w:p w14:paraId="70BEFBE5" w14:textId="5A9BACDA" w:rsidR="00EA5A38" w:rsidRDefault="00EA5A38" w:rsidP="00EA5A38">
      <w:pPr>
        <w:spacing w:after="120"/>
      </w:pPr>
      <w:r>
        <w:lastRenderedPageBreak/>
        <w:t>Table S2. Standardized variance estimates from the best-fitting models of alcohol misuse.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5A38" w14:paraId="7AD9220F" w14:textId="77777777" w:rsidTr="00C41D1F">
        <w:trPr>
          <w:trHeight w:val="331"/>
        </w:trPr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14:paraId="65F97025" w14:textId="77777777" w:rsidR="00EA5A38" w:rsidRDefault="00EA5A38" w:rsidP="00C41D1F"/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501F9F" w14:textId="77777777" w:rsidR="00EA5A38" w:rsidRPr="00036931" w:rsidRDefault="00EA5A38" w:rsidP="00C41D1F">
            <w:pPr>
              <w:jc w:val="center"/>
              <w:rPr>
                <w:b/>
                <w:bCs/>
              </w:rPr>
            </w:pPr>
            <w:r w:rsidRPr="00036931">
              <w:rPr>
                <w:b/>
                <w:bCs/>
              </w:rPr>
              <w:t>A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9EAFA" w14:textId="77777777" w:rsidR="00EA5A38" w:rsidRPr="00036931" w:rsidRDefault="00EA5A38" w:rsidP="00C41D1F">
            <w:pPr>
              <w:jc w:val="center"/>
              <w:rPr>
                <w:b/>
                <w:bCs/>
              </w:rPr>
            </w:pPr>
            <w:r w:rsidRPr="00036931">
              <w:rPr>
                <w:b/>
                <w:bCs/>
              </w:rPr>
              <w:t>C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87F51" w14:textId="77777777" w:rsidR="00EA5A38" w:rsidRPr="00036931" w:rsidRDefault="00EA5A38" w:rsidP="00C41D1F">
            <w:pPr>
              <w:jc w:val="center"/>
              <w:rPr>
                <w:b/>
                <w:bCs/>
              </w:rPr>
            </w:pPr>
            <w:r w:rsidRPr="00036931">
              <w:rPr>
                <w:b/>
                <w:bCs/>
              </w:rPr>
              <w:t>E</w:t>
            </w:r>
          </w:p>
        </w:tc>
      </w:tr>
      <w:tr w:rsidR="00EA5A38" w14:paraId="7CBE1428" w14:textId="77777777" w:rsidTr="00C41D1F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76FC9F45" w14:textId="77777777" w:rsidR="00EA5A38" w:rsidRDefault="00EA5A38" w:rsidP="00C41D1F">
            <w:proofErr w:type="spellStart"/>
            <w:r>
              <w:t>Age</w:t>
            </w:r>
            <w:proofErr w:type="spellEnd"/>
            <w:r>
              <w:t xml:space="preserve"> 16 </w:t>
            </w: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  <w:vAlign w:val="center"/>
          </w:tcPr>
          <w:p w14:paraId="547703CA" w14:textId="7DD9BF35" w:rsidR="00EA5A38" w:rsidRDefault="00EA5A38" w:rsidP="00C41D1F">
            <w:pPr>
              <w:jc w:val="center"/>
            </w:pPr>
            <w:r w:rsidRPr="00036931">
              <w:t>0.4</w:t>
            </w:r>
            <w:r w:rsidR="000A4DE5">
              <w:t>7</w:t>
            </w:r>
            <w:r>
              <w:t xml:space="preserve"> [</w:t>
            </w:r>
            <w:r w:rsidRPr="00036931">
              <w:t>0.3</w:t>
            </w:r>
            <w:r w:rsidR="000A4DE5">
              <w:t>4</w:t>
            </w:r>
            <w:r>
              <w:t xml:space="preserve">, </w:t>
            </w:r>
            <w:r w:rsidRPr="00036931">
              <w:t>0.</w:t>
            </w:r>
            <w:r w:rsidR="000A4DE5">
              <w:t>60</w:t>
            </w:r>
            <w:r>
              <w:t>]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14:paraId="74D9419C" w14:textId="42E4685F" w:rsidR="00EA5A38" w:rsidRDefault="00EA5A38" w:rsidP="00C41D1F">
            <w:pPr>
              <w:jc w:val="center"/>
            </w:pPr>
            <w:r w:rsidRPr="00036931">
              <w:t>0.28</w:t>
            </w:r>
            <w:r>
              <w:t xml:space="preserve"> [</w:t>
            </w:r>
            <w:r w:rsidRPr="00036931">
              <w:t>0.17</w:t>
            </w:r>
            <w:r>
              <w:t xml:space="preserve">, </w:t>
            </w:r>
            <w:r w:rsidRPr="00036931">
              <w:t>0.3</w:t>
            </w:r>
            <w:r w:rsidR="000A4DE5">
              <w:t>9</w:t>
            </w:r>
            <w:r>
              <w:t>]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14:paraId="4DB6E6B9" w14:textId="3FF8BE1E" w:rsidR="00EA5A38" w:rsidRDefault="00EA5A38" w:rsidP="00C41D1F">
            <w:pPr>
              <w:jc w:val="center"/>
            </w:pPr>
            <w:r w:rsidRPr="00036931">
              <w:t>0.2</w:t>
            </w:r>
            <w:r>
              <w:t>5 [</w:t>
            </w:r>
            <w:r w:rsidRPr="00036931">
              <w:t>0.2</w:t>
            </w:r>
            <w:r w:rsidR="000A4DE5">
              <w:t>1</w:t>
            </w:r>
            <w:r>
              <w:t xml:space="preserve">, </w:t>
            </w:r>
            <w:r w:rsidRPr="00036931">
              <w:t>0.</w:t>
            </w:r>
            <w:r w:rsidR="000A4DE5">
              <w:t>30</w:t>
            </w:r>
            <w:r>
              <w:t>]</w:t>
            </w:r>
          </w:p>
        </w:tc>
      </w:tr>
      <w:tr w:rsidR="00EA5A38" w14:paraId="5DB6C95A" w14:textId="77777777" w:rsidTr="00C41D1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3183147" w14:textId="77777777" w:rsidR="00EA5A38" w:rsidRDefault="00EA5A38" w:rsidP="00C41D1F">
            <w:proofErr w:type="spellStart"/>
            <w:r>
              <w:t>Age</w:t>
            </w:r>
            <w:proofErr w:type="spellEnd"/>
            <w:r>
              <w:t xml:space="preserve"> 17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73640" w14:textId="1B6977CC" w:rsidR="00EA5A38" w:rsidRDefault="00EA5A38" w:rsidP="00C41D1F">
            <w:pPr>
              <w:jc w:val="center"/>
            </w:pPr>
            <w:r w:rsidRPr="003240D7">
              <w:t>0.77</w:t>
            </w:r>
            <w:r>
              <w:t xml:space="preserve"> [</w:t>
            </w:r>
            <w:r w:rsidRPr="003240D7">
              <w:t>0.73</w:t>
            </w:r>
            <w:r>
              <w:t xml:space="preserve">, </w:t>
            </w:r>
            <w:r w:rsidRPr="003240D7">
              <w:t>0.8</w:t>
            </w:r>
            <w:r w:rsidR="000A4DE5">
              <w:t>1</w:t>
            </w:r>
            <w:r>
              <w:t>]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1DB3" w14:textId="77777777" w:rsidR="00EA5A38" w:rsidRDefault="00EA5A38" w:rsidP="00C41D1F">
            <w:pPr>
              <w:jc w:val="center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3DF6" w14:textId="6B927D8C" w:rsidR="00EA5A38" w:rsidRDefault="00EA5A38" w:rsidP="00C41D1F">
            <w:pPr>
              <w:jc w:val="center"/>
            </w:pPr>
            <w:r w:rsidRPr="003240D7">
              <w:t>0.2</w:t>
            </w:r>
            <w:r w:rsidR="000A4DE5">
              <w:t>3</w:t>
            </w:r>
            <w:r>
              <w:t xml:space="preserve"> [</w:t>
            </w:r>
            <w:r w:rsidRPr="003240D7">
              <w:t>0.19</w:t>
            </w:r>
            <w:r>
              <w:t xml:space="preserve">, </w:t>
            </w:r>
            <w:r w:rsidRPr="003240D7">
              <w:t>0.2</w:t>
            </w:r>
            <w:r w:rsidR="000A4DE5">
              <w:t>7</w:t>
            </w:r>
            <w:r>
              <w:t>]</w:t>
            </w:r>
          </w:p>
        </w:tc>
      </w:tr>
      <w:tr w:rsidR="00EA5A38" w14:paraId="0380BB9C" w14:textId="77777777" w:rsidTr="00C41D1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8576A5F" w14:textId="77777777" w:rsidR="00EA5A38" w:rsidRDefault="00EA5A38" w:rsidP="00C41D1F">
            <w:proofErr w:type="spellStart"/>
            <w:r>
              <w:t>Age</w:t>
            </w:r>
            <w:proofErr w:type="spellEnd"/>
            <w:r>
              <w:t xml:space="preserve"> 18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8ED5" w14:textId="195466E8" w:rsidR="00EA5A38" w:rsidRDefault="00EA5A38" w:rsidP="00C41D1F">
            <w:pPr>
              <w:jc w:val="center"/>
            </w:pPr>
            <w:r w:rsidRPr="003240D7">
              <w:t>0.7</w:t>
            </w:r>
            <w:r w:rsidR="000A4DE5">
              <w:t>3</w:t>
            </w:r>
            <w:r>
              <w:t xml:space="preserve"> [</w:t>
            </w:r>
            <w:r w:rsidRPr="003240D7">
              <w:t>0.68</w:t>
            </w:r>
            <w:r>
              <w:t xml:space="preserve">, </w:t>
            </w:r>
            <w:r w:rsidRPr="003240D7">
              <w:t>0.7</w:t>
            </w:r>
            <w:r w:rsidR="000A4DE5">
              <w:t>7</w:t>
            </w:r>
            <w:r>
              <w:t>]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76CA" w14:textId="77777777" w:rsidR="00EA5A38" w:rsidRDefault="00EA5A38" w:rsidP="00C41D1F">
            <w:pPr>
              <w:jc w:val="center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6156C" w14:textId="73FDB2A4" w:rsidR="00EA5A38" w:rsidRDefault="00EA5A38" w:rsidP="00C41D1F">
            <w:pPr>
              <w:jc w:val="center"/>
            </w:pPr>
            <w:r w:rsidRPr="003240D7">
              <w:t>0.27</w:t>
            </w:r>
            <w:r>
              <w:t xml:space="preserve"> [</w:t>
            </w:r>
            <w:r w:rsidRPr="003240D7">
              <w:t>0.2</w:t>
            </w:r>
            <w:r w:rsidR="000A4DE5">
              <w:t>4</w:t>
            </w:r>
            <w:r>
              <w:t xml:space="preserve">, </w:t>
            </w:r>
            <w:r w:rsidRPr="003240D7">
              <w:t>0.3</w:t>
            </w:r>
            <w:r w:rsidR="000A4DE5">
              <w:t>2</w:t>
            </w:r>
            <w:r>
              <w:t>]</w:t>
            </w:r>
          </w:p>
        </w:tc>
      </w:tr>
      <w:tr w:rsidR="00EA5A38" w14:paraId="2008EE99" w14:textId="77777777" w:rsidTr="00C41D1F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CAA0E4F" w14:textId="77777777" w:rsidR="00EA5A38" w:rsidRDefault="00EA5A38" w:rsidP="00C41D1F">
            <w:proofErr w:type="spellStart"/>
            <w:r>
              <w:t>Age</w:t>
            </w:r>
            <w:proofErr w:type="spellEnd"/>
            <w:r>
              <w:t xml:space="preserve"> 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E736" w14:textId="6898C3FB" w:rsidR="00EA5A38" w:rsidRDefault="00EA5A38" w:rsidP="00C41D1F">
            <w:pPr>
              <w:jc w:val="center"/>
            </w:pPr>
            <w:r w:rsidRPr="00776B2F">
              <w:t>0.5</w:t>
            </w:r>
            <w:r w:rsidR="000A4DE5">
              <w:t>9</w:t>
            </w:r>
            <w:r>
              <w:t xml:space="preserve"> [</w:t>
            </w:r>
            <w:r w:rsidRPr="00776B2F">
              <w:t>0.53</w:t>
            </w:r>
            <w:r>
              <w:t xml:space="preserve">, </w:t>
            </w:r>
            <w:r w:rsidRPr="00776B2F">
              <w:t>0.64</w:t>
            </w:r>
            <w:r>
              <w:t>]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B57F" w14:textId="77777777" w:rsidR="00EA5A38" w:rsidRDefault="00EA5A38" w:rsidP="00C41D1F">
            <w:pPr>
              <w:jc w:val="center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896C" w14:textId="56E0A866" w:rsidR="00EA5A38" w:rsidRDefault="00EA5A38" w:rsidP="00C41D1F">
            <w:pPr>
              <w:jc w:val="center"/>
            </w:pPr>
            <w:r w:rsidRPr="00776B2F">
              <w:t>0.41</w:t>
            </w:r>
            <w:r>
              <w:t xml:space="preserve"> [</w:t>
            </w:r>
            <w:r w:rsidRPr="00776B2F">
              <w:t>0.3</w:t>
            </w:r>
            <w:r w:rsidR="000A4DE5">
              <w:t>6</w:t>
            </w:r>
            <w:r>
              <w:t xml:space="preserve">, </w:t>
            </w:r>
            <w:r w:rsidRPr="00776B2F">
              <w:t>0.4</w:t>
            </w:r>
            <w:r w:rsidR="000A4DE5">
              <w:t>7</w:t>
            </w:r>
            <w:r>
              <w:t>]</w:t>
            </w:r>
          </w:p>
        </w:tc>
      </w:tr>
      <w:tr w:rsidR="00EA5A38" w14:paraId="11026446" w14:textId="77777777" w:rsidTr="00C41D1F"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11B61F74" w14:textId="77777777" w:rsidR="00EA5A38" w:rsidRDefault="00EA5A38" w:rsidP="00C41D1F">
            <w:proofErr w:type="spellStart"/>
            <w:r>
              <w:t>Age</w:t>
            </w:r>
            <w:proofErr w:type="spellEnd"/>
            <w:r>
              <w:t xml:space="preserve"> 35</w:t>
            </w: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  <w:vAlign w:val="center"/>
          </w:tcPr>
          <w:p w14:paraId="12E15DA4" w14:textId="42ABD186" w:rsidR="00EA5A38" w:rsidRDefault="00EA5A38" w:rsidP="00C41D1F">
            <w:pPr>
              <w:jc w:val="center"/>
            </w:pPr>
            <w:r w:rsidRPr="00776B2F">
              <w:t>0.</w:t>
            </w:r>
            <w:r w:rsidR="000A4DE5">
              <w:t>60</w:t>
            </w:r>
            <w:r>
              <w:t xml:space="preserve"> [</w:t>
            </w:r>
            <w:r w:rsidRPr="00776B2F">
              <w:t>0.5</w:t>
            </w:r>
            <w:r w:rsidR="000A4DE5">
              <w:t>3</w:t>
            </w:r>
            <w:r>
              <w:t xml:space="preserve">, </w:t>
            </w:r>
            <w:r w:rsidRPr="00776B2F">
              <w:t>0.66</w:t>
            </w:r>
            <w:r>
              <w:t>]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6AD20E67" w14:textId="77777777" w:rsidR="00EA5A38" w:rsidRDefault="00EA5A38" w:rsidP="00C41D1F">
            <w:pPr>
              <w:jc w:val="center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  <w:vAlign w:val="center"/>
          </w:tcPr>
          <w:p w14:paraId="177F7D9B" w14:textId="0F6FAF9B" w:rsidR="00EA5A38" w:rsidRDefault="00EA5A38" w:rsidP="00C41D1F">
            <w:pPr>
              <w:jc w:val="center"/>
            </w:pPr>
            <w:r w:rsidRPr="00776B2F">
              <w:t>0.40</w:t>
            </w:r>
            <w:r>
              <w:t xml:space="preserve"> [</w:t>
            </w:r>
            <w:r w:rsidRPr="00776B2F">
              <w:t>0.3</w:t>
            </w:r>
            <w:r w:rsidR="000A4DE5">
              <w:t>4</w:t>
            </w:r>
            <w:r>
              <w:t xml:space="preserve">, </w:t>
            </w:r>
            <w:r w:rsidRPr="00776B2F">
              <w:t>0.47</w:t>
            </w:r>
            <w:r>
              <w:t>]</w:t>
            </w:r>
          </w:p>
        </w:tc>
      </w:tr>
    </w:tbl>
    <w:p w14:paraId="22382BB2" w14:textId="47D80E09" w:rsidR="00EA5A38" w:rsidRPr="000E4FF4" w:rsidRDefault="000E4FF4" w:rsidP="00EA5A38">
      <w:pPr>
        <w:spacing w:before="120"/>
      </w:pPr>
      <w:r>
        <w:rPr>
          <w:i/>
          <w:iCs/>
        </w:rPr>
        <w:t>Note.</w:t>
      </w:r>
      <w:r>
        <w:t xml:space="preserve"> Estimates represent the proportion of total variance explained by additive genetic (A), shared environmental (C), and unique environmental (E) influences. Likelihood-based 95% confidence intervals are presented in brackets.</w:t>
      </w:r>
    </w:p>
    <w:sectPr w:rsidR="00EA5A38" w:rsidRPr="000E4FF4" w:rsidSect="00786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5"/>
    <w:rsid w:val="000A4DE5"/>
    <w:rsid w:val="000E4FF4"/>
    <w:rsid w:val="00531743"/>
    <w:rsid w:val="005940A9"/>
    <w:rsid w:val="0062033E"/>
    <w:rsid w:val="00767C70"/>
    <w:rsid w:val="00786446"/>
    <w:rsid w:val="008C3C2A"/>
    <w:rsid w:val="00A31421"/>
    <w:rsid w:val="00B27E4E"/>
    <w:rsid w:val="00C9249C"/>
    <w:rsid w:val="00E67615"/>
    <w:rsid w:val="00E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C23CB"/>
  <w15:chartTrackingRefBased/>
  <w15:docId w15:val="{F2737BFE-03F8-EE43-99F7-3ACEE9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9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Stephenson</dc:creator>
  <cp:keywords/>
  <dc:description/>
  <cp:lastModifiedBy>Mallory Stephenson</cp:lastModifiedBy>
  <cp:revision>3</cp:revision>
  <dcterms:created xsi:type="dcterms:W3CDTF">2023-11-16T20:34:00Z</dcterms:created>
  <dcterms:modified xsi:type="dcterms:W3CDTF">2023-12-01T15:08:00Z</dcterms:modified>
</cp:coreProperties>
</file>