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C72E" w14:textId="33E7F5B1" w:rsidR="000D3D7A" w:rsidRDefault="000D3D7A" w:rsidP="000D3D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3D7A">
        <w:rPr>
          <w:rFonts w:ascii="Times New Roman" w:hAnsi="Times New Roman" w:cs="Times New Roman"/>
          <w:b/>
          <w:bCs/>
          <w:sz w:val="24"/>
          <w:szCs w:val="24"/>
        </w:rPr>
        <w:t xml:space="preserve">Supplementary File A: </w:t>
      </w:r>
      <w:r w:rsidRPr="000D3D7A">
        <w:rPr>
          <w:rFonts w:ascii="Times New Roman" w:hAnsi="Times New Roman" w:cs="Times New Roman"/>
          <w:sz w:val="24"/>
          <w:szCs w:val="24"/>
        </w:rPr>
        <w:t>Critical</w:t>
      </w:r>
      <w:r w:rsidRPr="006710CB">
        <w:rPr>
          <w:rFonts w:ascii="Times New Roman" w:hAnsi="Times New Roman" w:cs="Times New Roman"/>
          <w:sz w:val="24"/>
          <w:szCs w:val="24"/>
        </w:rPr>
        <w:t xml:space="preserve"> Appraisals assessing study quality and risk of bias</w:t>
      </w:r>
    </w:p>
    <w:p w14:paraId="4FE51FBE" w14:textId="77777777" w:rsidR="000D3D7A" w:rsidRDefault="000D3D7A" w:rsidP="000D3D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A470CD" w14:textId="5D770279" w:rsidR="000D3D7A" w:rsidRPr="006710CB" w:rsidRDefault="000D3D7A" w:rsidP="000D3D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10CB">
        <w:rPr>
          <w:rFonts w:ascii="Times New Roman" w:hAnsi="Times New Roman" w:cs="Times New Roman"/>
          <w:b/>
          <w:bCs/>
          <w:sz w:val="24"/>
          <w:szCs w:val="24"/>
        </w:rPr>
        <w:t>JBI – Critical Appraisal Tool for Cross Sectional Analyses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1509"/>
        <w:gridCol w:w="1509"/>
        <w:gridCol w:w="1510"/>
        <w:gridCol w:w="1509"/>
        <w:gridCol w:w="1509"/>
        <w:gridCol w:w="1510"/>
        <w:gridCol w:w="1509"/>
        <w:gridCol w:w="1510"/>
      </w:tblGrid>
      <w:tr w:rsidR="000D3D7A" w:rsidRPr="006710CB" w14:paraId="55AB6FF0" w14:textId="77777777" w:rsidTr="000D3D7A">
        <w:trPr>
          <w:cantSplit/>
          <w:trHeight w:val="1916"/>
        </w:trPr>
        <w:tc>
          <w:tcPr>
            <w:tcW w:w="2485" w:type="dxa"/>
          </w:tcPr>
          <w:p w14:paraId="21884277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A887B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extDirection w:val="btLr"/>
          </w:tcPr>
          <w:p w14:paraId="29028178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Inclusion criteria</w:t>
            </w:r>
          </w:p>
        </w:tc>
        <w:tc>
          <w:tcPr>
            <w:tcW w:w="1509" w:type="dxa"/>
            <w:textDirection w:val="btLr"/>
          </w:tcPr>
          <w:p w14:paraId="602DA791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Subjects &amp; setting</w:t>
            </w:r>
          </w:p>
        </w:tc>
        <w:tc>
          <w:tcPr>
            <w:tcW w:w="1510" w:type="dxa"/>
            <w:textDirection w:val="btLr"/>
          </w:tcPr>
          <w:p w14:paraId="528250BF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Exposure Measurement</w:t>
            </w:r>
          </w:p>
        </w:tc>
        <w:tc>
          <w:tcPr>
            <w:tcW w:w="1509" w:type="dxa"/>
            <w:textDirection w:val="btLr"/>
          </w:tcPr>
          <w:p w14:paraId="6C609EE1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Measurement criteria</w:t>
            </w:r>
          </w:p>
        </w:tc>
        <w:tc>
          <w:tcPr>
            <w:tcW w:w="1509" w:type="dxa"/>
            <w:textDirection w:val="btLr"/>
          </w:tcPr>
          <w:p w14:paraId="51BC025E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Confounding factors identified</w:t>
            </w:r>
          </w:p>
        </w:tc>
        <w:tc>
          <w:tcPr>
            <w:tcW w:w="1510" w:type="dxa"/>
            <w:textDirection w:val="btLr"/>
          </w:tcPr>
          <w:p w14:paraId="34B3A7E4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Confounding strategies</w:t>
            </w:r>
          </w:p>
        </w:tc>
        <w:tc>
          <w:tcPr>
            <w:tcW w:w="1509" w:type="dxa"/>
            <w:textDirection w:val="btLr"/>
          </w:tcPr>
          <w:p w14:paraId="6B3CA433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Outcome Measurement</w:t>
            </w:r>
          </w:p>
        </w:tc>
        <w:tc>
          <w:tcPr>
            <w:tcW w:w="1510" w:type="dxa"/>
            <w:textDirection w:val="btLr"/>
          </w:tcPr>
          <w:p w14:paraId="10743895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 xml:space="preserve">Statistical Analysis </w:t>
            </w:r>
          </w:p>
        </w:tc>
      </w:tr>
      <w:tr w:rsidR="000D3D7A" w:rsidRPr="006710CB" w14:paraId="1E6F6DC1" w14:textId="77777777" w:rsidTr="000D3D7A">
        <w:tc>
          <w:tcPr>
            <w:tcW w:w="2485" w:type="dxa"/>
          </w:tcPr>
          <w:p w14:paraId="2CF232C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Clinton McHarg 2018</w:t>
            </w:r>
          </w:p>
        </w:tc>
        <w:tc>
          <w:tcPr>
            <w:tcW w:w="1509" w:type="dxa"/>
          </w:tcPr>
          <w:p w14:paraId="629338BC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44F47DD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728C1FAE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04A8451C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466FF00E" w14:textId="532700EA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4F591B5B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287B5CD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1FA52B00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6F087B1C" w14:textId="77777777" w:rsidTr="000D3D7A">
        <w:tc>
          <w:tcPr>
            <w:tcW w:w="2485" w:type="dxa"/>
          </w:tcPr>
          <w:p w14:paraId="33D234EB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Carter 1999</w:t>
            </w:r>
          </w:p>
        </w:tc>
        <w:tc>
          <w:tcPr>
            <w:tcW w:w="1509" w:type="dxa"/>
          </w:tcPr>
          <w:p w14:paraId="2244F0DE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49D931C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2C57F49E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455009E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2A986E62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510" w:type="dxa"/>
          </w:tcPr>
          <w:p w14:paraId="34CF776D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09" w:type="dxa"/>
          </w:tcPr>
          <w:p w14:paraId="16255190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30B6C74C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783C87E8" w14:textId="77777777" w:rsidTr="000D3D7A">
        <w:tc>
          <w:tcPr>
            <w:tcW w:w="2485" w:type="dxa"/>
          </w:tcPr>
          <w:p w14:paraId="3367CC7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Haynes 2021</w:t>
            </w:r>
          </w:p>
        </w:tc>
        <w:tc>
          <w:tcPr>
            <w:tcW w:w="1509" w:type="dxa"/>
          </w:tcPr>
          <w:p w14:paraId="301BF5A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3BAAF9C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293C39E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06863620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65D72FFB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0B589F8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61ECD4BC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55AA1034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705779B3" w14:textId="77777777" w:rsidTr="000D3D7A">
        <w:tc>
          <w:tcPr>
            <w:tcW w:w="2485" w:type="dxa"/>
          </w:tcPr>
          <w:p w14:paraId="4536DA7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Myers 2019</w:t>
            </w:r>
          </w:p>
        </w:tc>
        <w:tc>
          <w:tcPr>
            <w:tcW w:w="1509" w:type="dxa"/>
          </w:tcPr>
          <w:p w14:paraId="646926DB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31048EE7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16EB0A9D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5202E294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53BB34C9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510" w:type="dxa"/>
          </w:tcPr>
          <w:p w14:paraId="4FE4E7D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09" w:type="dxa"/>
          </w:tcPr>
          <w:p w14:paraId="1BA04296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6E272F8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50D809D2" w14:textId="77777777" w:rsidTr="000D3D7A">
        <w:tc>
          <w:tcPr>
            <w:tcW w:w="2485" w:type="dxa"/>
          </w:tcPr>
          <w:p w14:paraId="66E4CD9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Reilly 2018</w:t>
            </w:r>
          </w:p>
        </w:tc>
        <w:tc>
          <w:tcPr>
            <w:tcW w:w="1509" w:type="dxa"/>
          </w:tcPr>
          <w:p w14:paraId="72B147DE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161EFA3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3D71356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3B1A266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753F2409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1256747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19BDE09B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245E4DB6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2E362B4A" w14:textId="77777777" w:rsidTr="000D3D7A">
        <w:tc>
          <w:tcPr>
            <w:tcW w:w="2485" w:type="dxa"/>
          </w:tcPr>
          <w:p w14:paraId="0AFD9ACE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Reilly 2021</w:t>
            </w:r>
          </w:p>
        </w:tc>
        <w:tc>
          <w:tcPr>
            <w:tcW w:w="1509" w:type="dxa"/>
          </w:tcPr>
          <w:p w14:paraId="3E28785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319CD76D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6901512E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729430B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3A1DE8F9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510" w:type="dxa"/>
          </w:tcPr>
          <w:p w14:paraId="287F621D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09" w:type="dxa"/>
          </w:tcPr>
          <w:p w14:paraId="39E3BB37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70920E29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0E401803" w14:textId="77777777" w:rsidTr="000D3D7A">
        <w:tc>
          <w:tcPr>
            <w:tcW w:w="2485" w:type="dxa"/>
          </w:tcPr>
          <w:p w14:paraId="6F277B0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Pillay 2023</w:t>
            </w:r>
          </w:p>
        </w:tc>
        <w:tc>
          <w:tcPr>
            <w:tcW w:w="1509" w:type="dxa"/>
          </w:tcPr>
          <w:p w14:paraId="58A82192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451CD074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7D75D9FD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2D38B5AC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739E5D9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510" w:type="dxa"/>
          </w:tcPr>
          <w:p w14:paraId="1D78C54B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09" w:type="dxa"/>
          </w:tcPr>
          <w:p w14:paraId="3D358F82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4ACF501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65D6E536" w14:textId="77777777" w:rsidTr="000D3D7A">
        <w:tc>
          <w:tcPr>
            <w:tcW w:w="2485" w:type="dxa"/>
          </w:tcPr>
          <w:p w14:paraId="4BE5F186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Silva-</w:t>
            </w:r>
            <w:proofErr w:type="spellStart"/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Sangiorski</w:t>
            </w:r>
            <w:proofErr w:type="spellEnd"/>
            <w:r w:rsidRPr="006710CB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1509" w:type="dxa"/>
          </w:tcPr>
          <w:p w14:paraId="4F6F71A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01670010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677A1FBB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5320326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153BA80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2CAA47B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1B8D5D1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193A1F7E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355F4CFC" w14:textId="77777777" w:rsidTr="000D3D7A">
        <w:tc>
          <w:tcPr>
            <w:tcW w:w="2485" w:type="dxa"/>
          </w:tcPr>
          <w:p w14:paraId="00242A8D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Woods 2014</w:t>
            </w:r>
          </w:p>
        </w:tc>
        <w:tc>
          <w:tcPr>
            <w:tcW w:w="1509" w:type="dxa"/>
          </w:tcPr>
          <w:p w14:paraId="06812636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23A3A7E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586E342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16D3BC4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53EA0A57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510" w:type="dxa"/>
          </w:tcPr>
          <w:p w14:paraId="549B87B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09" w:type="dxa"/>
          </w:tcPr>
          <w:p w14:paraId="6DB17434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4BC3E61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2CA0E4C1" w14:textId="77777777" w:rsidTr="000D3D7A">
        <w:tc>
          <w:tcPr>
            <w:tcW w:w="2485" w:type="dxa"/>
          </w:tcPr>
          <w:p w14:paraId="24193BB6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Yoong 2015</w:t>
            </w:r>
          </w:p>
        </w:tc>
        <w:tc>
          <w:tcPr>
            <w:tcW w:w="1509" w:type="dxa"/>
          </w:tcPr>
          <w:p w14:paraId="771478A0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67648536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165768D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325D11F6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3786E3C2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4CDC57B4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3C1D602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4DFE376B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7FFCAB0F" w14:textId="77777777" w:rsidTr="000D3D7A">
        <w:tc>
          <w:tcPr>
            <w:tcW w:w="2485" w:type="dxa"/>
          </w:tcPr>
          <w:p w14:paraId="337494A2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Hill 2023</w:t>
            </w:r>
          </w:p>
        </w:tc>
        <w:tc>
          <w:tcPr>
            <w:tcW w:w="1509" w:type="dxa"/>
          </w:tcPr>
          <w:p w14:paraId="1A76E07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5D8F3337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59AC9EF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4E5B6FB4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24D91D8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384F061C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4AAA24E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7C55BB3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240E3CB5" w14:textId="77777777" w:rsidTr="000D3D7A">
        <w:tc>
          <w:tcPr>
            <w:tcW w:w="2485" w:type="dxa"/>
          </w:tcPr>
          <w:p w14:paraId="1B3B5C8E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Leonard 2021</w:t>
            </w:r>
          </w:p>
        </w:tc>
        <w:tc>
          <w:tcPr>
            <w:tcW w:w="1509" w:type="dxa"/>
          </w:tcPr>
          <w:p w14:paraId="4F5A8209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5E3B73ED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29DB3114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58F687E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04C8BF9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246B352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3FE2506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6833BE09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6CEEFBC3" w14:textId="77777777" w:rsidTr="000D3D7A">
        <w:tc>
          <w:tcPr>
            <w:tcW w:w="2485" w:type="dxa"/>
          </w:tcPr>
          <w:p w14:paraId="513BB2A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Smith 2019</w:t>
            </w:r>
          </w:p>
        </w:tc>
        <w:tc>
          <w:tcPr>
            <w:tcW w:w="1509" w:type="dxa"/>
          </w:tcPr>
          <w:p w14:paraId="7A40EA9B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277542E2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5893944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30ABEF70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09" w:type="dxa"/>
          </w:tcPr>
          <w:p w14:paraId="4F0D636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510" w:type="dxa"/>
          </w:tcPr>
          <w:p w14:paraId="4FAAED0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09" w:type="dxa"/>
          </w:tcPr>
          <w:p w14:paraId="6B536554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10" w:type="dxa"/>
          </w:tcPr>
          <w:p w14:paraId="79632E2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</w:tbl>
    <w:p w14:paraId="273D6772" w14:textId="714AE7C4" w:rsidR="000D3D7A" w:rsidRPr="006710CB" w:rsidRDefault="000D3D7A" w:rsidP="000D3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Abbreviations: Y, yes; N, no; U, unclear. </w:t>
      </w:r>
    </w:p>
    <w:p w14:paraId="74983FFC" w14:textId="77777777" w:rsidR="000D3D7A" w:rsidRDefault="000D3D7A" w:rsidP="000D3D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FA6381" w14:textId="77777777" w:rsidR="000D3D7A" w:rsidRDefault="000D3D7A" w:rsidP="000D3D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012474" w14:textId="77777777" w:rsidR="000D3D7A" w:rsidRDefault="000D3D7A" w:rsidP="000D3D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490345" w14:textId="77777777" w:rsidR="000D3D7A" w:rsidRDefault="000D3D7A" w:rsidP="000D3D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B640C6" w14:textId="76220F34" w:rsidR="000D3D7A" w:rsidRPr="006710CB" w:rsidRDefault="000D3D7A" w:rsidP="000D3D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10CB">
        <w:rPr>
          <w:rFonts w:ascii="Times New Roman" w:hAnsi="Times New Roman" w:cs="Times New Roman"/>
          <w:b/>
          <w:bCs/>
          <w:sz w:val="24"/>
          <w:szCs w:val="24"/>
        </w:rPr>
        <w:lastRenderedPageBreak/>
        <w:t>JBI – Critical Appraisal Tool for RCTs</w:t>
      </w:r>
    </w:p>
    <w:tbl>
      <w:tblPr>
        <w:tblStyle w:val="TableGrid"/>
        <w:tblW w:w="158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5"/>
      </w:tblGrid>
      <w:tr w:rsidR="000D3D7A" w:rsidRPr="006710CB" w14:paraId="3694FFE8" w14:textId="77777777" w:rsidTr="000D3D7A">
        <w:trPr>
          <w:cantSplit/>
          <w:trHeight w:val="1757"/>
        </w:trPr>
        <w:tc>
          <w:tcPr>
            <w:tcW w:w="1986" w:type="dxa"/>
            <w:textDirection w:val="btLr"/>
          </w:tcPr>
          <w:p w14:paraId="5FDFED41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extDirection w:val="btLr"/>
          </w:tcPr>
          <w:p w14:paraId="2C9DC43C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</w:p>
        </w:tc>
        <w:tc>
          <w:tcPr>
            <w:tcW w:w="1064" w:type="dxa"/>
            <w:textDirection w:val="btLr"/>
          </w:tcPr>
          <w:p w14:paraId="3B7E01AC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Allocation Concealment</w:t>
            </w:r>
          </w:p>
        </w:tc>
        <w:tc>
          <w:tcPr>
            <w:tcW w:w="1064" w:type="dxa"/>
            <w:textDirection w:val="btLr"/>
          </w:tcPr>
          <w:p w14:paraId="6C12EF16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Baseline Comparability</w:t>
            </w:r>
          </w:p>
        </w:tc>
        <w:tc>
          <w:tcPr>
            <w:tcW w:w="1064" w:type="dxa"/>
            <w:textDirection w:val="btLr"/>
          </w:tcPr>
          <w:p w14:paraId="2D6B0366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Participant Blinding</w:t>
            </w:r>
          </w:p>
        </w:tc>
        <w:tc>
          <w:tcPr>
            <w:tcW w:w="1064" w:type="dxa"/>
            <w:textDirection w:val="btLr"/>
          </w:tcPr>
          <w:p w14:paraId="7D6E22D0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Treatment Blinding</w:t>
            </w:r>
          </w:p>
        </w:tc>
        <w:tc>
          <w:tcPr>
            <w:tcW w:w="1064" w:type="dxa"/>
            <w:textDirection w:val="btLr"/>
          </w:tcPr>
          <w:p w14:paraId="053A7FB3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Identical Treatment</w:t>
            </w:r>
          </w:p>
        </w:tc>
        <w:tc>
          <w:tcPr>
            <w:tcW w:w="1064" w:type="dxa"/>
            <w:textDirection w:val="btLr"/>
          </w:tcPr>
          <w:p w14:paraId="3041AC80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Assessment Blinding</w:t>
            </w:r>
          </w:p>
        </w:tc>
        <w:tc>
          <w:tcPr>
            <w:tcW w:w="1064" w:type="dxa"/>
            <w:textDirection w:val="btLr"/>
          </w:tcPr>
          <w:p w14:paraId="6283865C" w14:textId="7C7134F0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Outcome Measure</w:t>
            </w:r>
          </w:p>
        </w:tc>
        <w:tc>
          <w:tcPr>
            <w:tcW w:w="1064" w:type="dxa"/>
            <w:textDirection w:val="btLr"/>
          </w:tcPr>
          <w:p w14:paraId="6AC66BC9" w14:textId="173C553D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 r</w:t>
            </w: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eliability</w:t>
            </w:r>
          </w:p>
        </w:tc>
        <w:tc>
          <w:tcPr>
            <w:tcW w:w="1064" w:type="dxa"/>
            <w:textDirection w:val="btLr"/>
          </w:tcPr>
          <w:p w14:paraId="5921DB3B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Follow up</w:t>
            </w:r>
          </w:p>
        </w:tc>
        <w:tc>
          <w:tcPr>
            <w:tcW w:w="1064" w:type="dxa"/>
            <w:textDirection w:val="btLr"/>
          </w:tcPr>
          <w:p w14:paraId="02E43EC7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Controlled Groups</w:t>
            </w:r>
          </w:p>
        </w:tc>
        <w:tc>
          <w:tcPr>
            <w:tcW w:w="1064" w:type="dxa"/>
            <w:textDirection w:val="btLr"/>
          </w:tcPr>
          <w:p w14:paraId="094911B1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Statistical Analysis</w:t>
            </w:r>
          </w:p>
        </w:tc>
        <w:tc>
          <w:tcPr>
            <w:tcW w:w="1065" w:type="dxa"/>
            <w:textDirection w:val="btLr"/>
          </w:tcPr>
          <w:p w14:paraId="53386C06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Trial Design</w:t>
            </w:r>
          </w:p>
        </w:tc>
      </w:tr>
      <w:tr w:rsidR="000D3D7A" w:rsidRPr="006710CB" w14:paraId="4F56D92F" w14:textId="77777777" w:rsidTr="000D3D7A">
        <w:trPr>
          <w:trHeight w:val="283"/>
        </w:trPr>
        <w:tc>
          <w:tcPr>
            <w:tcW w:w="1986" w:type="dxa"/>
          </w:tcPr>
          <w:p w14:paraId="0D2A3AC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Nathan 2016</w:t>
            </w:r>
          </w:p>
        </w:tc>
        <w:tc>
          <w:tcPr>
            <w:tcW w:w="1064" w:type="dxa"/>
          </w:tcPr>
          <w:p w14:paraId="281CBEEE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71D5688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231717F9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47FF6FB7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4" w:type="dxa"/>
          </w:tcPr>
          <w:p w14:paraId="2D6DAB87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4" w:type="dxa"/>
          </w:tcPr>
          <w:p w14:paraId="635A310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1617FBB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311F6B7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1D6AE750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2938A02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7C6606C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711F3372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5" w:type="dxa"/>
          </w:tcPr>
          <w:p w14:paraId="550581F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73EA50E9" w14:textId="77777777" w:rsidTr="000D3D7A">
        <w:trPr>
          <w:trHeight w:val="283"/>
        </w:trPr>
        <w:tc>
          <w:tcPr>
            <w:tcW w:w="1986" w:type="dxa"/>
          </w:tcPr>
          <w:p w14:paraId="51D6C9B9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Wolfenden 2017</w:t>
            </w:r>
          </w:p>
        </w:tc>
        <w:tc>
          <w:tcPr>
            <w:tcW w:w="1064" w:type="dxa"/>
          </w:tcPr>
          <w:p w14:paraId="38059C6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4A4D8E8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1C61C7F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6E40BF9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4" w:type="dxa"/>
          </w:tcPr>
          <w:p w14:paraId="45030FE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4" w:type="dxa"/>
          </w:tcPr>
          <w:p w14:paraId="2185B0C4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20DB0A40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0E24F1D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3A5DE47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1064" w:type="dxa"/>
          </w:tcPr>
          <w:p w14:paraId="3F11DD7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2B6A7906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2EB19DA4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5" w:type="dxa"/>
          </w:tcPr>
          <w:p w14:paraId="6EF97AD6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5DF8DC6A" w14:textId="77777777" w:rsidTr="000D3D7A">
        <w:trPr>
          <w:trHeight w:val="283"/>
        </w:trPr>
        <w:tc>
          <w:tcPr>
            <w:tcW w:w="1986" w:type="dxa"/>
          </w:tcPr>
          <w:p w14:paraId="7F2EED82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Yoong 2016</w:t>
            </w:r>
          </w:p>
        </w:tc>
        <w:tc>
          <w:tcPr>
            <w:tcW w:w="1064" w:type="dxa"/>
          </w:tcPr>
          <w:p w14:paraId="465A7F99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18DDF5A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16262F8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51F9634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4" w:type="dxa"/>
          </w:tcPr>
          <w:p w14:paraId="67622E1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4" w:type="dxa"/>
          </w:tcPr>
          <w:p w14:paraId="3C90563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08487EF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603B43F6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5CAB0EBB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1064" w:type="dxa"/>
          </w:tcPr>
          <w:p w14:paraId="2960F806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0817BAB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11631C0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5" w:type="dxa"/>
          </w:tcPr>
          <w:p w14:paraId="22381E8D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34A1D115" w14:textId="77777777" w:rsidTr="000D3D7A">
        <w:trPr>
          <w:trHeight w:val="283"/>
        </w:trPr>
        <w:tc>
          <w:tcPr>
            <w:tcW w:w="1986" w:type="dxa"/>
          </w:tcPr>
          <w:p w14:paraId="2F2CBC8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Delaney 2023</w:t>
            </w:r>
          </w:p>
        </w:tc>
        <w:tc>
          <w:tcPr>
            <w:tcW w:w="1064" w:type="dxa"/>
          </w:tcPr>
          <w:p w14:paraId="62486D37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0F92B45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0A1D53E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2227DC9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064" w:type="dxa"/>
          </w:tcPr>
          <w:p w14:paraId="6E47793B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4" w:type="dxa"/>
          </w:tcPr>
          <w:p w14:paraId="4702B27C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4D86282C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2EBFF3C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1064" w:type="dxa"/>
          </w:tcPr>
          <w:p w14:paraId="14F70FCD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6525F96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7CDD944B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5B8F0412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5" w:type="dxa"/>
          </w:tcPr>
          <w:p w14:paraId="189C061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5D6A056A" w14:textId="77777777" w:rsidTr="000D3D7A">
        <w:trPr>
          <w:trHeight w:val="283"/>
        </w:trPr>
        <w:tc>
          <w:tcPr>
            <w:tcW w:w="1986" w:type="dxa"/>
          </w:tcPr>
          <w:p w14:paraId="3EDEE5B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Delaney 2022</w:t>
            </w:r>
          </w:p>
        </w:tc>
        <w:tc>
          <w:tcPr>
            <w:tcW w:w="1064" w:type="dxa"/>
          </w:tcPr>
          <w:p w14:paraId="081FD4E9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483794E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175967B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5BEBED7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064" w:type="dxa"/>
          </w:tcPr>
          <w:p w14:paraId="05017A86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4" w:type="dxa"/>
          </w:tcPr>
          <w:p w14:paraId="24C6121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5DAFD02B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3CD1F217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5D41287B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1064" w:type="dxa"/>
          </w:tcPr>
          <w:p w14:paraId="27BAE58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48035224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4273057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5" w:type="dxa"/>
          </w:tcPr>
          <w:p w14:paraId="51A5B6FE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2C480C44" w14:textId="77777777" w:rsidTr="000D3D7A">
        <w:trPr>
          <w:trHeight w:val="283"/>
        </w:trPr>
        <w:tc>
          <w:tcPr>
            <w:tcW w:w="1986" w:type="dxa"/>
          </w:tcPr>
          <w:p w14:paraId="475E96DD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Sutherland 2022</w:t>
            </w:r>
          </w:p>
        </w:tc>
        <w:tc>
          <w:tcPr>
            <w:tcW w:w="1064" w:type="dxa"/>
          </w:tcPr>
          <w:p w14:paraId="12CE709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14C1C4D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68AA5016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68CF5B3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4" w:type="dxa"/>
          </w:tcPr>
          <w:p w14:paraId="75EB5D84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4" w:type="dxa"/>
          </w:tcPr>
          <w:p w14:paraId="616F798D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0C9705F2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4" w:type="dxa"/>
          </w:tcPr>
          <w:p w14:paraId="18CBC1B9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5BD3A182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1064" w:type="dxa"/>
          </w:tcPr>
          <w:p w14:paraId="60E7E71E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064" w:type="dxa"/>
          </w:tcPr>
          <w:p w14:paraId="3B9A6382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2CE84480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5" w:type="dxa"/>
          </w:tcPr>
          <w:p w14:paraId="6598A6E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51EA8CDA" w14:textId="77777777" w:rsidTr="000D3D7A">
        <w:trPr>
          <w:trHeight w:val="283"/>
        </w:trPr>
        <w:tc>
          <w:tcPr>
            <w:tcW w:w="1986" w:type="dxa"/>
          </w:tcPr>
          <w:p w14:paraId="630B5B7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Wyse 2021</w:t>
            </w:r>
          </w:p>
        </w:tc>
        <w:tc>
          <w:tcPr>
            <w:tcW w:w="1064" w:type="dxa"/>
          </w:tcPr>
          <w:p w14:paraId="45C0474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7C7C7730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4DF5764E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5CC8709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4" w:type="dxa"/>
          </w:tcPr>
          <w:p w14:paraId="1093498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4" w:type="dxa"/>
          </w:tcPr>
          <w:p w14:paraId="7D78E4F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21F4833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064" w:type="dxa"/>
          </w:tcPr>
          <w:p w14:paraId="3C59AFC4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57B8B82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647ED5F0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70E2437B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3343CA1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5" w:type="dxa"/>
          </w:tcPr>
          <w:p w14:paraId="4AAC5FF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D3D7A" w:rsidRPr="006710CB" w14:paraId="00EFCD85" w14:textId="77777777" w:rsidTr="000D3D7A">
        <w:trPr>
          <w:trHeight w:val="283"/>
        </w:trPr>
        <w:tc>
          <w:tcPr>
            <w:tcW w:w="1986" w:type="dxa"/>
          </w:tcPr>
          <w:p w14:paraId="2E2A6648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Delaney 2017</w:t>
            </w:r>
          </w:p>
        </w:tc>
        <w:tc>
          <w:tcPr>
            <w:tcW w:w="1064" w:type="dxa"/>
          </w:tcPr>
          <w:p w14:paraId="2BA29EE4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18B6564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261916F9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2B9309E0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4" w:type="dxa"/>
          </w:tcPr>
          <w:p w14:paraId="42EEB1C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4" w:type="dxa"/>
          </w:tcPr>
          <w:p w14:paraId="5A275CE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332532C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351938E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23A9F75A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4A82F8F5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1D95B0DD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14:paraId="12AECA4E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5" w:type="dxa"/>
          </w:tcPr>
          <w:p w14:paraId="5693D8C4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</w:tbl>
    <w:p w14:paraId="25186968" w14:textId="77777777" w:rsidR="000D3D7A" w:rsidRPr="006710CB" w:rsidRDefault="000D3D7A" w:rsidP="000D3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Abbreviations: Y, yes; N, no; U, unclear. </w:t>
      </w:r>
    </w:p>
    <w:p w14:paraId="0AAC1387" w14:textId="77777777" w:rsidR="000D3D7A" w:rsidRPr="006710CB" w:rsidRDefault="000D3D7A" w:rsidP="000D3D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75DBF8" w14:textId="77777777" w:rsidR="000D3D7A" w:rsidRPr="006710CB" w:rsidRDefault="000D3D7A" w:rsidP="000D3D7A">
      <w:pPr>
        <w:rPr>
          <w:rFonts w:ascii="Times New Roman" w:hAnsi="Times New Roman" w:cs="Times New Roman"/>
          <w:sz w:val="24"/>
          <w:szCs w:val="24"/>
        </w:rPr>
      </w:pPr>
      <w:r w:rsidRPr="006710CB">
        <w:rPr>
          <w:rFonts w:ascii="Times New Roman" w:hAnsi="Times New Roman" w:cs="Times New Roman"/>
          <w:b/>
          <w:bCs/>
          <w:sz w:val="24"/>
          <w:szCs w:val="24"/>
        </w:rPr>
        <w:t>JBI – Critical Appraisal Tool for Cohort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85"/>
        <w:gridCol w:w="1186"/>
        <w:gridCol w:w="1185"/>
        <w:gridCol w:w="1186"/>
        <w:gridCol w:w="1185"/>
        <w:gridCol w:w="1186"/>
        <w:gridCol w:w="1185"/>
        <w:gridCol w:w="1186"/>
        <w:gridCol w:w="1185"/>
        <w:gridCol w:w="1186"/>
        <w:gridCol w:w="1186"/>
      </w:tblGrid>
      <w:tr w:rsidR="000D3D7A" w:rsidRPr="006710CB" w14:paraId="5A89643F" w14:textId="77777777" w:rsidTr="000D3D7A">
        <w:trPr>
          <w:cantSplit/>
          <w:trHeight w:val="1850"/>
        </w:trPr>
        <w:tc>
          <w:tcPr>
            <w:tcW w:w="1271" w:type="dxa"/>
          </w:tcPr>
          <w:p w14:paraId="7284615D" w14:textId="77777777" w:rsidR="000D3D7A" w:rsidRPr="006710CB" w:rsidRDefault="000D3D7A" w:rsidP="00C96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extDirection w:val="btLr"/>
          </w:tcPr>
          <w:p w14:paraId="5B98320B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Group Similarity</w:t>
            </w:r>
          </w:p>
        </w:tc>
        <w:tc>
          <w:tcPr>
            <w:tcW w:w="1186" w:type="dxa"/>
            <w:textDirection w:val="btLr"/>
          </w:tcPr>
          <w:p w14:paraId="78C4BEF6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Exposure Measurement</w:t>
            </w:r>
          </w:p>
        </w:tc>
        <w:tc>
          <w:tcPr>
            <w:tcW w:w="1185" w:type="dxa"/>
            <w:textDirection w:val="btLr"/>
          </w:tcPr>
          <w:p w14:paraId="2EDEE3F2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Validity and reliability of exposure</w:t>
            </w:r>
          </w:p>
        </w:tc>
        <w:tc>
          <w:tcPr>
            <w:tcW w:w="1186" w:type="dxa"/>
            <w:textDirection w:val="btLr"/>
          </w:tcPr>
          <w:p w14:paraId="37DB8911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Confounding factors</w:t>
            </w:r>
          </w:p>
        </w:tc>
        <w:tc>
          <w:tcPr>
            <w:tcW w:w="1185" w:type="dxa"/>
            <w:textDirection w:val="btLr"/>
          </w:tcPr>
          <w:p w14:paraId="7C2615F5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Confounding strategies</w:t>
            </w:r>
          </w:p>
        </w:tc>
        <w:tc>
          <w:tcPr>
            <w:tcW w:w="1186" w:type="dxa"/>
            <w:textDirection w:val="btLr"/>
          </w:tcPr>
          <w:p w14:paraId="5C254E77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Baseline</w:t>
            </w:r>
          </w:p>
        </w:tc>
        <w:tc>
          <w:tcPr>
            <w:tcW w:w="1185" w:type="dxa"/>
            <w:textDirection w:val="btLr"/>
          </w:tcPr>
          <w:p w14:paraId="1E400BD1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Outcome measurement</w:t>
            </w:r>
          </w:p>
        </w:tc>
        <w:tc>
          <w:tcPr>
            <w:tcW w:w="1186" w:type="dxa"/>
            <w:textDirection w:val="btLr"/>
          </w:tcPr>
          <w:p w14:paraId="1A120993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Follow up time</w:t>
            </w:r>
          </w:p>
        </w:tc>
        <w:tc>
          <w:tcPr>
            <w:tcW w:w="1185" w:type="dxa"/>
            <w:textDirection w:val="btLr"/>
          </w:tcPr>
          <w:p w14:paraId="41060C2B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Follow up complete</w:t>
            </w:r>
          </w:p>
        </w:tc>
        <w:tc>
          <w:tcPr>
            <w:tcW w:w="1186" w:type="dxa"/>
            <w:textDirection w:val="btLr"/>
          </w:tcPr>
          <w:p w14:paraId="200D9734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Follow up strategies</w:t>
            </w:r>
          </w:p>
        </w:tc>
        <w:tc>
          <w:tcPr>
            <w:tcW w:w="1186" w:type="dxa"/>
            <w:textDirection w:val="btLr"/>
          </w:tcPr>
          <w:p w14:paraId="446E679A" w14:textId="77777777" w:rsidR="000D3D7A" w:rsidRPr="006710CB" w:rsidRDefault="000D3D7A" w:rsidP="000D3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 xml:space="preserve">Statistical Analysis </w:t>
            </w:r>
          </w:p>
        </w:tc>
      </w:tr>
      <w:tr w:rsidR="000D3D7A" w:rsidRPr="006710CB" w14:paraId="7816C414" w14:textId="77777777" w:rsidTr="000D3D7A">
        <w:trPr>
          <w:trHeight w:val="313"/>
        </w:trPr>
        <w:tc>
          <w:tcPr>
            <w:tcW w:w="1271" w:type="dxa"/>
          </w:tcPr>
          <w:p w14:paraId="63D7B4E7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Hill 2015</w:t>
            </w:r>
          </w:p>
        </w:tc>
        <w:tc>
          <w:tcPr>
            <w:tcW w:w="1185" w:type="dxa"/>
          </w:tcPr>
          <w:p w14:paraId="6543F0F6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86" w:type="dxa"/>
          </w:tcPr>
          <w:p w14:paraId="7A7FEE8C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185" w:type="dxa"/>
          </w:tcPr>
          <w:p w14:paraId="18EF614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86" w:type="dxa"/>
          </w:tcPr>
          <w:p w14:paraId="3272BFC6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85" w:type="dxa"/>
          </w:tcPr>
          <w:p w14:paraId="7733DB81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86" w:type="dxa"/>
          </w:tcPr>
          <w:p w14:paraId="1B78D622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185" w:type="dxa"/>
          </w:tcPr>
          <w:p w14:paraId="05BB89FB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86" w:type="dxa"/>
          </w:tcPr>
          <w:p w14:paraId="06A91B6F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85" w:type="dxa"/>
          </w:tcPr>
          <w:p w14:paraId="208E1C1C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86" w:type="dxa"/>
          </w:tcPr>
          <w:p w14:paraId="06D92D26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186" w:type="dxa"/>
          </w:tcPr>
          <w:p w14:paraId="54A5CF83" w14:textId="77777777" w:rsidR="000D3D7A" w:rsidRPr="006710CB" w:rsidRDefault="000D3D7A" w:rsidP="00C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</w:tbl>
    <w:p w14:paraId="3D4149F7" w14:textId="4540DFD4" w:rsidR="000D3D7A" w:rsidRPr="00713F06" w:rsidRDefault="000D3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Abbreviations: Y, yes; N, no; U, unclear. </w:t>
      </w:r>
    </w:p>
    <w:sectPr w:rsidR="000D3D7A" w:rsidRPr="00713F06" w:rsidSect="005F6343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38EDC" w14:textId="77777777" w:rsidR="000E68B6" w:rsidRDefault="000E68B6" w:rsidP="005F6343">
      <w:pPr>
        <w:spacing w:after="0" w:line="240" w:lineRule="auto"/>
      </w:pPr>
      <w:r>
        <w:separator/>
      </w:r>
    </w:p>
  </w:endnote>
  <w:endnote w:type="continuationSeparator" w:id="0">
    <w:p w14:paraId="563C08A7" w14:textId="77777777" w:rsidR="000E68B6" w:rsidRDefault="000E68B6" w:rsidP="005F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5FE36" w14:textId="77777777" w:rsidR="000E68B6" w:rsidRDefault="000E68B6" w:rsidP="005F6343">
      <w:pPr>
        <w:spacing w:after="0" w:line="240" w:lineRule="auto"/>
      </w:pPr>
      <w:r>
        <w:separator/>
      </w:r>
    </w:p>
  </w:footnote>
  <w:footnote w:type="continuationSeparator" w:id="0">
    <w:p w14:paraId="18CD1E58" w14:textId="77777777" w:rsidR="000E68B6" w:rsidRDefault="000E68B6" w:rsidP="005F6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7A"/>
    <w:rsid w:val="000D3D7A"/>
    <w:rsid w:val="000E68B6"/>
    <w:rsid w:val="00420DB9"/>
    <w:rsid w:val="005F6343"/>
    <w:rsid w:val="00713F06"/>
    <w:rsid w:val="009A137F"/>
    <w:rsid w:val="00D30BF9"/>
    <w:rsid w:val="00EA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3E7FD"/>
  <w15:chartTrackingRefBased/>
  <w15:docId w15:val="{C59CE385-69FF-40FD-80B6-B163FBD5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NZ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7A"/>
    <w:pPr>
      <w:spacing w:line="259" w:lineRule="auto"/>
    </w:pPr>
    <w:rPr>
      <w:rFonts w:eastAsiaTheme="minorHAnsi"/>
      <w:kern w:val="0"/>
      <w:sz w:val="22"/>
      <w:szCs w:val="22"/>
      <w:lang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D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eastAsia="zh-CN" w:bidi="th-T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D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eastAsia="zh-CN" w:bidi="th-T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D7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:lang w:eastAsia="zh-CN" w:bidi="th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D7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30"/>
      <w:lang w:eastAsia="zh-CN" w:bidi="th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D7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30"/>
      <w:lang w:eastAsia="zh-CN" w:bidi="th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D7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30"/>
      <w:lang w:eastAsia="zh-CN" w:bidi="th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D7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30"/>
      <w:lang w:eastAsia="zh-CN" w:bidi="th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D7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30"/>
      <w:lang w:eastAsia="zh-CN" w:bidi="th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D7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30"/>
      <w:lang w:eastAsia="zh-C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D7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D7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D7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D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D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D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D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D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D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zh-CN" w:bidi="th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3D7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D7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zh-CN" w:bidi="th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3D7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D3D7A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30"/>
      <w:lang w:eastAsia="zh-CN" w:bidi="th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3D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D7A"/>
    <w:pPr>
      <w:spacing w:line="278" w:lineRule="auto"/>
      <w:ind w:left="720"/>
      <w:contextualSpacing/>
    </w:pPr>
    <w:rPr>
      <w:rFonts w:eastAsiaTheme="minorEastAsia"/>
      <w:kern w:val="2"/>
      <w:sz w:val="24"/>
      <w:szCs w:val="30"/>
      <w:lang w:eastAsia="zh-CN" w:bidi="th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3D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30"/>
      <w:lang w:eastAsia="zh-CN" w:bidi="th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D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D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3D7A"/>
    <w:pPr>
      <w:spacing w:after="0" w:line="240" w:lineRule="auto"/>
    </w:pPr>
    <w:rPr>
      <w:rFonts w:eastAsiaTheme="minorHAnsi"/>
      <w:kern w:val="0"/>
      <w:sz w:val="22"/>
      <w:szCs w:val="22"/>
      <w:lang w:eastAsia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D3D7A"/>
  </w:style>
  <w:style w:type="paragraph" w:styleId="Header">
    <w:name w:val="header"/>
    <w:basedOn w:val="Normal"/>
    <w:link w:val="HeaderChar"/>
    <w:uiPriority w:val="99"/>
    <w:unhideWhenUsed/>
    <w:rsid w:val="005F6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343"/>
    <w:rPr>
      <w:rFonts w:eastAsiaTheme="minorHAnsi"/>
      <w:kern w:val="0"/>
      <w:sz w:val="22"/>
      <w:szCs w:val="22"/>
      <w:lang w:eastAsia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F6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343"/>
    <w:rPr>
      <w:rFonts w:eastAsiaTheme="minorHAnsi"/>
      <w:kern w:val="0"/>
      <w:sz w:val="22"/>
      <w:szCs w:val="22"/>
      <w:lang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Danika Pillay</dc:creator>
  <cp:keywords/>
  <dc:description/>
  <cp:lastModifiedBy>Danika Pillay</cp:lastModifiedBy>
  <cp:revision>4</cp:revision>
  <dcterms:created xsi:type="dcterms:W3CDTF">2024-09-13T00:53:00Z</dcterms:created>
  <dcterms:modified xsi:type="dcterms:W3CDTF">2024-09-13T02:21:00Z</dcterms:modified>
</cp:coreProperties>
</file>