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82E6" w14:textId="77777777" w:rsidR="006E4204" w:rsidRDefault="000655B3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Supplementary Table 2. </w:t>
      </w:r>
      <w:r w:rsidRPr="000655B3">
        <w:rPr>
          <w:rFonts w:ascii="Times New Roman" w:hAnsi="Times New Roman"/>
        </w:rPr>
        <w:t>Excluded studies and reasons</w:t>
      </w:r>
    </w:p>
    <w:p w14:paraId="5A9482E7" w14:textId="77777777" w:rsidR="006E4204" w:rsidRDefault="006E4204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7680"/>
        <w:gridCol w:w="1020"/>
      </w:tblGrid>
      <w:tr w:rsidR="006E4204" w14:paraId="5A9482EB" w14:textId="77777777" w:rsidTr="000655B3">
        <w:trPr>
          <w:trHeight w:val="25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E8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E9" w14:textId="77777777" w:rsidR="006E4204" w:rsidRDefault="000655B3" w:rsidP="000655B3"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Study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EA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Reason</w:t>
            </w:r>
          </w:p>
        </w:tc>
      </w:tr>
      <w:tr w:rsidR="006E4204" w14:paraId="5A9482EF" w14:textId="77777777" w:rsidTr="000655B3">
        <w:trPr>
          <w:trHeight w:val="12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EC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5A9482ED" w14:textId="77777777" w:rsidR="006E4204" w:rsidRDefault="000655B3" w:rsidP="000655B3">
            <w:pPr>
              <w:pStyle w:val="Body"/>
              <w:spacing w:after="220" w:line="324" w:lineRule="auto"/>
              <w:ind w:right="80"/>
            </w:pPr>
            <w:r>
              <w:rPr>
                <w:rFonts w:ascii="Times New Roman" w:hAnsi="Times New Roman"/>
              </w:rPr>
              <w:t xml:space="preserve">Esin K, </w:t>
            </w:r>
            <w:proofErr w:type="spellStart"/>
            <w:r>
              <w:rPr>
                <w:rFonts w:ascii="Times New Roman" w:hAnsi="Times New Roman"/>
              </w:rPr>
              <w:t>Ball</w:t>
            </w:r>
            <w:r>
              <w:rPr>
                <w:rFonts w:ascii="Times New Roman" w:hAnsi="Times New Roman"/>
              </w:rPr>
              <w:t>ı</w:t>
            </w:r>
            <w:r>
              <w:rPr>
                <w:rFonts w:ascii="Times New Roman" w:hAnsi="Times New Roman"/>
              </w:rPr>
              <w:t>-Akg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l</w:t>
            </w:r>
            <w:proofErr w:type="spellEnd"/>
            <w:r>
              <w:rPr>
                <w:rFonts w:ascii="Times New Roman" w:hAnsi="Times New Roman"/>
              </w:rPr>
              <w:t xml:space="preserve"> B,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zl</w:t>
            </w:r>
            <w:r>
              <w:rPr>
                <w:rFonts w:ascii="Times New Roman" w:hAnsi="Times New Roman"/>
              </w:rPr>
              <w:t>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S, </w:t>
            </w:r>
            <w:proofErr w:type="spellStart"/>
            <w:r>
              <w:rPr>
                <w:rFonts w:ascii="Times New Roman" w:hAnsi="Times New Roman"/>
              </w:rPr>
              <w:t>Kocaadam</w:t>
            </w:r>
            <w:proofErr w:type="spellEnd"/>
            <w:r>
              <w:rPr>
                <w:rFonts w:ascii="Times New Roman" w:hAnsi="Times New Roman"/>
              </w:rPr>
              <w:t xml:space="preserve">-Bozkurt B. Association between dental caries and adherence to the Mediterranean diet, dietary intake, and body mass index in </w:t>
            </w:r>
            <w:r>
              <w:rPr>
                <w:rFonts w:ascii="Times New Roman" w:hAnsi="Times New Roman"/>
              </w:rPr>
              <w:t xml:space="preserve">children. BMC Oral Health. 2024 Mar 2;24(1):297. </w:t>
            </w:r>
            <w:proofErr w:type="spellStart"/>
            <w:r>
              <w:rPr>
                <w:rFonts w:ascii="Times New Roman" w:hAnsi="Times New Roman"/>
              </w:rPr>
              <w:t>doi</w:t>
            </w:r>
            <w:proofErr w:type="spellEnd"/>
            <w:r>
              <w:rPr>
                <w:rFonts w:ascii="Times New Roman" w:hAnsi="Times New Roman"/>
              </w:rPr>
              <w:t>: 10.1186/s12903-024-04020-3.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EE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6E4204" w14:paraId="5A9482F3" w14:textId="77777777" w:rsidTr="000655B3">
        <w:trPr>
          <w:trHeight w:val="12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0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5A9482F1" w14:textId="77777777" w:rsidR="006E4204" w:rsidRDefault="000655B3" w:rsidP="000655B3">
            <w:pPr>
              <w:pStyle w:val="Body"/>
              <w:spacing w:after="220" w:line="324" w:lineRule="auto"/>
              <w:ind w:right="80"/>
            </w:pPr>
            <w:proofErr w:type="spellStart"/>
            <w:r>
              <w:rPr>
                <w:rFonts w:ascii="Times New Roman" w:hAnsi="Times New Roman"/>
              </w:rPr>
              <w:t>Ferrillo</w:t>
            </w:r>
            <w:proofErr w:type="spellEnd"/>
            <w:r>
              <w:rPr>
                <w:rFonts w:ascii="Times New Roman" w:hAnsi="Times New Roman"/>
              </w:rPr>
              <w:t xml:space="preserve"> M, Calafiore D, Lippi L, Petri A, Mastroianni A, Fortunato L, Giudice A, </w:t>
            </w:r>
            <w:proofErr w:type="spellStart"/>
            <w:r>
              <w:rPr>
                <w:rFonts w:ascii="Times New Roman" w:hAnsi="Times New Roman"/>
              </w:rPr>
              <w:t>Migliario</w:t>
            </w:r>
            <w:proofErr w:type="spellEnd"/>
            <w:r>
              <w:rPr>
                <w:rFonts w:ascii="Times New Roman" w:hAnsi="Times New Roman"/>
              </w:rPr>
              <w:t xml:space="preserve"> M. Systemic and Oral Health Parameters in Eutrophic and </w:t>
            </w:r>
            <w:r>
              <w:rPr>
                <w:rFonts w:ascii="Times New Roman" w:hAnsi="Times New Roman"/>
              </w:rPr>
              <w:t xml:space="preserve">Overweight/Obese Adolescents: A Cross-Sectional Study. J Pers Med. 2023 Jun 29;13(7):1073. </w:t>
            </w:r>
            <w:proofErr w:type="spellStart"/>
            <w:r>
              <w:rPr>
                <w:rFonts w:ascii="Times New Roman" w:hAnsi="Times New Roman"/>
              </w:rPr>
              <w:t>doi</w:t>
            </w:r>
            <w:proofErr w:type="spellEnd"/>
            <w:r>
              <w:rPr>
                <w:rFonts w:ascii="Times New Roman" w:hAnsi="Times New Roman"/>
              </w:rPr>
              <w:t>: 10.3390/jpm13071073.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2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6E4204" w14:paraId="5A9482F7" w14:textId="77777777" w:rsidTr="000655B3">
        <w:trPr>
          <w:trHeight w:val="12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4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5A9482F5" w14:textId="77777777" w:rsidR="006E4204" w:rsidRDefault="000655B3" w:rsidP="000655B3">
            <w:pPr>
              <w:pStyle w:val="Body"/>
              <w:spacing w:after="220" w:line="324" w:lineRule="auto"/>
              <w:ind w:right="80"/>
            </w:pPr>
            <w:r>
              <w:rPr>
                <w:rFonts w:ascii="Times New Roman" w:hAnsi="Times New Roman"/>
              </w:rPr>
              <w:t xml:space="preserve">Li WQ, Park Y, Wu JW, Goldstein AM, Taylor PR, Hollenbeck AR, Freedman ND, Abnet CC. Index-based dietary patterns and risk of head and neck cancer in a large prospective study. Am J Clin </w:t>
            </w:r>
            <w:proofErr w:type="spellStart"/>
            <w:r>
              <w:rPr>
                <w:rFonts w:ascii="Times New Roman" w:hAnsi="Times New Roman"/>
              </w:rPr>
              <w:t>Nutr</w:t>
            </w:r>
            <w:proofErr w:type="spellEnd"/>
            <w:r>
              <w:rPr>
                <w:rFonts w:ascii="Times New Roman" w:hAnsi="Times New Roman"/>
              </w:rPr>
              <w:t xml:space="preserve">. 2014 Mar;99(3):559-66. </w:t>
            </w:r>
            <w:proofErr w:type="spellStart"/>
            <w:r>
              <w:rPr>
                <w:rFonts w:ascii="Times New Roman" w:hAnsi="Times New Roman"/>
              </w:rPr>
              <w:t>doi</w:t>
            </w:r>
            <w:proofErr w:type="spellEnd"/>
            <w:r>
              <w:rPr>
                <w:rFonts w:ascii="Times New Roman" w:hAnsi="Times New Roman"/>
              </w:rPr>
              <w:t>: 10.3945/ajcn.113.073163.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6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6E4204" w14:paraId="5A9482FB" w14:textId="77777777" w:rsidTr="000655B3">
        <w:trPr>
          <w:trHeight w:val="89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8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5A9482F9" w14:textId="77777777" w:rsidR="006E4204" w:rsidRDefault="000655B3" w:rsidP="000655B3">
            <w:pPr>
              <w:pStyle w:val="Body"/>
              <w:spacing w:after="220" w:line="324" w:lineRule="auto"/>
              <w:ind w:right="80"/>
            </w:pPr>
            <w:proofErr w:type="spellStart"/>
            <w:r>
              <w:rPr>
                <w:rFonts w:ascii="Times New Roman" w:hAnsi="Times New Roman"/>
              </w:rPr>
              <w:t>Vetrani</w:t>
            </w:r>
            <w:proofErr w:type="spellEnd"/>
            <w:r>
              <w:rPr>
                <w:rFonts w:ascii="Times New Roman" w:hAnsi="Times New Roman"/>
              </w:rPr>
              <w:t xml:space="preserve"> C, Verde L, Colao A, Barrea L, </w:t>
            </w:r>
            <w:proofErr w:type="spellStart"/>
            <w:r>
              <w:rPr>
                <w:rFonts w:ascii="Times New Roman" w:hAnsi="Times New Roman"/>
              </w:rPr>
              <w:t>Muscogiuri</w:t>
            </w:r>
            <w:proofErr w:type="spellEnd"/>
            <w:r>
              <w:rPr>
                <w:rFonts w:ascii="Times New Roman" w:hAnsi="Times New Roman"/>
              </w:rPr>
              <w:t xml:space="preserve"> G. The Mediterranean Diet: Effects on Insulin Resistance and Secretion in </w:t>
            </w:r>
            <w:r>
              <w:rPr>
                <w:rFonts w:ascii="Times New Roman" w:hAnsi="Times New Roman"/>
              </w:rPr>
              <w:t xml:space="preserve">Individuals with Overweight or Obesity. Nutrients. 2023 Oct 25;15(21):4524. </w:t>
            </w:r>
            <w:proofErr w:type="spellStart"/>
            <w:r>
              <w:rPr>
                <w:rFonts w:ascii="Times New Roman" w:hAnsi="Times New Roman"/>
              </w:rPr>
              <w:t>doi</w:t>
            </w:r>
            <w:proofErr w:type="spellEnd"/>
            <w:r>
              <w:rPr>
                <w:rFonts w:ascii="Times New Roman" w:hAnsi="Times New Roman"/>
              </w:rPr>
              <w:t>: 10.3390/nu15214524.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82FA" w14:textId="77777777" w:rsidR="006E4204" w:rsidRDefault="000655B3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14:paraId="5A9482FD" w14:textId="77777777" w:rsidR="006E4204" w:rsidRDefault="000655B3">
      <w:pPr>
        <w:pStyle w:val="Body"/>
        <w:jc w:val="both"/>
      </w:pPr>
      <w:r>
        <w:rPr>
          <w:rFonts w:ascii="Times New Roman" w:hAnsi="Times New Roman"/>
        </w:rPr>
        <w:t>A - children or adolescents; B - alternative Me Di; C - no oral/dental health</w:t>
      </w:r>
    </w:p>
    <w:sectPr w:rsidR="006E42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8304" w14:textId="77777777" w:rsidR="000655B3" w:rsidRDefault="000655B3">
      <w:r>
        <w:separator/>
      </w:r>
    </w:p>
  </w:endnote>
  <w:endnote w:type="continuationSeparator" w:id="0">
    <w:p w14:paraId="5A948306" w14:textId="77777777" w:rsidR="000655B3" w:rsidRDefault="000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82FF" w14:textId="77777777" w:rsidR="006E4204" w:rsidRDefault="006E42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8300" w14:textId="77777777" w:rsidR="000655B3" w:rsidRDefault="000655B3">
      <w:r>
        <w:separator/>
      </w:r>
    </w:p>
  </w:footnote>
  <w:footnote w:type="continuationSeparator" w:id="0">
    <w:p w14:paraId="5A948302" w14:textId="77777777" w:rsidR="000655B3" w:rsidRDefault="0006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82FE" w14:textId="77777777" w:rsidR="006E4204" w:rsidRDefault="006E42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04"/>
    <w:rsid w:val="000655B3"/>
    <w:rsid w:val="006E4204"/>
    <w:rsid w:val="00C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82E6"/>
  <w15:docId w15:val="{FFCCFE87-6F13-42D1-93C4-EEB9795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Cambridge University Press &amp; Assessment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Sage</cp:lastModifiedBy>
  <cp:revision>2</cp:revision>
  <dcterms:created xsi:type="dcterms:W3CDTF">2024-10-29T11:05:00Z</dcterms:created>
  <dcterms:modified xsi:type="dcterms:W3CDTF">2024-10-29T11:05:00Z</dcterms:modified>
</cp:coreProperties>
</file>