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7EA92" w14:textId="1D64EF02" w:rsidR="00B2597A" w:rsidRPr="006140A3" w:rsidRDefault="00B2597A" w:rsidP="00B2597A">
      <w:pPr>
        <w:spacing w:line="480" w:lineRule="auto"/>
        <w:rPr>
          <w:rFonts w:ascii="Times New Roman" w:eastAsia="Yu Mincho" w:hAnsi="Times New Roman" w:cs="Times New Roman"/>
          <w:sz w:val="20"/>
          <w:szCs w:val="20"/>
        </w:rPr>
      </w:pPr>
      <w:r w:rsidRPr="006140A3">
        <w:rPr>
          <w:rFonts w:ascii="Times New Roman" w:eastAsia="Yu Mincho" w:hAnsi="Times New Roman" w:cs="Times New Roman"/>
          <w:b/>
          <w:bCs/>
          <w:sz w:val="20"/>
          <w:szCs w:val="20"/>
        </w:rPr>
        <w:t xml:space="preserve">Supplementary Figure 1. </w:t>
      </w:r>
      <w:r w:rsidRPr="006140A3">
        <w:rPr>
          <w:rFonts w:ascii="Times New Roman" w:eastAsia="Yu Mincho" w:hAnsi="Times New Roman" w:cs="Times New Roman"/>
          <w:sz w:val="20"/>
          <w:szCs w:val="20"/>
        </w:rPr>
        <w:t>The extents of the southern elephant seal (</w:t>
      </w:r>
      <w:r w:rsidRPr="006140A3">
        <w:rPr>
          <w:rFonts w:ascii="Times New Roman" w:eastAsia="Yu Mincho" w:hAnsi="Times New Roman" w:cs="Times New Roman"/>
          <w:i/>
          <w:iCs/>
          <w:sz w:val="20"/>
          <w:szCs w:val="20"/>
        </w:rPr>
        <w:t>Mirounga leonina</w:t>
      </w:r>
      <w:r w:rsidRPr="006140A3">
        <w:rPr>
          <w:rFonts w:ascii="Times New Roman" w:eastAsia="Yu Mincho" w:hAnsi="Times New Roman" w:cs="Times New Roman"/>
          <w:sz w:val="20"/>
          <w:szCs w:val="20"/>
        </w:rPr>
        <w:t xml:space="preserve">) Isthmus Study Area on the east and west coasts of the Isthmus of Macquarie Island. The subareas (red lettering) are after </w:t>
      </w:r>
      <w:r w:rsidRPr="006140A3">
        <w:rPr>
          <w:rFonts w:ascii="Times New Roman" w:eastAsia="Yu Mincho" w:hAnsi="Times New Roman" w:cs="Times New Roman"/>
          <w:sz w:val="20"/>
          <w:szCs w:val="20"/>
        </w:rPr>
        <w:fldChar w:fldCharType="begin"/>
      </w:r>
      <w:r w:rsidRPr="006140A3">
        <w:rPr>
          <w:rFonts w:ascii="Times New Roman" w:eastAsia="Yu Mincho" w:hAnsi="Times New Roman" w:cs="Times New Roman"/>
          <w:sz w:val="20"/>
          <w:szCs w:val="20"/>
        </w:rPr>
        <w:instrText xml:space="preserve"> ADDIN EN.CITE &lt;EndNote&gt;&lt;Cite AuthorYear="1"&gt;&lt;Author&gt;Carrick&lt;/Author&gt;&lt;Year&gt;1962&lt;/Year&gt;&lt;RecNum&gt;5742&lt;/RecNum&gt;&lt;DisplayText&gt;Carrick et al. (1962)&lt;/DisplayText&gt;&lt;record&gt;&lt;rec-number&gt;5742&lt;/rec-number&gt;&lt;foreign-keys&gt;&lt;key app="EN" db-id="xfef0td0l5f50gef5rspte09fvp502pxwff9" timestamp="0"&gt;5742&lt;/key&gt;&lt;/foreign-keys&gt;&lt;ref-type name="Journal Article"&gt;17&lt;/ref-type&gt;&lt;contributors&gt;&lt;authors&gt;&lt;author&gt;Carrick, R.&lt;/author&gt;&lt;author&gt;Csordas, S. E. &lt;/author&gt;&lt;author&gt;Ingham, S. E.&lt;/author&gt;&lt;/authors&gt;&lt;/contributors&gt;&lt;titles&gt;&lt;title&gt;&lt;style face="normal" font="default" size="100%"&gt;Studies on the southern elephant seal &lt;/style&gt;&lt;style face="italic" font="default" size="100%"&gt;Mirounga leonina &lt;/style&gt;&lt;style face="normal" font="default" size="100%"&gt;(L) IV Breeding and development&lt;/style&gt;&lt;/title&gt;&lt;secondary-title&gt;CSIRO Wildlife Research&lt;/secondary-title&gt;&lt;alt-title&gt;Wildl. Res.&lt;/alt-title&gt;&lt;/titles&gt;&lt;pages&gt;161-197&lt;/pages&gt;&lt;volume&gt;7&lt;/volume&gt;&lt;number&gt;2&lt;/number&gt;&lt;dates&gt;&lt;year&gt;1962&lt;/year&gt;&lt;/dates&gt;&lt;urls&gt;&lt;/urls&gt;&lt;/record&gt;&lt;/Cite&gt;&lt;/EndNote&gt;</w:instrText>
      </w:r>
      <w:r w:rsidRPr="006140A3">
        <w:rPr>
          <w:rFonts w:ascii="Times New Roman" w:eastAsia="Yu Mincho" w:hAnsi="Times New Roman" w:cs="Times New Roman"/>
          <w:sz w:val="20"/>
          <w:szCs w:val="20"/>
        </w:rPr>
        <w:fldChar w:fldCharType="separate"/>
      </w:r>
      <w:r w:rsidRPr="006140A3">
        <w:rPr>
          <w:rFonts w:ascii="Times New Roman" w:eastAsia="Yu Mincho" w:hAnsi="Times New Roman" w:cs="Times New Roman"/>
          <w:noProof/>
          <w:sz w:val="20"/>
          <w:szCs w:val="20"/>
        </w:rPr>
        <w:t>Carrick et al. (1962)</w:t>
      </w:r>
      <w:r w:rsidRPr="006140A3">
        <w:rPr>
          <w:rFonts w:ascii="Times New Roman" w:eastAsia="Yu Mincho" w:hAnsi="Times New Roman" w:cs="Times New Roman"/>
          <w:sz w:val="20"/>
          <w:szCs w:val="20"/>
        </w:rPr>
        <w:fldChar w:fldCharType="end"/>
      </w:r>
      <w:r w:rsidRPr="006140A3">
        <w:rPr>
          <w:rFonts w:ascii="Times New Roman" w:eastAsia="Yu Mincho" w:hAnsi="Times New Roman" w:cs="Times New Roman"/>
          <w:sz w:val="20"/>
          <w:szCs w:val="20"/>
        </w:rPr>
        <w:t xml:space="preserve">. Subarea names in brackets are more recent alternatives, their limits are based on recognisable natural boundaries in the local geography. Figure reproduced and modified from the original in “Observations of Sea-Elephants” (Stephan Csordas 1957 unpublished). Blue shading = ocean and </w:t>
      </w:r>
      <w:r w:rsidRPr="00BC027A">
        <w:rPr>
          <w:rFonts w:ascii="Times New Roman" w:hAnsi="Times New Roman" w:cs="Times New Roman"/>
          <w:noProof/>
          <w:sz w:val="20"/>
          <w:szCs w:val="20"/>
        </w:rPr>
        <w:drawing>
          <wp:inline distT="0" distB="0" distL="0" distR="0" wp14:anchorId="73F9817A" wp14:editId="3C803458">
            <wp:extent cx="200025" cy="200025"/>
            <wp:effectExtent l="0" t="0" r="9525" b="9525"/>
            <wp:docPr id="12277626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140A3">
        <w:rPr>
          <w:rFonts w:ascii="Times New Roman" w:eastAsia="Yu Mincho" w:hAnsi="Times New Roman" w:cs="Times New Roman"/>
          <w:sz w:val="20"/>
          <w:szCs w:val="20"/>
        </w:rPr>
        <w:t xml:space="preserve"> = tussock grass. The inset shows the position of the Isthmus on Macquarie Island (black dot).</w:t>
      </w:r>
    </w:p>
    <w:p w14:paraId="36DE9923" w14:textId="66883387" w:rsidR="00B2597A" w:rsidRPr="006140A3" w:rsidRDefault="00B2597A" w:rsidP="00B2597A">
      <w:pPr>
        <w:spacing w:before="120" w:after="120" w:line="480" w:lineRule="auto"/>
        <w:rPr>
          <w:rFonts w:ascii="Times New Roman" w:eastAsia="Yu Mincho" w:hAnsi="Times New Roman" w:cs="Times New Roman"/>
          <w:b/>
          <w:bCs/>
          <w:sz w:val="20"/>
          <w:szCs w:val="20"/>
        </w:rPr>
      </w:pPr>
      <w:r w:rsidRPr="00BC027A">
        <w:rPr>
          <w:rFonts w:ascii="Times New Roman" w:eastAsia="Yu Mincho" w:hAnsi="Times New Roman" w:cs="Times New Roman"/>
          <w:b/>
          <w:noProof/>
          <w:sz w:val="20"/>
          <w:szCs w:val="20"/>
        </w:rPr>
        <w:drawing>
          <wp:inline distT="0" distB="0" distL="0" distR="0" wp14:anchorId="45E91A6F" wp14:editId="03AB87DF">
            <wp:extent cx="5730875" cy="3222625"/>
            <wp:effectExtent l="0" t="0" r="3175" b="0"/>
            <wp:docPr id="57916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3222625"/>
                    </a:xfrm>
                    <a:prstGeom prst="rect">
                      <a:avLst/>
                    </a:prstGeom>
                    <a:noFill/>
                    <a:ln>
                      <a:noFill/>
                    </a:ln>
                  </pic:spPr>
                </pic:pic>
              </a:graphicData>
            </a:graphic>
          </wp:inline>
        </w:drawing>
      </w:r>
      <w:r w:rsidRPr="006140A3">
        <w:rPr>
          <w:rFonts w:ascii="Times New Roman" w:eastAsia="Yu Mincho" w:hAnsi="Times New Roman" w:cs="Times New Roman"/>
          <w:b/>
          <w:bCs/>
          <w:sz w:val="20"/>
          <w:szCs w:val="20"/>
        </w:rPr>
        <w:br w:type="page"/>
      </w:r>
    </w:p>
    <w:p w14:paraId="14A5B31A" w14:textId="77777777" w:rsidR="00B2597A" w:rsidRPr="006140A3" w:rsidRDefault="00B2597A" w:rsidP="00B2597A">
      <w:pPr>
        <w:spacing w:before="120" w:after="120" w:line="480" w:lineRule="auto"/>
        <w:rPr>
          <w:rFonts w:ascii="Times New Roman" w:eastAsia="Yu Mincho" w:hAnsi="Times New Roman" w:cs="Times New Roman"/>
          <w:b/>
          <w:bCs/>
          <w:sz w:val="20"/>
          <w:szCs w:val="20"/>
        </w:rPr>
      </w:pPr>
      <w:r w:rsidRPr="006140A3">
        <w:rPr>
          <w:rFonts w:ascii="Times New Roman" w:eastAsia="Yu Mincho" w:hAnsi="Times New Roman" w:cs="Times New Roman"/>
          <w:b/>
          <w:bCs/>
          <w:sz w:val="20"/>
          <w:szCs w:val="20"/>
        </w:rPr>
        <w:lastRenderedPageBreak/>
        <w:t xml:space="preserve">Supplementary Table 1. </w:t>
      </w:r>
      <w:r w:rsidRPr="006140A3">
        <w:rPr>
          <w:rFonts w:ascii="Times New Roman" w:hAnsi="Times New Roman" w:cs="Times New Roman"/>
          <w:sz w:val="20"/>
          <w:szCs w:val="20"/>
        </w:rPr>
        <w:t xml:space="preserve">The complete time series of censuses of breeding female southern elephant seals (cows) numbers within the Macquarie Island Isthmus Study Area (ISA) between 1949 and 2023. The ISA is defined as the area shown in Supplementary Figure 1 of this paper. </w:t>
      </w:r>
      <w:r w:rsidRPr="006140A3">
        <w:rPr>
          <w:rFonts w:ascii="Times New Roman" w:hAnsi="Times New Roman" w:cs="Times New Roman"/>
          <w:i/>
          <w:iCs/>
          <w:sz w:val="20"/>
          <w:szCs w:val="20"/>
        </w:rPr>
        <w:t>a</w:t>
      </w:r>
      <w:r w:rsidRPr="006140A3">
        <w:rPr>
          <w:rFonts w:ascii="Times New Roman" w:hAnsi="Times New Roman" w:cs="Times New Roman"/>
          <w:sz w:val="20"/>
          <w:szCs w:val="20"/>
        </w:rPr>
        <w:t xml:space="preserve"> = the day of maximum cow arrival Day 1 = 1</w:t>
      </w:r>
      <w:r w:rsidRPr="006140A3">
        <w:rPr>
          <w:rFonts w:ascii="Times New Roman" w:hAnsi="Times New Roman" w:cs="Times New Roman"/>
          <w:sz w:val="20"/>
          <w:szCs w:val="20"/>
          <w:vertAlign w:val="superscript"/>
        </w:rPr>
        <w:t>st</w:t>
      </w:r>
      <w:r w:rsidRPr="006140A3">
        <w:rPr>
          <w:rFonts w:ascii="Times New Roman" w:hAnsi="Times New Roman" w:cs="Times New Roman"/>
          <w:sz w:val="20"/>
          <w:szCs w:val="20"/>
        </w:rPr>
        <w:t xml:space="preserve"> of September (Figure 2), </w:t>
      </w:r>
      <w:r w:rsidRPr="006140A3">
        <w:rPr>
          <w:rFonts w:ascii="Times New Roman" w:hAnsi="Times New Roman" w:cs="Times New Roman"/>
          <w:i/>
          <w:iCs/>
          <w:sz w:val="20"/>
          <w:szCs w:val="20"/>
        </w:rPr>
        <w:t>d</w:t>
      </w:r>
      <w:r w:rsidRPr="006140A3">
        <w:rPr>
          <w:rFonts w:ascii="Times New Roman" w:hAnsi="Times New Roman" w:cs="Times New Roman"/>
          <w:sz w:val="20"/>
          <w:szCs w:val="20"/>
        </w:rPr>
        <w:t xml:space="preserve"> = the duration (days) of cows stay on the beach, </w:t>
      </w:r>
      <w:r w:rsidRPr="006140A3">
        <w:rPr>
          <w:rFonts w:ascii="Times New Roman" w:hAnsi="Times New Roman" w:cs="Times New Roman"/>
          <w:i/>
          <w:iCs/>
          <w:sz w:val="20"/>
          <w:szCs w:val="20"/>
        </w:rPr>
        <w:t>s</w:t>
      </w:r>
      <w:r w:rsidRPr="006140A3">
        <w:rPr>
          <w:rFonts w:ascii="Times New Roman" w:hAnsi="Times New Roman" w:cs="Times New Roman"/>
          <w:sz w:val="20"/>
          <w:szCs w:val="20"/>
        </w:rPr>
        <w:t xml:space="preserve"> = standard deviation of </w:t>
      </w:r>
      <w:r w:rsidRPr="006140A3">
        <w:rPr>
          <w:rFonts w:ascii="Times New Roman" w:hAnsi="Times New Roman" w:cs="Times New Roman"/>
          <w:i/>
          <w:iCs/>
          <w:sz w:val="20"/>
          <w:szCs w:val="20"/>
        </w:rPr>
        <w:t>d</w:t>
      </w:r>
      <w:r w:rsidRPr="006140A3">
        <w:rPr>
          <w:rFonts w:ascii="Times New Roman" w:hAnsi="Times New Roman" w:cs="Times New Roman"/>
          <w:sz w:val="20"/>
          <w:szCs w:val="20"/>
        </w:rPr>
        <w:t xml:space="preserve">, </w:t>
      </w:r>
      <w:r w:rsidRPr="006140A3">
        <w:rPr>
          <w:rFonts w:ascii="Times New Roman" w:hAnsi="Times New Roman" w:cs="Times New Roman"/>
          <w:i/>
          <w:iCs/>
          <w:sz w:val="20"/>
          <w:szCs w:val="20"/>
        </w:rPr>
        <w:t>n</w:t>
      </w:r>
      <w:r w:rsidRPr="006140A3">
        <w:rPr>
          <w:rFonts w:ascii="Times New Roman" w:hAnsi="Times New Roman" w:cs="Times New Roman"/>
          <w:sz w:val="20"/>
          <w:szCs w:val="20"/>
        </w:rPr>
        <w:t xml:space="preserve"> = the estimated </w:t>
      </w:r>
      <w:r w:rsidRPr="006140A3">
        <w:rPr>
          <w:rFonts w:ascii="Times New Roman" w:eastAsia="Yu Mincho" w:hAnsi="Times New Roman" w:cs="Times New Roman"/>
          <w:i/>
          <w:iCs/>
          <w:sz w:val="20"/>
          <w:szCs w:val="20"/>
        </w:rPr>
        <w:t>total number of cows hauling out on the isthmus</w:t>
      </w:r>
      <w:r w:rsidRPr="006140A3">
        <w:rPr>
          <w:rFonts w:ascii="Times New Roman" w:hAnsi="Times New Roman" w:cs="Times New Roman"/>
          <w:sz w:val="20"/>
          <w:szCs w:val="20"/>
        </w:rPr>
        <w:t xml:space="preserve"> during the breeding season, </w:t>
      </w:r>
      <w:proofErr w:type="spellStart"/>
      <w:r w:rsidRPr="006140A3">
        <w:rPr>
          <w:rFonts w:ascii="Times New Roman" w:hAnsi="Times New Roman" w:cs="Times New Roman"/>
          <w:i/>
          <w:iCs/>
          <w:sz w:val="20"/>
          <w:szCs w:val="20"/>
        </w:rPr>
        <w:t>n.lwr</w:t>
      </w:r>
      <w:proofErr w:type="spellEnd"/>
      <w:r w:rsidRPr="006140A3">
        <w:rPr>
          <w:rFonts w:ascii="Times New Roman" w:hAnsi="Times New Roman" w:cs="Times New Roman"/>
          <w:sz w:val="20"/>
          <w:szCs w:val="20"/>
        </w:rPr>
        <w:t xml:space="preserve"> and </w:t>
      </w:r>
      <w:proofErr w:type="spellStart"/>
      <w:r w:rsidRPr="006140A3">
        <w:rPr>
          <w:rFonts w:ascii="Times New Roman" w:hAnsi="Times New Roman" w:cs="Times New Roman"/>
          <w:i/>
          <w:iCs/>
          <w:sz w:val="20"/>
          <w:szCs w:val="20"/>
        </w:rPr>
        <w:t>n.upper</w:t>
      </w:r>
      <w:proofErr w:type="spellEnd"/>
      <w:r w:rsidRPr="006140A3">
        <w:rPr>
          <w:rFonts w:ascii="Times New Roman" w:hAnsi="Times New Roman" w:cs="Times New Roman"/>
          <w:sz w:val="20"/>
          <w:szCs w:val="20"/>
        </w:rPr>
        <w:t xml:space="preserve"> are the 95%CI of </w:t>
      </w:r>
      <w:r w:rsidRPr="006140A3">
        <w:rPr>
          <w:rFonts w:ascii="Times New Roman" w:hAnsi="Times New Roman" w:cs="Times New Roman"/>
          <w:i/>
          <w:iCs/>
          <w:sz w:val="20"/>
          <w:szCs w:val="20"/>
        </w:rPr>
        <w:t>n</w:t>
      </w:r>
      <w:r w:rsidRPr="006140A3">
        <w:rPr>
          <w:rFonts w:ascii="Times New Roman" w:hAnsi="Times New Roman" w:cs="Times New Roman"/>
          <w:sz w:val="20"/>
          <w:szCs w:val="20"/>
        </w:rPr>
        <w:t xml:space="preserve">, </w:t>
      </w:r>
      <w:r w:rsidRPr="006140A3">
        <w:rPr>
          <w:rFonts w:ascii="Times New Roman" w:hAnsi="Times New Roman" w:cs="Times New Roman"/>
          <w:i/>
          <w:iCs/>
          <w:sz w:val="20"/>
          <w:szCs w:val="20"/>
        </w:rPr>
        <w:t xml:space="preserve">Cows </w:t>
      </w:r>
      <w:r w:rsidRPr="006140A3">
        <w:rPr>
          <w:rFonts w:ascii="Times New Roman" w:hAnsi="Times New Roman" w:cs="Times New Roman"/>
          <w:sz w:val="20"/>
          <w:szCs w:val="20"/>
        </w:rPr>
        <w:t xml:space="preserve">= the maximum model estimate of number of cows ashore (Figure 2), </w:t>
      </w:r>
      <w:r w:rsidRPr="006140A3">
        <w:rPr>
          <w:rFonts w:ascii="Times New Roman" w:hAnsi="Times New Roman" w:cs="Times New Roman"/>
          <w:i/>
          <w:iCs/>
          <w:sz w:val="20"/>
          <w:szCs w:val="20"/>
        </w:rPr>
        <w:t>Pups</w:t>
      </w:r>
      <w:r w:rsidRPr="006140A3">
        <w:rPr>
          <w:rFonts w:ascii="Times New Roman" w:hAnsi="Times New Roman" w:cs="Times New Roman"/>
          <w:sz w:val="20"/>
          <w:szCs w:val="20"/>
        </w:rPr>
        <w:t xml:space="preserve"> = the estimated maximum number of pups produced. An Asterisk (*) denotes a single count within a week of October 15 (Figure 2). In these years there were too few data to run the model and estimate a maximum number of cows in that season consequently we were only able to report the maximum number of cows ashore on the day of the count (Hindell and Burton 1987). The Section Mark (§) denotes no counts in that year</w:t>
      </w:r>
      <w:r w:rsidRPr="006140A3">
        <w:rPr>
          <w:rFonts w:ascii="Times New Roman" w:eastAsia="Times New Roman" w:hAnsi="Times New Roman" w:cs="Times New Roman"/>
          <w:i/>
          <w:iCs/>
          <w:color w:val="000000"/>
          <w:kern w:val="0"/>
          <w:sz w:val="20"/>
          <w:szCs w:val="20"/>
          <w:lang w:eastAsia="en-AU"/>
        </w:rPr>
        <w:t>.</w:t>
      </w:r>
    </w:p>
    <w:p w14:paraId="33D4A8B0" w14:textId="77777777" w:rsidR="00B2597A" w:rsidRPr="006140A3" w:rsidRDefault="00B2597A" w:rsidP="00B2597A">
      <w:pPr>
        <w:spacing w:before="120" w:after="120" w:line="480" w:lineRule="auto"/>
        <w:rPr>
          <w:rFonts w:ascii="Times New Roman" w:eastAsia="Yu Mincho" w:hAnsi="Times New Roman" w:cs="Times New Roman"/>
          <w:sz w:val="20"/>
          <w:szCs w:val="20"/>
        </w:rPr>
      </w:pPr>
    </w:p>
    <w:tbl>
      <w:tblPr>
        <w:tblW w:w="92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96"/>
        <w:gridCol w:w="1226"/>
        <w:gridCol w:w="764"/>
        <w:gridCol w:w="851"/>
        <w:gridCol w:w="709"/>
        <w:gridCol w:w="829"/>
        <w:gridCol w:w="851"/>
        <w:gridCol w:w="850"/>
        <w:gridCol w:w="993"/>
        <w:gridCol w:w="1259"/>
      </w:tblGrid>
      <w:tr w:rsidR="00B2597A" w:rsidRPr="006140A3" w14:paraId="7232CFD0" w14:textId="77777777" w:rsidTr="00866298">
        <w:trPr>
          <w:trHeight w:val="290"/>
        </w:trPr>
        <w:tc>
          <w:tcPr>
            <w:tcW w:w="896" w:type="dxa"/>
            <w:tcBorders>
              <w:top w:val="single" w:sz="4" w:space="0" w:color="auto"/>
              <w:bottom w:val="single" w:sz="4" w:space="0" w:color="auto"/>
            </w:tcBorders>
            <w:shd w:val="clear" w:color="auto" w:fill="auto"/>
            <w:noWrap/>
            <w:hideMark/>
          </w:tcPr>
          <w:p w14:paraId="00584348"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Year</w:t>
            </w:r>
          </w:p>
        </w:tc>
        <w:tc>
          <w:tcPr>
            <w:tcW w:w="1226" w:type="dxa"/>
            <w:tcBorders>
              <w:top w:val="single" w:sz="4" w:space="0" w:color="auto"/>
              <w:bottom w:val="single" w:sz="4" w:space="0" w:color="auto"/>
            </w:tcBorders>
            <w:shd w:val="clear" w:color="auto" w:fill="auto"/>
          </w:tcPr>
          <w:p w14:paraId="5519BE61"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 Surveys</w:t>
            </w:r>
          </w:p>
        </w:tc>
        <w:tc>
          <w:tcPr>
            <w:tcW w:w="764" w:type="dxa"/>
            <w:tcBorders>
              <w:top w:val="single" w:sz="4" w:space="0" w:color="auto"/>
              <w:bottom w:val="single" w:sz="4" w:space="0" w:color="auto"/>
            </w:tcBorders>
            <w:shd w:val="clear" w:color="auto" w:fill="auto"/>
            <w:noWrap/>
            <w:hideMark/>
          </w:tcPr>
          <w:p w14:paraId="57A962EF"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a</w:t>
            </w:r>
          </w:p>
        </w:tc>
        <w:tc>
          <w:tcPr>
            <w:tcW w:w="851" w:type="dxa"/>
            <w:tcBorders>
              <w:top w:val="single" w:sz="4" w:space="0" w:color="auto"/>
              <w:bottom w:val="single" w:sz="4" w:space="0" w:color="auto"/>
            </w:tcBorders>
            <w:shd w:val="clear" w:color="auto" w:fill="auto"/>
            <w:noWrap/>
            <w:hideMark/>
          </w:tcPr>
          <w:p w14:paraId="18454EEE"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d</w:t>
            </w:r>
          </w:p>
        </w:tc>
        <w:tc>
          <w:tcPr>
            <w:tcW w:w="709" w:type="dxa"/>
            <w:tcBorders>
              <w:top w:val="single" w:sz="4" w:space="0" w:color="auto"/>
              <w:bottom w:val="single" w:sz="4" w:space="0" w:color="auto"/>
            </w:tcBorders>
            <w:shd w:val="clear" w:color="auto" w:fill="auto"/>
            <w:noWrap/>
            <w:hideMark/>
          </w:tcPr>
          <w:p w14:paraId="35F1CDB7"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s</w:t>
            </w:r>
          </w:p>
        </w:tc>
        <w:tc>
          <w:tcPr>
            <w:tcW w:w="829" w:type="dxa"/>
            <w:tcBorders>
              <w:top w:val="single" w:sz="4" w:space="0" w:color="auto"/>
              <w:bottom w:val="single" w:sz="4" w:space="0" w:color="auto"/>
            </w:tcBorders>
            <w:shd w:val="clear" w:color="auto" w:fill="auto"/>
            <w:noWrap/>
            <w:hideMark/>
          </w:tcPr>
          <w:p w14:paraId="186DA360"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n</w:t>
            </w:r>
          </w:p>
        </w:tc>
        <w:tc>
          <w:tcPr>
            <w:tcW w:w="851" w:type="dxa"/>
            <w:tcBorders>
              <w:top w:val="single" w:sz="4" w:space="0" w:color="auto"/>
              <w:bottom w:val="single" w:sz="4" w:space="0" w:color="auto"/>
            </w:tcBorders>
            <w:shd w:val="clear" w:color="auto" w:fill="auto"/>
            <w:noWrap/>
            <w:hideMark/>
          </w:tcPr>
          <w:p w14:paraId="41214EB3"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proofErr w:type="spellStart"/>
            <w:r w:rsidRPr="006140A3">
              <w:rPr>
                <w:rFonts w:ascii="Times New Roman" w:eastAsia="Times New Roman" w:hAnsi="Times New Roman" w:cs="Times New Roman"/>
                <w:b/>
                <w:bCs/>
                <w:i/>
                <w:color w:val="000000"/>
                <w:kern w:val="0"/>
                <w:sz w:val="20"/>
                <w:szCs w:val="20"/>
                <w:lang w:eastAsia="en-AU"/>
              </w:rPr>
              <w:t>n.lwr</w:t>
            </w:r>
            <w:proofErr w:type="spellEnd"/>
          </w:p>
        </w:tc>
        <w:tc>
          <w:tcPr>
            <w:tcW w:w="850" w:type="dxa"/>
            <w:tcBorders>
              <w:top w:val="single" w:sz="4" w:space="0" w:color="auto"/>
              <w:bottom w:val="single" w:sz="4" w:space="0" w:color="auto"/>
            </w:tcBorders>
            <w:shd w:val="clear" w:color="auto" w:fill="auto"/>
            <w:noWrap/>
            <w:hideMark/>
          </w:tcPr>
          <w:p w14:paraId="35D5050A"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proofErr w:type="spellStart"/>
            <w:r w:rsidRPr="006140A3">
              <w:rPr>
                <w:rFonts w:ascii="Times New Roman" w:eastAsia="Times New Roman" w:hAnsi="Times New Roman" w:cs="Times New Roman"/>
                <w:b/>
                <w:bCs/>
                <w:i/>
                <w:color w:val="000000"/>
                <w:kern w:val="0"/>
                <w:sz w:val="20"/>
                <w:szCs w:val="20"/>
                <w:lang w:eastAsia="en-AU"/>
              </w:rPr>
              <w:t>n.upr</w:t>
            </w:r>
            <w:proofErr w:type="spellEnd"/>
          </w:p>
        </w:tc>
        <w:tc>
          <w:tcPr>
            <w:tcW w:w="993" w:type="dxa"/>
            <w:tcBorders>
              <w:top w:val="single" w:sz="4" w:space="0" w:color="auto"/>
              <w:bottom w:val="single" w:sz="4" w:space="0" w:color="auto"/>
            </w:tcBorders>
            <w:shd w:val="clear" w:color="auto" w:fill="auto"/>
            <w:noWrap/>
            <w:hideMark/>
          </w:tcPr>
          <w:p w14:paraId="482F2C92"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color w:val="000000"/>
                <w:kern w:val="0"/>
                <w:sz w:val="20"/>
                <w:szCs w:val="20"/>
                <w:lang w:eastAsia="en-AU"/>
              </w:rPr>
              <w:t>Cows</w:t>
            </w:r>
          </w:p>
        </w:tc>
        <w:tc>
          <w:tcPr>
            <w:tcW w:w="1259" w:type="dxa"/>
            <w:tcBorders>
              <w:top w:val="single" w:sz="4" w:space="0" w:color="auto"/>
              <w:bottom w:val="single" w:sz="4" w:space="0" w:color="auto"/>
            </w:tcBorders>
            <w:shd w:val="clear" w:color="auto" w:fill="auto"/>
            <w:noWrap/>
            <w:hideMark/>
          </w:tcPr>
          <w:p w14:paraId="54CDB202" w14:textId="77777777" w:rsidR="00B2597A" w:rsidRPr="006140A3" w:rsidRDefault="00B2597A" w:rsidP="00866298">
            <w:pPr>
              <w:spacing w:line="480" w:lineRule="auto"/>
              <w:jc w:val="center"/>
              <w:rPr>
                <w:rFonts w:ascii="Times New Roman" w:eastAsia="Times New Roman" w:hAnsi="Times New Roman" w:cs="Times New Roman"/>
                <w:b/>
                <w:bCs/>
                <w:i/>
                <w:color w:val="000000"/>
                <w:kern w:val="0"/>
                <w:sz w:val="20"/>
                <w:szCs w:val="20"/>
                <w:lang w:eastAsia="en-AU"/>
              </w:rPr>
            </w:pPr>
            <w:r w:rsidRPr="006140A3">
              <w:rPr>
                <w:rFonts w:ascii="Times New Roman" w:eastAsia="Times New Roman" w:hAnsi="Times New Roman" w:cs="Times New Roman"/>
                <w:b/>
                <w:bCs/>
                <w:i/>
                <w:iCs/>
                <w:color w:val="000000"/>
                <w:kern w:val="0"/>
                <w:sz w:val="20"/>
                <w:szCs w:val="20"/>
                <w:lang w:eastAsia="en-AU"/>
              </w:rPr>
              <w:t>Pups</w:t>
            </w:r>
          </w:p>
        </w:tc>
      </w:tr>
      <w:tr w:rsidR="00B2597A" w:rsidRPr="006140A3" w14:paraId="31B56807" w14:textId="77777777" w:rsidTr="00866298">
        <w:trPr>
          <w:trHeight w:val="290"/>
        </w:trPr>
        <w:tc>
          <w:tcPr>
            <w:tcW w:w="896" w:type="dxa"/>
            <w:tcBorders>
              <w:top w:val="single" w:sz="4" w:space="0" w:color="auto"/>
            </w:tcBorders>
            <w:shd w:val="clear" w:color="auto" w:fill="F2F2F2"/>
            <w:noWrap/>
            <w:hideMark/>
          </w:tcPr>
          <w:p w14:paraId="225B5DA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1949</w:t>
            </w:r>
          </w:p>
        </w:tc>
        <w:tc>
          <w:tcPr>
            <w:tcW w:w="1226" w:type="dxa"/>
            <w:tcBorders>
              <w:top w:val="single" w:sz="4" w:space="0" w:color="auto"/>
            </w:tcBorders>
            <w:shd w:val="clear" w:color="auto" w:fill="F2F2F2"/>
          </w:tcPr>
          <w:p w14:paraId="262438D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w:t>
            </w:r>
          </w:p>
        </w:tc>
        <w:tc>
          <w:tcPr>
            <w:tcW w:w="764" w:type="dxa"/>
            <w:tcBorders>
              <w:top w:val="single" w:sz="4" w:space="0" w:color="auto"/>
            </w:tcBorders>
            <w:shd w:val="clear" w:color="auto" w:fill="F2F2F2"/>
            <w:noWrap/>
            <w:hideMark/>
          </w:tcPr>
          <w:p w14:paraId="56A474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35.73</w:t>
            </w:r>
          </w:p>
        </w:tc>
        <w:tc>
          <w:tcPr>
            <w:tcW w:w="851" w:type="dxa"/>
            <w:tcBorders>
              <w:top w:val="single" w:sz="4" w:space="0" w:color="auto"/>
            </w:tcBorders>
            <w:shd w:val="clear" w:color="auto" w:fill="F2F2F2"/>
            <w:noWrap/>
            <w:hideMark/>
          </w:tcPr>
          <w:p w14:paraId="7E12826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26.35</w:t>
            </w:r>
          </w:p>
        </w:tc>
        <w:tc>
          <w:tcPr>
            <w:tcW w:w="709" w:type="dxa"/>
            <w:tcBorders>
              <w:top w:val="single" w:sz="4" w:space="0" w:color="auto"/>
            </w:tcBorders>
            <w:shd w:val="clear" w:color="auto" w:fill="F2F2F2"/>
            <w:noWrap/>
            <w:hideMark/>
          </w:tcPr>
          <w:p w14:paraId="2720EA2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tcBorders>
              <w:top w:val="single" w:sz="4" w:space="0" w:color="auto"/>
            </w:tcBorders>
            <w:shd w:val="clear" w:color="auto" w:fill="F2F2F2"/>
            <w:noWrap/>
            <w:hideMark/>
          </w:tcPr>
          <w:p w14:paraId="34C4B4D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9424</w:t>
            </w:r>
          </w:p>
        </w:tc>
        <w:tc>
          <w:tcPr>
            <w:tcW w:w="851" w:type="dxa"/>
            <w:tcBorders>
              <w:top w:val="single" w:sz="4" w:space="0" w:color="auto"/>
            </w:tcBorders>
            <w:shd w:val="clear" w:color="auto" w:fill="F2F2F2"/>
            <w:noWrap/>
            <w:hideMark/>
          </w:tcPr>
          <w:p w14:paraId="795B471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7601</w:t>
            </w:r>
          </w:p>
        </w:tc>
        <w:tc>
          <w:tcPr>
            <w:tcW w:w="850" w:type="dxa"/>
            <w:tcBorders>
              <w:top w:val="single" w:sz="4" w:space="0" w:color="auto"/>
            </w:tcBorders>
            <w:shd w:val="clear" w:color="auto" w:fill="F2F2F2"/>
            <w:noWrap/>
            <w:hideMark/>
          </w:tcPr>
          <w:p w14:paraId="3DC24DA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11248</w:t>
            </w:r>
          </w:p>
        </w:tc>
        <w:tc>
          <w:tcPr>
            <w:tcW w:w="993" w:type="dxa"/>
            <w:tcBorders>
              <w:top w:val="single" w:sz="4" w:space="0" w:color="auto"/>
            </w:tcBorders>
            <w:shd w:val="clear" w:color="auto" w:fill="F2F2F2"/>
            <w:noWrap/>
            <w:hideMark/>
          </w:tcPr>
          <w:p w14:paraId="622946C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8178</w:t>
            </w:r>
          </w:p>
        </w:tc>
        <w:tc>
          <w:tcPr>
            <w:tcW w:w="1259" w:type="dxa"/>
            <w:tcBorders>
              <w:top w:val="single" w:sz="4" w:space="0" w:color="auto"/>
            </w:tcBorders>
            <w:shd w:val="clear" w:color="auto" w:fill="F2F2F2"/>
            <w:noWrap/>
            <w:hideMark/>
          </w:tcPr>
          <w:p w14:paraId="648DDF1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9269</w:t>
            </w:r>
          </w:p>
        </w:tc>
      </w:tr>
      <w:tr w:rsidR="00B2597A" w:rsidRPr="006140A3" w14:paraId="7B8A4ABB" w14:textId="77777777" w:rsidTr="00866298">
        <w:trPr>
          <w:trHeight w:val="290"/>
        </w:trPr>
        <w:tc>
          <w:tcPr>
            <w:tcW w:w="896" w:type="dxa"/>
            <w:shd w:val="clear" w:color="auto" w:fill="auto"/>
            <w:noWrap/>
            <w:hideMark/>
          </w:tcPr>
          <w:p w14:paraId="17649E2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1950*</w:t>
            </w:r>
          </w:p>
        </w:tc>
        <w:tc>
          <w:tcPr>
            <w:tcW w:w="1226" w:type="dxa"/>
            <w:shd w:val="clear" w:color="auto" w:fill="auto"/>
          </w:tcPr>
          <w:p w14:paraId="0A12F35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140E0F8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7A77378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4A998BA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7F8EA72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1EB08E0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7645F90F"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7570B6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6310</w:t>
            </w:r>
          </w:p>
        </w:tc>
        <w:tc>
          <w:tcPr>
            <w:tcW w:w="1259" w:type="dxa"/>
            <w:shd w:val="clear" w:color="auto" w:fill="auto"/>
            <w:noWrap/>
            <w:hideMark/>
          </w:tcPr>
          <w:p w14:paraId="0005DA0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0FA88836" w14:textId="77777777" w:rsidTr="00866298">
        <w:trPr>
          <w:trHeight w:val="290"/>
        </w:trPr>
        <w:tc>
          <w:tcPr>
            <w:tcW w:w="896" w:type="dxa"/>
            <w:shd w:val="clear" w:color="auto" w:fill="F2F2F2"/>
            <w:noWrap/>
            <w:hideMark/>
          </w:tcPr>
          <w:p w14:paraId="0361E25F"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1951*</w:t>
            </w:r>
          </w:p>
        </w:tc>
        <w:tc>
          <w:tcPr>
            <w:tcW w:w="1226" w:type="dxa"/>
            <w:shd w:val="clear" w:color="auto" w:fill="F2F2F2"/>
          </w:tcPr>
          <w:p w14:paraId="5D36104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F2F2F2"/>
            <w:noWrap/>
            <w:hideMark/>
          </w:tcPr>
          <w:p w14:paraId="7E1B75B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7E7FEC5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0C9A66A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1A60CC3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0E863E2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4F0A590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5B05F74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5620</w:t>
            </w:r>
          </w:p>
        </w:tc>
        <w:tc>
          <w:tcPr>
            <w:tcW w:w="1259" w:type="dxa"/>
            <w:shd w:val="clear" w:color="auto" w:fill="F2F2F2"/>
            <w:noWrap/>
            <w:hideMark/>
          </w:tcPr>
          <w:p w14:paraId="0EEC05D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CFE5B52" w14:textId="77777777" w:rsidTr="00866298">
        <w:trPr>
          <w:trHeight w:val="290"/>
        </w:trPr>
        <w:tc>
          <w:tcPr>
            <w:tcW w:w="896" w:type="dxa"/>
            <w:shd w:val="clear" w:color="auto" w:fill="auto"/>
            <w:noWrap/>
            <w:hideMark/>
          </w:tcPr>
          <w:p w14:paraId="4F7E2C33"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1952*</w:t>
            </w:r>
          </w:p>
        </w:tc>
        <w:tc>
          <w:tcPr>
            <w:tcW w:w="1226" w:type="dxa"/>
            <w:shd w:val="clear" w:color="auto" w:fill="auto"/>
          </w:tcPr>
          <w:p w14:paraId="36727D4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613D54C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08EA286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1A1D475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7046D6D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68AC776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3B6CA18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517D70F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6114</w:t>
            </w:r>
          </w:p>
        </w:tc>
        <w:tc>
          <w:tcPr>
            <w:tcW w:w="1259" w:type="dxa"/>
            <w:shd w:val="clear" w:color="auto" w:fill="auto"/>
            <w:noWrap/>
            <w:hideMark/>
          </w:tcPr>
          <w:p w14:paraId="5464758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610424FF" w14:textId="77777777" w:rsidTr="00866298">
        <w:trPr>
          <w:trHeight w:val="290"/>
        </w:trPr>
        <w:tc>
          <w:tcPr>
            <w:tcW w:w="896" w:type="dxa"/>
            <w:shd w:val="clear" w:color="auto" w:fill="F2F2F2"/>
            <w:noWrap/>
            <w:hideMark/>
          </w:tcPr>
          <w:p w14:paraId="35021C0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1952</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2CF9033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67FD3F4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7972638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346059B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6F5E226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0959FB3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5C066EBA"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7DD2ACE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1641451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5237EB4B" w14:textId="77777777" w:rsidTr="00866298">
        <w:trPr>
          <w:trHeight w:val="290"/>
        </w:trPr>
        <w:tc>
          <w:tcPr>
            <w:tcW w:w="896" w:type="dxa"/>
            <w:shd w:val="clear" w:color="auto" w:fill="auto"/>
            <w:noWrap/>
            <w:hideMark/>
          </w:tcPr>
          <w:p w14:paraId="770C39D4"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1954*</w:t>
            </w:r>
          </w:p>
        </w:tc>
        <w:tc>
          <w:tcPr>
            <w:tcW w:w="1226" w:type="dxa"/>
            <w:shd w:val="clear" w:color="auto" w:fill="auto"/>
          </w:tcPr>
          <w:p w14:paraId="2B13692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22B5259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1A6F6BA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3F815A5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60741E7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61C27B8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7D0A976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1A5F39B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6738</w:t>
            </w:r>
          </w:p>
        </w:tc>
        <w:tc>
          <w:tcPr>
            <w:tcW w:w="1259" w:type="dxa"/>
            <w:shd w:val="clear" w:color="auto" w:fill="auto"/>
            <w:noWrap/>
            <w:hideMark/>
          </w:tcPr>
          <w:p w14:paraId="5234E4B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39A4C110" w14:textId="77777777" w:rsidTr="00866298">
        <w:trPr>
          <w:trHeight w:val="290"/>
        </w:trPr>
        <w:tc>
          <w:tcPr>
            <w:tcW w:w="896" w:type="dxa"/>
            <w:shd w:val="clear" w:color="auto" w:fill="F2F2F2"/>
            <w:noWrap/>
            <w:hideMark/>
          </w:tcPr>
          <w:p w14:paraId="464A84C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1955*</w:t>
            </w:r>
          </w:p>
        </w:tc>
        <w:tc>
          <w:tcPr>
            <w:tcW w:w="1226" w:type="dxa"/>
            <w:shd w:val="clear" w:color="auto" w:fill="F2F2F2"/>
          </w:tcPr>
          <w:p w14:paraId="33D4625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F2F2F2"/>
            <w:noWrap/>
            <w:hideMark/>
          </w:tcPr>
          <w:p w14:paraId="75CC94B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447221C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698674F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6642A90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265B8EA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217D0C2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554788A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5186</w:t>
            </w:r>
          </w:p>
        </w:tc>
        <w:tc>
          <w:tcPr>
            <w:tcW w:w="1259" w:type="dxa"/>
            <w:shd w:val="clear" w:color="auto" w:fill="F2F2F2"/>
            <w:noWrap/>
            <w:hideMark/>
          </w:tcPr>
          <w:p w14:paraId="34519A9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8ABA63E" w14:textId="77777777" w:rsidTr="00866298">
        <w:trPr>
          <w:trHeight w:val="290"/>
        </w:trPr>
        <w:tc>
          <w:tcPr>
            <w:tcW w:w="896" w:type="dxa"/>
            <w:shd w:val="clear" w:color="auto" w:fill="auto"/>
            <w:noWrap/>
            <w:hideMark/>
          </w:tcPr>
          <w:p w14:paraId="008F68B8"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1956</w:t>
            </w:r>
          </w:p>
        </w:tc>
        <w:tc>
          <w:tcPr>
            <w:tcW w:w="1226" w:type="dxa"/>
            <w:shd w:val="clear" w:color="auto" w:fill="auto"/>
          </w:tcPr>
          <w:p w14:paraId="18B10F8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w:t>
            </w:r>
          </w:p>
        </w:tc>
        <w:tc>
          <w:tcPr>
            <w:tcW w:w="764" w:type="dxa"/>
            <w:shd w:val="clear" w:color="auto" w:fill="auto"/>
            <w:noWrap/>
            <w:hideMark/>
          </w:tcPr>
          <w:p w14:paraId="5BAD2F6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31.39</w:t>
            </w:r>
          </w:p>
        </w:tc>
        <w:tc>
          <w:tcPr>
            <w:tcW w:w="851" w:type="dxa"/>
            <w:shd w:val="clear" w:color="auto" w:fill="auto"/>
            <w:noWrap/>
            <w:hideMark/>
          </w:tcPr>
          <w:p w14:paraId="1DFFFF0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29.09</w:t>
            </w:r>
          </w:p>
        </w:tc>
        <w:tc>
          <w:tcPr>
            <w:tcW w:w="709" w:type="dxa"/>
            <w:shd w:val="clear" w:color="auto" w:fill="auto"/>
            <w:noWrap/>
            <w:hideMark/>
          </w:tcPr>
          <w:p w14:paraId="00E6D2A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322B61B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6137</w:t>
            </w:r>
          </w:p>
        </w:tc>
        <w:tc>
          <w:tcPr>
            <w:tcW w:w="851" w:type="dxa"/>
            <w:shd w:val="clear" w:color="auto" w:fill="auto"/>
            <w:noWrap/>
            <w:hideMark/>
          </w:tcPr>
          <w:p w14:paraId="454FE97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5930</w:t>
            </w:r>
          </w:p>
        </w:tc>
        <w:tc>
          <w:tcPr>
            <w:tcW w:w="850" w:type="dxa"/>
            <w:shd w:val="clear" w:color="auto" w:fill="auto"/>
            <w:noWrap/>
            <w:hideMark/>
          </w:tcPr>
          <w:p w14:paraId="25BD677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6344</w:t>
            </w:r>
          </w:p>
        </w:tc>
        <w:tc>
          <w:tcPr>
            <w:tcW w:w="993" w:type="dxa"/>
            <w:shd w:val="clear" w:color="auto" w:fill="auto"/>
            <w:noWrap/>
            <w:hideMark/>
          </w:tcPr>
          <w:p w14:paraId="6E373CE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5544</w:t>
            </w:r>
          </w:p>
        </w:tc>
        <w:tc>
          <w:tcPr>
            <w:tcW w:w="1259" w:type="dxa"/>
            <w:shd w:val="clear" w:color="auto" w:fill="auto"/>
            <w:noWrap/>
            <w:hideMark/>
          </w:tcPr>
          <w:p w14:paraId="58289A1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6035</w:t>
            </w:r>
          </w:p>
        </w:tc>
      </w:tr>
      <w:tr w:rsidR="00B2597A" w:rsidRPr="006140A3" w14:paraId="6B440E86" w14:textId="77777777" w:rsidTr="00866298">
        <w:trPr>
          <w:trHeight w:val="290"/>
        </w:trPr>
        <w:tc>
          <w:tcPr>
            <w:tcW w:w="896" w:type="dxa"/>
            <w:shd w:val="clear" w:color="auto" w:fill="F2F2F2"/>
            <w:noWrap/>
            <w:hideMark/>
          </w:tcPr>
          <w:p w14:paraId="5C155C1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1957</w:t>
            </w:r>
          </w:p>
        </w:tc>
        <w:tc>
          <w:tcPr>
            <w:tcW w:w="1226" w:type="dxa"/>
            <w:shd w:val="clear" w:color="auto" w:fill="F2F2F2"/>
          </w:tcPr>
          <w:p w14:paraId="3A7B71D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w:t>
            </w:r>
          </w:p>
        </w:tc>
        <w:tc>
          <w:tcPr>
            <w:tcW w:w="764" w:type="dxa"/>
            <w:shd w:val="clear" w:color="auto" w:fill="F2F2F2"/>
            <w:noWrap/>
            <w:hideMark/>
          </w:tcPr>
          <w:p w14:paraId="2CCC275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29.65</w:t>
            </w:r>
          </w:p>
        </w:tc>
        <w:tc>
          <w:tcPr>
            <w:tcW w:w="851" w:type="dxa"/>
            <w:shd w:val="clear" w:color="auto" w:fill="F2F2F2"/>
            <w:noWrap/>
            <w:hideMark/>
          </w:tcPr>
          <w:p w14:paraId="2F0F133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29.79</w:t>
            </w:r>
          </w:p>
        </w:tc>
        <w:tc>
          <w:tcPr>
            <w:tcW w:w="709" w:type="dxa"/>
            <w:shd w:val="clear" w:color="auto" w:fill="F2F2F2"/>
            <w:noWrap/>
            <w:hideMark/>
          </w:tcPr>
          <w:p w14:paraId="70603B0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36C581E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5462</w:t>
            </w:r>
          </w:p>
        </w:tc>
        <w:tc>
          <w:tcPr>
            <w:tcW w:w="851" w:type="dxa"/>
            <w:shd w:val="clear" w:color="auto" w:fill="F2F2F2"/>
            <w:noWrap/>
            <w:hideMark/>
          </w:tcPr>
          <w:p w14:paraId="5214D58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5291</w:t>
            </w:r>
          </w:p>
        </w:tc>
        <w:tc>
          <w:tcPr>
            <w:tcW w:w="850" w:type="dxa"/>
            <w:shd w:val="clear" w:color="auto" w:fill="F2F2F2"/>
            <w:noWrap/>
            <w:hideMark/>
          </w:tcPr>
          <w:p w14:paraId="045083B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5633</w:t>
            </w:r>
          </w:p>
        </w:tc>
        <w:tc>
          <w:tcPr>
            <w:tcW w:w="993" w:type="dxa"/>
            <w:shd w:val="clear" w:color="auto" w:fill="F2F2F2"/>
            <w:noWrap/>
            <w:hideMark/>
          </w:tcPr>
          <w:p w14:paraId="1FDAF8D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4974</w:t>
            </w:r>
          </w:p>
        </w:tc>
        <w:tc>
          <w:tcPr>
            <w:tcW w:w="1259" w:type="dxa"/>
            <w:shd w:val="clear" w:color="auto" w:fill="F2F2F2"/>
            <w:noWrap/>
            <w:hideMark/>
          </w:tcPr>
          <w:p w14:paraId="2E897B1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5372</w:t>
            </w:r>
          </w:p>
        </w:tc>
      </w:tr>
      <w:tr w:rsidR="00B2597A" w:rsidRPr="006140A3" w14:paraId="7EF102CC" w14:textId="77777777" w:rsidTr="00866298">
        <w:trPr>
          <w:trHeight w:val="290"/>
        </w:trPr>
        <w:tc>
          <w:tcPr>
            <w:tcW w:w="896" w:type="dxa"/>
            <w:shd w:val="clear" w:color="auto" w:fill="auto"/>
            <w:noWrap/>
            <w:hideMark/>
          </w:tcPr>
          <w:p w14:paraId="2CEE1D79"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1958*</w:t>
            </w:r>
          </w:p>
        </w:tc>
        <w:tc>
          <w:tcPr>
            <w:tcW w:w="1226" w:type="dxa"/>
            <w:shd w:val="clear" w:color="auto" w:fill="auto"/>
          </w:tcPr>
          <w:p w14:paraId="45ED68E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3FDF07E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6A3E8DB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7CCFA82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4572D7FA"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61D47CB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2FC2669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4FE628A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6154</w:t>
            </w:r>
          </w:p>
        </w:tc>
        <w:tc>
          <w:tcPr>
            <w:tcW w:w="1259" w:type="dxa"/>
            <w:shd w:val="clear" w:color="auto" w:fill="auto"/>
            <w:noWrap/>
            <w:hideMark/>
          </w:tcPr>
          <w:p w14:paraId="4BB1CC2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4C14A9F5" w14:textId="77777777" w:rsidTr="00866298">
        <w:trPr>
          <w:trHeight w:val="290"/>
        </w:trPr>
        <w:tc>
          <w:tcPr>
            <w:tcW w:w="896" w:type="dxa"/>
            <w:shd w:val="clear" w:color="auto" w:fill="F2F2F2"/>
            <w:noWrap/>
            <w:hideMark/>
          </w:tcPr>
          <w:p w14:paraId="7F05532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1959</w:t>
            </w:r>
          </w:p>
        </w:tc>
        <w:tc>
          <w:tcPr>
            <w:tcW w:w="1226" w:type="dxa"/>
            <w:shd w:val="clear" w:color="auto" w:fill="F2F2F2"/>
          </w:tcPr>
          <w:p w14:paraId="0A52FF1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w:t>
            </w:r>
          </w:p>
        </w:tc>
        <w:tc>
          <w:tcPr>
            <w:tcW w:w="764" w:type="dxa"/>
            <w:shd w:val="clear" w:color="auto" w:fill="F2F2F2"/>
            <w:noWrap/>
            <w:hideMark/>
          </w:tcPr>
          <w:p w14:paraId="2D11EB8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31.10</w:t>
            </w:r>
          </w:p>
        </w:tc>
        <w:tc>
          <w:tcPr>
            <w:tcW w:w="851" w:type="dxa"/>
            <w:shd w:val="clear" w:color="auto" w:fill="F2F2F2"/>
            <w:noWrap/>
            <w:hideMark/>
          </w:tcPr>
          <w:p w14:paraId="23866F4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27.41</w:t>
            </w:r>
          </w:p>
        </w:tc>
        <w:tc>
          <w:tcPr>
            <w:tcW w:w="709" w:type="dxa"/>
            <w:shd w:val="clear" w:color="auto" w:fill="F2F2F2"/>
            <w:noWrap/>
            <w:hideMark/>
          </w:tcPr>
          <w:p w14:paraId="776764E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5496227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5260</w:t>
            </w:r>
          </w:p>
        </w:tc>
        <w:tc>
          <w:tcPr>
            <w:tcW w:w="851" w:type="dxa"/>
            <w:shd w:val="clear" w:color="auto" w:fill="F2F2F2"/>
            <w:noWrap/>
            <w:hideMark/>
          </w:tcPr>
          <w:p w14:paraId="1EB6274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5136</w:t>
            </w:r>
          </w:p>
        </w:tc>
        <w:tc>
          <w:tcPr>
            <w:tcW w:w="850" w:type="dxa"/>
            <w:shd w:val="clear" w:color="auto" w:fill="F2F2F2"/>
            <w:noWrap/>
            <w:hideMark/>
          </w:tcPr>
          <w:p w14:paraId="4D0E5B3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5383</w:t>
            </w:r>
          </w:p>
        </w:tc>
        <w:tc>
          <w:tcPr>
            <w:tcW w:w="993" w:type="dxa"/>
            <w:shd w:val="clear" w:color="auto" w:fill="F2F2F2"/>
            <w:noWrap/>
            <w:hideMark/>
          </w:tcPr>
          <w:p w14:paraId="3ACD0C5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4642</w:t>
            </w:r>
          </w:p>
        </w:tc>
        <w:tc>
          <w:tcPr>
            <w:tcW w:w="1259" w:type="dxa"/>
            <w:shd w:val="clear" w:color="auto" w:fill="F2F2F2"/>
            <w:noWrap/>
            <w:hideMark/>
          </w:tcPr>
          <w:p w14:paraId="675F3F8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5173</w:t>
            </w:r>
          </w:p>
        </w:tc>
      </w:tr>
      <w:tr w:rsidR="00B2597A" w:rsidRPr="006140A3" w14:paraId="6A5D1AB3" w14:textId="77777777" w:rsidTr="00866298">
        <w:trPr>
          <w:trHeight w:val="290"/>
        </w:trPr>
        <w:tc>
          <w:tcPr>
            <w:tcW w:w="896" w:type="dxa"/>
            <w:shd w:val="clear" w:color="auto" w:fill="auto"/>
            <w:noWrap/>
            <w:hideMark/>
          </w:tcPr>
          <w:p w14:paraId="4FC8F146"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1960*</w:t>
            </w:r>
          </w:p>
        </w:tc>
        <w:tc>
          <w:tcPr>
            <w:tcW w:w="1226" w:type="dxa"/>
            <w:shd w:val="clear" w:color="auto" w:fill="auto"/>
          </w:tcPr>
          <w:p w14:paraId="6ADCD90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357ED02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5D03AC7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70FB9A8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7F643CA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4378C0F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0A90ABC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6B1A295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6088</w:t>
            </w:r>
          </w:p>
        </w:tc>
        <w:tc>
          <w:tcPr>
            <w:tcW w:w="1259" w:type="dxa"/>
            <w:shd w:val="clear" w:color="auto" w:fill="auto"/>
            <w:noWrap/>
            <w:hideMark/>
          </w:tcPr>
          <w:p w14:paraId="65B1A03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5C352F64" w14:textId="77777777" w:rsidTr="00866298">
        <w:trPr>
          <w:trHeight w:val="290"/>
        </w:trPr>
        <w:tc>
          <w:tcPr>
            <w:tcW w:w="896" w:type="dxa"/>
            <w:shd w:val="clear" w:color="auto" w:fill="F2F2F2"/>
            <w:noWrap/>
            <w:hideMark/>
          </w:tcPr>
          <w:p w14:paraId="10D63D5E"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1961</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05FCE7B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525108A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09C6C87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2A053B1F"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25B9EF7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6923EAC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21F3235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079ED5C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737B4C9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0642AA46" w14:textId="77777777" w:rsidTr="00866298">
        <w:trPr>
          <w:trHeight w:val="290"/>
        </w:trPr>
        <w:tc>
          <w:tcPr>
            <w:tcW w:w="896" w:type="dxa"/>
            <w:shd w:val="clear" w:color="auto" w:fill="auto"/>
            <w:noWrap/>
            <w:hideMark/>
          </w:tcPr>
          <w:p w14:paraId="7F67EB9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1962</w:t>
            </w:r>
          </w:p>
        </w:tc>
        <w:tc>
          <w:tcPr>
            <w:tcW w:w="1226" w:type="dxa"/>
            <w:shd w:val="clear" w:color="auto" w:fill="auto"/>
          </w:tcPr>
          <w:p w14:paraId="50C4E42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13</w:t>
            </w:r>
          </w:p>
        </w:tc>
        <w:tc>
          <w:tcPr>
            <w:tcW w:w="764" w:type="dxa"/>
            <w:shd w:val="clear" w:color="auto" w:fill="auto"/>
            <w:noWrap/>
            <w:hideMark/>
          </w:tcPr>
          <w:p w14:paraId="2C719B4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26.00</w:t>
            </w:r>
          </w:p>
        </w:tc>
        <w:tc>
          <w:tcPr>
            <w:tcW w:w="851" w:type="dxa"/>
            <w:shd w:val="clear" w:color="auto" w:fill="auto"/>
            <w:noWrap/>
            <w:hideMark/>
          </w:tcPr>
          <w:p w14:paraId="1D5F27A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34.15</w:t>
            </w:r>
          </w:p>
        </w:tc>
        <w:tc>
          <w:tcPr>
            <w:tcW w:w="709" w:type="dxa"/>
            <w:shd w:val="clear" w:color="auto" w:fill="auto"/>
            <w:noWrap/>
            <w:hideMark/>
          </w:tcPr>
          <w:p w14:paraId="6681B76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965633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2427</w:t>
            </w:r>
          </w:p>
        </w:tc>
        <w:tc>
          <w:tcPr>
            <w:tcW w:w="851" w:type="dxa"/>
            <w:shd w:val="clear" w:color="auto" w:fill="auto"/>
            <w:noWrap/>
            <w:hideMark/>
          </w:tcPr>
          <w:p w14:paraId="619C712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2343</w:t>
            </w:r>
          </w:p>
        </w:tc>
        <w:tc>
          <w:tcPr>
            <w:tcW w:w="850" w:type="dxa"/>
            <w:shd w:val="clear" w:color="auto" w:fill="auto"/>
            <w:noWrap/>
            <w:hideMark/>
          </w:tcPr>
          <w:p w14:paraId="49ACB64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2512</w:t>
            </w:r>
          </w:p>
        </w:tc>
        <w:tc>
          <w:tcPr>
            <w:tcW w:w="993" w:type="dxa"/>
            <w:shd w:val="clear" w:color="auto" w:fill="auto"/>
            <w:noWrap/>
            <w:hideMark/>
          </w:tcPr>
          <w:p w14:paraId="01D9EA5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2303</w:t>
            </w:r>
          </w:p>
        </w:tc>
        <w:tc>
          <w:tcPr>
            <w:tcW w:w="1259" w:type="dxa"/>
            <w:shd w:val="clear" w:color="auto" w:fill="auto"/>
            <w:noWrap/>
            <w:hideMark/>
          </w:tcPr>
          <w:p w14:paraId="1FFE9FB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2388</w:t>
            </w:r>
          </w:p>
        </w:tc>
      </w:tr>
      <w:tr w:rsidR="00B2597A" w:rsidRPr="006140A3" w14:paraId="7FFAACE3" w14:textId="77777777" w:rsidTr="00866298">
        <w:trPr>
          <w:trHeight w:val="290"/>
        </w:trPr>
        <w:tc>
          <w:tcPr>
            <w:tcW w:w="896" w:type="dxa"/>
            <w:shd w:val="clear" w:color="auto" w:fill="F2F2F2"/>
            <w:noWrap/>
            <w:hideMark/>
          </w:tcPr>
          <w:p w14:paraId="468AE1AC"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1963*</w:t>
            </w:r>
          </w:p>
        </w:tc>
        <w:tc>
          <w:tcPr>
            <w:tcW w:w="1226" w:type="dxa"/>
            <w:shd w:val="clear" w:color="auto" w:fill="F2F2F2"/>
          </w:tcPr>
          <w:p w14:paraId="59005DB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F2F2F2"/>
            <w:noWrap/>
            <w:hideMark/>
          </w:tcPr>
          <w:p w14:paraId="7E176A2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63512B7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3BFE776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2C36D90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4F31712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36CEF68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3CD4819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4815</w:t>
            </w:r>
          </w:p>
        </w:tc>
        <w:tc>
          <w:tcPr>
            <w:tcW w:w="1259" w:type="dxa"/>
            <w:shd w:val="clear" w:color="auto" w:fill="F2F2F2"/>
            <w:noWrap/>
            <w:hideMark/>
          </w:tcPr>
          <w:p w14:paraId="3F7B806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9BB6001" w14:textId="77777777" w:rsidTr="00866298">
        <w:trPr>
          <w:trHeight w:val="290"/>
        </w:trPr>
        <w:tc>
          <w:tcPr>
            <w:tcW w:w="896" w:type="dxa"/>
            <w:shd w:val="clear" w:color="auto" w:fill="auto"/>
            <w:noWrap/>
            <w:hideMark/>
          </w:tcPr>
          <w:p w14:paraId="4EC771C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1964</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auto"/>
          </w:tcPr>
          <w:p w14:paraId="5463EB8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auto"/>
            <w:noWrap/>
            <w:hideMark/>
          </w:tcPr>
          <w:p w14:paraId="184F81E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3D36FE9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01D1BCE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6647A4E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658F2A3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40532BB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51C1CE7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auto"/>
            <w:noWrap/>
            <w:hideMark/>
          </w:tcPr>
          <w:p w14:paraId="131BBA0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4AD41173" w14:textId="77777777" w:rsidTr="00866298">
        <w:trPr>
          <w:trHeight w:val="290"/>
        </w:trPr>
        <w:tc>
          <w:tcPr>
            <w:tcW w:w="896" w:type="dxa"/>
            <w:shd w:val="clear" w:color="auto" w:fill="F2F2F2"/>
            <w:noWrap/>
            <w:hideMark/>
          </w:tcPr>
          <w:p w14:paraId="145EBD3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1965*</w:t>
            </w:r>
          </w:p>
        </w:tc>
        <w:tc>
          <w:tcPr>
            <w:tcW w:w="1226" w:type="dxa"/>
            <w:shd w:val="clear" w:color="auto" w:fill="F2F2F2"/>
          </w:tcPr>
          <w:p w14:paraId="118D98F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F2F2F2"/>
            <w:noWrap/>
            <w:hideMark/>
          </w:tcPr>
          <w:p w14:paraId="0031CEC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11D5EDE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571563D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6AA3B63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2591D46A"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668EB31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0B791E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4556</w:t>
            </w:r>
          </w:p>
        </w:tc>
        <w:tc>
          <w:tcPr>
            <w:tcW w:w="1259" w:type="dxa"/>
            <w:shd w:val="clear" w:color="auto" w:fill="F2F2F2"/>
            <w:noWrap/>
            <w:hideMark/>
          </w:tcPr>
          <w:p w14:paraId="40A3111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150130CF" w14:textId="77777777" w:rsidTr="00866298">
        <w:trPr>
          <w:trHeight w:val="290"/>
        </w:trPr>
        <w:tc>
          <w:tcPr>
            <w:tcW w:w="896" w:type="dxa"/>
            <w:shd w:val="clear" w:color="auto" w:fill="auto"/>
            <w:noWrap/>
            <w:hideMark/>
          </w:tcPr>
          <w:p w14:paraId="44AE3E0C"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lastRenderedPageBreak/>
              <w:t>1966</w:t>
            </w:r>
          </w:p>
        </w:tc>
        <w:tc>
          <w:tcPr>
            <w:tcW w:w="1226" w:type="dxa"/>
            <w:shd w:val="clear" w:color="auto" w:fill="auto"/>
          </w:tcPr>
          <w:p w14:paraId="6B8F20F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w:t>
            </w:r>
          </w:p>
        </w:tc>
        <w:tc>
          <w:tcPr>
            <w:tcW w:w="764" w:type="dxa"/>
            <w:shd w:val="clear" w:color="auto" w:fill="auto"/>
            <w:noWrap/>
            <w:hideMark/>
          </w:tcPr>
          <w:p w14:paraId="6CF0459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31.27</w:t>
            </w:r>
          </w:p>
        </w:tc>
        <w:tc>
          <w:tcPr>
            <w:tcW w:w="851" w:type="dxa"/>
            <w:shd w:val="clear" w:color="auto" w:fill="auto"/>
            <w:noWrap/>
            <w:hideMark/>
          </w:tcPr>
          <w:p w14:paraId="58AADC5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28.43</w:t>
            </w:r>
          </w:p>
        </w:tc>
        <w:tc>
          <w:tcPr>
            <w:tcW w:w="709" w:type="dxa"/>
            <w:shd w:val="clear" w:color="auto" w:fill="auto"/>
            <w:noWrap/>
            <w:hideMark/>
          </w:tcPr>
          <w:p w14:paraId="2DD2F24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0A497D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4459</w:t>
            </w:r>
          </w:p>
        </w:tc>
        <w:tc>
          <w:tcPr>
            <w:tcW w:w="851" w:type="dxa"/>
            <w:shd w:val="clear" w:color="auto" w:fill="auto"/>
            <w:noWrap/>
            <w:hideMark/>
          </w:tcPr>
          <w:p w14:paraId="15628A2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4310</w:t>
            </w:r>
          </w:p>
        </w:tc>
        <w:tc>
          <w:tcPr>
            <w:tcW w:w="850" w:type="dxa"/>
            <w:shd w:val="clear" w:color="auto" w:fill="auto"/>
            <w:noWrap/>
            <w:hideMark/>
          </w:tcPr>
          <w:p w14:paraId="005A824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4607</w:t>
            </w:r>
          </w:p>
        </w:tc>
        <w:tc>
          <w:tcPr>
            <w:tcW w:w="993" w:type="dxa"/>
            <w:shd w:val="clear" w:color="auto" w:fill="auto"/>
            <w:noWrap/>
            <w:hideMark/>
          </w:tcPr>
          <w:p w14:paraId="2B440F7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3990</w:t>
            </w:r>
          </w:p>
        </w:tc>
        <w:tc>
          <w:tcPr>
            <w:tcW w:w="1259" w:type="dxa"/>
            <w:shd w:val="clear" w:color="auto" w:fill="auto"/>
            <w:noWrap/>
            <w:hideMark/>
          </w:tcPr>
          <w:p w14:paraId="6D1335B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4385</w:t>
            </w:r>
          </w:p>
        </w:tc>
      </w:tr>
      <w:tr w:rsidR="00B2597A" w:rsidRPr="006140A3" w14:paraId="021DB4E0" w14:textId="77777777" w:rsidTr="00866298">
        <w:trPr>
          <w:trHeight w:val="290"/>
        </w:trPr>
        <w:tc>
          <w:tcPr>
            <w:tcW w:w="896" w:type="dxa"/>
            <w:shd w:val="clear" w:color="auto" w:fill="F2F2F2"/>
            <w:noWrap/>
            <w:hideMark/>
          </w:tcPr>
          <w:p w14:paraId="69BA420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1967</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2982DAC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1C1104C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53F0138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3C2979A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1E2CFF8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3F54455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1EF5369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403CB8E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748DE1D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18E3F4DC" w14:textId="77777777" w:rsidTr="00866298">
        <w:trPr>
          <w:trHeight w:val="290"/>
        </w:trPr>
        <w:tc>
          <w:tcPr>
            <w:tcW w:w="896" w:type="dxa"/>
            <w:shd w:val="clear" w:color="auto" w:fill="auto"/>
            <w:noWrap/>
            <w:hideMark/>
          </w:tcPr>
          <w:p w14:paraId="48B098A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1968</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auto"/>
          </w:tcPr>
          <w:p w14:paraId="39DDA0C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auto"/>
            <w:noWrap/>
            <w:hideMark/>
          </w:tcPr>
          <w:p w14:paraId="066ED0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6447A45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2B79236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61501948"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58E6CA7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28F1A22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58E7709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auto"/>
            <w:noWrap/>
            <w:hideMark/>
          </w:tcPr>
          <w:p w14:paraId="41D80FD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34DDA2AA" w14:textId="77777777" w:rsidTr="00866298">
        <w:trPr>
          <w:trHeight w:val="290"/>
        </w:trPr>
        <w:tc>
          <w:tcPr>
            <w:tcW w:w="896" w:type="dxa"/>
            <w:shd w:val="clear" w:color="auto" w:fill="F2F2F2"/>
            <w:noWrap/>
            <w:hideMark/>
          </w:tcPr>
          <w:p w14:paraId="7C35624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1969</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27082D2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7FB86E8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61762B6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0D6CFFE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29A19B0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37C452A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01A3899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79E327A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1A75D0F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30EE9A2E" w14:textId="77777777" w:rsidTr="00866298">
        <w:trPr>
          <w:trHeight w:val="290"/>
        </w:trPr>
        <w:tc>
          <w:tcPr>
            <w:tcW w:w="896" w:type="dxa"/>
            <w:shd w:val="clear" w:color="auto" w:fill="auto"/>
            <w:noWrap/>
            <w:hideMark/>
          </w:tcPr>
          <w:p w14:paraId="35B629ED"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1970</w:t>
            </w:r>
          </w:p>
        </w:tc>
        <w:tc>
          <w:tcPr>
            <w:tcW w:w="1226" w:type="dxa"/>
            <w:shd w:val="clear" w:color="auto" w:fill="auto"/>
          </w:tcPr>
          <w:p w14:paraId="28733E9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10</w:t>
            </w:r>
          </w:p>
        </w:tc>
        <w:tc>
          <w:tcPr>
            <w:tcW w:w="764" w:type="dxa"/>
            <w:shd w:val="clear" w:color="auto" w:fill="auto"/>
            <w:noWrap/>
            <w:hideMark/>
          </w:tcPr>
          <w:p w14:paraId="68350A5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29.66</w:t>
            </w:r>
          </w:p>
        </w:tc>
        <w:tc>
          <w:tcPr>
            <w:tcW w:w="851" w:type="dxa"/>
            <w:shd w:val="clear" w:color="auto" w:fill="auto"/>
            <w:noWrap/>
            <w:hideMark/>
          </w:tcPr>
          <w:p w14:paraId="55DB4DA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29.88</w:t>
            </w:r>
          </w:p>
        </w:tc>
        <w:tc>
          <w:tcPr>
            <w:tcW w:w="709" w:type="dxa"/>
            <w:shd w:val="clear" w:color="auto" w:fill="auto"/>
            <w:noWrap/>
            <w:hideMark/>
          </w:tcPr>
          <w:p w14:paraId="593EDE8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5BEBB93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4195</w:t>
            </w:r>
          </w:p>
        </w:tc>
        <w:tc>
          <w:tcPr>
            <w:tcW w:w="851" w:type="dxa"/>
            <w:shd w:val="clear" w:color="auto" w:fill="auto"/>
            <w:noWrap/>
            <w:hideMark/>
          </w:tcPr>
          <w:p w14:paraId="7D2E049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3962</w:t>
            </w:r>
          </w:p>
        </w:tc>
        <w:tc>
          <w:tcPr>
            <w:tcW w:w="850" w:type="dxa"/>
            <w:shd w:val="clear" w:color="auto" w:fill="auto"/>
            <w:noWrap/>
            <w:hideMark/>
          </w:tcPr>
          <w:p w14:paraId="697408B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4428</w:t>
            </w:r>
          </w:p>
        </w:tc>
        <w:tc>
          <w:tcPr>
            <w:tcW w:w="993" w:type="dxa"/>
            <w:shd w:val="clear" w:color="auto" w:fill="auto"/>
            <w:noWrap/>
            <w:hideMark/>
          </w:tcPr>
          <w:p w14:paraId="237F8DA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3825</w:t>
            </w:r>
          </w:p>
        </w:tc>
        <w:tc>
          <w:tcPr>
            <w:tcW w:w="1259" w:type="dxa"/>
            <w:shd w:val="clear" w:color="auto" w:fill="auto"/>
            <w:noWrap/>
            <w:hideMark/>
          </w:tcPr>
          <w:p w14:paraId="6F692CF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4126</w:t>
            </w:r>
          </w:p>
        </w:tc>
      </w:tr>
      <w:tr w:rsidR="00B2597A" w:rsidRPr="006140A3" w14:paraId="5D745CF4" w14:textId="77777777" w:rsidTr="00866298">
        <w:trPr>
          <w:trHeight w:val="290"/>
        </w:trPr>
        <w:tc>
          <w:tcPr>
            <w:tcW w:w="896" w:type="dxa"/>
            <w:shd w:val="clear" w:color="auto" w:fill="F2F2F2"/>
            <w:noWrap/>
            <w:hideMark/>
          </w:tcPr>
          <w:p w14:paraId="4C9DB532"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1971</w:t>
            </w:r>
          </w:p>
        </w:tc>
        <w:tc>
          <w:tcPr>
            <w:tcW w:w="1226" w:type="dxa"/>
            <w:shd w:val="clear" w:color="auto" w:fill="F2F2F2"/>
          </w:tcPr>
          <w:p w14:paraId="593D1AE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w:t>
            </w:r>
          </w:p>
        </w:tc>
        <w:tc>
          <w:tcPr>
            <w:tcW w:w="764" w:type="dxa"/>
            <w:shd w:val="clear" w:color="auto" w:fill="F2F2F2"/>
            <w:noWrap/>
            <w:hideMark/>
          </w:tcPr>
          <w:p w14:paraId="183CE9C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31.02</w:t>
            </w:r>
          </w:p>
        </w:tc>
        <w:tc>
          <w:tcPr>
            <w:tcW w:w="851" w:type="dxa"/>
            <w:shd w:val="clear" w:color="auto" w:fill="F2F2F2"/>
            <w:noWrap/>
            <w:hideMark/>
          </w:tcPr>
          <w:p w14:paraId="73E242E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28.63</w:t>
            </w:r>
          </w:p>
        </w:tc>
        <w:tc>
          <w:tcPr>
            <w:tcW w:w="709" w:type="dxa"/>
            <w:shd w:val="clear" w:color="auto" w:fill="F2F2F2"/>
            <w:noWrap/>
            <w:hideMark/>
          </w:tcPr>
          <w:p w14:paraId="4A2E55B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6E9A27D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3578</w:t>
            </w:r>
          </w:p>
        </w:tc>
        <w:tc>
          <w:tcPr>
            <w:tcW w:w="851" w:type="dxa"/>
            <w:shd w:val="clear" w:color="auto" w:fill="F2F2F2"/>
            <w:noWrap/>
            <w:hideMark/>
          </w:tcPr>
          <w:p w14:paraId="2AF63F7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3467</w:t>
            </w:r>
          </w:p>
        </w:tc>
        <w:tc>
          <w:tcPr>
            <w:tcW w:w="850" w:type="dxa"/>
            <w:shd w:val="clear" w:color="auto" w:fill="F2F2F2"/>
            <w:noWrap/>
            <w:hideMark/>
          </w:tcPr>
          <w:p w14:paraId="43ED771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3689</w:t>
            </w:r>
          </w:p>
        </w:tc>
        <w:tc>
          <w:tcPr>
            <w:tcW w:w="993" w:type="dxa"/>
            <w:shd w:val="clear" w:color="auto" w:fill="F2F2F2"/>
            <w:noWrap/>
            <w:hideMark/>
          </w:tcPr>
          <w:p w14:paraId="07FEBCC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3212</w:t>
            </w:r>
          </w:p>
        </w:tc>
        <w:tc>
          <w:tcPr>
            <w:tcW w:w="1259" w:type="dxa"/>
            <w:shd w:val="clear" w:color="auto" w:fill="F2F2F2"/>
            <w:noWrap/>
            <w:hideMark/>
          </w:tcPr>
          <w:p w14:paraId="529C9E5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3519</w:t>
            </w:r>
          </w:p>
        </w:tc>
      </w:tr>
      <w:tr w:rsidR="00B2597A" w:rsidRPr="006140A3" w14:paraId="32B50293" w14:textId="77777777" w:rsidTr="00866298">
        <w:trPr>
          <w:trHeight w:val="290"/>
        </w:trPr>
        <w:tc>
          <w:tcPr>
            <w:tcW w:w="896" w:type="dxa"/>
            <w:shd w:val="clear" w:color="auto" w:fill="auto"/>
            <w:noWrap/>
            <w:hideMark/>
          </w:tcPr>
          <w:p w14:paraId="541EF08E"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1972*</w:t>
            </w:r>
          </w:p>
        </w:tc>
        <w:tc>
          <w:tcPr>
            <w:tcW w:w="1226" w:type="dxa"/>
            <w:shd w:val="clear" w:color="auto" w:fill="auto"/>
          </w:tcPr>
          <w:p w14:paraId="41FF515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7AE0B46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19758A9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4D51AA8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5107CC5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3336200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3E76CBB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6E72D16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3927</w:t>
            </w:r>
          </w:p>
        </w:tc>
        <w:tc>
          <w:tcPr>
            <w:tcW w:w="1259" w:type="dxa"/>
            <w:shd w:val="clear" w:color="auto" w:fill="auto"/>
            <w:noWrap/>
            <w:hideMark/>
          </w:tcPr>
          <w:p w14:paraId="45D90C2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011E9AE9" w14:textId="77777777" w:rsidTr="00866298">
        <w:trPr>
          <w:trHeight w:val="290"/>
        </w:trPr>
        <w:tc>
          <w:tcPr>
            <w:tcW w:w="896" w:type="dxa"/>
            <w:shd w:val="clear" w:color="auto" w:fill="F2F2F2"/>
            <w:noWrap/>
            <w:hideMark/>
          </w:tcPr>
          <w:p w14:paraId="65308E4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1973</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12CF219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2F47A77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6AF080B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2787737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1265FEB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6DEA765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56CA039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1EF80BE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2CEC525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6B6700C8" w14:textId="77777777" w:rsidTr="00866298">
        <w:trPr>
          <w:trHeight w:val="290"/>
        </w:trPr>
        <w:tc>
          <w:tcPr>
            <w:tcW w:w="896" w:type="dxa"/>
            <w:shd w:val="clear" w:color="auto" w:fill="auto"/>
            <w:noWrap/>
            <w:hideMark/>
          </w:tcPr>
          <w:p w14:paraId="0E2999F0"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1974</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auto"/>
          </w:tcPr>
          <w:p w14:paraId="6D0355F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auto"/>
            <w:noWrap/>
            <w:hideMark/>
          </w:tcPr>
          <w:p w14:paraId="3406D36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04E88AF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6827947F"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5178AE8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1DCBEAC0"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32F997B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2C3D809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auto"/>
            <w:noWrap/>
            <w:hideMark/>
          </w:tcPr>
          <w:p w14:paraId="4E7B4DD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172E7CC3" w14:textId="77777777" w:rsidTr="00866298">
        <w:trPr>
          <w:trHeight w:val="290"/>
        </w:trPr>
        <w:tc>
          <w:tcPr>
            <w:tcW w:w="896" w:type="dxa"/>
            <w:shd w:val="clear" w:color="auto" w:fill="F2F2F2"/>
            <w:noWrap/>
            <w:hideMark/>
          </w:tcPr>
          <w:p w14:paraId="6995EF44"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1975</w:t>
            </w:r>
          </w:p>
        </w:tc>
        <w:tc>
          <w:tcPr>
            <w:tcW w:w="1226" w:type="dxa"/>
            <w:shd w:val="clear" w:color="auto" w:fill="F2F2F2"/>
          </w:tcPr>
          <w:p w14:paraId="3808F23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13</w:t>
            </w:r>
          </w:p>
        </w:tc>
        <w:tc>
          <w:tcPr>
            <w:tcW w:w="764" w:type="dxa"/>
            <w:shd w:val="clear" w:color="auto" w:fill="F2F2F2"/>
            <w:noWrap/>
            <w:hideMark/>
          </w:tcPr>
          <w:p w14:paraId="4A414B7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31.52</w:t>
            </w:r>
          </w:p>
        </w:tc>
        <w:tc>
          <w:tcPr>
            <w:tcW w:w="851" w:type="dxa"/>
            <w:shd w:val="clear" w:color="auto" w:fill="F2F2F2"/>
            <w:noWrap/>
            <w:hideMark/>
          </w:tcPr>
          <w:p w14:paraId="45F947D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30.85</w:t>
            </w:r>
          </w:p>
        </w:tc>
        <w:tc>
          <w:tcPr>
            <w:tcW w:w="709" w:type="dxa"/>
            <w:shd w:val="clear" w:color="auto" w:fill="F2F2F2"/>
            <w:noWrap/>
            <w:hideMark/>
          </w:tcPr>
          <w:p w14:paraId="07459F4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4FC4C0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4770</w:t>
            </w:r>
          </w:p>
        </w:tc>
        <w:tc>
          <w:tcPr>
            <w:tcW w:w="851" w:type="dxa"/>
            <w:shd w:val="clear" w:color="auto" w:fill="F2F2F2"/>
            <w:noWrap/>
            <w:hideMark/>
          </w:tcPr>
          <w:p w14:paraId="2DFD44D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4639</w:t>
            </w:r>
          </w:p>
        </w:tc>
        <w:tc>
          <w:tcPr>
            <w:tcW w:w="850" w:type="dxa"/>
            <w:shd w:val="clear" w:color="auto" w:fill="F2F2F2"/>
            <w:noWrap/>
            <w:hideMark/>
          </w:tcPr>
          <w:p w14:paraId="6847C57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4900</w:t>
            </w:r>
          </w:p>
        </w:tc>
        <w:tc>
          <w:tcPr>
            <w:tcW w:w="993" w:type="dxa"/>
            <w:shd w:val="clear" w:color="auto" w:fill="F2F2F2"/>
            <w:noWrap/>
            <w:hideMark/>
          </w:tcPr>
          <w:p w14:paraId="246EAD9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4397</w:t>
            </w:r>
          </w:p>
        </w:tc>
        <w:tc>
          <w:tcPr>
            <w:tcW w:w="1259" w:type="dxa"/>
            <w:shd w:val="clear" w:color="auto" w:fill="F2F2F2"/>
            <w:noWrap/>
            <w:hideMark/>
          </w:tcPr>
          <w:p w14:paraId="4506210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4690</w:t>
            </w:r>
          </w:p>
        </w:tc>
      </w:tr>
      <w:tr w:rsidR="00B2597A" w:rsidRPr="006140A3" w14:paraId="7527829D" w14:textId="77777777" w:rsidTr="00866298">
        <w:trPr>
          <w:trHeight w:val="290"/>
        </w:trPr>
        <w:tc>
          <w:tcPr>
            <w:tcW w:w="896" w:type="dxa"/>
            <w:shd w:val="clear" w:color="auto" w:fill="auto"/>
            <w:noWrap/>
            <w:hideMark/>
          </w:tcPr>
          <w:p w14:paraId="6D750F8A"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1976</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auto"/>
          </w:tcPr>
          <w:p w14:paraId="3EE2250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auto"/>
            <w:noWrap/>
            <w:hideMark/>
          </w:tcPr>
          <w:p w14:paraId="04B28B9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50A17C0A"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5E206C3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1CE458F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7F36C80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73A4F13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19C68C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auto"/>
            <w:noWrap/>
            <w:hideMark/>
          </w:tcPr>
          <w:p w14:paraId="7116076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58BEAEA9" w14:textId="77777777" w:rsidTr="00866298">
        <w:trPr>
          <w:trHeight w:val="290"/>
        </w:trPr>
        <w:tc>
          <w:tcPr>
            <w:tcW w:w="896" w:type="dxa"/>
            <w:shd w:val="clear" w:color="auto" w:fill="F2F2F2"/>
            <w:noWrap/>
            <w:hideMark/>
          </w:tcPr>
          <w:p w14:paraId="07CAACDC"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1977</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0556361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5765AC6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7292DC8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0723185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6869674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2EAC901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2D20DF7B"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612A47B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2E0D8BF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5EA6913" w14:textId="77777777" w:rsidTr="00866298">
        <w:trPr>
          <w:trHeight w:val="290"/>
        </w:trPr>
        <w:tc>
          <w:tcPr>
            <w:tcW w:w="896" w:type="dxa"/>
            <w:shd w:val="clear" w:color="auto" w:fill="auto"/>
            <w:noWrap/>
            <w:hideMark/>
          </w:tcPr>
          <w:p w14:paraId="263F6AE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1978</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auto"/>
          </w:tcPr>
          <w:p w14:paraId="69F3F94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auto"/>
            <w:noWrap/>
            <w:hideMark/>
          </w:tcPr>
          <w:p w14:paraId="4FAEF3D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05CD007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2497465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5A718C02"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511508D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2F01BB7C"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70825C8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auto"/>
            <w:noWrap/>
            <w:hideMark/>
          </w:tcPr>
          <w:p w14:paraId="5424E17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75CC5D4D" w14:textId="77777777" w:rsidTr="00866298">
        <w:trPr>
          <w:trHeight w:val="290"/>
        </w:trPr>
        <w:tc>
          <w:tcPr>
            <w:tcW w:w="896" w:type="dxa"/>
            <w:shd w:val="clear" w:color="auto" w:fill="F2F2F2"/>
            <w:noWrap/>
            <w:hideMark/>
          </w:tcPr>
          <w:p w14:paraId="2CCDC563"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1979</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6D1A256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1F18DF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185020A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5500C56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19A22FD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7E1193F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036603D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7BADD68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570BAB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A67642A" w14:textId="77777777" w:rsidTr="00866298">
        <w:trPr>
          <w:trHeight w:val="290"/>
        </w:trPr>
        <w:tc>
          <w:tcPr>
            <w:tcW w:w="896" w:type="dxa"/>
            <w:shd w:val="clear" w:color="auto" w:fill="auto"/>
            <w:noWrap/>
            <w:hideMark/>
          </w:tcPr>
          <w:p w14:paraId="3C24390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1980*</w:t>
            </w:r>
          </w:p>
        </w:tc>
        <w:tc>
          <w:tcPr>
            <w:tcW w:w="1226" w:type="dxa"/>
            <w:shd w:val="clear" w:color="auto" w:fill="auto"/>
          </w:tcPr>
          <w:p w14:paraId="54AC844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795C781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6B78807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08E65624"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07835A01"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5520914F"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5D735F5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2E1D45B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5020</w:t>
            </w:r>
          </w:p>
        </w:tc>
        <w:tc>
          <w:tcPr>
            <w:tcW w:w="1259" w:type="dxa"/>
            <w:shd w:val="clear" w:color="auto" w:fill="auto"/>
            <w:noWrap/>
            <w:hideMark/>
          </w:tcPr>
          <w:p w14:paraId="3407CD9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7F0AD2F0" w14:textId="77777777" w:rsidTr="00866298">
        <w:trPr>
          <w:trHeight w:val="290"/>
        </w:trPr>
        <w:tc>
          <w:tcPr>
            <w:tcW w:w="896" w:type="dxa"/>
            <w:shd w:val="clear" w:color="auto" w:fill="F2F2F2"/>
            <w:noWrap/>
            <w:hideMark/>
          </w:tcPr>
          <w:p w14:paraId="5B7A633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1981</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013D2B8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22BB4E6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06BCA5E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0E349ED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13BF589F"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2EB77CCE"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503BAD0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1C6A0B5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2B41313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113E1624" w14:textId="77777777" w:rsidTr="00866298">
        <w:trPr>
          <w:trHeight w:val="290"/>
        </w:trPr>
        <w:tc>
          <w:tcPr>
            <w:tcW w:w="896" w:type="dxa"/>
            <w:shd w:val="clear" w:color="auto" w:fill="auto"/>
            <w:noWrap/>
            <w:hideMark/>
          </w:tcPr>
          <w:p w14:paraId="5D4B42F6"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1982*</w:t>
            </w:r>
          </w:p>
        </w:tc>
        <w:tc>
          <w:tcPr>
            <w:tcW w:w="1226" w:type="dxa"/>
            <w:shd w:val="clear" w:color="auto" w:fill="auto"/>
          </w:tcPr>
          <w:p w14:paraId="2B54C84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hideMark/>
          </w:tcPr>
          <w:p w14:paraId="6E94681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hideMark/>
          </w:tcPr>
          <w:p w14:paraId="4E6A36D0"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auto"/>
            <w:noWrap/>
            <w:hideMark/>
          </w:tcPr>
          <w:p w14:paraId="5BC5982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auto"/>
            <w:noWrap/>
            <w:hideMark/>
          </w:tcPr>
          <w:p w14:paraId="466B4B7D"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auto"/>
            <w:noWrap/>
            <w:hideMark/>
          </w:tcPr>
          <w:p w14:paraId="1D3BD826"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auto"/>
            <w:noWrap/>
            <w:hideMark/>
          </w:tcPr>
          <w:p w14:paraId="1BDFE63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auto"/>
            <w:noWrap/>
            <w:hideMark/>
          </w:tcPr>
          <w:p w14:paraId="778EF56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3037</w:t>
            </w:r>
          </w:p>
        </w:tc>
        <w:tc>
          <w:tcPr>
            <w:tcW w:w="1259" w:type="dxa"/>
            <w:shd w:val="clear" w:color="auto" w:fill="auto"/>
            <w:noWrap/>
            <w:hideMark/>
          </w:tcPr>
          <w:p w14:paraId="426AAB6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6E06872A" w14:textId="77777777" w:rsidTr="00866298">
        <w:trPr>
          <w:trHeight w:val="290"/>
        </w:trPr>
        <w:tc>
          <w:tcPr>
            <w:tcW w:w="896" w:type="dxa"/>
            <w:shd w:val="clear" w:color="auto" w:fill="F2F2F2"/>
            <w:noWrap/>
            <w:hideMark/>
          </w:tcPr>
          <w:p w14:paraId="15E40B64"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1983</w:t>
            </w:r>
            <w:r w:rsidRPr="006140A3">
              <w:rPr>
                <w:rFonts w:ascii="Times New Roman" w:eastAsia="Times New Roman" w:hAnsi="Times New Roman" w:cs="Times New Roman"/>
                <w:b/>
                <w:bCs/>
                <w:color w:val="000000"/>
                <w:kern w:val="0"/>
                <w:sz w:val="20"/>
                <w:szCs w:val="20"/>
                <w:vertAlign w:val="superscript"/>
                <w:lang w:eastAsia="en-AU"/>
              </w:rPr>
              <w:t>§</w:t>
            </w:r>
          </w:p>
        </w:tc>
        <w:tc>
          <w:tcPr>
            <w:tcW w:w="1226" w:type="dxa"/>
            <w:shd w:val="clear" w:color="auto" w:fill="F2F2F2"/>
          </w:tcPr>
          <w:p w14:paraId="6895CA8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64" w:type="dxa"/>
            <w:shd w:val="clear" w:color="auto" w:fill="F2F2F2"/>
            <w:noWrap/>
            <w:hideMark/>
          </w:tcPr>
          <w:p w14:paraId="558776A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hideMark/>
          </w:tcPr>
          <w:p w14:paraId="48DFEE2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709" w:type="dxa"/>
            <w:shd w:val="clear" w:color="auto" w:fill="F2F2F2"/>
            <w:noWrap/>
            <w:hideMark/>
          </w:tcPr>
          <w:p w14:paraId="51C080A5"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29" w:type="dxa"/>
            <w:shd w:val="clear" w:color="auto" w:fill="F2F2F2"/>
            <w:noWrap/>
            <w:hideMark/>
          </w:tcPr>
          <w:p w14:paraId="61142D67"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1" w:type="dxa"/>
            <w:shd w:val="clear" w:color="auto" w:fill="F2F2F2"/>
            <w:noWrap/>
            <w:hideMark/>
          </w:tcPr>
          <w:p w14:paraId="5E1EC519"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850" w:type="dxa"/>
            <w:shd w:val="clear" w:color="auto" w:fill="F2F2F2"/>
            <w:noWrap/>
            <w:hideMark/>
          </w:tcPr>
          <w:p w14:paraId="5D7C3383" w14:textId="77777777" w:rsidR="00B2597A" w:rsidRPr="006140A3" w:rsidRDefault="00B2597A" w:rsidP="00866298">
            <w:pPr>
              <w:spacing w:line="480" w:lineRule="auto"/>
              <w:jc w:val="center"/>
              <w:rPr>
                <w:rFonts w:ascii="Times New Roman" w:eastAsia="Times New Roman" w:hAnsi="Times New Roman" w:cs="Times New Roman"/>
                <w:kern w:val="0"/>
                <w:sz w:val="20"/>
                <w:szCs w:val="20"/>
                <w:lang w:eastAsia="en-AU"/>
              </w:rPr>
            </w:pPr>
          </w:p>
        </w:tc>
        <w:tc>
          <w:tcPr>
            <w:tcW w:w="993" w:type="dxa"/>
            <w:shd w:val="clear" w:color="auto" w:fill="F2F2F2"/>
            <w:noWrap/>
            <w:hideMark/>
          </w:tcPr>
          <w:p w14:paraId="00D103D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NA</w:t>
            </w:r>
          </w:p>
        </w:tc>
        <w:tc>
          <w:tcPr>
            <w:tcW w:w="1259" w:type="dxa"/>
            <w:shd w:val="clear" w:color="auto" w:fill="F2F2F2"/>
            <w:noWrap/>
            <w:hideMark/>
          </w:tcPr>
          <w:p w14:paraId="6D8DA52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6AC93B37" w14:textId="77777777" w:rsidTr="00866298">
        <w:trPr>
          <w:trHeight w:val="290"/>
        </w:trPr>
        <w:tc>
          <w:tcPr>
            <w:tcW w:w="896" w:type="dxa"/>
            <w:shd w:val="clear" w:color="auto" w:fill="auto"/>
            <w:noWrap/>
            <w:hideMark/>
          </w:tcPr>
          <w:p w14:paraId="0B7C372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1984</w:t>
            </w:r>
          </w:p>
        </w:tc>
        <w:tc>
          <w:tcPr>
            <w:tcW w:w="1226" w:type="dxa"/>
            <w:shd w:val="clear" w:color="auto" w:fill="auto"/>
          </w:tcPr>
          <w:p w14:paraId="375C34A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w:t>
            </w:r>
          </w:p>
        </w:tc>
        <w:tc>
          <w:tcPr>
            <w:tcW w:w="764" w:type="dxa"/>
            <w:shd w:val="clear" w:color="auto" w:fill="auto"/>
            <w:noWrap/>
            <w:hideMark/>
          </w:tcPr>
          <w:p w14:paraId="675D871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32.89</w:t>
            </w:r>
          </w:p>
        </w:tc>
        <w:tc>
          <w:tcPr>
            <w:tcW w:w="851" w:type="dxa"/>
            <w:shd w:val="clear" w:color="auto" w:fill="auto"/>
            <w:noWrap/>
            <w:hideMark/>
          </w:tcPr>
          <w:p w14:paraId="0A14910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26.81</w:t>
            </w:r>
          </w:p>
        </w:tc>
        <w:tc>
          <w:tcPr>
            <w:tcW w:w="709" w:type="dxa"/>
            <w:shd w:val="clear" w:color="auto" w:fill="auto"/>
            <w:noWrap/>
            <w:hideMark/>
          </w:tcPr>
          <w:p w14:paraId="520D06F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58D240B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2944</w:t>
            </w:r>
          </w:p>
        </w:tc>
        <w:tc>
          <w:tcPr>
            <w:tcW w:w="851" w:type="dxa"/>
            <w:shd w:val="clear" w:color="auto" w:fill="auto"/>
            <w:noWrap/>
            <w:hideMark/>
          </w:tcPr>
          <w:p w14:paraId="1509DC1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2808</w:t>
            </w:r>
          </w:p>
        </w:tc>
        <w:tc>
          <w:tcPr>
            <w:tcW w:w="850" w:type="dxa"/>
            <w:shd w:val="clear" w:color="auto" w:fill="auto"/>
            <w:noWrap/>
            <w:hideMark/>
          </w:tcPr>
          <w:p w14:paraId="364E156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3080</w:t>
            </w:r>
          </w:p>
        </w:tc>
        <w:tc>
          <w:tcPr>
            <w:tcW w:w="993" w:type="dxa"/>
            <w:shd w:val="clear" w:color="auto" w:fill="auto"/>
            <w:noWrap/>
            <w:hideMark/>
          </w:tcPr>
          <w:p w14:paraId="6C972A1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2573</w:t>
            </w:r>
          </w:p>
        </w:tc>
        <w:tc>
          <w:tcPr>
            <w:tcW w:w="1259" w:type="dxa"/>
            <w:shd w:val="clear" w:color="auto" w:fill="auto"/>
            <w:noWrap/>
            <w:hideMark/>
          </w:tcPr>
          <w:p w14:paraId="7E35A35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2895</w:t>
            </w:r>
          </w:p>
        </w:tc>
      </w:tr>
      <w:tr w:rsidR="00B2597A" w:rsidRPr="006140A3" w14:paraId="6BC27615" w14:textId="77777777" w:rsidTr="00866298">
        <w:trPr>
          <w:trHeight w:val="290"/>
        </w:trPr>
        <w:tc>
          <w:tcPr>
            <w:tcW w:w="896" w:type="dxa"/>
            <w:shd w:val="clear" w:color="auto" w:fill="F2F2F2"/>
            <w:noWrap/>
            <w:hideMark/>
          </w:tcPr>
          <w:p w14:paraId="44F1A6BD"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1985</w:t>
            </w:r>
          </w:p>
        </w:tc>
        <w:tc>
          <w:tcPr>
            <w:tcW w:w="1226" w:type="dxa"/>
            <w:shd w:val="clear" w:color="auto" w:fill="F2F2F2"/>
          </w:tcPr>
          <w:p w14:paraId="059680F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70</w:t>
            </w:r>
          </w:p>
        </w:tc>
        <w:tc>
          <w:tcPr>
            <w:tcW w:w="764" w:type="dxa"/>
            <w:shd w:val="clear" w:color="auto" w:fill="F2F2F2"/>
            <w:noWrap/>
            <w:hideMark/>
          </w:tcPr>
          <w:p w14:paraId="79DD870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31.12</w:t>
            </w:r>
          </w:p>
        </w:tc>
        <w:tc>
          <w:tcPr>
            <w:tcW w:w="851" w:type="dxa"/>
            <w:shd w:val="clear" w:color="auto" w:fill="F2F2F2"/>
            <w:noWrap/>
            <w:hideMark/>
          </w:tcPr>
          <w:p w14:paraId="4292CDF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29.53</w:t>
            </w:r>
          </w:p>
        </w:tc>
        <w:tc>
          <w:tcPr>
            <w:tcW w:w="709" w:type="dxa"/>
            <w:shd w:val="clear" w:color="auto" w:fill="F2F2F2"/>
            <w:noWrap/>
            <w:hideMark/>
          </w:tcPr>
          <w:p w14:paraId="14F4919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05830AC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3073</w:t>
            </w:r>
          </w:p>
        </w:tc>
        <w:tc>
          <w:tcPr>
            <w:tcW w:w="851" w:type="dxa"/>
            <w:shd w:val="clear" w:color="auto" w:fill="F2F2F2"/>
            <w:noWrap/>
            <w:hideMark/>
          </w:tcPr>
          <w:p w14:paraId="0F42415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3014</w:t>
            </w:r>
          </w:p>
        </w:tc>
        <w:tc>
          <w:tcPr>
            <w:tcW w:w="850" w:type="dxa"/>
            <w:shd w:val="clear" w:color="auto" w:fill="F2F2F2"/>
            <w:noWrap/>
            <w:hideMark/>
          </w:tcPr>
          <w:p w14:paraId="7BD1DC3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3132</w:t>
            </w:r>
          </w:p>
        </w:tc>
        <w:tc>
          <w:tcPr>
            <w:tcW w:w="993" w:type="dxa"/>
            <w:shd w:val="clear" w:color="auto" w:fill="F2F2F2"/>
            <w:noWrap/>
            <w:hideMark/>
          </w:tcPr>
          <w:p w14:paraId="3CFAA8A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2791</w:t>
            </w:r>
          </w:p>
        </w:tc>
        <w:tc>
          <w:tcPr>
            <w:tcW w:w="1259" w:type="dxa"/>
            <w:shd w:val="clear" w:color="auto" w:fill="F2F2F2"/>
            <w:noWrap/>
            <w:hideMark/>
          </w:tcPr>
          <w:p w14:paraId="7725448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3023</w:t>
            </w:r>
          </w:p>
        </w:tc>
      </w:tr>
      <w:tr w:rsidR="00B2597A" w:rsidRPr="006140A3" w14:paraId="2E02C0EC" w14:textId="77777777" w:rsidTr="00866298">
        <w:trPr>
          <w:trHeight w:val="290"/>
        </w:trPr>
        <w:tc>
          <w:tcPr>
            <w:tcW w:w="896" w:type="dxa"/>
            <w:shd w:val="clear" w:color="auto" w:fill="auto"/>
            <w:noWrap/>
            <w:hideMark/>
          </w:tcPr>
          <w:p w14:paraId="1E3906D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1986</w:t>
            </w:r>
          </w:p>
        </w:tc>
        <w:tc>
          <w:tcPr>
            <w:tcW w:w="1226" w:type="dxa"/>
            <w:shd w:val="clear" w:color="auto" w:fill="auto"/>
          </w:tcPr>
          <w:p w14:paraId="0CC7CEF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w:t>
            </w:r>
          </w:p>
        </w:tc>
        <w:tc>
          <w:tcPr>
            <w:tcW w:w="764" w:type="dxa"/>
            <w:shd w:val="clear" w:color="auto" w:fill="auto"/>
            <w:noWrap/>
            <w:hideMark/>
          </w:tcPr>
          <w:p w14:paraId="685B3B9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31.78</w:t>
            </w:r>
          </w:p>
        </w:tc>
        <w:tc>
          <w:tcPr>
            <w:tcW w:w="851" w:type="dxa"/>
            <w:shd w:val="clear" w:color="auto" w:fill="auto"/>
            <w:noWrap/>
            <w:hideMark/>
          </w:tcPr>
          <w:p w14:paraId="0F0AA8C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28.72</w:t>
            </w:r>
          </w:p>
        </w:tc>
        <w:tc>
          <w:tcPr>
            <w:tcW w:w="709" w:type="dxa"/>
            <w:shd w:val="clear" w:color="auto" w:fill="auto"/>
            <w:noWrap/>
            <w:hideMark/>
          </w:tcPr>
          <w:p w14:paraId="26F9198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3D5638D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3455</w:t>
            </w:r>
          </w:p>
        </w:tc>
        <w:tc>
          <w:tcPr>
            <w:tcW w:w="851" w:type="dxa"/>
            <w:shd w:val="clear" w:color="auto" w:fill="auto"/>
            <w:noWrap/>
            <w:hideMark/>
          </w:tcPr>
          <w:p w14:paraId="2FCEC12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3307</w:t>
            </w:r>
          </w:p>
        </w:tc>
        <w:tc>
          <w:tcPr>
            <w:tcW w:w="850" w:type="dxa"/>
            <w:shd w:val="clear" w:color="auto" w:fill="auto"/>
            <w:noWrap/>
            <w:hideMark/>
          </w:tcPr>
          <w:p w14:paraId="29D3FDF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3603</w:t>
            </w:r>
          </w:p>
        </w:tc>
        <w:tc>
          <w:tcPr>
            <w:tcW w:w="993" w:type="dxa"/>
            <w:shd w:val="clear" w:color="auto" w:fill="auto"/>
            <w:noWrap/>
            <w:hideMark/>
          </w:tcPr>
          <w:p w14:paraId="44C27A3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3106</w:t>
            </w:r>
          </w:p>
        </w:tc>
        <w:tc>
          <w:tcPr>
            <w:tcW w:w="1259" w:type="dxa"/>
            <w:shd w:val="clear" w:color="auto" w:fill="auto"/>
            <w:noWrap/>
            <w:hideMark/>
          </w:tcPr>
          <w:p w14:paraId="73D7847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3398</w:t>
            </w:r>
          </w:p>
        </w:tc>
      </w:tr>
      <w:tr w:rsidR="00B2597A" w:rsidRPr="006140A3" w14:paraId="716BDE58" w14:textId="77777777" w:rsidTr="00866298">
        <w:trPr>
          <w:trHeight w:val="290"/>
        </w:trPr>
        <w:tc>
          <w:tcPr>
            <w:tcW w:w="896" w:type="dxa"/>
            <w:shd w:val="clear" w:color="auto" w:fill="F2F2F2"/>
            <w:noWrap/>
            <w:hideMark/>
          </w:tcPr>
          <w:p w14:paraId="3AAFEDFC"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1987</w:t>
            </w:r>
          </w:p>
        </w:tc>
        <w:tc>
          <w:tcPr>
            <w:tcW w:w="1226" w:type="dxa"/>
            <w:shd w:val="clear" w:color="auto" w:fill="F2F2F2"/>
          </w:tcPr>
          <w:p w14:paraId="0A49A4A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w:t>
            </w:r>
          </w:p>
        </w:tc>
        <w:tc>
          <w:tcPr>
            <w:tcW w:w="764" w:type="dxa"/>
            <w:shd w:val="clear" w:color="auto" w:fill="F2F2F2"/>
            <w:noWrap/>
            <w:hideMark/>
          </w:tcPr>
          <w:p w14:paraId="463D844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33.07</w:t>
            </w:r>
          </w:p>
        </w:tc>
        <w:tc>
          <w:tcPr>
            <w:tcW w:w="851" w:type="dxa"/>
            <w:shd w:val="clear" w:color="auto" w:fill="F2F2F2"/>
            <w:noWrap/>
            <w:hideMark/>
          </w:tcPr>
          <w:p w14:paraId="4108CF8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27.14</w:t>
            </w:r>
          </w:p>
        </w:tc>
        <w:tc>
          <w:tcPr>
            <w:tcW w:w="709" w:type="dxa"/>
            <w:shd w:val="clear" w:color="auto" w:fill="F2F2F2"/>
            <w:noWrap/>
            <w:hideMark/>
          </w:tcPr>
          <w:p w14:paraId="0A0DE37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51DCA8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3592</w:t>
            </w:r>
          </w:p>
        </w:tc>
        <w:tc>
          <w:tcPr>
            <w:tcW w:w="851" w:type="dxa"/>
            <w:shd w:val="clear" w:color="auto" w:fill="F2F2F2"/>
            <w:noWrap/>
            <w:hideMark/>
          </w:tcPr>
          <w:p w14:paraId="192891D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3474</w:t>
            </w:r>
          </w:p>
        </w:tc>
        <w:tc>
          <w:tcPr>
            <w:tcW w:w="850" w:type="dxa"/>
            <w:shd w:val="clear" w:color="auto" w:fill="F2F2F2"/>
            <w:noWrap/>
            <w:hideMark/>
          </w:tcPr>
          <w:p w14:paraId="446F634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3709</w:t>
            </w:r>
          </w:p>
        </w:tc>
        <w:tc>
          <w:tcPr>
            <w:tcW w:w="993" w:type="dxa"/>
            <w:shd w:val="clear" w:color="auto" w:fill="F2F2F2"/>
            <w:noWrap/>
            <w:hideMark/>
          </w:tcPr>
          <w:p w14:paraId="004199C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3155</w:t>
            </w:r>
          </w:p>
        </w:tc>
        <w:tc>
          <w:tcPr>
            <w:tcW w:w="1259" w:type="dxa"/>
            <w:shd w:val="clear" w:color="auto" w:fill="F2F2F2"/>
            <w:noWrap/>
            <w:hideMark/>
          </w:tcPr>
          <w:p w14:paraId="6FB4429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3532</w:t>
            </w:r>
          </w:p>
        </w:tc>
      </w:tr>
      <w:tr w:rsidR="00B2597A" w:rsidRPr="006140A3" w14:paraId="5D80C24A" w14:textId="77777777" w:rsidTr="00866298">
        <w:trPr>
          <w:trHeight w:val="290"/>
        </w:trPr>
        <w:tc>
          <w:tcPr>
            <w:tcW w:w="896" w:type="dxa"/>
            <w:shd w:val="clear" w:color="auto" w:fill="auto"/>
            <w:noWrap/>
            <w:hideMark/>
          </w:tcPr>
          <w:p w14:paraId="523DBA72"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1988</w:t>
            </w:r>
          </w:p>
        </w:tc>
        <w:tc>
          <w:tcPr>
            <w:tcW w:w="1226" w:type="dxa"/>
            <w:shd w:val="clear" w:color="auto" w:fill="auto"/>
          </w:tcPr>
          <w:p w14:paraId="2526979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81</w:t>
            </w:r>
          </w:p>
        </w:tc>
        <w:tc>
          <w:tcPr>
            <w:tcW w:w="764" w:type="dxa"/>
            <w:shd w:val="clear" w:color="auto" w:fill="auto"/>
            <w:noWrap/>
            <w:hideMark/>
          </w:tcPr>
          <w:p w14:paraId="549205B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30.05</w:t>
            </w:r>
          </w:p>
        </w:tc>
        <w:tc>
          <w:tcPr>
            <w:tcW w:w="851" w:type="dxa"/>
            <w:shd w:val="clear" w:color="auto" w:fill="auto"/>
            <w:noWrap/>
            <w:hideMark/>
          </w:tcPr>
          <w:p w14:paraId="00F3495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29.29</w:t>
            </w:r>
          </w:p>
        </w:tc>
        <w:tc>
          <w:tcPr>
            <w:tcW w:w="709" w:type="dxa"/>
            <w:shd w:val="clear" w:color="auto" w:fill="auto"/>
            <w:noWrap/>
            <w:hideMark/>
          </w:tcPr>
          <w:p w14:paraId="1050E64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0A9FAFB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3556</w:t>
            </w:r>
          </w:p>
        </w:tc>
        <w:tc>
          <w:tcPr>
            <w:tcW w:w="851" w:type="dxa"/>
            <w:shd w:val="clear" w:color="auto" w:fill="auto"/>
            <w:noWrap/>
            <w:hideMark/>
          </w:tcPr>
          <w:p w14:paraId="2B2547C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3493</w:t>
            </w:r>
          </w:p>
        </w:tc>
        <w:tc>
          <w:tcPr>
            <w:tcW w:w="850" w:type="dxa"/>
            <w:shd w:val="clear" w:color="auto" w:fill="auto"/>
            <w:noWrap/>
            <w:hideMark/>
          </w:tcPr>
          <w:p w14:paraId="504061C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3619</w:t>
            </w:r>
          </w:p>
        </w:tc>
        <w:tc>
          <w:tcPr>
            <w:tcW w:w="993" w:type="dxa"/>
            <w:shd w:val="clear" w:color="auto" w:fill="auto"/>
            <w:noWrap/>
            <w:hideMark/>
          </w:tcPr>
          <w:p w14:paraId="50F3A00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3220</w:t>
            </w:r>
          </w:p>
        </w:tc>
        <w:tc>
          <w:tcPr>
            <w:tcW w:w="1259" w:type="dxa"/>
            <w:shd w:val="clear" w:color="auto" w:fill="auto"/>
            <w:noWrap/>
            <w:hideMark/>
          </w:tcPr>
          <w:p w14:paraId="2D4F7D2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3498</w:t>
            </w:r>
          </w:p>
        </w:tc>
      </w:tr>
      <w:tr w:rsidR="00B2597A" w:rsidRPr="006140A3" w14:paraId="1918A900" w14:textId="77777777" w:rsidTr="00866298">
        <w:trPr>
          <w:trHeight w:val="290"/>
        </w:trPr>
        <w:tc>
          <w:tcPr>
            <w:tcW w:w="896" w:type="dxa"/>
            <w:shd w:val="clear" w:color="auto" w:fill="F2F2F2"/>
            <w:noWrap/>
            <w:hideMark/>
          </w:tcPr>
          <w:p w14:paraId="2FAA8686"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1989</w:t>
            </w:r>
          </w:p>
        </w:tc>
        <w:tc>
          <w:tcPr>
            <w:tcW w:w="1226" w:type="dxa"/>
            <w:shd w:val="clear" w:color="auto" w:fill="F2F2F2"/>
          </w:tcPr>
          <w:p w14:paraId="3BF77C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80</w:t>
            </w:r>
          </w:p>
        </w:tc>
        <w:tc>
          <w:tcPr>
            <w:tcW w:w="764" w:type="dxa"/>
            <w:shd w:val="clear" w:color="auto" w:fill="F2F2F2"/>
            <w:noWrap/>
            <w:hideMark/>
          </w:tcPr>
          <w:p w14:paraId="207F629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30.42</w:t>
            </w:r>
          </w:p>
        </w:tc>
        <w:tc>
          <w:tcPr>
            <w:tcW w:w="851" w:type="dxa"/>
            <w:shd w:val="clear" w:color="auto" w:fill="F2F2F2"/>
            <w:noWrap/>
            <w:hideMark/>
          </w:tcPr>
          <w:p w14:paraId="51F5147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27.28</w:t>
            </w:r>
          </w:p>
        </w:tc>
        <w:tc>
          <w:tcPr>
            <w:tcW w:w="709" w:type="dxa"/>
            <w:shd w:val="clear" w:color="auto" w:fill="F2F2F2"/>
            <w:noWrap/>
            <w:hideMark/>
          </w:tcPr>
          <w:p w14:paraId="421DFCA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371949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3679</w:t>
            </w:r>
          </w:p>
        </w:tc>
        <w:tc>
          <w:tcPr>
            <w:tcW w:w="851" w:type="dxa"/>
            <w:shd w:val="clear" w:color="auto" w:fill="F2F2F2"/>
            <w:noWrap/>
            <w:hideMark/>
          </w:tcPr>
          <w:p w14:paraId="075D3D9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3605</w:t>
            </w:r>
          </w:p>
        </w:tc>
        <w:tc>
          <w:tcPr>
            <w:tcW w:w="850" w:type="dxa"/>
            <w:shd w:val="clear" w:color="auto" w:fill="F2F2F2"/>
            <w:noWrap/>
            <w:hideMark/>
          </w:tcPr>
          <w:p w14:paraId="1F11A0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3754</w:t>
            </w:r>
          </w:p>
        </w:tc>
        <w:tc>
          <w:tcPr>
            <w:tcW w:w="993" w:type="dxa"/>
            <w:shd w:val="clear" w:color="auto" w:fill="F2F2F2"/>
            <w:noWrap/>
            <w:hideMark/>
          </w:tcPr>
          <w:p w14:paraId="023601C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3241</w:t>
            </w:r>
          </w:p>
        </w:tc>
        <w:tc>
          <w:tcPr>
            <w:tcW w:w="1259" w:type="dxa"/>
            <w:shd w:val="clear" w:color="auto" w:fill="F2F2F2"/>
            <w:noWrap/>
            <w:hideMark/>
          </w:tcPr>
          <w:p w14:paraId="6CEE9D6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3618</w:t>
            </w:r>
          </w:p>
        </w:tc>
      </w:tr>
      <w:tr w:rsidR="00B2597A" w:rsidRPr="006140A3" w14:paraId="29E0D1AF" w14:textId="77777777" w:rsidTr="00866298">
        <w:trPr>
          <w:trHeight w:val="290"/>
        </w:trPr>
        <w:tc>
          <w:tcPr>
            <w:tcW w:w="896" w:type="dxa"/>
            <w:shd w:val="clear" w:color="auto" w:fill="auto"/>
            <w:noWrap/>
            <w:hideMark/>
          </w:tcPr>
          <w:p w14:paraId="62181ADF"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1990</w:t>
            </w:r>
          </w:p>
        </w:tc>
        <w:tc>
          <w:tcPr>
            <w:tcW w:w="1226" w:type="dxa"/>
            <w:shd w:val="clear" w:color="auto" w:fill="auto"/>
          </w:tcPr>
          <w:p w14:paraId="51CBCDD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84</w:t>
            </w:r>
          </w:p>
        </w:tc>
        <w:tc>
          <w:tcPr>
            <w:tcW w:w="764" w:type="dxa"/>
            <w:shd w:val="clear" w:color="auto" w:fill="auto"/>
            <w:noWrap/>
            <w:hideMark/>
          </w:tcPr>
          <w:p w14:paraId="12A5132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30.22</w:t>
            </w:r>
          </w:p>
        </w:tc>
        <w:tc>
          <w:tcPr>
            <w:tcW w:w="851" w:type="dxa"/>
            <w:shd w:val="clear" w:color="auto" w:fill="auto"/>
            <w:noWrap/>
            <w:hideMark/>
          </w:tcPr>
          <w:p w14:paraId="61DD0C7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29.37</w:t>
            </w:r>
          </w:p>
        </w:tc>
        <w:tc>
          <w:tcPr>
            <w:tcW w:w="709" w:type="dxa"/>
            <w:shd w:val="clear" w:color="auto" w:fill="auto"/>
            <w:noWrap/>
            <w:hideMark/>
          </w:tcPr>
          <w:p w14:paraId="78344C1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095892F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3288</w:t>
            </w:r>
          </w:p>
        </w:tc>
        <w:tc>
          <w:tcPr>
            <w:tcW w:w="851" w:type="dxa"/>
            <w:shd w:val="clear" w:color="auto" w:fill="auto"/>
            <w:noWrap/>
            <w:hideMark/>
          </w:tcPr>
          <w:p w14:paraId="260A914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3227</w:t>
            </w:r>
          </w:p>
        </w:tc>
        <w:tc>
          <w:tcPr>
            <w:tcW w:w="850" w:type="dxa"/>
            <w:shd w:val="clear" w:color="auto" w:fill="auto"/>
            <w:noWrap/>
            <w:hideMark/>
          </w:tcPr>
          <w:p w14:paraId="7E7332B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3349</w:t>
            </w:r>
          </w:p>
        </w:tc>
        <w:tc>
          <w:tcPr>
            <w:tcW w:w="993" w:type="dxa"/>
            <w:shd w:val="clear" w:color="auto" w:fill="auto"/>
            <w:noWrap/>
            <w:hideMark/>
          </w:tcPr>
          <w:p w14:paraId="246CA67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2981</w:t>
            </w:r>
          </w:p>
        </w:tc>
        <w:tc>
          <w:tcPr>
            <w:tcW w:w="1259" w:type="dxa"/>
            <w:shd w:val="clear" w:color="auto" w:fill="auto"/>
            <w:noWrap/>
            <w:hideMark/>
          </w:tcPr>
          <w:p w14:paraId="773AE7F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3234</w:t>
            </w:r>
          </w:p>
        </w:tc>
      </w:tr>
      <w:tr w:rsidR="00B2597A" w:rsidRPr="006140A3" w14:paraId="1CDD4917" w14:textId="77777777" w:rsidTr="00866298">
        <w:trPr>
          <w:trHeight w:val="290"/>
        </w:trPr>
        <w:tc>
          <w:tcPr>
            <w:tcW w:w="896" w:type="dxa"/>
            <w:shd w:val="clear" w:color="auto" w:fill="F2F2F2"/>
            <w:noWrap/>
            <w:hideMark/>
          </w:tcPr>
          <w:p w14:paraId="30D8E4D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1991</w:t>
            </w:r>
          </w:p>
        </w:tc>
        <w:tc>
          <w:tcPr>
            <w:tcW w:w="1226" w:type="dxa"/>
            <w:shd w:val="clear" w:color="auto" w:fill="F2F2F2"/>
          </w:tcPr>
          <w:p w14:paraId="0BCFE3C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67</w:t>
            </w:r>
          </w:p>
        </w:tc>
        <w:tc>
          <w:tcPr>
            <w:tcW w:w="764" w:type="dxa"/>
            <w:shd w:val="clear" w:color="auto" w:fill="F2F2F2"/>
            <w:noWrap/>
            <w:hideMark/>
          </w:tcPr>
          <w:p w14:paraId="4161EA5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28.83</w:t>
            </w:r>
          </w:p>
        </w:tc>
        <w:tc>
          <w:tcPr>
            <w:tcW w:w="851" w:type="dxa"/>
            <w:shd w:val="clear" w:color="auto" w:fill="F2F2F2"/>
            <w:noWrap/>
            <w:hideMark/>
          </w:tcPr>
          <w:p w14:paraId="6467C30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30.85</w:t>
            </w:r>
          </w:p>
        </w:tc>
        <w:tc>
          <w:tcPr>
            <w:tcW w:w="709" w:type="dxa"/>
            <w:shd w:val="clear" w:color="auto" w:fill="F2F2F2"/>
            <w:noWrap/>
            <w:hideMark/>
          </w:tcPr>
          <w:p w14:paraId="7BB2B37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19B019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2833</w:t>
            </w:r>
          </w:p>
        </w:tc>
        <w:tc>
          <w:tcPr>
            <w:tcW w:w="851" w:type="dxa"/>
            <w:shd w:val="clear" w:color="auto" w:fill="F2F2F2"/>
            <w:noWrap/>
            <w:hideMark/>
          </w:tcPr>
          <w:p w14:paraId="0297F9E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2778</w:t>
            </w:r>
          </w:p>
        </w:tc>
        <w:tc>
          <w:tcPr>
            <w:tcW w:w="850" w:type="dxa"/>
            <w:shd w:val="clear" w:color="auto" w:fill="F2F2F2"/>
            <w:noWrap/>
            <w:hideMark/>
          </w:tcPr>
          <w:p w14:paraId="1B5B182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2888</w:t>
            </w:r>
          </w:p>
        </w:tc>
        <w:tc>
          <w:tcPr>
            <w:tcW w:w="993" w:type="dxa"/>
            <w:shd w:val="clear" w:color="auto" w:fill="F2F2F2"/>
            <w:noWrap/>
            <w:hideMark/>
          </w:tcPr>
          <w:p w14:paraId="10B9F54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2611</w:t>
            </w:r>
          </w:p>
        </w:tc>
        <w:tc>
          <w:tcPr>
            <w:tcW w:w="1259" w:type="dxa"/>
            <w:shd w:val="clear" w:color="auto" w:fill="F2F2F2"/>
            <w:noWrap/>
            <w:hideMark/>
          </w:tcPr>
          <w:p w14:paraId="490340E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2786</w:t>
            </w:r>
          </w:p>
        </w:tc>
      </w:tr>
      <w:tr w:rsidR="00B2597A" w:rsidRPr="006140A3" w14:paraId="0B3D1EBC" w14:textId="77777777" w:rsidTr="00866298">
        <w:trPr>
          <w:trHeight w:val="290"/>
        </w:trPr>
        <w:tc>
          <w:tcPr>
            <w:tcW w:w="896" w:type="dxa"/>
            <w:shd w:val="clear" w:color="auto" w:fill="auto"/>
            <w:noWrap/>
            <w:hideMark/>
          </w:tcPr>
          <w:p w14:paraId="7049BE29"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1992</w:t>
            </w:r>
          </w:p>
        </w:tc>
        <w:tc>
          <w:tcPr>
            <w:tcW w:w="1226" w:type="dxa"/>
            <w:shd w:val="clear" w:color="auto" w:fill="auto"/>
          </w:tcPr>
          <w:p w14:paraId="58111DA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48</w:t>
            </w:r>
          </w:p>
        </w:tc>
        <w:tc>
          <w:tcPr>
            <w:tcW w:w="764" w:type="dxa"/>
            <w:shd w:val="clear" w:color="auto" w:fill="auto"/>
            <w:noWrap/>
            <w:hideMark/>
          </w:tcPr>
          <w:p w14:paraId="23ACA6E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28.56</w:t>
            </w:r>
          </w:p>
        </w:tc>
        <w:tc>
          <w:tcPr>
            <w:tcW w:w="851" w:type="dxa"/>
            <w:shd w:val="clear" w:color="auto" w:fill="auto"/>
            <w:noWrap/>
            <w:hideMark/>
          </w:tcPr>
          <w:p w14:paraId="318BCE1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30.91</w:t>
            </w:r>
          </w:p>
        </w:tc>
        <w:tc>
          <w:tcPr>
            <w:tcW w:w="709" w:type="dxa"/>
            <w:shd w:val="clear" w:color="auto" w:fill="auto"/>
            <w:noWrap/>
            <w:hideMark/>
          </w:tcPr>
          <w:p w14:paraId="5B6D86C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3D8F61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3439</w:t>
            </w:r>
          </w:p>
        </w:tc>
        <w:tc>
          <w:tcPr>
            <w:tcW w:w="851" w:type="dxa"/>
            <w:shd w:val="clear" w:color="auto" w:fill="auto"/>
            <w:noWrap/>
            <w:hideMark/>
          </w:tcPr>
          <w:p w14:paraId="05646E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3363</w:t>
            </w:r>
          </w:p>
        </w:tc>
        <w:tc>
          <w:tcPr>
            <w:tcW w:w="850" w:type="dxa"/>
            <w:shd w:val="clear" w:color="auto" w:fill="auto"/>
            <w:noWrap/>
            <w:hideMark/>
          </w:tcPr>
          <w:p w14:paraId="78FF320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3514</w:t>
            </w:r>
          </w:p>
        </w:tc>
        <w:tc>
          <w:tcPr>
            <w:tcW w:w="993" w:type="dxa"/>
            <w:shd w:val="clear" w:color="auto" w:fill="auto"/>
            <w:noWrap/>
            <w:hideMark/>
          </w:tcPr>
          <w:p w14:paraId="712F843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3172</w:t>
            </w:r>
          </w:p>
        </w:tc>
        <w:tc>
          <w:tcPr>
            <w:tcW w:w="1259" w:type="dxa"/>
            <w:shd w:val="clear" w:color="auto" w:fill="auto"/>
            <w:noWrap/>
            <w:hideMark/>
          </w:tcPr>
          <w:p w14:paraId="46F0496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3382</w:t>
            </w:r>
          </w:p>
        </w:tc>
      </w:tr>
      <w:tr w:rsidR="00B2597A" w:rsidRPr="006140A3" w14:paraId="2033CFCB" w14:textId="77777777" w:rsidTr="00866298">
        <w:trPr>
          <w:trHeight w:val="290"/>
        </w:trPr>
        <w:tc>
          <w:tcPr>
            <w:tcW w:w="896" w:type="dxa"/>
            <w:shd w:val="clear" w:color="auto" w:fill="F2F2F2"/>
            <w:noWrap/>
            <w:hideMark/>
          </w:tcPr>
          <w:p w14:paraId="42D0C0C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1993</w:t>
            </w:r>
          </w:p>
        </w:tc>
        <w:tc>
          <w:tcPr>
            <w:tcW w:w="1226" w:type="dxa"/>
            <w:shd w:val="clear" w:color="auto" w:fill="F2F2F2"/>
          </w:tcPr>
          <w:p w14:paraId="5D7F774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56</w:t>
            </w:r>
          </w:p>
        </w:tc>
        <w:tc>
          <w:tcPr>
            <w:tcW w:w="764" w:type="dxa"/>
            <w:shd w:val="clear" w:color="auto" w:fill="F2F2F2"/>
            <w:noWrap/>
            <w:hideMark/>
          </w:tcPr>
          <w:p w14:paraId="7E0F4CA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29.62</w:t>
            </w:r>
          </w:p>
        </w:tc>
        <w:tc>
          <w:tcPr>
            <w:tcW w:w="851" w:type="dxa"/>
            <w:shd w:val="clear" w:color="auto" w:fill="F2F2F2"/>
            <w:noWrap/>
            <w:hideMark/>
          </w:tcPr>
          <w:p w14:paraId="2BFCCAE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28.90</w:t>
            </w:r>
          </w:p>
        </w:tc>
        <w:tc>
          <w:tcPr>
            <w:tcW w:w="709" w:type="dxa"/>
            <w:shd w:val="clear" w:color="auto" w:fill="F2F2F2"/>
            <w:noWrap/>
            <w:hideMark/>
          </w:tcPr>
          <w:p w14:paraId="1C0011B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49B3D27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3449</w:t>
            </w:r>
          </w:p>
        </w:tc>
        <w:tc>
          <w:tcPr>
            <w:tcW w:w="851" w:type="dxa"/>
            <w:shd w:val="clear" w:color="auto" w:fill="F2F2F2"/>
            <w:noWrap/>
            <w:hideMark/>
          </w:tcPr>
          <w:p w14:paraId="129D582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3377</w:t>
            </w:r>
          </w:p>
        </w:tc>
        <w:tc>
          <w:tcPr>
            <w:tcW w:w="850" w:type="dxa"/>
            <w:shd w:val="clear" w:color="auto" w:fill="F2F2F2"/>
            <w:noWrap/>
            <w:hideMark/>
          </w:tcPr>
          <w:p w14:paraId="394A8F0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3520</w:t>
            </w:r>
          </w:p>
        </w:tc>
        <w:tc>
          <w:tcPr>
            <w:tcW w:w="993" w:type="dxa"/>
            <w:shd w:val="clear" w:color="auto" w:fill="F2F2F2"/>
            <w:noWrap/>
            <w:hideMark/>
          </w:tcPr>
          <w:p w14:paraId="7C5CE8D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3108</w:t>
            </w:r>
          </w:p>
        </w:tc>
        <w:tc>
          <w:tcPr>
            <w:tcW w:w="1259" w:type="dxa"/>
            <w:shd w:val="clear" w:color="auto" w:fill="F2F2F2"/>
            <w:noWrap/>
            <w:hideMark/>
          </w:tcPr>
          <w:p w14:paraId="135E356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3392</w:t>
            </w:r>
          </w:p>
        </w:tc>
      </w:tr>
      <w:tr w:rsidR="00B2597A" w:rsidRPr="006140A3" w14:paraId="6AFC411C" w14:textId="77777777" w:rsidTr="00866298">
        <w:trPr>
          <w:trHeight w:val="290"/>
        </w:trPr>
        <w:tc>
          <w:tcPr>
            <w:tcW w:w="896" w:type="dxa"/>
            <w:shd w:val="clear" w:color="auto" w:fill="auto"/>
            <w:noWrap/>
            <w:hideMark/>
          </w:tcPr>
          <w:p w14:paraId="7EB75FA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1994</w:t>
            </w:r>
          </w:p>
        </w:tc>
        <w:tc>
          <w:tcPr>
            <w:tcW w:w="1226" w:type="dxa"/>
            <w:shd w:val="clear" w:color="auto" w:fill="auto"/>
          </w:tcPr>
          <w:p w14:paraId="5BDCAF3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49</w:t>
            </w:r>
          </w:p>
        </w:tc>
        <w:tc>
          <w:tcPr>
            <w:tcW w:w="764" w:type="dxa"/>
            <w:shd w:val="clear" w:color="auto" w:fill="auto"/>
            <w:noWrap/>
            <w:hideMark/>
          </w:tcPr>
          <w:p w14:paraId="3C3B3B2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29.67</w:t>
            </w:r>
          </w:p>
        </w:tc>
        <w:tc>
          <w:tcPr>
            <w:tcW w:w="851" w:type="dxa"/>
            <w:shd w:val="clear" w:color="auto" w:fill="auto"/>
            <w:noWrap/>
            <w:hideMark/>
          </w:tcPr>
          <w:p w14:paraId="475852E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29.68</w:t>
            </w:r>
          </w:p>
        </w:tc>
        <w:tc>
          <w:tcPr>
            <w:tcW w:w="709" w:type="dxa"/>
            <w:shd w:val="clear" w:color="auto" w:fill="auto"/>
            <w:noWrap/>
            <w:hideMark/>
          </w:tcPr>
          <w:p w14:paraId="22705F2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4C00083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2889</w:t>
            </w:r>
          </w:p>
        </w:tc>
        <w:tc>
          <w:tcPr>
            <w:tcW w:w="851" w:type="dxa"/>
            <w:shd w:val="clear" w:color="auto" w:fill="auto"/>
            <w:noWrap/>
            <w:hideMark/>
          </w:tcPr>
          <w:p w14:paraId="384892D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2826</w:t>
            </w:r>
          </w:p>
        </w:tc>
        <w:tc>
          <w:tcPr>
            <w:tcW w:w="850" w:type="dxa"/>
            <w:shd w:val="clear" w:color="auto" w:fill="auto"/>
            <w:noWrap/>
            <w:hideMark/>
          </w:tcPr>
          <w:p w14:paraId="5335AF3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2951</w:t>
            </w:r>
          </w:p>
        </w:tc>
        <w:tc>
          <w:tcPr>
            <w:tcW w:w="993" w:type="dxa"/>
            <w:shd w:val="clear" w:color="auto" w:fill="auto"/>
            <w:noWrap/>
            <w:hideMark/>
          </w:tcPr>
          <w:p w14:paraId="4D90003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2627</w:t>
            </w:r>
          </w:p>
        </w:tc>
        <w:tc>
          <w:tcPr>
            <w:tcW w:w="1259" w:type="dxa"/>
            <w:shd w:val="clear" w:color="auto" w:fill="auto"/>
            <w:noWrap/>
            <w:hideMark/>
          </w:tcPr>
          <w:p w14:paraId="2865F88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2841</w:t>
            </w:r>
          </w:p>
        </w:tc>
      </w:tr>
      <w:tr w:rsidR="00B2597A" w:rsidRPr="006140A3" w14:paraId="09E8C381" w14:textId="77777777" w:rsidTr="00866298">
        <w:trPr>
          <w:trHeight w:val="290"/>
        </w:trPr>
        <w:tc>
          <w:tcPr>
            <w:tcW w:w="896" w:type="dxa"/>
            <w:shd w:val="clear" w:color="auto" w:fill="F2F2F2"/>
            <w:noWrap/>
            <w:hideMark/>
          </w:tcPr>
          <w:p w14:paraId="6A5AC8DA"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lastRenderedPageBreak/>
              <w:t>1995</w:t>
            </w:r>
          </w:p>
        </w:tc>
        <w:tc>
          <w:tcPr>
            <w:tcW w:w="1226" w:type="dxa"/>
            <w:shd w:val="clear" w:color="auto" w:fill="F2F2F2"/>
          </w:tcPr>
          <w:p w14:paraId="37D852C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w:t>
            </w:r>
          </w:p>
        </w:tc>
        <w:tc>
          <w:tcPr>
            <w:tcW w:w="764" w:type="dxa"/>
            <w:shd w:val="clear" w:color="auto" w:fill="F2F2F2"/>
            <w:noWrap/>
            <w:hideMark/>
          </w:tcPr>
          <w:p w14:paraId="00ED42C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29.75</w:t>
            </w:r>
          </w:p>
        </w:tc>
        <w:tc>
          <w:tcPr>
            <w:tcW w:w="851" w:type="dxa"/>
            <w:shd w:val="clear" w:color="auto" w:fill="F2F2F2"/>
            <w:noWrap/>
            <w:hideMark/>
          </w:tcPr>
          <w:p w14:paraId="292706D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29.95</w:t>
            </w:r>
          </w:p>
        </w:tc>
        <w:tc>
          <w:tcPr>
            <w:tcW w:w="709" w:type="dxa"/>
            <w:shd w:val="clear" w:color="auto" w:fill="F2F2F2"/>
            <w:noWrap/>
            <w:hideMark/>
          </w:tcPr>
          <w:p w14:paraId="593E0AF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3C37BF8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3130</w:t>
            </w:r>
          </w:p>
        </w:tc>
        <w:tc>
          <w:tcPr>
            <w:tcW w:w="851" w:type="dxa"/>
            <w:shd w:val="clear" w:color="auto" w:fill="F2F2F2"/>
            <w:noWrap/>
            <w:hideMark/>
          </w:tcPr>
          <w:p w14:paraId="41BB375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3052</w:t>
            </w:r>
          </w:p>
        </w:tc>
        <w:tc>
          <w:tcPr>
            <w:tcW w:w="850" w:type="dxa"/>
            <w:shd w:val="clear" w:color="auto" w:fill="F2F2F2"/>
            <w:noWrap/>
            <w:hideMark/>
          </w:tcPr>
          <w:p w14:paraId="4647FA1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3209</w:t>
            </w:r>
          </w:p>
        </w:tc>
        <w:tc>
          <w:tcPr>
            <w:tcW w:w="993" w:type="dxa"/>
            <w:shd w:val="clear" w:color="auto" w:fill="F2F2F2"/>
            <w:noWrap/>
            <w:hideMark/>
          </w:tcPr>
          <w:p w14:paraId="5253637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2857</w:t>
            </w:r>
          </w:p>
        </w:tc>
        <w:tc>
          <w:tcPr>
            <w:tcW w:w="1259" w:type="dxa"/>
            <w:shd w:val="clear" w:color="auto" w:fill="F2F2F2"/>
            <w:noWrap/>
            <w:hideMark/>
          </w:tcPr>
          <w:p w14:paraId="641B646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3079</w:t>
            </w:r>
          </w:p>
        </w:tc>
      </w:tr>
      <w:tr w:rsidR="00B2597A" w:rsidRPr="006140A3" w14:paraId="538358BF" w14:textId="77777777" w:rsidTr="00866298">
        <w:trPr>
          <w:trHeight w:val="290"/>
        </w:trPr>
        <w:tc>
          <w:tcPr>
            <w:tcW w:w="896" w:type="dxa"/>
            <w:shd w:val="clear" w:color="auto" w:fill="auto"/>
            <w:noWrap/>
            <w:hideMark/>
          </w:tcPr>
          <w:p w14:paraId="41A0E2C9"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1996</w:t>
            </w:r>
          </w:p>
        </w:tc>
        <w:tc>
          <w:tcPr>
            <w:tcW w:w="1226" w:type="dxa"/>
            <w:shd w:val="clear" w:color="auto" w:fill="auto"/>
          </w:tcPr>
          <w:p w14:paraId="5429185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51</w:t>
            </w:r>
          </w:p>
        </w:tc>
        <w:tc>
          <w:tcPr>
            <w:tcW w:w="764" w:type="dxa"/>
            <w:shd w:val="clear" w:color="auto" w:fill="auto"/>
            <w:noWrap/>
            <w:hideMark/>
          </w:tcPr>
          <w:p w14:paraId="47972A2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30.30</w:t>
            </w:r>
          </w:p>
        </w:tc>
        <w:tc>
          <w:tcPr>
            <w:tcW w:w="851" w:type="dxa"/>
            <w:shd w:val="clear" w:color="auto" w:fill="auto"/>
            <w:noWrap/>
            <w:hideMark/>
          </w:tcPr>
          <w:p w14:paraId="0D38F9A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28.82</w:t>
            </w:r>
          </w:p>
        </w:tc>
        <w:tc>
          <w:tcPr>
            <w:tcW w:w="709" w:type="dxa"/>
            <w:shd w:val="clear" w:color="auto" w:fill="auto"/>
            <w:noWrap/>
            <w:hideMark/>
          </w:tcPr>
          <w:p w14:paraId="5DCD58B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29D0A23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3231</w:t>
            </w:r>
          </w:p>
        </w:tc>
        <w:tc>
          <w:tcPr>
            <w:tcW w:w="851" w:type="dxa"/>
            <w:shd w:val="clear" w:color="auto" w:fill="auto"/>
            <w:noWrap/>
            <w:hideMark/>
          </w:tcPr>
          <w:p w14:paraId="43ED0ED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3150</w:t>
            </w:r>
          </w:p>
        </w:tc>
        <w:tc>
          <w:tcPr>
            <w:tcW w:w="850" w:type="dxa"/>
            <w:shd w:val="clear" w:color="auto" w:fill="auto"/>
            <w:noWrap/>
            <w:hideMark/>
          </w:tcPr>
          <w:p w14:paraId="785F6B0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3312</w:t>
            </w:r>
          </w:p>
        </w:tc>
        <w:tc>
          <w:tcPr>
            <w:tcW w:w="993" w:type="dxa"/>
            <w:shd w:val="clear" w:color="auto" w:fill="auto"/>
            <w:noWrap/>
            <w:hideMark/>
          </w:tcPr>
          <w:p w14:paraId="7F98ECD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2908</w:t>
            </w:r>
          </w:p>
        </w:tc>
        <w:tc>
          <w:tcPr>
            <w:tcW w:w="1259" w:type="dxa"/>
            <w:shd w:val="clear" w:color="auto" w:fill="auto"/>
            <w:noWrap/>
            <w:hideMark/>
          </w:tcPr>
          <w:p w14:paraId="28C2C81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3178</w:t>
            </w:r>
          </w:p>
        </w:tc>
      </w:tr>
      <w:tr w:rsidR="00B2597A" w:rsidRPr="006140A3" w14:paraId="3AE56226" w14:textId="77777777" w:rsidTr="00866298">
        <w:trPr>
          <w:trHeight w:val="290"/>
        </w:trPr>
        <w:tc>
          <w:tcPr>
            <w:tcW w:w="896" w:type="dxa"/>
            <w:shd w:val="clear" w:color="auto" w:fill="F2F2F2"/>
            <w:noWrap/>
            <w:hideMark/>
          </w:tcPr>
          <w:p w14:paraId="70F0864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1997</w:t>
            </w:r>
          </w:p>
        </w:tc>
        <w:tc>
          <w:tcPr>
            <w:tcW w:w="1226" w:type="dxa"/>
            <w:shd w:val="clear" w:color="auto" w:fill="F2F2F2"/>
          </w:tcPr>
          <w:p w14:paraId="565C4B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57</w:t>
            </w:r>
          </w:p>
        </w:tc>
        <w:tc>
          <w:tcPr>
            <w:tcW w:w="764" w:type="dxa"/>
            <w:shd w:val="clear" w:color="auto" w:fill="F2F2F2"/>
            <w:noWrap/>
            <w:hideMark/>
          </w:tcPr>
          <w:p w14:paraId="2DC580C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30.41</w:t>
            </w:r>
          </w:p>
        </w:tc>
        <w:tc>
          <w:tcPr>
            <w:tcW w:w="851" w:type="dxa"/>
            <w:shd w:val="clear" w:color="auto" w:fill="F2F2F2"/>
            <w:noWrap/>
            <w:hideMark/>
          </w:tcPr>
          <w:p w14:paraId="0CE9AA9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28.55</w:t>
            </w:r>
          </w:p>
        </w:tc>
        <w:tc>
          <w:tcPr>
            <w:tcW w:w="709" w:type="dxa"/>
            <w:shd w:val="clear" w:color="auto" w:fill="F2F2F2"/>
            <w:noWrap/>
            <w:hideMark/>
          </w:tcPr>
          <w:p w14:paraId="7B41E5A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2A13209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3238</w:t>
            </w:r>
          </w:p>
        </w:tc>
        <w:tc>
          <w:tcPr>
            <w:tcW w:w="851" w:type="dxa"/>
            <w:shd w:val="clear" w:color="auto" w:fill="F2F2F2"/>
            <w:noWrap/>
            <w:hideMark/>
          </w:tcPr>
          <w:p w14:paraId="3AD6F9A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3169</w:t>
            </w:r>
          </w:p>
        </w:tc>
        <w:tc>
          <w:tcPr>
            <w:tcW w:w="850" w:type="dxa"/>
            <w:shd w:val="clear" w:color="auto" w:fill="F2F2F2"/>
            <w:noWrap/>
            <w:hideMark/>
          </w:tcPr>
          <w:p w14:paraId="64356F7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3307</w:t>
            </w:r>
          </w:p>
        </w:tc>
        <w:tc>
          <w:tcPr>
            <w:tcW w:w="993" w:type="dxa"/>
            <w:shd w:val="clear" w:color="auto" w:fill="F2F2F2"/>
            <w:noWrap/>
            <w:hideMark/>
          </w:tcPr>
          <w:p w14:paraId="7101E73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2904</w:t>
            </w:r>
          </w:p>
        </w:tc>
        <w:tc>
          <w:tcPr>
            <w:tcW w:w="1259" w:type="dxa"/>
            <w:shd w:val="clear" w:color="auto" w:fill="F2F2F2"/>
            <w:noWrap/>
            <w:hideMark/>
          </w:tcPr>
          <w:p w14:paraId="71112C8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3185</w:t>
            </w:r>
          </w:p>
        </w:tc>
      </w:tr>
      <w:tr w:rsidR="00B2597A" w:rsidRPr="006140A3" w14:paraId="32ED8327" w14:textId="77777777" w:rsidTr="00866298">
        <w:trPr>
          <w:trHeight w:val="290"/>
        </w:trPr>
        <w:tc>
          <w:tcPr>
            <w:tcW w:w="896" w:type="dxa"/>
            <w:shd w:val="clear" w:color="auto" w:fill="auto"/>
            <w:noWrap/>
            <w:hideMark/>
          </w:tcPr>
          <w:p w14:paraId="0CF32D7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1998</w:t>
            </w:r>
          </w:p>
        </w:tc>
        <w:tc>
          <w:tcPr>
            <w:tcW w:w="1226" w:type="dxa"/>
            <w:shd w:val="clear" w:color="auto" w:fill="auto"/>
          </w:tcPr>
          <w:p w14:paraId="6822EF2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48</w:t>
            </w:r>
          </w:p>
        </w:tc>
        <w:tc>
          <w:tcPr>
            <w:tcW w:w="764" w:type="dxa"/>
            <w:shd w:val="clear" w:color="auto" w:fill="auto"/>
            <w:noWrap/>
            <w:hideMark/>
          </w:tcPr>
          <w:p w14:paraId="1F3DF1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31.00</w:t>
            </w:r>
          </w:p>
        </w:tc>
        <w:tc>
          <w:tcPr>
            <w:tcW w:w="851" w:type="dxa"/>
            <w:shd w:val="clear" w:color="auto" w:fill="auto"/>
            <w:noWrap/>
            <w:hideMark/>
          </w:tcPr>
          <w:p w14:paraId="265574E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28.50</w:t>
            </w:r>
          </w:p>
        </w:tc>
        <w:tc>
          <w:tcPr>
            <w:tcW w:w="709" w:type="dxa"/>
            <w:shd w:val="clear" w:color="auto" w:fill="auto"/>
            <w:noWrap/>
            <w:hideMark/>
          </w:tcPr>
          <w:p w14:paraId="3772EBC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4ECC290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3308</w:t>
            </w:r>
          </w:p>
        </w:tc>
        <w:tc>
          <w:tcPr>
            <w:tcW w:w="851" w:type="dxa"/>
            <w:shd w:val="clear" w:color="auto" w:fill="auto"/>
            <w:noWrap/>
            <w:hideMark/>
          </w:tcPr>
          <w:p w14:paraId="094ED56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3225</w:t>
            </w:r>
          </w:p>
        </w:tc>
        <w:tc>
          <w:tcPr>
            <w:tcW w:w="850" w:type="dxa"/>
            <w:shd w:val="clear" w:color="auto" w:fill="auto"/>
            <w:noWrap/>
            <w:hideMark/>
          </w:tcPr>
          <w:p w14:paraId="305E6EF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3391</w:t>
            </w:r>
          </w:p>
        </w:tc>
        <w:tc>
          <w:tcPr>
            <w:tcW w:w="993" w:type="dxa"/>
            <w:shd w:val="clear" w:color="auto" w:fill="auto"/>
            <w:noWrap/>
            <w:hideMark/>
          </w:tcPr>
          <w:p w14:paraId="31D3042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2965</w:t>
            </w:r>
          </w:p>
        </w:tc>
        <w:tc>
          <w:tcPr>
            <w:tcW w:w="1259" w:type="dxa"/>
            <w:shd w:val="clear" w:color="auto" w:fill="auto"/>
            <w:noWrap/>
            <w:hideMark/>
          </w:tcPr>
          <w:p w14:paraId="0753BFB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3253</w:t>
            </w:r>
          </w:p>
        </w:tc>
      </w:tr>
      <w:tr w:rsidR="00B2597A" w:rsidRPr="006140A3" w14:paraId="6106AE9B" w14:textId="77777777" w:rsidTr="00866298">
        <w:trPr>
          <w:trHeight w:val="290"/>
        </w:trPr>
        <w:tc>
          <w:tcPr>
            <w:tcW w:w="896" w:type="dxa"/>
            <w:shd w:val="clear" w:color="auto" w:fill="F2F2F2"/>
            <w:noWrap/>
            <w:hideMark/>
          </w:tcPr>
          <w:p w14:paraId="5CCD3C31"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1999</w:t>
            </w:r>
          </w:p>
        </w:tc>
        <w:tc>
          <w:tcPr>
            <w:tcW w:w="1226" w:type="dxa"/>
            <w:shd w:val="clear" w:color="auto" w:fill="F2F2F2"/>
          </w:tcPr>
          <w:p w14:paraId="488B198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74</w:t>
            </w:r>
          </w:p>
        </w:tc>
        <w:tc>
          <w:tcPr>
            <w:tcW w:w="764" w:type="dxa"/>
            <w:shd w:val="clear" w:color="auto" w:fill="F2F2F2"/>
            <w:noWrap/>
            <w:hideMark/>
          </w:tcPr>
          <w:p w14:paraId="1B5E9E2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32.01</w:t>
            </w:r>
          </w:p>
        </w:tc>
        <w:tc>
          <w:tcPr>
            <w:tcW w:w="851" w:type="dxa"/>
            <w:shd w:val="clear" w:color="auto" w:fill="F2F2F2"/>
            <w:noWrap/>
            <w:hideMark/>
          </w:tcPr>
          <w:p w14:paraId="17E5A5F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28.24</w:t>
            </w:r>
          </w:p>
        </w:tc>
        <w:tc>
          <w:tcPr>
            <w:tcW w:w="709" w:type="dxa"/>
            <w:shd w:val="clear" w:color="auto" w:fill="F2F2F2"/>
            <w:noWrap/>
            <w:hideMark/>
          </w:tcPr>
          <w:p w14:paraId="601CDB3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4E1352D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3443</w:t>
            </w:r>
          </w:p>
        </w:tc>
        <w:tc>
          <w:tcPr>
            <w:tcW w:w="851" w:type="dxa"/>
            <w:shd w:val="clear" w:color="auto" w:fill="F2F2F2"/>
            <w:noWrap/>
            <w:hideMark/>
          </w:tcPr>
          <w:p w14:paraId="565E6F0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3376</w:t>
            </w:r>
          </w:p>
        </w:tc>
        <w:tc>
          <w:tcPr>
            <w:tcW w:w="850" w:type="dxa"/>
            <w:shd w:val="clear" w:color="auto" w:fill="F2F2F2"/>
            <w:noWrap/>
            <w:hideMark/>
          </w:tcPr>
          <w:p w14:paraId="7FD646B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3510</w:t>
            </w:r>
          </w:p>
        </w:tc>
        <w:tc>
          <w:tcPr>
            <w:tcW w:w="993" w:type="dxa"/>
            <w:shd w:val="clear" w:color="auto" w:fill="F2F2F2"/>
            <w:noWrap/>
            <w:hideMark/>
          </w:tcPr>
          <w:p w14:paraId="5A63DF4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3075</w:t>
            </w:r>
          </w:p>
        </w:tc>
        <w:tc>
          <w:tcPr>
            <w:tcW w:w="1259" w:type="dxa"/>
            <w:shd w:val="clear" w:color="auto" w:fill="F2F2F2"/>
            <w:noWrap/>
            <w:hideMark/>
          </w:tcPr>
          <w:p w14:paraId="4478955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3386</w:t>
            </w:r>
          </w:p>
        </w:tc>
      </w:tr>
      <w:tr w:rsidR="00B2597A" w:rsidRPr="006140A3" w14:paraId="6C36FBBA" w14:textId="77777777" w:rsidTr="00866298">
        <w:trPr>
          <w:trHeight w:val="290"/>
        </w:trPr>
        <w:tc>
          <w:tcPr>
            <w:tcW w:w="896" w:type="dxa"/>
            <w:shd w:val="clear" w:color="auto" w:fill="auto"/>
            <w:noWrap/>
            <w:hideMark/>
          </w:tcPr>
          <w:p w14:paraId="58655563"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2000</w:t>
            </w:r>
          </w:p>
        </w:tc>
        <w:tc>
          <w:tcPr>
            <w:tcW w:w="1226" w:type="dxa"/>
            <w:shd w:val="clear" w:color="auto" w:fill="auto"/>
          </w:tcPr>
          <w:p w14:paraId="4289921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60</w:t>
            </w:r>
          </w:p>
        </w:tc>
        <w:tc>
          <w:tcPr>
            <w:tcW w:w="764" w:type="dxa"/>
            <w:shd w:val="clear" w:color="auto" w:fill="auto"/>
            <w:noWrap/>
            <w:hideMark/>
          </w:tcPr>
          <w:p w14:paraId="32B5DE4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28.73</w:t>
            </w:r>
          </w:p>
        </w:tc>
        <w:tc>
          <w:tcPr>
            <w:tcW w:w="851" w:type="dxa"/>
            <w:shd w:val="clear" w:color="auto" w:fill="auto"/>
            <w:noWrap/>
            <w:hideMark/>
          </w:tcPr>
          <w:p w14:paraId="061E5CC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30.63</w:t>
            </w:r>
          </w:p>
        </w:tc>
        <w:tc>
          <w:tcPr>
            <w:tcW w:w="709" w:type="dxa"/>
            <w:shd w:val="clear" w:color="auto" w:fill="auto"/>
            <w:noWrap/>
            <w:hideMark/>
          </w:tcPr>
          <w:p w14:paraId="55D953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0D54B62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3006</w:t>
            </w:r>
          </w:p>
        </w:tc>
        <w:tc>
          <w:tcPr>
            <w:tcW w:w="851" w:type="dxa"/>
            <w:shd w:val="clear" w:color="auto" w:fill="auto"/>
            <w:noWrap/>
            <w:hideMark/>
          </w:tcPr>
          <w:p w14:paraId="05DCBD2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2948</w:t>
            </w:r>
          </w:p>
        </w:tc>
        <w:tc>
          <w:tcPr>
            <w:tcW w:w="850" w:type="dxa"/>
            <w:shd w:val="clear" w:color="auto" w:fill="auto"/>
            <w:noWrap/>
            <w:hideMark/>
          </w:tcPr>
          <w:p w14:paraId="00504EF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3063</w:t>
            </w:r>
          </w:p>
        </w:tc>
        <w:tc>
          <w:tcPr>
            <w:tcW w:w="993" w:type="dxa"/>
            <w:shd w:val="clear" w:color="auto" w:fill="auto"/>
            <w:noWrap/>
            <w:hideMark/>
          </w:tcPr>
          <w:p w14:paraId="23F31C0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2765</w:t>
            </w:r>
          </w:p>
        </w:tc>
        <w:tc>
          <w:tcPr>
            <w:tcW w:w="1259" w:type="dxa"/>
            <w:shd w:val="clear" w:color="auto" w:fill="auto"/>
            <w:noWrap/>
            <w:hideMark/>
          </w:tcPr>
          <w:p w14:paraId="4085E88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2956</w:t>
            </w:r>
          </w:p>
        </w:tc>
      </w:tr>
      <w:tr w:rsidR="00B2597A" w:rsidRPr="006140A3" w14:paraId="3A23E793" w14:textId="77777777" w:rsidTr="00866298">
        <w:trPr>
          <w:trHeight w:val="290"/>
        </w:trPr>
        <w:tc>
          <w:tcPr>
            <w:tcW w:w="896" w:type="dxa"/>
            <w:shd w:val="clear" w:color="auto" w:fill="F2F2F2"/>
            <w:noWrap/>
            <w:hideMark/>
          </w:tcPr>
          <w:p w14:paraId="1464099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2001</w:t>
            </w:r>
          </w:p>
        </w:tc>
        <w:tc>
          <w:tcPr>
            <w:tcW w:w="1226" w:type="dxa"/>
            <w:shd w:val="clear" w:color="auto" w:fill="F2F2F2"/>
          </w:tcPr>
          <w:p w14:paraId="5CD13CA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85</w:t>
            </w:r>
          </w:p>
        </w:tc>
        <w:tc>
          <w:tcPr>
            <w:tcW w:w="764" w:type="dxa"/>
            <w:shd w:val="clear" w:color="auto" w:fill="F2F2F2"/>
            <w:noWrap/>
            <w:hideMark/>
          </w:tcPr>
          <w:p w14:paraId="6211899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29.53</w:t>
            </w:r>
          </w:p>
        </w:tc>
        <w:tc>
          <w:tcPr>
            <w:tcW w:w="851" w:type="dxa"/>
            <w:shd w:val="clear" w:color="auto" w:fill="F2F2F2"/>
            <w:noWrap/>
            <w:hideMark/>
          </w:tcPr>
          <w:p w14:paraId="55D96B4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29.48</w:t>
            </w:r>
          </w:p>
        </w:tc>
        <w:tc>
          <w:tcPr>
            <w:tcW w:w="709" w:type="dxa"/>
            <w:shd w:val="clear" w:color="auto" w:fill="F2F2F2"/>
            <w:noWrap/>
            <w:hideMark/>
          </w:tcPr>
          <w:p w14:paraId="10F49C4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31CB08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3050</w:t>
            </w:r>
          </w:p>
        </w:tc>
        <w:tc>
          <w:tcPr>
            <w:tcW w:w="851" w:type="dxa"/>
            <w:shd w:val="clear" w:color="auto" w:fill="F2F2F2"/>
            <w:noWrap/>
            <w:hideMark/>
          </w:tcPr>
          <w:p w14:paraId="4EAC14B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2990</w:t>
            </w:r>
          </w:p>
        </w:tc>
        <w:tc>
          <w:tcPr>
            <w:tcW w:w="850" w:type="dxa"/>
            <w:shd w:val="clear" w:color="auto" w:fill="F2F2F2"/>
            <w:noWrap/>
            <w:hideMark/>
          </w:tcPr>
          <w:p w14:paraId="3AA4624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3109</w:t>
            </w:r>
          </w:p>
        </w:tc>
        <w:tc>
          <w:tcPr>
            <w:tcW w:w="993" w:type="dxa"/>
            <w:shd w:val="clear" w:color="auto" w:fill="F2F2F2"/>
            <w:noWrap/>
            <w:hideMark/>
          </w:tcPr>
          <w:p w14:paraId="4F5A88B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2768</w:t>
            </w:r>
          </w:p>
        </w:tc>
        <w:tc>
          <w:tcPr>
            <w:tcW w:w="1259" w:type="dxa"/>
            <w:shd w:val="clear" w:color="auto" w:fill="F2F2F2"/>
            <w:noWrap/>
            <w:hideMark/>
          </w:tcPr>
          <w:p w14:paraId="5F3CCA2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2999</w:t>
            </w:r>
          </w:p>
        </w:tc>
      </w:tr>
      <w:tr w:rsidR="00B2597A" w:rsidRPr="006140A3" w14:paraId="337A6368" w14:textId="77777777" w:rsidTr="00866298">
        <w:trPr>
          <w:trHeight w:val="290"/>
        </w:trPr>
        <w:tc>
          <w:tcPr>
            <w:tcW w:w="896" w:type="dxa"/>
            <w:shd w:val="clear" w:color="auto" w:fill="auto"/>
            <w:noWrap/>
          </w:tcPr>
          <w:p w14:paraId="0E77CF18"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2002*</w:t>
            </w:r>
          </w:p>
        </w:tc>
        <w:tc>
          <w:tcPr>
            <w:tcW w:w="1226" w:type="dxa"/>
            <w:shd w:val="clear" w:color="auto" w:fill="auto"/>
          </w:tcPr>
          <w:p w14:paraId="2550734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auto"/>
            <w:noWrap/>
          </w:tcPr>
          <w:p w14:paraId="1A6367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tcPr>
          <w:p w14:paraId="7282908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09" w:type="dxa"/>
            <w:shd w:val="clear" w:color="auto" w:fill="auto"/>
            <w:noWrap/>
          </w:tcPr>
          <w:p w14:paraId="15EEF75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29" w:type="dxa"/>
            <w:shd w:val="clear" w:color="auto" w:fill="auto"/>
            <w:noWrap/>
          </w:tcPr>
          <w:p w14:paraId="0B9380E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auto"/>
            <w:noWrap/>
          </w:tcPr>
          <w:p w14:paraId="34C5C00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0" w:type="dxa"/>
            <w:shd w:val="clear" w:color="auto" w:fill="auto"/>
            <w:noWrap/>
          </w:tcPr>
          <w:p w14:paraId="2165257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993" w:type="dxa"/>
            <w:shd w:val="clear" w:color="auto" w:fill="auto"/>
            <w:noWrap/>
          </w:tcPr>
          <w:p w14:paraId="405AF3F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2763</w:t>
            </w:r>
          </w:p>
        </w:tc>
        <w:tc>
          <w:tcPr>
            <w:tcW w:w="1259" w:type="dxa"/>
            <w:shd w:val="clear" w:color="auto" w:fill="auto"/>
            <w:noWrap/>
          </w:tcPr>
          <w:p w14:paraId="7C4D106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059E5E7B" w14:textId="77777777" w:rsidTr="00866298">
        <w:trPr>
          <w:trHeight w:val="290"/>
        </w:trPr>
        <w:tc>
          <w:tcPr>
            <w:tcW w:w="896" w:type="dxa"/>
            <w:shd w:val="clear" w:color="auto" w:fill="F2F2F2"/>
            <w:noWrap/>
          </w:tcPr>
          <w:p w14:paraId="7944648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2003*</w:t>
            </w:r>
          </w:p>
        </w:tc>
        <w:tc>
          <w:tcPr>
            <w:tcW w:w="1226" w:type="dxa"/>
            <w:shd w:val="clear" w:color="auto" w:fill="F2F2F2"/>
          </w:tcPr>
          <w:p w14:paraId="4FD137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w:t>
            </w:r>
          </w:p>
        </w:tc>
        <w:tc>
          <w:tcPr>
            <w:tcW w:w="764" w:type="dxa"/>
            <w:shd w:val="clear" w:color="auto" w:fill="F2F2F2"/>
            <w:noWrap/>
          </w:tcPr>
          <w:p w14:paraId="2839EDE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tcPr>
          <w:p w14:paraId="51696EC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709" w:type="dxa"/>
            <w:shd w:val="clear" w:color="auto" w:fill="F2F2F2"/>
            <w:noWrap/>
          </w:tcPr>
          <w:p w14:paraId="54CB54F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29" w:type="dxa"/>
            <w:shd w:val="clear" w:color="auto" w:fill="F2F2F2"/>
            <w:noWrap/>
          </w:tcPr>
          <w:p w14:paraId="1787093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1" w:type="dxa"/>
            <w:shd w:val="clear" w:color="auto" w:fill="F2F2F2"/>
            <w:noWrap/>
          </w:tcPr>
          <w:p w14:paraId="3279E83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850" w:type="dxa"/>
            <w:shd w:val="clear" w:color="auto" w:fill="F2F2F2"/>
            <w:noWrap/>
          </w:tcPr>
          <w:p w14:paraId="09CD456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c>
          <w:tcPr>
            <w:tcW w:w="993" w:type="dxa"/>
            <w:shd w:val="clear" w:color="auto" w:fill="F2F2F2"/>
            <w:noWrap/>
          </w:tcPr>
          <w:p w14:paraId="22ECD46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2879</w:t>
            </w:r>
          </w:p>
        </w:tc>
        <w:tc>
          <w:tcPr>
            <w:tcW w:w="1259" w:type="dxa"/>
            <w:shd w:val="clear" w:color="auto" w:fill="F2F2F2"/>
            <w:noWrap/>
          </w:tcPr>
          <w:p w14:paraId="729CD4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p>
        </w:tc>
      </w:tr>
      <w:tr w:rsidR="00B2597A" w:rsidRPr="006140A3" w14:paraId="24DAA973" w14:textId="77777777" w:rsidTr="00866298">
        <w:trPr>
          <w:trHeight w:val="290"/>
        </w:trPr>
        <w:tc>
          <w:tcPr>
            <w:tcW w:w="896" w:type="dxa"/>
            <w:shd w:val="clear" w:color="auto" w:fill="auto"/>
            <w:noWrap/>
            <w:hideMark/>
          </w:tcPr>
          <w:p w14:paraId="279B397A"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2004</w:t>
            </w:r>
          </w:p>
        </w:tc>
        <w:tc>
          <w:tcPr>
            <w:tcW w:w="1226" w:type="dxa"/>
            <w:shd w:val="clear" w:color="auto" w:fill="auto"/>
          </w:tcPr>
          <w:p w14:paraId="08F8B7E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55</w:t>
            </w:r>
          </w:p>
        </w:tc>
        <w:tc>
          <w:tcPr>
            <w:tcW w:w="764" w:type="dxa"/>
            <w:shd w:val="clear" w:color="auto" w:fill="auto"/>
            <w:noWrap/>
            <w:hideMark/>
          </w:tcPr>
          <w:p w14:paraId="48B4677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30.94</w:t>
            </w:r>
          </w:p>
        </w:tc>
        <w:tc>
          <w:tcPr>
            <w:tcW w:w="851" w:type="dxa"/>
            <w:shd w:val="clear" w:color="auto" w:fill="auto"/>
            <w:noWrap/>
            <w:hideMark/>
          </w:tcPr>
          <w:p w14:paraId="4BF344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29.00</w:t>
            </w:r>
          </w:p>
        </w:tc>
        <w:tc>
          <w:tcPr>
            <w:tcW w:w="709" w:type="dxa"/>
            <w:shd w:val="clear" w:color="auto" w:fill="auto"/>
            <w:noWrap/>
            <w:hideMark/>
          </w:tcPr>
          <w:p w14:paraId="4E9DD2D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7AEA54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3268</w:t>
            </w:r>
          </w:p>
        </w:tc>
        <w:tc>
          <w:tcPr>
            <w:tcW w:w="851" w:type="dxa"/>
            <w:shd w:val="clear" w:color="auto" w:fill="auto"/>
            <w:noWrap/>
            <w:hideMark/>
          </w:tcPr>
          <w:p w14:paraId="220845F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3192</w:t>
            </w:r>
          </w:p>
        </w:tc>
        <w:tc>
          <w:tcPr>
            <w:tcW w:w="850" w:type="dxa"/>
            <w:shd w:val="clear" w:color="auto" w:fill="auto"/>
            <w:noWrap/>
            <w:hideMark/>
          </w:tcPr>
          <w:p w14:paraId="32715A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3345</w:t>
            </w:r>
          </w:p>
        </w:tc>
        <w:tc>
          <w:tcPr>
            <w:tcW w:w="993" w:type="dxa"/>
            <w:shd w:val="clear" w:color="auto" w:fill="auto"/>
            <w:noWrap/>
            <w:hideMark/>
          </w:tcPr>
          <w:p w14:paraId="41B6CDD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2948</w:t>
            </w:r>
          </w:p>
        </w:tc>
        <w:tc>
          <w:tcPr>
            <w:tcW w:w="1259" w:type="dxa"/>
            <w:shd w:val="clear" w:color="auto" w:fill="auto"/>
            <w:noWrap/>
            <w:hideMark/>
          </w:tcPr>
          <w:p w14:paraId="1D035B8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3214</w:t>
            </w:r>
          </w:p>
        </w:tc>
      </w:tr>
      <w:tr w:rsidR="00B2597A" w:rsidRPr="006140A3" w14:paraId="325E34A6" w14:textId="77777777" w:rsidTr="00866298">
        <w:trPr>
          <w:trHeight w:val="290"/>
        </w:trPr>
        <w:tc>
          <w:tcPr>
            <w:tcW w:w="896" w:type="dxa"/>
            <w:shd w:val="clear" w:color="auto" w:fill="F2F2F2"/>
            <w:noWrap/>
            <w:hideMark/>
          </w:tcPr>
          <w:p w14:paraId="73A37A1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2005</w:t>
            </w:r>
          </w:p>
        </w:tc>
        <w:tc>
          <w:tcPr>
            <w:tcW w:w="1226" w:type="dxa"/>
            <w:shd w:val="clear" w:color="auto" w:fill="F2F2F2"/>
          </w:tcPr>
          <w:p w14:paraId="618FB1F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96</w:t>
            </w:r>
          </w:p>
        </w:tc>
        <w:tc>
          <w:tcPr>
            <w:tcW w:w="764" w:type="dxa"/>
            <w:shd w:val="clear" w:color="auto" w:fill="F2F2F2"/>
            <w:noWrap/>
            <w:hideMark/>
          </w:tcPr>
          <w:p w14:paraId="60AB93C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31.86</w:t>
            </w:r>
          </w:p>
        </w:tc>
        <w:tc>
          <w:tcPr>
            <w:tcW w:w="851" w:type="dxa"/>
            <w:shd w:val="clear" w:color="auto" w:fill="F2F2F2"/>
            <w:noWrap/>
            <w:hideMark/>
          </w:tcPr>
          <w:p w14:paraId="3150BF2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28.24</w:t>
            </w:r>
          </w:p>
        </w:tc>
        <w:tc>
          <w:tcPr>
            <w:tcW w:w="709" w:type="dxa"/>
            <w:shd w:val="clear" w:color="auto" w:fill="F2F2F2"/>
            <w:noWrap/>
            <w:hideMark/>
          </w:tcPr>
          <w:p w14:paraId="01C1820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77A4FD2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3145</w:t>
            </w:r>
          </w:p>
        </w:tc>
        <w:tc>
          <w:tcPr>
            <w:tcW w:w="851" w:type="dxa"/>
            <w:shd w:val="clear" w:color="auto" w:fill="F2F2F2"/>
            <w:noWrap/>
            <w:hideMark/>
          </w:tcPr>
          <w:p w14:paraId="0F8FF7F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3080</w:t>
            </w:r>
          </w:p>
        </w:tc>
        <w:tc>
          <w:tcPr>
            <w:tcW w:w="850" w:type="dxa"/>
            <w:shd w:val="clear" w:color="auto" w:fill="F2F2F2"/>
            <w:noWrap/>
            <w:hideMark/>
          </w:tcPr>
          <w:p w14:paraId="21289DD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3211</w:t>
            </w:r>
          </w:p>
        </w:tc>
        <w:tc>
          <w:tcPr>
            <w:tcW w:w="993" w:type="dxa"/>
            <w:shd w:val="clear" w:color="auto" w:fill="F2F2F2"/>
            <w:noWrap/>
            <w:hideMark/>
          </w:tcPr>
          <w:p w14:paraId="2E3B21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2810</w:t>
            </w:r>
          </w:p>
        </w:tc>
        <w:tc>
          <w:tcPr>
            <w:tcW w:w="1259" w:type="dxa"/>
            <w:shd w:val="clear" w:color="auto" w:fill="F2F2F2"/>
            <w:noWrap/>
            <w:hideMark/>
          </w:tcPr>
          <w:p w14:paraId="2D8715D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3094</w:t>
            </w:r>
          </w:p>
        </w:tc>
      </w:tr>
      <w:tr w:rsidR="00B2597A" w:rsidRPr="006140A3" w14:paraId="784382AE" w14:textId="77777777" w:rsidTr="00866298">
        <w:trPr>
          <w:trHeight w:val="290"/>
        </w:trPr>
        <w:tc>
          <w:tcPr>
            <w:tcW w:w="896" w:type="dxa"/>
            <w:shd w:val="clear" w:color="auto" w:fill="auto"/>
            <w:noWrap/>
            <w:hideMark/>
          </w:tcPr>
          <w:p w14:paraId="63167FB9"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2006</w:t>
            </w:r>
          </w:p>
        </w:tc>
        <w:tc>
          <w:tcPr>
            <w:tcW w:w="1226" w:type="dxa"/>
            <w:shd w:val="clear" w:color="auto" w:fill="auto"/>
          </w:tcPr>
          <w:p w14:paraId="712EB79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w:t>
            </w:r>
          </w:p>
        </w:tc>
        <w:tc>
          <w:tcPr>
            <w:tcW w:w="764" w:type="dxa"/>
            <w:shd w:val="clear" w:color="auto" w:fill="auto"/>
            <w:noWrap/>
            <w:hideMark/>
          </w:tcPr>
          <w:p w14:paraId="2847195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31.35</w:t>
            </w:r>
          </w:p>
        </w:tc>
        <w:tc>
          <w:tcPr>
            <w:tcW w:w="851" w:type="dxa"/>
            <w:shd w:val="clear" w:color="auto" w:fill="auto"/>
            <w:noWrap/>
            <w:hideMark/>
          </w:tcPr>
          <w:p w14:paraId="4AA3081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28.92</w:t>
            </w:r>
          </w:p>
        </w:tc>
        <w:tc>
          <w:tcPr>
            <w:tcW w:w="709" w:type="dxa"/>
            <w:shd w:val="clear" w:color="auto" w:fill="auto"/>
            <w:noWrap/>
            <w:hideMark/>
          </w:tcPr>
          <w:p w14:paraId="6B799DF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33ADD72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3020</w:t>
            </w:r>
          </w:p>
        </w:tc>
        <w:tc>
          <w:tcPr>
            <w:tcW w:w="851" w:type="dxa"/>
            <w:shd w:val="clear" w:color="auto" w:fill="auto"/>
            <w:noWrap/>
            <w:hideMark/>
          </w:tcPr>
          <w:p w14:paraId="2F231B6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2892</w:t>
            </w:r>
          </w:p>
        </w:tc>
        <w:tc>
          <w:tcPr>
            <w:tcW w:w="850" w:type="dxa"/>
            <w:shd w:val="clear" w:color="auto" w:fill="auto"/>
            <w:noWrap/>
            <w:hideMark/>
          </w:tcPr>
          <w:p w14:paraId="70E009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3148</w:t>
            </w:r>
          </w:p>
        </w:tc>
        <w:tc>
          <w:tcPr>
            <w:tcW w:w="993" w:type="dxa"/>
            <w:shd w:val="clear" w:color="auto" w:fill="auto"/>
            <w:noWrap/>
            <w:hideMark/>
          </w:tcPr>
          <w:p w14:paraId="5DE8AC9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2722</w:t>
            </w:r>
          </w:p>
        </w:tc>
        <w:tc>
          <w:tcPr>
            <w:tcW w:w="1259" w:type="dxa"/>
            <w:shd w:val="clear" w:color="auto" w:fill="auto"/>
            <w:noWrap/>
            <w:hideMark/>
          </w:tcPr>
          <w:p w14:paraId="42314C2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2970</w:t>
            </w:r>
          </w:p>
        </w:tc>
      </w:tr>
      <w:tr w:rsidR="00B2597A" w:rsidRPr="006140A3" w14:paraId="74413734" w14:textId="77777777" w:rsidTr="00866298">
        <w:trPr>
          <w:trHeight w:val="290"/>
        </w:trPr>
        <w:tc>
          <w:tcPr>
            <w:tcW w:w="896" w:type="dxa"/>
            <w:shd w:val="clear" w:color="auto" w:fill="F2F2F2"/>
            <w:noWrap/>
            <w:hideMark/>
          </w:tcPr>
          <w:p w14:paraId="50F9397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2007</w:t>
            </w:r>
          </w:p>
        </w:tc>
        <w:tc>
          <w:tcPr>
            <w:tcW w:w="1226" w:type="dxa"/>
            <w:shd w:val="clear" w:color="auto" w:fill="F2F2F2"/>
          </w:tcPr>
          <w:p w14:paraId="041F0F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11</w:t>
            </w:r>
          </w:p>
        </w:tc>
        <w:tc>
          <w:tcPr>
            <w:tcW w:w="764" w:type="dxa"/>
            <w:shd w:val="clear" w:color="auto" w:fill="F2F2F2"/>
            <w:noWrap/>
            <w:hideMark/>
          </w:tcPr>
          <w:p w14:paraId="36A870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30.92</w:t>
            </w:r>
          </w:p>
        </w:tc>
        <w:tc>
          <w:tcPr>
            <w:tcW w:w="851" w:type="dxa"/>
            <w:shd w:val="clear" w:color="auto" w:fill="F2F2F2"/>
            <w:noWrap/>
            <w:hideMark/>
          </w:tcPr>
          <w:p w14:paraId="76DFA29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29.29</w:t>
            </w:r>
          </w:p>
        </w:tc>
        <w:tc>
          <w:tcPr>
            <w:tcW w:w="709" w:type="dxa"/>
            <w:shd w:val="clear" w:color="auto" w:fill="F2F2F2"/>
            <w:noWrap/>
            <w:hideMark/>
          </w:tcPr>
          <w:p w14:paraId="7C6EB04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3D6DCA8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2881</w:t>
            </w:r>
          </w:p>
        </w:tc>
        <w:tc>
          <w:tcPr>
            <w:tcW w:w="851" w:type="dxa"/>
            <w:shd w:val="clear" w:color="auto" w:fill="F2F2F2"/>
            <w:noWrap/>
            <w:hideMark/>
          </w:tcPr>
          <w:p w14:paraId="3800113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2768</w:t>
            </w:r>
          </w:p>
        </w:tc>
        <w:tc>
          <w:tcPr>
            <w:tcW w:w="850" w:type="dxa"/>
            <w:shd w:val="clear" w:color="auto" w:fill="F2F2F2"/>
            <w:noWrap/>
            <w:hideMark/>
          </w:tcPr>
          <w:p w14:paraId="75A2035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2994</w:t>
            </w:r>
          </w:p>
        </w:tc>
        <w:tc>
          <w:tcPr>
            <w:tcW w:w="993" w:type="dxa"/>
            <w:shd w:val="clear" w:color="auto" w:fill="F2F2F2"/>
            <w:noWrap/>
            <w:hideMark/>
          </w:tcPr>
          <w:p w14:paraId="6367D51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2608</w:t>
            </w:r>
          </w:p>
        </w:tc>
        <w:tc>
          <w:tcPr>
            <w:tcW w:w="1259" w:type="dxa"/>
            <w:shd w:val="clear" w:color="auto" w:fill="F2F2F2"/>
            <w:noWrap/>
            <w:hideMark/>
          </w:tcPr>
          <w:p w14:paraId="21667FC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2833</w:t>
            </w:r>
          </w:p>
        </w:tc>
      </w:tr>
      <w:tr w:rsidR="00B2597A" w:rsidRPr="006140A3" w14:paraId="3427856D" w14:textId="77777777" w:rsidTr="00866298">
        <w:trPr>
          <w:trHeight w:val="290"/>
        </w:trPr>
        <w:tc>
          <w:tcPr>
            <w:tcW w:w="896" w:type="dxa"/>
            <w:shd w:val="clear" w:color="auto" w:fill="auto"/>
            <w:noWrap/>
            <w:hideMark/>
          </w:tcPr>
          <w:p w14:paraId="04EFC96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2008</w:t>
            </w:r>
          </w:p>
        </w:tc>
        <w:tc>
          <w:tcPr>
            <w:tcW w:w="1226" w:type="dxa"/>
            <w:shd w:val="clear" w:color="auto" w:fill="auto"/>
          </w:tcPr>
          <w:p w14:paraId="7E0DD2C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11</w:t>
            </w:r>
          </w:p>
        </w:tc>
        <w:tc>
          <w:tcPr>
            <w:tcW w:w="764" w:type="dxa"/>
            <w:shd w:val="clear" w:color="auto" w:fill="auto"/>
            <w:noWrap/>
            <w:hideMark/>
          </w:tcPr>
          <w:p w14:paraId="735BE0C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31.15</w:t>
            </w:r>
          </w:p>
        </w:tc>
        <w:tc>
          <w:tcPr>
            <w:tcW w:w="851" w:type="dxa"/>
            <w:shd w:val="clear" w:color="auto" w:fill="auto"/>
            <w:noWrap/>
            <w:hideMark/>
          </w:tcPr>
          <w:p w14:paraId="26CB0D0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29.11</w:t>
            </w:r>
          </w:p>
        </w:tc>
        <w:tc>
          <w:tcPr>
            <w:tcW w:w="709" w:type="dxa"/>
            <w:shd w:val="clear" w:color="auto" w:fill="auto"/>
            <w:noWrap/>
            <w:hideMark/>
          </w:tcPr>
          <w:p w14:paraId="56BFC48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5E4042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2945</w:t>
            </w:r>
          </w:p>
        </w:tc>
        <w:tc>
          <w:tcPr>
            <w:tcW w:w="851" w:type="dxa"/>
            <w:shd w:val="clear" w:color="auto" w:fill="auto"/>
            <w:noWrap/>
            <w:hideMark/>
          </w:tcPr>
          <w:p w14:paraId="677F349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2829</w:t>
            </w:r>
          </w:p>
        </w:tc>
        <w:tc>
          <w:tcPr>
            <w:tcW w:w="850" w:type="dxa"/>
            <w:shd w:val="clear" w:color="auto" w:fill="auto"/>
            <w:noWrap/>
            <w:hideMark/>
          </w:tcPr>
          <w:p w14:paraId="16114D1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3061</w:t>
            </w:r>
          </w:p>
        </w:tc>
        <w:tc>
          <w:tcPr>
            <w:tcW w:w="993" w:type="dxa"/>
            <w:shd w:val="clear" w:color="auto" w:fill="auto"/>
            <w:noWrap/>
            <w:hideMark/>
          </w:tcPr>
          <w:p w14:paraId="30C722B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2661</w:t>
            </w:r>
          </w:p>
        </w:tc>
        <w:tc>
          <w:tcPr>
            <w:tcW w:w="1259" w:type="dxa"/>
            <w:shd w:val="clear" w:color="auto" w:fill="auto"/>
            <w:noWrap/>
            <w:hideMark/>
          </w:tcPr>
          <w:p w14:paraId="628C1C5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2897</w:t>
            </w:r>
          </w:p>
        </w:tc>
      </w:tr>
      <w:tr w:rsidR="00B2597A" w:rsidRPr="006140A3" w14:paraId="43E8A1AE" w14:textId="77777777" w:rsidTr="00866298">
        <w:trPr>
          <w:trHeight w:val="290"/>
        </w:trPr>
        <w:tc>
          <w:tcPr>
            <w:tcW w:w="896" w:type="dxa"/>
            <w:shd w:val="clear" w:color="auto" w:fill="F2F2F2"/>
            <w:noWrap/>
            <w:hideMark/>
          </w:tcPr>
          <w:p w14:paraId="6B36884D"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2009</w:t>
            </w:r>
          </w:p>
        </w:tc>
        <w:tc>
          <w:tcPr>
            <w:tcW w:w="1226" w:type="dxa"/>
            <w:shd w:val="clear" w:color="auto" w:fill="F2F2F2"/>
          </w:tcPr>
          <w:p w14:paraId="2617ECC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w:t>
            </w:r>
          </w:p>
        </w:tc>
        <w:tc>
          <w:tcPr>
            <w:tcW w:w="764" w:type="dxa"/>
            <w:shd w:val="clear" w:color="auto" w:fill="F2F2F2"/>
            <w:noWrap/>
            <w:hideMark/>
          </w:tcPr>
          <w:p w14:paraId="7EE383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31.70</w:t>
            </w:r>
          </w:p>
        </w:tc>
        <w:tc>
          <w:tcPr>
            <w:tcW w:w="851" w:type="dxa"/>
            <w:shd w:val="clear" w:color="auto" w:fill="F2F2F2"/>
            <w:noWrap/>
            <w:hideMark/>
          </w:tcPr>
          <w:p w14:paraId="793502F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29.99</w:t>
            </w:r>
          </w:p>
        </w:tc>
        <w:tc>
          <w:tcPr>
            <w:tcW w:w="709" w:type="dxa"/>
            <w:shd w:val="clear" w:color="auto" w:fill="F2F2F2"/>
            <w:noWrap/>
            <w:hideMark/>
          </w:tcPr>
          <w:p w14:paraId="01BEF9E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6869DE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2691</w:t>
            </w:r>
          </w:p>
        </w:tc>
        <w:tc>
          <w:tcPr>
            <w:tcW w:w="851" w:type="dxa"/>
            <w:shd w:val="clear" w:color="auto" w:fill="F2F2F2"/>
            <w:noWrap/>
            <w:hideMark/>
          </w:tcPr>
          <w:p w14:paraId="4563EE6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2619</w:t>
            </w:r>
          </w:p>
        </w:tc>
        <w:tc>
          <w:tcPr>
            <w:tcW w:w="850" w:type="dxa"/>
            <w:shd w:val="clear" w:color="auto" w:fill="F2F2F2"/>
            <w:noWrap/>
            <w:hideMark/>
          </w:tcPr>
          <w:p w14:paraId="25BE97B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2763</w:t>
            </w:r>
          </w:p>
        </w:tc>
        <w:tc>
          <w:tcPr>
            <w:tcW w:w="993" w:type="dxa"/>
            <w:shd w:val="clear" w:color="auto" w:fill="F2F2F2"/>
            <w:noWrap/>
            <w:hideMark/>
          </w:tcPr>
          <w:p w14:paraId="1BCF830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2457</w:t>
            </w:r>
          </w:p>
        </w:tc>
        <w:tc>
          <w:tcPr>
            <w:tcW w:w="1259" w:type="dxa"/>
            <w:shd w:val="clear" w:color="auto" w:fill="F2F2F2"/>
            <w:noWrap/>
            <w:hideMark/>
          </w:tcPr>
          <w:p w14:paraId="02E26FD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2647</w:t>
            </w:r>
          </w:p>
        </w:tc>
      </w:tr>
      <w:tr w:rsidR="00B2597A" w:rsidRPr="006140A3" w14:paraId="17E69A8F" w14:textId="77777777" w:rsidTr="00866298">
        <w:trPr>
          <w:trHeight w:val="290"/>
        </w:trPr>
        <w:tc>
          <w:tcPr>
            <w:tcW w:w="896" w:type="dxa"/>
            <w:shd w:val="clear" w:color="auto" w:fill="auto"/>
            <w:noWrap/>
            <w:hideMark/>
          </w:tcPr>
          <w:p w14:paraId="4E8F7A9C"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2010</w:t>
            </w:r>
          </w:p>
        </w:tc>
        <w:tc>
          <w:tcPr>
            <w:tcW w:w="1226" w:type="dxa"/>
            <w:shd w:val="clear" w:color="auto" w:fill="auto"/>
          </w:tcPr>
          <w:p w14:paraId="715FA0D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w:t>
            </w:r>
          </w:p>
        </w:tc>
        <w:tc>
          <w:tcPr>
            <w:tcW w:w="764" w:type="dxa"/>
            <w:shd w:val="clear" w:color="auto" w:fill="auto"/>
            <w:noWrap/>
            <w:hideMark/>
          </w:tcPr>
          <w:p w14:paraId="7CA94C3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32.18</w:t>
            </w:r>
          </w:p>
        </w:tc>
        <w:tc>
          <w:tcPr>
            <w:tcW w:w="851" w:type="dxa"/>
            <w:shd w:val="clear" w:color="auto" w:fill="auto"/>
            <w:noWrap/>
            <w:hideMark/>
          </w:tcPr>
          <w:p w14:paraId="05DDAF2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29.57</w:t>
            </w:r>
          </w:p>
        </w:tc>
        <w:tc>
          <w:tcPr>
            <w:tcW w:w="709" w:type="dxa"/>
            <w:shd w:val="clear" w:color="auto" w:fill="auto"/>
            <w:noWrap/>
            <w:hideMark/>
          </w:tcPr>
          <w:p w14:paraId="249619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2D4C016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2931</w:t>
            </w:r>
          </w:p>
        </w:tc>
        <w:tc>
          <w:tcPr>
            <w:tcW w:w="851" w:type="dxa"/>
            <w:shd w:val="clear" w:color="auto" w:fill="auto"/>
            <w:noWrap/>
            <w:hideMark/>
          </w:tcPr>
          <w:p w14:paraId="57DECC0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2855</w:t>
            </w:r>
          </w:p>
        </w:tc>
        <w:tc>
          <w:tcPr>
            <w:tcW w:w="850" w:type="dxa"/>
            <w:shd w:val="clear" w:color="auto" w:fill="auto"/>
            <w:noWrap/>
            <w:hideMark/>
          </w:tcPr>
          <w:p w14:paraId="1945C27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3007</w:t>
            </w:r>
          </w:p>
        </w:tc>
        <w:tc>
          <w:tcPr>
            <w:tcW w:w="993" w:type="dxa"/>
            <w:shd w:val="clear" w:color="auto" w:fill="auto"/>
            <w:noWrap/>
            <w:hideMark/>
          </w:tcPr>
          <w:p w14:paraId="2442499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2664</w:t>
            </w:r>
          </w:p>
        </w:tc>
        <w:tc>
          <w:tcPr>
            <w:tcW w:w="1259" w:type="dxa"/>
            <w:shd w:val="clear" w:color="auto" w:fill="auto"/>
            <w:noWrap/>
            <w:hideMark/>
          </w:tcPr>
          <w:p w14:paraId="1E0DF11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2883</w:t>
            </w:r>
          </w:p>
        </w:tc>
      </w:tr>
      <w:tr w:rsidR="00B2597A" w:rsidRPr="006140A3" w14:paraId="55994057" w14:textId="77777777" w:rsidTr="00866298">
        <w:trPr>
          <w:trHeight w:val="290"/>
        </w:trPr>
        <w:tc>
          <w:tcPr>
            <w:tcW w:w="896" w:type="dxa"/>
            <w:shd w:val="clear" w:color="auto" w:fill="F2F2F2"/>
            <w:noWrap/>
            <w:hideMark/>
          </w:tcPr>
          <w:p w14:paraId="04C410F5"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2011</w:t>
            </w:r>
          </w:p>
        </w:tc>
        <w:tc>
          <w:tcPr>
            <w:tcW w:w="1226" w:type="dxa"/>
            <w:shd w:val="clear" w:color="auto" w:fill="F2F2F2"/>
          </w:tcPr>
          <w:p w14:paraId="70CB328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20</w:t>
            </w:r>
          </w:p>
        </w:tc>
        <w:tc>
          <w:tcPr>
            <w:tcW w:w="764" w:type="dxa"/>
            <w:shd w:val="clear" w:color="auto" w:fill="F2F2F2"/>
            <w:noWrap/>
            <w:hideMark/>
          </w:tcPr>
          <w:p w14:paraId="3E5EA01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31.02</w:t>
            </w:r>
          </w:p>
        </w:tc>
        <w:tc>
          <w:tcPr>
            <w:tcW w:w="851" w:type="dxa"/>
            <w:shd w:val="clear" w:color="auto" w:fill="F2F2F2"/>
            <w:noWrap/>
            <w:hideMark/>
          </w:tcPr>
          <w:p w14:paraId="4F2F6E0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29.83</w:t>
            </w:r>
          </w:p>
        </w:tc>
        <w:tc>
          <w:tcPr>
            <w:tcW w:w="709" w:type="dxa"/>
            <w:shd w:val="clear" w:color="auto" w:fill="F2F2F2"/>
            <w:noWrap/>
            <w:hideMark/>
          </w:tcPr>
          <w:p w14:paraId="699D428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510D5D0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2498</w:t>
            </w:r>
          </w:p>
        </w:tc>
        <w:tc>
          <w:tcPr>
            <w:tcW w:w="851" w:type="dxa"/>
            <w:shd w:val="clear" w:color="auto" w:fill="F2F2F2"/>
            <w:noWrap/>
            <w:hideMark/>
          </w:tcPr>
          <w:p w14:paraId="08B5B8C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2426</w:t>
            </w:r>
          </w:p>
        </w:tc>
        <w:tc>
          <w:tcPr>
            <w:tcW w:w="850" w:type="dxa"/>
            <w:shd w:val="clear" w:color="auto" w:fill="F2F2F2"/>
            <w:noWrap/>
            <w:hideMark/>
          </w:tcPr>
          <w:p w14:paraId="3E7F1DE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2570</w:t>
            </w:r>
          </w:p>
        </w:tc>
        <w:tc>
          <w:tcPr>
            <w:tcW w:w="993" w:type="dxa"/>
            <w:shd w:val="clear" w:color="auto" w:fill="F2F2F2"/>
            <w:noWrap/>
            <w:hideMark/>
          </w:tcPr>
          <w:p w14:paraId="2DAA54A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2277</w:t>
            </w:r>
          </w:p>
        </w:tc>
        <w:tc>
          <w:tcPr>
            <w:tcW w:w="1259" w:type="dxa"/>
            <w:shd w:val="clear" w:color="auto" w:fill="F2F2F2"/>
            <w:noWrap/>
            <w:hideMark/>
          </w:tcPr>
          <w:p w14:paraId="7A7E2D3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2457</w:t>
            </w:r>
          </w:p>
        </w:tc>
      </w:tr>
      <w:tr w:rsidR="00B2597A" w:rsidRPr="006140A3" w14:paraId="45BE1F06" w14:textId="77777777" w:rsidTr="00866298">
        <w:trPr>
          <w:trHeight w:val="290"/>
        </w:trPr>
        <w:tc>
          <w:tcPr>
            <w:tcW w:w="896" w:type="dxa"/>
            <w:shd w:val="clear" w:color="auto" w:fill="auto"/>
            <w:noWrap/>
            <w:hideMark/>
          </w:tcPr>
          <w:p w14:paraId="73462DA2"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2012</w:t>
            </w:r>
          </w:p>
        </w:tc>
        <w:tc>
          <w:tcPr>
            <w:tcW w:w="1226" w:type="dxa"/>
            <w:shd w:val="clear" w:color="auto" w:fill="auto"/>
          </w:tcPr>
          <w:p w14:paraId="66518C7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19</w:t>
            </w:r>
          </w:p>
        </w:tc>
        <w:tc>
          <w:tcPr>
            <w:tcW w:w="764" w:type="dxa"/>
            <w:shd w:val="clear" w:color="auto" w:fill="auto"/>
            <w:noWrap/>
            <w:hideMark/>
          </w:tcPr>
          <w:p w14:paraId="6187CC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32.90</w:t>
            </w:r>
          </w:p>
        </w:tc>
        <w:tc>
          <w:tcPr>
            <w:tcW w:w="851" w:type="dxa"/>
            <w:shd w:val="clear" w:color="auto" w:fill="auto"/>
            <w:noWrap/>
            <w:hideMark/>
          </w:tcPr>
          <w:p w14:paraId="31C3582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27.95</w:t>
            </w:r>
          </w:p>
        </w:tc>
        <w:tc>
          <w:tcPr>
            <w:tcW w:w="709" w:type="dxa"/>
            <w:shd w:val="clear" w:color="auto" w:fill="auto"/>
            <w:noWrap/>
            <w:hideMark/>
          </w:tcPr>
          <w:p w14:paraId="2E195AB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1DBAA93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3056</w:t>
            </w:r>
          </w:p>
        </w:tc>
        <w:tc>
          <w:tcPr>
            <w:tcW w:w="851" w:type="dxa"/>
            <w:shd w:val="clear" w:color="auto" w:fill="auto"/>
            <w:noWrap/>
            <w:hideMark/>
          </w:tcPr>
          <w:p w14:paraId="1CFAE22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2963</w:t>
            </w:r>
          </w:p>
        </w:tc>
        <w:tc>
          <w:tcPr>
            <w:tcW w:w="850" w:type="dxa"/>
            <w:shd w:val="clear" w:color="auto" w:fill="auto"/>
            <w:noWrap/>
            <w:hideMark/>
          </w:tcPr>
          <w:p w14:paraId="5FC1A71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3148</w:t>
            </w:r>
          </w:p>
        </w:tc>
        <w:tc>
          <w:tcPr>
            <w:tcW w:w="993" w:type="dxa"/>
            <w:shd w:val="clear" w:color="auto" w:fill="auto"/>
            <w:noWrap/>
            <w:hideMark/>
          </w:tcPr>
          <w:p w14:paraId="2334D3E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2718</w:t>
            </w:r>
          </w:p>
        </w:tc>
        <w:tc>
          <w:tcPr>
            <w:tcW w:w="1259" w:type="dxa"/>
            <w:shd w:val="clear" w:color="auto" w:fill="auto"/>
            <w:noWrap/>
            <w:hideMark/>
          </w:tcPr>
          <w:p w14:paraId="3CB34DD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3006</w:t>
            </w:r>
          </w:p>
        </w:tc>
      </w:tr>
      <w:tr w:rsidR="00B2597A" w:rsidRPr="006140A3" w14:paraId="400CCC4F" w14:textId="77777777" w:rsidTr="00866298">
        <w:trPr>
          <w:trHeight w:val="290"/>
        </w:trPr>
        <w:tc>
          <w:tcPr>
            <w:tcW w:w="896" w:type="dxa"/>
            <w:shd w:val="clear" w:color="auto" w:fill="F2F2F2"/>
            <w:noWrap/>
            <w:hideMark/>
          </w:tcPr>
          <w:p w14:paraId="29B914EE"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2013</w:t>
            </w:r>
          </w:p>
        </w:tc>
        <w:tc>
          <w:tcPr>
            <w:tcW w:w="1226" w:type="dxa"/>
            <w:shd w:val="clear" w:color="auto" w:fill="F2F2F2"/>
          </w:tcPr>
          <w:p w14:paraId="3C64A99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13</w:t>
            </w:r>
          </w:p>
        </w:tc>
        <w:tc>
          <w:tcPr>
            <w:tcW w:w="764" w:type="dxa"/>
            <w:shd w:val="clear" w:color="auto" w:fill="F2F2F2"/>
            <w:noWrap/>
            <w:hideMark/>
          </w:tcPr>
          <w:p w14:paraId="7CCA78A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32.47</w:t>
            </w:r>
          </w:p>
        </w:tc>
        <w:tc>
          <w:tcPr>
            <w:tcW w:w="851" w:type="dxa"/>
            <w:shd w:val="clear" w:color="auto" w:fill="F2F2F2"/>
            <w:noWrap/>
            <w:hideMark/>
          </w:tcPr>
          <w:p w14:paraId="7E84132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29.20</w:t>
            </w:r>
          </w:p>
        </w:tc>
        <w:tc>
          <w:tcPr>
            <w:tcW w:w="709" w:type="dxa"/>
            <w:shd w:val="clear" w:color="auto" w:fill="F2F2F2"/>
            <w:noWrap/>
            <w:hideMark/>
          </w:tcPr>
          <w:p w14:paraId="2BDFDA0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45BCC33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2517</w:t>
            </w:r>
          </w:p>
        </w:tc>
        <w:tc>
          <w:tcPr>
            <w:tcW w:w="851" w:type="dxa"/>
            <w:shd w:val="clear" w:color="auto" w:fill="F2F2F2"/>
            <w:noWrap/>
            <w:hideMark/>
          </w:tcPr>
          <w:p w14:paraId="759A126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2408</w:t>
            </w:r>
          </w:p>
        </w:tc>
        <w:tc>
          <w:tcPr>
            <w:tcW w:w="850" w:type="dxa"/>
            <w:shd w:val="clear" w:color="auto" w:fill="F2F2F2"/>
            <w:noWrap/>
            <w:hideMark/>
          </w:tcPr>
          <w:p w14:paraId="32C1228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2626</w:t>
            </w:r>
          </w:p>
        </w:tc>
        <w:tc>
          <w:tcPr>
            <w:tcW w:w="993" w:type="dxa"/>
            <w:shd w:val="clear" w:color="auto" w:fill="F2F2F2"/>
            <w:noWrap/>
            <w:hideMark/>
          </w:tcPr>
          <w:p w14:paraId="365693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2277</w:t>
            </w:r>
          </w:p>
        </w:tc>
        <w:tc>
          <w:tcPr>
            <w:tcW w:w="1259" w:type="dxa"/>
            <w:shd w:val="clear" w:color="auto" w:fill="F2F2F2"/>
            <w:noWrap/>
            <w:hideMark/>
          </w:tcPr>
          <w:p w14:paraId="3274A5E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2475</w:t>
            </w:r>
          </w:p>
        </w:tc>
      </w:tr>
      <w:tr w:rsidR="00B2597A" w:rsidRPr="006140A3" w14:paraId="15939066" w14:textId="77777777" w:rsidTr="00866298">
        <w:trPr>
          <w:trHeight w:val="290"/>
        </w:trPr>
        <w:tc>
          <w:tcPr>
            <w:tcW w:w="896" w:type="dxa"/>
            <w:shd w:val="clear" w:color="auto" w:fill="auto"/>
            <w:noWrap/>
            <w:hideMark/>
          </w:tcPr>
          <w:p w14:paraId="4606BA2E"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2014</w:t>
            </w:r>
          </w:p>
        </w:tc>
        <w:tc>
          <w:tcPr>
            <w:tcW w:w="1226" w:type="dxa"/>
            <w:shd w:val="clear" w:color="auto" w:fill="auto"/>
          </w:tcPr>
          <w:p w14:paraId="0B215B7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w:t>
            </w:r>
          </w:p>
        </w:tc>
        <w:tc>
          <w:tcPr>
            <w:tcW w:w="764" w:type="dxa"/>
            <w:shd w:val="clear" w:color="auto" w:fill="auto"/>
            <w:noWrap/>
            <w:hideMark/>
          </w:tcPr>
          <w:p w14:paraId="19BFB00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32.88</w:t>
            </w:r>
          </w:p>
        </w:tc>
        <w:tc>
          <w:tcPr>
            <w:tcW w:w="851" w:type="dxa"/>
            <w:shd w:val="clear" w:color="auto" w:fill="auto"/>
            <w:noWrap/>
            <w:hideMark/>
          </w:tcPr>
          <w:p w14:paraId="69D0489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30.40</w:t>
            </w:r>
          </w:p>
        </w:tc>
        <w:tc>
          <w:tcPr>
            <w:tcW w:w="709" w:type="dxa"/>
            <w:shd w:val="clear" w:color="auto" w:fill="auto"/>
            <w:noWrap/>
            <w:hideMark/>
          </w:tcPr>
          <w:p w14:paraId="767EB3F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75CAA0A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2393</w:t>
            </w:r>
          </w:p>
        </w:tc>
        <w:tc>
          <w:tcPr>
            <w:tcW w:w="851" w:type="dxa"/>
            <w:shd w:val="clear" w:color="auto" w:fill="auto"/>
            <w:noWrap/>
            <w:hideMark/>
          </w:tcPr>
          <w:p w14:paraId="79833BF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2322</w:t>
            </w:r>
          </w:p>
        </w:tc>
        <w:tc>
          <w:tcPr>
            <w:tcW w:w="850" w:type="dxa"/>
            <w:shd w:val="clear" w:color="auto" w:fill="auto"/>
            <w:noWrap/>
            <w:hideMark/>
          </w:tcPr>
          <w:p w14:paraId="3A9FEC8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2464</w:t>
            </w:r>
          </w:p>
        </w:tc>
        <w:tc>
          <w:tcPr>
            <w:tcW w:w="993" w:type="dxa"/>
            <w:shd w:val="clear" w:color="auto" w:fill="auto"/>
            <w:noWrap/>
            <w:hideMark/>
          </w:tcPr>
          <w:p w14:paraId="2441349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2196</w:t>
            </w:r>
          </w:p>
        </w:tc>
        <w:tc>
          <w:tcPr>
            <w:tcW w:w="1259" w:type="dxa"/>
            <w:shd w:val="clear" w:color="auto" w:fill="auto"/>
            <w:noWrap/>
            <w:hideMark/>
          </w:tcPr>
          <w:p w14:paraId="748B0D8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2354</w:t>
            </w:r>
          </w:p>
        </w:tc>
      </w:tr>
      <w:tr w:rsidR="00B2597A" w:rsidRPr="006140A3" w14:paraId="38F17D0E" w14:textId="77777777" w:rsidTr="00866298">
        <w:trPr>
          <w:trHeight w:val="290"/>
        </w:trPr>
        <w:tc>
          <w:tcPr>
            <w:tcW w:w="896" w:type="dxa"/>
            <w:shd w:val="clear" w:color="auto" w:fill="F2F2F2"/>
            <w:noWrap/>
            <w:hideMark/>
          </w:tcPr>
          <w:p w14:paraId="5917591E"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2015</w:t>
            </w:r>
          </w:p>
        </w:tc>
        <w:tc>
          <w:tcPr>
            <w:tcW w:w="1226" w:type="dxa"/>
            <w:shd w:val="clear" w:color="auto" w:fill="F2F2F2"/>
          </w:tcPr>
          <w:p w14:paraId="6FC2B95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20</w:t>
            </w:r>
          </w:p>
        </w:tc>
        <w:tc>
          <w:tcPr>
            <w:tcW w:w="764" w:type="dxa"/>
            <w:shd w:val="clear" w:color="auto" w:fill="F2F2F2"/>
            <w:noWrap/>
            <w:hideMark/>
          </w:tcPr>
          <w:p w14:paraId="1C4D894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33.09</w:t>
            </w:r>
          </w:p>
        </w:tc>
        <w:tc>
          <w:tcPr>
            <w:tcW w:w="851" w:type="dxa"/>
            <w:shd w:val="clear" w:color="auto" w:fill="F2F2F2"/>
            <w:noWrap/>
            <w:hideMark/>
          </w:tcPr>
          <w:p w14:paraId="65989C6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29.40</w:t>
            </w:r>
          </w:p>
        </w:tc>
        <w:tc>
          <w:tcPr>
            <w:tcW w:w="709" w:type="dxa"/>
            <w:shd w:val="clear" w:color="auto" w:fill="F2F2F2"/>
            <w:noWrap/>
            <w:hideMark/>
          </w:tcPr>
          <w:p w14:paraId="2AB4B79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71F4011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2932</w:t>
            </w:r>
          </w:p>
        </w:tc>
        <w:tc>
          <w:tcPr>
            <w:tcW w:w="851" w:type="dxa"/>
            <w:shd w:val="clear" w:color="auto" w:fill="F2F2F2"/>
            <w:noWrap/>
            <w:hideMark/>
          </w:tcPr>
          <w:p w14:paraId="38DA6BA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2847</w:t>
            </w:r>
          </w:p>
        </w:tc>
        <w:tc>
          <w:tcPr>
            <w:tcW w:w="850" w:type="dxa"/>
            <w:shd w:val="clear" w:color="auto" w:fill="F2F2F2"/>
            <w:noWrap/>
            <w:hideMark/>
          </w:tcPr>
          <w:p w14:paraId="2E61BF2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3016</w:t>
            </w:r>
          </w:p>
        </w:tc>
        <w:tc>
          <w:tcPr>
            <w:tcW w:w="993" w:type="dxa"/>
            <w:shd w:val="clear" w:color="auto" w:fill="F2F2F2"/>
            <w:noWrap/>
            <w:hideMark/>
          </w:tcPr>
          <w:p w14:paraId="76EF76A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2658</w:t>
            </w:r>
          </w:p>
        </w:tc>
        <w:tc>
          <w:tcPr>
            <w:tcW w:w="1259" w:type="dxa"/>
            <w:shd w:val="clear" w:color="auto" w:fill="F2F2F2"/>
            <w:noWrap/>
            <w:hideMark/>
          </w:tcPr>
          <w:p w14:paraId="5BA736E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2883</w:t>
            </w:r>
          </w:p>
        </w:tc>
      </w:tr>
      <w:tr w:rsidR="00B2597A" w:rsidRPr="006140A3" w14:paraId="38530234" w14:textId="77777777" w:rsidTr="00866298">
        <w:trPr>
          <w:trHeight w:val="290"/>
        </w:trPr>
        <w:tc>
          <w:tcPr>
            <w:tcW w:w="896" w:type="dxa"/>
            <w:shd w:val="clear" w:color="auto" w:fill="auto"/>
            <w:noWrap/>
            <w:hideMark/>
          </w:tcPr>
          <w:p w14:paraId="23574CB7"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2016</w:t>
            </w:r>
          </w:p>
        </w:tc>
        <w:tc>
          <w:tcPr>
            <w:tcW w:w="1226" w:type="dxa"/>
            <w:shd w:val="clear" w:color="auto" w:fill="auto"/>
          </w:tcPr>
          <w:p w14:paraId="6726DF0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16</w:t>
            </w:r>
          </w:p>
        </w:tc>
        <w:tc>
          <w:tcPr>
            <w:tcW w:w="764" w:type="dxa"/>
            <w:shd w:val="clear" w:color="auto" w:fill="auto"/>
            <w:noWrap/>
            <w:hideMark/>
          </w:tcPr>
          <w:p w14:paraId="5946BB2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32.46</w:t>
            </w:r>
          </w:p>
        </w:tc>
        <w:tc>
          <w:tcPr>
            <w:tcW w:w="851" w:type="dxa"/>
            <w:shd w:val="clear" w:color="auto" w:fill="auto"/>
            <w:noWrap/>
            <w:hideMark/>
          </w:tcPr>
          <w:p w14:paraId="098696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28.89</w:t>
            </w:r>
          </w:p>
        </w:tc>
        <w:tc>
          <w:tcPr>
            <w:tcW w:w="709" w:type="dxa"/>
            <w:shd w:val="clear" w:color="auto" w:fill="auto"/>
            <w:noWrap/>
            <w:hideMark/>
          </w:tcPr>
          <w:p w14:paraId="0B37EE4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7BBD0D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2475</w:t>
            </w:r>
          </w:p>
        </w:tc>
        <w:tc>
          <w:tcPr>
            <w:tcW w:w="851" w:type="dxa"/>
            <w:shd w:val="clear" w:color="auto" w:fill="auto"/>
            <w:noWrap/>
            <w:hideMark/>
          </w:tcPr>
          <w:p w14:paraId="1EB8330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2393</w:t>
            </w:r>
          </w:p>
        </w:tc>
        <w:tc>
          <w:tcPr>
            <w:tcW w:w="850" w:type="dxa"/>
            <w:shd w:val="clear" w:color="auto" w:fill="auto"/>
            <w:noWrap/>
            <w:hideMark/>
          </w:tcPr>
          <w:p w14:paraId="1B8ABB9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2557</w:t>
            </w:r>
          </w:p>
        </w:tc>
        <w:tc>
          <w:tcPr>
            <w:tcW w:w="993" w:type="dxa"/>
            <w:shd w:val="clear" w:color="auto" w:fill="auto"/>
            <w:noWrap/>
            <w:hideMark/>
          </w:tcPr>
          <w:p w14:paraId="344C134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2230</w:t>
            </w:r>
          </w:p>
        </w:tc>
        <w:tc>
          <w:tcPr>
            <w:tcW w:w="1259" w:type="dxa"/>
            <w:shd w:val="clear" w:color="auto" w:fill="auto"/>
            <w:noWrap/>
            <w:hideMark/>
          </w:tcPr>
          <w:p w14:paraId="658B9EA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2434</w:t>
            </w:r>
          </w:p>
        </w:tc>
      </w:tr>
      <w:tr w:rsidR="00B2597A" w:rsidRPr="006140A3" w14:paraId="11CDD710" w14:textId="77777777" w:rsidTr="00866298">
        <w:trPr>
          <w:trHeight w:val="290"/>
        </w:trPr>
        <w:tc>
          <w:tcPr>
            <w:tcW w:w="896" w:type="dxa"/>
            <w:shd w:val="clear" w:color="auto" w:fill="F2F2F2"/>
            <w:noWrap/>
            <w:hideMark/>
          </w:tcPr>
          <w:p w14:paraId="638856EF"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2017</w:t>
            </w:r>
          </w:p>
        </w:tc>
        <w:tc>
          <w:tcPr>
            <w:tcW w:w="1226" w:type="dxa"/>
            <w:shd w:val="clear" w:color="auto" w:fill="F2F2F2"/>
          </w:tcPr>
          <w:p w14:paraId="007C0B0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16</w:t>
            </w:r>
          </w:p>
        </w:tc>
        <w:tc>
          <w:tcPr>
            <w:tcW w:w="764" w:type="dxa"/>
            <w:shd w:val="clear" w:color="auto" w:fill="F2F2F2"/>
            <w:noWrap/>
            <w:hideMark/>
          </w:tcPr>
          <w:p w14:paraId="31C0F8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33.52</w:t>
            </w:r>
          </w:p>
        </w:tc>
        <w:tc>
          <w:tcPr>
            <w:tcW w:w="851" w:type="dxa"/>
            <w:shd w:val="clear" w:color="auto" w:fill="F2F2F2"/>
            <w:noWrap/>
            <w:hideMark/>
          </w:tcPr>
          <w:p w14:paraId="52F9982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28.17</w:t>
            </w:r>
          </w:p>
        </w:tc>
        <w:tc>
          <w:tcPr>
            <w:tcW w:w="709" w:type="dxa"/>
            <w:shd w:val="clear" w:color="auto" w:fill="F2F2F2"/>
            <w:noWrap/>
            <w:hideMark/>
          </w:tcPr>
          <w:p w14:paraId="4C4F6F7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1E750A0B"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2375</w:t>
            </w:r>
          </w:p>
        </w:tc>
        <w:tc>
          <w:tcPr>
            <w:tcW w:w="851" w:type="dxa"/>
            <w:shd w:val="clear" w:color="auto" w:fill="F2F2F2"/>
            <w:noWrap/>
            <w:hideMark/>
          </w:tcPr>
          <w:p w14:paraId="0B0F169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2290</w:t>
            </w:r>
          </w:p>
        </w:tc>
        <w:tc>
          <w:tcPr>
            <w:tcW w:w="850" w:type="dxa"/>
            <w:shd w:val="clear" w:color="auto" w:fill="F2F2F2"/>
            <w:noWrap/>
            <w:hideMark/>
          </w:tcPr>
          <w:p w14:paraId="5CE2B3D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2461</w:t>
            </w:r>
          </w:p>
        </w:tc>
        <w:tc>
          <w:tcPr>
            <w:tcW w:w="993" w:type="dxa"/>
            <w:shd w:val="clear" w:color="auto" w:fill="F2F2F2"/>
            <w:noWrap/>
            <w:hideMark/>
          </w:tcPr>
          <w:p w14:paraId="0019104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2119</w:t>
            </w:r>
          </w:p>
        </w:tc>
        <w:tc>
          <w:tcPr>
            <w:tcW w:w="1259" w:type="dxa"/>
            <w:shd w:val="clear" w:color="auto" w:fill="F2F2F2"/>
            <w:noWrap/>
            <w:hideMark/>
          </w:tcPr>
          <w:p w14:paraId="5C93165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2336</w:t>
            </w:r>
          </w:p>
        </w:tc>
      </w:tr>
      <w:tr w:rsidR="00B2597A" w:rsidRPr="006140A3" w14:paraId="21A183B2" w14:textId="77777777" w:rsidTr="00866298">
        <w:trPr>
          <w:trHeight w:val="290"/>
        </w:trPr>
        <w:tc>
          <w:tcPr>
            <w:tcW w:w="896" w:type="dxa"/>
            <w:shd w:val="clear" w:color="auto" w:fill="auto"/>
            <w:noWrap/>
            <w:hideMark/>
          </w:tcPr>
          <w:p w14:paraId="20C049C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2018</w:t>
            </w:r>
          </w:p>
        </w:tc>
        <w:tc>
          <w:tcPr>
            <w:tcW w:w="1226" w:type="dxa"/>
            <w:shd w:val="clear" w:color="auto" w:fill="auto"/>
          </w:tcPr>
          <w:p w14:paraId="0BDBC77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16</w:t>
            </w:r>
          </w:p>
        </w:tc>
        <w:tc>
          <w:tcPr>
            <w:tcW w:w="764" w:type="dxa"/>
            <w:shd w:val="clear" w:color="auto" w:fill="auto"/>
            <w:noWrap/>
            <w:hideMark/>
          </w:tcPr>
          <w:p w14:paraId="097EF39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32.34</w:t>
            </w:r>
          </w:p>
        </w:tc>
        <w:tc>
          <w:tcPr>
            <w:tcW w:w="851" w:type="dxa"/>
            <w:shd w:val="clear" w:color="auto" w:fill="auto"/>
            <w:noWrap/>
            <w:hideMark/>
          </w:tcPr>
          <w:p w14:paraId="6653FB3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28.67</w:t>
            </w:r>
          </w:p>
        </w:tc>
        <w:tc>
          <w:tcPr>
            <w:tcW w:w="709" w:type="dxa"/>
            <w:shd w:val="clear" w:color="auto" w:fill="auto"/>
            <w:noWrap/>
            <w:hideMark/>
          </w:tcPr>
          <w:p w14:paraId="3EDA380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54A3B7A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2844</w:t>
            </w:r>
          </w:p>
        </w:tc>
        <w:tc>
          <w:tcPr>
            <w:tcW w:w="851" w:type="dxa"/>
            <w:shd w:val="clear" w:color="auto" w:fill="auto"/>
            <w:noWrap/>
            <w:hideMark/>
          </w:tcPr>
          <w:p w14:paraId="27C9AFC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2759</w:t>
            </w:r>
          </w:p>
        </w:tc>
        <w:tc>
          <w:tcPr>
            <w:tcW w:w="850" w:type="dxa"/>
            <w:shd w:val="clear" w:color="auto" w:fill="auto"/>
            <w:noWrap/>
            <w:hideMark/>
          </w:tcPr>
          <w:p w14:paraId="7F6A2A6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2930</w:t>
            </w:r>
          </w:p>
        </w:tc>
        <w:tc>
          <w:tcPr>
            <w:tcW w:w="993" w:type="dxa"/>
            <w:shd w:val="clear" w:color="auto" w:fill="auto"/>
            <w:noWrap/>
            <w:hideMark/>
          </w:tcPr>
          <w:p w14:paraId="26E9B6F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2555</w:t>
            </w:r>
          </w:p>
        </w:tc>
        <w:tc>
          <w:tcPr>
            <w:tcW w:w="1259" w:type="dxa"/>
            <w:shd w:val="clear" w:color="auto" w:fill="auto"/>
            <w:noWrap/>
            <w:hideMark/>
          </w:tcPr>
          <w:p w14:paraId="6F1C096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2797</w:t>
            </w:r>
          </w:p>
        </w:tc>
      </w:tr>
      <w:tr w:rsidR="00B2597A" w:rsidRPr="006140A3" w14:paraId="220D3860" w14:textId="77777777" w:rsidTr="00866298">
        <w:trPr>
          <w:trHeight w:val="290"/>
        </w:trPr>
        <w:tc>
          <w:tcPr>
            <w:tcW w:w="896" w:type="dxa"/>
            <w:shd w:val="clear" w:color="auto" w:fill="F2F2F2"/>
            <w:noWrap/>
            <w:hideMark/>
          </w:tcPr>
          <w:p w14:paraId="4C45FE08"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2019</w:t>
            </w:r>
          </w:p>
        </w:tc>
        <w:tc>
          <w:tcPr>
            <w:tcW w:w="1226" w:type="dxa"/>
            <w:shd w:val="clear" w:color="auto" w:fill="F2F2F2"/>
          </w:tcPr>
          <w:p w14:paraId="342F65DA"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18</w:t>
            </w:r>
          </w:p>
        </w:tc>
        <w:tc>
          <w:tcPr>
            <w:tcW w:w="764" w:type="dxa"/>
            <w:shd w:val="clear" w:color="auto" w:fill="F2F2F2"/>
            <w:noWrap/>
            <w:hideMark/>
          </w:tcPr>
          <w:p w14:paraId="19633A1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33.30</w:t>
            </w:r>
          </w:p>
        </w:tc>
        <w:tc>
          <w:tcPr>
            <w:tcW w:w="851" w:type="dxa"/>
            <w:shd w:val="clear" w:color="auto" w:fill="F2F2F2"/>
            <w:noWrap/>
            <w:hideMark/>
          </w:tcPr>
          <w:p w14:paraId="0EB801F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27.84</w:t>
            </w:r>
          </w:p>
        </w:tc>
        <w:tc>
          <w:tcPr>
            <w:tcW w:w="709" w:type="dxa"/>
            <w:shd w:val="clear" w:color="auto" w:fill="F2F2F2"/>
            <w:noWrap/>
            <w:hideMark/>
          </w:tcPr>
          <w:p w14:paraId="442FF50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7ED83CB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2222</w:t>
            </w:r>
          </w:p>
        </w:tc>
        <w:tc>
          <w:tcPr>
            <w:tcW w:w="851" w:type="dxa"/>
            <w:shd w:val="clear" w:color="auto" w:fill="F2F2F2"/>
            <w:noWrap/>
            <w:hideMark/>
          </w:tcPr>
          <w:p w14:paraId="489E78F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2143</w:t>
            </w:r>
          </w:p>
        </w:tc>
        <w:tc>
          <w:tcPr>
            <w:tcW w:w="850" w:type="dxa"/>
            <w:shd w:val="clear" w:color="auto" w:fill="F2F2F2"/>
            <w:noWrap/>
            <w:hideMark/>
          </w:tcPr>
          <w:p w14:paraId="0293B45D"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2302</w:t>
            </w:r>
          </w:p>
        </w:tc>
        <w:tc>
          <w:tcPr>
            <w:tcW w:w="993" w:type="dxa"/>
            <w:shd w:val="clear" w:color="auto" w:fill="F2F2F2"/>
            <w:noWrap/>
            <w:hideMark/>
          </w:tcPr>
          <w:p w14:paraId="777B075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1974</w:t>
            </w:r>
          </w:p>
        </w:tc>
        <w:tc>
          <w:tcPr>
            <w:tcW w:w="1259" w:type="dxa"/>
            <w:shd w:val="clear" w:color="auto" w:fill="F2F2F2"/>
            <w:noWrap/>
            <w:hideMark/>
          </w:tcPr>
          <w:p w14:paraId="45D546E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2186</w:t>
            </w:r>
          </w:p>
        </w:tc>
      </w:tr>
      <w:tr w:rsidR="00B2597A" w:rsidRPr="006140A3" w14:paraId="10945233" w14:textId="77777777" w:rsidTr="00866298">
        <w:trPr>
          <w:trHeight w:val="290"/>
        </w:trPr>
        <w:tc>
          <w:tcPr>
            <w:tcW w:w="896" w:type="dxa"/>
            <w:shd w:val="clear" w:color="auto" w:fill="auto"/>
            <w:noWrap/>
            <w:hideMark/>
          </w:tcPr>
          <w:p w14:paraId="70388068"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2020</w:t>
            </w:r>
          </w:p>
        </w:tc>
        <w:tc>
          <w:tcPr>
            <w:tcW w:w="1226" w:type="dxa"/>
            <w:shd w:val="clear" w:color="auto" w:fill="auto"/>
          </w:tcPr>
          <w:p w14:paraId="42A3053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16</w:t>
            </w:r>
          </w:p>
        </w:tc>
        <w:tc>
          <w:tcPr>
            <w:tcW w:w="764" w:type="dxa"/>
            <w:shd w:val="clear" w:color="auto" w:fill="auto"/>
            <w:noWrap/>
            <w:hideMark/>
          </w:tcPr>
          <w:p w14:paraId="030B534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32.72</w:t>
            </w:r>
          </w:p>
        </w:tc>
        <w:tc>
          <w:tcPr>
            <w:tcW w:w="851" w:type="dxa"/>
            <w:shd w:val="clear" w:color="auto" w:fill="auto"/>
            <w:noWrap/>
            <w:hideMark/>
          </w:tcPr>
          <w:p w14:paraId="6486141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27.32</w:t>
            </w:r>
          </w:p>
        </w:tc>
        <w:tc>
          <w:tcPr>
            <w:tcW w:w="709" w:type="dxa"/>
            <w:shd w:val="clear" w:color="auto" w:fill="auto"/>
            <w:noWrap/>
            <w:hideMark/>
          </w:tcPr>
          <w:p w14:paraId="06BDC60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auto"/>
            <w:noWrap/>
            <w:hideMark/>
          </w:tcPr>
          <w:p w14:paraId="396199F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2794</w:t>
            </w:r>
          </w:p>
        </w:tc>
        <w:tc>
          <w:tcPr>
            <w:tcW w:w="851" w:type="dxa"/>
            <w:shd w:val="clear" w:color="auto" w:fill="auto"/>
            <w:noWrap/>
            <w:hideMark/>
          </w:tcPr>
          <w:p w14:paraId="705D23E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2701</w:t>
            </w:r>
          </w:p>
        </w:tc>
        <w:tc>
          <w:tcPr>
            <w:tcW w:w="850" w:type="dxa"/>
            <w:shd w:val="clear" w:color="auto" w:fill="auto"/>
            <w:noWrap/>
            <w:hideMark/>
          </w:tcPr>
          <w:p w14:paraId="40380A9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2886</w:t>
            </w:r>
          </w:p>
        </w:tc>
        <w:tc>
          <w:tcPr>
            <w:tcW w:w="993" w:type="dxa"/>
            <w:shd w:val="clear" w:color="auto" w:fill="auto"/>
            <w:noWrap/>
            <w:hideMark/>
          </w:tcPr>
          <w:p w14:paraId="40FB5EC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2461</w:t>
            </w:r>
          </w:p>
        </w:tc>
        <w:tc>
          <w:tcPr>
            <w:tcW w:w="1259" w:type="dxa"/>
            <w:shd w:val="clear" w:color="auto" w:fill="auto"/>
            <w:noWrap/>
            <w:hideMark/>
          </w:tcPr>
          <w:p w14:paraId="066FF84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2748</w:t>
            </w:r>
          </w:p>
        </w:tc>
      </w:tr>
      <w:tr w:rsidR="00B2597A" w:rsidRPr="006140A3" w14:paraId="2CACE21E" w14:textId="77777777" w:rsidTr="00866298">
        <w:trPr>
          <w:trHeight w:val="290"/>
        </w:trPr>
        <w:tc>
          <w:tcPr>
            <w:tcW w:w="896" w:type="dxa"/>
            <w:shd w:val="clear" w:color="auto" w:fill="F2F2F2"/>
            <w:noWrap/>
            <w:hideMark/>
          </w:tcPr>
          <w:p w14:paraId="25222DEB"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2021</w:t>
            </w:r>
          </w:p>
        </w:tc>
        <w:tc>
          <w:tcPr>
            <w:tcW w:w="1226" w:type="dxa"/>
            <w:shd w:val="clear" w:color="auto" w:fill="F2F2F2"/>
          </w:tcPr>
          <w:p w14:paraId="2B485D79"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20</w:t>
            </w:r>
          </w:p>
        </w:tc>
        <w:tc>
          <w:tcPr>
            <w:tcW w:w="764" w:type="dxa"/>
            <w:shd w:val="clear" w:color="auto" w:fill="F2F2F2"/>
            <w:noWrap/>
            <w:hideMark/>
          </w:tcPr>
          <w:p w14:paraId="1236C14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32.92</w:t>
            </w:r>
          </w:p>
        </w:tc>
        <w:tc>
          <w:tcPr>
            <w:tcW w:w="851" w:type="dxa"/>
            <w:shd w:val="clear" w:color="auto" w:fill="F2F2F2"/>
            <w:noWrap/>
            <w:hideMark/>
          </w:tcPr>
          <w:p w14:paraId="59A17DD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27.19</w:t>
            </w:r>
          </w:p>
        </w:tc>
        <w:tc>
          <w:tcPr>
            <w:tcW w:w="709" w:type="dxa"/>
            <w:shd w:val="clear" w:color="auto" w:fill="F2F2F2"/>
            <w:noWrap/>
            <w:hideMark/>
          </w:tcPr>
          <w:p w14:paraId="23663C3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shd w:val="clear" w:color="auto" w:fill="F2F2F2"/>
            <w:noWrap/>
            <w:hideMark/>
          </w:tcPr>
          <w:p w14:paraId="241FBA0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2624</w:t>
            </w:r>
          </w:p>
        </w:tc>
        <w:tc>
          <w:tcPr>
            <w:tcW w:w="851" w:type="dxa"/>
            <w:shd w:val="clear" w:color="auto" w:fill="F2F2F2"/>
            <w:noWrap/>
            <w:hideMark/>
          </w:tcPr>
          <w:p w14:paraId="703182E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2533</w:t>
            </w:r>
          </w:p>
        </w:tc>
        <w:tc>
          <w:tcPr>
            <w:tcW w:w="850" w:type="dxa"/>
            <w:shd w:val="clear" w:color="auto" w:fill="F2F2F2"/>
            <w:noWrap/>
            <w:hideMark/>
          </w:tcPr>
          <w:p w14:paraId="3677AD4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2714</w:t>
            </w:r>
          </w:p>
        </w:tc>
        <w:tc>
          <w:tcPr>
            <w:tcW w:w="993" w:type="dxa"/>
            <w:shd w:val="clear" w:color="auto" w:fill="F2F2F2"/>
            <w:noWrap/>
            <w:hideMark/>
          </w:tcPr>
          <w:p w14:paraId="283EB8FC"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2306</w:t>
            </w:r>
          </w:p>
        </w:tc>
        <w:tc>
          <w:tcPr>
            <w:tcW w:w="1259" w:type="dxa"/>
            <w:shd w:val="clear" w:color="auto" w:fill="F2F2F2"/>
            <w:noWrap/>
            <w:hideMark/>
          </w:tcPr>
          <w:p w14:paraId="094B66A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2580</w:t>
            </w:r>
          </w:p>
        </w:tc>
      </w:tr>
      <w:tr w:rsidR="00B2597A" w:rsidRPr="006140A3" w14:paraId="54F3697B" w14:textId="77777777" w:rsidTr="00866298">
        <w:trPr>
          <w:trHeight w:val="290"/>
        </w:trPr>
        <w:tc>
          <w:tcPr>
            <w:tcW w:w="896" w:type="dxa"/>
            <w:tcBorders>
              <w:bottom w:val="single" w:sz="4" w:space="0" w:color="BFBFBF"/>
            </w:tcBorders>
            <w:shd w:val="clear" w:color="auto" w:fill="auto"/>
            <w:noWrap/>
            <w:hideMark/>
          </w:tcPr>
          <w:p w14:paraId="7F6B5224"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r w:rsidRPr="006140A3">
              <w:rPr>
                <w:rFonts w:ascii="Times New Roman" w:eastAsia="Times New Roman" w:hAnsi="Times New Roman" w:cs="Times New Roman"/>
                <w:b/>
                <w:bCs/>
                <w:color w:val="000000"/>
                <w:kern w:val="0"/>
                <w:sz w:val="20"/>
                <w:szCs w:val="20"/>
                <w:lang w:eastAsia="en-AU"/>
              </w:rPr>
              <w:t>2022</w:t>
            </w:r>
          </w:p>
        </w:tc>
        <w:tc>
          <w:tcPr>
            <w:tcW w:w="1226" w:type="dxa"/>
            <w:tcBorders>
              <w:bottom w:val="single" w:sz="4" w:space="0" w:color="BFBFBF"/>
            </w:tcBorders>
            <w:shd w:val="clear" w:color="auto" w:fill="auto"/>
          </w:tcPr>
          <w:p w14:paraId="533B2697"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17</w:t>
            </w:r>
          </w:p>
        </w:tc>
        <w:tc>
          <w:tcPr>
            <w:tcW w:w="764" w:type="dxa"/>
            <w:tcBorders>
              <w:bottom w:val="single" w:sz="4" w:space="0" w:color="BFBFBF"/>
            </w:tcBorders>
            <w:shd w:val="clear" w:color="auto" w:fill="auto"/>
            <w:noWrap/>
            <w:hideMark/>
          </w:tcPr>
          <w:p w14:paraId="1F443DE8"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31.46</w:t>
            </w:r>
          </w:p>
        </w:tc>
        <w:tc>
          <w:tcPr>
            <w:tcW w:w="851" w:type="dxa"/>
            <w:tcBorders>
              <w:bottom w:val="single" w:sz="4" w:space="0" w:color="BFBFBF"/>
            </w:tcBorders>
            <w:shd w:val="clear" w:color="auto" w:fill="auto"/>
            <w:noWrap/>
            <w:hideMark/>
          </w:tcPr>
          <w:p w14:paraId="1807B8F6"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28.10</w:t>
            </w:r>
          </w:p>
        </w:tc>
        <w:tc>
          <w:tcPr>
            <w:tcW w:w="709" w:type="dxa"/>
            <w:tcBorders>
              <w:bottom w:val="single" w:sz="4" w:space="0" w:color="BFBFBF"/>
            </w:tcBorders>
            <w:shd w:val="clear" w:color="auto" w:fill="auto"/>
            <w:noWrap/>
            <w:hideMark/>
          </w:tcPr>
          <w:p w14:paraId="7B4F7A5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tcBorders>
              <w:bottom w:val="single" w:sz="4" w:space="0" w:color="BFBFBF"/>
            </w:tcBorders>
            <w:shd w:val="clear" w:color="auto" w:fill="auto"/>
            <w:noWrap/>
            <w:hideMark/>
          </w:tcPr>
          <w:p w14:paraId="331699E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2538</w:t>
            </w:r>
          </w:p>
        </w:tc>
        <w:tc>
          <w:tcPr>
            <w:tcW w:w="851" w:type="dxa"/>
            <w:tcBorders>
              <w:bottom w:val="single" w:sz="4" w:space="0" w:color="BFBFBF"/>
            </w:tcBorders>
            <w:shd w:val="clear" w:color="auto" w:fill="auto"/>
            <w:noWrap/>
            <w:hideMark/>
          </w:tcPr>
          <w:p w14:paraId="051A20E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2455</w:t>
            </w:r>
          </w:p>
        </w:tc>
        <w:tc>
          <w:tcPr>
            <w:tcW w:w="850" w:type="dxa"/>
            <w:tcBorders>
              <w:bottom w:val="single" w:sz="4" w:space="0" w:color="BFBFBF"/>
            </w:tcBorders>
            <w:shd w:val="clear" w:color="auto" w:fill="auto"/>
            <w:noWrap/>
            <w:hideMark/>
          </w:tcPr>
          <w:p w14:paraId="566C574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2621</w:t>
            </w:r>
          </w:p>
        </w:tc>
        <w:tc>
          <w:tcPr>
            <w:tcW w:w="993" w:type="dxa"/>
            <w:tcBorders>
              <w:bottom w:val="single" w:sz="4" w:space="0" w:color="BFBFBF"/>
            </w:tcBorders>
            <w:shd w:val="clear" w:color="auto" w:fill="auto"/>
            <w:noWrap/>
            <w:hideMark/>
          </w:tcPr>
          <w:p w14:paraId="155CAB6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2261</w:t>
            </w:r>
          </w:p>
        </w:tc>
        <w:tc>
          <w:tcPr>
            <w:tcW w:w="1259" w:type="dxa"/>
            <w:tcBorders>
              <w:bottom w:val="single" w:sz="4" w:space="0" w:color="BFBFBF"/>
            </w:tcBorders>
            <w:shd w:val="clear" w:color="auto" w:fill="auto"/>
            <w:noWrap/>
            <w:hideMark/>
          </w:tcPr>
          <w:p w14:paraId="1F27CD1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2496</w:t>
            </w:r>
          </w:p>
        </w:tc>
      </w:tr>
      <w:tr w:rsidR="00B2597A" w:rsidRPr="006140A3" w14:paraId="276B1D51" w14:textId="77777777" w:rsidTr="00866298">
        <w:trPr>
          <w:trHeight w:val="290"/>
        </w:trPr>
        <w:tc>
          <w:tcPr>
            <w:tcW w:w="896" w:type="dxa"/>
            <w:tcBorders>
              <w:bottom w:val="single" w:sz="4" w:space="0" w:color="auto"/>
            </w:tcBorders>
            <w:shd w:val="clear" w:color="auto" w:fill="F2F2F2"/>
            <w:noWrap/>
            <w:hideMark/>
          </w:tcPr>
          <w:p w14:paraId="19227F22" w14:textId="77777777" w:rsidR="00B2597A" w:rsidRPr="006140A3" w:rsidRDefault="00B2597A" w:rsidP="00866298">
            <w:pPr>
              <w:spacing w:line="480" w:lineRule="auto"/>
              <w:jc w:val="center"/>
              <w:rPr>
                <w:rFonts w:ascii="Times New Roman" w:eastAsia="Times New Roman" w:hAnsi="Times New Roman" w:cs="Times New Roman"/>
                <w:b/>
                <w:bCs/>
                <w:color w:val="000000"/>
                <w:kern w:val="0"/>
                <w:sz w:val="20"/>
                <w:szCs w:val="20"/>
                <w:lang w:eastAsia="en-AU"/>
              </w:rPr>
            </w:pPr>
            <w:bookmarkStart w:id="0" w:name="_Hlk179362114"/>
            <w:r w:rsidRPr="006140A3">
              <w:rPr>
                <w:rFonts w:ascii="Times New Roman" w:eastAsia="Times New Roman" w:hAnsi="Times New Roman" w:cs="Times New Roman"/>
                <w:b/>
                <w:bCs/>
                <w:color w:val="000000"/>
                <w:kern w:val="0"/>
                <w:sz w:val="20"/>
                <w:szCs w:val="20"/>
                <w:lang w:eastAsia="en-AU"/>
              </w:rPr>
              <w:t>2023</w:t>
            </w:r>
          </w:p>
        </w:tc>
        <w:tc>
          <w:tcPr>
            <w:tcW w:w="1226" w:type="dxa"/>
            <w:tcBorders>
              <w:bottom w:val="single" w:sz="4" w:space="0" w:color="auto"/>
            </w:tcBorders>
            <w:shd w:val="clear" w:color="auto" w:fill="F2F2F2"/>
          </w:tcPr>
          <w:p w14:paraId="5B7400F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16</w:t>
            </w:r>
          </w:p>
        </w:tc>
        <w:tc>
          <w:tcPr>
            <w:tcW w:w="764" w:type="dxa"/>
            <w:tcBorders>
              <w:bottom w:val="single" w:sz="4" w:space="0" w:color="auto"/>
            </w:tcBorders>
            <w:shd w:val="clear" w:color="auto" w:fill="F2F2F2"/>
            <w:noWrap/>
            <w:hideMark/>
          </w:tcPr>
          <w:p w14:paraId="0C55AD65"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30.91</w:t>
            </w:r>
          </w:p>
        </w:tc>
        <w:tc>
          <w:tcPr>
            <w:tcW w:w="851" w:type="dxa"/>
            <w:tcBorders>
              <w:bottom w:val="single" w:sz="4" w:space="0" w:color="auto"/>
            </w:tcBorders>
            <w:shd w:val="clear" w:color="auto" w:fill="F2F2F2"/>
            <w:noWrap/>
            <w:hideMark/>
          </w:tcPr>
          <w:p w14:paraId="4DE9AEDE"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28.61</w:t>
            </w:r>
          </w:p>
        </w:tc>
        <w:tc>
          <w:tcPr>
            <w:tcW w:w="709" w:type="dxa"/>
            <w:tcBorders>
              <w:bottom w:val="single" w:sz="4" w:space="0" w:color="auto"/>
            </w:tcBorders>
            <w:shd w:val="clear" w:color="auto" w:fill="F2F2F2"/>
            <w:noWrap/>
            <w:hideMark/>
          </w:tcPr>
          <w:p w14:paraId="18E656D0"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8.75</w:t>
            </w:r>
          </w:p>
        </w:tc>
        <w:tc>
          <w:tcPr>
            <w:tcW w:w="829" w:type="dxa"/>
            <w:tcBorders>
              <w:bottom w:val="single" w:sz="4" w:space="0" w:color="auto"/>
            </w:tcBorders>
            <w:shd w:val="clear" w:color="auto" w:fill="F2F2F2"/>
            <w:noWrap/>
            <w:hideMark/>
          </w:tcPr>
          <w:p w14:paraId="579D2D12"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2553</w:t>
            </w:r>
          </w:p>
        </w:tc>
        <w:tc>
          <w:tcPr>
            <w:tcW w:w="851" w:type="dxa"/>
            <w:tcBorders>
              <w:bottom w:val="single" w:sz="4" w:space="0" w:color="auto"/>
            </w:tcBorders>
            <w:shd w:val="clear" w:color="auto" w:fill="F2F2F2"/>
            <w:noWrap/>
            <w:hideMark/>
          </w:tcPr>
          <w:p w14:paraId="43D6FEA1"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2460</w:t>
            </w:r>
          </w:p>
        </w:tc>
        <w:tc>
          <w:tcPr>
            <w:tcW w:w="850" w:type="dxa"/>
            <w:tcBorders>
              <w:bottom w:val="single" w:sz="4" w:space="0" w:color="auto"/>
            </w:tcBorders>
            <w:shd w:val="clear" w:color="auto" w:fill="F2F2F2"/>
            <w:noWrap/>
            <w:hideMark/>
          </w:tcPr>
          <w:p w14:paraId="29F34054"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2646</w:t>
            </w:r>
          </w:p>
        </w:tc>
        <w:tc>
          <w:tcPr>
            <w:tcW w:w="993" w:type="dxa"/>
            <w:tcBorders>
              <w:bottom w:val="single" w:sz="4" w:space="0" w:color="auto"/>
            </w:tcBorders>
            <w:shd w:val="clear" w:color="auto" w:fill="F2F2F2"/>
            <w:noWrap/>
            <w:hideMark/>
          </w:tcPr>
          <w:p w14:paraId="73F7A82F"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2292</w:t>
            </w:r>
          </w:p>
        </w:tc>
        <w:tc>
          <w:tcPr>
            <w:tcW w:w="1259" w:type="dxa"/>
            <w:tcBorders>
              <w:bottom w:val="single" w:sz="4" w:space="0" w:color="auto"/>
            </w:tcBorders>
            <w:shd w:val="clear" w:color="auto" w:fill="F2F2F2"/>
            <w:noWrap/>
            <w:hideMark/>
          </w:tcPr>
          <w:p w14:paraId="7EFC12D3" w14:textId="77777777" w:rsidR="00B2597A" w:rsidRPr="006140A3" w:rsidRDefault="00B2597A" w:rsidP="00866298">
            <w:pPr>
              <w:spacing w:line="480" w:lineRule="auto"/>
              <w:jc w:val="center"/>
              <w:rPr>
                <w:rFonts w:ascii="Times New Roman" w:eastAsia="Times New Roman" w:hAnsi="Times New Roman" w:cs="Times New Roman"/>
                <w:color w:val="000000"/>
                <w:kern w:val="0"/>
                <w:sz w:val="20"/>
                <w:szCs w:val="20"/>
                <w:lang w:eastAsia="en-AU"/>
              </w:rPr>
            </w:pPr>
            <w:r w:rsidRPr="006140A3">
              <w:rPr>
                <w:rFonts w:ascii="Times New Roman" w:eastAsia="Times New Roman" w:hAnsi="Times New Roman" w:cs="Times New Roman"/>
                <w:color w:val="000000"/>
                <w:kern w:val="0"/>
                <w:sz w:val="20"/>
                <w:szCs w:val="20"/>
                <w:lang w:eastAsia="en-AU"/>
              </w:rPr>
              <w:t>2511</w:t>
            </w:r>
          </w:p>
        </w:tc>
      </w:tr>
      <w:bookmarkEnd w:id="0"/>
    </w:tbl>
    <w:p w14:paraId="1AC98AC8" w14:textId="77777777" w:rsidR="00E060EA" w:rsidRDefault="00E060EA"/>
    <w:sectPr w:rsidR="00E06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7A"/>
    <w:rsid w:val="003B6DC6"/>
    <w:rsid w:val="00591EBE"/>
    <w:rsid w:val="00A84535"/>
    <w:rsid w:val="00B2597A"/>
    <w:rsid w:val="00C05AC6"/>
    <w:rsid w:val="00E0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3BFD"/>
  <w15:chartTrackingRefBased/>
  <w15:docId w15:val="{90869016-982F-40A8-ADF1-F76C3EE2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7A"/>
    <w:rPr>
      <w:rFonts w:ascii="Calibri" w:eastAsia="Calibri" w:hAnsi="Calibri" w:cs="Arial"/>
      <w:lang w:val="en-AU"/>
      <w14:ligatures w14:val="none"/>
    </w:rPr>
  </w:style>
  <w:style w:type="paragraph" w:styleId="Heading1">
    <w:name w:val="heading 1"/>
    <w:basedOn w:val="Normal"/>
    <w:next w:val="Normal"/>
    <w:link w:val="Heading1Char"/>
    <w:uiPriority w:val="9"/>
    <w:qFormat/>
    <w:rsid w:val="00B2597A"/>
    <w:pPr>
      <w:keepNext/>
      <w:keepLines/>
      <w:spacing w:before="360" w:after="80"/>
      <w:outlineLvl w:val="0"/>
    </w:pPr>
    <w:rPr>
      <w:rFonts w:asciiTheme="majorHAnsi" w:eastAsiaTheme="majorEastAsia" w:hAnsiTheme="majorHAnsi" w:cstheme="majorBidi"/>
      <w:color w:val="0F4761" w:themeColor="accent1" w:themeShade="BF"/>
      <w:sz w:val="40"/>
      <w:szCs w:val="40"/>
      <w:lang w:val="en-GB"/>
      <w14:ligatures w14:val="standardContextual"/>
    </w:rPr>
  </w:style>
  <w:style w:type="paragraph" w:styleId="Heading2">
    <w:name w:val="heading 2"/>
    <w:basedOn w:val="Normal"/>
    <w:next w:val="Normal"/>
    <w:link w:val="Heading2Char"/>
    <w:uiPriority w:val="9"/>
    <w:semiHidden/>
    <w:unhideWhenUsed/>
    <w:qFormat/>
    <w:rsid w:val="00B2597A"/>
    <w:pPr>
      <w:keepNext/>
      <w:keepLines/>
      <w:spacing w:before="160" w:after="80"/>
      <w:outlineLvl w:val="1"/>
    </w:pPr>
    <w:rPr>
      <w:rFonts w:asciiTheme="majorHAnsi" w:eastAsiaTheme="majorEastAsia" w:hAnsiTheme="majorHAnsi" w:cstheme="majorBidi"/>
      <w:color w:val="0F4761" w:themeColor="accent1" w:themeShade="BF"/>
      <w:sz w:val="32"/>
      <w:szCs w:val="32"/>
      <w:lang w:val="en-GB"/>
      <w14:ligatures w14:val="standardContextual"/>
    </w:rPr>
  </w:style>
  <w:style w:type="paragraph" w:styleId="Heading3">
    <w:name w:val="heading 3"/>
    <w:basedOn w:val="Normal"/>
    <w:next w:val="Normal"/>
    <w:link w:val="Heading3Char"/>
    <w:uiPriority w:val="9"/>
    <w:semiHidden/>
    <w:unhideWhenUsed/>
    <w:qFormat/>
    <w:rsid w:val="00B2597A"/>
    <w:pPr>
      <w:keepNext/>
      <w:keepLines/>
      <w:spacing w:before="160" w:after="80"/>
      <w:outlineLvl w:val="2"/>
    </w:pPr>
    <w:rPr>
      <w:rFonts w:asciiTheme="minorHAnsi" w:eastAsiaTheme="majorEastAsia" w:hAnsiTheme="minorHAnsi" w:cstheme="majorBidi"/>
      <w:color w:val="0F4761" w:themeColor="accent1" w:themeShade="BF"/>
      <w:sz w:val="28"/>
      <w:szCs w:val="28"/>
      <w:lang w:val="en-GB"/>
      <w14:ligatures w14:val="standardContextual"/>
    </w:rPr>
  </w:style>
  <w:style w:type="paragraph" w:styleId="Heading4">
    <w:name w:val="heading 4"/>
    <w:basedOn w:val="Normal"/>
    <w:next w:val="Normal"/>
    <w:link w:val="Heading4Char"/>
    <w:uiPriority w:val="9"/>
    <w:semiHidden/>
    <w:unhideWhenUsed/>
    <w:qFormat/>
    <w:rsid w:val="00B2597A"/>
    <w:pPr>
      <w:keepNext/>
      <w:keepLines/>
      <w:spacing w:before="80" w:after="40"/>
      <w:outlineLvl w:val="3"/>
    </w:pPr>
    <w:rPr>
      <w:rFonts w:asciiTheme="minorHAnsi" w:eastAsiaTheme="majorEastAsia" w:hAnsiTheme="minorHAnsi" w:cstheme="majorBidi"/>
      <w:i/>
      <w:iCs/>
      <w:color w:val="0F4761" w:themeColor="accent1" w:themeShade="BF"/>
      <w:lang w:val="en-GB"/>
      <w14:ligatures w14:val="standardContextual"/>
    </w:rPr>
  </w:style>
  <w:style w:type="paragraph" w:styleId="Heading5">
    <w:name w:val="heading 5"/>
    <w:basedOn w:val="Normal"/>
    <w:next w:val="Normal"/>
    <w:link w:val="Heading5Char"/>
    <w:uiPriority w:val="9"/>
    <w:semiHidden/>
    <w:unhideWhenUsed/>
    <w:qFormat/>
    <w:rsid w:val="00B2597A"/>
    <w:pPr>
      <w:keepNext/>
      <w:keepLines/>
      <w:spacing w:before="80" w:after="40"/>
      <w:outlineLvl w:val="4"/>
    </w:pPr>
    <w:rPr>
      <w:rFonts w:asciiTheme="minorHAnsi" w:eastAsiaTheme="majorEastAsia" w:hAnsiTheme="minorHAnsi" w:cstheme="majorBidi"/>
      <w:color w:val="0F4761" w:themeColor="accent1" w:themeShade="BF"/>
      <w:lang w:val="en-GB"/>
      <w14:ligatures w14:val="standardContextual"/>
    </w:rPr>
  </w:style>
  <w:style w:type="paragraph" w:styleId="Heading6">
    <w:name w:val="heading 6"/>
    <w:basedOn w:val="Normal"/>
    <w:next w:val="Normal"/>
    <w:link w:val="Heading6Char"/>
    <w:uiPriority w:val="9"/>
    <w:semiHidden/>
    <w:unhideWhenUsed/>
    <w:qFormat/>
    <w:rsid w:val="00B2597A"/>
    <w:pPr>
      <w:keepNext/>
      <w:keepLines/>
      <w:spacing w:before="40"/>
      <w:outlineLvl w:val="5"/>
    </w:pPr>
    <w:rPr>
      <w:rFonts w:asciiTheme="minorHAnsi" w:eastAsiaTheme="majorEastAsia" w:hAnsiTheme="minorHAnsi" w:cstheme="majorBidi"/>
      <w:i/>
      <w:iCs/>
      <w:color w:val="595959" w:themeColor="text1" w:themeTint="A6"/>
      <w:lang w:val="en-GB"/>
      <w14:ligatures w14:val="standardContextual"/>
    </w:rPr>
  </w:style>
  <w:style w:type="paragraph" w:styleId="Heading7">
    <w:name w:val="heading 7"/>
    <w:basedOn w:val="Normal"/>
    <w:next w:val="Normal"/>
    <w:link w:val="Heading7Char"/>
    <w:uiPriority w:val="9"/>
    <w:semiHidden/>
    <w:unhideWhenUsed/>
    <w:qFormat/>
    <w:rsid w:val="00B2597A"/>
    <w:pPr>
      <w:keepNext/>
      <w:keepLines/>
      <w:spacing w:before="40"/>
      <w:outlineLvl w:val="6"/>
    </w:pPr>
    <w:rPr>
      <w:rFonts w:asciiTheme="minorHAnsi" w:eastAsiaTheme="majorEastAsia" w:hAnsiTheme="minorHAnsi" w:cstheme="majorBidi"/>
      <w:color w:val="595959" w:themeColor="text1" w:themeTint="A6"/>
      <w:lang w:val="en-GB"/>
      <w14:ligatures w14:val="standardContextual"/>
    </w:rPr>
  </w:style>
  <w:style w:type="paragraph" w:styleId="Heading8">
    <w:name w:val="heading 8"/>
    <w:basedOn w:val="Normal"/>
    <w:next w:val="Normal"/>
    <w:link w:val="Heading8Char"/>
    <w:uiPriority w:val="9"/>
    <w:semiHidden/>
    <w:unhideWhenUsed/>
    <w:qFormat/>
    <w:rsid w:val="00B2597A"/>
    <w:pPr>
      <w:keepNext/>
      <w:keepLines/>
      <w:outlineLvl w:val="7"/>
    </w:pPr>
    <w:rPr>
      <w:rFonts w:asciiTheme="minorHAnsi" w:eastAsiaTheme="majorEastAsia" w:hAnsiTheme="minorHAnsi" w:cstheme="majorBidi"/>
      <w:i/>
      <w:iCs/>
      <w:color w:val="272727" w:themeColor="text1" w:themeTint="D8"/>
      <w:lang w:val="en-GB"/>
      <w14:ligatures w14:val="standardContextual"/>
    </w:rPr>
  </w:style>
  <w:style w:type="paragraph" w:styleId="Heading9">
    <w:name w:val="heading 9"/>
    <w:basedOn w:val="Normal"/>
    <w:next w:val="Normal"/>
    <w:link w:val="Heading9Char"/>
    <w:uiPriority w:val="9"/>
    <w:semiHidden/>
    <w:unhideWhenUsed/>
    <w:qFormat/>
    <w:rsid w:val="00B2597A"/>
    <w:pPr>
      <w:keepNext/>
      <w:keepLines/>
      <w:outlineLvl w:val="8"/>
    </w:pPr>
    <w:rPr>
      <w:rFonts w:asciiTheme="minorHAnsi" w:eastAsiaTheme="majorEastAsia" w:hAnsiTheme="minorHAnsi" w:cstheme="majorBidi"/>
      <w:color w:val="272727" w:themeColor="text1" w:themeTint="D8"/>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9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9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9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9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9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9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9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9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97A"/>
    <w:rPr>
      <w:rFonts w:eastAsiaTheme="majorEastAsia" w:cstheme="majorBidi"/>
      <w:color w:val="272727" w:themeColor="text1" w:themeTint="D8"/>
    </w:rPr>
  </w:style>
  <w:style w:type="paragraph" w:styleId="Title">
    <w:name w:val="Title"/>
    <w:basedOn w:val="Normal"/>
    <w:next w:val="Normal"/>
    <w:link w:val="TitleChar"/>
    <w:uiPriority w:val="10"/>
    <w:qFormat/>
    <w:rsid w:val="00B2597A"/>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B2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97A"/>
    <w:pPr>
      <w:numPr>
        <w:ilvl w:val="1"/>
      </w:numPr>
      <w:spacing w:after="160"/>
    </w:pPr>
    <w:rPr>
      <w:rFonts w:asciiTheme="minorHAnsi" w:eastAsiaTheme="majorEastAsia" w:hAnsiTheme="minorHAnsi" w:cstheme="majorBidi"/>
      <w:color w:val="595959" w:themeColor="text1" w:themeTint="A6"/>
      <w:spacing w:val="15"/>
      <w:sz w:val="28"/>
      <w:szCs w:val="28"/>
      <w:lang w:val="en-GB"/>
      <w14:ligatures w14:val="standardContextual"/>
    </w:rPr>
  </w:style>
  <w:style w:type="character" w:customStyle="1" w:styleId="SubtitleChar">
    <w:name w:val="Subtitle Char"/>
    <w:basedOn w:val="DefaultParagraphFont"/>
    <w:link w:val="Subtitle"/>
    <w:uiPriority w:val="11"/>
    <w:rsid w:val="00B259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97A"/>
    <w:pPr>
      <w:spacing w:before="160" w:after="160"/>
      <w:jc w:val="center"/>
    </w:pPr>
    <w:rPr>
      <w:rFonts w:asciiTheme="minorHAnsi" w:eastAsiaTheme="minorHAnsi" w:hAnsiTheme="minorHAnsi" w:cstheme="minorBidi"/>
      <w:i/>
      <w:iCs/>
      <w:color w:val="404040" w:themeColor="text1" w:themeTint="BF"/>
      <w:lang w:val="en-GB"/>
      <w14:ligatures w14:val="standardContextual"/>
    </w:rPr>
  </w:style>
  <w:style w:type="character" w:customStyle="1" w:styleId="QuoteChar">
    <w:name w:val="Quote Char"/>
    <w:basedOn w:val="DefaultParagraphFont"/>
    <w:link w:val="Quote"/>
    <w:uiPriority w:val="29"/>
    <w:rsid w:val="00B2597A"/>
    <w:rPr>
      <w:i/>
      <w:iCs/>
      <w:color w:val="404040" w:themeColor="text1" w:themeTint="BF"/>
    </w:rPr>
  </w:style>
  <w:style w:type="paragraph" w:styleId="ListParagraph">
    <w:name w:val="List Paragraph"/>
    <w:basedOn w:val="Normal"/>
    <w:uiPriority w:val="34"/>
    <w:qFormat/>
    <w:rsid w:val="00B2597A"/>
    <w:pPr>
      <w:ind w:left="720"/>
      <w:contextualSpacing/>
    </w:pPr>
    <w:rPr>
      <w:rFonts w:asciiTheme="minorHAnsi" w:eastAsiaTheme="minorHAnsi" w:hAnsiTheme="minorHAnsi" w:cstheme="minorBidi"/>
      <w:lang w:val="en-GB"/>
      <w14:ligatures w14:val="standardContextual"/>
    </w:rPr>
  </w:style>
  <w:style w:type="character" w:styleId="IntenseEmphasis">
    <w:name w:val="Intense Emphasis"/>
    <w:basedOn w:val="DefaultParagraphFont"/>
    <w:uiPriority w:val="21"/>
    <w:qFormat/>
    <w:rsid w:val="00B2597A"/>
    <w:rPr>
      <w:i/>
      <w:iCs/>
      <w:color w:val="0F4761" w:themeColor="accent1" w:themeShade="BF"/>
    </w:rPr>
  </w:style>
  <w:style w:type="paragraph" w:styleId="IntenseQuote">
    <w:name w:val="Intense Quote"/>
    <w:basedOn w:val="Normal"/>
    <w:next w:val="Normal"/>
    <w:link w:val="IntenseQuoteChar"/>
    <w:uiPriority w:val="30"/>
    <w:qFormat/>
    <w:rsid w:val="00B2597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n-GB"/>
      <w14:ligatures w14:val="standardContextual"/>
    </w:rPr>
  </w:style>
  <w:style w:type="character" w:customStyle="1" w:styleId="IntenseQuoteChar">
    <w:name w:val="Intense Quote Char"/>
    <w:basedOn w:val="DefaultParagraphFont"/>
    <w:link w:val="IntenseQuote"/>
    <w:uiPriority w:val="30"/>
    <w:rsid w:val="00B2597A"/>
    <w:rPr>
      <w:i/>
      <w:iCs/>
      <w:color w:val="0F4761" w:themeColor="accent1" w:themeShade="BF"/>
    </w:rPr>
  </w:style>
  <w:style w:type="character" w:styleId="IntenseReference">
    <w:name w:val="Intense Reference"/>
    <w:basedOn w:val="DefaultParagraphFont"/>
    <w:uiPriority w:val="32"/>
    <w:qFormat/>
    <w:rsid w:val="00B259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Copyeditor</dc:creator>
  <cp:keywords/>
  <dc:description/>
  <cp:lastModifiedBy>Copyeditor</cp:lastModifiedBy>
  <cp:revision>1</cp:revision>
  <dcterms:created xsi:type="dcterms:W3CDTF">2025-04-24T08:46:00Z</dcterms:created>
  <dcterms:modified xsi:type="dcterms:W3CDTF">2025-04-24T08:47:00Z</dcterms:modified>
</cp:coreProperties>
</file>