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1" w:rsidRPr="00366862" w:rsidRDefault="000C5C71" w:rsidP="000C5C71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6862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Pr="00366862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Epidemiology and Infection</w:t>
      </w:r>
      <w:r w:rsidRPr="00366862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:rsidR="000C5C71" w:rsidRPr="00366862" w:rsidRDefault="000C5C71" w:rsidP="000C5C71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6862">
        <w:rPr>
          <w:rFonts w:ascii="Times New Roman" w:hAnsi="Times New Roman" w:cs="Times New Roman"/>
          <w:sz w:val="24"/>
          <w:szCs w:val="24"/>
        </w:rPr>
        <w:t>Genomic</w:t>
      </w:r>
      <w:r w:rsidRPr="00366862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366862">
        <w:rPr>
          <w:rFonts w:ascii="Times New Roman" w:hAnsi="Times New Roman" w:cs="Times New Roman"/>
          <w:sz w:val="24"/>
          <w:szCs w:val="24"/>
        </w:rPr>
        <w:t xml:space="preserve">characterization of </w:t>
      </w:r>
      <w:r w:rsidRPr="00366862">
        <w:rPr>
          <w:rFonts w:ascii="Times New Roman" w:eastAsia="MS Mincho" w:hAnsi="Times New Roman" w:cs="Times New Roman"/>
          <w:sz w:val="24"/>
          <w:szCs w:val="24"/>
        </w:rPr>
        <w:t xml:space="preserve">extended-spectrum β-lactamase-producing </w:t>
      </w:r>
      <w:r w:rsidRPr="00366862">
        <w:rPr>
          <w:rFonts w:ascii="Times New Roman" w:eastAsia="MS Mincho" w:hAnsi="Times New Roman" w:cs="Times New Roman"/>
          <w:i/>
          <w:iCs/>
          <w:sz w:val="24"/>
          <w:szCs w:val="24"/>
        </w:rPr>
        <w:t>Enterobacterales</w:t>
      </w:r>
      <w:r w:rsidRPr="00366862">
        <w:rPr>
          <w:rFonts w:ascii="Times New Roman" w:eastAsia="MS Mincho" w:hAnsi="Times New Roman" w:cs="Times New Roman"/>
          <w:sz w:val="24"/>
          <w:szCs w:val="24"/>
        </w:rPr>
        <w:t xml:space="preserve"> isolated from abdominal surgical </w:t>
      </w:r>
      <w:r w:rsidRPr="00366862">
        <w:rPr>
          <w:rFonts w:ascii="Times New Roman" w:hAnsi="Times New Roman" w:cs="Times New Roman"/>
          <w:sz w:val="24"/>
          <w:szCs w:val="24"/>
        </w:rPr>
        <w:t>patients</w:t>
      </w:r>
    </w:p>
    <w:p w:rsidR="004230D2" w:rsidRPr="00366862" w:rsidRDefault="004230D2" w:rsidP="004230D2">
      <w:pPr>
        <w:spacing w:after="0"/>
        <w:ind w:right="1587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</w:pPr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Kondo, S, 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Phornsiricharoenphant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W, Na</w:t>
      </w:r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cs/>
          <w:lang w:bidi="th-TH"/>
        </w:rPr>
        <w:t>-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rachasima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L, 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Phokhaphan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P, 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Ruangchai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W, 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Palittapongarnpim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P, </w:t>
      </w:r>
      <w:proofErr w:type="spellStart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Apisarnthanarak</w:t>
      </w:r>
      <w:proofErr w:type="spellEnd"/>
      <w:r w:rsidRPr="00366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bookmarkStart w:id="0" w:name="_GoBack"/>
      <w:bookmarkEnd w:id="0"/>
    </w:p>
    <w:p w:rsidR="000C5C71" w:rsidRPr="00366862" w:rsidRDefault="000C5C71" w:rsidP="000C5C71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862">
        <w:rPr>
          <w:rFonts w:ascii="Times New Roman" w:hAnsi="Times New Roman" w:cs="Times New Roman"/>
          <w:sz w:val="24"/>
          <w:szCs w:val="24"/>
          <w:shd w:val="clear" w:color="auto" w:fill="FFFFFF"/>
        </w:rPr>
        <w:t>'Supplementary Material'</w:t>
      </w:r>
    </w:p>
    <w:p w:rsidR="001824C2" w:rsidRPr="00366862" w:rsidRDefault="000C5C71" w:rsidP="001824C2">
      <w:pPr>
        <w:spacing w:before="240" w:after="200"/>
        <w:ind w:right="37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3668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Supplementary</w:t>
      </w:r>
      <w:r w:rsidRPr="003668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th-TH"/>
        </w:rPr>
        <w:t xml:space="preserve"> </w:t>
      </w:r>
      <w:r w:rsidR="001824C2" w:rsidRPr="003668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th-TH"/>
        </w:rPr>
        <w:t xml:space="preserve">Table </w:t>
      </w:r>
      <w:r w:rsidRPr="003668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th-TH"/>
        </w:rPr>
        <w:t>S</w:t>
      </w:r>
      <w:r w:rsidR="001824C2" w:rsidRPr="003668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th-TH"/>
        </w:rPr>
        <w:t>1</w:t>
      </w:r>
      <w:r w:rsidR="001824C2" w:rsidRPr="003668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th-TH"/>
        </w:rPr>
        <w:t xml:space="preserve"> </w:t>
      </w:r>
      <w:r w:rsidR="001824C2" w:rsidRPr="00366862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Sequence</w:t>
      </w:r>
      <w:r w:rsidR="001824C2" w:rsidRPr="0036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types (ST) </w:t>
      </w:r>
      <w:r w:rsidR="001824C2" w:rsidRPr="0036686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of ESBL</w:t>
      </w:r>
      <w:r w:rsidR="001824C2" w:rsidRPr="00366862">
        <w:rPr>
          <w:rFonts w:ascii="Times New Roman" w:eastAsia="MS Mincho" w:hAnsi="Times New Roman" w:cs="Times New Roman"/>
          <w:color w:val="000000" w:themeColor="text1"/>
          <w:sz w:val="24"/>
          <w:szCs w:val="24"/>
          <w:cs/>
          <w:lang w:bidi="th-TH"/>
        </w:rPr>
        <w:t>-</w:t>
      </w:r>
      <w:r w:rsidR="001824C2" w:rsidRPr="0036686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producing </w:t>
      </w:r>
      <w:r w:rsidR="001824C2" w:rsidRPr="00366862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 xml:space="preserve">Enterobacterales </w:t>
      </w:r>
      <w:r w:rsidR="001824C2" w:rsidRPr="0036686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and resistant strains</w:t>
      </w:r>
      <w:r w:rsidR="001824C2" w:rsidRPr="00366862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824C2" w:rsidRPr="0036686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isolated from </w:t>
      </w:r>
      <w:r w:rsidR="001824C2" w:rsidRPr="00366862">
        <w:rPr>
          <w:rFonts w:ascii="Times New Roman" w:hAnsi="Times New Roman" w:cs="Times New Roman"/>
          <w:color w:val="000000" w:themeColor="text1"/>
          <w:sz w:val="24"/>
          <w:szCs w:val="24"/>
        </w:rPr>
        <w:t>patients who underwent abdominal surgery</w:t>
      </w:r>
    </w:p>
    <w:tbl>
      <w:tblPr>
        <w:tblW w:w="84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4"/>
        <w:gridCol w:w="262"/>
        <w:gridCol w:w="1418"/>
        <w:gridCol w:w="1276"/>
        <w:gridCol w:w="2247"/>
        <w:gridCol w:w="236"/>
        <w:gridCol w:w="1540"/>
      </w:tblGrid>
      <w:tr w:rsidR="001824C2" w:rsidRPr="00A679CD" w:rsidTr="00B63081">
        <w:trPr>
          <w:trHeight w:val="1104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Patie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nt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Strain code             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Isolate</w:t>
            </w:r>
            <w:r w:rsidR="00F0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*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Pre 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th-TH"/>
              </w:rPr>
              <w:t>(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0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th-TH"/>
              </w:rPr>
              <w:t xml:space="preserve">)/ 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post 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th-TH"/>
              </w:rPr>
              <w:t>(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1</w:t>
            </w: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th-TH"/>
              </w:rPr>
              <w:t xml:space="preserve">) 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</w:p>
          <w:p w:rsidR="001824C2" w:rsidRPr="00A679CD" w:rsidRDefault="001824C2" w:rsidP="00245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ST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46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398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1324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1324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7506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730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506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537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470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654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1 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537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470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9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38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535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38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535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43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43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457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16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EKP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17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43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131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43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18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389"/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405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477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405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477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20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3171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405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44</w:t>
            </w:r>
          </w:p>
        </w:tc>
      </w:tr>
      <w:tr w:rsidR="001824C2" w:rsidRPr="00A679CD" w:rsidTr="00B63081">
        <w:trPr>
          <w:trHeight w:val="360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EKP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0 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15</w:t>
            </w:r>
          </w:p>
        </w:tc>
      </w:tr>
      <w:tr w:rsidR="001824C2" w:rsidRPr="00A679CD" w:rsidTr="00B63081">
        <w:trPr>
          <w:trHeight w:val="360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EKP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15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lastRenderedPageBreak/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1 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15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1 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15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22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871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871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23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4014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88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EKP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37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24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648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EER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27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1485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1193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1193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1193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29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773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ER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30</w:t>
            </w:r>
          </w:p>
        </w:tc>
        <w:tc>
          <w:tcPr>
            <w:tcW w:w="262" w:type="dxa"/>
            <w:shd w:val="clear" w:color="auto" w:fill="auto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SK126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EKP</w:t>
            </w:r>
          </w:p>
        </w:tc>
        <w:tc>
          <w:tcPr>
            <w:tcW w:w="2247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</w:tr>
      <w:tr w:rsidR="001824C2" w:rsidRPr="00A679CD" w:rsidTr="00B63081">
        <w:trPr>
          <w:trHeight w:val="396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35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648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/-</w:t>
            </w:r>
          </w:p>
        </w:tc>
      </w:tr>
      <w:tr w:rsidR="001824C2" w:rsidRPr="00A679CD" w:rsidTr="00B63081">
        <w:trPr>
          <w:trHeight w:val="31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EPE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1193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th-TH"/>
              </w:rPr>
              <w:t>/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53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hAnsi="Times New Roman" w:cs="Times New Roman"/>
                <w:sz w:val="24"/>
                <w:szCs w:val="24"/>
              </w:rPr>
              <w:t>ECL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  <w:tr w:rsidR="001824C2" w:rsidRPr="00A679CD" w:rsidTr="00B63081">
        <w:trPr>
          <w:trHeight w:val="372"/>
          <w:jc w:val="center"/>
        </w:trPr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 </w:t>
            </w:r>
          </w:p>
        </w:tc>
        <w:tc>
          <w:tcPr>
            <w:tcW w:w="262" w:type="dxa"/>
            <w:shd w:val="clear" w:color="auto" w:fill="FFFFFF" w:themeFill="background1"/>
            <w:noWrap/>
            <w:vAlign w:val="center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SK132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hAnsi="Times New Roman" w:cs="Times New Roman"/>
                <w:sz w:val="24"/>
                <w:szCs w:val="24"/>
              </w:rPr>
              <w:t>ECL</w:t>
            </w: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th-TH"/>
              </w:rPr>
              <w:t>R</w:t>
            </w:r>
          </w:p>
        </w:tc>
        <w:tc>
          <w:tcPr>
            <w:tcW w:w="2247" w:type="dxa"/>
            <w:shd w:val="clear" w:color="auto" w:fill="FFFFFF" w:themeFill="background1"/>
            <w:noWrap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824C2" w:rsidRPr="00A679CD" w:rsidRDefault="001824C2" w:rsidP="00245EC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679CD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</w:tr>
    </w:tbl>
    <w:p w:rsidR="001824C2" w:rsidRDefault="00F00A27" w:rsidP="001824C2">
      <w:pPr>
        <w:shd w:val="clear" w:color="auto" w:fill="FFFFFF" w:themeFill="background1"/>
        <w:tabs>
          <w:tab w:val="left" w:pos="10348"/>
        </w:tabs>
        <w:spacing w:after="0"/>
        <w:ind w:left="284" w:right="37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EPE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ESBL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>-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producing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th-TH"/>
        </w:rPr>
        <w:t xml:space="preserve">.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coli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th-TH"/>
        </w:rPr>
        <w:t>,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 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th-TH"/>
        </w:rPr>
        <w:t>EP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bidi="th-TH"/>
        </w:rPr>
        <w:t>R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 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resistant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th-TH"/>
        </w:rPr>
        <w:t xml:space="preserve">.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coli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th-TH"/>
        </w:rPr>
        <w:t>, EKP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 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ESBL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>-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producing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th-TH"/>
        </w:rPr>
        <w:t xml:space="preserve">.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pneumoniae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th-TH"/>
        </w:rPr>
        <w:t>KP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bidi="th-TH"/>
        </w:rPr>
        <w:t xml:space="preserve">R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resistant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th-TH"/>
        </w:rPr>
        <w:t xml:space="preserve">.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pneumoniae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, ECL</w:t>
      </w:r>
      <w:r w:rsidR="001824C2" w:rsidRPr="00A679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bidi="th-TH"/>
        </w:rPr>
        <w:t xml:space="preserve">R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resistant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1824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nterobacter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th-TH"/>
        </w:rPr>
        <w:t xml:space="preserve">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cloacae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EER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= 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ESBL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>-</w:t>
      </w:r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producing </w:t>
      </w:r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Enterobacter </w:t>
      </w:r>
      <w:proofErr w:type="spellStart"/>
      <w:r w:rsidR="001824C2" w:rsidRPr="00A679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roggenkampii</w:t>
      </w:r>
      <w:proofErr w:type="spellEnd"/>
      <w:r w:rsidR="001824C2" w:rsidRPr="00A679CD">
        <w:rPr>
          <w:rFonts w:ascii="Times New Roman" w:hAnsi="Times New Roman" w:cs="Times New Roman"/>
          <w:color w:val="000000" w:themeColor="text1"/>
          <w:sz w:val="24"/>
          <w:szCs w:val="24"/>
          <w:cs/>
          <w:lang w:bidi="th-TH"/>
        </w:rPr>
        <w:t xml:space="preserve">. </w:t>
      </w:r>
    </w:p>
    <w:p w:rsidR="00475D98" w:rsidRPr="00F730C7" w:rsidRDefault="00475D9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75D98" w:rsidRPr="00F730C7" w:rsidSect="00AC5054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2"/>
    <w:rsid w:val="000C5C71"/>
    <w:rsid w:val="00156C03"/>
    <w:rsid w:val="001824C2"/>
    <w:rsid w:val="00366862"/>
    <w:rsid w:val="004230D2"/>
    <w:rsid w:val="00475D98"/>
    <w:rsid w:val="006B08FB"/>
    <w:rsid w:val="009B7AEE"/>
    <w:rsid w:val="00AC5054"/>
    <w:rsid w:val="00B63081"/>
    <w:rsid w:val="00D00B90"/>
    <w:rsid w:val="00D23384"/>
    <w:rsid w:val="00EF226A"/>
    <w:rsid w:val="00F00A27"/>
    <w:rsid w:val="00F730C7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85FE"/>
  <w15:chartTrackingRefBased/>
  <w15:docId w15:val="{E8B6A7B9-EB7E-454C-AFC2-11A45147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C2"/>
    <w:pPr>
      <w:ind w:right="232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5C71"/>
    <w:rPr>
      <w:i/>
      <w:iCs/>
    </w:rPr>
  </w:style>
  <w:style w:type="paragraph" w:styleId="Header">
    <w:name w:val="header"/>
    <w:basedOn w:val="Normal"/>
    <w:link w:val="HeaderChar"/>
    <w:rsid w:val="000C5C71"/>
    <w:pPr>
      <w:tabs>
        <w:tab w:val="center" w:pos="4153"/>
        <w:tab w:val="right" w:pos="8306"/>
      </w:tabs>
      <w:spacing w:after="0" w:line="240" w:lineRule="auto"/>
      <w:ind w:right="0"/>
    </w:pPr>
    <w:rPr>
      <w:rFonts w:ascii="Times New Roman" w:eastAsia="Times New Roman" w:hAnsi="Times New Roman" w:cs="Helvetica"/>
      <w:sz w:val="24"/>
      <w:szCs w:val="28"/>
      <w:lang w:bidi="th-TH"/>
    </w:rPr>
  </w:style>
  <w:style w:type="character" w:customStyle="1" w:styleId="HeaderChar">
    <w:name w:val="Header Char"/>
    <w:basedOn w:val="DefaultParagraphFont"/>
    <w:link w:val="Header"/>
    <w:rsid w:val="000C5C71"/>
    <w:rPr>
      <w:rFonts w:ascii="Times New Roman" w:eastAsia="Times New Roman" w:hAnsi="Times New Roman" w:cs="Helvetica"/>
      <w:sz w:val="24"/>
    </w:rPr>
  </w:style>
  <w:style w:type="character" w:customStyle="1" w:styleId="normaltextrun">
    <w:name w:val="normaltextrun"/>
    <w:basedOn w:val="DefaultParagraphFont"/>
    <w:rsid w:val="000C5C71"/>
  </w:style>
  <w:style w:type="paragraph" w:styleId="ListParagraph">
    <w:name w:val="List Paragraph"/>
    <w:basedOn w:val="Normal"/>
    <w:uiPriority w:val="34"/>
    <w:qFormat/>
    <w:rsid w:val="00F0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2024-03-08T17:04:00Z</dcterms:created>
  <dcterms:modified xsi:type="dcterms:W3CDTF">2024-03-11T15:34:00Z</dcterms:modified>
</cp:coreProperties>
</file>