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B5C495" w14:textId="77777777" w:rsidR="00446960" w:rsidRDefault="00542AC7">
      <w:pPr>
        <w:spacing w:before="240" w:after="240"/>
        <w:rPr>
          <w:b/>
        </w:rPr>
      </w:pPr>
      <w:r>
        <w:rPr>
          <w:b/>
        </w:rPr>
        <w:t xml:space="preserve">Supplementary Materials </w:t>
      </w:r>
    </w:p>
    <w:p w14:paraId="2A5D4650" w14:textId="3B35A8F7" w:rsidR="00D5707E" w:rsidRPr="00D5707E" w:rsidRDefault="003E6B8A" w:rsidP="00D5707E">
      <w:pPr>
        <w:pStyle w:val="Heading3"/>
        <w:spacing w:before="280"/>
        <w:rPr>
          <w:color w:val="000000"/>
          <w:sz w:val="22"/>
          <w:szCs w:val="22"/>
          <w:u w:val="single"/>
        </w:rPr>
      </w:pPr>
      <w:r w:rsidRPr="003E6B8A">
        <w:rPr>
          <w:i/>
          <w:iCs/>
          <w:color w:val="000000"/>
          <w:sz w:val="22"/>
          <w:szCs w:val="22"/>
          <w:u w:val="single"/>
        </w:rPr>
        <w:t xml:space="preserve"> </w:t>
      </w:r>
      <w:r>
        <w:rPr>
          <w:i/>
          <w:iCs/>
          <w:color w:val="000000"/>
          <w:sz w:val="22"/>
          <w:szCs w:val="22"/>
          <w:u w:val="single"/>
        </w:rPr>
        <w:t xml:space="preserve">Supplementary Table 1: </w:t>
      </w:r>
      <w:r w:rsidRPr="00276964">
        <w:rPr>
          <w:color w:val="000000"/>
          <w:sz w:val="22"/>
          <w:szCs w:val="22"/>
          <w:u w:val="single"/>
        </w:rPr>
        <w:t>Search Strategy Used for Respective Databases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9463"/>
      </w:tblGrid>
      <w:tr w:rsidR="003E6B8A" w14:paraId="7CDA1BCB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  <w:shd w:val="clear" w:color="auto" w:fill="A6A6A6" w:themeFill="background1" w:themeFillShade="A6"/>
          </w:tcPr>
          <w:p w14:paraId="02CC90C2" w14:textId="542E874B" w:rsidR="003E6B8A" w:rsidRPr="00912907" w:rsidRDefault="003E6B8A" w:rsidP="00912907">
            <w:pPr>
              <w:rPr>
                <w:b/>
                <w:bCs/>
                <w:lang w:val="en-CA"/>
              </w:rPr>
            </w:pPr>
            <w:r w:rsidRPr="00912907">
              <w:rPr>
                <w:b/>
                <w:bCs/>
                <w:lang w:val="en-CA"/>
              </w:rPr>
              <w:t>MEDLINE(R)</w:t>
            </w:r>
          </w:p>
        </w:tc>
      </w:tr>
      <w:tr w:rsidR="003E6B8A" w14:paraId="1DC547DB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323089D9" w14:textId="77777777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>1. Extreme Heat/ OR High Temperature/</w:t>
            </w:r>
          </w:p>
          <w:p w14:paraId="0B250F4B" w14:textId="77777777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>2. ((extreme* OR temperature*) ADJ3 (cold OR frigid* OR heat* OR hot)) OR "heat wave*").</w:t>
            </w:r>
            <w:proofErr w:type="spellStart"/>
            <w:proofErr w:type="gramStart"/>
            <w:r w:rsidRPr="00912907">
              <w:rPr>
                <w:bCs/>
              </w:rPr>
              <w:t>tw,kf</w:t>
            </w:r>
            <w:proofErr w:type="gramEnd"/>
            <w:r w:rsidRPr="00912907">
              <w:rPr>
                <w:bCs/>
              </w:rPr>
              <w:t>,kw</w:t>
            </w:r>
            <w:proofErr w:type="spellEnd"/>
            <w:r w:rsidRPr="00912907">
              <w:rPr>
                <w:bCs/>
              </w:rPr>
              <w:t>.</w:t>
            </w:r>
          </w:p>
          <w:p w14:paraId="4FD708A9" w14:textId="3B3F3BF8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>3. 1 OR 2</w:t>
            </w:r>
          </w:p>
          <w:p w14:paraId="077416D0" w14:textId="77777777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>4. exp Mood Disorders/</w:t>
            </w:r>
          </w:p>
          <w:p w14:paraId="0B9BCDC2" w14:textId="77777777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 xml:space="preserve">5. ((affective OR mood*) ADJ2 disorder*) OR bipolar OR "bi-polar" OR BPD OR depress* OR MDD OR </w:t>
            </w:r>
            <w:proofErr w:type="spellStart"/>
            <w:r w:rsidRPr="00912907">
              <w:rPr>
                <w:bCs/>
              </w:rPr>
              <w:t>mani</w:t>
            </w:r>
            <w:proofErr w:type="spellEnd"/>
            <w:r w:rsidRPr="00912907">
              <w:rPr>
                <w:bCs/>
              </w:rPr>
              <w:t>* OR mania*).</w:t>
            </w:r>
            <w:proofErr w:type="spellStart"/>
            <w:proofErr w:type="gramStart"/>
            <w:r w:rsidRPr="00912907">
              <w:rPr>
                <w:bCs/>
              </w:rPr>
              <w:t>tw,kf</w:t>
            </w:r>
            <w:proofErr w:type="gramEnd"/>
            <w:r w:rsidRPr="00912907">
              <w:rPr>
                <w:bCs/>
              </w:rPr>
              <w:t>,kw</w:t>
            </w:r>
            <w:proofErr w:type="spellEnd"/>
            <w:r w:rsidRPr="00912907">
              <w:rPr>
                <w:bCs/>
              </w:rPr>
              <w:t>.</w:t>
            </w:r>
          </w:p>
          <w:p w14:paraId="41BF1A08" w14:textId="382E69E1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>6. 4 OR 5</w:t>
            </w:r>
          </w:p>
          <w:p w14:paraId="5B567381" w14:textId="77777777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 xml:space="preserve">7. exp animals/ OR exp animal experimentation/ OR exp animal experiment/ OR exp </w:t>
            </w:r>
            <w:proofErr w:type="gramStart"/>
            <w:r w:rsidRPr="00912907">
              <w:rPr>
                <w:bCs/>
              </w:rPr>
              <w:t>models</w:t>
            </w:r>
            <w:proofErr w:type="gramEnd"/>
            <w:r w:rsidRPr="00912907">
              <w:rPr>
                <w:bCs/>
              </w:rPr>
              <w:t xml:space="preserve"> animal/ OR nonhuman/ OR exp vertebrate/ OR exp vertebrates/</w:t>
            </w:r>
          </w:p>
          <w:p w14:paraId="1E9A0A76" w14:textId="77777777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>8. exp humans/ OR exp human experimentation/ OR exp human experiment/</w:t>
            </w:r>
          </w:p>
          <w:p w14:paraId="2E98EEEB" w14:textId="6DF5EEBC" w:rsidR="003E6B8A" w:rsidRPr="00912907" w:rsidRDefault="003E6B8A" w:rsidP="003E6B8A">
            <w:pPr>
              <w:rPr>
                <w:bCs/>
              </w:rPr>
            </w:pPr>
            <w:r w:rsidRPr="00912907">
              <w:rPr>
                <w:bCs/>
              </w:rPr>
              <w:t xml:space="preserve">9. 7 NOT </w:t>
            </w:r>
            <w:proofErr w:type="gramStart"/>
            <w:r w:rsidRPr="00912907">
              <w:rPr>
                <w:bCs/>
              </w:rPr>
              <w:t>8  [</w:t>
            </w:r>
            <w:proofErr w:type="gramEnd"/>
            <w:r w:rsidRPr="00912907">
              <w:rPr>
                <w:bCs/>
              </w:rPr>
              <w:t>= Animal-only studies]</w:t>
            </w:r>
          </w:p>
          <w:p w14:paraId="5669393A" w14:textId="3C127048" w:rsidR="003E6B8A" w:rsidRPr="00912907" w:rsidRDefault="003E6B8A" w:rsidP="00912907">
            <w:r w:rsidRPr="00912907">
              <w:rPr>
                <w:bCs/>
              </w:rPr>
              <w:t>10. 3 AND 6 NOT 9</w:t>
            </w:r>
          </w:p>
        </w:tc>
      </w:tr>
      <w:tr w:rsidR="003E6B8A" w14:paraId="3AE1983A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  <w:shd w:val="clear" w:color="auto" w:fill="A6A6A6" w:themeFill="background1" w:themeFillShade="A6"/>
          </w:tcPr>
          <w:p w14:paraId="3462519C" w14:textId="70B67907" w:rsidR="003E6B8A" w:rsidRPr="00912907" w:rsidRDefault="003E6B8A" w:rsidP="00912907">
            <w:pPr>
              <w:rPr>
                <w:b/>
                <w:bCs/>
                <w:lang w:val="en-CA"/>
              </w:rPr>
            </w:pPr>
            <w:proofErr w:type="spellStart"/>
            <w:r w:rsidRPr="00912907">
              <w:rPr>
                <w:b/>
                <w:bCs/>
                <w:lang w:val="en-CA"/>
              </w:rPr>
              <w:t>PyschINFO</w:t>
            </w:r>
            <w:proofErr w:type="spellEnd"/>
          </w:p>
        </w:tc>
      </w:tr>
      <w:tr w:rsidR="003E6B8A" w14:paraId="534D6808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7670C3E5" w14:textId="11783DF8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>1. (extreme heat OR high temperature OR ((extreme* OR temperature*) ADJ3 (cold OR frigid* O</w:t>
            </w:r>
            <w:r>
              <w:rPr>
                <w:lang w:val="en-CA"/>
              </w:rPr>
              <w:t>R</w:t>
            </w:r>
            <w:r w:rsidRPr="003E6B8A">
              <w:rPr>
                <w:lang w:val="en-CA"/>
              </w:rPr>
              <w:t xml:space="preserve"> heat* OR hot)) OR "heat wave").</w:t>
            </w:r>
            <w:proofErr w:type="spellStart"/>
            <w:r w:rsidRPr="003E6B8A">
              <w:rPr>
                <w:lang w:val="en-CA"/>
              </w:rPr>
              <w:t>tw</w:t>
            </w:r>
            <w:proofErr w:type="spellEnd"/>
            <w:r w:rsidRPr="003E6B8A">
              <w:rPr>
                <w:lang w:val="en-CA"/>
              </w:rPr>
              <w:t>.</w:t>
            </w:r>
          </w:p>
          <w:p w14:paraId="5F1828B1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 xml:space="preserve">2. exp Mood Disorders/ OR ((affective OR mood*) ADJ2 disorder*) OR bipolar OR "bi-polar" OR BPD OR depress* OR MDD OR </w:t>
            </w:r>
            <w:proofErr w:type="spellStart"/>
            <w:r w:rsidRPr="003E6B8A">
              <w:rPr>
                <w:lang w:val="en-CA"/>
              </w:rPr>
              <w:t>mani</w:t>
            </w:r>
            <w:proofErr w:type="spellEnd"/>
            <w:r w:rsidRPr="003E6B8A">
              <w:rPr>
                <w:lang w:val="en-CA"/>
              </w:rPr>
              <w:t>* OR mania*).</w:t>
            </w:r>
            <w:proofErr w:type="spellStart"/>
            <w:r w:rsidRPr="003E6B8A">
              <w:rPr>
                <w:lang w:val="en-CA"/>
              </w:rPr>
              <w:t>tw</w:t>
            </w:r>
            <w:proofErr w:type="spellEnd"/>
            <w:r w:rsidRPr="003E6B8A">
              <w:rPr>
                <w:lang w:val="en-CA"/>
              </w:rPr>
              <w:t>.</w:t>
            </w:r>
          </w:p>
          <w:p w14:paraId="3CDDFBEC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>3. exp animals/ NOT exp humans/</w:t>
            </w:r>
          </w:p>
          <w:p w14:paraId="7B99B8A4" w14:textId="2B165C9C" w:rsid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>4. 1 AND 2 NOT 3</w:t>
            </w:r>
          </w:p>
        </w:tc>
      </w:tr>
      <w:tr w:rsidR="003E6B8A" w14:paraId="2EAB063E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  <w:shd w:val="clear" w:color="auto" w:fill="A6A6A6" w:themeFill="background1" w:themeFillShade="A6"/>
          </w:tcPr>
          <w:p w14:paraId="5B9CEFDE" w14:textId="0051F4E7" w:rsidR="003E6B8A" w:rsidRPr="00912907" w:rsidRDefault="003E6B8A" w:rsidP="00912907">
            <w:pPr>
              <w:rPr>
                <w:b/>
                <w:bCs/>
                <w:lang w:val="en-CA"/>
              </w:rPr>
            </w:pPr>
            <w:r w:rsidRPr="00912907">
              <w:rPr>
                <w:b/>
                <w:bCs/>
                <w:lang w:val="en-CA"/>
              </w:rPr>
              <w:t>Web of Science</w:t>
            </w:r>
          </w:p>
        </w:tc>
      </w:tr>
      <w:tr w:rsidR="003E6B8A" w14:paraId="1DC904BC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4A0CFB9F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 xml:space="preserve">TS=(“extreme heat” OR “high temperature” OR ((extreme* OR temperature*) NEAR/3 (cold OR frigid* OR heat* OR hot)) OR “heat wave”) </w:t>
            </w:r>
          </w:p>
          <w:p w14:paraId="6F1DDACD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 xml:space="preserve">AND </w:t>
            </w:r>
          </w:p>
          <w:p w14:paraId="675FD4B8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 xml:space="preserve">TS=(“affective disorder*” OR “mood disorder*” OR bipolar OR “bi-polar” OR BPD OR depress* OR MDD OR mani* OR mania*) </w:t>
            </w:r>
          </w:p>
          <w:p w14:paraId="62708669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 xml:space="preserve">NOT </w:t>
            </w:r>
          </w:p>
          <w:p w14:paraId="721B5642" w14:textId="11E155BF" w:rsid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>TS=(animal* NOT human*)</w:t>
            </w:r>
          </w:p>
        </w:tc>
      </w:tr>
      <w:tr w:rsidR="003E6B8A" w14:paraId="5335C9F6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  <w:shd w:val="clear" w:color="auto" w:fill="A6A6A6" w:themeFill="background1" w:themeFillShade="A6"/>
          </w:tcPr>
          <w:p w14:paraId="43C76335" w14:textId="013CDFA7" w:rsidR="003E6B8A" w:rsidRPr="00912907" w:rsidRDefault="003E6B8A" w:rsidP="00912907">
            <w:pPr>
              <w:rPr>
                <w:b/>
                <w:bCs/>
                <w:lang w:val="en-CA"/>
              </w:rPr>
            </w:pPr>
            <w:r w:rsidRPr="00912907">
              <w:rPr>
                <w:b/>
                <w:bCs/>
                <w:lang w:val="en-CA"/>
              </w:rPr>
              <w:t>Scopus</w:t>
            </w:r>
          </w:p>
        </w:tc>
      </w:tr>
      <w:tr w:rsidR="003E6B8A" w14:paraId="5E1F183C" w14:textId="77777777" w:rsidTr="00912907">
        <w:tc>
          <w:tcPr>
            <w:tcW w:w="9463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76E049C1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>(TITLE-ABS-KEY("extreme heat" OR "high temperature" OR ((extreme* OR temperature*) W/3 (cold OR frigid* OR heat* OR hot)) OR "heat wave"))</w:t>
            </w:r>
          </w:p>
          <w:p w14:paraId="157A62C8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 xml:space="preserve">AND </w:t>
            </w:r>
          </w:p>
          <w:p w14:paraId="132C5B44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>(TITLE-ABS-KEY("affective disorder*" OR "mood disorder*" OR bipolar OR "bi-polar" OR BPD OR depress* OR MDD OR mani* OR mania*))</w:t>
            </w:r>
          </w:p>
          <w:p w14:paraId="27B5F38E" w14:textId="77777777" w:rsidR="003E6B8A" w:rsidRP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 xml:space="preserve">AND </w:t>
            </w:r>
          </w:p>
          <w:p w14:paraId="5191B6D0" w14:textId="0A4D5CBD" w:rsidR="003E6B8A" w:rsidRDefault="003E6B8A" w:rsidP="00912907">
            <w:pPr>
              <w:rPr>
                <w:lang w:val="en-CA"/>
              </w:rPr>
            </w:pPr>
            <w:r w:rsidRPr="003E6B8A">
              <w:rPr>
                <w:lang w:val="en-CA"/>
              </w:rPr>
              <w:t>(NOT TITLE-ABS-KEY(animal*) OR TITLE-ABS-KEY(human*))</w:t>
            </w:r>
          </w:p>
        </w:tc>
      </w:tr>
    </w:tbl>
    <w:p w14:paraId="411420ED" w14:textId="77777777" w:rsidR="00F96922" w:rsidRPr="00912907" w:rsidRDefault="00F96922" w:rsidP="00F96922">
      <w:pPr>
        <w:spacing w:after="240"/>
        <w:rPr>
          <w:lang w:val="en-CA"/>
        </w:rPr>
      </w:pPr>
    </w:p>
    <w:p w14:paraId="3C3FFB77" w14:textId="77777777" w:rsidR="00F96922" w:rsidRDefault="00F96922" w:rsidP="00F96922"/>
    <w:p w14:paraId="6904D0E2" w14:textId="77777777" w:rsidR="00F96922" w:rsidRDefault="00F96922">
      <w:pPr>
        <w:spacing w:before="240" w:after="240"/>
        <w:rPr>
          <w:b/>
        </w:rPr>
      </w:pPr>
    </w:p>
    <w:p w14:paraId="317EF5E5" w14:textId="77777777" w:rsidR="00F52EAE" w:rsidRDefault="00F52EAE" w:rsidP="00F52EAE">
      <w:pPr>
        <w:spacing w:before="240" w:after="240"/>
        <w:rPr>
          <w:i/>
        </w:rPr>
      </w:pPr>
    </w:p>
    <w:p w14:paraId="78176775" w14:textId="00BAC331" w:rsidR="00F52EAE" w:rsidRDefault="00F52EAE" w:rsidP="00F52EAE">
      <w:pPr>
        <w:spacing w:before="240" w:after="240"/>
        <w:rPr>
          <w:i/>
        </w:rPr>
      </w:pPr>
      <w:r>
        <w:rPr>
          <w:i/>
        </w:rPr>
        <w:lastRenderedPageBreak/>
        <w:t xml:space="preserve">Supplementary Table 2: </w:t>
      </w:r>
      <w:r w:rsidR="00BC4AD7">
        <w:rPr>
          <w:i/>
        </w:rPr>
        <w:t>Summary of Methods on Included Studies</w:t>
      </w:r>
      <w:r>
        <w:rPr>
          <w:i/>
        </w:rPr>
        <w:t xml:space="preserve"> </w:t>
      </w:r>
    </w:p>
    <w:tbl>
      <w:tblPr>
        <w:tblStyle w:val="a1"/>
        <w:tblW w:w="9356" w:type="dxa"/>
        <w:tblLayout w:type="fixed"/>
        <w:tblLook w:val="0600" w:firstRow="0" w:lastRow="0" w:firstColumn="0" w:lastColumn="0" w:noHBand="1" w:noVBand="1"/>
      </w:tblPr>
      <w:tblGrid>
        <w:gridCol w:w="1245"/>
        <w:gridCol w:w="882"/>
        <w:gridCol w:w="1559"/>
        <w:gridCol w:w="1559"/>
        <w:gridCol w:w="1276"/>
        <w:gridCol w:w="1417"/>
        <w:gridCol w:w="1418"/>
      </w:tblGrid>
      <w:tr w:rsidR="00671A32" w14:paraId="252CA67D" w14:textId="77777777" w:rsidTr="004A33A2">
        <w:trPr>
          <w:trHeight w:val="62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FAC0" w14:textId="77777777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 &amp; Year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6C58" w14:textId="77777777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Study Design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52AF" w14:textId="77777777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71A32">
              <w:rPr>
                <w:b/>
                <w:sz w:val="18"/>
                <w:szCs w:val="18"/>
              </w:rPr>
              <w:t>Population/</w:t>
            </w:r>
          </w:p>
          <w:p w14:paraId="37914895" w14:textId="3453D515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71A32">
              <w:rPr>
                <w:b/>
                <w:sz w:val="18"/>
                <w:szCs w:val="18"/>
              </w:rPr>
              <w:t>Data Source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7D5B" w14:textId="645DCA8D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71A32">
              <w:rPr>
                <w:b/>
                <w:sz w:val="18"/>
                <w:szCs w:val="18"/>
              </w:rPr>
              <w:t>Exposure Variables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E826" w14:textId="0DFD484B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Outcome Variable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B658" w14:textId="46605E94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Statistical Methods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267C" w14:textId="43981BF6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Confounders/</w:t>
            </w:r>
          </w:p>
          <w:p w14:paraId="7697452D" w14:textId="3685AD6E" w:rsidR="00671A32" w:rsidRDefault="00671A32" w:rsidP="002B605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Adjustments</w:t>
            </w:r>
          </w:p>
        </w:tc>
      </w:tr>
      <w:tr w:rsidR="00671A32" w14:paraId="33ECD540" w14:textId="77777777" w:rsidTr="004A33A2">
        <w:trPr>
          <w:trHeight w:val="2042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D3E4" w14:textId="77777777" w:rsidR="00671A32" w:rsidRDefault="00671A32" w:rsidP="002B6053">
            <w:pPr>
              <w:widowControl w:val="0"/>
              <w:spacing w:line="240" w:lineRule="auto"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18"/>
                <w:szCs w:val="18"/>
              </w:rPr>
              <w:t>Aguglia</w:t>
            </w:r>
            <w:proofErr w:type="spellEnd"/>
            <w:r>
              <w:rPr>
                <w:sz w:val="18"/>
                <w:szCs w:val="18"/>
              </w:rPr>
              <w:t xml:space="preserve"> et al. [9]</w:t>
            </w:r>
          </w:p>
          <w:p w14:paraId="23FC9A70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</w:p>
          <w:p w14:paraId="2CBD6E8A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7248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</w:t>
            </w:r>
          </w:p>
          <w:p w14:paraId="7B9B1F4D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C370" w14:textId="389923B5" w:rsidR="00671A32" w:rsidRP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 xml:space="preserve">All patients admitted to Psychiatric Inpatient Unit, San Luigi Gonzaga Hospital, </w:t>
            </w:r>
            <w:proofErr w:type="spellStart"/>
            <w:r w:rsidRPr="00671A32">
              <w:rPr>
                <w:sz w:val="18"/>
                <w:szCs w:val="18"/>
              </w:rPr>
              <w:t>Orbassano</w:t>
            </w:r>
            <w:proofErr w:type="spellEnd"/>
            <w:r w:rsidRPr="00671A32">
              <w:rPr>
                <w:sz w:val="18"/>
                <w:szCs w:val="18"/>
              </w:rPr>
              <w:t>, Italy (Sep 2013–Aug 2015)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F84A" w14:textId="47A03CB7" w:rsid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Daily meteorological data: minimum, medium, maximum temperature; maximum humidity; solar radiation; hours of sunshine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1502" w14:textId="6C243B4B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Admission for bipolar disorder (BD) vs. controls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DDAB" w14:textId="1AFCF332" w:rsidR="00671A32" w:rsidRDefault="00F76A2D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76A2D">
              <w:rPr>
                <w:sz w:val="18"/>
                <w:szCs w:val="18"/>
              </w:rPr>
              <w:t>Logistic regression analysis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BD132" w14:textId="3EE9D05E" w:rsidR="00671A32" w:rsidRDefault="00F76A2D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76A2D">
              <w:rPr>
                <w:sz w:val="18"/>
                <w:szCs w:val="18"/>
              </w:rPr>
              <w:t>Socio-demographic and clinical characteristics</w:t>
            </w:r>
          </w:p>
        </w:tc>
      </w:tr>
      <w:tr w:rsidR="00671A32" w14:paraId="463B24F2" w14:textId="77777777" w:rsidTr="00BC4AD7">
        <w:trPr>
          <w:trHeight w:val="39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C0EF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Bundo</w:t>
            </w:r>
            <w:proofErr w:type="spellEnd"/>
            <w:r>
              <w:rPr>
                <w:sz w:val="18"/>
                <w:szCs w:val="18"/>
              </w:rPr>
              <w:t xml:space="preserve"> et al. [10]</w:t>
            </w:r>
          </w:p>
          <w:p w14:paraId="4D9F4BA4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325C2F8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8F9F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6D0C" w14:textId="24BDC3EA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Daily mental health hospitalizations in Bern, Switzerland (1973–2017)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C303" w14:textId="28165181" w:rsid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Population-weighted daily mean ambient temperature (from 2.3-km gridded weather maps)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5C26" w14:textId="77777777" w:rsidR="00671A32" w:rsidRP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Hospitalizations for mental disorders</w:t>
            </w:r>
          </w:p>
          <w:p w14:paraId="3BAE0B0E" w14:textId="77777777" w:rsidR="00671A32" w:rsidRP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</w:p>
          <w:p w14:paraId="211E231B" w14:textId="02854024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2CB0" w14:textId="77777777" w:rsidR="00671A32" w:rsidRP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Conditional quasi-Poisson regression; distributed lag linear models</w:t>
            </w:r>
          </w:p>
          <w:p w14:paraId="1D152F2F" w14:textId="77777777" w:rsidR="00671A32" w:rsidRP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</w:p>
          <w:p w14:paraId="1C35948F" w14:textId="4D33624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EBF1" w14:textId="7B41885E" w:rsid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 xml:space="preserve">Stratified by age, sex, </w:t>
            </w:r>
            <w:proofErr w:type="spellStart"/>
            <w:r w:rsidRPr="00671A32">
              <w:rPr>
                <w:sz w:val="18"/>
                <w:szCs w:val="18"/>
              </w:rPr>
              <w:t>subdiagnosis</w:t>
            </w:r>
            <w:proofErr w:type="spellEnd"/>
            <w:r w:rsidRPr="00671A32">
              <w:rPr>
                <w:sz w:val="18"/>
                <w:szCs w:val="18"/>
              </w:rPr>
              <w:t>, subperiod; adjusted for seasonality, long-term trends</w:t>
            </w:r>
          </w:p>
        </w:tc>
      </w:tr>
      <w:tr w:rsidR="00671A32" w14:paraId="3EDFCBB7" w14:textId="77777777" w:rsidTr="00BC4AD7">
        <w:trPr>
          <w:trHeight w:val="39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205E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 et al. [11]</w:t>
            </w:r>
          </w:p>
          <w:p w14:paraId="6DB7A8C9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9D323C7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4D66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39FD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Daily mental disorder hospitalizations in Hong Kong (2002–2011)</w:t>
            </w:r>
          </w:p>
          <w:p w14:paraId="3B4273E1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0764687" w14:textId="4F643B71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EA0B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Daily mean temperature, relative humidity, air pollutants</w:t>
            </w:r>
          </w:p>
          <w:p w14:paraId="78346F79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884E075" w14:textId="0AE966D0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F273" w14:textId="1C197B6E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Hospitalizations for mental disorders (overall and by disease class, gender, age-group)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47D2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Poisson generalized additive models; distributed lag nonlinear models</w:t>
            </w:r>
          </w:p>
          <w:p w14:paraId="5898E8B0" w14:textId="6B301C5F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E8BD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Adjusted for seasonal trend, long-term trend, day-of-week, holiday</w:t>
            </w:r>
          </w:p>
          <w:p w14:paraId="6B97A307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D2389A4" w14:textId="0B87D995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71A32" w14:paraId="04F9BDA9" w14:textId="77777777" w:rsidTr="00BC4AD7">
        <w:trPr>
          <w:trHeight w:val="41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01A6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Christodoulou et al. [13]</w:t>
            </w:r>
          </w:p>
          <w:p w14:paraId="7E2712CB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C08FF9D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0C44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6B8F" w14:textId="18A0F96A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National emergency psychiatric admissions in France (2015–2019); weather data from national meteorological service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8C33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Heatwave events (defined by national criteria), daily temperature, humidity</w:t>
            </w:r>
          </w:p>
          <w:p w14:paraId="158665B0" w14:textId="52382A1D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B62A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Daily counts of emergency psychiatric admissions (all mental disorders)</w:t>
            </w:r>
          </w:p>
          <w:p w14:paraId="5FF7D1E6" w14:textId="717C26BB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E03D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Poisson regression, time-series analysis</w:t>
            </w:r>
          </w:p>
          <w:p w14:paraId="413C50E7" w14:textId="42DD5C61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0174" w14:textId="77777777" w:rsidR="00671A32" w:rsidRP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671A32">
              <w:rPr>
                <w:sz w:val="18"/>
                <w:szCs w:val="18"/>
              </w:rPr>
              <w:t>Adjusted for day of week, seasonality, holidays</w:t>
            </w:r>
          </w:p>
          <w:p w14:paraId="41F87A6C" w14:textId="18D4B09C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71A32" w14:paraId="12AC8B18" w14:textId="77777777" w:rsidTr="00BC4AD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AE5E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Deng et al. </w:t>
            </w:r>
          </w:p>
          <w:p w14:paraId="68475245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[14]</w:t>
            </w:r>
          </w:p>
          <w:p w14:paraId="132C0027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A0E9EE7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C960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</w:t>
            </w:r>
          </w:p>
          <w:p w14:paraId="26245054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Crossover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61EF" w14:textId="728D11CD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BC4AD7">
              <w:rPr>
                <w:sz w:val="18"/>
                <w:szCs w:val="18"/>
              </w:rPr>
              <w:t xml:space="preserve">Y State ED visits for mental disorders (May–Oct 2017–2018); NYS </w:t>
            </w:r>
            <w:proofErr w:type="spellStart"/>
            <w:r w:rsidRPr="00BC4AD7">
              <w:rPr>
                <w:sz w:val="18"/>
                <w:szCs w:val="18"/>
              </w:rPr>
              <w:t>Mesonet</w:t>
            </w:r>
            <w:proofErr w:type="spellEnd"/>
            <w:r w:rsidRPr="00BC4AD7">
              <w:rPr>
                <w:sz w:val="18"/>
                <w:szCs w:val="18"/>
              </w:rPr>
              <w:t xml:space="preserve"> weather data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93B7" w14:textId="28F0CB74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Solar radiation, temperature, relative humidity, heat index, rainfall duration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07ED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ED visits for mental disorders (ICD codes)</w:t>
            </w:r>
          </w:p>
          <w:p w14:paraId="2142A30E" w14:textId="3440847A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2941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Conditional logistic regression</w:t>
            </w:r>
          </w:p>
          <w:p w14:paraId="1476262E" w14:textId="4322BE31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813D" w14:textId="38B9DCDC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air pollution, stratified by demographic factors</w:t>
            </w:r>
          </w:p>
        </w:tc>
      </w:tr>
      <w:tr w:rsidR="00671A32" w14:paraId="0918B5F9" w14:textId="77777777" w:rsidTr="00BC4AD7">
        <w:trPr>
          <w:trHeight w:val="15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D3BE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Ding et al. 2016 [15]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D719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Cross-Sectional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61EC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 xml:space="preserve">SEEF cohort (Australia, n=267,000); linked to gridded meteorological </w:t>
            </w:r>
            <w:r w:rsidRPr="00BC4AD7">
              <w:rPr>
                <w:sz w:val="18"/>
                <w:szCs w:val="18"/>
              </w:rPr>
              <w:lastRenderedPageBreak/>
              <w:t>data</w:t>
            </w:r>
          </w:p>
          <w:p w14:paraId="4AF3A0F7" w14:textId="0A1313B9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C0D0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lastRenderedPageBreak/>
              <w:t xml:space="preserve">Daily temperature (°C), water vapor pressure (humidity, </w:t>
            </w:r>
            <w:proofErr w:type="spellStart"/>
            <w:r w:rsidRPr="00BC4AD7">
              <w:rPr>
                <w:sz w:val="18"/>
                <w:szCs w:val="18"/>
              </w:rPr>
              <w:t>hPa</w:t>
            </w:r>
            <w:proofErr w:type="spellEnd"/>
            <w:r w:rsidRPr="00BC4AD7">
              <w:rPr>
                <w:sz w:val="18"/>
                <w:szCs w:val="18"/>
              </w:rPr>
              <w:t>)</w:t>
            </w:r>
          </w:p>
          <w:p w14:paraId="7AA74E00" w14:textId="7D76A6E6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46EA" w14:textId="7D12AF28" w:rsidR="00671A32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lastRenderedPageBreak/>
              <w:t xml:space="preserve">High/very high distress (K10 ≥22), recent treatment for </w:t>
            </w:r>
            <w:r w:rsidRPr="00BC4AD7">
              <w:rPr>
                <w:sz w:val="18"/>
                <w:szCs w:val="18"/>
              </w:rPr>
              <w:lastRenderedPageBreak/>
              <w:t>depression/</w:t>
            </w:r>
            <w:r w:rsidR="004A33A2">
              <w:rPr>
                <w:sz w:val="18"/>
                <w:szCs w:val="18"/>
              </w:rPr>
              <w:t xml:space="preserve"> a</w:t>
            </w:r>
            <w:r w:rsidRPr="00BC4AD7">
              <w:rPr>
                <w:sz w:val="18"/>
                <w:szCs w:val="18"/>
              </w:rPr>
              <w:t>nxiety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0BB0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lastRenderedPageBreak/>
              <w:t>Logistic regression</w:t>
            </w:r>
          </w:p>
          <w:p w14:paraId="5E757505" w14:textId="594A590C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7FE96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age, sex, socioeconomic status, region</w:t>
            </w:r>
          </w:p>
          <w:p w14:paraId="5B171DF3" w14:textId="1B2FA55F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71A32" w14:paraId="33272AC4" w14:textId="77777777" w:rsidTr="00BC4AD7">
        <w:trPr>
          <w:trHeight w:val="77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C9CE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Hansen et al. [16]</w:t>
            </w:r>
          </w:p>
          <w:p w14:paraId="568FAE17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116826B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2973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5E34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Adelaide, Australia hospital admissions (1993–2006)</w:t>
            </w:r>
          </w:p>
          <w:p w14:paraId="16C0EDCE" w14:textId="04312DD8" w:rsid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3DA1" w14:textId="70738D1E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Heatwave periods (≥5 days, daily max temp ≥35°C), daily temperature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FE04" w14:textId="1BF99975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Hospital admissions for mental, behavioral, cognitive disorders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870F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Poisson regression, threshold analysis</w:t>
            </w:r>
          </w:p>
          <w:p w14:paraId="5E06B698" w14:textId="0CBF3DC6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F16C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season, long-term trend</w:t>
            </w:r>
          </w:p>
          <w:p w14:paraId="4297C893" w14:textId="04107090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71A32" w14:paraId="254FBCD5" w14:textId="77777777" w:rsidTr="00BC4AD7">
        <w:trPr>
          <w:trHeight w:val="34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78A6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 et al. [17]</w:t>
            </w:r>
          </w:p>
          <w:p w14:paraId="27412ACF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A140B04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3FD4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99A4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CHARLS cohort (China, adults ≥45y, 2011–2018)</w:t>
            </w:r>
          </w:p>
          <w:p w14:paraId="51588005" w14:textId="2437564D" w:rsidR="00671A32" w:rsidRDefault="00671A32" w:rsidP="002B60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7E70" w14:textId="25C860D9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Apparent temperature, extreme temperature events (ice days, cold spells, tropical nights)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13BB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  <w:lang w:val="fr-CA"/>
              </w:rPr>
            </w:pPr>
            <w:proofErr w:type="spellStart"/>
            <w:r w:rsidRPr="00BC4AD7">
              <w:rPr>
                <w:sz w:val="18"/>
                <w:szCs w:val="18"/>
                <w:lang w:val="fr-CA"/>
              </w:rPr>
              <w:t>Depressive</w:t>
            </w:r>
            <w:proofErr w:type="spellEnd"/>
            <w:r w:rsidRPr="00BC4AD7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BC4AD7">
              <w:rPr>
                <w:sz w:val="18"/>
                <w:szCs w:val="18"/>
                <w:lang w:val="fr-CA"/>
              </w:rPr>
              <w:t>symptoms</w:t>
            </w:r>
            <w:proofErr w:type="spellEnd"/>
            <w:r w:rsidRPr="00BC4AD7">
              <w:rPr>
                <w:sz w:val="18"/>
                <w:szCs w:val="18"/>
                <w:lang w:val="fr-CA"/>
              </w:rPr>
              <w:t xml:space="preserve"> (CES-D-10 </w:t>
            </w:r>
            <w:proofErr w:type="spellStart"/>
            <w:r w:rsidRPr="00BC4AD7">
              <w:rPr>
                <w:sz w:val="18"/>
                <w:szCs w:val="18"/>
                <w:lang w:val="fr-CA"/>
              </w:rPr>
              <w:t>scale</w:t>
            </w:r>
            <w:proofErr w:type="spellEnd"/>
            <w:r w:rsidRPr="00BC4AD7">
              <w:rPr>
                <w:sz w:val="18"/>
                <w:szCs w:val="18"/>
                <w:lang w:val="fr-CA"/>
              </w:rPr>
              <w:t>)</w:t>
            </w:r>
          </w:p>
          <w:p w14:paraId="043164DC" w14:textId="7F4D91B0" w:rsidR="00671A32" w:rsidRPr="00BC4AD7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lang w:val="fr-C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8268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Cox proportional hazards, mixed-effects models</w:t>
            </w:r>
          </w:p>
          <w:p w14:paraId="75F6FB0C" w14:textId="3E5F6D93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A2FA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age, sex, education, income, region</w:t>
            </w:r>
          </w:p>
          <w:p w14:paraId="1F0A053B" w14:textId="0B733B03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71A32" w14:paraId="4E527B8A" w14:textId="77777777" w:rsidTr="00BC4AD7">
        <w:trPr>
          <w:trHeight w:val="27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0F91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Lavigne et al. [18]</w:t>
            </w:r>
          </w:p>
          <w:p w14:paraId="0CBE25DD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5BF503F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6D3C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A431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ED visits for mental/behavioral disorders in Alberta &amp; Ontario, Canada (2004–2020)</w:t>
            </w:r>
          </w:p>
          <w:p w14:paraId="2549634D" w14:textId="0CC8D3F9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9214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Daily average temperature, extreme heat/cold (percentile-based)</w:t>
            </w:r>
          </w:p>
          <w:p w14:paraId="604DB351" w14:textId="41EDBD4A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D9F5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ED visits for mental/behavioral disorders (ICD codes)</w:t>
            </w:r>
          </w:p>
          <w:p w14:paraId="1FE502B2" w14:textId="2760E1B6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FF4C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Conditional logistic regression</w:t>
            </w:r>
          </w:p>
          <w:p w14:paraId="2FA51918" w14:textId="5B3B1810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6A8F" w14:textId="5D566F7E" w:rsidR="00671A32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air pollution, pre-existing mental health, deprivation, green space, urbanization</w:t>
            </w:r>
          </w:p>
        </w:tc>
      </w:tr>
      <w:tr w:rsidR="00671A32" w14:paraId="2B6FA385" w14:textId="77777777" w:rsidTr="00BC4AD7">
        <w:trPr>
          <w:trHeight w:val="842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3ACB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 et al. [19]</w:t>
            </w:r>
          </w:p>
          <w:p w14:paraId="198E5989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50DA3CE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D0CD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46CE" w14:textId="078D2174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Emergency admissions for mental diseases in 6 major South Korean cities (2003–2013)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2F92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Daily mean temperature, extreme hot temperature (99th percentile)</w:t>
            </w:r>
          </w:p>
          <w:p w14:paraId="06CBFE71" w14:textId="3CFB30AD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5D41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Emergency admissions for mental diseases (ICD-10)</w:t>
            </w:r>
          </w:p>
          <w:p w14:paraId="5AECF9E9" w14:textId="69F73529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36B6" w14:textId="4C4909C6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Distributed lag nonlinear model (DLNM), multivariate meta-analysis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C527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day of week, long-term trends, seasonality</w:t>
            </w:r>
          </w:p>
          <w:p w14:paraId="310BC081" w14:textId="06C79D72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71A32" w14:paraId="661FC05E" w14:textId="77777777" w:rsidTr="00BC4AD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0047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McWilliams et al. [20]</w:t>
            </w:r>
          </w:p>
          <w:p w14:paraId="76D49143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3D59FB7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  <w:p w14:paraId="455D0A5E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9EA7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32BB" w14:textId="2FF45841" w:rsidR="00671A32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Psychiatric hospital admissions for affective disorders in Ireland (1999–2008)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42CF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Daily weather: temperature, rainfall, sunshine, humidity, barometric pressure</w:t>
            </w:r>
          </w:p>
          <w:p w14:paraId="1014AFD0" w14:textId="4BEA91C6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6941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Daily admissions for affective disorders</w:t>
            </w:r>
          </w:p>
          <w:p w14:paraId="04A9769D" w14:textId="1E49F34C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A1A4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Poisson regression, time-series analysis</w:t>
            </w:r>
          </w:p>
          <w:p w14:paraId="7438136A" w14:textId="363EABFC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7480" w14:textId="77777777" w:rsidR="00BC4AD7" w:rsidRPr="00BC4AD7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day of week, month, year, holidays</w:t>
            </w:r>
          </w:p>
          <w:p w14:paraId="264DB40F" w14:textId="1C6D90B0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71A32" w14:paraId="1B8EFA5D" w14:textId="77777777" w:rsidTr="00BC4AD7">
        <w:trPr>
          <w:trHeight w:val="10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D18E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Niu et al. </w:t>
            </w:r>
          </w:p>
          <w:p w14:paraId="582B14A5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[21]</w:t>
            </w:r>
          </w:p>
          <w:p w14:paraId="07C3D28A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E70AE61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AC8F" w14:textId="77777777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C463" w14:textId="702E7CAF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ED/hospital encounters for mental health (ages 5–24) in New York City (2005–2011)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C67F" w14:textId="77777777" w:rsidR="00BC4AD7" w:rsidRPr="00BC4AD7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Daily maximum temperature, heatwave events</w:t>
            </w:r>
          </w:p>
          <w:p w14:paraId="7461B799" w14:textId="42722914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602A" w14:textId="27D8ADAB" w:rsidR="00671A32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ED/hospital encounters for mental health (ICD-9/10)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2790" w14:textId="0BBDC0A5" w:rsidR="00671A32" w:rsidRDefault="00BC4AD7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Poisson regression, distributed lag nonlinear models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A643" w14:textId="50C512D4" w:rsidR="00671A32" w:rsidRDefault="00BC4AD7" w:rsidP="002B6053">
            <w:pPr>
              <w:spacing w:line="240" w:lineRule="auto"/>
              <w:rPr>
                <w:sz w:val="18"/>
                <w:szCs w:val="18"/>
              </w:rPr>
            </w:pPr>
            <w:r w:rsidRPr="00BC4AD7">
              <w:rPr>
                <w:sz w:val="18"/>
                <w:szCs w:val="18"/>
              </w:rPr>
              <w:t>Adjusted for air pollution, day of week, holidays, seasonality</w:t>
            </w:r>
          </w:p>
        </w:tc>
      </w:tr>
      <w:tr w:rsidR="00671A32" w14:paraId="3D2AA107" w14:textId="77777777" w:rsidTr="00BC4AD7">
        <w:trPr>
          <w:trHeight w:val="19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84D8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Nori-Sama et al. [22]</w:t>
            </w:r>
          </w:p>
          <w:p w14:paraId="2220421D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A951EBD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0815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FC27" w14:textId="72CE435B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US adults, ED visits for mental health (2010–2019, May–Sept)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6674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Daily maximum temperature (PRISM model), extreme heat (95th percentile)</w:t>
            </w:r>
          </w:p>
          <w:p w14:paraId="0E9F0BEB" w14:textId="6DFAEC19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F8E9" w14:textId="6CF9AD28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ED visits for any/specific mental health conditions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3539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Distributed lag nonlinear models, conditional logistic regression</w:t>
            </w:r>
          </w:p>
          <w:p w14:paraId="3591C183" w14:textId="2443764D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8147" w14:textId="58D71E1C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Adjusted for relative humidity, federal holidays, time trends</w:t>
            </w:r>
          </w:p>
        </w:tc>
      </w:tr>
      <w:tr w:rsidR="00671A32" w14:paraId="32B715DA" w14:textId="77777777" w:rsidTr="00BC4AD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5718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Runkle et al. [23]</w:t>
            </w:r>
          </w:p>
          <w:p w14:paraId="1BCA0D7C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17418C0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5B43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E731" w14:textId="280B23AF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Pregnant women, psychiatric ED visits in North Carolina (2016–2020)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437C" w14:textId="0B6B598C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Daily mean temperature, warm ambient temperature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1F18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Psychiatric ED visits during pregnancy</w:t>
            </w:r>
          </w:p>
          <w:p w14:paraId="11C8CB22" w14:textId="317513CB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736C9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Conditional logistic regression</w:t>
            </w:r>
          </w:p>
          <w:p w14:paraId="5F259E15" w14:textId="5F7723D9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7773" w14:textId="3C7B13E9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Adjusted for air pollution, day of week, holidays, seasonality</w:t>
            </w:r>
          </w:p>
        </w:tc>
      </w:tr>
      <w:tr w:rsidR="00671A32" w14:paraId="32275951" w14:textId="77777777" w:rsidTr="00BC4AD7">
        <w:trPr>
          <w:trHeight w:val="18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279C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Shapira et al. [24]</w:t>
            </w:r>
          </w:p>
          <w:p w14:paraId="63D25639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742BEA6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9608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A5CB" w14:textId="32F15F49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2B6053">
              <w:rPr>
                <w:sz w:val="18"/>
                <w:szCs w:val="18"/>
              </w:rPr>
              <w:t>ipolar depressed patient admissions, Israel (1997–2001)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D25E" w14:textId="425EEFC1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Monthly maximal environmental temperature, season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4287" w14:textId="4E8F012F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Monthly admissions for bipolar depression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21D6" w14:textId="114047B2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Correlation analysis, regression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050D" w14:textId="1DC1419C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Not specified</w:t>
            </w:r>
          </w:p>
        </w:tc>
      </w:tr>
      <w:tr w:rsidR="00671A32" w14:paraId="03AFA7F6" w14:textId="77777777" w:rsidTr="00BC4AD7">
        <w:trPr>
          <w:trHeight w:val="16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3BA3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Stivanello</w:t>
            </w:r>
            <w:proofErr w:type="spellEnd"/>
            <w:r>
              <w:rPr>
                <w:sz w:val="18"/>
                <w:szCs w:val="18"/>
              </w:rPr>
              <w:t xml:space="preserve"> et al. [25]</w:t>
            </w:r>
          </w:p>
          <w:p w14:paraId="79EEB36E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5666D49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B59C4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FA2A5" w14:textId="07D09F09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Summer deaths with mental health disorders, Emilia-Romagna, Italy (2004–2017)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F284" w14:textId="4FB1533F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Daily mean temperature, heatwave events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A171" w14:textId="3825417D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Summer mortality in mental health disorder patients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770B" w14:textId="6C374281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Conditional logistic regression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B8BD" w14:textId="775878AA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Adjusted for air pollution, holidays, seasonality</w:t>
            </w:r>
          </w:p>
        </w:tc>
      </w:tr>
      <w:tr w:rsidR="00671A32" w14:paraId="2B2A7B9F" w14:textId="77777777" w:rsidTr="00BC4AD7">
        <w:trPr>
          <w:trHeight w:val="6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4C1B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Sung et al. </w:t>
            </w:r>
          </w:p>
          <w:p w14:paraId="06336315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[26]</w:t>
            </w:r>
          </w:p>
          <w:p w14:paraId="7C6CC3BD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39E22D1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A131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929D" w14:textId="68AD188F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Psychiatric inpatients with bipolar disorder, Taiwan (2000–2009)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8EC4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Daily mean temperature, season</w:t>
            </w:r>
          </w:p>
          <w:p w14:paraId="0BF00C89" w14:textId="68B71842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8CF3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Bipolar disorder admissions</w:t>
            </w:r>
          </w:p>
          <w:p w14:paraId="131D98F9" w14:textId="261C96F9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3F3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Poisson regression, time-series analysis</w:t>
            </w:r>
          </w:p>
          <w:p w14:paraId="71823A95" w14:textId="0D0332D4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53D3" w14:textId="034CB5D1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Adjusted for age, sex, urbanization, holidays</w:t>
            </w:r>
          </w:p>
        </w:tc>
      </w:tr>
      <w:tr w:rsidR="00671A32" w14:paraId="4B465DF8" w14:textId="77777777" w:rsidTr="00BC4AD7">
        <w:trPr>
          <w:trHeight w:val="4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412E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Trang et al. </w:t>
            </w:r>
          </w:p>
          <w:p w14:paraId="6B3240F3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[27]</w:t>
            </w:r>
          </w:p>
          <w:p w14:paraId="01F28FCF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183B078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D53F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A0B7" w14:textId="1209A69D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Hospital admissions for mental disorders, Hanoi, Vietnam (2008–2012)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95E2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Heatwave events (≥3 days, temp ≥95th percentile)</w:t>
            </w:r>
          </w:p>
          <w:p w14:paraId="11ACE5FD" w14:textId="17499E2B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0803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Hospital admissions for mental disorders (ICD-10)</w:t>
            </w:r>
          </w:p>
          <w:p w14:paraId="30FFD86D" w14:textId="736F6AB8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BCE4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Poisson regression, distributed lag models</w:t>
            </w:r>
          </w:p>
          <w:p w14:paraId="621EAC4E" w14:textId="581094CF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51CF4" w14:textId="78EFB5C4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Adjusted for day of week, holidays, seasonality</w:t>
            </w:r>
          </w:p>
        </w:tc>
      </w:tr>
      <w:tr w:rsidR="00671A32" w14:paraId="577367B7" w14:textId="77777777" w:rsidTr="00BC4AD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C01E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Wang et al. </w:t>
            </w:r>
          </w:p>
          <w:p w14:paraId="56CA349C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[28]</w:t>
            </w:r>
          </w:p>
          <w:p w14:paraId="26512C3A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31A6199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EAB8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8144" w14:textId="43782FE1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ER visits for mental and behavioral disorders in Toronto, Canada (2002–2010)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8BC7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Daily mean temperature (hot/cold extremes, percentiles)</w:t>
            </w:r>
          </w:p>
          <w:p w14:paraId="2A041C08" w14:textId="3E542EF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D4FD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ER visits for mental and behavioral disorders (ICD-10)</w:t>
            </w:r>
          </w:p>
          <w:p w14:paraId="7AB43931" w14:textId="43630B3C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6D72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Poisson regression with distributed lag nonlinear model (DLNM)</w:t>
            </w:r>
          </w:p>
          <w:p w14:paraId="6F030848" w14:textId="3FF3BBDA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992E" w14:textId="5B10ED60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Seasonality, humidity, day of week, air pollutants</w:t>
            </w:r>
          </w:p>
        </w:tc>
      </w:tr>
      <w:tr w:rsidR="00671A32" w14:paraId="363288F5" w14:textId="77777777" w:rsidTr="00BC4AD7">
        <w:trPr>
          <w:trHeight w:val="25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BD2A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Yoo et al. </w:t>
            </w:r>
          </w:p>
          <w:p w14:paraId="2A8B9407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[29]</w:t>
            </w:r>
          </w:p>
          <w:p w14:paraId="47BAAAFC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F3E4DBD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3921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3512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2.8 million ER visits for mental disorders, New York State (2009–2016)</w:t>
            </w:r>
          </w:p>
          <w:p w14:paraId="52518F4A" w14:textId="7BD1E966" w:rsidR="00671A32" w:rsidRDefault="00671A32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C221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Daily average temperature, extreme heat (region-specific percentiles)</w:t>
            </w:r>
          </w:p>
          <w:p w14:paraId="09310C3B" w14:textId="11AE6971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6300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ER visits for mental disorders (ICD-9/10)</w:t>
            </w:r>
          </w:p>
          <w:p w14:paraId="39AED6E0" w14:textId="142E2FED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25FF" w14:textId="087218BF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Quasi-Poisson GLM with DLNM; meta-analysis for pooled estimates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5A36" w14:textId="2D505F70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Day of week, precipitation, long-term and seasonal trends</w:t>
            </w:r>
          </w:p>
        </w:tc>
      </w:tr>
      <w:tr w:rsidR="00671A32" w14:paraId="114E5444" w14:textId="77777777" w:rsidTr="00BC4AD7">
        <w:trPr>
          <w:trHeight w:val="39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E8BC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Zhang et al. </w:t>
            </w:r>
          </w:p>
          <w:p w14:paraId="293943F3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[30]</w:t>
            </w:r>
          </w:p>
          <w:p w14:paraId="14F077FA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8377C39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7EB5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C416" w14:textId="0340EC58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Psychiatric hospital records, 3 subtropical Chinese cities (all ages)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1BD3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Daily mean temperature (city-specific percentiles)</w:t>
            </w:r>
          </w:p>
          <w:p w14:paraId="5B1104A8" w14:textId="28C30A9E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F856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Hospital admissions for 5 mental disorder categories</w:t>
            </w:r>
          </w:p>
          <w:p w14:paraId="36EC85BC" w14:textId="3B8DFD66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5D4F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Case-crossover with DLNM, stratified by age/gender</w:t>
            </w:r>
          </w:p>
          <w:p w14:paraId="2AD35BEF" w14:textId="2AEFB2D5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A31D" w14:textId="715891FE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Not explicitly stated, but design controls for time-invariant confounders</w:t>
            </w:r>
          </w:p>
        </w:tc>
      </w:tr>
      <w:tr w:rsidR="00671A32" w14:paraId="2C6D00EF" w14:textId="77777777" w:rsidTr="002B6053">
        <w:trPr>
          <w:trHeight w:val="21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5EE4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Zhou et al. </w:t>
            </w:r>
          </w:p>
          <w:p w14:paraId="6D5C0E6B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[31]</w:t>
            </w:r>
          </w:p>
          <w:p w14:paraId="7FA2048C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5955B6F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6C71" w14:textId="77777777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10F4" w14:textId="18160EE1" w:rsidR="00671A32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155,436 outpatient visits for depression, Chongqing, China (2014–2019)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7BB7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Humidex (combined temperature and humidity), extreme high humidex (≥40)</w:t>
            </w:r>
          </w:p>
          <w:p w14:paraId="73B35049" w14:textId="21458B08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E4B3" w14:textId="28562015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Outpatient visits for depression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CBBE" w14:textId="77777777" w:rsidR="002B6053" w:rsidRPr="002B6053" w:rsidRDefault="002B6053" w:rsidP="002B6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DLNM; hierarchical analysis by age and gender</w:t>
            </w:r>
          </w:p>
          <w:p w14:paraId="66217B52" w14:textId="253FEDFD" w:rsidR="00671A32" w:rsidRDefault="00671A32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DFE4" w14:textId="1E23981E" w:rsidR="00671A32" w:rsidRDefault="002B6053" w:rsidP="004A3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B6053">
              <w:rPr>
                <w:sz w:val="18"/>
                <w:szCs w:val="18"/>
              </w:rPr>
              <w:t>Seasonality, long-term trend, day of week, holidays</w:t>
            </w:r>
          </w:p>
        </w:tc>
      </w:tr>
      <w:tr w:rsidR="002031BE" w14:paraId="42527DE3" w14:textId="77777777" w:rsidTr="004A33A2">
        <w:trPr>
          <w:trHeight w:val="21"/>
        </w:trPr>
        <w:tc>
          <w:tcPr>
            <w:tcW w:w="9356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2F0B" w14:textId="77777777" w:rsidR="00080AE9" w:rsidRDefault="00080AE9" w:rsidP="002031BE">
            <w:pPr>
              <w:rPr>
                <w:i/>
                <w:color w:val="595959" w:themeColor="text1" w:themeTint="A6"/>
                <w:sz w:val="16"/>
                <w:szCs w:val="16"/>
                <w:u w:val="single"/>
              </w:rPr>
            </w:pPr>
          </w:p>
          <w:p w14:paraId="5096C0D0" w14:textId="77777777" w:rsidR="00080AE9" w:rsidRDefault="00080AE9" w:rsidP="002031BE">
            <w:pPr>
              <w:rPr>
                <w:i/>
                <w:color w:val="595959" w:themeColor="text1" w:themeTint="A6"/>
                <w:sz w:val="16"/>
                <w:szCs w:val="16"/>
                <w:u w:val="single"/>
              </w:rPr>
            </w:pPr>
          </w:p>
          <w:p w14:paraId="558A4B5D" w14:textId="77777777" w:rsidR="00080AE9" w:rsidRDefault="00080AE9" w:rsidP="002031BE">
            <w:pPr>
              <w:rPr>
                <w:i/>
                <w:color w:val="595959" w:themeColor="text1" w:themeTint="A6"/>
                <w:sz w:val="16"/>
                <w:szCs w:val="16"/>
                <w:u w:val="single"/>
              </w:rPr>
            </w:pPr>
          </w:p>
          <w:p w14:paraId="3CB547EF" w14:textId="77777777" w:rsidR="00080AE9" w:rsidRDefault="00080AE9" w:rsidP="002031BE">
            <w:pPr>
              <w:rPr>
                <w:i/>
                <w:color w:val="595959" w:themeColor="text1" w:themeTint="A6"/>
                <w:sz w:val="16"/>
                <w:szCs w:val="16"/>
                <w:u w:val="single"/>
              </w:rPr>
            </w:pPr>
            <w:bookmarkStart w:id="0" w:name="_GoBack"/>
            <w:bookmarkEnd w:id="0"/>
          </w:p>
          <w:p w14:paraId="093D8582" w14:textId="357A180F" w:rsidR="002031BE" w:rsidRPr="002031BE" w:rsidRDefault="002031BE" w:rsidP="002031BE">
            <w:pPr>
              <w:rPr>
                <w:i/>
                <w:color w:val="595959" w:themeColor="text1" w:themeTint="A6"/>
                <w:sz w:val="16"/>
                <w:szCs w:val="16"/>
                <w:u w:val="single"/>
              </w:rPr>
            </w:pPr>
            <w:r w:rsidRPr="002031BE">
              <w:rPr>
                <w:i/>
                <w:color w:val="595959" w:themeColor="text1" w:themeTint="A6"/>
                <w:sz w:val="16"/>
                <w:szCs w:val="16"/>
                <w:u w:val="single"/>
              </w:rPr>
              <w:t>Abbreviations</w:t>
            </w:r>
          </w:p>
          <w:p w14:paraId="52504041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BD – Bipolar Disorder</w:t>
            </w:r>
          </w:p>
          <w:p w14:paraId="6BBDE862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CES-D-10 – Center for Epidemiologic Studies Depression Scale (10-item short form)</w:t>
            </w:r>
          </w:p>
          <w:p w14:paraId="6F88F195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CHARLS – China Health and Retirement Longitudinal Study</w:t>
            </w:r>
          </w:p>
          <w:p w14:paraId="73A8D63D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°C – Degrees Celsius</w:t>
            </w:r>
          </w:p>
          <w:p w14:paraId="2F2FDEC4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DLNM – Distributed Lag Nonlinear Model</w:t>
            </w:r>
          </w:p>
          <w:p w14:paraId="5A81E1BD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ED – Emergency Department</w:t>
            </w:r>
          </w:p>
          <w:p w14:paraId="43BDF603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proofErr w:type="spellStart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GLM</w:t>
            </w:r>
            <w:proofErr w:type="spellEnd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 xml:space="preserve"> – Generalized Linear Model</w:t>
            </w:r>
          </w:p>
          <w:p w14:paraId="6993AF92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proofErr w:type="spellStart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hPa</w:t>
            </w:r>
            <w:proofErr w:type="spellEnd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 xml:space="preserve"> – Hectopascal (unit of pressure, used for humidity/water vapor pressure)</w:t>
            </w:r>
          </w:p>
          <w:p w14:paraId="61C3761D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ICD – International Classification of Diseases</w:t>
            </w:r>
          </w:p>
          <w:p w14:paraId="22971CF7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ICD-9 / ICD-10 – 9th / 10th Revision of the International Classification of Diseases</w:t>
            </w:r>
          </w:p>
          <w:p w14:paraId="1A3EEED3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K10 – Kessler Psychological Distress Scale (10-item)</w:t>
            </w:r>
          </w:p>
          <w:p w14:paraId="7B5CC5E0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 xml:space="preserve">NYS </w:t>
            </w:r>
            <w:proofErr w:type="spellStart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Mesonet</w:t>
            </w:r>
            <w:proofErr w:type="spellEnd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 xml:space="preserve"> – New York State </w:t>
            </w:r>
            <w:proofErr w:type="spellStart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Mesonet</w:t>
            </w:r>
            <w:proofErr w:type="spellEnd"/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 xml:space="preserve"> (weather monitoring network)</w:t>
            </w:r>
          </w:p>
          <w:p w14:paraId="31202F8B" w14:textId="77777777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PRISM – Parameter-elevation Regressions on Independent Slopes Model (US high-resolution climate model)</w:t>
            </w:r>
          </w:p>
          <w:p w14:paraId="4EF25923" w14:textId="2F3461D1" w:rsidR="002031BE" w:rsidRPr="002031BE" w:rsidRDefault="002031BE" w:rsidP="002031BE">
            <w:pPr>
              <w:pStyle w:val="p1"/>
              <w:spacing w:before="0" w:beforeAutospacing="0" w:after="0" w:afterAutospacing="0"/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</w:pPr>
            <w:r w:rsidRPr="002031BE">
              <w:rPr>
                <w:rFonts w:ascii="Arial" w:eastAsia="Arial" w:hAnsi="Arial" w:cs="Arial"/>
                <w:i/>
                <w:color w:val="595959" w:themeColor="text1" w:themeTint="A6"/>
                <w:sz w:val="16"/>
                <w:szCs w:val="16"/>
                <w:lang w:eastAsia="en-US" w:bidi="ar-SA"/>
              </w:rPr>
              <w:t>SEEF – 45 and Up Study Social, Economic, and Environmental Factors Study (Australia, large cohort)</w:t>
            </w:r>
          </w:p>
        </w:tc>
      </w:tr>
    </w:tbl>
    <w:p w14:paraId="59F8FF9F" w14:textId="77777777" w:rsidR="004A33A2" w:rsidRDefault="004A33A2">
      <w:pPr>
        <w:spacing w:before="240" w:after="240"/>
        <w:rPr>
          <w:i/>
        </w:rPr>
      </w:pPr>
    </w:p>
    <w:p w14:paraId="25C7D483" w14:textId="77777777" w:rsidR="004A33A2" w:rsidRDefault="004A33A2">
      <w:pPr>
        <w:spacing w:before="240" w:after="240"/>
        <w:rPr>
          <w:i/>
        </w:rPr>
      </w:pPr>
    </w:p>
    <w:p w14:paraId="22A45285" w14:textId="77777777" w:rsidR="004A33A2" w:rsidRDefault="004A33A2">
      <w:pPr>
        <w:spacing w:before="240" w:after="240"/>
        <w:rPr>
          <w:i/>
        </w:rPr>
      </w:pPr>
    </w:p>
    <w:p w14:paraId="003D93A1" w14:textId="77777777" w:rsidR="004A33A2" w:rsidRDefault="004A33A2">
      <w:pPr>
        <w:spacing w:before="240" w:after="240"/>
        <w:rPr>
          <w:i/>
        </w:rPr>
      </w:pPr>
    </w:p>
    <w:p w14:paraId="3FF23C5B" w14:textId="77777777" w:rsidR="004A33A2" w:rsidRDefault="004A33A2">
      <w:pPr>
        <w:spacing w:before="240" w:after="240"/>
        <w:rPr>
          <w:i/>
        </w:rPr>
      </w:pPr>
    </w:p>
    <w:p w14:paraId="305A80BF" w14:textId="77777777" w:rsidR="004A33A2" w:rsidRDefault="004A33A2">
      <w:pPr>
        <w:spacing w:before="240" w:after="240"/>
        <w:rPr>
          <w:i/>
        </w:rPr>
      </w:pPr>
    </w:p>
    <w:p w14:paraId="67F8BFC2" w14:textId="77777777" w:rsidR="004A33A2" w:rsidRDefault="004A33A2">
      <w:pPr>
        <w:spacing w:before="240" w:after="240"/>
        <w:rPr>
          <w:i/>
        </w:rPr>
      </w:pPr>
    </w:p>
    <w:p w14:paraId="7E66FD28" w14:textId="77777777" w:rsidR="004A33A2" w:rsidRDefault="004A33A2">
      <w:pPr>
        <w:spacing w:before="240" w:after="240"/>
        <w:rPr>
          <w:i/>
        </w:rPr>
      </w:pPr>
    </w:p>
    <w:p w14:paraId="4F461393" w14:textId="77777777" w:rsidR="004A33A2" w:rsidRDefault="004A33A2">
      <w:pPr>
        <w:spacing w:before="240" w:after="240"/>
        <w:rPr>
          <w:i/>
        </w:rPr>
      </w:pPr>
    </w:p>
    <w:p w14:paraId="4D250DD2" w14:textId="77777777" w:rsidR="004A33A2" w:rsidRDefault="004A33A2">
      <w:pPr>
        <w:spacing w:before="240" w:after="240"/>
        <w:rPr>
          <w:i/>
        </w:rPr>
      </w:pPr>
    </w:p>
    <w:p w14:paraId="305AC7E4" w14:textId="77777777" w:rsidR="004A33A2" w:rsidRDefault="004A33A2">
      <w:pPr>
        <w:spacing w:before="240" w:after="240"/>
        <w:rPr>
          <w:i/>
        </w:rPr>
      </w:pPr>
    </w:p>
    <w:p w14:paraId="69971537" w14:textId="77777777" w:rsidR="004A33A2" w:rsidRDefault="004A33A2">
      <w:pPr>
        <w:spacing w:before="240" w:after="240"/>
        <w:rPr>
          <w:i/>
        </w:rPr>
      </w:pPr>
    </w:p>
    <w:p w14:paraId="34009831" w14:textId="77777777" w:rsidR="004A33A2" w:rsidRDefault="004A33A2">
      <w:pPr>
        <w:spacing w:before="240" w:after="240"/>
        <w:rPr>
          <w:i/>
        </w:rPr>
      </w:pPr>
    </w:p>
    <w:p w14:paraId="195D1933" w14:textId="77777777" w:rsidR="004A33A2" w:rsidRDefault="004A33A2">
      <w:pPr>
        <w:spacing w:before="240" w:after="240"/>
        <w:rPr>
          <w:i/>
        </w:rPr>
      </w:pPr>
    </w:p>
    <w:p w14:paraId="42F4B233" w14:textId="77777777" w:rsidR="004A33A2" w:rsidRDefault="004A33A2">
      <w:pPr>
        <w:spacing w:before="240" w:after="240"/>
        <w:rPr>
          <w:i/>
        </w:rPr>
      </w:pPr>
    </w:p>
    <w:p w14:paraId="038852CC" w14:textId="77777777" w:rsidR="004A33A2" w:rsidRDefault="004A33A2">
      <w:pPr>
        <w:spacing w:before="240" w:after="240"/>
        <w:rPr>
          <w:i/>
        </w:rPr>
      </w:pPr>
    </w:p>
    <w:p w14:paraId="014F40C7" w14:textId="77777777" w:rsidR="004A33A2" w:rsidRDefault="004A33A2">
      <w:pPr>
        <w:spacing w:before="240" w:after="240"/>
        <w:rPr>
          <w:i/>
        </w:rPr>
      </w:pPr>
    </w:p>
    <w:p w14:paraId="115B592F" w14:textId="77777777" w:rsidR="004A33A2" w:rsidRDefault="004A33A2">
      <w:pPr>
        <w:spacing w:before="240" w:after="240"/>
        <w:rPr>
          <w:i/>
        </w:rPr>
      </w:pPr>
    </w:p>
    <w:p w14:paraId="7E3C98E3" w14:textId="5874BBF4" w:rsidR="00446960" w:rsidRDefault="00542AC7">
      <w:pPr>
        <w:spacing w:before="240" w:after="240"/>
        <w:rPr>
          <w:i/>
        </w:rPr>
      </w:pPr>
      <w:r>
        <w:rPr>
          <w:i/>
        </w:rPr>
        <w:t>Supplementary Table</w:t>
      </w:r>
      <w:r w:rsidR="0034280D">
        <w:rPr>
          <w:i/>
        </w:rPr>
        <w:t xml:space="preserve"> </w:t>
      </w:r>
      <w:r w:rsidR="00F52EAE">
        <w:rPr>
          <w:i/>
        </w:rPr>
        <w:t>3</w:t>
      </w:r>
      <w:r w:rsidR="0034280D">
        <w:rPr>
          <w:i/>
        </w:rPr>
        <w:t>:</w:t>
      </w:r>
      <w:r>
        <w:rPr>
          <w:i/>
        </w:rPr>
        <w:t xml:space="preserve"> Quality assessment using JBI critical appraisal tool </w:t>
      </w:r>
    </w:p>
    <w:tbl>
      <w:tblPr>
        <w:tblStyle w:val="a1"/>
        <w:tblW w:w="9465" w:type="dxa"/>
        <w:tblLayout w:type="fixed"/>
        <w:tblLook w:val="0600" w:firstRow="0" w:lastRow="0" w:firstColumn="0" w:lastColumn="0" w:noHBand="1" w:noVBand="1"/>
      </w:tblPr>
      <w:tblGrid>
        <w:gridCol w:w="1245"/>
        <w:gridCol w:w="960"/>
        <w:gridCol w:w="885"/>
        <w:gridCol w:w="975"/>
        <w:gridCol w:w="1065"/>
        <w:gridCol w:w="1245"/>
        <w:gridCol w:w="1290"/>
        <w:gridCol w:w="825"/>
        <w:gridCol w:w="975"/>
      </w:tblGrid>
      <w:tr w:rsidR="00446960" w14:paraId="3856D629" w14:textId="77777777">
        <w:trPr>
          <w:trHeight w:val="77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2BC5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 &amp; Year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0AFF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Study Design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97CE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 Size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7207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Bias Risk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7F96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Appropriate Methods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7FDF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Confounders Considered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7AD0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Measurement of Outcome 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02726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Statistical Analysis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AF61" w14:textId="77777777" w:rsidR="00446960" w:rsidRDefault="00542AC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Overall Quality</w:t>
            </w:r>
          </w:p>
        </w:tc>
      </w:tr>
      <w:tr w:rsidR="00446960" w14:paraId="7FC52E8D" w14:textId="77777777">
        <w:trPr>
          <w:trHeight w:val="293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A607" w14:textId="77777777" w:rsidR="00446960" w:rsidRDefault="00542AC7">
            <w:pPr>
              <w:widowControl w:val="0"/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18"/>
                <w:szCs w:val="18"/>
              </w:rPr>
              <w:t>Aguglia et al. [9]</w:t>
            </w:r>
          </w:p>
          <w:p w14:paraId="41885128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</w:p>
          <w:p w14:paraId="259E33B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BDB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</w:t>
            </w:r>
          </w:p>
          <w:p w14:paraId="2C47894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DE9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9F2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440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DA1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Partially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C56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94C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85C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 w:rsidR="00446960" w14:paraId="27ABB8BF" w14:textId="77777777">
        <w:trPr>
          <w:trHeight w:val="39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D79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Bundo</w:t>
            </w:r>
            <w:proofErr w:type="spellEnd"/>
            <w:r>
              <w:rPr>
                <w:sz w:val="18"/>
                <w:szCs w:val="18"/>
              </w:rPr>
              <w:t xml:space="preserve"> et al. [10]</w:t>
            </w:r>
          </w:p>
          <w:p w14:paraId="3E360216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8FADE1C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A30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08A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71,931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CE1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651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965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B07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BBA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9C0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16527F88" w14:textId="77777777">
        <w:trPr>
          <w:trHeight w:val="39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491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 et al. [11]</w:t>
            </w:r>
          </w:p>
          <w:p w14:paraId="548E9DD6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E4A0F5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B12A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BA2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44,660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3F6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543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CCB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Partially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7E6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A4F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71B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 w:rsidR="00446960" w14:paraId="6B038778" w14:textId="77777777">
        <w:trPr>
          <w:trHeight w:val="41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362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Christodoulou et al. [13]</w:t>
            </w:r>
          </w:p>
          <w:p w14:paraId="0E718DC0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557C3E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8E3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EC9C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22,756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F69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C82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B2E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B0CC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4A4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E97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</w:tr>
      <w:tr w:rsidR="00446960" w14:paraId="07C894F5" w14:textId="7777777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EF7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Deng et al. </w:t>
            </w:r>
          </w:p>
          <w:p w14:paraId="64A09A0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[14]</w:t>
            </w:r>
          </w:p>
          <w:p w14:paraId="0040DB0E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32059F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17B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</w:t>
            </w:r>
          </w:p>
          <w:p w14:paraId="127F1F9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Crossover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D85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547,540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BF8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233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BCE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21ED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1DE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753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025D8A66" w14:textId="77777777">
        <w:trPr>
          <w:trHeight w:val="15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2EC8" w14:textId="2E6E11D1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Ding et al. 201</w:t>
            </w:r>
            <w:r w:rsidR="00983338">
              <w:rPr>
                <w:sz w:val="18"/>
                <w:szCs w:val="18"/>
              </w:rPr>
              <w:t>6 [15]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815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Cross-Sectional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BE2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53,144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FAF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C2C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54AB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78E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723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06D4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</w:tr>
      <w:tr w:rsidR="00446960" w14:paraId="747EF7B0" w14:textId="77777777">
        <w:trPr>
          <w:trHeight w:val="77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2EB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Hansen et al. [16]</w:t>
            </w:r>
          </w:p>
          <w:p w14:paraId="7E73FD24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2C35D0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385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A7D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BAF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EB2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CA3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0BC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C30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FFC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79CA0619" w14:textId="77777777">
        <w:trPr>
          <w:trHeight w:val="34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113F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 et al. [17]</w:t>
            </w:r>
          </w:p>
          <w:p w14:paraId="4C97123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AA39A8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39B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7FD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5,600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045A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E22D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6AE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B66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2D6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047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79F9F499" w14:textId="77777777">
        <w:trPr>
          <w:trHeight w:val="27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F35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Lavigne et al. [18]</w:t>
            </w:r>
          </w:p>
          <w:p w14:paraId="2D7CB0B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394415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467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8B3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9,958,759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690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50E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E22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4CF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3BD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124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4007A49C" w14:textId="77777777">
        <w:trPr>
          <w:trHeight w:val="842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846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 et al. [19]</w:t>
            </w:r>
          </w:p>
          <w:p w14:paraId="24C814D8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D45E4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083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9BB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166,579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BFD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393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040A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5E0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E2B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A52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2E41FDE3" w14:textId="7777777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D8C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McWilliams et al. [20]</w:t>
            </w:r>
          </w:p>
          <w:p w14:paraId="1F83178C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32B13C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  <w:p w14:paraId="26A19653" w14:textId="77777777" w:rsidR="00542AC7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C56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A87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176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98E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836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DAB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5F3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BEC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</w:tr>
      <w:tr w:rsidR="00446960" w14:paraId="78A984F9" w14:textId="77777777">
        <w:trPr>
          <w:trHeight w:val="10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B14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Niu et al. </w:t>
            </w:r>
          </w:p>
          <w:p w14:paraId="395EB30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[21]</w:t>
            </w:r>
          </w:p>
          <w:p w14:paraId="01070344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514F48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10E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F53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82,982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6D9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27FA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8AF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7A1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224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4BB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6C7931F2" w14:textId="77777777">
        <w:trPr>
          <w:trHeight w:val="19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3334" w14:textId="3BB30675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Nori-Sama et al. [2</w:t>
            </w:r>
            <w:r w:rsidR="0098333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]</w:t>
            </w:r>
          </w:p>
          <w:p w14:paraId="513C1733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952DA0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9BA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756B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3,496,762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BC4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28C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932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63E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FF86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267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0A28CFC6" w14:textId="7777777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F51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Runkle et al. [23]</w:t>
            </w:r>
          </w:p>
          <w:p w14:paraId="7B306E03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BF9503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4AC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B27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A14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DC8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849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0C6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441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D948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 w:rsidR="00446960" w14:paraId="4EDE0C6D" w14:textId="77777777">
        <w:trPr>
          <w:trHeight w:val="18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9DA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Shapira et al. [24]</w:t>
            </w:r>
          </w:p>
          <w:p w14:paraId="51279E0E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7E7542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560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DEF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5,153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134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771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D68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4BC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42F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317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</w:tr>
      <w:tr w:rsidR="00446960" w14:paraId="44ED9A92" w14:textId="77777777">
        <w:trPr>
          <w:trHeight w:val="16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90E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Stivanello</w:t>
            </w:r>
            <w:proofErr w:type="spellEnd"/>
            <w:r>
              <w:rPr>
                <w:sz w:val="18"/>
                <w:szCs w:val="18"/>
              </w:rPr>
              <w:t xml:space="preserve"> et al. [25]</w:t>
            </w:r>
          </w:p>
          <w:p w14:paraId="19B6EFEC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A1EE9D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539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9F1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48,305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5FD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717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7CF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7D1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391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2D4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08701066" w14:textId="77777777">
        <w:trPr>
          <w:trHeight w:val="6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A45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Sung et al. </w:t>
            </w:r>
          </w:p>
          <w:p w14:paraId="0C60542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[26]</w:t>
            </w:r>
          </w:p>
          <w:p w14:paraId="66893EFF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A42ACE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115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71F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4,559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289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C9A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00F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485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236C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BCB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</w:tr>
      <w:tr w:rsidR="00446960" w14:paraId="49E233B7" w14:textId="77777777">
        <w:trPr>
          <w:trHeight w:val="4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C5B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Trang et al. </w:t>
            </w:r>
          </w:p>
          <w:p w14:paraId="667ABAD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[27]</w:t>
            </w:r>
          </w:p>
          <w:p w14:paraId="0D5EE79C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CE7F7C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732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666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21,443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3379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748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765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43D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A30E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532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5347608E" w14:textId="77777777"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D0B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Wang et al. </w:t>
            </w:r>
          </w:p>
          <w:p w14:paraId="02E0EEA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[28]</w:t>
            </w:r>
          </w:p>
          <w:p w14:paraId="0A2FE957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B17675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DF3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211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776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3F0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A126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EBB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E58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7DA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2FD75E4F" w14:textId="77777777">
        <w:trPr>
          <w:trHeight w:val="255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03F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Yoo et al. </w:t>
            </w:r>
          </w:p>
          <w:p w14:paraId="3CB53FD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[29]</w:t>
            </w:r>
          </w:p>
          <w:p w14:paraId="106034BE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5D4119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EE3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35B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2,893,764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412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5E5BC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271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E71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29C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9BE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60CB29C0" w14:textId="77777777">
        <w:trPr>
          <w:trHeight w:val="390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C66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Zhang et al. </w:t>
            </w:r>
          </w:p>
          <w:p w14:paraId="4D4E47F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[30]</w:t>
            </w:r>
          </w:p>
          <w:p w14:paraId="4F2CD9FA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6B32B9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ABD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Case-Crossover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90ED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1,133,222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0BFEB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82D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941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51F4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C83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F5BC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  <w:tr w:rsidR="00446960" w14:paraId="1D843CC3" w14:textId="77777777">
        <w:trPr>
          <w:trHeight w:val="887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9FA3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Zhou et al. </w:t>
            </w:r>
          </w:p>
          <w:p w14:paraId="3EB217D7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[31]</w:t>
            </w:r>
          </w:p>
          <w:p w14:paraId="51497509" w14:textId="77777777" w:rsidR="00446960" w:rsidRDefault="004469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A1BC39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C6D12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Series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423A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155,436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7A1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C2F1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5C90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BEF5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6AC8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7A2F" w14:textId="77777777" w:rsidR="00446960" w:rsidRDefault="00542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</w:tr>
    </w:tbl>
    <w:p w14:paraId="751BB697" w14:textId="77777777" w:rsidR="00446960" w:rsidRDefault="00446960">
      <w:pPr>
        <w:spacing w:before="240" w:after="240"/>
      </w:pPr>
    </w:p>
    <w:sectPr w:rsidR="00446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1BC86" w14:textId="77777777" w:rsidR="004A33A2" w:rsidRDefault="004A33A2" w:rsidP="00F96922">
      <w:pPr>
        <w:spacing w:line="240" w:lineRule="auto"/>
      </w:pPr>
      <w:r>
        <w:separator/>
      </w:r>
    </w:p>
  </w:endnote>
  <w:endnote w:type="continuationSeparator" w:id="0">
    <w:p w14:paraId="188C359D" w14:textId="77777777" w:rsidR="004A33A2" w:rsidRDefault="004A33A2" w:rsidP="00F96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BE8C1" w14:textId="77777777" w:rsidR="004A33A2" w:rsidRDefault="004A3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0069" w14:textId="77777777" w:rsidR="004A33A2" w:rsidRDefault="004A3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D653" w14:textId="77777777" w:rsidR="004A33A2" w:rsidRDefault="004A3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E81D" w14:textId="77777777" w:rsidR="004A33A2" w:rsidRDefault="004A33A2" w:rsidP="00F96922">
      <w:pPr>
        <w:spacing w:line="240" w:lineRule="auto"/>
      </w:pPr>
      <w:r>
        <w:separator/>
      </w:r>
    </w:p>
  </w:footnote>
  <w:footnote w:type="continuationSeparator" w:id="0">
    <w:p w14:paraId="4978C5A8" w14:textId="77777777" w:rsidR="004A33A2" w:rsidRDefault="004A33A2" w:rsidP="00F96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FDEC" w14:textId="77777777" w:rsidR="004A33A2" w:rsidRDefault="004A3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9B1FB" w14:textId="77777777" w:rsidR="004A33A2" w:rsidRDefault="004A3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4B9E" w14:textId="77777777" w:rsidR="004A33A2" w:rsidRDefault="004A3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41E6"/>
    <w:multiLevelType w:val="multilevel"/>
    <w:tmpl w:val="B6A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D6CF5"/>
    <w:multiLevelType w:val="multilevel"/>
    <w:tmpl w:val="76F0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A1799"/>
    <w:multiLevelType w:val="multilevel"/>
    <w:tmpl w:val="1A6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326F1"/>
    <w:multiLevelType w:val="multilevel"/>
    <w:tmpl w:val="656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F2D7D"/>
    <w:multiLevelType w:val="multilevel"/>
    <w:tmpl w:val="7ACC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F4162"/>
    <w:multiLevelType w:val="multilevel"/>
    <w:tmpl w:val="F71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60"/>
    <w:rsid w:val="000278BA"/>
    <w:rsid w:val="000619A4"/>
    <w:rsid w:val="00080AE9"/>
    <w:rsid w:val="000D13E5"/>
    <w:rsid w:val="00163D8E"/>
    <w:rsid w:val="001A526E"/>
    <w:rsid w:val="002031BE"/>
    <w:rsid w:val="002B6053"/>
    <w:rsid w:val="002D54BE"/>
    <w:rsid w:val="002E6EAD"/>
    <w:rsid w:val="0034280D"/>
    <w:rsid w:val="003E6B8A"/>
    <w:rsid w:val="00446960"/>
    <w:rsid w:val="0047508D"/>
    <w:rsid w:val="004A33A2"/>
    <w:rsid w:val="004E28A6"/>
    <w:rsid w:val="005114F6"/>
    <w:rsid w:val="00541049"/>
    <w:rsid w:val="00542AC7"/>
    <w:rsid w:val="005B2132"/>
    <w:rsid w:val="00671A32"/>
    <w:rsid w:val="00912907"/>
    <w:rsid w:val="00937A4F"/>
    <w:rsid w:val="00983338"/>
    <w:rsid w:val="009C1E45"/>
    <w:rsid w:val="009F3DED"/>
    <w:rsid w:val="00A55A8A"/>
    <w:rsid w:val="00AF22B6"/>
    <w:rsid w:val="00BC4AD7"/>
    <w:rsid w:val="00C406F5"/>
    <w:rsid w:val="00C425BB"/>
    <w:rsid w:val="00C739AA"/>
    <w:rsid w:val="00CF1CDD"/>
    <w:rsid w:val="00D5707E"/>
    <w:rsid w:val="00D93694"/>
    <w:rsid w:val="00ED00AF"/>
    <w:rsid w:val="00F52EAE"/>
    <w:rsid w:val="00F55893"/>
    <w:rsid w:val="00F76A2D"/>
    <w:rsid w:val="00F76D25"/>
    <w:rsid w:val="00F96922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9E4AB"/>
  <w15:docId w15:val="{7EBACD9D-AD68-4038-9035-4F57C50A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69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22"/>
  </w:style>
  <w:style w:type="paragraph" w:styleId="Footer">
    <w:name w:val="footer"/>
    <w:basedOn w:val="Normal"/>
    <w:link w:val="FooterChar"/>
    <w:uiPriority w:val="99"/>
    <w:unhideWhenUsed/>
    <w:rsid w:val="00F969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22"/>
  </w:style>
  <w:style w:type="paragraph" w:styleId="NormalWeb">
    <w:name w:val="Normal (Web)"/>
    <w:basedOn w:val="Normal"/>
    <w:uiPriority w:val="99"/>
    <w:semiHidden/>
    <w:unhideWhenUsed/>
    <w:rsid w:val="00F9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ko-KR" w:bidi="ml-IN"/>
    </w:rPr>
  </w:style>
  <w:style w:type="paragraph" w:styleId="Revision">
    <w:name w:val="Revision"/>
    <w:hidden/>
    <w:uiPriority w:val="99"/>
    <w:semiHidden/>
    <w:rsid w:val="00D5707E"/>
    <w:pPr>
      <w:spacing w:line="240" w:lineRule="auto"/>
    </w:pPr>
  </w:style>
  <w:style w:type="table" w:styleId="TableGrid">
    <w:name w:val="Table Grid"/>
    <w:basedOn w:val="TableNormal"/>
    <w:uiPriority w:val="39"/>
    <w:rsid w:val="003E6B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9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07"/>
    <w:rPr>
      <w:rFonts w:ascii="Segoe UI" w:hAnsi="Segoe UI" w:cs="Segoe UI"/>
      <w:sz w:val="18"/>
      <w:szCs w:val="18"/>
    </w:rPr>
  </w:style>
  <w:style w:type="character" w:customStyle="1" w:styleId="srccitationsxs4o6">
    <w:name w:val="src_citations__xs4o6"/>
    <w:basedOn w:val="DefaultParagraphFont"/>
    <w:rsid w:val="00BC4AD7"/>
  </w:style>
  <w:style w:type="character" w:styleId="CommentReference">
    <w:name w:val="annotation reference"/>
    <w:basedOn w:val="DefaultParagraphFont"/>
    <w:uiPriority w:val="99"/>
    <w:semiHidden/>
    <w:unhideWhenUsed/>
    <w:rsid w:val="00511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F6"/>
    <w:rPr>
      <w:b/>
      <w:bCs/>
      <w:sz w:val="20"/>
      <w:szCs w:val="20"/>
    </w:rPr>
  </w:style>
  <w:style w:type="paragraph" w:customStyle="1" w:styleId="p1">
    <w:name w:val="p1"/>
    <w:basedOn w:val="Normal"/>
    <w:rsid w:val="0020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ko-KR" w:bidi="ml-IN"/>
    </w:rPr>
  </w:style>
  <w:style w:type="character" w:customStyle="1" w:styleId="s1">
    <w:name w:val="s1"/>
    <w:basedOn w:val="DefaultParagraphFont"/>
    <w:rsid w:val="0020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Olagunju</dc:creator>
  <cp:lastModifiedBy>Andrew Olagunju</cp:lastModifiedBy>
  <cp:revision>2</cp:revision>
  <dcterms:created xsi:type="dcterms:W3CDTF">2025-08-30T03:53:00Z</dcterms:created>
  <dcterms:modified xsi:type="dcterms:W3CDTF">2025-08-30T03:53:00Z</dcterms:modified>
</cp:coreProperties>
</file>