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E008" w14:textId="77777777" w:rsidR="00A6770D" w:rsidRPr="00EC0042" w:rsidRDefault="00A6770D" w:rsidP="00CE2535">
      <w:pPr>
        <w:jc w:val="both"/>
        <w:rPr>
          <w:rFonts w:ascii="Times New Roman" w:eastAsia="Times New Roman" w:hAnsi="Times New Roman" w:cs="Times New Roman"/>
          <w:b/>
          <w:color w:val="000000"/>
          <w:sz w:val="28"/>
          <w:szCs w:val="28"/>
        </w:rPr>
      </w:pPr>
      <w:r w:rsidRPr="00EC0042">
        <w:rPr>
          <w:rFonts w:ascii="Times New Roman" w:eastAsia="Times New Roman" w:hAnsi="Times New Roman" w:cs="Times New Roman"/>
          <w:b/>
          <w:color w:val="000000"/>
        </w:rPr>
        <w:t>Supplementary material:</w:t>
      </w:r>
    </w:p>
    <w:p w14:paraId="7FBC7DAD" w14:textId="77777777" w:rsidR="00A6770D" w:rsidRDefault="00A6770D" w:rsidP="00CE2535">
      <w:pPr>
        <w:jc w:val="both"/>
        <w:rPr>
          <w:rFonts w:ascii="Times New Roman" w:eastAsia="Times New Roman" w:hAnsi="Times New Roman" w:cs="Times New Roman"/>
          <w:b/>
          <w:color w:val="000000"/>
        </w:rPr>
      </w:pPr>
    </w:p>
    <w:p w14:paraId="7D2E4FD4" w14:textId="77777777" w:rsidR="00A6770D" w:rsidRDefault="00A6770D" w:rsidP="00CE2535">
      <w:pPr>
        <w:widowControl w:val="0"/>
        <w:pBdr>
          <w:top w:val="nil"/>
          <w:left w:val="nil"/>
          <w:bottom w:val="nil"/>
          <w:right w:val="nil"/>
          <w:between w:val="nil"/>
        </w:pBdr>
        <w:spacing w:line="276" w:lineRule="auto"/>
        <w:jc w:val="both"/>
        <w:rPr>
          <w:b/>
          <w:color w:val="000000"/>
          <w:sz w:val="22"/>
          <w:szCs w:val="22"/>
        </w:rPr>
      </w:pPr>
      <w:r w:rsidRPr="000C7ECB">
        <w:rPr>
          <w:rFonts w:ascii="Times New Roman" w:eastAsia="Times New Roman" w:hAnsi="Times New Roman" w:cs="Times New Roman"/>
          <w:bCs/>
          <w:color w:val="000000"/>
        </w:rPr>
        <w:t>Research evidence on the management of the cognitive impairment component of the post-COVID condition: a qualitative systematic review</w:t>
      </w:r>
    </w:p>
    <w:p w14:paraId="74B96D20"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sz w:val="22"/>
          <w:szCs w:val="22"/>
        </w:rPr>
      </w:pPr>
    </w:p>
    <w:p w14:paraId="089C613C"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rPr>
      </w:pPr>
      <w:r w:rsidRPr="00CE2535">
        <w:rPr>
          <w:rFonts w:asciiTheme="majorBidi" w:hAnsiTheme="majorBidi" w:cstheme="majorBidi"/>
          <w:b/>
          <w:color w:val="000000"/>
        </w:rPr>
        <w:t>Results:</w:t>
      </w:r>
    </w:p>
    <w:p w14:paraId="724AF0F8"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rPr>
      </w:pPr>
    </w:p>
    <w:p w14:paraId="400B4072" w14:textId="77777777" w:rsidR="00A6770D" w:rsidRPr="00EC0042"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rPr>
      </w:pPr>
      <w:r>
        <w:rPr>
          <w:rFonts w:asciiTheme="majorBidi" w:hAnsiTheme="majorBidi" w:cstheme="majorBidi"/>
        </w:rPr>
        <w:t xml:space="preserve">1. </w:t>
      </w:r>
      <w:r w:rsidRPr="00CE2535">
        <w:rPr>
          <w:rFonts w:asciiTheme="majorBidi" w:hAnsiTheme="majorBidi" w:cstheme="majorBidi"/>
        </w:rPr>
        <w:t>Inclusion criteria of included studies</w:t>
      </w:r>
    </w:p>
    <w:p w14:paraId="0AB4340D" w14:textId="77777777" w:rsidR="00A6770D" w:rsidRPr="00CE2535" w:rsidRDefault="00A6770D" w:rsidP="00CE2535">
      <w:pPr>
        <w:widowControl w:val="0"/>
        <w:pBdr>
          <w:top w:val="nil"/>
          <w:left w:val="nil"/>
          <w:bottom w:val="nil"/>
          <w:right w:val="nil"/>
          <w:between w:val="nil"/>
        </w:pBdr>
        <w:spacing w:line="276" w:lineRule="auto"/>
        <w:jc w:val="both"/>
        <w:rPr>
          <w:rFonts w:asciiTheme="majorBidi" w:hAnsiTheme="majorBidi" w:cstheme="majorBidi"/>
        </w:rPr>
      </w:pPr>
      <w:r>
        <w:rPr>
          <w:rFonts w:asciiTheme="majorBidi" w:hAnsiTheme="majorBidi" w:cstheme="majorBidi"/>
        </w:rPr>
        <w:t xml:space="preserve">2. </w:t>
      </w:r>
      <w:r w:rsidRPr="00CE2535">
        <w:rPr>
          <w:rFonts w:asciiTheme="majorBidi" w:hAnsiTheme="majorBidi" w:cstheme="majorBidi"/>
        </w:rPr>
        <w:t>Risk of bias assessment</w:t>
      </w:r>
    </w:p>
    <w:p w14:paraId="3E3D9A02" w14:textId="77777777" w:rsidR="00A6770D" w:rsidRPr="00CE2535" w:rsidRDefault="00A6770D" w:rsidP="00CE2535">
      <w:pPr>
        <w:widowControl w:val="0"/>
        <w:pBdr>
          <w:top w:val="nil"/>
          <w:left w:val="nil"/>
          <w:bottom w:val="nil"/>
          <w:right w:val="nil"/>
          <w:between w:val="nil"/>
        </w:pBdr>
        <w:spacing w:line="276" w:lineRule="auto"/>
        <w:jc w:val="both"/>
        <w:rPr>
          <w:rFonts w:asciiTheme="majorBidi" w:hAnsiTheme="majorBidi" w:cstheme="majorBidi"/>
          <w:b/>
          <w:bCs/>
        </w:rPr>
      </w:pPr>
    </w:p>
    <w:p w14:paraId="5C4A1CE9"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rPr>
      </w:pPr>
    </w:p>
    <w:p w14:paraId="2243FCD9"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
          <w:color w:val="000000"/>
        </w:rPr>
      </w:pPr>
      <w:r w:rsidRPr="00CE2535">
        <w:rPr>
          <w:rFonts w:asciiTheme="majorBidi" w:hAnsiTheme="majorBidi" w:cstheme="majorBidi"/>
          <w:b/>
          <w:color w:val="000000"/>
        </w:rPr>
        <w:t>Tables:</w:t>
      </w:r>
    </w:p>
    <w:p w14:paraId="2547E162" w14:textId="77777777" w:rsidR="00A6770D" w:rsidRDefault="00A6770D" w:rsidP="00CE2535">
      <w:pPr>
        <w:widowControl w:val="0"/>
        <w:pBdr>
          <w:top w:val="nil"/>
          <w:left w:val="nil"/>
          <w:bottom w:val="nil"/>
          <w:right w:val="nil"/>
          <w:between w:val="nil"/>
        </w:pBdr>
        <w:spacing w:line="276" w:lineRule="auto"/>
        <w:jc w:val="both"/>
      </w:pPr>
    </w:p>
    <w:p w14:paraId="519E2A31"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Cs/>
          <w:color w:val="000000"/>
        </w:rPr>
      </w:pPr>
      <w:r w:rsidRPr="00CE2535">
        <w:rPr>
          <w:rFonts w:asciiTheme="majorBidi" w:hAnsiTheme="majorBidi" w:cstheme="majorBidi"/>
          <w:bCs/>
          <w:color w:val="000000"/>
        </w:rPr>
        <w:t xml:space="preserve">Table S1. Description of </w:t>
      </w:r>
      <w:r>
        <w:rPr>
          <w:rFonts w:asciiTheme="majorBidi" w:hAnsiTheme="majorBidi" w:cstheme="majorBidi"/>
          <w:bCs/>
          <w:color w:val="000000"/>
        </w:rPr>
        <w:t xml:space="preserve">the </w:t>
      </w:r>
      <w:r w:rsidRPr="00CE2535">
        <w:rPr>
          <w:rFonts w:asciiTheme="majorBidi" w:hAnsiTheme="majorBidi" w:cstheme="majorBidi"/>
          <w:bCs/>
          <w:color w:val="000000"/>
        </w:rPr>
        <w:t>studies included: demographic and clinical characteristics of the samples and inclusion criteria of the studies</w:t>
      </w:r>
    </w:p>
    <w:p w14:paraId="3BC57F7B" w14:textId="77777777" w:rsidR="00A6770D" w:rsidRDefault="00A6770D" w:rsidP="00CE2535">
      <w:pPr>
        <w:widowControl w:val="0"/>
        <w:pBdr>
          <w:top w:val="nil"/>
          <w:left w:val="nil"/>
          <w:bottom w:val="nil"/>
          <w:right w:val="nil"/>
          <w:between w:val="nil"/>
        </w:pBdr>
        <w:spacing w:line="276" w:lineRule="auto"/>
        <w:jc w:val="both"/>
        <w:rPr>
          <w:rFonts w:asciiTheme="majorBidi" w:hAnsiTheme="majorBidi" w:cstheme="majorBidi"/>
          <w:bCs/>
          <w:color w:val="000000"/>
        </w:rPr>
      </w:pPr>
      <w:r w:rsidRPr="00CE2535">
        <w:rPr>
          <w:rFonts w:asciiTheme="majorBidi" w:hAnsiTheme="majorBidi" w:cstheme="majorBidi"/>
          <w:bCs/>
          <w:color w:val="000000"/>
        </w:rPr>
        <w:t>Table S2. Characteristics and outcomes of the interventions</w:t>
      </w:r>
    </w:p>
    <w:p w14:paraId="22B857D2" w14:textId="77777777" w:rsidR="00A6770D" w:rsidRDefault="00A6770D">
      <w:pPr>
        <w:rPr>
          <w:rFonts w:asciiTheme="majorBidi" w:hAnsiTheme="majorBidi" w:cstheme="majorBidi"/>
          <w:b/>
          <w:color w:val="000000"/>
          <w:sz w:val="22"/>
          <w:szCs w:val="22"/>
        </w:rPr>
      </w:pPr>
      <w:r>
        <w:rPr>
          <w:rFonts w:asciiTheme="majorBidi" w:hAnsiTheme="majorBidi" w:cstheme="majorBidi"/>
          <w:b/>
          <w:color w:val="000000"/>
          <w:sz w:val="22"/>
          <w:szCs w:val="22"/>
        </w:rPr>
        <w:br w:type="page"/>
      </w:r>
    </w:p>
    <w:p w14:paraId="150DC75E" w14:textId="77777777" w:rsidR="00A6770D" w:rsidRPr="004C6C38" w:rsidRDefault="00A6770D" w:rsidP="004928C6">
      <w:pPr>
        <w:widowControl w:val="0"/>
        <w:pBdr>
          <w:top w:val="nil"/>
          <w:left w:val="nil"/>
          <w:bottom w:val="nil"/>
          <w:right w:val="nil"/>
          <w:between w:val="nil"/>
        </w:pBdr>
        <w:spacing w:line="276" w:lineRule="auto"/>
        <w:rPr>
          <w:rFonts w:asciiTheme="majorBidi" w:hAnsiTheme="majorBidi" w:cstheme="majorBidi"/>
          <w:b/>
        </w:rPr>
      </w:pPr>
      <w:r w:rsidRPr="004C6C38">
        <w:rPr>
          <w:rFonts w:asciiTheme="majorBidi" w:hAnsiTheme="majorBidi" w:cstheme="majorBidi"/>
          <w:b/>
        </w:rPr>
        <w:lastRenderedPageBreak/>
        <w:t>Results</w:t>
      </w:r>
    </w:p>
    <w:p w14:paraId="4CA61DD7" w14:textId="77777777" w:rsidR="00A6770D" w:rsidRPr="00FC00B2" w:rsidRDefault="00A6770D" w:rsidP="004928C6">
      <w:pPr>
        <w:widowControl w:val="0"/>
        <w:pBdr>
          <w:top w:val="nil"/>
          <w:left w:val="nil"/>
          <w:bottom w:val="nil"/>
          <w:right w:val="nil"/>
          <w:between w:val="nil"/>
        </w:pBdr>
        <w:spacing w:line="276" w:lineRule="auto"/>
        <w:rPr>
          <w:rFonts w:asciiTheme="majorBidi" w:hAnsiTheme="majorBidi" w:cstheme="majorBidi"/>
          <w:b/>
          <w:sz w:val="22"/>
          <w:szCs w:val="22"/>
        </w:rPr>
      </w:pPr>
    </w:p>
    <w:p w14:paraId="1BD39FE4" w14:textId="77777777" w:rsidR="00A6770D" w:rsidRPr="00FC00B2" w:rsidRDefault="00A6770D" w:rsidP="004928C6">
      <w:pPr>
        <w:widowControl w:val="0"/>
        <w:pBdr>
          <w:top w:val="nil"/>
          <w:left w:val="nil"/>
          <w:bottom w:val="nil"/>
          <w:right w:val="nil"/>
          <w:between w:val="nil"/>
        </w:pBdr>
        <w:spacing w:line="276" w:lineRule="auto"/>
        <w:rPr>
          <w:rFonts w:asciiTheme="majorBidi" w:hAnsiTheme="majorBidi" w:cstheme="majorBidi"/>
          <w:b/>
          <w:sz w:val="22"/>
          <w:szCs w:val="22"/>
        </w:rPr>
      </w:pPr>
      <w:r>
        <w:rPr>
          <w:rFonts w:asciiTheme="majorBidi" w:hAnsiTheme="majorBidi" w:cstheme="majorBidi"/>
          <w:b/>
          <w:sz w:val="22"/>
          <w:szCs w:val="22"/>
        </w:rPr>
        <w:t xml:space="preserve">1. </w:t>
      </w:r>
      <w:r w:rsidRPr="00FC00B2">
        <w:rPr>
          <w:rFonts w:asciiTheme="majorBidi" w:hAnsiTheme="majorBidi" w:cstheme="majorBidi"/>
          <w:b/>
          <w:sz w:val="22"/>
          <w:szCs w:val="22"/>
        </w:rPr>
        <w:t>Inclusion criteria of included studies</w:t>
      </w:r>
    </w:p>
    <w:p w14:paraId="20A9BF0D" w14:textId="77777777" w:rsidR="00A6770D" w:rsidRPr="00FC00B2" w:rsidRDefault="00A6770D" w:rsidP="004928C6">
      <w:pPr>
        <w:widowControl w:val="0"/>
        <w:pBdr>
          <w:top w:val="nil"/>
          <w:left w:val="nil"/>
          <w:bottom w:val="nil"/>
          <w:right w:val="nil"/>
          <w:between w:val="nil"/>
        </w:pBdr>
        <w:spacing w:line="276" w:lineRule="auto"/>
        <w:rPr>
          <w:rFonts w:asciiTheme="majorBidi" w:hAnsiTheme="majorBidi" w:cstheme="majorBidi"/>
          <w:b/>
          <w:bCs/>
        </w:rPr>
      </w:pPr>
    </w:p>
    <w:p w14:paraId="2B132BAB" w14:textId="77777777" w:rsidR="00A6770D" w:rsidRDefault="00A6770D" w:rsidP="001D287F">
      <w:pPr>
        <w:spacing w:line="360" w:lineRule="auto"/>
        <w:jc w:val="both"/>
        <w:rPr>
          <w:rFonts w:asciiTheme="majorBidi" w:hAnsiTheme="majorBidi" w:cstheme="majorBidi"/>
        </w:rPr>
      </w:pPr>
      <w:r>
        <w:rPr>
          <w:rFonts w:asciiTheme="majorBidi" w:hAnsiTheme="majorBidi" w:cstheme="majorBidi"/>
        </w:rPr>
        <w:t xml:space="preserve">Thirteen </w:t>
      </w:r>
      <w:r w:rsidRPr="00FC00B2">
        <w:rPr>
          <w:rFonts w:asciiTheme="majorBidi" w:hAnsiTheme="majorBidi" w:cstheme="majorBidi"/>
        </w:rPr>
        <w:t xml:space="preserve">studies enrolled subjects on the basis of self-reported post-COVID-19 symptoms </w:t>
      </w:r>
      <w:r>
        <w:rPr>
          <w:rFonts w:asciiTheme="majorBidi" w:hAnsiTheme="majorBidi" w:cstheme="majorBidi"/>
          <w:noProof/>
        </w:rPr>
        <w:t>[1-13]</w:t>
      </w:r>
      <w:r w:rsidRPr="00FC00B2">
        <w:rPr>
          <w:rFonts w:asciiTheme="majorBidi" w:hAnsiTheme="majorBidi" w:cstheme="majorBidi"/>
        </w:rPr>
        <w:t xml:space="preserve">. Out of these, 5 studies enrolled subjects with any post-covid symptom </w:t>
      </w:r>
      <w:r w:rsidRPr="00FC00B2">
        <w:rPr>
          <w:rFonts w:asciiTheme="majorBidi" w:hAnsiTheme="majorBidi" w:cstheme="majorBidi"/>
          <w:noProof/>
        </w:rPr>
        <w:t>[5, 7, 9-11]</w:t>
      </w:r>
      <w:r w:rsidRPr="00FC00B2">
        <w:rPr>
          <w:rFonts w:asciiTheme="majorBidi" w:hAnsiTheme="majorBidi" w:cstheme="majorBidi"/>
        </w:rPr>
        <w:t xml:space="preserve">, 3 enrolled subjects exclusively on the basis of cognitive complaints </w:t>
      </w:r>
      <w:r w:rsidRPr="00FC00B2">
        <w:rPr>
          <w:rFonts w:asciiTheme="majorBidi" w:hAnsiTheme="majorBidi" w:cstheme="majorBidi"/>
          <w:noProof/>
        </w:rPr>
        <w:t>[1, 2, 4]</w:t>
      </w:r>
      <w:r w:rsidRPr="00FC00B2">
        <w:rPr>
          <w:rFonts w:asciiTheme="majorBidi" w:hAnsiTheme="majorBidi" w:cstheme="majorBidi"/>
        </w:rPr>
        <w:t xml:space="preserve">, 3 enrolled subjects with post-covid fatigue (either physical or cognitive) </w:t>
      </w:r>
      <w:r w:rsidRPr="00FC00B2">
        <w:rPr>
          <w:rFonts w:asciiTheme="majorBidi" w:hAnsiTheme="majorBidi" w:cstheme="majorBidi"/>
          <w:noProof/>
        </w:rPr>
        <w:t>[3, 6, 8]</w:t>
      </w:r>
      <w:r w:rsidRPr="00FC00B2">
        <w:rPr>
          <w:rFonts w:asciiTheme="majorBidi" w:hAnsiTheme="majorBidi" w:cstheme="majorBidi"/>
        </w:rPr>
        <w:t xml:space="preserve">, </w:t>
      </w:r>
      <w:r>
        <w:rPr>
          <w:rFonts w:asciiTheme="majorBidi" w:hAnsiTheme="majorBidi" w:cstheme="majorBidi"/>
        </w:rPr>
        <w:t>1</w:t>
      </w:r>
      <w:r w:rsidRPr="00FC00B2">
        <w:rPr>
          <w:rFonts w:asciiTheme="majorBidi" w:hAnsiTheme="majorBidi" w:cstheme="majorBidi"/>
        </w:rPr>
        <w:t xml:space="preserve"> study enrolled subjects with either depressive, anxiety symptoms, self-reported CI or sleeping problems </w:t>
      </w:r>
      <w:r w:rsidRPr="00FC00B2">
        <w:rPr>
          <w:rFonts w:asciiTheme="majorBidi" w:hAnsiTheme="majorBidi" w:cstheme="majorBidi"/>
          <w:noProof/>
        </w:rPr>
        <w:t>[12]</w:t>
      </w:r>
      <w:r>
        <w:rPr>
          <w:rFonts w:asciiTheme="majorBidi" w:hAnsiTheme="majorBidi" w:cstheme="majorBidi"/>
        </w:rPr>
        <w:t xml:space="preserve">, 1 study with either self-reported depressive symptoms or cognitive impairment </w:t>
      </w:r>
      <w:r>
        <w:rPr>
          <w:rFonts w:asciiTheme="majorBidi" w:hAnsiTheme="majorBidi" w:cstheme="majorBidi"/>
          <w:noProof/>
        </w:rPr>
        <w:t>[13]</w:t>
      </w:r>
      <w:r w:rsidRPr="00FC00B2">
        <w:rPr>
          <w:rFonts w:asciiTheme="majorBidi" w:hAnsiTheme="majorBidi" w:cstheme="majorBidi"/>
        </w:rPr>
        <w:t>.</w:t>
      </w:r>
      <w:r>
        <w:rPr>
          <w:rFonts w:asciiTheme="majorBidi" w:hAnsiTheme="majorBidi" w:cstheme="majorBidi"/>
        </w:rPr>
        <w:t xml:space="preserve"> </w:t>
      </w:r>
      <w:r w:rsidRPr="00FC00B2">
        <w:rPr>
          <w:rFonts w:asciiTheme="majorBidi" w:hAnsiTheme="majorBidi" w:cstheme="majorBidi"/>
        </w:rPr>
        <w:t xml:space="preserve">Only 4 studies enrolled subjects on the basis of the presence of CI assessed through objective </w:t>
      </w:r>
      <w:r>
        <w:rPr>
          <w:rFonts w:asciiTheme="majorBidi" w:hAnsiTheme="majorBidi" w:cstheme="majorBidi"/>
        </w:rPr>
        <w:t>tests</w:t>
      </w:r>
      <w:r w:rsidRPr="00FC00B2">
        <w:rPr>
          <w:rFonts w:asciiTheme="majorBidi" w:hAnsiTheme="majorBidi" w:cstheme="majorBidi"/>
        </w:rPr>
        <w:t xml:space="preserve"> </w:t>
      </w:r>
      <w:r>
        <w:rPr>
          <w:rFonts w:asciiTheme="majorBidi" w:hAnsiTheme="majorBidi" w:cstheme="majorBidi"/>
          <w:noProof/>
        </w:rPr>
        <w:t>[14-17]</w:t>
      </w:r>
      <w:r w:rsidRPr="00FC00B2">
        <w:rPr>
          <w:rFonts w:asciiTheme="majorBidi" w:hAnsiTheme="majorBidi" w:cstheme="majorBidi"/>
        </w:rPr>
        <w:t xml:space="preserve">. Finally, </w:t>
      </w:r>
      <w:r>
        <w:rPr>
          <w:rFonts w:asciiTheme="majorBidi" w:hAnsiTheme="majorBidi" w:cstheme="majorBidi"/>
        </w:rPr>
        <w:t>1</w:t>
      </w:r>
      <w:r w:rsidRPr="00FC00B2">
        <w:rPr>
          <w:rFonts w:asciiTheme="majorBidi" w:hAnsiTheme="majorBidi" w:cstheme="majorBidi"/>
        </w:rPr>
        <w:t xml:space="preserve"> study included subjects who were referred to rehabilitation services through a discharge follow up pathway at COVID-19 medical follow up or from their GP </w:t>
      </w:r>
      <w:r>
        <w:rPr>
          <w:rFonts w:asciiTheme="majorBidi" w:hAnsiTheme="majorBidi" w:cstheme="majorBidi"/>
          <w:noProof/>
        </w:rPr>
        <w:t>[18]</w:t>
      </w:r>
      <w:r w:rsidRPr="00FC00B2">
        <w:rPr>
          <w:rFonts w:asciiTheme="majorBidi" w:hAnsiTheme="majorBidi" w:cstheme="majorBidi"/>
          <w:lang w:val="en-US"/>
        </w:rPr>
        <w:t xml:space="preserve">, and 4 studies enrolled subjects on the basis of hospitalization during the acute phase of the infection </w:t>
      </w:r>
      <w:r>
        <w:rPr>
          <w:rFonts w:asciiTheme="majorBidi" w:hAnsiTheme="majorBidi" w:cstheme="majorBidi"/>
          <w:noProof/>
        </w:rPr>
        <w:t>[19-22]</w:t>
      </w:r>
      <w:r w:rsidRPr="00FC00B2">
        <w:rPr>
          <w:rFonts w:asciiTheme="majorBidi" w:hAnsiTheme="majorBidi" w:cstheme="majorBidi"/>
          <w:lang w:val="en-US"/>
        </w:rPr>
        <w:t xml:space="preserve">. </w:t>
      </w:r>
      <w:r w:rsidRPr="00FC00B2">
        <w:rPr>
          <w:rFonts w:asciiTheme="majorBidi" w:hAnsiTheme="majorBidi" w:cstheme="majorBidi"/>
        </w:rPr>
        <w:t xml:space="preserve">Inclusion/exclusion criteria were not applicable for the remaining studies </w:t>
      </w:r>
      <w:r>
        <w:rPr>
          <w:rFonts w:asciiTheme="majorBidi" w:hAnsiTheme="majorBidi" w:cstheme="majorBidi"/>
          <w:noProof/>
        </w:rPr>
        <w:t>[23-29]</w:t>
      </w:r>
      <w:r>
        <w:rPr>
          <w:rFonts w:asciiTheme="majorBidi" w:hAnsiTheme="majorBidi" w:cstheme="majorBidi"/>
        </w:rPr>
        <w:t>.</w:t>
      </w:r>
    </w:p>
    <w:p w14:paraId="197EFFB6" w14:textId="77777777" w:rsidR="00A6770D" w:rsidRPr="00FC00B2" w:rsidRDefault="00A6770D" w:rsidP="001D287F">
      <w:pPr>
        <w:spacing w:line="360" w:lineRule="auto"/>
        <w:jc w:val="both"/>
        <w:rPr>
          <w:rFonts w:asciiTheme="majorBidi" w:hAnsiTheme="majorBidi" w:cstheme="majorBidi"/>
        </w:rPr>
      </w:pPr>
      <w:r w:rsidRPr="00FC00B2">
        <w:rPr>
          <w:rFonts w:asciiTheme="majorBidi" w:hAnsiTheme="majorBidi" w:cstheme="majorBidi"/>
        </w:rPr>
        <w:t xml:space="preserve">In relation to the required minimum duration of the post-COVID-19 condition (PCC), 9 studies required subjects to have symptoms persisting at least 12 weeks from the acute phase of the infection </w:t>
      </w:r>
      <w:r w:rsidRPr="00FC00B2">
        <w:rPr>
          <w:rFonts w:asciiTheme="majorBidi" w:hAnsiTheme="majorBidi" w:cstheme="majorBidi"/>
          <w:noProof/>
        </w:rPr>
        <w:t>[1, 3-5, 7-11]</w:t>
      </w:r>
      <w:r w:rsidRPr="00FC00B2">
        <w:rPr>
          <w:rFonts w:asciiTheme="majorBidi" w:hAnsiTheme="majorBidi" w:cstheme="majorBidi"/>
        </w:rPr>
        <w:t xml:space="preserve">, while other studies employed different criteria: </w:t>
      </w:r>
      <w:r>
        <w:rPr>
          <w:rFonts w:asciiTheme="majorBidi" w:hAnsiTheme="majorBidi" w:cstheme="majorBidi"/>
        </w:rPr>
        <w:t>1</w:t>
      </w:r>
      <w:r w:rsidRPr="00FC00B2">
        <w:rPr>
          <w:rFonts w:asciiTheme="majorBidi" w:hAnsiTheme="majorBidi" w:cstheme="majorBidi"/>
        </w:rPr>
        <w:t xml:space="preserve"> study enrolled subjects with symptoms persisting at least five months after infection </w:t>
      </w:r>
      <w:r w:rsidRPr="00FC00B2">
        <w:rPr>
          <w:rFonts w:asciiTheme="majorBidi" w:hAnsiTheme="majorBidi" w:cstheme="majorBidi"/>
          <w:noProof/>
        </w:rPr>
        <w:t>[2]</w:t>
      </w:r>
      <w:r w:rsidRPr="00FC00B2">
        <w:rPr>
          <w:rFonts w:asciiTheme="majorBidi" w:hAnsiTheme="majorBidi" w:cstheme="majorBidi"/>
        </w:rPr>
        <w:t>, 2 studies enrolled subjects one month after discharge</w:t>
      </w:r>
      <w:r>
        <w:rPr>
          <w:rFonts w:asciiTheme="majorBidi" w:hAnsiTheme="majorBidi" w:cstheme="majorBidi"/>
        </w:rPr>
        <w:t xml:space="preserve"> </w:t>
      </w:r>
      <w:r>
        <w:rPr>
          <w:rFonts w:asciiTheme="majorBidi" w:hAnsiTheme="majorBidi" w:cstheme="majorBidi"/>
          <w:noProof/>
        </w:rPr>
        <w:t>[14, 22]</w:t>
      </w:r>
      <w:r w:rsidRPr="00FC00B2">
        <w:rPr>
          <w:rFonts w:asciiTheme="majorBidi" w:hAnsiTheme="majorBidi" w:cstheme="majorBidi"/>
        </w:rPr>
        <w:t xml:space="preserve">, one study seven days after acute symptom elapse </w:t>
      </w:r>
      <w:r>
        <w:rPr>
          <w:rFonts w:asciiTheme="majorBidi" w:hAnsiTheme="majorBidi" w:cstheme="majorBidi"/>
          <w:noProof/>
        </w:rPr>
        <w:t>[16]</w:t>
      </w:r>
      <w:r w:rsidRPr="00FC00B2">
        <w:rPr>
          <w:rFonts w:asciiTheme="majorBidi" w:hAnsiTheme="majorBidi" w:cstheme="majorBidi"/>
        </w:rPr>
        <w:t xml:space="preserve">, </w:t>
      </w:r>
      <w:r>
        <w:rPr>
          <w:rFonts w:asciiTheme="majorBidi" w:hAnsiTheme="majorBidi" w:cstheme="majorBidi"/>
        </w:rPr>
        <w:t>1</w:t>
      </w:r>
      <w:r w:rsidRPr="00FC00B2">
        <w:rPr>
          <w:rFonts w:asciiTheme="majorBidi" w:hAnsiTheme="majorBidi" w:cstheme="majorBidi"/>
        </w:rPr>
        <w:t xml:space="preserve"> study only established a maximum time distance from acute infection of six months </w:t>
      </w:r>
      <w:r>
        <w:rPr>
          <w:rFonts w:asciiTheme="majorBidi" w:hAnsiTheme="majorBidi" w:cstheme="majorBidi"/>
          <w:noProof/>
        </w:rPr>
        <w:t>[17]</w:t>
      </w:r>
      <w:r w:rsidRPr="00FC00B2">
        <w:rPr>
          <w:rFonts w:asciiTheme="majorBidi" w:hAnsiTheme="majorBidi" w:cstheme="majorBidi"/>
        </w:rPr>
        <w:t xml:space="preserve">, 8 studies did not establish any temporal criterion </w:t>
      </w:r>
      <w:r>
        <w:rPr>
          <w:rFonts w:asciiTheme="majorBidi" w:hAnsiTheme="majorBidi" w:cstheme="majorBidi"/>
          <w:noProof/>
        </w:rPr>
        <w:t>[6, 12, 13, 15, 18-21]</w:t>
      </w:r>
      <w:r w:rsidRPr="00FC00B2">
        <w:rPr>
          <w:rFonts w:asciiTheme="majorBidi" w:hAnsiTheme="majorBidi" w:cstheme="majorBidi"/>
        </w:rPr>
        <w:t xml:space="preserve">. For a detailed description of the inclusion criteria and of the duration of the PCC, please refer to </w:t>
      </w:r>
      <w:r w:rsidRPr="00FC00B2">
        <w:rPr>
          <w:rFonts w:asciiTheme="majorBidi" w:hAnsiTheme="majorBidi" w:cstheme="majorBidi"/>
          <w:b/>
          <w:bCs/>
        </w:rPr>
        <w:t>Table S1</w:t>
      </w:r>
      <w:r w:rsidRPr="00FC00B2">
        <w:rPr>
          <w:rFonts w:asciiTheme="majorBidi" w:hAnsiTheme="majorBidi" w:cstheme="majorBidi"/>
        </w:rPr>
        <w:t xml:space="preserve">.  </w:t>
      </w:r>
    </w:p>
    <w:p w14:paraId="3824B29F" w14:textId="77777777" w:rsidR="00A6770D" w:rsidRDefault="00A6770D" w:rsidP="00E17B25">
      <w:pPr>
        <w:jc w:val="both"/>
        <w:rPr>
          <w:rFonts w:ascii="Times New Roman" w:hAnsi="Times New Roman" w:cs="Times New Roman"/>
        </w:rPr>
      </w:pPr>
    </w:p>
    <w:p w14:paraId="72E55EDE" w14:textId="77777777" w:rsidR="00A6770D" w:rsidRPr="00FC00B2" w:rsidRDefault="00A6770D" w:rsidP="00E17B25">
      <w:pPr>
        <w:jc w:val="both"/>
        <w:rPr>
          <w:rFonts w:ascii="Times New Roman" w:hAnsi="Times New Roman" w:cs="Times New Roman"/>
        </w:rPr>
      </w:pPr>
    </w:p>
    <w:p w14:paraId="64755412" w14:textId="77777777" w:rsidR="00A6770D" w:rsidRPr="00FC00B2" w:rsidRDefault="00A6770D" w:rsidP="00E17B25">
      <w:pPr>
        <w:widowControl w:val="0"/>
        <w:pBdr>
          <w:top w:val="nil"/>
          <w:left w:val="nil"/>
          <w:bottom w:val="nil"/>
          <w:right w:val="nil"/>
          <w:between w:val="nil"/>
        </w:pBdr>
        <w:spacing w:line="276" w:lineRule="auto"/>
        <w:jc w:val="both"/>
        <w:rPr>
          <w:rFonts w:asciiTheme="majorBidi" w:hAnsiTheme="majorBidi" w:cstheme="majorBidi"/>
          <w:b/>
          <w:sz w:val="22"/>
          <w:szCs w:val="22"/>
        </w:rPr>
      </w:pPr>
      <w:r>
        <w:rPr>
          <w:rFonts w:asciiTheme="majorBidi" w:hAnsiTheme="majorBidi" w:cstheme="majorBidi"/>
          <w:b/>
          <w:sz w:val="22"/>
          <w:szCs w:val="22"/>
        </w:rPr>
        <w:t xml:space="preserve">2. </w:t>
      </w:r>
      <w:r w:rsidRPr="00FC00B2">
        <w:rPr>
          <w:rFonts w:asciiTheme="majorBidi" w:hAnsiTheme="majorBidi" w:cstheme="majorBidi"/>
          <w:b/>
          <w:sz w:val="22"/>
          <w:szCs w:val="22"/>
        </w:rPr>
        <w:t>Risk of Bias assessment</w:t>
      </w:r>
    </w:p>
    <w:p w14:paraId="04272643" w14:textId="77777777" w:rsidR="00A6770D" w:rsidRPr="00FC00B2" w:rsidRDefault="00A6770D" w:rsidP="00E17B25">
      <w:pPr>
        <w:widowControl w:val="0"/>
        <w:pBdr>
          <w:top w:val="nil"/>
          <w:left w:val="nil"/>
          <w:bottom w:val="nil"/>
          <w:right w:val="nil"/>
          <w:between w:val="nil"/>
        </w:pBdr>
        <w:spacing w:line="276" w:lineRule="auto"/>
        <w:jc w:val="both"/>
        <w:rPr>
          <w:rFonts w:asciiTheme="majorBidi" w:hAnsiTheme="majorBidi" w:cstheme="majorBidi"/>
          <w:b/>
          <w:sz w:val="22"/>
          <w:szCs w:val="22"/>
        </w:rPr>
      </w:pPr>
    </w:p>
    <w:p w14:paraId="6CF38525" w14:textId="77777777" w:rsidR="00A6770D" w:rsidRPr="00FC00B2" w:rsidRDefault="00A6770D" w:rsidP="00E17B25">
      <w:pPr>
        <w:spacing w:line="360" w:lineRule="auto"/>
        <w:jc w:val="both"/>
        <w:rPr>
          <w:rFonts w:asciiTheme="majorBidi" w:hAnsiTheme="majorBidi" w:cstheme="majorBidi"/>
          <w:lang w:val="en-US"/>
        </w:rPr>
      </w:pPr>
      <w:r w:rsidRPr="00FC00B2">
        <w:rPr>
          <w:rFonts w:asciiTheme="majorBidi" w:hAnsiTheme="majorBidi" w:cstheme="majorBidi"/>
          <w:lang w:val="en-US"/>
        </w:rPr>
        <w:t xml:space="preserve">Among the retrieved studies, 14 were categorized as being of good methodological quality </w:t>
      </w:r>
      <w:r>
        <w:rPr>
          <w:rFonts w:asciiTheme="majorBidi" w:hAnsiTheme="majorBidi" w:cstheme="majorBidi"/>
          <w:noProof/>
          <w:lang w:val="en-US"/>
        </w:rPr>
        <w:t>[1, 3, 4, 8-10, 13, 14, 16, 17, 19, 23, 24, 29]</w:t>
      </w:r>
      <w:r w:rsidRPr="00FC00B2">
        <w:rPr>
          <w:rFonts w:asciiTheme="majorBidi" w:hAnsiTheme="majorBidi" w:cstheme="majorBidi"/>
          <w:lang w:val="en-US"/>
        </w:rPr>
        <w:t xml:space="preserve">, 13 as being of average methodological quality </w:t>
      </w:r>
      <w:r>
        <w:rPr>
          <w:rFonts w:asciiTheme="majorBidi" w:hAnsiTheme="majorBidi" w:cstheme="majorBidi"/>
          <w:noProof/>
          <w:lang w:val="en-US"/>
        </w:rPr>
        <w:t>[2, 5-7, 11, 15, 18, 20-22, 25, 27, 28]</w:t>
      </w:r>
      <w:r w:rsidRPr="00FC00B2">
        <w:rPr>
          <w:rFonts w:asciiTheme="majorBidi" w:hAnsiTheme="majorBidi" w:cstheme="majorBidi"/>
          <w:lang w:val="en-US"/>
        </w:rPr>
        <w:t xml:space="preserve"> and </w:t>
      </w:r>
      <w:r>
        <w:rPr>
          <w:rFonts w:asciiTheme="majorBidi" w:hAnsiTheme="majorBidi" w:cstheme="majorBidi"/>
          <w:lang w:val="en-US"/>
        </w:rPr>
        <w:t>2</w:t>
      </w:r>
      <w:r w:rsidRPr="00FC00B2">
        <w:rPr>
          <w:rFonts w:asciiTheme="majorBidi" w:hAnsiTheme="majorBidi" w:cstheme="majorBidi"/>
          <w:lang w:val="en-US"/>
        </w:rPr>
        <w:t xml:space="preserve"> as being of poor methodological quality </w:t>
      </w:r>
      <w:r>
        <w:rPr>
          <w:rFonts w:asciiTheme="majorBidi" w:hAnsiTheme="majorBidi" w:cstheme="majorBidi"/>
          <w:noProof/>
          <w:lang w:val="en-US"/>
        </w:rPr>
        <w:t>[12, 26]</w:t>
      </w:r>
      <w:r w:rsidRPr="00FC00B2">
        <w:rPr>
          <w:rFonts w:asciiTheme="majorBidi" w:hAnsiTheme="majorBidi" w:cstheme="majorBidi"/>
          <w:lang w:val="en-US"/>
        </w:rPr>
        <w:t>.</w:t>
      </w:r>
      <w:r w:rsidRPr="00FC00B2">
        <w:rPr>
          <w:rFonts w:asciiTheme="majorBidi" w:hAnsiTheme="majorBidi" w:cstheme="majorBidi"/>
          <w:lang w:val="en-US"/>
        </w:rPr>
        <w:br/>
        <w:t xml:space="preserve">The main factors affecting the methodological quality of the retrieved studies was the characterization of studies samples. In fact, only few studies characterized in detail their study samples, reporting data on the level of education </w:t>
      </w:r>
      <w:r>
        <w:rPr>
          <w:rFonts w:asciiTheme="majorBidi" w:hAnsiTheme="majorBidi" w:cstheme="majorBidi"/>
          <w:noProof/>
        </w:rPr>
        <w:t>[1, 6, 10, 26]</w:t>
      </w:r>
      <w:r w:rsidRPr="00FC00B2">
        <w:rPr>
          <w:rFonts w:asciiTheme="majorBidi" w:hAnsiTheme="majorBidi" w:cstheme="majorBidi"/>
        </w:rPr>
        <w:t>,</w:t>
      </w:r>
      <w:r w:rsidRPr="00FC00B2">
        <w:rPr>
          <w:rFonts w:asciiTheme="majorBidi" w:hAnsiTheme="majorBidi" w:cstheme="majorBidi"/>
          <w:lang w:val="en-US"/>
        </w:rPr>
        <w:t xml:space="preserve"> the rates of hospitalization </w:t>
      </w:r>
      <w:r>
        <w:rPr>
          <w:rFonts w:asciiTheme="majorBidi" w:hAnsiTheme="majorBidi" w:cstheme="majorBidi"/>
          <w:noProof/>
          <w:lang w:val="en-US"/>
        </w:rPr>
        <w:t>[2, 4, 5, 7, 8, 12, 15, 26]</w:t>
      </w:r>
      <w:r w:rsidRPr="00FC00B2">
        <w:rPr>
          <w:rFonts w:asciiTheme="majorBidi" w:hAnsiTheme="majorBidi" w:cstheme="majorBidi"/>
          <w:lang w:val="en-US"/>
        </w:rPr>
        <w:t xml:space="preserve"> and admission to intensive care units </w:t>
      </w:r>
      <w:r>
        <w:rPr>
          <w:rFonts w:asciiTheme="majorBidi" w:hAnsiTheme="majorBidi" w:cstheme="majorBidi"/>
          <w:noProof/>
          <w:lang w:val="en-US"/>
        </w:rPr>
        <w:t>[1, 2, 5, 7, 8, 12, 15, 26]</w:t>
      </w:r>
      <w:r w:rsidRPr="00FC00B2">
        <w:rPr>
          <w:rFonts w:asciiTheme="majorBidi" w:hAnsiTheme="majorBidi" w:cstheme="majorBidi"/>
          <w:lang w:val="en-US"/>
        </w:rPr>
        <w:t xml:space="preserve"> and the duration of PCC or the time elapsed between the study recruitment and the acute infection </w:t>
      </w:r>
      <w:r>
        <w:rPr>
          <w:rFonts w:asciiTheme="majorBidi" w:hAnsiTheme="majorBidi" w:cstheme="majorBidi"/>
          <w:noProof/>
          <w:lang w:val="en-US"/>
        </w:rPr>
        <w:t>[1, 2, 4, 5, 7, 8, 12, 14, 15, 17]</w:t>
      </w:r>
      <w:r w:rsidRPr="00FC00B2">
        <w:rPr>
          <w:rFonts w:asciiTheme="majorBidi" w:hAnsiTheme="majorBidi" w:cstheme="majorBidi"/>
          <w:lang w:val="en-US"/>
        </w:rPr>
        <w:t xml:space="preserve"> of the subjects included. Additionally, the studies included often employed assessment tools with inadequate sensitivity </w:t>
      </w:r>
      <w:r>
        <w:rPr>
          <w:rFonts w:asciiTheme="majorBidi" w:hAnsiTheme="majorBidi" w:cstheme="majorBidi"/>
          <w:noProof/>
        </w:rPr>
        <w:t>[2, 7, 8, 16-21, 28, 29]</w:t>
      </w:r>
      <w:r w:rsidRPr="00FC00B2">
        <w:rPr>
          <w:rFonts w:asciiTheme="majorBidi" w:hAnsiTheme="majorBidi" w:cstheme="majorBidi"/>
          <w:lang w:val="en-US"/>
        </w:rPr>
        <w:t xml:space="preserve">. Finally, most studies, except </w:t>
      </w:r>
      <w:r>
        <w:rPr>
          <w:rFonts w:asciiTheme="majorBidi" w:hAnsiTheme="majorBidi" w:cstheme="majorBidi"/>
          <w:lang w:val="en-US"/>
        </w:rPr>
        <w:t>3</w:t>
      </w:r>
      <w:r w:rsidRPr="00FC00B2">
        <w:rPr>
          <w:rFonts w:asciiTheme="majorBidi" w:hAnsiTheme="majorBidi" w:cstheme="majorBidi"/>
          <w:lang w:val="en-US"/>
        </w:rPr>
        <w:t xml:space="preserve"> </w:t>
      </w:r>
      <w:r>
        <w:rPr>
          <w:rFonts w:asciiTheme="majorBidi" w:hAnsiTheme="majorBidi" w:cstheme="majorBidi"/>
          <w:noProof/>
          <w:lang w:val="en-US"/>
        </w:rPr>
        <w:t>[1, 9, 14]</w:t>
      </w:r>
      <w:r w:rsidRPr="00FC00B2">
        <w:rPr>
          <w:rFonts w:asciiTheme="majorBidi" w:hAnsiTheme="majorBidi" w:cstheme="majorBidi"/>
          <w:lang w:val="en-US"/>
        </w:rPr>
        <w:t xml:space="preserve">, did not check for the </w:t>
      </w:r>
      <w:r w:rsidRPr="00FC00B2">
        <w:rPr>
          <w:rFonts w:asciiTheme="majorBidi" w:hAnsiTheme="majorBidi" w:cstheme="majorBidi"/>
          <w:lang w:val="en-US"/>
        </w:rPr>
        <w:lastRenderedPageBreak/>
        <w:t xml:space="preserve">effects of potential confounding factors on CI, such as the presence of comorbid psychiatric symptoms. </w:t>
      </w:r>
    </w:p>
    <w:p w14:paraId="5547CE1B" w14:textId="77777777" w:rsidR="00A6770D" w:rsidRPr="00FC00B2" w:rsidRDefault="00A6770D">
      <w:pPr>
        <w:rPr>
          <w:rFonts w:asciiTheme="majorBidi" w:hAnsiTheme="majorBidi" w:cstheme="majorBidi"/>
          <w:color w:val="003399"/>
          <w:lang w:val="en-US"/>
        </w:rPr>
        <w:sectPr w:rsidR="00A6770D" w:rsidRPr="00FC00B2" w:rsidSect="00A6770D">
          <w:pgSz w:w="11906" w:h="16838"/>
          <w:pgMar w:top="1417" w:right="1134" w:bottom="1134" w:left="1134" w:header="708" w:footer="708" w:gutter="0"/>
          <w:cols w:space="708"/>
          <w:docGrid w:linePitch="360"/>
        </w:sectPr>
      </w:pPr>
    </w:p>
    <w:p w14:paraId="3EBAD0C7" w14:textId="77777777" w:rsidR="00A6770D" w:rsidRPr="00DC36B2" w:rsidRDefault="00A6770D" w:rsidP="00E4078D">
      <w:pPr>
        <w:spacing w:line="360" w:lineRule="auto"/>
        <w:jc w:val="both"/>
        <w:rPr>
          <w:rFonts w:asciiTheme="majorBidi" w:hAnsiTheme="majorBidi" w:cstheme="majorBidi"/>
          <w:lang w:val="en-US"/>
        </w:rPr>
      </w:pPr>
      <w:r>
        <w:rPr>
          <w:rFonts w:asciiTheme="majorBidi" w:hAnsiTheme="majorBidi" w:cstheme="majorBidi"/>
          <w:b/>
          <w:color w:val="000000"/>
        </w:rPr>
        <w:lastRenderedPageBreak/>
        <w:t>Tables</w:t>
      </w:r>
    </w:p>
    <w:p w14:paraId="1FE83C82" w14:textId="77777777" w:rsidR="00A6770D" w:rsidRDefault="00000000">
      <w:pPr>
        <w:widowControl w:val="0"/>
        <w:pBdr>
          <w:top w:val="nil"/>
          <w:left w:val="nil"/>
          <w:bottom w:val="nil"/>
          <w:right w:val="nil"/>
          <w:between w:val="nil"/>
        </w:pBdr>
        <w:spacing w:line="276" w:lineRule="auto"/>
        <w:rPr>
          <w:rFonts w:asciiTheme="majorBidi" w:hAnsiTheme="majorBidi" w:cstheme="majorBidi"/>
          <w:b/>
          <w:color w:val="000000"/>
          <w:sz w:val="22"/>
          <w:szCs w:val="22"/>
        </w:rPr>
      </w:pPr>
      <w:sdt>
        <w:sdtPr>
          <w:tag w:val="goog_rdk_0"/>
          <w:id w:val="713164373"/>
        </w:sdtPr>
        <w:sdtContent/>
      </w:sdt>
      <w:sdt>
        <w:sdtPr>
          <w:tag w:val="goog_rdk_1"/>
          <w:id w:val="1057133114"/>
        </w:sdtPr>
        <w:sdtContent/>
      </w:sdt>
      <w:r w:rsidR="00A6770D" w:rsidRPr="00615474">
        <w:rPr>
          <w:rFonts w:asciiTheme="majorBidi" w:hAnsiTheme="majorBidi" w:cstheme="majorBidi"/>
          <w:b/>
          <w:color w:val="000000"/>
          <w:sz w:val="22"/>
          <w:szCs w:val="22"/>
        </w:rPr>
        <w:t xml:space="preserve">Table S1. </w:t>
      </w:r>
      <w:r w:rsidR="00A6770D" w:rsidRPr="007715F2">
        <w:rPr>
          <w:rFonts w:asciiTheme="majorBidi" w:hAnsiTheme="majorBidi" w:cstheme="majorBidi"/>
          <w:b/>
          <w:color w:val="000000"/>
          <w:sz w:val="22"/>
          <w:szCs w:val="22"/>
        </w:rPr>
        <w:t xml:space="preserve">Description of </w:t>
      </w:r>
      <w:r w:rsidR="00A6770D">
        <w:rPr>
          <w:rFonts w:asciiTheme="majorBidi" w:hAnsiTheme="majorBidi" w:cstheme="majorBidi"/>
          <w:b/>
          <w:color w:val="000000"/>
          <w:sz w:val="22"/>
          <w:szCs w:val="22"/>
        </w:rPr>
        <w:t xml:space="preserve">the </w:t>
      </w:r>
      <w:r w:rsidR="00A6770D" w:rsidRPr="007715F2">
        <w:rPr>
          <w:rFonts w:asciiTheme="majorBidi" w:hAnsiTheme="majorBidi" w:cstheme="majorBidi"/>
          <w:b/>
          <w:color w:val="000000"/>
          <w:sz w:val="22"/>
          <w:szCs w:val="22"/>
        </w:rPr>
        <w:t>included studies: demographic and clinical characteristics of the samples and inclusion criteria of the studies</w:t>
      </w:r>
    </w:p>
    <w:p w14:paraId="2B661561" w14:textId="77777777" w:rsidR="00A6770D" w:rsidRPr="00615474" w:rsidRDefault="00A6770D">
      <w:pPr>
        <w:widowControl w:val="0"/>
        <w:pBdr>
          <w:top w:val="nil"/>
          <w:left w:val="nil"/>
          <w:bottom w:val="nil"/>
          <w:right w:val="nil"/>
          <w:between w:val="nil"/>
        </w:pBdr>
        <w:spacing w:line="276" w:lineRule="auto"/>
        <w:rPr>
          <w:b/>
          <w:color w:val="000000"/>
          <w:sz w:val="22"/>
          <w:szCs w:val="22"/>
        </w:rPr>
      </w:pPr>
    </w:p>
    <w:tbl>
      <w:tblPr>
        <w:tblStyle w:val="3"/>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00" w:firstRow="0" w:lastRow="0" w:firstColumn="0" w:lastColumn="0" w:noHBand="0" w:noVBand="1"/>
      </w:tblPr>
      <w:tblGrid>
        <w:gridCol w:w="1512"/>
        <w:gridCol w:w="2896"/>
        <w:gridCol w:w="2767"/>
        <w:gridCol w:w="3701"/>
        <w:gridCol w:w="3404"/>
      </w:tblGrid>
      <w:tr w:rsidR="00A6770D" w:rsidRPr="00615474" w14:paraId="7177C2CB" w14:textId="77777777" w:rsidTr="00092E22">
        <w:trPr>
          <w:cnfStyle w:val="000000100000" w:firstRow="0" w:lastRow="0" w:firstColumn="0" w:lastColumn="0" w:oddVBand="0" w:evenVBand="0" w:oddHBand="1" w:evenHBand="0" w:firstRowFirstColumn="0" w:firstRowLastColumn="0" w:lastRowFirstColumn="0" w:lastRowLastColumn="0"/>
          <w:trHeight w:val="1067"/>
        </w:trPr>
        <w:tc>
          <w:tcPr>
            <w:tcW w:w="529" w:type="pct"/>
            <w:vAlign w:val="center"/>
          </w:tcPr>
          <w:p w14:paraId="064EEF07"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First Author,</w:t>
            </w:r>
          </w:p>
          <w:p w14:paraId="1D348948" w14:textId="77777777" w:rsidR="00A6770D" w:rsidRPr="00615474" w:rsidRDefault="00A6770D" w:rsidP="002D3ACB">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y</w:t>
            </w:r>
            <w:r w:rsidRPr="00615474">
              <w:rPr>
                <w:rFonts w:asciiTheme="majorBidi" w:eastAsia="Times New Roman" w:hAnsiTheme="majorBidi" w:cstheme="majorBidi"/>
                <w:b/>
                <w:sz w:val="18"/>
                <w:szCs w:val="18"/>
              </w:rPr>
              <w:t>ear, study design</w:t>
            </w:r>
          </w:p>
        </w:tc>
        <w:tc>
          <w:tcPr>
            <w:tcW w:w="1014" w:type="pct"/>
            <w:vAlign w:val="center"/>
          </w:tcPr>
          <w:p w14:paraId="0383494E"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Intervention type</w:t>
            </w:r>
          </w:p>
        </w:tc>
        <w:tc>
          <w:tcPr>
            <w:tcW w:w="969" w:type="pct"/>
            <w:vAlign w:val="center"/>
          </w:tcPr>
          <w:p w14:paraId="5E9FE703"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Sample size</w:t>
            </w:r>
            <w:r>
              <w:rPr>
                <w:rFonts w:asciiTheme="majorBidi" w:eastAsia="Times New Roman" w:hAnsiTheme="majorBidi" w:cstheme="majorBidi"/>
                <w:b/>
                <w:sz w:val="18"/>
                <w:szCs w:val="18"/>
              </w:rPr>
              <w:t xml:space="preserve"> </w:t>
            </w:r>
            <w:r w:rsidRPr="00615474">
              <w:rPr>
                <w:rFonts w:asciiTheme="majorBidi" w:eastAsia="Times New Roman" w:hAnsiTheme="majorBidi" w:cstheme="majorBidi"/>
                <w:b/>
                <w:sz w:val="18"/>
                <w:szCs w:val="18"/>
              </w:rPr>
              <w:t xml:space="preserve">/ Demographic </w:t>
            </w:r>
            <w:r>
              <w:rPr>
                <w:rFonts w:asciiTheme="majorBidi" w:eastAsia="Times New Roman" w:hAnsiTheme="majorBidi" w:cstheme="majorBidi"/>
                <w:b/>
                <w:sz w:val="18"/>
                <w:szCs w:val="18"/>
              </w:rPr>
              <w:t>characteristics</w:t>
            </w:r>
            <w:r w:rsidRPr="00615474">
              <w:rPr>
                <w:rFonts w:asciiTheme="majorBidi" w:eastAsia="Times New Roman" w:hAnsiTheme="majorBidi" w:cstheme="majorBidi"/>
                <w:b/>
                <w:sz w:val="18"/>
                <w:szCs w:val="18"/>
              </w:rPr>
              <w:t xml:space="preserve"> of included subjects</w:t>
            </w:r>
          </w:p>
        </w:tc>
        <w:tc>
          <w:tcPr>
            <w:tcW w:w="1296" w:type="pct"/>
            <w:vAlign w:val="center"/>
          </w:tcPr>
          <w:p w14:paraId="376E4857" w14:textId="77777777" w:rsidR="00A6770D" w:rsidRPr="00615474" w:rsidRDefault="00A6770D" w:rsidP="002D3ACB">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 xml:space="preserve">Duration of </w:t>
            </w:r>
            <w:r w:rsidRPr="00615474">
              <w:rPr>
                <w:rFonts w:asciiTheme="majorBidi" w:eastAsia="Times New Roman" w:hAnsiTheme="majorBidi" w:cstheme="majorBidi"/>
                <w:b/>
                <w:sz w:val="18"/>
                <w:szCs w:val="18"/>
              </w:rPr>
              <w:t xml:space="preserve">COVID-19 </w:t>
            </w:r>
            <w:r>
              <w:rPr>
                <w:rFonts w:asciiTheme="majorBidi" w:eastAsia="Times New Roman" w:hAnsiTheme="majorBidi" w:cstheme="majorBidi"/>
                <w:b/>
                <w:sz w:val="18"/>
                <w:szCs w:val="18"/>
              </w:rPr>
              <w:t xml:space="preserve">acute </w:t>
            </w:r>
            <w:r w:rsidRPr="00615474">
              <w:rPr>
                <w:rFonts w:asciiTheme="majorBidi" w:eastAsia="Times New Roman" w:hAnsiTheme="majorBidi" w:cstheme="majorBidi"/>
                <w:b/>
                <w:sz w:val="18"/>
                <w:szCs w:val="18"/>
              </w:rPr>
              <w:t>infection and post-COVID condition</w:t>
            </w:r>
            <w:r>
              <w:rPr>
                <w:rFonts w:asciiTheme="majorBidi" w:eastAsia="Times New Roman" w:hAnsiTheme="majorBidi" w:cstheme="majorBidi"/>
                <w:b/>
                <w:sz w:val="18"/>
                <w:szCs w:val="18"/>
              </w:rPr>
              <w:t xml:space="preserve"> and frequency of patients hospitalized</w:t>
            </w:r>
          </w:p>
        </w:tc>
        <w:tc>
          <w:tcPr>
            <w:tcW w:w="1192" w:type="pct"/>
            <w:vAlign w:val="center"/>
          </w:tcPr>
          <w:p w14:paraId="1CD9FAD0"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Inclusion/Exclusion criteria</w:t>
            </w:r>
            <w:r>
              <w:rPr>
                <w:rFonts w:asciiTheme="majorBidi" w:eastAsia="Times New Roman" w:hAnsiTheme="majorBidi" w:cstheme="majorBidi"/>
                <w:b/>
                <w:sz w:val="18"/>
                <w:szCs w:val="18"/>
              </w:rPr>
              <w:t xml:space="preserve"> of the study</w:t>
            </w:r>
          </w:p>
        </w:tc>
      </w:tr>
      <w:tr w:rsidR="00A6770D" w:rsidRPr="00615474" w14:paraId="22CDEAEF" w14:textId="77777777" w:rsidTr="00092E22">
        <w:trPr>
          <w:trHeight w:val="1255"/>
        </w:trPr>
        <w:tc>
          <w:tcPr>
            <w:tcW w:w="529" w:type="pct"/>
            <w:vAlign w:val="center"/>
          </w:tcPr>
          <w:p w14:paraId="1A78DFA8" w14:textId="77777777" w:rsidR="00A6770D" w:rsidRDefault="00A6770D" w:rsidP="00451CA1">
            <w:pPr>
              <w:jc w:val="center"/>
              <w:rPr>
                <w:rFonts w:asciiTheme="majorBidi" w:eastAsia="Times New Roman" w:hAnsiTheme="majorBidi" w:cstheme="majorBidi"/>
                <w:sz w:val="18"/>
                <w:szCs w:val="18"/>
                <w:lang w:val="it-IT"/>
              </w:rPr>
            </w:pPr>
            <w:r w:rsidRPr="006C59F9">
              <w:rPr>
                <w:rFonts w:asciiTheme="majorBidi" w:eastAsia="Times New Roman" w:hAnsiTheme="majorBidi" w:cstheme="majorBidi"/>
                <w:sz w:val="18"/>
                <w:szCs w:val="18"/>
                <w:lang w:val="it-IT"/>
              </w:rPr>
              <w:t>Duñabeitia et al. 2023</w:t>
            </w:r>
            <w:r>
              <w:rPr>
                <w:rFonts w:asciiTheme="majorBidi" w:eastAsia="Times New Roman" w:hAnsiTheme="majorBidi" w:cstheme="majorBidi"/>
                <w:sz w:val="18"/>
                <w:szCs w:val="18"/>
                <w:lang w:val="it-IT"/>
              </w:rPr>
              <w:t xml:space="preserve"> </w:t>
            </w:r>
          </w:p>
          <w:p w14:paraId="2A28F7E4" w14:textId="77777777" w:rsidR="00A6770D" w:rsidRPr="006C59F9" w:rsidRDefault="00A6770D" w:rsidP="00451CA1">
            <w:pPr>
              <w:jc w:val="center"/>
              <w:rPr>
                <w:rFonts w:asciiTheme="majorBidi" w:eastAsia="Times New Roman" w:hAnsiTheme="majorBidi" w:cstheme="majorBidi"/>
                <w:sz w:val="18"/>
                <w:szCs w:val="18"/>
                <w:lang w:val="it-IT"/>
              </w:rPr>
            </w:pPr>
            <w:r w:rsidRPr="006C59F9">
              <w:rPr>
                <w:rFonts w:asciiTheme="majorBidi" w:eastAsia="Times New Roman" w:hAnsiTheme="majorBidi" w:cstheme="majorBidi"/>
                <w:noProof/>
                <w:sz w:val="18"/>
                <w:szCs w:val="18"/>
                <w:lang w:val="it-IT"/>
              </w:rPr>
              <w:t xml:space="preserve"> [4]</w:t>
            </w:r>
            <w:r w:rsidRPr="006C59F9">
              <w:rPr>
                <w:rFonts w:asciiTheme="majorBidi" w:eastAsia="Times New Roman" w:hAnsiTheme="majorBidi" w:cstheme="majorBidi"/>
                <w:sz w:val="18"/>
                <w:szCs w:val="18"/>
                <w:lang w:val="it-IT"/>
              </w:rPr>
              <w:br/>
            </w:r>
            <w:bookmarkStart w:id="0" w:name="_Hlk160485476"/>
            <w:r w:rsidRPr="006C59F9">
              <w:rPr>
                <w:rFonts w:asciiTheme="majorBidi" w:eastAsia="Times New Roman" w:hAnsiTheme="majorBidi" w:cstheme="majorBidi"/>
                <w:b/>
                <w:bCs/>
                <w:sz w:val="18"/>
                <w:szCs w:val="18"/>
                <w:lang w:val="it-IT"/>
              </w:rPr>
              <w:t>Non-controlled trial</w:t>
            </w:r>
            <w:bookmarkEnd w:id="0"/>
          </w:p>
        </w:tc>
        <w:tc>
          <w:tcPr>
            <w:tcW w:w="1014" w:type="pct"/>
            <w:vAlign w:val="center"/>
          </w:tcPr>
          <w:p w14:paraId="00BAA0BA" w14:textId="77777777" w:rsidR="00A6770D" w:rsidRPr="00615474" w:rsidRDefault="00A6770D" w:rsidP="00451CA1">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CRT</w:t>
            </w:r>
            <w:r w:rsidRPr="00615474">
              <w:rPr>
                <w:rFonts w:asciiTheme="majorBidi" w:eastAsia="Times New Roman" w:hAnsiTheme="majorBidi" w:cstheme="majorBidi"/>
                <w:b/>
                <w:sz w:val="18"/>
                <w:szCs w:val="18"/>
              </w:rPr>
              <w:br/>
            </w:r>
          </w:p>
        </w:tc>
        <w:tc>
          <w:tcPr>
            <w:tcW w:w="969" w:type="pct"/>
            <w:vAlign w:val="center"/>
          </w:tcPr>
          <w:p w14:paraId="12B4AA35"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73</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46.1</w:t>
            </w:r>
          </w:p>
          <w:p w14:paraId="37F2744B"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7 (9.5%)</w:t>
            </w:r>
            <w:r w:rsidRPr="00615474">
              <w:rPr>
                <w:rFonts w:asciiTheme="majorBidi" w:eastAsia="Times New Roman" w:hAnsiTheme="majorBidi" w:cstheme="majorBidi"/>
                <w:sz w:val="18"/>
                <w:szCs w:val="18"/>
              </w:rPr>
              <w:br/>
              <w:t>Level of education (years</w:t>
            </w:r>
            <w:r w:rsidRPr="00A96292">
              <w:rPr>
                <w:rFonts w:asciiTheme="majorBidi" w:eastAsia="Times New Roman" w:hAnsiTheme="majorBidi" w:cstheme="majorBidi"/>
                <w:sz w:val="18"/>
                <w:szCs w:val="18"/>
              </w:rPr>
              <w:t>): N/A</w:t>
            </w:r>
          </w:p>
        </w:tc>
        <w:tc>
          <w:tcPr>
            <w:tcW w:w="1296" w:type="pct"/>
            <w:vAlign w:val="center"/>
          </w:tcPr>
          <w:p w14:paraId="6B6439B2"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7F065F17"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327AF842"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3292BC0B"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4244B116"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604A7095" w14:textId="77777777" w:rsidR="00A6770D" w:rsidRPr="00615474" w:rsidRDefault="00A6770D" w:rsidP="00451CA1">
            <w:pPr>
              <w:jc w:val="center"/>
              <w:rPr>
                <w:rFonts w:asciiTheme="majorBidi" w:eastAsia="Times New Roman" w:hAnsiTheme="majorBidi" w:cstheme="majorBidi"/>
                <w:color w:val="212121"/>
                <w:sz w:val="18"/>
                <w:szCs w:val="18"/>
              </w:rPr>
            </w:pPr>
            <w:r w:rsidRPr="00615474">
              <w:rPr>
                <w:rFonts w:asciiTheme="majorBidi" w:eastAsia="Times New Roman" w:hAnsiTheme="majorBidi" w:cstheme="majorBidi"/>
                <w:sz w:val="18"/>
                <w:szCs w:val="18"/>
              </w:rPr>
              <w:t>Self-reported Post-covid cognitive impairment for more than three months</w:t>
            </w:r>
            <w:r>
              <w:rPr>
                <w:rFonts w:asciiTheme="majorBidi" w:eastAsia="Times New Roman" w:hAnsiTheme="majorBidi" w:cstheme="majorBidi"/>
                <w:sz w:val="18"/>
                <w:szCs w:val="18"/>
              </w:rPr>
              <w:t>.</w:t>
            </w:r>
          </w:p>
        </w:tc>
      </w:tr>
      <w:tr w:rsidR="00A6770D" w:rsidRPr="00615474" w14:paraId="51E81A88" w14:textId="77777777" w:rsidTr="00092E22">
        <w:trPr>
          <w:cnfStyle w:val="000000100000" w:firstRow="0" w:lastRow="0" w:firstColumn="0" w:lastColumn="0" w:oddVBand="0" w:evenVBand="0" w:oddHBand="1" w:evenHBand="0" w:firstRowFirstColumn="0" w:firstRowLastColumn="0" w:lastRowFirstColumn="0" w:lastRowLastColumn="0"/>
          <w:trHeight w:val="1255"/>
        </w:trPr>
        <w:tc>
          <w:tcPr>
            <w:tcW w:w="529" w:type="pct"/>
            <w:vAlign w:val="center"/>
          </w:tcPr>
          <w:p w14:paraId="50BA8E64" w14:textId="77777777" w:rsidR="00A6770D" w:rsidRDefault="00A6770D" w:rsidP="00451CA1">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Palladini et al. 2022</w:t>
            </w:r>
            <w:r>
              <w:rPr>
                <w:rFonts w:asciiTheme="majorBidi" w:eastAsia="Times New Roman" w:hAnsiTheme="majorBidi" w:cstheme="majorBidi"/>
                <w:sz w:val="18"/>
                <w:szCs w:val="18"/>
                <w:lang w:val="it-IT"/>
              </w:rPr>
              <w:t xml:space="preserve"> </w:t>
            </w:r>
          </w:p>
          <w:p w14:paraId="1FF57BAE" w14:textId="77777777" w:rsidR="00A6770D" w:rsidRPr="00331740" w:rsidRDefault="00A6770D" w:rsidP="00451CA1">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[14]</w:t>
            </w:r>
            <w:r w:rsidRPr="00331740">
              <w:rPr>
                <w:rFonts w:asciiTheme="majorBidi" w:eastAsia="Times New Roman" w:hAnsiTheme="majorBidi" w:cstheme="majorBidi"/>
                <w:sz w:val="18"/>
                <w:szCs w:val="18"/>
                <w:lang w:val="it-IT"/>
              </w:rPr>
              <w:br/>
            </w:r>
            <w:r w:rsidRPr="00331740">
              <w:rPr>
                <w:rFonts w:asciiTheme="majorBidi" w:eastAsia="Times New Roman" w:hAnsiTheme="majorBidi" w:cstheme="majorBidi"/>
                <w:b/>
                <w:bCs/>
                <w:sz w:val="18"/>
                <w:szCs w:val="18"/>
                <w:lang w:val="it-IT"/>
              </w:rPr>
              <w:t>Non-Randomized controlled trial</w:t>
            </w:r>
          </w:p>
        </w:tc>
        <w:tc>
          <w:tcPr>
            <w:tcW w:w="1014" w:type="pct"/>
            <w:vAlign w:val="center"/>
          </w:tcPr>
          <w:p w14:paraId="27968486" w14:textId="77777777" w:rsidR="00A6770D" w:rsidRPr="00615474" w:rsidRDefault="00A6770D" w:rsidP="00451CA1">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CRT</w:t>
            </w:r>
          </w:p>
          <w:p w14:paraId="5466D900" w14:textId="77777777" w:rsidR="00A6770D" w:rsidRPr="00615474" w:rsidRDefault="00A6770D" w:rsidP="00451CA1">
            <w:pPr>
              <w:jc w:val="center"/>
              <w:rPr>
                <w:rFonts w:asciiTheme="majorBidi" w:eastAsia="Times New Roman" w:hAnsiTheme="majorBidi" w:cstheme="majorBidi"/>
                <w:b/>
                <w:sz w:val="18"/>
                <w:szCs w:val="18"/>
              </w:rPr>
            </w:pPr>
          </w:p>
        </w:tc>
        <w:tc>
          <w:tcPr>
            <w:tcW w:w="969" w:type="pct"/>
            <w:vAlign w:val="center"/>
          </w:tcPr>
          <w:p w14:paraId="089FCA6B" w14:textId="77777777" w:rsidR="00A6770D" w:rsidRDefault="00A6770D" w:rsidP="00451CA1">
            <w:pPr>
              <w:jc w:val="center"/>
              <w:rPr>
                <w:rFonts w:asciiTheme="majorBidi" w:eastAsia="Times New Roman" w:hAnsiTheme="majorBidi" w:cstheme="majorBidi"/>
                <w:sz w:val="18"/>
                <w:szCs w:val="18"/>
              </w:rPr>
            </w:pPr>
            <w:r w:rsidRPr="00751330">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751330">
              <w:rPr>
                <w:rFonts w:asciiTheme="majorBidi" w:eastAsia="Times New Roman" w:hAnsiTheme="majorBidi" w:cstheme="majorBidi"/>
                <w:sz w:val="18"/>
                <w:szCs w:val="18"/>
              </w:rPr>
              <w:t>: 4</w:t>
            </w:r>
            <w:r>
              <w:rPr>
                <w:rFonts w:asciiTheme="majorBidi" w:eastAsia="Times New Roman" w:hAnsiTheme="majorBidi" w:cstheme="majorBidi"/>
                <w:sz w:val="18"/>
                <w:szCs w:val="18"/>
              </w:rPr>
              <w:t>5</w:t>
            </w:r>
          </w:p>
          <w:p w14:paraId="7525102F" w14:textId="77777777" w:rsidR="00A6770D" w:rsidRDefault="00A6770D" w:rsidP="00451CA1">
            <w:pPr>
              <w:jc w:val="center"/>
              <w:rPr>
                <w:rFonts w:asciiTheme="majorBidi" w:eastAsia="Times New Roman" w:hAnsiTheme="majorBidi" w:cstheme="majorBidi"/>
                <w:sz w:val="18"/>
                <w:szCs w:val="18"/>
              </w:rPr>
            </w:pPr>
          </w:p>
          <w:p w14:paraId="29EAC673"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Intervention group (n)</w:t>
            </w:r>
            <w:r w:rsidRPr="00615474">
              <w:rPr>
                <w:rFonts w:asciiTheme="majorBidi" w:eastAsia="Times New Roman" w:hAnsiTheme="majorBidi" w:cstheme="majorBidi"/>
                <w:sz w:val="18"/>
                <w:szCs w:val="18"/>
              </w:rPr>
              <w:t xml:space="preserve">: 15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56.80</w:t>
            </w:r>
          </w:p>
          <w:p w14:paraId="2ECBE87E"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9 (60%)</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5FA304E2"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Control </w:t>
            </w:r>
            <w:r>
              <w:rPr>
                <w:rFonts w:asciiTheme="majorBidi" w:eastAsia="Times New Roman" w:hAnsiTheme="majorBidi" w:cstheme="majorBidi"/>
                <w:sz w:val="18"/>
                <w:szCs w:val="18"/>
              </w:rPr>
              <w:t>group (n)</w:t>
            </w:r>
            <w:r w:rsidRPr="00615474">
              <w:rPr>
                <w:rFonts w:asciiTheme="majorBidi" w:eastAsia="Times New Roman" w:hAnsiTheme="majorBidi" w:cstheme="majorBidi"/>
                <w:sz w:val="18"/>
                <w:szCs w:val="18"/>
              </w:rPr>
              <w:t xml:space="preserve">: 30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59.60</w:t>
            </w:r>
          </w:p>
          <w:p w14:paraId="0BFF4D83"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23 (77%)</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5C4D5449"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Intervention</w:t>
            </w:r>
            <w:r w:rsidRPr="00615474">
              <w:rPr>
                <w:rFonts w:asciiTheme="majorBidi" w:eastAsia="Times New Roman" w:hAnsiTheme="majorBidi" w:cstheme="majorBidi"/>
                <w:sz w:val="18"/>
                <w:szCs w:val="18"/>
              </w:rPr>
              <w:t xml:space="preserve"> group: </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1DA7491E"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35ACBA26"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15 (100%)</w:t>
            </w:r>
          </w:p>
          <w:p w14:paraId="3E6E0AC3"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p w14:paraId="1E9FB535"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t xml:space="preserve">Control </w:t>
            </w:r>
            <w:r>
              <w:rPr>
                <w:rFonts w:asciiTheme="majorBidi" w:eastAsia="Times New Roman" w:hAnsiTheme="majorBidi" w:cstheme="majorBidi"/>
                <w:sz w:val="18"/>
                <w:szCs w:val="18"/>
              </w:rPr>
              <w:t>group</w:t>
            </w:r>
            <w:r w:rsidRPr="00615474">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FF767FA"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015CC4BB"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30 (100%)</w:t>
            </w:r>
          </w:p>
          <w:p w14:paraId="5EF3E46B"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p w14:paraId="4D8EB656"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76F5E1E6" w14:textId="77777777" w:rsidR="00A6770D" w:rsidRPr="00615474" w:rsidRDefault="00A6770D" w:rsidP="00451CA1">
            <w:pPr>
              <w:jc w:val="center"/>
              <w:rPr>
                <w:rFonts w:asciiTheme="majorBidi" w:eastAsia="Times New Roman" w:hAnsiTheme="majorBidi" w:cstheme="majorBidi"/>
                <w:color w:val="212121"/>
                <w:sz w:val="18"/>
                <w:szCs w:val="18"/>
              </w:rPr>
            </w:pPr>
            <w:r w:rsidRPr="00615474">
              <w:rPr>
                <w:rFonts w:asciiTheme="majorBidi" w:eastAsia="Times New Roman" w:hAnsiTheme="majorBidi" w:cstheme="majorBidi"/>
                <w:sz w:val="18"/>
                <w:szCs w:val="18"/>
              </w:rPr>
              <w:t xml:space="preserve">Individuals </w:t>
            </w:r>
            <w:r>
              <w:rPr>
                <w:rFonts w:asciiTheme="majorBidi" w:eastAsia="Times New Roman" w:hAnsiTheme="majorBidi" w:cstheme="majorBidi"/>
                <w:sz w:val="18"/>
                <w:szCs w:val="18"/>
              </w:rPr>
              <w:t xml:space="preserve">with </w:t>
            </w:r>
            <w:r w:rsidRPr="00615474">
              <w:rPr>
                <w:rFonts w:asciiTheme="majorBidi" w:eastAsia="Times New Roman" w:hAnsiTheme="majorBidi" w:cstheme="majorBidi"/>
                <w:sz w:val="18"/>
                <w:szCs w:val="18"/>
              </w:rPr>
              <w:t xml:space="preserve">cognitive impairment </w:t>
            </w:r>
            <w:r>
              <w:rPr>
                <w:rFonts w:asciiTheme="majorBidi" w:eastAsia="Times New Roman" w:hAnsiTheme="majorBidi" w:cstheme="majorBidi"/>
                <w:sz w:val="18"/>
                <w:szCs w:val="18"/>
              </w:rPr>
              <w:t xml:space="preserve">as assessed through objective screening test </w:t>
            </w:r>
            <w:r w:rsidRPr="00615474">
              <w:rPr>
                <w:rFonts w:asciiTheme="majorBidi" w:eastAsia="Times New Roman" w:hAnsiTheme="majorBidi" w:cstheme="majorBidi"/>
                <w:sz w:val="18"/>
                <w:szCs w:val="18"/>
              </w:rPr>
              <w:t>(BACS)</w:t>
            </w:r>
            <w:r>
              <w:rPr>
                <w:rFonts w:asciiTheme="majorBidi" w:eastAsia="Times New Roman" w:hAnsiTheme="majorBidi" w:cstheme="majorBidi"/>
                <w:sz w:val="18"/>
                <w:szCs w:val="18"/>
              </w:rPr>
              <w:t>, one</w:t>
            </w:r>
            <w:r w:rsidRPr="00615474">
              <w:rPr>
                <w:rFonts w:asciiTheme="majorBidi" w:eastAsia="Times New Roman" w:hAnsiTheme="majorBidi" w:cstheme="majorBidi"/>
                <w:sz w:val="18"/>
                <w:szCs w:val="18"/>
              </w:rPr>
              <w:t xml:space="preserve"> month after hospital discharge</w:t>
            </w:r>
            <w:r>
              <w:rPr>
                <w:rFonts w:asciiTheme="majorBidi" w:eastAsia="Times New Roman" w:hAnsiTheme="majorBidi" w:cstheme="majorBidi"/>
                <w:sz w:val="18"/>
                <w:szCs w:val="18"/>
              </w:rPr>
              <w:t>.</w:t>
            </w:r>
          </w:p>
        </w:tc>
      </w:tr>
      <w:tr w:rsidR="00A6770D" w:rsidRPr="00FD06F2" w14:paraId="1643D107" w14:textId="77777777" w:rsidTr="00092E22">
        <w:trPr>
          <w:trHeight w:val="1255"/>
        </w:trPr>
        <w:tc>
          <w:tcPr>
            <w:tcW w:w="529" w:type="pct"/>
            <w:vAlign w:val="center"/>
          </w:tcPr>
          <w:p w14:paraId="504EB57D" w14:textId="77777777" w:rsidR="00A6770D" w:rsidRPr="00615474" w:rsidRDefault="00000000" w:rsidP="00451CA1">
            <w:pPr>
              <w:jc w:val="center"/>
              <w:rPr>
                <w:rFonts w:asciiTheme="majorBidi" w:eastAsia="Times New Roman" w:hAnsiTheme="majorBidi" w:cstheme="majorBidi"/>
                <w:sz w:val="18"/>
                <w:szCs w:val="18"/>
              </w:rPr>
            </w:pPr>
            <w:sdt>
              <w:sdtPr>
                <w:rPr>
                  <w:rFonts w:asciiTheme="majorBidi" w:hAnsiTheme="majorBidi" w:cstheme="majorBidi"/>
                  <w:sz w:val="18"/>
                  <w:szCs w:val="18"/>
                </w:rPr>
                <w:tag w:val="goog_rdk_3"/>
                <w:id w:val="1902090666"/>
              </w:sdtPr>
              <w:sdtContent/>
            </w:sdt>
            <w:r w:rsidR="00A6770D" w:rsidRPr="00615474">
              <w:rPr>
                <w:rFonts w:asciiTheme="majorBidi" w:eastAsia="Times New Roman" w:hAnsiTheme="majorBidi" w:cstheme="majorBidi"/>
                <w:sz w:val="18"/>
                <w:szCs w:val="18"/>
              </w:rPr>
              <w:t>Sabel et al. 2021</w:t>
            </w:r>
            <w:r w:rsidR="00A6770D">
              <w:rPr>
                <w:rFonts w:asciiTheme="majorBidi" w:eastAsia="Times New Roman" w:hAnsiTheme="majorBidi" w:cstheme="majorBidi"/>
                <w:sz w:val="18"/>
                <w:szCs w:val="18"/>
              </w:rPr>
              <w:t xml:space="preserve"> </w:t>
            </w:r>
            <w:r w:rsidR="00A6770D">
              <w:rPr>
                <w:rFonts w:asciiTheme="majorBidi" w:eastAsia="Times New Roman" w:hAnsiTheme="majorBidi" w:cstheme="majorBidi"/>
                <w:noProof/>
                <w:sz w:val="18"/>
                <w:szCs w:val="18"/>
              </w:rPr>
              <w:t>[27]</w:t>
            </w:r>
            <w:r w:rsidR="00A6770D" w:rsidRPr="00615474">
              <w:rPr>
                <w:rFonts w:asciiTheme="majorBidi" w:eastAsia="Times New Roman" w:hAnsiTheme="majorBidi" w:cstheme="majorBidi"/>
                <w:sz w:val="18"/>
                <w:szCs w:val="18"/>
              </w:rPr>
              <w:br/>
            </w:r>
            <w:r w:rsidR="00A6770D" w:rsidRPr="00615474">
              <w:rPr>
                <w:rFonts w:asciiTheme="majorBidi" w:eastAsia="Times New Roman" w:hAnsiTheme="majorBidi" w:cstheme="majorBidi"/>
                <w:b/>
                <w:bCs/>
                <w:sz w:val="18"/>
                <w:szCs w:val="18"/>
              </w:rPr>
              <w:t>Case report</w:t>
            </w:r>
          </w:p>
        </w:tc>
        <w:tc>
          <w:tcPr>
            <w:tcW w:w="1014" w:type="pct"/>
            <w:vAlign w:val="center"/>
          </w:tcPr>
          <w:p w14:paraId="76954D54" w14:textId="77777777" w:rsidR="00A6770D" w:rsidRPr="00615474" w:rsidRDefault="00A6770D" w:rsidP="00451CA1">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tACS</w:t>
            </w:r>
          </w:p>
          <w:p w14:paraId="58C4964F" w14:textId="77777777" w:rsidR="00A6770D" w:rsidRPr="00615474" w:rsidRDefault="00A6770D" w:rsidP="00451CA1">
            <w:pPr>
              <w:jc w:val="center"/>
              <w:rPr>
                <w:rFonts w:asciiTheme="majorBidi" w:eastAsia="Times New Roman" w:hAnsiTheme="majorBidi" w:cstheme="majorBidi"/>
                <w:b/>
                <w:sz w:val="18"/>
                <w:szCs w:val="18"/>
              </w:rPr>
            </w:pPr>
          </w:p>
        </w:tc>
        <w:tc>
          <w:tcPr>
            <w:tcW w:w="969" w:type="pct"/>
            <w:vAlign w:val="center"/>
          </w:tcPr>
          <w:p w14:paraId="08C74C37"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w:t>
            </w:r>
            <w:r w:rsidRPr="00615474">
              <w:rPr>
                <w:rFonts w:asciiTheme="majorBidi" w:eastAsia="Times New Roman" w:hAnsiTheme="majorBidi" w:cstheme="majorBidi"/>
                <w:sz w:val="18"/>
                <w:szCs w:val="18"/>
              </w:rPr>
              <w:br/>
              <w:t>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40</w:t>
            </w:r>
          </w:p>
          <w:p w14:paraId="60C38297"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Gender: </w:t>
            </w:r>
            <w:r>
              <w:rPr>
                <w:rFonts w:asciiTheme="majorBidi" w:eastAsia="Times New Roman" w:hAnsiTheme="majorBidi" w:cstheme="majorBidi"/>
                <w:sz w:val="18"/>
                <w:szCs w:val="18"/>
              </w:rPr>
              <w:t>female</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4775C5EE"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14</w:t>
            </w:r>
          </w:p>
          <w:p w14:paraId="0C370498"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(days)</w:t>
            </w:r>
            <w:r w:rsidRPr="00615474">
              <w:rPr>
                <w:rFonts w:asciiTheme="majorBidi" w:eastAsia="Times New Roman" w:hAnsiTheme="majorBidi" w:cstheme="majorBidi"/>
                <w:sz w:val="18"/>
                <w:szCs w:val="18"/>
              </w:rPr>
              <w:t>: 270</w:t>
            </w:r>
          </w:p>
          <w:p w14:paraId="35B7F97C"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0 (0%)</w:t>
            </w:r>
          </w:p>
          <w:p w14:paraId="6DEAE1B6"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p w14:paraId="66E1F0E3"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04E3125B" w14:textId="77777777" w:rsidR="00A6770D" w:rsidRPr="00FD06F2" w:rsidRDefault="00A6770D" w:rsidP="00451CA1">
            <w:pPr>
              <w:jc w:val="center"/>
              <w:rPr>
                <w:rFonts w:asciiTheme="majorBidi" w:eastAsia="Times New Roman" w:hAnsiTheme="majorBidi" w:cstheme="majorBidi"/>
                <w:sz w:val="18"/>
                <w:szCs w:val="18"/>
              </w:rPr>
            </w:pPr>
            <w:r w:rsidRPr="00FD06F2">
              <w:rPr>
                <w:rFonts w:ascii="Times New Roman" w:hAnsi="Times New Roman" w:cs="Times New Roman"/>
                <w:sz w:val="18"/>
                <w:szCs w:val="18"/>
              </w:rPr>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cognitive impairment and blurred vision</w:t>
            </w:r>
            <w:r w:rsidRPr="00F82CDE">
              <w:rPr>
                <w:rFonts w:ascii="Times New Roman" w:hAnsi="Times New Roman" w:cs="Times New Roman"/>
                <w:sz w:val="18"/>
                <w:szCs w:val="18"/>
              </w:rPr>
              <w:t xml:space="preserve"> persisting post-acute illness</w:t>
            </w:r>
            <w:r>
              <w:rPr>
                <w:rFonts w:ascii="Times New Roman" w:hAnsi="Times New Roman" w:cs="Times New Roman"/>
                <w:sz w:val="18"/>
                <w:szCs w:val="18"/>
              </w:rPr>
              <w:t>.</w:t>
            </w:r>
          </w:p>
        </w:tc>
      </w:tr>
      <w:tr w:rsidR="00A6770D" w:rsidRPr="00615474" w14:paraId="191C32E1" w14:textId="77777777" w:rsidTr="00092E22">
        <w:trPr>
          <w:cnfStyle w:val="000000100000" w:firstRow="0" w:lastRow="0" w:firstColumn="0" w:lastColumn="0" w:oddVBand="0" w:evenVBand="0" w:oddHBand="1" w:evenHBand="0" w:firstRowFirstColumn="0" w:firstRowLastColumn="0" w:lastRowFirstColumn="0" w:lastRowLastColumn="0"/>
          <w:trHeight w:val="1255"/>
        </w:trPr>
        <w:tc>
          <w:tcPr>
            <w:tcW w:w="529" w:type="pct"/>
            <w:vAlign w:val="center"/>
          </w:tcPr>
          <w:p w14:paraId="42B6B436"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Cavendish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[26]</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1014" w:type="pct"/>
            <w:vAlign w:val="center"/>
          </w:tcPr>
          <w:p w14:paraId="762C5E12" w14:textId="77777777" w:rsidR="00A6770D" w:rsidRPr="00615474" w:rsidRDefault="00A6770D" w:rsidP="00EC1C76">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tDCS</w:t>
            </w:r>
            <w:r w:rsidRPr="00615474">
              <w:rPr>
                <w:rFonts w:asciiTheme="majorBidi" w:eastAsia="Times New Roman" w:hAnsiTheme="majorBidi" w:cstheme="majorBidi"/>
                <w:sz w:val="18"/>
                <w:szCs w:val="18"/>
              </w:rPr>
              <w:br/>
            </w:r>
          </w:p>
        </w:tc>
        <w:tc>
          <w:tcPr>
            <w:tcW w:w="969" w:type="pct"/>
            <w:vAlign w:val="center"/>
          </w:tcPr>
          <w:p w14:paraId="1F21CC4E"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4</w:t>
            </w:r>
          </w:p>
          <w:p w14:paraId="6EA7983C"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50</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p>
          <w:p w14:paraId="2E883613"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 (25%)</w:t>
            </w:r>
          </w:p>
          <w:p w14:paraId="3A8F4F8B"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14</w:t>
            </w:r>
          </w:p>
          <w:p w14:paraId="26EB5CC4" w14:textId="77777777" w:rsidR="00A6770D" w:rsidRPr="00615474" w:rsidRDefault="00A6770D" w:rsidP="00451CA1">
            <w:pPr>
              <w:jc w:val="center"/>
              <w:rPr>
                <w:rFonts w:asciiTheme="majorBidi" w:eastAsia="Times New Roman" w:hAnsiTheme="majorBidi" w:cstheme="majorBidi"/>
                <w:sz w:val="18"/>
                <w:szCs w:val="18"/>
              </w:rPr>
            </w:pPr>
          </w:p>
        </w:tc>
        <w:tc>
          <w:tcPr>
            <w:tcW w:w="1296" w:type="pct"/>
            <w:vAlign w:val="center"/>
          </w:tcPr>
          <w:p w14:paraId="2E5299CE"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N/A</w:t>
            </w:r>
          </w:p>
          <w:p w14:paraId="31E33C11"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90</w:t>
            </w:r>
          </w:p>
          <w:p w14:paraId="758435E8"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N/A</w:t>
            </w:r>
          </w:p>
          <w:p w14:paraId="6C150E66"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7ED6487A"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7DA76009" w14:textId="77777777" w:rsidR="00A6770D" w:rsidRPr="00615474" w:rsidRDefault="00A6770D" w:rsidP="00451CA1">
            <w:pPr>
              <w:jc w:val="center"/>
              <w:rPr>
                <w:rFonts w:asciiTheme="majorBidi" w:eastAsia="Times New Roman" w:hAnsiTheme="majorBidi" w:cstheme="majorBidi"/>
                <w:sz w:val="18"/>
                <w:szCs w:val="18"/>
              </w:rPr>
            </w:pPr>
            <w:r w:rsidRPr="00FD06F2">
              <w:rPr>
                <w:rFonts w:ascii="Times New Roman" w:hAnsi="Times New Roman" w:cs="Times New Roman"/>
                <w:sz w:val="18"/>
                <w:szCs w:val="18"/>
              </w:rPr>
              <w:lastRenderedPageBreak/>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fatigue, cognitive impairment and emotional symptoms p</w:t>
            </w:r>
            <w:r w:rsidRPr="00F82CDE">
              <w:rPr>
                <w:rFonts w:ascii="Times New Roman" w:hAnsi="Times New Roman" w:cs="Times New Roman"/>
                <w:sz w:val="18"/>
                <w:szCs w:val="18"/>
              </w:rPr>
              <w:t>ersisting post-acute illness</w:t>
            </w:r>
          </w:p>
        </w:tc>
      </w:tr>
      <w:tr w:rsidR="00A6770D" w:rsidRPr="00615474" w14:paraId="79339E17" w14:textId="77777777" w:rsidTr="00092E22">
        <w:trPr>
          <w:trHeight w:val="1255"/>
        </w:trPr>
        <w:tc>
          <w:tcPr>
            <w:tcW w:w="529" w:type="pct"/>
            <w:vAlign w:val="center"/>
          </w:tcPr>
          <w:p w14:paraId="69D8B415"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Oliver-Mas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[10]</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A2A2A"/>
                <w:sz w:val="18"/>
                <w:szCs w:val="18"/>
              </w:rPr>
              <w:t>D</w:t>
            </w:r>
            <w:r w:rsidRPr="00615474">
              <w:rPr>
                <w:rFonts w:asciiTheme="majorBidi" w:eastAsia="Times New Roman" w:hAnsiTheme="majorBidi" w:cstheme="majorBidi"/>
                <w:b/>
                <w:bCs/>
                <w:color w:val="2A2A2A"/>
                <w:sz w:val="18"/>
                <w:szCs w:val="18"/>
              </w:rPr>
              <w:t>ouble-blind, parallel-group, sham-controlled pilot study</w:t>
            </w:r>
          </w:p>
        </w:tc>
        <w:tc>
          <w:tcPr>
            <w:tcW w:w="1014" w:type="pct"/>
            <w:vAlign w:val="center"/>
          </w:tcPr>
          <w:p w14:paraId="39817B5F" w14:textId="77777777" w:rsidR="00A6770D" w:rsidRPr="00615474" w:rsidRDefault="00A6770D" w:rsidP="00CD1C6A">
            <w:pPr>
              <w:jc w:val="center"/>
              <w:rPr>
                <w:rFonts w:asciiTheme="majorBidi" w:eastAsia="Times New Roman" w:hAnsiTheme="majorBidi" w:cstheme="majorBidi"/>
                <w:color w:val="2A2A2A"/>
                <w:sz w:val="18"/>
                <w:szCs w:val="18"/>
              </w:rPr>
            </w:pPr>
            <w:r>
              <w:rPr>
                <w:rFonts w:asciiTheme="majorBidi" w:eastAsia="Times New Roman" w:hAnsiTheme="majorBidi" w:cstheme="majorBidi"/>
                <w:b/>
                <w:color w:val="212121"/>
                <w:sz w:val="18"/>
                <w:szCs w:val="18"/>
              </w:rPr>
              <w:t>tDCS</w:t>
            </w:r>
          </w:p>
          <w:p w14:paraId="3766BB03" w14:textId="77777777" w:rsidR="00A6770D" w:rsidRPr="00615474" w:rsidRDefault="00A6770D" w:rsidP="00CD1C6A">
            <w:pPr>
              <w:jc w:val="center"/>
              <w:rPr>
                <w:rFonts w:asciiTheme="majorBidi" w:eastAsia="Times New Roman" w:hAnsiTheme="majorBidi" w:cstheme="majorBidi"/>
                <w:b/>
                <w:sz w:val="18"/>
                <w:szCs w:val="18"/>
              </w:rPr>
            </w:pPr>
          </w:p>
        </w:tc>
        <w:tc>
          <w:tcPr>
            <w:tcW w:w="969" w:type="pct"/>
            <w:vAlign w:val="center"/>
          </w:tcPr>
          <w:p w14:paraId="7B213136"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46</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23</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47.26</w:t>
            </w:r>
          </w:p>
          <w:p w14:paraId="4369DDA0"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8 (34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79%)</w:t>
            </w:r>
            <w:r w:rsidRPr="00615474">
              <w:rPr>
                <w:rFonts w:asciiTheme="majorBidi" w:eastAsia="Times New Roman" w:hAnsiTheme="majorBidi" w:cstheme="majorBidi"/>
                <w:sz w:val="18"/>
                <w:szCs w:val="18"/>
              </w:rPr>
              <w:br/>
              <w:t>Level of education (years): 16</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52</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t>Sham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23</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11</w:t>
            </w:r>
          </w:p>
          <w:p w14:paraId="4F682A7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2 (8</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34%)</w:t>
            </w:r>
            <w:r w:rsidRPr="00615474">
              <w:rPr>
                <w:rFonts w:asciiTheme="majorBidi" w:eastAsia="Times New Roman" w:hAnsiTheme="majorBidi" w:cstheme="majorBidi"/>
                <w:sz w:val="18"/>
                <w:szCs w:val="18"/>
              </w:rPr>
              <w:br/>
              <w:t>Level of education (years): 15</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91</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r>
          </w:p>
        </w:tc>
        <w:tc>
          <w:tcPr>
            <w:tcW w:w="1296" w:type="pct"/>
            <w:vAlign w:val="center"/>
          </w:tcPr>
          <w:p w14:paraId="6A316A1F"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04C11A21" w14:textId="77777777" w:rsidR="00A6770D" w:rsidRPr="00615474" w:rsidRDefault="00A6770D" w:rsidP="00525162">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559</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p>
          <w:p w14:paraId="7F1428E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4 (17</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4%)</w:t>
            </w:r>
          </w:p>
          <w:p w14:paraId="4372C3C5"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1 (4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3%)</w:t>
            </w:r>
            <w:r w:rsidRPr="00615474">
              <w:rPr>
                <w:rFonts w:asciiTheme="majorBidi" w:eastAsia="Times New Roman" w:hAnsiTheme="majorBidi" w:cstheme="majorBidi"/>
                <w:sz w:val="18"/>
                <w:szCs w:val="18"/>
              </w:rPr>
              <w:br/>
            </w:r>
            <w:r w:rsidRPr="00615474">
              <w:rPr>
                <w:rFonts w:asciiTheme="majorBidi" w:eastAsia="Times New Roman" w:hAnsiTheme="majorBidi" w:cstheme="majorBidi"/>
                <w:color w:val="2A2A2A"/>
                <w:sz w:val="18"/>
                <w:szCs w:val="18"/>
              </w:rPr>
              <w:br/>
            </w:r>
            <w:r w:rsidRPr="00615474">
              <w:rPr>
                <w:rFonts w:asciiTheme="majorBidi" w:eastAsia="Times New Roman" w:hAnsiTheme="majorBidi" w:cstheme="majorBidi"/>
                <w:sz w:val="18"/>
                <w:szCs w:val="18"/>
              </w:rPr>
              <w:t>Sham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24CD34E9" w14:textId="77777777" w:rsidR="00A6770D" w:rsidRPr="00615474" w:rsidRDefault="00A6770D" w:rsidP="00525162">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678</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2</w:t>
            </w:r>
          </w:p>
          <w:p w14:paraId="6F738809"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3 (12</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p>
          <w:p w14:paraId="3E36C6B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 xml:space="preserve">history of ICU management (n): </w:t>
            </w:r>
            <w:r w:rsidRPr="00615474">
              <w:rPr>
                <w:rFonts w:asciiTheme="majorBidi" w:eastAsia="Times New Roman" w:hAnsiTheme="majorBidi" w:cstheme="majorBidi"/>
                <w:sz w:val="18"/>
                <w:szCs w:val="18"/>
              </w:rPr>
              <w:t>1 (4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2%)</w:t>
            </w:r>
            <w:r w:rsidRPr="00615474">
              <w:rPr>
                <w:rFonts w:asciiTheme="majorBidi" w:eastAsia="Times New Roman" w:hAnsiTheme="majorBidi" w:cstheme="majorBidi"/>
                <w:sz w:val="18"/>
                <w:szCs w:val="18"/>
              </w:rPr>
              <w:br/>
            </w:r>
          </w:p>
        </w:tc>
        <w:tc>
          <w:tcPr>
            <w:tcW w:w="1192" w:type="pct"/>
            <w:vAlign w:val="center"/>
          </w:tcPr>
          <w:p w14:paraId="567247A6" w14:textId="77777777" w:rsidR="00A6770D" w:rsidRPr="00615474" w:rsidRDefault="00A6770D" w:rsidP="00CD1C6A">
            <w:pPr>
              <w:jc w:val="center"/>
              <w:rPr>
                <w:rFonts w:asciiTheme="majorBidi" w:eastAsia="Times New Roman" w:hAnsiTheme="majorBidi" w:cstheme="majorBidi"/>
                <w:color w:val="212121"/>
                <w:sz w:val="18"/>
                <w:szCs w:val="18"/>
              </w:rPr>
            </w:pPr>
            <w:r w:rsidRPr="00615474">
              <w:rPr>
                <w:rFonts w:asciiTheme="majorBidi" w:eastAsia="Times New Roman" w:hAnsiTheme="majorBidi" w:cstheme="majorBidi"/>
                <w:color w:val="2A2A2A"/>
                <w:sz w:val="18"/>
                <w:szCs w:val="18"/>
              </w:rPr>
              <w:t>Self-reported PCC at least 3 months after infection with symptoms lasting for at least 2 months</w:t>
            </w:r>
            <w:r>
              <w:rPr>
                <w:rFonts w:asciiTheme="majorBidi" w:eastAsia="Times New Roman" w:hAnsiTheme="majorBidi" w:cstheme="majorBidi"/>
                <w:color w:val="2A2A2A"/>
                <w:sz w:val="18"/>
                <w:szCs w:val="18"/>
              </w:rPr>
              <w:t>.</w:t>
            </w:r>
          </w:p>
        </w:tc>
      </w:tr>
      <w:tr w:rsidR="00A6770D" w:rsidRPr="00615474" w14:paraId="1A2AE15A" w14:textId="77777777" w:rsidTr="00092E22">
        <w:trPr>
          <w:cnfStyle w:val="000000100000" w:firstRow="0" w:lastRow="0" w:firstColumn="0" w:lastColumn="0" w:oddVBand="0" w:evenVBand="0" w:oddHBand="1" w:evenHBand="0" w:firstRowFirstColumn="0" w:firstRowLastColumn="0" w:lastRowFirstColumn="0" w:lastRowLastColumn="0"/>
          <w:trHeight w:val="1255"/>
        </w:trPr>
        <w:tc>
          <w:tcPr>
            <w:tcW w:w="529" w:type="pct"/>
            <w:vAlign w:val="center"/>
          </w:tcPr>
          <w:p w14:paraId="4C44E30C" w14:textId="77777777" w:rsidR="00A6770D" w:rsidRPr="00943928" w:rsidRDefault="00A6770D" w:rsidP="00451CA1">
            <w:pPr>
              <w:jc w:val="center"/>
              <w:rPr>
                <w:rFonts w:asciiTheme="majorBidi" w:eastAsia="Times New Roman" w:hAnsiTheme="majorBidi" w:cstheme="majorBidi"/>
                <w:sz w:val="20"/>
                <w:szCs w:val="20"/>
              </w:rPr>
            </w:pPr>
            <w:r w:rsidRPr="00943928">
              <w:rPr>
                <w:rFonts w:asciiTheme="majorBidi" w:eastAsia="Times New Roman" w:hAnsiTheme="majorBidi" w:cstheme="majorBidi"/>
                <w:sz w:val="20"/>
                <w:szCs w:val="20"/>
              </w:rPr>
              <w:t>Noda et al. 2022</w:t>
            </w:r>
            <w:r w:rsidRPr="00943928">
              <w:rPr>
                <w:rFonts w:asciiTheme="majorBidi" w:eastAsia="Times New Roman" w:hAnsiTheme="majorBidi" w:cstheme="majorBidi"/>
                <w:sz w:val="20"/>
                <w:szCs w:val="20"/>
              </w:rPr>
              <w:br/>
            </w:r>
            <w:r w:rsidRPr="00943928">
              <w:rPr>
                <w:rFonts w:asciiTheme="majorBidi" w:hAnsiTheme="majorBidi" w:cstheme="majorBidi"/>
                <w:noProof/>
                <w:sz w:val="20"/>
                <w:szCs w:val="20"/>
              </w:rPr>
              <w:t>[13]</w:t>
            </w:r>
            <w:r w:rsidRPr="00943928">
              <w:rPr>
                <w:rFonts w:asciiTheme="majorBidi" w:eastAsia="Times New Roman" w:hAnsiTheme="majorBidi" w:cstheme="majorBidi"/>
                <w:sz w:val="20"/>
                <w:szCs w:val="20"/>
              </w:rPr>
              <w:br/>
            </w:r>
            <w:r w:rsidRPr="00943928">
              <w:rPr>
                <w:rFonts w:asciiTheme="majorBidi" w:eastAsia="Times New Roman" w:hAnsiTheme="majorBidi" w:cstheme="majorBidi"/>
                <w:b/>
                <w:bCs/>
                <w:sz w:val="20"/>
                <w:szCs w:val="20"/>
              </w:rPr>
              <w:t>Case series</w:t>
            </w:r>
          </w:p>
        </w:tc>
        <w:tc>
          <w:tcPr>
            <w:tcW w:w="1014" w:type="pct"/>
            <w:vAlign w:val="center"/>
          </w:tcPr>
          <w:p w14:paraId="09C72598" w14:textId="77777777" w:rsidR="00A6770D" w:rsidRPr="00615474" w:rsidRDefault="00A6770D" w:rsidP="00451CA1">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TMS</w:t>
            </w:r>
          </w:p>
          <w:p w14:paraId="37F9F0B7" w14:textId="77777777" w:rsidR="00A6770D" w:rsidRPr="00615474" w:rsidRDefault="00A6770D" w:rsidP="00451CA1">
            <w:pPr>
              <w:jc w:val="center"/>
              <w:rPr>
                <w:rFonts w:asciiTheme="majorBidi" w:eastAsia="Times New Roman" w:hAnsiTheme="majorBidi" w:cstheme="majorBidi"/>
                <w:b/>
                <w:sz w:val="18"/>
                <w:szCs w:val="18"/>
              </w:rPr>
            </w:pPr>
          </w:p>
        </w:tc>
        <w:tc>
          <w:tcPr>
            <w:tcW w:w="969" w:type="pct"/>
            <w:vAlign w:val="center"/>
          </w:tcPr>
          <w:p w14:paraId="0A9474AD"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23</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38.2</w:t>
            </w:r>
          </w:p>
          <w:p w14:paraId="7C4CBC4D"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10 (43.5%)</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26E0E3AA"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1C8AB6D1" w14:textId="77777777" w:rsidR="00A6770D" w:rsidRPr="00615474" w:rsidRDefault="00A6770D" w:rsidP="00451CA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340</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2 days</w:t>
            </w:r>
          </w:p>
          <w:p w14:paraId="10944366"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7 (30%)</w:t>
            </w:r>
          </w:p>
          <w:p w14:paraId="22EA60DF"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p w14:paraId="14930310"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66E92B31" w14:textId="77777777" w:rsidR="00A6770D" w:rsidRPr="00615474" w:rsidRDefault="00A6770D" w:rsidP="00451CA1">
            <w:pPr>
              <w:jc w:val="center"/>
              <w:rPr>
                <w:rFonts w:asciiTheme="majorBidi" w:eastAsia="Times New Roman" w:hAnsiTheme="majorBidi" w:cstheme="majorBidi"/>
                <w:color w:val="212121"/>
                <w:sz w:val="18"/>
                <w:szCs w:val="18"/>
              </w:rPr>
            </w:pPr>
            <w:r>
              <w:rPr>
                <w:rFonts w:asciiTheme="majorBidi" w:eastAsia="Times New Roman" w:hAnsiTheme="majorBidi" w:cstheme="majorBidi"/>
                <w:sz w:val="18"/>
                <w:szCs w:val="18"/>
              </w:rPr>
              <w:t>Self-reported cognitive impairment or depressive symptoms.</w:t>
            </w:r>
          </w:p>
        </w:tc>
      </w:tr>
      <w:tr w:rsidR="00A6770D" w:rsidRPr="00615474" w14:paraId="5506F942" w14:textId="77777777" w:rsidTr="00092E22">
        <w:trPr>
          <w:trHeight w:val="1255"/>
        </w:trPr>
        <w:tc>
          <w:tcPr>
            <w:tcW w:w="529" w:type="pct"/>
            <w:vAlign w:val="center"/>
          </w:tcPr>
          <w:p w14:paraId="7A13F868" w14:textId="77777777" w:rsidR="00A6770D" w:rsidRPr="00331740" w:rsidRDefault="00A6770D" w:rsidP="00451CA1">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Sasaki et al., 2023</w:t>
            </w:r>
            <w:r w:rsidRPr="00331740">
              <w:rPr>
                <w:rFonts w:asciiTheme="majorBidi" w:eastAsia="Times New Roman" w:hAnsiTheme="majorBidi" w:cstheme="majorBidi"/>
                <w:sz w:val="18"/>
                <w:szCs w:val="18"/>
                <w:lang w:val="it-IT"/>
              </w:rPr>
              <w:br/>
            </w:r>
            <w:r>
              <w:rPr>
                <w:rFonts w:asciiTheme="majorBidi" w:eastAsia="Times New Roman" w:hAnsiTheme="majorBidi" w:cstheme="majorBidi"/>
                <w:noProof/>
                <w:sz w:val="18"/>
                <w:szCs w:val="18"/>
                <w:lang w:val="it-IT"/>
              </w:rPr>
              <w:t>[3]</w:t>
            </w:r>
            <w:r w:rsidRPr="00331740">
              <w:rPr>
                <w:rFonts w:asciiTheme="majorBidi" w:eastAsia="Times New Roman" w:hAnsiTheme="majorBidi" w:cstheme="majorBidi"/>
                <w:sz w:val="18"/>
                <w:szCs w:val="18"/>
                <w:lang w:val="it-IT"/>
              </w:rPr>
              <w:br/>
            </w: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1014" w:type="pct"/>
            <w:vAlign w:val="center"/>
          </w:tcPr>
          <w:p w14:paraId="6B2DAF41" w14:textId="77777777" w:rsidR="00A6770D" w:rsidRPr="00615474" w:rsidRDefault="00A6770D" w:rsidP="00451CA1">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TMS</w:t>
            </w:r>
          </w:p>
          <w:p w14:paraId="52A94C05" w14:textId="77777777" w:rsidR="00A6770D" w:rsidRPr="00615474" w:rsidRDefault="00A6770D" w:rsidP="00451CA1">
            <w:pPr>
              <w:jc w:val="center"/>
              <w:rPr>
                <w:rFonts w:asciiTheme="majorBidi" w:eastAsia="Times New Roman" w:hAnsiTheme="majorBidi" w:cstheme="majorBidi"/>
                <w:b/>
                <w:sz w:val="18"/>
                <w:szCs w:val="18"/>
              </w:rPr>
            </w:pPr>
          </w:p>
        </w:tc>
        <w:tc>
          <w:tcPr>
            <w:tcW w:w="969" w:type="pct"/>
            <w:vAlign w:val="center"/>
          </w:tcPr>
          <w:p w14:paraId="43D63BF3" w14:textId="77777777" w:rsidR="00A6770D" w:rsidRDefault="00A6770D" w:rsidP="00451CA1">
            <w:pPr>
              <w:jc w:val="center"/>
              <w:rPr>
                <w:rFonts w:asciiTheme="majorBidi" w:eastAsia="Times New Roman" w:hAnsiTheme="majorBidi" w:cstheme="majorBidi"/>
                <w:sz w:val="18"/>
                <w:szCs w:val="18"/>
              </w:rPr>
            </w:pPr>
          </w:p>
          <w:p w14:paraId="0CC6B4D8"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12</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3</w:t>
            </w:r>
          </w:p>
          <w:p w14:paraId="3E147499"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8 (66</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7%)</w:t>
            </w:r>
            <w:r w:rsidRPr="00615474">
              <w:rPr>
                <w:rFonts w:asciiTheme="majorBidi" w:eastAsia="Times New Roman" w:hAnsiTheme="majorBidi" w:cstheme="majorBidi"/>
                <w:sz w:val="18"/>
                <w:szCs w:val="18"/>
              </w:rPr>
              <w:br/>
              <w:t>Level of education (years): N/A</w:t>
            </w:r>
          </w:p>
          <w:p w14:paraId="31C9D8EA" w14:textId="77777777" w:rsidR="00A6770D" w:rsidRPr="00615474" w:rsidRDefault="00A6770D" w:rsidP="00451CA1">
            <w:pPr>
              <w:jc w:val="center"/>
              <w:rPr>
                <w:rFonts w:asciiTheme="majorBidi" w:eastAsia="Times New Roman" w:hAnsiTheme="majorBidi" w:cstheme="majorBidi"/>
                <w:sz w:val="18"/>
                <w:szCs w:val="18"/>
              </w:rPr>
            </w:pPr>
          </w:p>
          <w:p w14:paraId="27935FDA" w14:textId="77777777" w:rsidR="00A6770D" w:rsidRPr="00615474" w:rsidRDefault="00A6770D" w:rsidP="00451CA1">
            <w:pPr>
              <w:jc w:val="center"/>
              <w:rPr>
                <w:rFonts w:asciiTheme="majorBidi" w:eastAsia="Times New Roman" w:hAnsiTheme="majorBidi" w:cstheme="majorBidi"/>
                <w:sz w:val="18"/>
                <w:szCs w:val="18"/>
              </w:rPr>
            </w:pPr>
          </w:p>
        </w:tc>
        <w:tc>
          <w:tcPr>
            <w:tcW w:w="1296" w:type="pct"/>
            <w:vAlign w:val="center"/>
          </w:tcPr>
          <w:p w14:paraId="5BD0F5AD"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202.4</w:t>
            </w:r>
          </w:p>
          <w:p w14:paraId="7A6DD29F"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2 (20%)</w:t>
            </w:r>
          </w:p>
          <w:p w14:paraId="623629BA" w14:textId="77777777" w:rsidR="00A6770D" w:rsidRPr="00615474" w:rsidRDefault="00A6770D" w:rsidP="00451CA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p w14:paraId="52EBAA19" w14:textId="77777777" w:rsidR="00A6770D" w:rsidRPr="00615474" w:rsidRDefault="00A6770D" w:rsidP="00451CA1">
            <w:pPr>
              <w:jc w:val="center"/>
              <w:rPr>
                <w:rFonts w:asciiTheme="majorBidi" w:eastAsia="Times New Roman" w:hAnsiTheme="majorBidi" w:cstheme="majorBidi"/>
                <w:sz w:val="18"/>
                <w:szCs w:val="18"/>
              </w:rPr>
            </w:pPr>
          </w:p>
        </w:tc>
        <w:tc>
          <w:tcPr>
            <w:tcW w:w="1192" w:type="pct"/>
            <w:vAlign w:val="center"/>
          </w:tcPr>
          <w:p w14:paraId="35E95FA4" w14:textId="77777777" w:rsidR="00A6770D" w:rsidRPr="00615474" w:rsidRDefault="00A6770D" w:rsidP="00451CA1">
            <w:pPr>
              <w:jc w:val="center"/>
              <w:rPr>
                <w:rFonts w:asciiTheme="majorBidi" w:eastAsia="Times New Roman" w:hAnsiTheme="majorBidi" w:cstheme="majorBidi"/>
                <w:color w:val="212121"/>
                <w:sz w:val="18"/>
                <w:szCs w:val="18"/>
              </w:rPr>
            </w:pP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elf-reported physical and cognitive fatigue for at least 3 months</w:t>
            </w:r>
            <w:r>
              <w:rPr>
                <w:rFonts w:asciiTheme="majorBidi" w:eastAsia="Times New Roman" w:hAnsiTheme="majorBidi" w:cstheme="majorBidi"/>
                <w:sz w:val="18"/>
                <w:szCs w:val="18"/>
              </w:rPr>
              <w:t xml:space="preserve"> following COVID-19 infection.</w:t>
            </w:r>
          </w:p>
        </w:tc>
      </w:tr>
      <w:tr w:rsidR="00A6770D" w:rsidRPr="00615474" w14:paraId="64B22554" w14:textId="77777777" w:rsidTr="00092E22">
        <w:trPr>
          <w:cnfStyle w:val="000000100000" w:firstRow="0" w:lastRow="0" w:firstColumn="0" w:lastColumn="0" w:oddVBand="0" w:evenVBand="0" w:oddHBand="1" w:evenHBand="0" w:firstRowFirstColumn="0" w:firstRowLastColumn="0" w:lastRowFirstColumn="0" w:lastRowLastColumn="0"/>
          <w:trHeight w:val="1255"/>
        </w:trPr>
        <w:tc>
          <w:tcPr>
            <w:tcW w:w="529" w:type="pct"/>
            <w:vAlign w:val="center"/>
          </w:tcPr>
          <w:p w14:paraId="07953B49"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Chang et al. 2023</w:t>
            </w:r>
            <w:r w:rsidRPr="00F82CDE">
              <w:rPr>
                <w:rFonts w:asciiTheme="majorBidi" w:eastAsia="Times New Roman" w:hAnsiTheme="majorBidi" w:cstheme="majorBidi"/>
                <w:sz w:val="18"/>
                <w:szCs w:val="18"/>
              </w:rPr>
              <w:br/>
            </w:r>
            <w:r>
              <w:rPr>
                <w:rFonts w:asciiTheme="majorBidi" w:eastAsia="Times New Roman" w:hAnsiTheme="majorBidi" w:cstheme="majorBidi"/>
                <w:noProof/>
                <w:sz w:val="18"/>
                <w:szCs w:val="18"/>
              </w:rPr>
              <w:t>[24]</w:t>
            </w:r>
            <w:r w:rsidRPr="00F82CDE">
              <w:rPr>
                <w:rFonts w:asciiTheme="majorBidi" w:eastAsia="Times New Roman" w:hAnsiTheme="majorBidi" w:cstheme="majorBidi"/>
                <w:sz w:val="18"/>
                <w:szCs w:val="18"/>
              </w:rPr>
              <w:br/>
            </w:r>
            <w:r w:rsidRPr="00F82CDE">
              <w:rPr>
                <w:rFonts w:asciiTheme="majorBidi" w:eastAsia="Times New Roman" w:hAnsiTheme="majorBidi" w:cstheme="majorBidi"/>
                <w:b/>
                <w:bCs/>
                <w:sz w:val="18"/>
                <w:szCs w:val="18"/>
              </w:rPr>
              <w:t>Case report</w:t>
            </w:r>
          </w:p>
        </w:tc>
        <w:tc>
          <w:tcPr>
            <w:tcW w:w="1014" w:type="pct"/>
            <w:vAlign w:val="center"/>
          </w:tcPr>
          <w:p w14:paraId="03101EFD" w14:textId="77777777" w:rsidR="00A6770D" w:rsidRPr="00F82CDE" w:rsidRDefault="00A6770D" w:rsidP="00F2534B">
            <w:pPr>
              <w:jc w:val="center"/>
              <w:rPr>
                <w:rFonts w:asciiTheme="majorBidi" w:eastAsia="Times New Roman" w:hAnsiTheme="majorBidi" w:cstheme="majorBidi"/>
                <w:b/>
                <w:sz w:val="18"/>
                <w:szCs w:val="18"/>
              </w:rPr>
            </w:pPr>
            <w:r w:rsidRPr="00F82CDE">
              <w:rPr>
                <w:rFonts w:asciiTheme="majorBidi" w:eastAsia="Times New Roman" w:hAnsiTheme="majorBidi" w:cstheme="majorBidi"/>
                <w:b/>
                <w:sz w:val="18"/>
                <w:szCs w:val="18"/>
              </w:rPr>
              <w:t>TMS</w:t>
            </w:r>
          </w:p>
        </w:tc>
        <w:tc>
          <w:tcPr>
            <w:tcW w:w="969" w:type="pct"/>
            <w:vAlign w:val="center"/>
          </w:tcPr>
          <w:p w14:paraId="1C817D9E" w14:textId="77777777" w:rsidR="00A6770D" w:rsidRPr="00F82CDE" w:rsidRDefault="00A6770D" w:rsidP="00F2534B">
            <w:pPr>
              <w:jc w:val="center"/>
              <w:rPr>
                <w:rFonts w:asciiTheme="majorBidi" w:eastAsia="Times New Roman" w:hAnsiTheme="majorBidi" w:cstheme="majorBidi"/>
                <w:sz w:val="18"/>
                <w:szCs w:val="18"/>
              </w:rPr>
            </w:pPr>
          </w:p>
          <w:p w14:paraId="2EBCE899"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F82CDE">
              <w:rPr>
                <w:rFonts w:asciiTheme="majorBidi" w:eastAsia="Times New Roman" w:hAnsiTheme="majorBidi" w:cstheme="majorBidi"/>
                <w:sz w:val="18"/>
                <w:szCs w:val="18"/>
              </w:rPr>
              <w:t>: 1</w:t>
            </w:r>
            <w:r w:rsidRPr="00F82CDE">
              <w:rPr>
                <w:rFonts w:asciiTheme="majorBidi" w:eastAsia="Times New Roman" w:hAnsiTheme="majorBidi" w:cstheme="majorBidi"/>
                <w:sz w:val="18"/>
                <w:szCs w:val="18"/>
              </w:rPr>
              <w:br/>
              <w:t>Age</w:t>
            </w:r>
            <w:r>
              <w:rPr>
                <w:rFonts w:asciiTheme="majorBidi" w:eastAsia="Times New Roman" w:hAnsiTheme="majorBidi" w:cstheme="majorBidi"/>
                <w:sz w:val="18"/>
                <w:szCs w:val="18"/>
              </w:rPr>
              <w:t xml:space="preserve"> (years)</w:t>
            </w:r>
            <w:r w:rsidRPr="00F82CDE">
              <w:rPr>
                <w:rFonts w:asciiTheme="majorBidi" w:eastAsia="Times New Roman" w:hAnsiTheme="majorBidi" w:cstheme="majorBidi"/>
                <w:sz w:val="18"/>
                <w:szCs w:val="18"/>
              </w:rPr>
              <w:t>: 30</w:t>
            </w:r>
          </w:p>
          <w:p w14:paraId="20340A07"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Gender: female</w:t>
            </w:r>
          </w:p>
          <w:p w14:paraId="07717D39"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Level of education (years): N/A</w:t>
            </w:r>
          </w:p>
          <w:p w14:paraId="27DD9C8B" w14:textId="77777777" w:rsidR="00A6770D" w:rsidRPr="00F82CDE" w:rsidRDefault="00A6770D" w:rsidP="00F2534B">
            <w:pPr>
              <w:jc w:val="center"/>
              <w:rPr>
                <w:rFonts w:asciiTheme="majorBidi" w:eastAsia="Times New Roman" w:hAnsiTheme="majorBidi" w:cstheme="majorBidi"/>
                <w:sz w:val="18"/>
                <w:szCs w:val="18"/>
              </w:rPr>
            </w:pPr>
          </w:p>
          <w:p w14:paraId="7BCB5A1B" w14:textId="77777777" w:rsidR="00A6770D" w:rsidRPr="00F82CDE" w:rsidRDefault="00A6770D" w:rsidP="00F2534B">
            <w:pPr>
              <w:jc w:val="center"/>
              <w:rPr>
                <w:rFonts w:asciiTheme="majorBidi" w:eastAsia="Times New Roman" w:hAnsiTheme="majorBidi" w:cstheme="majorBidi"/>
                <w:sz w:val="18"/>
                <w:szCs w:val="18"/>
              </w:rPr>
            </w:pPr>
          </w:p>
        </w:tc>
        <w:tc>
          <w:tcPr>
            <w:tcW w:w="1296" w:type="pct"/>
            <w:vAlign w:val="center"/>
          </w:tcPr>
          <w:p w14:paraId="434CC74D"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F82CDE">
              <w:rPr>
                <w:rFonts w:asciiTheme="majorBidi" w:eastAsia="Times New Roman" w:hAnsiTheme="majorBidi" w:cstheme="majorBidi"/>
                <w:sz w:val="18"/>
                <w:szCs w:val="18"/>
              </w:rPr>
              <w:t>: 7</w:t>
            </w:r>
            <w:r w:rsidRPr="00F82CDE">
              <w:rPr>
                <w:rFonts w:asciiTheme="majorBidi" w:eastAsia="Times New Roman" w:hAnsiTheme="majorBidi" w:cstheme="majorBidi"/>
                <w:sz w:val="18"/>
                <w:szCs w:val="18"/>
              </w:rPr>
              <w:br/>
              <w:t>DOI</w:t>
            </w:r>
            <w:r>
              <w:rPr>
                <w:rFonts w:asciiTheme="majorBidi" w:eastAsia="Times New Roman" w:hAnsiTheme="majorBidi" w:cstheme="majorBidi"/>
                <w:sz w:val="18"/>
                <w:szCs w:val="18"/>
              </w:rPr>
              <w:t xml:space="preserve"> (mean days)</w:t>
            </w:r>
            <w:r w:rsidRPr="00F82CDE">
              <w:rPr>
                <w:rFonts w:asciiTheme="majorBidi" w:eastAsia="Times New Roman" w:hAnsiTheme="majorBidi" w:cstheme="majorBidi"/>
                <w:sz w:val="18"/>
                <w:szCs w:val="18"/>
              </w:rPr>
              <w:t>: 60</w:t>
            </w:r>
          </w:p>
          <w:p w14:paraId="7386BACC"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F82CDE">
              <w:rPr>
                <w:rFonts w:asciiTheme="majorBidi" w:eastAsia="Times New Roman" w:hAnsiTheme="majorBidi" w:cstheme="majorBidi"/>
                <w:sz w:val="18"/>
                <w:szCs w:val="18"/>
              </w:rPr>
              <w:t>0 (0%)</w:t>
            </w:r>
          </w:p>
          <w:p w14:paraId="12B91E8C" w14:textId="77777777" w:rsidR="00A6770D" w:rsidRPr="00F82CDE" w:rsidRDefault="00A6770D" w:rsidP="00F2534B">
            <w:pPr>
              <w:jc w:val="center"/>
              <w:rPr>
                <w:rFonts w:asciiTheme="majorBidi" w:eastAsia="Times New Roman" w:hAnsiTheme="majorBidi" w:cstheme="majorBidi"/>
                <w:sz w:val="18"/>
                <w:szCs w:val="18"/>
              </w:rPr>
            </w:pPr>
            <w:r w:rsidRPr="00F82CDE">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F82CDE">
              <w:rPr>
                <w:rFonts w:asciiTheme="majorBidi" w:eastAsia="Times New Roman" w:hAnsiTheme="majorBidi" w:cstheme="majorBidi"/>
                <w:sz w:val="18"/>
                <w:szCs w:val="18"/>
              </w:rPr>
              <w:t xml:space="preserve"> 0 (0%)</w:t>
            </w:r>
          </w:p>
          <w:p w14:paraId="62D58CD7" w14:textId="77777777" w:rsidR="00A6770D" w:rsidRPr="00F82CDE" w:rsidRDefault="00A6770D" w:rsidP="00F2534B">
            <w:pPr>
              <w:jc w:val="center"/>
              <w:rPr>
                <w:rFonts w:asciiTheme="majorBidi" w:eastAsia="Times New Roman" w:hAnsiTheme="majorBidi" w:cstheme="majorBidi"/>
                <w:sz w:val="18"/>
                <w:szCs w:val="18"/>
              </w:rPr>
            </w:pPr>
          </w:p>
        </w:tc>
        <w:tc>
          <w:tcPr>
            <w:tcW w:w="1192" w:type="pct"/>
            <w:vAlign w:val="center"/>
          </w:tcPr>
          <w:p w14:paraId="358905D9" w14:textId="77777777" w:rsidR="00A6770D" w:rsidRPr="00F82CDE" w:rsidRDefault="00A6770D" w:rsidP="00F2534B">
            <w:pPr>
              <w:jc w:val="center"/>
              <w:rPr>
                <w:rFonts w:asciiTheme="majorBidi" w:eastAsia="Times New Roman" w:hAnsiTheme="majorBidi" w:cstheme="majorBidi"/>
                <w:sz w:val="18"/>
                <w:szCs w:val="18"/>
              </w:rPr>
            </w:pPr>
            <w:r>
              <w:rPr>
                <w:rFonts w:ascii="Times New Roman" w:hAnsi="Times New Roman" w:cs="Times New Roman"/>
                <w:sz w:val="18"/>
                <w:szCs w:val="18"/>
              </w:rPr>
              <w:t>Inclusion/exclusion criteria not applicable.</w:t>
            </w:r>
            <w:r>
              <w:rPr>
                <w:rFonts w:ascii="Times New Roman" w:hAnsi="Times New Roman" w:cs="Times New Roman"/>
                <w:sz w:val="18"/>
                <w:szCs w:val="18"/>
              </w:rPr>
              <w:br/>
              <w:t xml:space="preserve">Patient reported </w:t>
            </w:r>
            <w:r w:rsidRPr="00F82CDE">
              <w:rPr>
                <w:rFonts w:ascii="Times New Roman" w:hAnsi="Times New Roman" w:cs="Times New Roman"/>
                <w:sz w:val="18"/>
                <w:szCs w:val="18"/>
              </w:rPr>
              <w:t>anxiety, depression, insomnia, and brain fog persisting for 8 weeks post-acute illness</w:t>
            </w:r>
            <w:r>
              <w:rPr>
                <w:rFonts w:ascii="Times New Roman" w:hAnsi="Times New Roman" w:cs="Times New Roman"/>
                <w:sz w:val="18"/>
                <w:szCs w:val="18"/>
              </w:rPr>
              <w:t>.</w:t>
            </w:r>
          </w:p>
        </w:tc>
      </w:tr>
      <w:tr w:rsidR="00A6770D" w:rsidRPr="00615474" w14:paraId="47CE7B96" w14:textId="77777777" w:rsidTr="00092E22">
        <w:trPr>
          <w:trHeight w:val="1255"/>
        </w:trPr>
        <w:tc>
          <w:tcPr>
            <w:tcW w:w="529" w:type="pct"/>
            <w:vAlign w:val="center"/>
          </w:tcPr>
          <w:p w14:paraId="214EFD01" w14:textId="77777777" w:rsidR="00A6770D" w:rsidRPr="00331740" w:rsidRDefault="00A6770D" w:rsidP="00CD1C6A">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lastRenderedPageBreak/>
              <w:t>Bove et al. 2021</w:t>
            </w:r>
            <w:r w:rsidRPr="00331740">
              <w:rPr>
                <w:rFonts w:asciiTheme="majorBidi" w:eastAsia="Times New Roman" w:hAnsiTheme="majorBidi" w:cstheme="majorBidi"/>
                <w:sz w:val="18"/>
                <w:szCs w:val="18"/>
                <w:lang w:val="it-IT"/>
              </w:rPr>
              <w:br/>
            </w:r>
            <w:r>
              <w:rPr>
                <w:rFonts w:asciiTheme="majorBidi" w:eastAsia="Times New Roman" w:hAnsiTheme="majorBidi" w:cstheme="majorBidi"/>
                <w:noProof/>
                <w:sz w:val="18"/>
                <w:szCs w:val="18"/>
                <w:lang w:val="it-IT"/>
              </w:rPr>
              <w:t>[17]</w:t>
            </w:r>
            <w:r w:rsidRPr="00331740">
              <w:rPr>
                <w:rFonts w:asciiTheme="majorBidi" w:eastAsia="Times New Roman" w:hAnsiTheme="majorBidi" w:cstheme="majorBidi"/>
                <w:sz w:val="18"/>
                <w:szCs w:val="18"/>
                <w:lang w:val="it-IT"/>
              </w:rPr>
              <w:br/>
            </w: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1014" w:type="pct"/>
            <w:vAlign w:val="center"/>
          </w:tcPr>
          <w:p w14:paraId="6E4CE202" w14:textId="77777777" w:rsidR="00A6770D" w:rsidRPr="00493DB1" w:rsidRDefault="00A6770D" w:rsidP="00CD1C6A">
            <w:pPr>
              <w:jc w:val="center"/>
              <w:rPr>
                <w:rFonts w:asciiTheme="majorBidi" w:eastAsia="Times New Roman" w:hAnsiTheme="majorBidi" w:cstheme="majorBidi"/>
                <w:b/>
                <w:sz w:val="18"/>
                <w:szCs w:val="18"/>
              </w:rPr>
            </w:pPr>
            <w:r w:rsidRPr="00493DB1">
              <w:rPr>
                <w:rFonts w:asciiTheme="majorBidi" w:eastAsia="Times New Roman" w:hAnsiTheme="majorBidi" w:cstheme="majorBidi"/>
                <w:b/>
                <w:sz w:val="18"/>
                <w:szCs w:val="18"/>
              </w:rPr>
              <w:t>Pharmacological/nutraceutical intervention: Synaid</w:t>
            </w:r>
          </w:p>
          <w:p w14:paraId="16874DFB" w14:textId="77777777" w:rsidR="00A6770D" w:rsidRPr="00FC00B2" w:rsidRDefault="00A6770D" w:rsidP="00CD1C6A">
            <w:pPr>
              <w:jc w:val="center"/>
              <w:rPr>
                <w:rFonts w:asciiTheme="majorBidi" w:eastAsia="Times New Roman" w:hAnsiTheme="majorBidi" w:cstheme="majorBidi"/>
                <w:b/>
                <w:sz w:val="18"/>
                <w:szCs w:val="18"/>
                <w:highlight w:val="yellow"/>
              </w:rPr>
            </w:pPr>
          </w:p>
        </w:tc>
        <w:tc>
          <w:tcPr>
            <w:tcW w:w="969" w:type="pct"/>
            <w:vAlign w:val="center"/>
          </w:tcPr>
          <w:p w14:paraId="5FC75559"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40</w:t>
            </w:r>
            <w:r w:rsidRPr="00615474">
              <w:rPr>
                <w:rFonts w:asciiTheme="majorBidi" w:eastAsia="Times New Roman" w:hAnsiTheme="majorBidi" w:cstheme="majorBidi"/>
                <w:sz w:val="18"/>
                <w:szCs w:val="18"/>
              </w:rPr>
              <w:br/>
            </w:r>
          </w:p>
          <w:p w14:paraId="7D2215E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Hospitalized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19 (47</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68</w:t>
            </w:r>
            <w:r>
              <w:rPr>
                <w:rFonts w:asciiTheme="majorBidi" w:eastAsia="Times New Roman" w:hAnsiTheme="majorBidi" w:cstheme="majorBidi"/>
                <w:sz w:val="18"/>
                <w:szCs w:val="18"/>
              </w:rPr>
              <w:t xml:space="preserve"> </w:t>
            </w:r>
          </w:p>
          <w:p w14:paraId="1FAEAE8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N/A</w:t>
            </w:r>
          </w:p>
          <w:p w14:paraId="0B69939C"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6C508E1A" w14:textId="77777777" w:rsidR="00A6770D" w:rsidRPr="00615474" w:rsidRDefault="00A6770D" w:rsidP="00CD1C6A">
            <w:pPr>
              <w:jc w:val="center"/>
              <w:rPr>
                <w:rFonts w:asciiTheme="majorBidi" w:eastAsia="Times New Roman" w:hAnsiTheme="majorBidi" w:cstheme="majorBidi"/>
                <w:sz w:val="18"/>
                <w:szCs w:val="18"/>
              </w:rPr>
            </w:pPr>
          </w:p>
          <w:p w14:paraId="696871C1"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Home-cared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21 (52,5%)</w:t>
            </w:r>
          </w:p>
          <w:p w14:paraId="66E0F21F"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N/A</w:t>
            </w:r>
          </w:p>
          <w:p w14:paraId="5EB5768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(mean years): N/A</w:t>
            </w:r>
          </w:p>
        </w:tc>
        <w:tc>
          <w:tcPr>
            <w:tcW w:w="1296" w:type="pct"/>
            <w:vAlign w:val="center"/>
          </w:tcPr>
          <w:p w14:paraId="729064F7"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Hospitalized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287E4EB8"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19 (100%)</w:t>
            </w:r>
          </w:p>
          <w:p w14:paraId="109EAD6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p w14:paraId="326F29FA"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t>Home-cared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DAA2253"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0 (0%)</w:t>
            </w:r>
          </w:p>
          <w:p w14:paraId="32F3C76F"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tc>
        <w:tc>
          <w:tcPr>
            <w:tcW w:w="1192" w:type="pct"/>
            <w:vAlign w:val="center"/>
          </w:tcPr>
          <w:p w14:paraId="4D36BBC6" w14:textId="77777777" w:rsidR="00A6770D" w:rsidRPr="00615474" w:rsidRDefault="00A6770D" w:rsidP="00CD1C6A">
            <w:pPr>
              <w:jc w:val="center"/>
              <w:rPr>
                <w:rFonts w:asciiTheme="majorBidi" w:eastAsia="Times New Roman" w:hAnsiTheme="majorBidi" w:cstheme="majorBidi"/>
                <w:color w:val="212121"/>
                <w:sz w:val="18"/>
                <w:szCs w:val="18"/>
              </w:rPr>
            </w:pPr>
            <w:r w:rsidRPr="00615474">
              <w:rPr>
                <w:rFonts w:asciiTheme="majorBidi" w:eastAsia="Times New Roman" w:hAnsiTheme="majorBidi" w:cstheme="majorBidi"/>
                <w:sz w:val="18"/>
                <w:szCs w:val="18"/>
              </w:rPr>
              <w:t>Individuals with MMSE scores</w:t>
            </w:r>
            <w:r>
              <w:rPr>
                <w:rFonts w:asciiTheme="majorBidi" w:eastAsia="Times New Roman" w:hAnsiTheme="majorBidi" w:cstheme="majorBidi"/>
                <w:sz w:val="18"/>
                <w:szCs w:val="18"/>
              </w:rPr>
              <w:t xml:space="preserve"> between </w:t>
            </w:r>
            <w:r w:rsidRPr="00615474">
              <w:rPr>
                <w:rFonts w:asciiTheme="majorBidi" w:eastAsia="Times New Roman" w:hAnsiTheme="majorBidi" w:cstheme="majorBidi"/>
                <w:sz w:val="18"/>
                <w:szCs w:val="18"/>
              </w:rPr>
              <w:t>20 and 27 and with subjective cognitive impairment recovered from COVID</w:t>
            </w:r>
            <w:r>
              <w:rPr>
                <w:rFonts w:asciiTheme="majorBidi" w:eastAsia="Times New Roman" w:hAnsiTheme="majorBidi" w:cstheme="majorBidi"/>
                <w:sz w:val="18"/>
                <w:szCs w:val="18"/>
              </w:rPr>
              <w:t>-19</w:t>
            </w:r>
            <w:r w:rsidRPr="00615474">
              <w:rPr>
                <w:rFonts w:asciiTheme="majorBidi" w:eastAsia="Times New Roman" w:hAnsiTheme="majorBidi" w:cstheme="majorBidi"/>
                <w:sz w:val="18"/>
                <w:szCs w:val="18"/>
              </w:rPr>
              <w:t xml:space="preserve"> during the last 6 months</w:t>
            </w:r>
            <w:r>
              <w:rPr>
                <w:rFonts w:asciiTheme="majorBidi" w:eastAsia="Times New Roman" w:hAnsiTheme="majorBidi" w:cstheme="majorBidi"/>
                <w:sz w:val="18"/>
                <w:szCs w:val="18"/>
              </w:rPr>
              <w:t>.</w:t>
            </w:r>
          </w:p>
        </w:tc>
      </w:tr>
      <w:tr w:rsidR="00A6770D" w:rsidRPr="00615474" w14:paraId="69AAFFDB" w14:textId="77777777" w:rsidTr="00092E22">
        <w:trPr>
          <w:cnfStyle w:val="000000100000" w:firstRow="0" w:lastRow="0" w:firstColumn="0" w:lastColumn="0" w:oddVBand="0" w:evenVBand="0" w:oddHBand="1" w:evenHBand="0" w:firstRowFirstColumn="0" w:firstRowLastColumn="0" w:lastRowFirstColumn="0" w:lastRowLastColumn="0"/>
          <w:trHeight w:val="1255"/>
        </w:trPr>
        <w:tc>
          <w:tcPr>
            <w:tcW w:w="529" w:type="pct"/>
            <w:vAlign w:val="center"/>
          </w:tcPr>
          <w:p w14:paraId="57680F7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Momtazmanesh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[16]</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placebo-controlled, double-blind trial</w:t>
            </w:r>
          </w:p>
        </w:tc>
        <w:tc>
          <w:tcPr>
            <w:tcW w:w="1014" w:type="pct"/>
            <w:vAlign w:val="center"/>
          </w:tcPr>
          <w:p w14:paraId="4E265099" w14:textId="77777777" w:rsidR="00A6770D" w:rsidRPr="00615474" w:rsidRDefault="00A6770D" w:rsidP="00CD1C6A">
            <w:pPr>
              <w:jc w:val="center"/>
              <w:rPr>
                <w:rFonts w:asciiTheme="majorBidi" w:eastAsia="Times New Roman" w:hAnsiTheme="majorBidi" w:cstheme="majorBidi"/>
                <w:b/>
                <w:color w:val="212121"/>
                <w:sz w:val="18"/>
                <w:szCs w:val="18"/>
              </w:rPr>
            </w:pPr>
            <w:r>
              <w:rPr>
                <w:rFonts w:asciiTheme="majorBidi" w:eastAsia="Times New Roman" w:hAnsiTheme="majorBidi" w:cstheme="majorBidi"/>
                <w:b/>
                <w:sz w:val="18"/>
                <w:szCs w:val="18"/>
              </w:rPr>
              <w:t xml:space="preserve">Pharmacological/nutraceutical </w:t>
            </w:r>
            <w:r w:rsidRPr="0025123A">
              <w:rPr>
                <w:rFonts w:asciiTheme="majorBidi" w:eastAsia="Times New Roman" w:hAnsiTheme="majorBidi" w:cstheme="majorBidi"/>
                <w:b/>
                <w:color w:val="212121"/>
                <w:sz w:val="18"/>
                <w:szCs w:val="18"/>
              </w:rPr>
              <w:t xml:space="preserve">intervention: </w:t>
            </w:r>
            <w:r w:rsidRPr="00615474">
              <w:rPr>
                <w:rFonts w:asciiTheme="majorBidi" w:eastAsia="Times New Roman" w:hAnsiTheme="majorBidi" w:cstheme="majorBidi"/>
                <w:b/>
                <w:color w:val="212121"/>
                <w:sz w:val="18"/>
                <w:szCs w:val="18"/>
              </w:rPr>
              <w:t>Famotidine</w:t>
            </w:r>
          </w:p>
          <w:p w14:paraId="2EEEEDE7" w14:textId="77777777" w:rsidR="00A6770D" w:rsidRPr="00615474" w:rsidRDefault="00A6770D" w:rsidP="00CD1C6A">
            <w:pPr>
              <w:jc w:val="center"/>
              <w:rPr>
                <w:rFonts w:asciiTheme="majorBidi" w:eastAsia="Times New Roman" w:hAnsiTheme="majorBidi" w:cstheme="majorBidi"/>
                <w:b/>
                <w:color w:val="212121"/>
                <w:sz w:val="18"/>
                <w:szCs w:val="18"/>
              </w:rPr>
            </w:pPr>
          </w:p>
        </w:tc>
        <w:tc>
          <w:tcPr>
            <w:tcW w:w="969" w:type="pct"/>
            <w:vAlign w:val="center"/>
          </w:tcPr>
          <w:p w14:paraId="1F29751C"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5</w:t>
            </w:r>
            <w:r w:rsidRPr="00615474">
              <w:rPr>
                <w:rFonts w:asciiTheme="majorBidi" w:eastAsia="Times New Roman" w:hAnsiTheme="majorBidi" w:cstheme="majorBidi"/>
                <w:sz w:val="18"/>
                <w:szCs w:val="18"/>
              </w:rPr>
              <w:t>0</w:t>
            </w:r>
            <w:r w:rsidRPr="00615474">
              <w:rPr>
                <w:rFonts w:asciiTheme="majorBidi" w:eastAsia="Times New Roman" w:hAnsiTheme="majorBidi" w:cstheme="majorBidi"/>
                <w:sz w:val="18"/>
                <w:szCs w:val="18"/>
              </w:rPr>
              <w:br/>
            </w:r>
          </w:p>
          <w:p w14:paraId="147E83DF"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25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37.32</w:t>
            </w:r>
          </w:p>
          <w:p w14:paraId="5495CD8A"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14 (56.0%)</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11FB049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Placebo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25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35.16</w:t>
            </w:r>
          </w:p>
          <w:p w14:paraId="65EB1BE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13 (54.0%)</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079B0022" w14:textId="77777777" w:rsidR="00A6770D" w:rsidRPr="00615474" w:rsidRDefault="00A6770D" w:rsidP="00CD1C6A">
            <w:pPr>
              <w:jc w:val="center"/>
              <w:rPr>
                <w:rFonts w:asciiTheme="majorBidi" w:eastAsia="Times New Roman" w:hAnsiTheme="majorBidi" w:cstheme="majorBidi"/>
                <w:sz w:val="18"/>
                <w:szCs w:val="18"/>
              </w:rPr>
            </w:pPr>
          </w:p>
        </w:tc>
        <w:tc>
          <w:tcPr>
            <w:tcW w:w="1296" w:type="pct"/>
            <w:vAlign w:val="center"/>
          </w:tcPr>
          <w:p w14:paraId="6060D23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t>Intervention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7D6CAAB1"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15</w:t>
            </w:r>
          </w:p>
          <w:p w14:paraId="4CDD430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25 (100%)</w:t>
            </w:r>
          </w:p>
          <w:p w14:paraId="5F617820"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2 (8%)</w:t>
            </w:r>
          </w:p>
          <w:p w14:paraId="394A44E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br/>
              <w:t>Placebo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71416319"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15</w:t>
            </w:r>
          </w:p>
          <w:p w14:paraId="74839D7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25 (100%)</w:t>
            </w:r>
          </w:p>
          <w:p w14:paraId="783D6AFF"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2 (8%)</w:t>
            </w:r>
          </w:p>
        </w:tc>
        <w:tc>
          <w:tcPr>
            <w:tcW w:w="1192" w:type="pct"/>
            <w:vAlign w:val="center"/>
          </w:tcPr>
          <w:p w14:paraId="673EA774" w14:textId="77777777" w:rsidR="00A6770D" w:rsidRPr="00615474" w:rsidRDefault="00A6770D" w:rsidP="00CD1C6A">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color w:val="222222"/>
                <w:sz w:val="18"/>
                <w:szCs w:val="18"/>
              </w:rPr>
              <w:t xml:space="preserve">Patients with a history of hospitalization, </w:t>
            </w:r>
            <w:r>
              <w:rPr>
                <w:rFonts w:asciiTheme="majorBidi" w:eastAsia="Times New Roman" w:hAnsiTheme="majorBidi" w:cstheme="majorBidi"/>
                <w:color w:val="222222"/>
                <w:sz w:val="18"/>
                <w:szCs w:val="18"/>
              </w:rPr>
              <w:t xml:space="preserve">recruited </w:t>
            </w:r>
            <w:r w:rsidRPr="00615474">
              <w:rPr>
                <w:rFonts w:asciiTheme="majorBidi" w:eastAsia="Times New Roman" w:hAnsiTheme="majorBidi" w:cstheme="majorBidi"/>
                <w:color w:val="222222"/>
                <w:sz w:val="18"/>
                <w:szCs w:val="18"/>
              </w:rPr>
              <w:t xml:space="preserve">at least 7 days after elapse of acute symptoms and with a score </w:t>
            </w:r>
            <w:r>
              <w:rPr>
                <w:rFonts w:asciiTheme="majorBidi" w:eastAsia="Times New Roman" w:hAnsiTheme="majorBidi" w:cstheme="majorBidi"/>
                <w:color w:val="222222"/>
                <w:sz w:val="18"/>
                <w:szCs w:val="18"/>
              </w:rPr>
              <w:t>lower</w:t>
            </w:r>
            <w:r w:rsidRPr="00615474">
              <w:rPr>
                <w:rFonts w:asciiTheme="majorBidi" w:eastAsia="Times New Roman" w:hAnsiTheme="majorBidi" w:cstheme="majorBidi"/>
                <w:color w:val="222222"/>
                <w:sz w:val="18"/>
                <w:szCs w:val="18"/>
              </w:rPr>
              <w:t xml:space="preserve"> than 22 </w:t>
            </w:r>
            <w:r>
              <w:rPr>
                <w:rFonts w:asciiTheme="majorBidi" w:eastAsia="Times New Roman" w:hAnsiTheme="majorBidi" w:cstheme="majorBidi"/>
                <w:color w:val="222222"/>
                <w:sz w:val="18"/>
                <w:szCs w:val="18"/>
              </w:rPr>
              <w:t xml:space="preserve">for the </w:t>
            </w:r>
            <w:r w:rsidRPr="00615474">
              <w:rPr>
                <w:rFonts w:asciiTheme="majorBidi" w:eastAsia="Times New Roman" w:hAnsiTheme="majorBidi" w:cstheme="majorBidi"/>
                <w:color w:val="222222"/>
                <w:sz w:val="18"/>
                <w:szCs w:val="18"/>
              </w:rPr>
              <w:t>MMSE</w:t>
            </w:r>
            <w:r>
              <w:rPr>
                <w:rFonts w:asciiTheme="majorBidi" w:eastAsia="Times New Roman" w:hAnsiTheme="majorBidi" w:cstheme="majorBidi"/>
                <w:color w:val="222222"/>
                <w:sz w:val="18"/>
                <w:szCs w:val="18"/>
              </w:rPr>
              <w:t xml:space="preserve"> or</w:t>
            </w:r>
            <w:r w:rsidRPr="00615474">
              <w:rPr>
                <w:rFonts w:asciiTheme="majorBidi" w:eastAsia="Times New Roman" w:hAnsiTheme="majorBidi" w:cstheme="majorBidi"/>
                <w:color w:val="222222"/>
                <w:sz w:val="18"/>
                <w:szCs w:val="18"/>
              </w:rPr>
              <w:t xml:space="preserve"> 23 </w:t>
            </w:r>
            <w:r>
              <w:rPr>
                <w:rFonts w:asciiTheme="majorBidi" w:eastAsia="Times New Roman" w:hAnsiTheme="majorBidi" w:cstheme="majorBidi"/>
                <w:color w:val="222222"/>
                <w:sz w:val="18"/>
                <w:szCs w:val="18"/>
              </w:rPr>
              <w:t>for the</w:t>
            </w:r>
            <w:r w:rsidRPr="00615474">
              <w:rPr>
                <w:rFonts w:asciiTheme="majorBidi" w:eastAsia="Times New Roman" w:hAnsiTheme="majorBidi" w:cstheme="majorBidi"/>
                <w:color w:val="222222"/>
                <w:sz w:val="18"/>
                <w:szCs w:val="18"/>
              </w:rPr>
              <w:t xml:space="preserve"> MoC</w:t>
            </w:r>
            <w:r>
              <w:rPr>
                <w:rFonts w:asciiTheme="majorBidi" w:eastAsia="Times New Roman" w:hAnsiTheme="majorBidi" w:cstheme="majorBidi"/>
                <w:color w:val="222222"/>
                <w:sz w:val="18"/>
                <w:szCs w:val="18"/>
              </w:rPr>
              <w:t>A.</w:t>
            </w:r>
          </w:p>
        </w:tc>
      </w:tr>
      <w:tr w:rsidR="00A6770D" w:rsidRPr="00615474" w14:paraId="2896EEE8" w14:textId="77777777" w:rsidTr="00092E22">
        <w:trPr>
          <w:trHeight w:val="1255"/>
        </w:trPr>
        <w:tc>
          <w:tcPr>
            <w:tcW w:w="529" w:type="pct"/>
            <w:vAlign w:val="center"/>
          </w:tcPr>
          <w:p w14:paraId="602651E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Pooladgar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single-blind, parallel controlled trial</w:t>
            </w:r>
          </w:p>
        </w:tc>
        <w:tc>
          <w:tcPr>
            <w:tcW w:w="1014" w:type="pct"/>
            <w:vAlign w:val="center"/>
          </w:tcPr>
          <w:p w14:paraId="39218AA6" w14:textId="77777777" w:rsidR="00A6770D" w:rsidRPr="00615474" w:rsidRDefault="00A6770D" w:rsidP="00CD1C6A">
            <w:pPr>
              <w:jc w:val="center"/>
              <w:rPr>
                <w:rFonts w:asciiTheme="majorBidi" w:eastAsia="Times New Roman" w:hAnsiTheme="majorBidi" w:cstheme="majorBidi"/>
                <w:b/>
                <w:color w:val="212121"/>
                <w:sz w:val="18"/>
                <w:szCs w:val="18"/>
              </w:rPr>
            </w:pPr>
            <w:r>
              <w:rPr>
                <w:rFonts w:asciiTheme="majorBidi" w:eastAsia="Times New Roman" w:hAnsiTheme="majorBidi" w:cstheme="majorBidi"/>
                <w:b/>
                <w:sz w:val="18"/>
                <w:szCs w:val="18"/>
              </w:rPr>
              <w:t xml:space="preserve">Pharmacological/nutraceutical </w:t>
            </w:r>
            <w:r w:rsidRPr="0025123A">
              <w:rPr>
                <w:rFonts w:asciiTheme="majorBidi" w:eastAsia="Times New Roman" w:hAnsiTheme="majorBidi" w:cstheme="majorBidi"/>
                <w:b/>
                <w:color w:val="212121"/>
                <w:sz w:val="18"/>
                <w:szCs w:val="18"/>
              </w:rPr>
              <w:t xml:space="preserve">intervention: </w:t>
            </w:r>
            <w:r w:rsidRPr="00615474">
              <w:rPr>
                <w:rFonts w:asciiTheme="majorBidi" w:eastAsia="Times New Roman" w:hAnsiTheme="majorBidi" w:cstheme="majorBidi"/>
                <w:b/>
                <w:color w:val="212121"/>
                <w:sz w:val="18"/>
                <w:szCs w:val="18"/>
              </w:rPr>
              <w:t>Donepezil hydrochloride</w:t>
            </w:r>
          </w:p>
          <w:p w14:paraId="56D0D9D2" w14:textId="77777777" w:rsidR="00A6770D" w:rsidRPr="00615474" w:rsidRDefault="00A6770D" w:rsidP="00CD1C6A">
            <w:pPr>
              <w:jc w:val="center"/>
              <w:rPr>
                <w:rFonts w:asciiTheme="majorBidi" w:eastAsia="Times New Roman" w:hAnsiTheme="majorBidi" w:cstheme="majorBidi"/>
                <w:b/>
                <w:color w:val="212121"/>
                <w:sz w:val="18"/>
                <w:szCs w:val="18"/>
              </w:rPr>
            </w:pPr>
          </w:p>
        </w:tc>
        <w:tc>
          <w:tcPr>
            <w:tcW w:w="969" w:type="pct"/>
            <w:vAlign w:val="center"/>
          </w:tcPr>
          <w:p w14:paraId="25412D20"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25</w:t>
            </w:r>
          </w:p>
          <w:p w14:paraId="506CE450" w14:textId="77777777" w:rsidR="00A6770D" w:rsidRPr="00615474" w:rsidRDefault="00A6770D" w:rsidP="00CD1C6A">
            <w:pPr>
              <w:jc w:val="center"/>
              <w:rPr>
                <w:rFonts w:asciiTheme="majorBidi" w:eastAsia="Times New Roman" w:hAnsiTheme="majorBidi" w:cstheme="majorBidi"/>
                <w:sz w:val="18"/>
                <w:szCs w:val="18"/>
              </w:rPr>
            </w:pPr>
          </w:p>
          <w:p w14:paraId="7C7FBA09"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10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46</w:t>
            </w:r>
            <w:r>
              <w:rPr>
                <w:rFonts w:asciiTheme="majorBidi" w:eastAsia="Times New Roman" w:hAnsiTheme="majorBidi" w:cstheme="majorBidi"/>
                <w:sz w:val="18"/>
                <w:szCs w:val="18"/>
              </w:rPr>
              <w:t xml:space="preserve"> </w:t>
            </w:r>
          </w:p>
          <w:p w14:paraId="4B10D777"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5 (50%)</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6026D528"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Placebo</w:t>
            </w:r>
            <w:r w:rsidRPr="00615474">
              <w:rPr>
                <w:rFonts w:asciiTheme="majorBidi" w:eastAsia="Times New Roman" w:hAnsiTheme="majorBidi" w:cstheme="majorBidi"/>
                <w:sz w:val="18"/>
                <w:szCs w:val="18"/>
              </w:rPr>
              <w:t xml:space="preserve">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43.87</w:t>
            </w:r>
            <w:r>
              <w:rPr>
                <w:rFonts w:asciiTheme="majorBidi" w:eastAsia="Times New Roman" w:hAnsiTheme="majorBidi" w:cstheme="majorBidi"/>
                <w:sz w:val="18"/>
                <w:szCs w:val="18"/>
              </w:rPr>
              <w:t xml:space="preserve"> </w:t>
            </w:r>
          </w:p>
          <w:p w14:paraId="4CCC531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6 (40%)</w:t>
            </w:r>
            <w:r w:rsidRPr="00615474">
              <w:rPr>
                <w:rFonts w:asciiTheme="majorBidi" w:eastAsia="Times New Roman" w:hAnsiTheme="majorBidi" w:cstheme="majorBidi"/>
                <w:sz w:val="18"/>
                <w:szCs w:val="18"/>
              </w:rPr>
              <w:br/>
              <w:t>Level of education (years): N/A</w:t>
            </w:r>
          </w:p>
        </w:tc>
        <w:tc>
          <w:tcPr>
            <w:tcW w:w="1296" w:type="pct"/>
            <w:vAlign w:val="center"/>
          </w:tcPr>
          <w:p w14:paraId="559BB6D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t>Intervention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51C19BF6"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xml:space="preserve">: N/A </w:t>
            </w:r>
          </w:p>
          <w:p w14:paraId="0B89080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2304EDD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Subjects with history of ICU management: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N/A</w:t>
            </w:r>
          </w:p>
          <w:p w14:paraId="0F247ADE"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br/>
              <w:t>Control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058A4781"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24E5E3D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2261E5D4"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 xml:space="preserve">history of ICU management (n): </w:t>
            </w:r>
            <w:r w:rsidRPr="00615474">
              <w:rPr>
                <w:rFonts w:asciiTheme="majorBidi" w:eastAsia="Times New Roman" w:hAnsiTheme="majorBidi" w:cstheme="majorBidi"/>
                <w:sz w:val="18"/>
                <w:szCs w:val="18"/>
              </w:rPr>
              <w:t>N/A</w:t>
            </w:r>
          </w:p>
          <w:p w14:paraId="20BAB721" w14:textId="77777777" w:rsidR="00A6770D" w:rsidRPr="00615474" w:rsidRDefault="00A6770D" w:rsidP="00CD1C6A">
            <w:pPr>
              <w:jc w:val="center"/>
              <w:rPr>
                <w:rFonts w:asciiTheme="majorBidi" w:eastAsia="Times New Roman" w:hAnsiTheme="majorBidi" w:cstheme="majorBidi"/>
                <w:sz w:val="18"/>
                <w:szCs w:val="18"/>
              </w:rPr>
            </w:pPr>
          </w:p>
        </w:tc>
        <w:tc>
          <w:tcPr>
            <w:tcW w:w="1192" w:type="pct"/>
            <w:vAlign w:val="center"/>
          </w:tcPr>
          <w:p w14:paraId="361040E9" w14:textId="77777777" w:rsidR="00A6770D" w:rsidRPr="00615474" w:rsidRDefault="00A6770D" w:rsidP="0025123A">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color w:val="222222"/>
                <w:sz w:val="18"/>
                <w:szCs w:val="18"/>
              </w:rPr>
              <w:t>Self-reported complaint of memory impairment and deviation in memory scores (less than 85) on at least one index of the WMS-R</w:t>
            </w:r>
            <w:r>
              <w:rPr>
                <w:rFonts w:asciiTheme="majorBidi" w:eastAsia="Times New Roman" w:hAnsiTheme="majorBidi" w:cstheme="majorBidi"/>
                <w:color w:val="222222"/>
                <w:sz w:val="18"/>
                <w:szCs w:val="18"/>
              </w:rPr>
              <w:t>.</w:t>
            </w:r>
          </w:p>
        </w:tc>
      </w:tr>
      <w:tr w:rsidR="00A6770D" w:rsidRPr="00615474" w14:paraId="5A93FB78" w14:textId="77777777" w:rsidTr="00092E22">
        <w:trPr>
          <w:cnfStyle w:val="000000100000" w:firstRow="0" w:lastRow="0" w:firstColumn="0" w:lastColumn="0" w:oddVBand="0" w:evenVBand="0" w:oddHBand="1" w:evenHBand="0" w:firstRowFirstColumn="0" w:firstRowLastColumn="0" w:lastRowFirstColumn="0" w:lastRowLastColumn="0"/>
          <w:trHeight w:val="982"/>
        </w:trPr>
        <w:tc>
          <w:tcPr>
            <w:tcW w:w="529" w:type="pct"/>
            <w:vAlign w:val="center"/>
          </w:tcPr>
          <w:p w14:paraId="4157FFF7"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Tanashyan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[8]</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double-blind placebo- controlled trial</w:t>
            </w:r>
          </w:p>
        </w:tc>
        <w:tc>
          <w:tcPr>
            <w:tcW w:w="1014" w:type="pct"/>
            <w:vAlign w:val="center"/>
          </w:tcPr>
          <w:p w14:paraId="68037DB8" w14:textId="77777777" w:rsidR="00A6770D" w:rsidRPr="00615474" w:rsidRDefault="00A6770D" w:rsidP="00CD1C6A">
            <w:pPr>
              <w:jc w:val="center"/>
              <w:rPr>
                <w:rFonts w:asciiTheme="majorBidi" w:eastAsia="Times New Roman" w:hAnsiTheme="majorBidi" w:cstheme="majorBidi"/>
                <w:b/>
                <w:color w:val="212121"/>
                <w:sz w:val="18"/>
                <w:szCs w:val="18"/>
              </w:rPr>
            </w:pPr>
            <w:r>
              <w:rPr>
                <w:rFonts w:asciiTheme="majorBidi" w:eastAsia="Times New Roman" w:hAnsiTheme="majorBidi" w:cstheme="majorBidi"/>
                <w:b/>
                <w:sz w:val="18"/>
                <w:szCs w:val="18"/>
              </w:rPr>
              <w:t xml:space="preserve">Pharmacological/nutraceutical </w:t>
            </w:r>
            <w:r w:rsidRPr="00ED2448">
              <w:rPr>
                <w:rFonts w:asciiTheme="majorBidi" w:eastAsia="Times New Roman" w:hAnsiTheme="majorBidi" w:cstheme="majorBidi"/>
                <w:b/>
                <w:color w:val="212121"/>
                <w:sz w:val="18"/>
                <w:szCs w:val="18"/>
              </w:rPr>
              <w:t xml:space="preserve">intervention: </w:t>
            </w:r>
            <w:r w:rsidRPr="00615474">
              <w:rPr>
                <w:rFonts w:asciiTheme="majorBidi" w:eastAsia="Times New Roman" w:hAnsiTheme="majorBidi" w:cstheme="majorBidi"/>
                <w:b/>
                <w:color w:val="212121"/>
                <w:sz w:val="18"/>
                <w:szCs w:val="18"/>
              </w:rPr>
              <w:t>CCSA treatment</w:t>
            </w:r>
          </w:p>
          <w:p w14:paraId="68FAF7A0" w14:textId="77777777" w:rsidR="00A6770D" w:rsidRPr="00615474" w:rsidRDefault="00A6770D" w:rsidP="00CD1C6A">
            <w:pPr>
              <w:jc w:val="center"/>
              <w:rPr>
                <w:rFonts w:asciiTheme="majorBidi" w:eastAsia="Times New Roman" w:hAnsiTheme="majorBidi" w:cstheme="majorBidi"/>
                <w:b/>
                <w:color w:val="212121"/>
                <w:sz w:val="18"/>
                <w:szCs w:val="18"/>
              </w:rPr>
            </w:pPr>
          </w:p>
        </w:tc>
        <w:tc>
          <w:tcPr>
            <w:tcW w:w="969" w:type="pct"/>
            <w:vAlign w:val="center"/>
          </w:tcPr>
          <w:p w14:paraId="7EFA91A8" w14:textId="77777777" w:rsidR="00A6770D" w:rsidRPr="00615474" w:rsidRDefault="00A6770D" w:rsidP="00ED2448">
            <w:pPr>
              <w:spacing w:before="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30</w:t>
            </w:r>
          </w:p>
          <w:p w14:paraId="6DB2E6BE" w14:textId="77777777" w:rsidR="00A6770D" w:rsidRPr="00615474" w:rsidRDefault="00A6770D" w:rsidP="00CD1C6A">
            <w:pPr>
              <w:jc w:val="center"/>
              <w:rPr>
                <w:rFonts w:asciiTheme="majorBidi" w:eastAsia="Times New Roman" w:hAnsiTheme="majorBidi" w:cstheme="majorBidi"/>
                <w:sz w:val="18"/>
                <w:szCs w:val="18"/>
              </w:rPr>
            </w:pPr>
          </w:p>
          <w:p w14:paraId="034B0C06"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42.0</w:t>
            </w:r>
            <w:r>
              <w:rPr>
                <w:rFonts w:asciiTheme="majorBidi" w:eastAsia="Times New Roman" w:hAnsiTheme="majorBidi" w:cstheme="majorBidi"/>
                <w:sz w:val="18"/>
                <w:szCs w:val="18"/>
              </w:rPr>
              <w:t xml:space="preserve"> </w:t>
            </w:r>
          </w:p>
          <w:p w14:paraId="7119058A"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2 (13%)</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67F66449" w14:textId="77777777" w:rsidR="00A6770D" w:rsidRPr="00615474" w:rsidRDefault="00A6770D" w:rsidP="00CD1C6A">
            <w:pPr>
              <w:jc w:val="center"/>
              <w:rPr>
                <w:rFonts w:asciiTheme="majorBidi" w:eastAsia="Times New Roman" w:hAnsiTheme="majorBidi" w:cstheme="majorBidi"/>
                <w:sz w:val="18"/>
                <w:szCs w:val="18"/>
              </w:rPr>
            </w:pPr>
          </w:p>
          <w:p w14:paraId="72723DAD"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Placebo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15 subjects</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28</w:t>
            </w:r>
          </w:p>
          <w:p w14:paraId="23B50B0A"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3 (27%)</w:t>
            </w:r>
            <w:r w:rsidRPr="00615474">
              <w:rPr>
                <w:rFonts w:asciiTheme="majorBidi" w:eastAsia="Times New Roman" w:hAnsiTheme="majorBidi" w:cstheme="majorBidi"/>
                <w:sz w:val="18"/>
                <w:szCs w:val="18"/>
              </w:rPr>
              <w:br/>
              <w:t>Level of education (years): N/A</w:t>
            </w:r>
          </w:p>
        </w:tc>
        <w:tc>
          <w:tcPr>
            <w:tcW w:w="1296" w:type="pct"/>
            <w:vAlign w:val="center"/>
          </w:tcPr>
          <w:p w14:paraId="73753567"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t>Intervention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728EA827"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65D5C43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N/A</w:t>
            </w:r>
          </w:p>
          <w:p w14:paraId="54D49EE2"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7BE03371"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br/>
              <w:t>Placebo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322731B"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3BA6B2C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0525E360"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tc>
        <w:tc>
          <w:tcPr>
            <w:tcW w:w="1192" w:type="pct"/>
            <w:vAlign w:val="center"/>
          </w:tcPr>
          <w:p w14:paraId="1990943F"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t>Self-reported physical and mental fatigue (MFI-20</w:t>
            </w:r>
            <w:r>
              <w:rPr>
                <w:rFonts w:asciiTheme="majorBidi" w:eastAsia="Times New Roman" w:hAnsiTheme="majorBidi" w:cstheme="majorBidi"/>
                <w:color w:val="222222"/>
                <w:sz w:val="18"/>
                <w:szCs w:val="18"/>
              </w:rPr>
              <w:t xml:space="preserve"> scale</w:t>
            </w:r>
            <w:r w:rsidRPr="00615474">
              <w:rPr>
                <w:rFonts w:asciiTheme="majorBidi" w:eastAsia="Times New Roman" w:hAnsiTheme="majorBidi" w:cstheme="majorBidi"/>
                <w:color w:val="222222"/>
                <w:sz w:val="18"/>
                <w:szCs w:val="18"/>
              </w:rPr>
              <w:t>)</w:t>
            </w:r>
            <w:r>
              <w:rPr>
                <w:rFonts w:asciiTheme="majorBidi" w:eastAsia="Times New Roman" w:hAnsiTheme="majorBidi" w:cstheme="majorBidi"/>
                <w:color w:val="222222"/>
                <w:sz w:val="18"/>
                <w:szCs w:val="18"/>
              </w:rPr>
              <w:t xml:space="preserve"> </w:t>
            </w:r>
            <w:r w:rsidRPr="00615474">
              <w:rPr>
                <w:rFonts w:asciiTheme="majorBidi" w:eastAsia="Times New Roman" w:hAnsiTheme="majorBidi" w:cstheme="majorBidi"/>
                <w:color w:val="222222"/>
                <w:sz w:val="18"/>
                <w:szCs w:val="18"/>
              </w:rPr>
              <w:t xml:space="preserve">between </w:t>
            </w:r>
            <w:r>
              <w:rPr>
                <w:rFonts w:asciiTheme="majorBidi" w:eastAsia="Times New Roman" w:hAnsiTheme="majorBidi" w:cstheme="majorBidi"/>
                <w:color w:val="222222"/>
                <w:sz w:val="18"/>
                <w:szCs w:val="18"/>
              </w:rPr>
              <w:t>3</w:t>
            </w:r>
            <w:r w:rsidRPr="00615474">
              <w:rPr>
                <w:rFonts w:asciiTheme="majorBidi" w:eastAsia="Times New Roman" w:hAnsiTheme="majorBidi" w:cstheme="majorBidi"/>
                <w:color w:val="222222"/>
                <w:sz w:val="18"/>
                <w:szCs w:val="18"/>
              </w:rPr>
              <w:t xml:space="preserve"> and 12</w:t>
            </w:r>
            <w:r>
              <w:rPr>
                <w:rFonts w:asciiTheme="majorBidi" w:eastAsia="Times New Roman" w:hAnsiTheme="majorBidi" w:cstheme="majorBidi"/>
                <w:color w:val="222222"/>
                <w:sz w:val="18"/>
                <w:szCs w:val="18"/>
              </w:rPr>
              <w:t xml:space="preserve"> </w:t>
            </w:r>
            <w:r w:rsidRPr="00615474">
              <w:rPr>
                <w:rFonts w:asciiTheme="majorBidi" w:eastAsia="Times New Roman" w:hAnsiTheme="majorBidi" w:cstheme="majorBidi"/>
                <w:color w:val="222222"/>
                <w:sz w:val="18"/>
                <w:szCs w:val="18"/>
              </w:rPr>
              <w:t>m</w:t>
            </w:r>
            <w:r>
              <w:rPr>
                <w:rFonts w:asciiTheme="majorBidi" w:eastAsia="Times New Roman" w:hAnsiTheme="majorBidi" w:cstheme="majorBidi"/>
                <w:color w:val="222222"/>
                <w:sz w:val="18"/>
                <w:szCs w:val="18"/>
              </w:rPr>
              <w:t>onths</w:t>
            </w:r>
            <w:r w:rsidRPr="00615474">
              <w:rPr>
                <w:rFonts w:asciiTheme="majorBidi" w:eastAsia="Times New Roman" w:hAnsiTheme="majorBidi" w:cstheme="majorBidi"/>
                <w:color w:val="222222"/>
                <w:sz w:val="18"/>
                <w:szCs w:val="18"/>
              </w:rPr>
              <w:t xml:space="preserve"> after acute C</w:t>
            </w:r>
            <w:r>
              <w:rPr>
                <w:rFonts w:asciiTheme="majorBidi" w:eastAsia="Times New Roman" w:hAnsiTheme="majorBidi" w:cstheme="majorBidi"/>
                <w:color w:val="222222"/>
                <w:sz w:val="18"/>
                <w:szCs w:val="18"/>
              </w:rPr>
              <w:t>OVID</w:t>
            </w:r>
            <w:r w:rsidRPr="00615474">
              <w:rPr>
                <w:rFonts w:asciiTheme="majorBidi" w:eastAsia="Times New Roman" w:hAnsiTheme="majorBidi" w:cstheme="majorBidi"/>
                <w:color w:val="222222"/>
                <w:sz w:val="18"/>
                <w:szCs w:val="18"/>
              </w:rPr>
              <w:t>-19</w:t>
            </w:r>
            <w:r>
              <w:rPr>
                <w:rFonts w:asciiTheme="majorBidi" w:eastAsia="Times New Roman" w:hAnsiTheme="majorBidi" w:cstheme="majorBidi"/>
                <w:color w:val="222222"/>
                <w:sz w:val="18"/>
                <w:szCs w:val="18"/>
              </w:rPr>
              <w:t>.</w:t>
            </w:r>
          </w:p>
        </w:tc>
      </w:tr>
      <w:tr w:rsidR="00A6770D" w:rsidRPr="00615474" w14:paraId="7579E3EA" w14:textId="77777777" w:rsidTr="00092E22">
        <w:trPr>
          <w:trHeight w:val="1406"/>
        </w:trPr>
        <w:tc>
          <w:tcPr>
            <w:tcW w:w="529" w:type="pct"/>
            <w:vAlign w:val="center"/>
          </w:tcPr>
          <w:p w14:paraId="7A23087A" w14:textId="77777777" w:rsidR="00A6770D" w:rsidRPr="00615474" w:rsidRDefault="00A6770D" w:rsidP="002D3ACB">
            <w:pPr>
              <w:jc w:val="center"/>
              <w:rPr>
                <w:rFonts w:asciiTheme="majorBidi" w:eastAsia="Times New Roman" w:hAnsiTheme="majorBidi" w:cstheme="majorBidi"/>
                <w:b/>
                <w:bCs/>
                <w:sz w:val="18"/>
                <w:szCs w:val="18"/>
              </w:rPr>
            </w:pPr>
            <w:r w:rsidRPr="00615474">
              <w:rPr>
                <w:rFonts w:asciiTheme="majorBidi" w:eastAsia="Times New Roman" w:hAnsiTheme="majorBidi" w:cstheme="majorBidi"/>
                <w:sz w:val="18"/>
                <w:szCs w:val="18"/>
              </w:rPr>
              <w:t>Tobinick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[29]</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1014" w:type="pct"/>
            <w:vAlign w:val="center"/>
          </w:tcPr>
          <w:p w14:paraId="2D092104" w14:textId="77777777" w:rsidR="00A6770D" w:rsidRPr="00331740" w:rsidRDefault="00A6770D" w:rsidP="002D3ACB">
            <w:pPr>
              <w:jc w:val="center"/>
              <w:rPr>
                <w:rFonts w:asciiTheme="majorBidi" w:eastAsia="Times New Roman" w:hAnsiTheme="majorBidi" w:cstheme="majorBidi"/>
                <w:b/>
                <w:sz w:val="18"/>
                <w:szCs w:val="18"/>
                <w:lang w:val="fr-FR"/>
              </w:rPr>
            </w:pPr>
            <w:r>
              <w:rPr>
                <w:rFonts w:asciiTheme="majorBidi" w:eastAsia="Times New Roman" w:hAnsiTheme="majorBidi" w:cstheme="majorBidi"/>
                <w:b/>
                <w:sz w:val="18"/>
                <w:szCs w:val="18"/>
              </w:rPr>
              <w:t xml:space="preserve">Pharmacological/nutraceutical </w:t>
            </w:r>
            <w:r w:rsidRPr="00331740">
              <w:rPr>
                <w:rFonts w:asciiTheme="majorBidi" w:eastAsia="Times New Roman" w:hAnsiTheme="majorBidi" w:cstheme="majorBidi"/>
                <w:b/>
                <w:sz w:val="18"/>
                <w:szCs w:val="18"/>
                <w:lang w:val="fr-FR"/>
              </w:rPr>
              <w:t>intervention:</w:t>
            </w:r>
          </w:p>
          <w:p w14:paraId="5244511F" w14:textId="77777777" w:rsidR="00A6770D" w:rsidRPr="00331740" w:rsidRDefault="00A6770D" w:rsidP="002D3ACB">
            <w:pPr>
              <w:jc w:val="center"/>
              <w:rPr>
                <w:rFonts w:asciiTheme="majorBidi" w:eastAsia="Times New Roman" w:hAnsiTheme="majorBidi" w:cstheme="majorBidi"/>
                <w:b/>
                <w:sz w:val="18"/>
                <w:szCs w:val="18"/>
                <w:lang w:val="fr-FR"/>
              </w:rPr>
            </w:pPr>
            <w:r w:rsidRPr="00331740">
              <w:rPr>
                <w:rFonts w:asciiTheme="majorBidi" w:eastAsia="Times New Roman" w:hAnsiTheme="majorBidi" w:cstheme="majorBidi"/>
                <w:b/>
                <w:sz w:val="18"/>
                <w:szCs w:val="18"/>
                <w:lang w:val="fr-FR"/>
              </w:rPr>
              <w:t>Perispinal Etanercept (PSE)</w:t>
            </w:r>
          </w:p>
          <w:p w14:paraId="21E8F4B8" w14:textId="77777777" w:rsidR="00A6770D" w:rsidRPr="00331740" w:rsidRDefault="00A6770D" w:rsidP="002D3ACB">
            <w:pPr>
              <w:jc w:val="center"/>
              <w:rPr>
                <w:rFonts w:asciiTheme="majorBidi" w:eastAsia="Times New Roman" w:hAnsiTheme="majorBidi" w:cstheme="majorBidi"/>
                <w:sz w:val="18"/>
                <w:szCs w:val="18"/>
                <w:lang w:val="fr-FR"/>
              </w:rPr>
            </w:pPr>
          </w:p>
        </w:tc>
        <w:tc>
          <w:tcPr>
            <w:tcW w:w="969" w:type="pct"/>
            <w:vAlign w:val="center"/>
          </w:tcPr>
          <w:p w14:paraId="01010440" w14:textId="77777777" w:rsidR="00A6770D" w:rsidRPr="00615474" w:rsidRDefault="00A6770D" w:rsidP="002D3ACB">
            <w:pPr>
              <w:jc w:val="center"/>
              <w:rPr>
                <w:rFonts w:asciiTheme="majorBidi" w:eastAsia="Times New Roman" w:hAnsiTheme="majorBidi" w:cstheme="majorBidi"/>
                <w:sz w:val="18"/>
                <w:szCs w:val="18"/>
              </w:rPr>
            </w:pPr>
            <w:r w:rsidRPr="0025123A">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25123A">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1</w:t>
            </w:r>
            <w:r w:rsidRPr="00615474">
              <w:rPr>
                <w:rFonts w:asciiTheme="majorBidi" w:eastAsia="Times New Roman" w:hAnsiTheme="majorBidi" w:cstheme="majorBidi"/>
                <w:sz w:val="18"/>
                <w:szCs w:val="18"/>
              </w:rPr>
              <w:br/>
              <w:t>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xml:space="preserve">: 48 </w:t>
            </w:r>
          </w:p>
          <w:p w14:paraId="1F0CB0B7"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female</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44E42F6D" w14:textId="77777777" w:rsidR="00A6770D" w:rsidRPr="00615474" w:rsidRDefault="00A6770D" w:rsidP="002D3ACB">
            <w:pPr>
              <w:jc w:val="center"/>
              <w:rPr>
                <w:rFonts w:asciiTheme="majorBidi" w:eastAsia="Times New Roman" w:hAnsiTheme="majorBidi" w:cstheme="majorBidi"/>
                <w:sz w:val="18"/>
                <w:szCs w:val="18"/>
              </w:rPr>
            </w:pPr>
          </w:p>
        </w:tc>
        <w:tc>
          <w:tcPr>
            <w:tcW w:w="1296" w:type="pct"/>
            <w:vAlign w:val="center"/>
          </w:tcPr>
          <w:p w14:paraId="00FC50DD"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14</w:t>
            </w:r>
          </w:p>
          <w:p w14:paraId="6AB6EB6D" w14:textId="77777777" w:rsidR="00A6770D" w:rsidRPr="00615474" w:rsidRDefault="00A6770D" w:rsidP="002D3ACB">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365</w:t>
            </w:r>
          </w:p>
          <w:p w14:paraId="067296D5"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1 (100%)</w:t>
            </w:r>
          </w:p>
          <w:p w14:paraId="75112D56"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 (0%)</w:t>
            </w:r>
          </w:p>
        </w:tc>
        <w:tc>
          <w:tcPr>
            <w:tcW w:w="1192" w:type="pct"/>
            <w:vAlign w:val="center"/>
          </w:tcPr>
          <w:p w14:paraId="2F0532C8" w14:textId="77777777" w:rsidR="00A6770D" w:rsidRPr="00615474" w:rsidRDefault="00A6770D" w:rsidP="002D3ACB">
            <w:pPr>
              <w:jc w:val="center"/>
              <w:rPr>
                <w:rFonts w:asciiTheme="majorBidi" w:eastAsia="Times New Roman" w:hAnsiTheme="majorBidi" w:cstheme="majorBidi"/>
                <w:sz w:val="18"/>
                <w:szCs w:val="18"/>
              </w:rPr>
            </w:pPr>
            <w:r w:rsidRPr="00FD06F2">
              <w:rPr>
                <w:rFonts w:ascii="Times New Roman" w:hAnsi="Times New Roman" w:cs="Times New Roman"/>
                <w:sz w:val="18"/>
                <w:szCs w:val="18"/>
              </w:rPr>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fatigue and cognitive impairment p</w:t>
            </w:r>
            <w:r w:rsidRPr="00F82CDE">
              <w:rPr>
                <w:rFonts w:ascii="Times New Roman" w:hAnsi="Times New Roman" w:cs="Times New Roman"/>
                <w:sz w:val="18"/>
                <w:szCs w:val="18"/>
              </w:rPr>
              <w:t>ersisting post-acute illness</w:t>
            </w:r>
            <w:r>
              <w:rPr>
                <w:rFonts w:ascii="Times New Roman" w:hAnsi="Times New Roman" w:cs="Times New Roman"/>
                <w:sz w:val="18"/>
                <w:szCs w:val="18"/>
              </w:rPr>
              <w:t>.</w:t>
            </w:r>
          </w:p>
        </w:tc>
      </w:tr>
      <w:tr w:rsidR="00A6770D" w:rsidRPr="00615474" w14:paraId="6B2D246B"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6029903A"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Versace </w:t>
            </w:r>
            <w:r>
              <w:rPr>
                <w:rFonts w:asciiTheme="majorBidi" w:eastAsia="Times New Roman" w:hAnsiTheme="majorBidi" w:cstheme="majorBidi"/>
                <w:sz w:val="18"/>
                <w:szCs w:val="18"/>
              </w:rPr>
              <w:t xml:space="preserve">et al., </w:t>
            </w:r>
            <w:r w:rsidRPr="00615474">
              <w:rPr>
                <w:rFonts w:asciiTheme="majorBidi" w:eastAsia="Times New Roman" w:hAnsiTheme="majorBidi" w:cstheme="majorBidi"/>
                <w:sz w:val="18"/>
                <w:szCs w:val="18"/>
              </w:rPr>
              <w:t>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[6]</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12121"/>
                <w:sz w:val="18"/>
                <w:szCs w:val="18"/>
              </w:rPr>
              <w:t>D</w:t>
            </w:r>
            <w:r w:rsidRPr="00615474">
              <w:rPr>
                <w:rFonts w:asciiTheme="majorBidi" w:eastAsia="Times New Roman" w:hAnsiTheme="majorBidi" w:cstheme="majorBidi"/>
                <w:b/>
                <w:bCs/>
                <w:color w:val="212121"/>
                <w:sz w:val="18"/>
                <w:szCs w:val="18"/>
              </w:rPr>
              <w:t>ouble-blind, placebo-controlled, randomized clinical trial</w:t>
            </w:r>
          </w:p>
        </w:tc>
        <w:tc>
          <w:tcPr>
            <w:tcW w:w="1014" w:type="pct"/>
            <w:vAlign w:val="center"/>
          </w:tcPr>
          <w:p w14:paraId="358EE39A" w14:textId="77777777" w:rsidR="00A6770D" w:rsidRPr="00A96292" w:rsidRDefault="00A6770D" w:rsidP="0025123A">
            <w:pPr>
              <w:jc w:val="center"/>
              <w:rPr>
                <w:rFonts w:asciiTheme="majorBidi" w:eastAsia="Times New Roman" w:hAnsiTheme="majorBidi" w:cstheme="majorBidi"/>
                <w:b/>
                <w:color w:val="212121"/>
                <w:sz w:val="18"/>
                <w:szCs w:val="18"/>
                <w:lang w:val="it-IT"/>
              </w:rPr>
            </w:pPr>
            <w:r w:rsidRPr="00A96292">
              <w:rPr>
                <w:rFonts w:asciiTheme="majorBidi" w:eastAsia="Times New Roman" w:hAnsiTheme="majorBidi" w:cstheme="majorBidi"/>
                <w:b/>
                <w:sz w:val="18"/>
                <w:szCs w:val="18"/>
                <w:lang w:val="it-IT"/>
              </w:rPr>
              <w:t xml:space="preserve">Pharmacological/nutraceutical </w:t>
            </w:r>
            <w:r w:rsidRPr="00A96292">
              <w:rPr>
                <w:rFonts w:asciiTheme="majorBidi" w:eastAsia="Times New Roman" w:hAnsiTheme="majorBidi" w:cstheme="majorBidi"/>
                <w:b/>
                <w:color w:val="212121"/>
                <w:sz w:val="18"/>
                <w:szCs w:val="18"/>
                <w:lang w:val="it-IT"/>
              </w:rPr>
              <w:t xml:space="preserve"> intervention:</w:t>
            </w:r>
          </w:p>
          <w:p w14:paraId="45BE5F51" w14:textId="77777777" w:rsidR="00A6770D" w:rsidRPr="00A96292" w:rsidRDefault="00A6770D" w:rsidP="00CD1C6A">
            <w:pPr>
              <w:jc w:val="center"/>
              <w:rPr>
                <w:rFonts w:asciiTheme="majorBidi" w:eastAsia="Times New Roman" w:hAnsiTheme="majorBidi" w:cstheme="majorBidi"/>
                <w:b/>
                <w:color w:val="212121"/>
                <w:sz w:val="18"/>
                <w:szCs w:val="18"/>
                <w:lang w:val="it-IT"/>
              </w:rPr>
            </w:pPr>
            <w:r w:rsidRPr="00A96292">
              <w:rPr>
                <w:rFonts w:asciiTheme="majorBidi" w:eastAsia="Times New Roman" w:hAnsiTheme="majorBidi" w:cstheme="majorBidi"/>
                <w:b/>
                <w:color w:val="212121"/>
                <w:sz w:val="18"/>
                <w:szCs w:val="18"/>
                <w:lang w:val="it-IT"/>
              </w:rPr>
              <w:t>co-ultramicronized palmitoylethanolamide/luteolin (PEA-LUT)</w:t>
            </w:r>
          </w:p>
          <w:p w14:paraId="335B6E22" w14:textId="77777777" w:rsidR="00A6770D" w:rsidRPr="00A96292" w:rsidRDefault="00A6770D" w:rsidP="00CD1C6A">
            <w:pPr>
              <w:jc w:val="center"/>
              <w:rPr>
                <w:rFonts w:asciiTheme="majorBidi" w:eastAsia="Times New Roman" w:hAnsiTheme="majorBidi" w:cstheme="majorBidi"/>
                <w:b/>
                <w:sz w:val="18"/>
                <w:szCs w:val="18"/>
                <w:lang w:val="it-IT"/>
              </w:rPr>
            </w:pPr>
          </w:p>
        </w:tc>
        <w:tc>
          <w:tcPr>
            <w:tcW w:w="969" w:type="pct"/>
            <w:vAlign w:val="center"/>
          </w:tcPr>
          <w:p w14:paraId="559CE1AC" w14:textId="77777777" w:rsidR="00A6770D" w:rsidRDefault="00A6770D" w:rsidP="00CD1C6A">
            <w:pPr>
              <w:jc w:val="center"/>
              <w:rPr>
                <w:rFonts w:asciiTheme="majorBidi" w:eastAsia="Times New Roman" w:hAnsiTheme="majorBidi" w:cstheme="majorBidi"/>
                <w:sz w:val="18"/>
                <w:szCs w:val="18"/>
              </w:rPr>
            </w:pPr>
            <w:r w:rsidRPr="0025123A">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25123A">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34</w:t>
            </w:r>
          </w:p>
          <w:p w14:paraId="7E8A5CB8" w14:textId="77777777" w:rsidR="00A6770D" w:rsidRDefault="00A6770D" w:rsidP="00CD1C6A">
            <w:pPr>
              <w:jc w:val="center"/>
              <w:rPr>
                <w:rFonts w:asciiTheme="majorBidi" w:eastAsia="Times New Roman" w:hAnsiTheme="majorBidi" w:cstheme="majorBidi"/>
                <w:sz w:val="18"/>
                <w:szCs w:val="18"/>
              </w:rPr>
            </w:pPr>
          </w:p>
          <w:p w14:paraId="1D140BDC"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17</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53</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r>
              <w:rPr>
                <w:rFonts w:asciiTheme="majorBidi" w:eastAsia="Times New Roman" w:hAnsiTheme="majorBidi" w:cstheme="majorBidi"/>
                <w:sz w:val="18"/>
                <w:szCs w:val="18"/>
              </w:rPr>
              <w:t xml:space="preserve"> </w:t>
            </w:r>
          </w:p>
          <w:p w14:paraId="2517CB11"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6  (35</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29%)</w:t>
            </w:r>
            <w:r w:rsidRPr="00615474">
              <w:rPr>
                <w:rFonts w:asciiTheme="majorBidi" w:eastAsia="Times New Roman" w:hAnsiTheme="majorBidi" w:cstheme="majorBidi"/>
                <w:sz w:val="18"/>
                <w:szCs w:val="18"/>
              </w:rPr>
              <w:br/>
              <w:t>Level of education (years): 13</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7</w:t>
            </w:r>
            <w:r w:rsidRPr="00615474">
              <w:rPr>
                <w:rFonts w:asciiTheme="majorBidi" w:eastAsia="Times New Roman" w:hAnsiTheme="majorBidi" w:cstheme="majorBidi"/>
                <w:sz w:val="18"/>
                <w:szCs w:val="18"/>
              </w:rPr>
              <w:br/>
            </w:r>
          </w:p>
          <w:p w14:paraId="1CD6245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Placebo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17</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48</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1</w:t>
            </w:r>
            <w:r>
              <w:rPr>
                <w:rFonts w:asciiTheme="majorBidi" w:eastAsia="Times New Roman" w:hAnsiTheme="majorBidi" w:cstheme="majorBidi"/>
                <w:sz w:val="18"/>
                <w:szCs w:val="18"/>
              </w:rPr>
              <w:t xml:space="preserve"> </w:t>
            </w:r>
          </w:p>
          <w:p w14:paraId="5E3CFD4A" w14:textId="77777777" w:rsidR="00A6770D" w:rsidRPr="00615474" w:rsidRDefault="00A6770D" w:rsidP="0025123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6 (35</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29%)</w:t>
            </w:r>
            <w:r w:rsidRPr="00615474">
              <w:rPr>
                <w:rFonts w:asciiTheme="majorBidi" w:eastAsia="Times New Roman" w:hAnsiTheme="majorBidi" w:cstheme="majorBidi"/>
                <w:sz w:val="18"/>
                <w:szCs w:val="18"/>
              </w:rPr>
              <w:br/>
              <w:t>Level of education (years): 13</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p>
        </w:tc>
        <w:tc>
          <w:tcPr>
            <w:tcW w:w="1296" w:type="pct"/>
            <w:vAlign w:val="center"/>
          </w:tcPr>
          <w:p w14:paraId="64CDD7FF"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Intervention  group: </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47E442DA"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291.4</w:t>
            </w:r>
          </w:p>
          <w:p w14:paraId="1AE590A5"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0</w:t>
            </w:r>
          </w:p>
          <w:p w14:paraId="73EACF8C"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 xml:space="preserve">history of ICU management (n): </w:t>
            </w:r>
            <w:r w:rsidRPr="00615474">
              <w:rPr>
                <w:rFonts w:asciiTheme="majorBidi" w:eastAsia="Times New Roman" w:hAnsiTheme="majorBidi" w:cstheme="majorBidi"/>
                <w:sz w:val="18"/>
                <w:szCs w:val="18"/>
              </w:rPr>
              <w:t>0</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t>Placebo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12292440"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290.2 (97.7)</w:t>
            </w:r>
          </w:p>
          <w:p w14:paraId="4F605E6D"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0</w:t>
            </w:r>
          </w:p>
          <w:p w14:paraId="3F1357C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0</w:t>
            </w:r>
          </w:p>
        </w:tc>
        <w:tc>
          <w:tcPr>
            <w:tcW w:w="1192" w:type="pct"/>
            <w:vAlign w:val="center"/>
          </w:tcPr>
          <w:p w14:paraId="641A9759"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Self-reported cognitive or physical fatigue following mild </w:t>
            </w:r>
            <w:r>
              <w:rPr>
                <w:rFonts w:asciiTheme="majorBidi" w:eastAsia="Times New Roman" w:hAnsiTheme="majorBidi" w:cstheme="majorBidi"/>
                <w:sz w:val="18"/>
                <w:szCs w:val="18"/>
              </w:rPr>
              <w:t xml:space="preserve">COVID-19 </w:t>
            </w:r>
            <w:r w:rsidRPr="00615474">
              <w:rPr>
                <w:rFonts w:asciiTheme="majorBidi" w:eastAsia="Times New Roman" w:hAnsiTheme="majorBidi" w:cstheme="majorBidi"/>
                <w:sz w:val="18"/>
                <w:szCs w:val="18"/>
              </w:rPr>
              <w:t>acute infection</w:t>
            </w:r>
            <w:r>
              <w:rPr>
                <w:rFonts w:asciiTheme="majorBidi" w:eastAsia="Times New Roman" w:hAnsiTheme="majorBidi" w:cstheme="majorBidi"/>
                <w:sz w:val="18"/>
                <w:szCs w:val="18"/>
              </w:rPr>
              <w:t>.</w:t>
            </w:r>
          </w:p>
        </w:tc>
      </w:tr>
      <w:tr w:rsidR="00A6770D" w:rsidRPr="00615474" w14:paraId="09CA69C6" w14:textId="77777777" w:rsidTr="00092E22">
        <w:trPr>
          <w:trHeight w:val="1793"/>
        </w:trPr>
        <w:tc>
          <w:tcPr>
            <w:tcW w:w="529" w:type="pct"/>
            <w:vAlign w:val="center"/>
          </w:tcPr>
          <w:p w14:paraId="3DDB1D1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Zifko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[28]</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1014" w:type="pct"/>
            <w:vAlign w:val="center"/>
          </w:tcPr>
          <w:p w14:paraId="19F733A7" w14:textId="77777777" w:rsidR="00A6770D" w:rsidRDefault="00A6770D" w:rsidP="00CD1C6A">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 xml:space="preserve">Pharmacological/nutraceutical </w:t>
            </w:r>
            <w:r w:rsidRPr="0025123A">
              <w:rPr>
                <w:rFonts w:asciiTheme="majorBidi" w:eastAsia="Times New Roman" w:hAnsiTheme="majorBidi" w:cstheme="majorBidi"/>
                <w:b/>
                <w:sz w:val="18"/>
                <w:szCs w:val="18"/>
              </w:rPr>
              <w:t>intervention:</w:t>
            </w:r>
          </w:p>
          <w:p w14:paraId="3B8547AA" w14:textId="77777777" w:rsidR="00A6770D" w:rsidRPr="00615474" w:rsidRDefault="00A6770D" w:rsidP="00CD1C6A">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EGb 761</w:t>
            </w:r>
          </w:p>
          <w:p w14:paraId="031B0EDE" w14:textId="77777777" w:rsidR="00A6770D" w:rsidRPr="00615474" w:rsidRDefault="00A6770D" w:rsidP="00CD1C6A">
            <w:pPr>
              <w:jc w:val="center"/>
              <w:rPr>
                <w:rFonts w:asciiTheme="majorBidi" w:eastAsia="Times New Roman" w:hAnsiTheme="majorBidi" w:cstheme="majorBidi"/>
                <w:b/>
                <w:sz w:val="18"/>
                <w:szCs w:val="18"/>
              </w:rPr>
            </w:pPr>
          </w:p>
        </w:tc>
        <w:tc>
          <w:tcPr>
            <w:tcW w:w="969" w:type="pct"/>
            <w:vAlign w:val="center"/>
          </w:tcPr>
          <w:p w14:paraId="4016006A" w14:textId="77777777" w:rsidR="00A6770D" w:rsidRPr="00615474" w:rsidRDefault="00A6770D" w:rsidP="00CD1C6A">
            <w:pPr>
              <w:jc w:val="center"/>
              <w:rPr>
                <w:rFonts w:asciiTheme="majorBidi" w:eastAsia="Times New Roman" w:hAnsiTheme="majorBidi" w:cstheme="majorBidi"/>
                <w:sz w:val="18"/>
                <w:szCs w:val="18"/>
              </w:rPr>
            </w:pPr>
            <w:r w:rsidRPr="0025123A">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25123A">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5</w:t>
            </w:r>
          </w:p>
          <w:p w14:paraId="271AAAF8"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34.6</w:t>
            </w:r>
            <w:r>
              <w:rPr>
                <w:rFonts w:asciiTheme="majorBidi" w:eastAsia="Times New Roman" w:hAnsiTheme="majorBidi" w:cstheme="majorBidi"/>
                <w:sz w:val="18"/>
                <w:szCs w:val="18"/>
              </w:rPr>
              <w:t xml:space="preserve"> </w:t>
            </w:r>
          </w:p>
          <w:p w14:paraId="451DA903"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2 (40%)</w:t>
            </w:r>
          </w:p>
          <w:p w14:paraId="1DE9A56B"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277BBEBB" w14:textId="77777777" w:rsidR="00A6770D" w:rsidRPr="00615474" w:rsidRDefault="00A6770D" w:rsidP="00CD1C6A">
            <w:pPr>
              <w:jc w:val="center"/>
              <w:rPr>
                <w:rFonts w:asciiTheme="majorBidi" w:eastAsia="Times New Roman" w:hAnsiTheme="majorBidi" w:cstheme="majorBidi"/>
                <w:sz w:val="18"/>
                <w:szCs w:val="18"/>
              </w:rPr>
            </w:pPr>
          </w:p>
        </w:tc>
        <w:tc>
          <w:tcPr>
            <w:tcW w:w="1296" w:type="pct"/>
            <w:vAlign w:val="center"/>
          </w:tcPr>
          <w:p w14:paraId="5150E300"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(days)</w:t>
            </w:r>
            <w:r w:rsidRPr="00615474">
              <w:rPr>
                <w:rFonts w:asciiTheme="majorBidi" w:eastAsia="Times New Roman" w:hAnsiTheme="majorBidi" w:cstheme="majorBidi"/>
                <w:sz w:val="18"/>
                <w:szCs w:val="18"/>
              </w:rPr>
              <w:t>: N/A</w:t>
            </w:r>
          </w:p>
          <w:p w14:paraId="27215363" w14:textId="77777777" w:rsidR="00A6770D" w:rsidRPr="00615474" w:rsidRDefault="00A6770D" w:rsidP="00CD1C6A">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135</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8</w:t>
            </w:r>
          </w:p>
          <w:p w14:paraId="4488D561"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0 (0%)</w:t>
            </w:r>
          </w:p>
          <w:p w14:paraId="506ED0F7" w14:textId="77777777" w:rsidR="00A6770D" w:rsidRPr="00615474" w:rsidRDefault="00A6770D" w:rsidP="00CD1C6A">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tc>
        <w:tc>
          <w:tcPr>
            <w:tcW w:w="1192" w:type="pct"/>
            <w:vAlign w:val="center"/>
          </w:tcPr>
          <w:p w14:paraId="46536EB1" w14:textId="77777777" w:rsidR="00A6770D" w:rsidRPr="00615474" w:rsidRDefault="00A6770D" w:rsidP="00CD1C6A">
            <w:pPr>
              <w:jc w:val="center"/>
              <w:rPr>
                <w:rFonts w:asciiTheme="majorBidi" w:eastAsia="Times New Roman" w:hAnsiTheme="majorBidi" w:cstheme="majorBidi"/>
                <w:sz w:val="18"/>
                <w:szCs w:val="18"/>
              </w:rPr>
            </w:pPr>
            <w:r w:rsidRPr="00FD06F2">
              <w:rPr>
                <w:rFonts w:ascii="Times New Roman" w:hAnsi="Times New Roman" w:cs="Times New Roman"/>
                <w:sz w:val="18"/>
                <w:szCs w:val="18"/>
              </w:rPr>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fatigue and cognitive impairment p</w:t>
            </w:r>
            <w:r w:rsidRPr="00F82CDE">
              <w:rPr>
                <w:rFonts w:ascii="Times New Roman" w:hAnsi="Times New Roman" w:cs="Times New Roman"/>
                <w:sz w:val="18"/>
                <w:szCs w:val="18"/>
              </w:rPr>
              <w:t>ersisting post-acute illness</w:t>
            </w:r>
          </w:p>
        </w:tc>
      </w:tr>
      <w:tr w:rsidR="00A6770D" w:rsidRPr="00615474" w14:paraId="265A2FEF"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354892DE"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Bhaiyat et al. 2022</w:t>
            </w:r>
          </w:p>
          <w:p w14:paraId="3C37227E" w14:textId="77777777" w:rsidR="00A6770D" w:rsidRPr="00615474" w:rsidRDefault="00A6770D" w:rsidP="00FD781E">
            <w:pPr>
              <w:jc w:val="center"/>
              <w:rPr>
                <w:rFonts w:asciiTheme="majorBidi" w:eastAsia="Times New Roman" w:hAnsiTheme="majorBidi" w:cstheme="majorBidi"/>
                <w:sz w:val="18"/>
                <w:szCs w:val="18"/>
              </w:rPr>
            </w:pPr>
            <w:r>
              <w:rPr>
                <w:rFonts w:asciiTheme="majorBidi" w:eastAsia="Times New Roman" w:hAnsiTheme="majorBidi" w:cstheme="majorBidi"/>
                <w:noProof/>
                <w:sz w:val="18"/>
                <w:szCs w:val="18"/>
              </w:rPr>
              <w:t xml:space="preserve"> [25]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1014" w:type="pct"/>
            <w:vAlign w:val="center"/>
          </w:tcPr>
          <w:p w14:paraId="2A331F6E" w14:textId="77777777" w:rsidR="00A6770D" w:rsidRPr="00615474" w:rsidRDefault="00A6770D" w:rsidP="00FD781E">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HBOT</w:t>
            </w:r>
          </w:p>
          <w:p w14:paraId="064988C5" w14:textId="77777777" w:rsidR="00A6770D" w:rsidRPr="00615474" w:rsidRDefault="00A6770D" w:rsidP="00FD781E">
            <w:pPr>
              <w:jc w:val="center"/>
              <w:rPr>
                <w:rFonts w:asciiTheme="majorBidi" w:eastAsia="Times New Roman" w:hAnsiTheme="majorBidi" w:cstheme="majorBidi"/>
                <w:sz w:val="18"/>
                <w:szCs w:val="18"/>
              </w:rPr>
            </w:pPr>
          </w:p>
        </w:tc>
        <w:tc>
          <w:tcPr>
            <w:tcW w:w="969" w:type="pct"/>
            <w:vAlign w:val="center"/>
          </w:tcPr>
          <w:p w14:paraId="4E109DD2" w14:textId="77777777" w:rsidR="00A6770D" w:rsidRPr="00615474" w:rsidRDefault="00A6770D" w:rsidP="00FD781E">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w:t>
            </w:r>
          </w:p>
          <w:p w14:paraId="6E835A3A"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55</w:t>
            </w:r>
            <w:r>
              <w:rPr>
                <w:rFonts w:asciiTheme="majorBidi" w:eastAsia="Times New Roman" w:hAnsiTheme="majorBidi" w:cstheme="majorBidi"/>
                <w:sz w:val="18"/>
                <w:szCs w:val="18"/>
              </w:rPr>
              <w:t xml:space="preserve"> </w:t>
            </w:r>
          </w:p>
          <w:p w14:paraId="4029543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Gender: </w:t>
            </w:r>
            <w:r>
              <w:rPr>
                <w:rFonts w:asciiTheme="majorBidi" w:eastAsia="Times New Roman" w:hAnsiTheme="majorBidi" w:cstheme="majorBidi"/>
                <w:sz w:val="18"/>
                <w:szCs w:val="18"/>
              </w:rPr>
              <w:t>male</w:t>
            </w:r>
          </w:p>
          <w:p w14:paraId="0C908040"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1E94C88E" w14:textId="77777777" w:rsidR="00A6770D" w:rsidRPr="00615474" w:rsidRDefault="00A6770D" w:rsidP="00FD781E">
            <w:pPr>
              <w:jc w:val="center"/>
              <w:rPr>
                <w:rFonts w:asciiTheme="majorBidi" w:eastAsia="Times New Roman" w:hAnsiTheme="majorBidi" w:cstheme="majorBidi"/>
                <w:sz w:val="18"/>
                <w:szCs w:val="18"/>
              </w:rPr>
            </w:pPr>
          </w:p>
        </w:tc>
        <w:tc>
          <w:tcPr>
            <w:tcW w:w="1296" w:type="pct"/>
            <w:vAlign w:val="center"/>
          </w:tcPr>
          <w:p w14:paraId="4CDEB6FE"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(days)</w:t>
            </w:r>
            <w:r w:rsidRPr="00615474">
              <w:rPr>
                <w:rFonts w:asciiTheme="majorBidi" w:eastAsia="Times New Roman" w:hAnsiTheme="majorBidi" w:cstheme="majorBidi"/>
                <w:sz w:val="18"/>
                <w:szCs w:val="18"/>
              </w:rPr>
              <w:t>: 26</w:t>
            </w:r>
            <w:r w:rsidRPr="00615474">
              <w:rPr>
                <w:rFonts w:asciiTheme="majorBidi" w:eastAsia="Times New Roman" w:hAnsiTheme="majorBidi" w:cstheme="majorBidi"/>
                <w:sz w:val="18"/>
                <w:szCs w:val="18"/>
              </w:rPr>
              <w:br/>
            </w:r>
            <w:r>
              <w:rPr>
                <w:rFonts w:asciiTheme="majorBidi" w:eastAsia="Times New Roman" w:hAnsiTheme="majorBidi" w:cstheme="majorBidi"/>
                <w:sz w:val="18"/>
                <w:szCs w:val="18"/>
              </w:rPr>
              <w:t>DOI (days)</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90</w:t>
            </w:r>
          </w:p>
          <w:p w14:paraId="171F0C1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1 (100%)</w:t>
            </w:r>
          </w:p>
          <w:p w14:paraId="1D1F6B5B"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p w14:paraId="596640D9" w14:textId="77777777" w:rsidR="00A6770D" w:rsidRPr="00615474" w:rsidRDefault="00A6770D" w:rsidP="00FD781E">
            <w:pPr>
              <w:jc w:val="center"/>
              <w:rPr>
                <w:rFonts w:asciiTheme="majorBidi" w:eastAsia="Times New Roman" w:hAnsiTheme="majorBidi" w:cstheme="majorBidi"/>
                <w:sz w:val="18"/>
                <w:szCs w:val="18"/>
              </w:rPr>
            </w:pPr>
          </w:p>
        </w:tc>
        <w:tc>
          <w:tcPr>
            <w:tcW w:w="1192" w:type="pct"/>
            <w:vAlign w:val="center"/>
          </w:tcPr>
          <w:p w14:paraId="42D2A6EA" w14:textId="77777777" w:rsidR="00A6770D" w:rsidRPr="00615474" w:rsidRDefault="00A6770D" w:rsidP="00FD781E">
            <w:pPr>
              <w:jc w:val="center"/>
              <w:rPr>
                <w:rFonts w:asciiTheme="majorBidi" w:eastAsia="Times New Roman" w:hAnsiTheme="majorBidi" w:cstheme="majorBidi"/>
                <w:sz w:val="18"/>
                <w:szCs w:val="18"/>
              </w:rPr>
            </w:pPr>
            <w:r w:rsidRPr="00FD06F2">
              <w:rPr>
                <w:rFonts w:ascii="Times New Roman" w:hAnsi="Times New Roman" w:cs="Times New Roman"/>
                <w:sz w:val="18"/>
                <w:szCs w:val="18"/>
              </w:rPr>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fatigue and cognitive impairment p</w:t>
            </w:r>
            <w:r w:rsidRPr="00F82CDE">
              <w:rPr>
                <w:rFonts w:ascii="Times New Roman" w:hAnsi="Times New Roman" w:cs="Times New Roman"/>
                <w:sz w:val="18"/>
                <w:szCs w:val="18"/>
              </w:rPr>
              <w:t>ersisting post-acute illness</w:t>
            </w:r>
          </w:p>
        </w:tc>
      </w:tr>
      <w:tr w:rsidR="00A6770D" w:rsidRPr="00615474" w14:paraId="10EFBEE1" w14:textId="77777777" w:rsidTr="00092E22">
        <w:trPr>
          <w:trHeight w:val="1793"/>
        </w:trPr>
        <w:tc>
          <w:tcPr>
            <w:tcW w:w="529" w:type="pct"/>
            <w:vAlign w:val="center"/>
          </w:tcPr>
          <w:p w14:paraId="6CED9DE4"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Robbins </w:t>
            </w:r>
            <w:r>
              <w:rPr>
                <w:rFonts w:asciiTheme="majorBidi" w:eastAsia="Times New Roman" w:hAnsiTheme="majorBidi" w:cstheme="majorBidi"/>
                <w:sz w:val="18"/>
                <w:szCs w:val="18"/>
              </w:rPr>
              <w:t xml:space="preserve">et al. </w:t>
            </w:r>
            <w:r w:rsidRPr="00615474">
              <w:rPr>
                <w:rFonts w:asciiTheme="majorBidi" w:eastAsia="Times New Roman" w:hAnsiTheme="majorBidi" w:cstheme="majorBidi"/>
                <w:sz w:val="18"/>
                <w:szCs w:val="18"/>
              </w:rPr>
              <w:t>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1014" w:type="pct"/>
            <w:vAlign w:val="center"/>
          </w:tcPr>
          <w:p w14:paraId="72CF2B43" w14:textId="77777777" w:rsidR="00A6770D" w:rsidRPr="00615474" w:rsidRDefault="00A6770D" w:rsidP="00FD781E">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HBOT</w:t>
            </w:r>
          </w:p>
          <w:p w14:paraId="10BB97DD" w14:textId="77777777" w:rsidR="00A6770D" w:rsidRPr="00615474" w:rsidRDefault="00A6770D" w:rsidP="00FD781E">
            <w:pPr>
              <w:jc w:val="center"/>
              <w:rPr>
                <w:rFonts w:asciiTheme="majorBidi" w:eastAsia="Times New Roman" w:hAnsiTheme="majorBidi" w:cstheme="majorBidi"/>
                <w:sz w:val="18"/>
                <w:szCs w:val="18"/>
              </w:rPr>
            </w:pPr>
          </w:p>
        </w:tc>
        <w:tc>
          <w:tcPr>
            <w:tcW w:w="969" w:type="pct"/>
            <w:vAlign w:val="center"/>
          </w:tcPr>
          <w:p w14:paraId="07BDA9C4" w14:textId="77777777" w:rsidR="00A6770D" w:rsidRPr="00615474" w:rsidRDefault="00A6770D" w:rsidP="00FD781E">
            <w:pPr>
              <w:jc w:val="center"/>
              <w:rPr>
                <w:rFonts w:asciiTheme="majorBidi" w:eastAsia="Times New Roman" w:hAnsiTheme="majorBidi" w:cstheme="majorBidi"/>
                <w:sz w:val="18"/>
                <w:szCs w:val="18"/>
              </w:rPr>
            </w:pPr>
            <w:r w:rsidRPr="003360B9">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3360B9">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10</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47</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5</w:t>
            </w:r>
            <w:r>
              <w:rPr>
                <w:rFonts w:asciiTheme="majorBidi" w:eastAsia="Times New Roman" w:hAnsiTheme="majorBidi" w:cstheme="majorBidi"/>
                <w:sz w:val="18"/>
                <w:szCs w:val="18"/>
              </w:rPr>
              <w:t xml:space="preserve"> </w:t>
            </w:r>
          </w:p>
          <w:p w14:paraId="12268BB0"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4 (40%)</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6BC99D5A"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30A66B4D" w14:textId="77777777" w:rsidR="00A6770D" w:rsidRPr="00615474" w:rsidRDefault="00A6770D" w:rsidP="00FD781E">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7B6F2822" w14:textId="77777777" w:rsidR="00A6770D" w:rsidRPr="00615474" w:rsidRDefault="00A6770D" w:rsidP="00FD781E">
            <w:pPr>
              <w:jc w:val="center"/>
              <w:rPr>
                <w:rFonts w:asciiTheme="majorBidi" w:eastAsia="Times New Roman" w:hAnsiTheme="majorBidi" w:cstheme="majorBidi"/>
                <w:sz w:val="18"/>
                <w:szCs w:val="18"/>
              </w:rPr>
            </w:pPr>
            <w:r w:rsidRPr="003360B9">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7263A54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73C85142" w14:textId="77777777" w:rsidR="00A6770D" w:rsidRPr="00615474" w:rsidRDefault="00A6770D" w:rsidP="00FD781E">
            <w:pPr>
              <w:jc w:val="center"/>
              <w:rPr>
                <w:rFonts w:asciiTheme="majorBidi" w:eastAsia="Times New Roman" w:hAnsiTheme="majorBidi" w:cstheme="majorBidi"/>
                <w:sz w:val="18"/>
                <w:szCs w:val="18"/>
              </w:rPr>
            </w:pPr>
          </w:p>
        </w:tc>
        <w:tc>
          <w:tcPr>
            <w:tcW w:w="1192" w:type="pct"/>
            <w:vAlign w:val="center"/>
          </w:tcPr>
          <w:p w14:paraId="66E2414B"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Self-reported PCC for more than 12 weeks</w:t>
            </w:r>
            <w:r>
              <w:rPr>
                <w:rFonts w:asciiTheme="majorBidi" w:eastAsia="Times New Roman" w:hAnsiTheme="majorBidi" w:cstheme="majorBidi"/>
                <w:sz w:val="18"/>
                <w:szCs w:val="18"/>
              </w:rPr>
              <w:t>.</w:t>
            </w:r>
          </w:p>
        </w:tc>
      </w:tr>
      <w:tr w:rsidR="00A6770D" w:rsidRPr="00615474" w14:paraId="33A193E8" w14:textId="77777777" w:rsidTr="00092E22">
        <w:trPr>
          <w:cnfStyle w:val="000000100000" w:firstRow="0" w:lastRow="0" w:firstColumn="0" w:lastColumn="0" w:oddVBand="0" w:evenVBand="0" w:oddHBand="1" w:evenHBand="0" w:firstRowFirstColumn="0" w:firstRowLastColumn="0" w:lastRowFirstColumn="0" w:lastRowLastColumn="0"/>
          <w:trHeight w:val="699"/>
        </w:trPr>
        <w:tc>
          <w:tcPr>
            <w:tcW w:w="529" w:type="pct"/>
            <w:vAlign w:val="center"/>
          </w:tcPr>
          <w:p w14:paraId="587A6F0A"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Zilberman-Itskovich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w:t>
            </w:r>
            <w:r w:rsidRPr="00615474">
              <w:rPr>
                <w:rFonts w:asciiTheme="majorBidi" w:eastAsia="Times New Roman" w:hAnsiTheme="majorBidi" w:cstheme="majorBidi"/>
                <w:sz w:val="18"/>
                <w:szCs w:val="18"/>
              </w:rPr>
              <w:br/>
            </w:r>
            <w:r>
              <w:rPr>
                <w:rFonts w:asciiTheme="majorBidi" w:eastAsia="Times New Roman" w:hAnsiTheme="majorBidi" w:cstheme="majorBidi"/>
                <w:b/>
                <w:bCs/>
                <w:sz w:val="18"/>
                <w:szCs w:val="18"/>
              </w:rPr>
              <w:t>R</w:t>
            </w:r>
            <w:r w:rsidRPr="00615474">
              <w:rPr>
                <w:rFonts w:asciiTheme="majorBidi" w:eastAsia="Times New Roman" w:hAnsiTheme="majorBidi" w:cstheme="majorBidi"/>
                <w:b/>
                <w:bCs/>
                <w:sz w:val="18"/>
                <w:szCs w:val="18"/>
              </w:rPr>
              <w:t>andomized, sham-controlled, double blind trial</w:t>
            </w:r>
          </w:p>
        </w:tc>
        <w:tc>
          <w:tcPr>
            <w:tcW w:w="1014" w:type="pct"/>
            <w:vAlign w:val="center"/>
          </w:tcPr>
          <w:p w14:paraId="6C02C067" w14:textId="77777777" w:rsidR="00A6770D" w:rsidRPr="00615474" w:rsidRDefault="00A6770D" w:rsidP="003360B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HBOT</w:t>
            </w:r>
          </w:p>
        </w:tc>
        <w:tc>
          <w:tcPr>
            <w:tcW w:w="969" w:type="pct"/>
            <w:vAlign w:val="center"/>
          </w:tcPr>
          <w:p w14:paraId="409C0D3A" w14:textId="77777777" w:rsidR="00A6770D" w:rsidRDefault="00A6770D" w:rsidP="00FD781E">
            <w:pPr>
              <w:jc w:val="center"/>
              <w:rPr>
                <w:rFonts w:asciiTheme="majorBidi" w:eastAsia="Times New Roman" w:hAnsiTheme="majorBidi" w:cstheme="majorBidi"/>
                <w:sz w:val="18"/>
                <w:szCs w:val="18"/>
              </w:rPr>
            </w:pPr>
            <w:r w:rsidRPr="003360B9">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3360B9">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73</w:t>
            </w:r>
          </w:p>
          <w:p w14:paraId="3DB453CB" w14:textId="77777777" w:rsidR="00A6770D" w:rsidRDefault="00A6770D" w:rsidP="00FD781E">
            <w:pPr>
              <w:jc w:val="center"/>
              <w:rPr>
                <w:rFonts w:asciiTheme="majorBidi" w:eastAsia="Times New Roman" w:hAnsiTheme="majorBidi" w:cstheme="majorBidi"/>
                <w:sz w:val="18"/>
                <w:szCs w:val="18"/>
              </w:rPr>
            </w:pPr>
          </w:p>
          <w:p w14:paraId="49FF77E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HBOT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37</w:t>
            </w:r>
          </w:p>
          <w:p w14:paraId="68A794A2"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48</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4</w:t>
            </w:r>
            <w:r>
              <w:rPr>
                <w:rFonts w:asciiTheme="majorBidi" w:eastAsia="Times New Roman" w:hAnsiTheme="majorBidi" w:cstheme="majorBidi"/>
                <w:sz w:val="18"/>
                <w:szCs w:val="18"/>
              </w:rPr>
              <w:t xml:space="preserve"> </w:t>
            </w:r>
          </w:p>
          <w:p w14:paraId="7FFE0222"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18 (48%)</w:t>
            </w:r>
          </w:p>
          <w:p w14:paraId="4EA4D92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14</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6</w:t>
            </w:r>
            <w:r w:rsidRPr="00615474">
              <w:rPr>
                <w:rFonts w:asciiTheme="majorBidi" w:eastAsia="Times New Roman" w:hAnsiTheme="majorBidi" w:cstheme="majorBidi"/>
                <w:sz w:val="18"/>
                <w:szCs w:val="18"/>
              </w:rPr>
              <w:br/>
            </w:r>
          </w:p>
          <w:p w14:paraId="252B57F4"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Control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36</w:t>
            </w:r>
          </w:p>
          <w:p w14:paraId="0AD9FA9E"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47</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8</w:t>
            </w:r>
            <w:r>
              <w:rPr>
                <w:rFonts w:asciiTheme="majorBidi" w:eastAsia="Times New Roman" w:hAnsiTheme="majorBidi" w:cstheme="majorBidi"/>
                <w:sz w:val="18"/>
                <w:szCs w:val="18"/>
              </w:rPr>
              <w:t xml:space="preserve"> </w:t>
            </w:r>
          </w:p>
          <w:p w14:paraId="6770441B"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11 (30.6%)</w:t>
            </w:r>
          </w:p>
          <w:p w14:paraId="58F1AF4D" w14:textId="77777777" w:rsidR="00A6770D" w:rsidRPr="00615474" w:rsidRDefault="00A6770D" w:rsidP="003360B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15.1</w:t>
            </w:r>
          </w:p>
        </w:tc>
        <w:tc>
          <w:tcPr>
            <w:tcW w:w="1296" w:type="pct"/>
            <w:vAlign w:val="center"/>
          </w:tcPr>
          <w:p w14:paraId="4ADF019A"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HBOT group</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84D489C" w14:textId="77777777" w:rsidR="00A6770D" w:rsidRPr="00615474" w:rsidRDefault="00A6770D" w:rsidP="00FD781E">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159.1</w:t>
            </w:r>
            <w:r w:rsidRPr="00615474">
              <w:rPr>
                <w:rFonts w:asciiTheme="majorBidi" w:eastAsia="Times New Roman" w:hAnsiTheme="majorBidi" w:cstheme="majorBidi"/>
                <w:sz w:val="18"/>
                <w:szCs w:val="18"/>
              </w:rPr>
              <w:b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4 (10.8%)</w:t>
            </w:r>
          </w:p>
          <w:p w14:paraId="77E77670"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05B7AADD" w14:textId="77777777" w:rsidR="00A6770D" w:rsidRPr="00615474" w:rsidRDefault="00A6770D" w:rsidP="00FD781E">
            <w:pPr>
              <w:jc w:val="center"/>
              <w:rPr>
                <w:rFonts w:asciiTheme="majorBidi" w:eastAsia="Times New Roman" w:hAnsiTheme="majorBidi" w:cstheme="majorBidi"/>
                <w:sz w:val="18"/>
                <w:szCs w:val="18"/>
              </w:rPr>
            </w:pPr>
          </w:p>
          <w:p w14:paraId="7222A3A5"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Control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171.5 days</w:t>
            </w:r>
          </w:p>
          <w:p w14:paraId="35ECD618"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8 (22%)</w:t>
            </w:r>
          </w:p>
          <w:p w14:paraId="59DE38F3"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tc>
        <w:tc>
          <w:tcPr>
            <w:tcW w:w="1192" w:type="pct"/>
            <w:vAlign w:val="center"/>
          </w:tcPr>
          <w:p w14:paraId="3D3BA123"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12121"/>
                <w:sz w:val="18"/>
                <w:szCs w:val="18"/>
              </w:rPr>
              <w:t xml:space="preserve">Self-reported </w:t>
            </w:r>
            <w:r>
              <w:rPr>
                <w:rFonts w:asciiTheme="majorBidi" w:eastAsia="Times New Roman" w:hAnsiTheme="majorBidi" w:cstheme="majorBidi"/>
                <w:color w:val="212121"/>
                <w:sz w:val="18"/>
                <w:szCs w:val="18"/>
              </w:rPr>
              <w:t>PCC</w:t>
            </w:r>
            <w:r w:rsidRPr="00615474">
              <w:rPr>
                <w:rFonts w:asciiTheme="majorBidi" w:eastAsia="Times New Roman" w:hAnsiTheme="majorBidi" w:cstheme="majorBidi"/>
                <w:color w:val="212121"/>
                <w:sz w:val="18"/>
                <w:szCs w:val="18"/>
              </w:rPr>
              <w:t xml:space="preserve"> </w:t>
            </w:r>
            <w:r>
              <w:rPr>
                <w:rFonts w:asciiTheme="majorBidi" w:eastAsia="Times New Roman" w:hAnsiTheme="majorBidi" w:cstheme="majorBidi"/>
                <w:color w:val="212121"/>
                <w:sz w:val="18"/>
                <w:szCs w:val="18"/>
              </w:rPr>
              <w:t>for at least</w:t>
            </w:r>
            <w:r w:rsidRPr="00615474">
              <w:rPr>
                <w:rFonts w:asciiTheme="majorBidi" w:eastAsia="Times New Roman" w:hAnsiTheme="majorBidi" w:cstheme="majorBidi"/>
                <w:color w:val="212121"/>
                <w:sz w:val="18"/>
                <w:szCs w:val="18"/>
              </w:rPr>
              <w:t xml:space="preserve"> </w:t>
            </w:r>
            <w:r>
              <w:rPr>
                <w:rFonts w:asciiTheme="majorBidi" w:eastAsia="Times New Roman" w:hAnsiTheme="majorBidi" w:cstheme="majorBidi"/>
                <w:color w:val="212121"/>
                <w:sz w:val="18"/>
                <w:szCs w:val="18"/>
              </w:rPr>
              <w:t>3</w:t>
            </w:r>
            <w:r w:rsidRPr="00615474">
              <w:rPr>
                <w:rFonts w:asciiTheme="majorBidi" w:eastAsia="Times New Roman" w:hAnsiTheme="majorBidi" w:cstheme="majorBidi"/>
                <w:color w:val="212121"/>
                <w:sz w:val="18"/>
                <w:szCs w:val="18"/>
              </w:rPr>
              <w:t xml:space="preserve"> months</w:t>
            </w:r>
            <w:r>
              <w:rPr>
                <w:rFonts w:asciiTheme="majorBidi" w:eastAsia="Times New Roman" w:hAnsiTheme="majorBidi" w:cstheme="majorBidi"/>
                <w:color w:val="212121"/>
                <w:sz w:val="18"/>
                <w:szCs w:val="18"/>
              </w:rPr>
              <w:t>.</w:t>
            </w:r>
          </w:p>
        </w:tc>
      </w:tr>
      <w:tr w:rsidR="00A6770D" w:rsidRPr="00615474" w14:paraId="34A405A5" w14:textId="77777777" w:rsidTr="00092E22">
        <w:trPr>
          <w:trHeight w:val="1793"/>
        </w:trPr>
        <w:tc>
          <w:tcPr>
            <w:tcW w:w="529" w:type="pct"/>
            <w:vAlign w:val="center"/>
          </w:tcPr>
          <w:p w14:paraId="58B3FD1A" w14:textId="77777777" w:rsidR="00A6770D" w:rsidRPr="00615474" w:rsidRDefault="00A6770D" w:rsidP="00FD781E">
            <w:pPr>
              <w:jc w:val="center"/>
              <w:rPr>
                <w:rFonts w:asciiTheme="majorBidi" w:eastAsia="Times New Roman" w:hAnsiTheme="majorBidi" w:cstheme="majorBidi"/>
                <w:sz w:val="18"/>
                <w:szCs w:val="18"/>
              </w:rPr>
            </w:pPr>
            <w:r w:rsidRPr="006C59F9">
              <w:rPr>
                <w:rFonts w:asciiTheme="majorBidi" w:eastAsia="Times New Roman" w:hAnsiTheme="majorBidi" w:cstheme="majorBidi"/>
                <w:sz w:val="18"/>
                <w:szCs w:val="18"/>
              </w:rPr>
              <w:t xml:space="preserve">Łuckoś </w:t>
            </w:r>
            <w:r w:rsidRPr="00615474">
              <w:rPr>
                <w:rFonts w:asciiTheme="majorBidi" w:eastAsia="Times New Roman" w:hAnsiTheme="majorBidi" w:cstheme="majorBidi"/>
                <w:sz w:val="18"/>
                <w:szCs w:val="18"/>
              </w:rPr>
              <w:t>et al. 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[23]</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1014" w:type="pct"/>
            <w:vAlign w:val="center"/>
          </w:tcPr>
          <w:p w14:paraId="0C01B5C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Neurofeedback plus Goal-oriented Cognitive Training</w:t>
            </w:r>
          </w:p>
          <w:p w14:paraId="38A732EA" w14:textId="77777777" w:rsidR="00A6770D" w:rsidRPr="00615474" w:rsidRDefault="00A6770D" w:rsidP="00FD781E">
            <w:pPr>
              <w:jc w:val="center"/>
              <w:rPr>
                <w:rFonts w:asciiTheme="majorBidi" w:eastAsia="Times New Roman" w:hAnsiTheme="majorBidi" w:cstheme="majorBidi"/>
                <w:b/>
                <w:sz w:val="18"/>
                <w:szCs w:val="18"/>
              </w:rPr>
            </w:pPr>
          </w:p>
        </w:tc>
        <w:tc>
          <w:tcPr>
            <w:tcW w:w="969" w:type="pct"/>
            <w:vAlign w:val="center"/>
          </w:tcPr>
          <w:p w14:paraId="01590784" w14:textId="77777777" w:rsidR="00A6770D" w:rsidRPr="00615474" w:rsidRDefault="00A6770D" w:rsidP="00FD781E">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w:t>
            </w:r>
          </w:p>
          <w:p w14:paraId="4F81F186"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49</w:t>
            </w:r>
            <w:r>
              <w:rPr>
                <w:rFonts w:asciiTheme="majorBidi" w:eastAsia="Times New Roman" w:hAnsiTheme="majorBidi" w:cstheme="majorBidi"/>
                <w:sz w:val="18"/>
                <w:szCs w:val="18"/>
              </w:rPr>
              <w:t xml:space="preserve"> </w:t>
            </w:r>
          </w:p>
          <w:p w14:paraId="471B7FB7"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w:t>
            </w:r>
            <w:r>
              <w:rPr>
                <w:rFonts w:asciiTheme="majorBidi" w:eastAsia="Times New Roman" w:hAnsiTheme="majorBidi" w:cstheme="majorBidi"/>
                <w:sz w:val="18"/>
                <w:szCs w:val="18"/>
              </w:rPr>
              <w:t>: female</w:t>
            </w:r>
          </w:p>
          <w:p w14:paraId="04FF7337"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56F3AF64" w14:textId="77777777" w:rsidR="00A6770D" w:rsidRPr="00615474" w:rsidRDefault="00A6770D" w:rsidP="00FD781E">
            <w:pPr>
              <w:jc w:val="center"/>
              <w:rPr>
                <w:rFonts w:asciiTheme="majorBidi" w:eastAsia="Times New Roman" w:hAnsiTheme="majorBidi" w:cstheme="majorBidi"/>
                <w:sz w:val="18"/>
                <w:szCs w:val="18"/>
              </w:rPr>
            </w:pPr>
          </w:p>
        </w:tc>
        <w:tc>
          <w:tcPr>
            <w:tcW w:w="1296" w:type="pct"/>
            <w:vAlign w:val="center"/>
          </w:tcPr>
          <w:p w14:paraId="5D9C61D3"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r>
            <w:r>
              <w:rPr>
                <w:rFonts w:asciiTheme="majorBidi" w:eastAsia="Times New Roman" w:hAnsiTheme="majorBidi" w:cstheme="majorBidi"/>
                <w:sz w:val="18"/>
                <w:szCs w:val="18"/>
              </w:rPr>
              <w:t>DOI (days)</w:t>
            </w:r>
            <w:r w:rsidRPr="00615474">
              <w:rPr>
                <w:rFonts w:asciiTheme="majorBidi" w:eastAsia="Times New Roman" w:hAnsiTheme="majorBidi" w:cstheme="majorBidi"/>
                <w:sz w:val="18"/>
                <w:szCs w:val="18"/>
              </w:rPr>
              <w:t>:</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150 days</w:t>
            </w:r>
          </w:p>
          <w:p w14:paraId="5361B4F7"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0 (0%)</w:t>
            </w:r>
          </w:p>
          <w:p w14:paraId="66685559" w14:textId="77777777" w:rsidR="00A6770D" w:rsidRPr="00615474" w:rsidRDefault="00A6770D" w:rsidP="00FD7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tc>
        <w:tc>
          <w:tcPr>
            <w:tcW w:w="1192" w:type="pct"/>
            <w:vAlign w:val="center"/>
          </w:tcPr>
          <w:p w14:paraId="4B9F2D92" w14:textId="77777777" w:rsidR="00A6770D" w:rsidRPr="00615474" w:rsidRDefault="00A6770D" w:rsidP="00FD781E">
            <w:pPr>
              <w:jc w:val="center"/>
              <w:rPr>
                <w:rFonts w:asciiTheme="majorBidi" w:eastAsia="Times New Roman" w:hAnsiTheme="majorBidi" w:cstheme="majorBidi"/>
                <w:color w:val="212121"/>
                <w:sz w:val="18"/>
                <w:szCs w:val="18"/>
              </w:rPr>
            </w:pPr>
            <w:r w:rsidRPr="00FD06F2">
              <w:rPr>
                <w:rFonts w:ascii="Times New Roman" w:hAnsi="Times New Roman" w:cs="Times New Roman"/>
                <w:sz w:val="18"/>
                <w:szCs w:val="18"/>
              </w:rPr>
              <w:t>Inclusion/exclusion criteria not applicable</w:t>
            </w:r>
            <w:r>
              <w:rPr>
                <w:rFonts w:ascii="Times New Roman" w:hAnsi="Times New Roman" w:cs="Times New Roman"/>
                <w:sz w:val="18"/>
                <w:szCs w:val="18"/>
              </w:rPr>
              <w:t>.</w:t>
            </w:r>
            <w:r w:rsidRPr="00FD06F2">
              <w:rPr>
                <w:rFonts w:asciiTheme="majorBidi" w:eastAsia="Times New Roman" w:hAnsiTheme="majorBidi" w:cstheme="majorBidi"/>
                <w:sz w:val="18"/>
                <w:szCs w:val="18"/>
                <w:highlight w:val="yellow"/>
              </w:rPr>
              <w:t xml:space="preserve"> </w:t>
            </w:r>
            <w:r>
              <w:rPr>
                <w:rFonts w:ascii="Times New Roman" w:hAnsi="Times New Roman" w:cs="Times New Roman"/>
                <w:sz w:val="18"/>
                <w:szCs w:val="18"/>
              </w:rPr>
              <w:t>Patient reported cognitive impairment p</w:t>
            </w:r>
            <w:r w:rsidRPr="00F82CDE">
              <w:rPr>
                <w:rFonts w:ascii="Times New Roman" w:hAnsi="Times New Roman" w:cs="Times New Roman"/>
                <w:sz w:val="18"/>
                <w:szCs w:val="18"/>
              </w:rPr>
              <w:t>ersisting post-acute illness</w:t>
            </w:r>
          </w:p>
        </w:tc>
      </w:tr>
      <w:tr w:rsidR="00A6770D" w:rsidRPr="00615474" w14:paraId="1DD07586"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137948FC"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Bowen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Randomized head-to-head trial</w:t>
            </w:r>
          </w:p>
        </w:tc>
        <w:tc>
          <w:tcPr>
            <w:tcW w:w="1014" w:type="pct"/>
            <w:vAlign w:val="center"/>
          </w:tcPr>
          <w:p w14:paraId="2EF1AE4F" w14:textId="77777777" w:rsidR="00A6770D" w:rsidRPr="00615474" w:rsidRDefault="00A6770D" w:rsidP="002502B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Photobiomodulation</w:t>
            </w:r>
          </w:p>
          <w:p w14:paraId="08B8E079" w14:textId="77777777" w:rsidR="00A6770D" w:rsidRPr="00615474" w:rsidRDefault="00A6770D" w:rsidP="002502B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br/>
            </w:r>
          </w:p>
        </w:tc>
        <w:tc>
          <w:tcPr>
            <w:tcW w:w="969" w:type="pct"/>
            <w:vAlign w:val="center"/>
          </w:tcPr>
          <w:p w14:paraId="37883848"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Total </w:t>
            </w: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 xml:space="preserve">ubjects </w:t>
            </w:r>
            <w:r>
              <w:rPr>
                <w:rFonts w:asciiTheme="majorBidi" w:eastAsia="Times New Roman" w:hAnsiTheme="majorBidi" w:cstheme="majorBidi"/>
                <w:sz w:val="18"/>
                <w:szCs w:val="18"/>
              </w:rPr>
              <w:t>(n)</w:t>
            </w:r>
            <w:r w:rsidRPr="00615474">
              <w:rPr>
                <w:rFonts w:asciiTheme="majorBidi" w:eastAsia="Times New Roman" w:hAnsiTheme="majorBidi" w:cstheme="majorBidi"/>
                <w:sz w:val="18"/>
                <w:szCs w:val="18"/>
              </w:rPr>
              <w:t>: 14</w:t>
            </w:r>
          </w:p>
          <w:p w14:paraId="7FE3F014"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56</w:t>
            </w:r>
          </w:p>
          <w:p w14:paraId="667E2BDF"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4 (28.5%)</w:t>
            </w:r>
          </w:p>
          <w:p w14:paraId="1165E68D"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0D4A6F37" w14:textId="77777777" w:rsidR="00A6770D" w:rsidRPr="00615474" w:rsidRDefault="00A6770D" w:rsidP="002502BB">
            <w:pPr>
              <w:jc w:val="center"/>
              <w:rPr>
                <w:rFonts w:asciiTheme="majorBidi" w:eastAsia="Times New Roman" w:hAnsiTheme="majorBidi" w:cstheme="majorBidi"/>
                <w:sz w:val="18"/>
                <w:szCs w:val="18"/>
              </w:rPr>
            </w:pPr>
          </w:p>
        </w:tc>
        <w:tc>
          <w:tcPr>
            <w:tcW w:w="1296" w:type="pct"/>
            <w:vAlign w:val="center"/>
          </w:tcPr>
          <w:p w14:paraId="7B994919"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r w:rsidRPr="00615474">
              <w:rPr>
                <w:rFonts w:asciiTheme="majorBidi" w:eastAsia="Times New Roman" w:hAnsiTheme="majorBidi" w:cstheme="majorBidi"/>
                <w:sz w:val="18"/>
                <w:szCs w:val="18"/>
              </w:rPr>
              <w:br/>
            </w: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42964628"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N/A</w:t>
            </w:r>
          </w:p>
          <w:p w14:paraId="1A0E52F6" w14:textId="77777777" w:rsidR="00A6770D" w:rsidRPr="00615474" w:rsidRDefault="00A6770D" w:rsidP="002502B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32916675" w14:textId="77777777" w:rsidR="00A6770D" w:rsidRPr="00615474" w:rsidRDefault="00A6770D" w:rsidP="002502BB">
            <w:pPr>
              <w:jc w:val="center"/>
              <w:rPr>
                <w:rFonts w:asciiTheme="majorBidi" w:eastAsia="Times New Roman" w:hAnsiTheme="majorBidi" w:cstheme="majorBidi"/>
                <w:sz w:val="18"/>
                <w:szCs w:val="18"/>
              </w:rPr>
            </w:pPr>
          </w:p>
        </w:tc>
        <w:tc>
          <w:tcPr>
            <w:tcW w:w="1192" w:type="pct"/>
            <w:vAlign w:val="center"/>
          </w:tcPr>
          <w:p w14:paraId="0F146E19" w14:textId="77777777" w:rsidR="00A6770D" w:rsidRPr="00615474" w:rsidRDefault="00A6770D" w:rsidP="002502BB">
            <w:pPr>
              <w:jc w:val="center"/>
              <w:rPr>
                <w:rFonts w:asciiTheme="majorBidi" w:eastAsia="Times New Roman" w:hAnsiTheme="majorBidi" w:cstheme="majorBidi"/>
                <w:sz w:val="18"/>
                <w:szCs w:val="18"/>
              </w:rPr>
            </w:pPr>
            <w:r>
              <w:rPr>
                <w:rFonts w:asciiTheme="majorBidi" w:eastAsia="Times New Roman" w:hAnsiTheme="majorBidi" w:cstheme="majorBidi"/>
                <w:color w:val="212121"/>
                <w:sz w:val="18"/>
                <w:szCs w:val="18"/>
              </w:rPr>
              <w:t>S</w:t>
            </w:r>
            <w:r w:rsidRPr="00615474">
              <w:rPr>
                <w:rFonts w:asciiTheme="majorBidi" w:eastAsia="Times New Roman" w:hAnsiTheme="majorBidi" w:cstheme="majorBidi"/>
                <w:color w:val="212121"/>
                <w:sz w:val="18"/>
                <w:szCs w:val="18"/>
              </w:rPr>
              <w:t xml:space="preserve">elf-reported </w:t>
            </w:r>
            <w:r>
              <w:rPr>
                <w:rFonts w:asciiTheme="majorBidi" w:eastAsia="Times New Roman" w:hAnsiTheme="majorBidi" w:cstheme="majorBidi"/>
                <w:color w:val="212121"/>
                <w:sz w:val="18"/>
                <w:szCs w:val="18"/>
              </w:rPr>
              <w:t>PCC</w:t>
            </w:r>
            <w:r w:rsidRPr="00615474">
              <w:rPr>
                <w:rFonts w:asciiTheme="majorBidi" w:eastAsia="Times New Roman" w:hAnsiTheme="majorBidi" w:cstheme="majorBidi"/>
                <w:color w:val="212121"/>
                <w:sz w:val="18"/>
                <w:szCs w:val="18"/>
              </w:rPr>
              <w:t xml:space="preserve"> for at least 5 months</w:t>
            </w:r>
            <w:r>
              <w:rPr>
                <w:rFonts w:asciiTheme="majorBidi" w:eastAsia="Times New Roman" w:hAnsiTheme="majorBidi" w:cstheme="majorBidi"/>
                <w:color w:val="212121"/>
                <w:sz w:val="18"/>
                <w:szCs w:val="18"/>
              </w:rPr>
              <w:t>.</w:t>
            </w:r>
          </w:p>
        </w:tc>
      </w:tr>
      <w:tr w:rsidR="00A6770D" w:rsidRPr="00615474" w14:paraId="0E0A4356" w14:textId="77777777" w:rsidTr="00092E22">
        <w:trPr>
          <w:trHeight w:val="1793"/>
        </w:trPr>
        <w:tc>
          <w:tcPr>
            <w:tcW w:w="529" w:type="pct"/>
            <w:vAlign w:val="center"/>
          </w:tcPr>
          <w:p w14:paraId="6139513F"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Hausswirth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[12]</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Randomized controlled trial</w:t>
            </w:r>
          </w:p>
        </w:tc>
        <w:tc>
          <w:tcPr>
            <w:tcW w:w="1014" w:type="pct"/>
            <w:vAlign w:val="center"/>
          </w:tcPr>
          <w:p w14:paraId="6EEEC73C"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Neuro-Meditation Program</w:t>
            </w:r>
          </w:p>
          <w:p w14:paraId="595E3178" w14:textId="77777777" w:rsidR="00A6770D" w:rsidRPr="00615474" w:rsidRDefault="00A6770D" w:rsidP="002D3ACB">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on Cognitive Function</w:t>
            </w:r>
          </w:p>
          <w:p w14:paraId="0D9CBF5C" w14:textId="77777777" w:rsidR="00A6770D" w:rsidRPr="00615474" w:rsidRDefault="00A6770D" w:rsidP="002D3ACB">
            <w:pPr>
              <w:jc w:val="center"/>
              <w:rPr>
                <w:rFonts w:asciiTheme="majorBidi" w:eastAsia="Times New Roman" w:hAnsiTheme="majorBidi" w:cstheme="majorBidi"/>
                <w:b/>
                <w:sz w:val="18"/>
                <w:szCs w:val="18"/>
              </w:rPr>
            </w:pPr>
          </w:p>
        </w:tc>
        <w:tc>
          <w:tcPr>
            <w:tcW w:w="969" w:type="pct"/>
            <w:vAlign w:val="center"/>
          </w:tcPr>
          <w:p w14:paraId="5165DC13" w14:textId="77777777" w:rsidR="00A6770D"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Total </w:t>
            </w: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ubjects</w:t>
            </w:r>
            <w:r>
              <w:rPr>
                <w:rFonts w:asciiTheme="majorBidi" w:eastAsia="Times New Roman" w:hAnsiTheme="majorBidi" w:cstheme="majorBidi"/>
                <w:sz w:val="18"/>
                <w:szCs w:val="18"/>
              </w:rPr>
              <w:t xml:space="preserve"> (n): 49</w:t>
            </w:r>
          </w:p>
          <w:p w14:paraId="4BB8B2D2" w14:textId="77777777" w:rsidR="00A6770D" w:rsidRPr="00615474" w:rsidRDefault="00A6770D" w:rsidP="002D3ACB">
            <w:pPr>
              <w:jc w:val="center"/>
              <w:rPr>
                <w:rFonts w:asciiTheme="majorBidi" w:eastAsia="Times New Roman" w:hAnsiTheme="majorBidi" w:cstheme="majorBidi"/>
                <w:sz w:val="18"/>
                <w:szCs w:val="18"/>
              </w:rPr>
            </w:pPr>
          </w:p>
          <w:p w14:paraId="07B10E0A"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17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47.1</w:t>
            </w:r>
          </w:p>
          <w:p w14:paraId="2E7450C1"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4 (23%)</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3F4ABBA7" w14:textId="77777777" w:rsidR="00A6770D" w:rsidRPr="00615474" w:rsidRDefault="00A6770D" w:rsidP="002D3ACB">
            <w:pPr>
              <w:jc w:val="center"/>
              <w:rPr>
                <w:rFonts w:asciiTheme="majorBidi" w:eastAsia="Times New Roman" w:hAnsiTheme="majorBidi" w:cstheme="majorBidi"/>
                <w:sz w:val="18"/>
                <w:szCs w:val="18"/>
              </w:rPr>
            </w:pPr>
          </w:p>
          <w:p w14:paraId="310DD0B5"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Control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17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48.7</w:t>
            </w:r>
          </w:p>
          <w:p w14:paraId="7A0C7DD3"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5 (29%)</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4C441232" w14:textId="77777777" w:rsidR="00A6770D" w:rsidRPr="00615474" w:rsidRDefault="00A6770D" w:rsidP="002D3ACB">
            <w:pPr>
              <w:jc w:val="center"/>
              <w:rPr>
                <w:rFonts w:asciiTheme="majorBidi" w:eastAsia="Times New Roman" w:hAnsiTheme="majorBidi" w:cstheme="majorBidi"/>
                <w:sz w:val="18"/>
                <w:szCs w:val="18"/>
              </w:rPr>
            </w:pPr>
          </w:p>
          <w:p w14:paraId="6A7ADC75"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Healthy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15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45.9</w:t>
            </w:r>
          </w:p>
          <w:p w14:paraId="06685B9C" w14:textId="77777777" w:rsidR="00A6770D" w:rsidRPr="00615474" w:rsidRDefault="00A6770D" w:rsidP="00980BC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5 (33.3%)</w:t>
            </w:r>
            <w:r w:rsidRPr="00615474">
              <w:rPr>
                <w:rFonts w:asciiTheme="majorBidi" w:eastAsia="Times New Roman" w:hAnsiTheme="majorBidi" w:cstheme="majorBidi"/>
                <w:sz w:val="18"/>
                <w:szCs w:val="18"/>
              </w:rPr>
              <w:br/>
              <w:t>Level of education (years): N/A</w:t>
            </w:r>
          </w:p>
        </w:tc>
        <w:tc>
          <w:tcPr>
            <w:tcW w:w="1296" w:type="pct"/>
            <w:vAlign w:val="center"/>
          </w:tcPr>
          <w:p w14:paraId="6C8F20BF" w14:textId="77777777" w:rsidR="00A6770D" w:rsidRDefault="00A6770D" w:rsidP="002D3ACB">
            <w:pPr>
              <w:jc w:val="center"/>
              <w:rPr>
                <w:rFonts w:asciiTheme="majorBidi" w:eastAsia="Times New Roman" w:hAnsiTheme="majorBidi" w:cstheme="majorBidi"/>
                <w:sz w:val="18"/>
                <w:szCs w:val="18"/>
              </w:rPr>
            </w:pPr>
            <w:r w:rsidRPr="00E64AD0">
              <w:rPr>
                <w:rFonts w:asciiTheme="majorBidi" w:eastAsia="Times New Roman" w:hAnsiTheme="majorBidi" w:cstheme="majorBidi"/>
                <w:sz w:val="18"/>
                <w:szCs w:val="18"/>
              </w:rPr>
              <w:t>Intervention group:</w:t>
            </w:r>
          </w:p>
          <w:p w14:paraId="49E83E9D"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DB6F75B" w14:textId="77777777" w:rsidR="00A6770D" w:rsidRPr="00615474" w:rsidRDefault="00A6770D" w:rsidP="002D3ACB">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1F3C5499"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r w:rsidRPr="00615474">
              <w:rPr>
                <w:rFonts w:asciiTheme="majorBidi" w:eastAsia="Times New Roman" w:hAnsiTheme="majorBidi" w:cstheme="majorBidi"/>
                <w:sz w:val="18"/>
                <w:szCs w:val="18"/>
              </w:rPr>
              <w:b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2 (12%)</w:t>
            </w:r>
          </w:p>
          <w:p w14:paraId="688632D8" w14:textId="77777777" w:rsidR="00A6770D" w:rsidRPr="00615474" w:rsidRDefault="00A6770D" w:rsidP="002D3ACB">
            <w:pPr>
              <w:jc w:val="center"/>
              <w:rPr>
                <w:rFonts w:asciiTheme="majorBidi" w:eastAsia="Times New Roman" w:hAnsiTheme="majorBidi" w:cstheme="majorBidi"/>
                <w:sz w:val="18"/>
                <w:szCs w:val="18"/>
              </w:rPr>
            </w:pPr>
          </w:p>
          <w:p w14:paraId="7F596A52"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Control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2450D489" w14:textId="77777777" w:rsidR="00A6770D" w:rsidRPr="00615474" w:rsidRDefault="00A6770D" w:rsidP="002D3ACB">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N/A</w:t>
            </w:r>
          </w:p>
          <w:p w14:paraId="4BF65247" w14:textId="77777777" w:rsidR="00A6770D" w:rsidRPr="00615474" w:rsidRDefault="00A6770D" w:rsidP="002D3ACB">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43BF44B6" w14:textId="77777777" w:rsidR="00A6770D" w:rsidRPr="00615474" w:rsidRDefault="00A6770D" w:rsidP="00A8075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1 (6%)</w:t>
            </w:r>
          </w:p>
        </w:tc>
        <w:tc>
          <w:tcPr>
            <w:tcW w:w="1192" w:type="pct"/>
            <w:vAlign w:val="center"/>
          </w:tcPr>
          <w:p w14:paraId="1BBBC892" w14:textId="77777777" w:rsidR="00A6770D" w:rsidRPr="00615474" w:rsidRDefault="00A6770D" w:rsidP="00C5630C">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Subjects with history of COVID-19 infection and </w:t>
            </w:r>
            <w:r w:rsidRPr="00615474">
              <w:rPr>
                <w:rFonts w:asciiTheme="majorBidi" w:eastAsia="Times New Roman" w:hAnsiTheme="majorBidi" w:cstheme="majorBidi"/>
                <w:sz w:val="18"/>
                <w:szCs w:val="18"/>
              </w:rPr>
              <w:t xml:space="preserve">scores </w:t>
            </w:r>
            <w:r>
              <w:rPr>
                <w:rFonts w:asciiTheme="majorBidi" w:eastAsia="Times New Roman" w:hAnsiTheme="majorBidi" w:cstheme="majorBidi"/>
                <w:sz w:val="18"/>
                <w:szCs w:val="18"/>
              </w:rPr>
              <w:t xml:space="preserve">of </w:t>
            </w:r>
            <w:r w:rsidRPr="00615474">
              <w:rPr>
                <w:rFonts w:asciiTheme="majorBidi" w:eastAsia="Times New Roman" w:hAnsiTheme="majorBidi" w:cstheme="majorBidi"/>
                <w:sz w:val="18"/>
                <w:szCs w:val="18"/>
              </w:rPr>
              <w:t>HADS-A</w:t>
            </w:r>
            <w:r>
              <w:rPr>
                <w:rFonts w:asciiTheme="majorBidi" w:eastAsia="Times New Roman" w:hAnsiTheme="majorBidi" w:cstheme="majorBidi"/>
                <w:sz w:val="18"/>
                <w:szCs w:val="18"/>
              </w:rPr>
              <w:t>nxiety</w:t>
            </w:r>
            <w:r w:rsidRPr="00615474">
              <w:rPr>
                <w:rFonts w:asciiTheme="majorBidi" w:eastAsia="Times New Roman" w:hAnsiTheme="majorBidi" w:cstheme="majorBidi"/>
                <w:sz w:val="18"/>
                <w:szCs w:val="18"/>
              </w:rPr>
              <w:t xml:space="preserve"> &gt;8 and/or HADS-D</w:t>
            </w:r>
            <w:r>
              <w:rPr>
                <w:rFonts w:asciiTheme="majorBidi" w:eastAsia="Times New Roman" w:hAnsiTheme="majorBidi" w:cstheme="majorBidi"/>
                <w:sz w:val="18"/>
                <w:szCs w:val="18"/>
              </w:rPr>
              <w:t xml:space="preserve">epression </w:t>
            </w:r>
            <w:r w:rsidRPr="00615474">
              <w:rPr>
                <w:rFonts w:asciiTheme="majorBidi" w:eastAsia="Times New Roman" w:hAnsiTheme="majorBidi" w:cstheme="majorBidi"/>
                <w:sz w:val="18"/>
                <w:szCs w:val="18"/>
              </w:rPr>
              <w:t>&gt;8 and/or, CFQ &gt;4 and/or SSQ &gt;17</w:t>
            </w:r>
            <w:r>
              <w:rPr>
                <w:rFonts w:asciiTheme="majorBidi" w:eastAsia="Times New Roman" w:hAnsiTheme="majorBidi" w:cstheme="majorBidi"/>
                <w:sz w:val="18"/>
                <w:szCs w:val="18"/>
              </w:rPr>
              <w:t>.</w:t>
            </w:r>
          </w:p>
        </w:tc>
      </w:tr>
      <w:tr w:rsidR="00A6770D" w:rsidRPr="00615474" w14:paraId="0D84272C"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3AC5F9DB" w14:textId="77777777" w:rsidR="00A6770D" w:rsidRPr="00525162" w:rsidRDefault="00A6770D" w:rsidP="00C83748">
            <w:pPr>
              <w:jc w:val="center"/>
              <w:rPr>
                <w:rFonts w:asciiTheme="majorBidi" w:eastAsia="Times New Roman" w:hAnsiTheme="majorBidi" w:cstheme="majorBidi"/>
                <w:sz w:val="18"/>
                <w:szCs w:val="18"/>
                <w:lang w:val="it-IT"/>
              </w:rPr>
            </w:pPr>
            <w:r w:rsidRPr="00525162">
              <w:rPr>
                <w:rFonts w:asciiTheme="majorBidi" w:eastAsia="Times New Roman" w:hAnsiTheme="majorBidi" w:cstheme="majorBidi"/>
                <w:sz w:val="18"/>
                <w:szCs w:val="18"/>
                <w:lang w:val="it-IT"/>
              </w:rPr>
              <w:t>Albu et al. 2021</w:t>
            </w:r>
          </w:p>
          <w:p w14:paraId="580F2890" w14:textId="77777777" w:rsidR="00A6770D" w:rsidRPr="00525162" w:rsidRDefault="00A6770D" w:rsidP="00C83748">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[11]</w:t>
            </w:r>
          </w:p>
          <w:p w14:paraId="58940CA1" w14:textId="77777777" w:rsidR="00A6770D" w:rsidRPr="00525162" w:rsidRDefault="00A6770D" w:rsidP="00C83748">
            <w:pPr>
              <w:jc w:val="center"/>
              <w:rPr>
                <w:rFonts w:asciiTheme="majorBidi" w:eastAsia="Times New Roman" w:hAnsiTheme="majorBidi" w:cstheme="majorBidi"/>
                <w:sz w:val="18"/>
                <w:szCs w:val="18"/>
                <w:lang w:val="it-IT"/>
              </w:rPr>
            </w:pPr>
            <w:r w:rsidRPr="00525162">
              <w:rPr>
                <w:rFonts w:asciiTheme="majorBidi" w:eastAsia="Times New Roman" w:hAnsiTheme="majorBidi" w:cstheme="majorBidi"/>
                <w:b/>
                <w:bCs/>
                <w:sz w:val="18"/>
                <w:szCs w:val="18"/>
                <w:lang w:val="it-IT"/>
              </w:rPr>
              <w:t>Non-controlled trial</w:t>
            </w:r>
          </w:p>
        </w:tc>
        <w:tc>
          <w:tcPr>
            <w:tcW w:w="1014" w:type="pct"/>
            <w:vAlign w:val="center"/>
          </w:tcPr>
          <w:p w14:paraId="42B5610B" w14:textId="77777777" w:rsidR="00A6770D" w:rsidRPr="00331740" w:rsidRDefault="00A6770D" w:rsidP="00C83748">
            <w:pPr>
              <w:jc w:val="center"/>
              <w:rPr>
                <w:rFonts w:asciiTheme="majorBidi" w:eastAsia="Times New Roman" w:hAnsiTheme="majorBidi" w:cstheme="majorBidi"/>
                <w:b/>
                <w:color w:val="212121"/>
                <w:sz w:val="18"/>
                <w:szCs w:val="18"/>
              </w:rPr>
            </w:pPr>
            <w:r w:rsidRPr="00331740">
              <w:rPr>
                <w:rFonts w:asciiTheme="majorBidi" w:eastAsia="Times New Roman" w:hAnsiTheme="majorBidi" w:cstheme="majorBidi"/>
                <w:b/>
                <w:color w:val="212121"/>
                <w:sz w:val="18"/>
                <w:szCs w:val="18"/>
              </w:rPr>
              <w:t>Multidisciplinary intervention</w:t>
            </w:r>
          </w:p>
          <w:p w14:paraId="4358B3B2" w14:textId="77777777" w:rsidR="00A6770D" w:rsidRPr="00331740" w:rsidRDefault="00A6770D" w:rsidP="00C83748">
            <w:pPr>
              <w:jc w:val="center"/>
              <w:rPr>
                <w:rFonts w:asciiTheme="majorBidi" w:eastAsia="Times New Roman" w:hAnsiTheme="majorBidi" w:cstheme="majorBidi"/>
                <w:b/>
                <w:color w:val="212121"/>
                <w:sz w:val="18"/>
                <w:szCs w:val="18"/>
              </w:rPr>
            </w:pPr>
          </w:p>
        </w:tc>
        <w:tc>
          <w:tcPr>
            <w:tcW w:w="969" w:type="pct"/>
            <w:vAlign w:val="center"/>
          </w:tcPr>
          <w:p w14:paraId="3CF27F31"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331740">
              <w:rPr>
                <w:rFonts w:asciiTheme="majorBidi" w:eastAsia="Times New Roman" w:hAnsiTheme="majorBidi" w:cstheme="majorBidi"/>
                <w:sz w:val="18"/>
                <w:szCs w:val="18"/>
              </w:rPr>
              <w:t>: 40</w:t>
            </w:r>
            <w:r w:rsidRPr="00331740">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331740">
              <w:rPr>
                <w:rFonts w:asciiTheme="majorBidi" w:eastAsia="Times New Roman" w:hAnsiTheme="majorBidi" w:cstheme="majorBidi"/>
                <w:sz w:val="18"/>
                <w:szCs w:val="18"/>
              </w:rPr>
              <w:t>: 52</w:t>
            </w:r>
          </w:p>
          <w:p w14:paraId="3E06583D"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Gender (n. of males): 24 (60%)</w:t>
            </w:r>
            <w:r w:rsidRPr="00331740">
              <w:rPr>
                <w:rFonts w:asciiTheme="majorBidi" w:eastAsia="Times New Roman" w:hAnsiTheme="majorBidi" w:cstheme="majorBidi"/>
                <w:sz w:val="18"/>
                <w:szCs w:val="18"/>
              </w:rPr>
              <w:br/>
              <w:t>Level of education (years): N/A</w:t>
            </w:r>
            <w:r w:rsidRPr="00331740">
              <w:rPr>
                <w:rFonts w:asciiTheme="majorBidi" w:eastAsia="Times New Roman" w:hAnsiTheme="majorBidi" w:cstheme="majorBidi"/>
                <w:sz w:val="18"/>
                <w:szCs w:val="18"/>
              </w:rPr>
              <w:br/>
            </w:r>
          </w:p>
        </w:tc>
        <w:tc>
          <w:tcPr>
            <w:tcW w:w="1296" w:type="pct"/>
            <w:vAlign w:val="center"/>
          </w:tcPr>
          <w:p w14:paraId="1473E30C"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331740">
              <w:rPr>
                <w:rFonts w:asciiTheme="majorBidi" w:eastAsia="Times New Roman" w:hAnsiTheme="majorBidi" w:cstheme="majorBidi"/>
                <w:sz w:val="18"/>
                <w:szCs w:val="18"/>
              </w:rPr>
              <w:t>: 56.6</w:t>
            </w:r>
          </w:p>
          <w:p w14:paraId="3CD9F064"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DOI</w:t>
            </w:r>
            <w:r>
              <w:rPr>
                <w:rFonts w:asciiTheme="majorBidi" w:eastAsia="Times New Roman" w:hAnsiTheme="majorBidi" w:cstheme="majorBidi"/>
                <w:sz w:val="18"/>
                <w:szCs w:val="18"/>
              </w:rPr>
              <w:t xml:space="preserve"> (mean days)</w:t>
            </w:r>
            <w:r w:rsidRPr="00331740">
              <w:rPr>
                <w:rFonts w:asciiTheme="majorBidi" w:eastAsia="Times New Roman" w:hAnsiTheme="majorBidi" w:cstheme="majorBidi"/>
                <w:sz w:val="18"/>
                <w:szCs w:val="18"/>
              </w:rPr>
              <w:t>: 90</w:t>
            </w:r>
          </w:p>
          <w:p w14:paraId="0FE80C8A"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331740">
              <w:rPr>
                <w:rFonts w:asciiTheme="majorBidi" w:eastAsia="Times New Roman" w:hAnsiTheme="majorBidi" w:cstheme="majorBidi"/>
                <w:sz w:val="18"/>
                <w:szCs w:val="18"/>
              </w:rPr>
              <w:t xml:space="preserve"> 30 (75%)</w:t>
            </w:r>
          </w:p>
          <w:p w14:paraId="5435C64D" w14:textId="77777777" w:rsidR="00A6770D" w:rsidRPr="00331740" w:rsidRDefault="00A6770D" w:rsidP="00C83748">
            <w:pPr>
              <w:jc w:val="center"/>
              <w:rPr>
                <w:rFonts w:asciiTheme="majorBidi" w:eastAsia="Times New Roman" w:hAnsiTheme="majorBidi" w:cstheme="majorBidi"/>
                <w:color w:val="222222"/>
                <w:sz w:val="18"/>
                <w:szCs w:val="18"/>
              </w:rPr>
            </w:pPr>
            <w:r w:rsidRPr="00331740">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331740">
              <w:rPr>
                <w:rFonts w:asciiTheme="majorBidi" w:eastAsia="Times New Roman" w:hAnsiTheme="majorBidi" w:cstheme="majorBidi"/>
                <w:sz w:val="18"/>
                <w:szCs w:val="18"/>
              </w:rPr>
              <w:t>21 (53%)</w:t>
            </w:r>
          </w:p>
        </w:tc>
        <w:tc>
          <w:tcPr>
            <w:tcW w:w="1192" w:type="pct"/>
            <w:vAlign w:val="center"/>
          </w:tcPr>
          <w:p w14:paraId="2E054C58" w14:textId="77777777" w:rsidR="00A6770D" w:rsidRPr="00331740" w:rsidRDefault="00A6770D" w:rsidP="00C83748">
            <w:pPr>
              <w:autoSpaceDE w:val="0"/>
              <w:autoSpaceDN w:val="0"/>
              <w:adjustRightInd w:val="0"/>
              <w:jc w:val="center"/>
              <w:rPr>
                <w:rFonts w:ascii="Times New Roman" w:hAnsi="Times New Roman" w:cs="Times New Roman"/>
                <w:sz w:val="18"/>
                <w:szCs w:val="18"/>
              </w:rPr>
            </w:pPr>
            <w:r w:rsidRPr="00331740">
              <w:rPr>
                <w:rFonts w:ascii="Times New Roman" w:hAnsi="Times New Roman" w:cs="Times New Roman"/>
                <w:sz w:val="18"/>
                <w:szCs w:val="18"/>
              </w:rPr>
              <w:t>Individuals with neurological, cognitive</w:t>
            </w:r>
          </w:p>
          <w:p w14:paraId="1C4E93AD" w14:textId="77777777" w:rsidR="00A6770D" w:rsidRPr="00331740" w:rsidRDefault="00A6770D" w:rsidP="00317B63">
            <w:pPr>
              <w:autoSpaceDE w:val="0"/>
              <w:autoSpaceDN w:val="0"/>
              <w:adjustRightInd w:val="0"/>
              <w:jc w:val="center"/>
              <w:rPr>
                <w:rFonts w:asciiTheme="majorBidi" w:eastAsia="Times New Roman" w:hAnsiTheme="majorBidi" w:cstheme="majorBidi"/>
                <w:color w:val="222222"/>
                <w:sz w:val="18"/>
                <w:szCs w:val="18"/>
              </w:rPr>
            </w:pPr>
            <w:r w:rsidRPr="00331740">
              <w:rPr>
                <w:rFonts w:ascii="Times New Roman" w:hAnsi="Times New Roman" w:cs="Times New Roman"/>
                <w:sz w:val="18"/>
                <w:szCs w:val="18"/>
              </w:rPr>
              <w:t>and musculoskeletal sequelae and persistent symptoms of COVID-19 infection (</w:t>
            </w:r>
            <w:r>
              <w:rPr>
                <w:rFonts w:ascii="Times New Roman" w:hAnsi="Times New Roman" w:cs="Times New Roman"/>
                <w:sz w:val="18"/>
                <w:szCs w:val="18"/>
              </w:rPr>
              <w:t xml:space="preserve">more than </w:t>
            </w:r>
            <w:r w:rsidRPr="00331740">
              <w:rPr>
                <w:rFonts w:ascii="Times New Roman" w:hAnsi="Times New Roman" w:cs="Times New Roman"/>
                <w:sz w:val="18"/>
                <w:szCs w:val="18"/>
              </w:rPr>
              <w:t>3 months after initial symptoms)</w:t>
            </w:r>
            <w:r>
              <w:rPr>
                <w:rFonts w:ascii="Times New Roman" w:hAnsi="Times New Roman" w:cs="Times New Roman"/>
                <w:sz w:val="18"/>
                <w:szCs w:val="18"/>
              </w:rPr>
              <w:t>.</w:t>
            </w:r>
          </w:p>
        </w:tc>
      </w:tr>
      <w:tr w:rsidR="00A6770D" w:rsidRPr="00615474" w14:paraId="4E3406D1" w14:textId="77777777" w:rsidTr="00092E22">
        <w:trPr>
          <w:trHeight w:val="1793"/>
        </w:trPr>
        <w:tc>
          <w:tcPr>
            <w:tcW w:w="529" w:type="pct"/>
            <w:vAlign w:val="center"/>
          </w:tcPr>
          <w:p w14:paraId="21DF75DD" w14:textId="77777777" w:rsidR="00A6770D" w:rsidRPr="00331740" w:rsidRDefault="00A6770D" w:rsidP="00B833C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Amini et al. 2021</w:t>
            </w:r>
          </w:p>
          <w:p w14:paraId="14B95F94" w14:textId="77777777" w:rsidR="00A6770D" w:rsidRPr="00331740" w:rsidRDefault="00A6770D" w:rsidP="00B833C9">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[20]</w:t>
            </w:r>
          </w:p>
          <w:p w14:paraId="26945E66" w14:textId="77777777" w:rsidR="00A6770D" w:rsidRPr="00B61C16" w:rsidRDefault="00A6770D" w:rsidP="00B833C9">
            <w:pPr>
              <w:jc w:val="center"/>
              <w:rPr>
                <w:rFonts w:asciiTheme="majorBidi" w:eastAsia="Times New Roman" w:hAnsiTheme="majorBidi" w:cstheme="majorBidi"/>
                <w:sz w:val="18"/>
                <w:szCs w:val="18"/>
                <w:lang w:val="it-IT"/>
              </w:rPr>
            </w:pP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p w14:paraId="24F63A49" w14:textId="77777777" w:rsidR="00A6770D" w:rsidRPr="00525162" w:rsidRDefault="00A6770D" w:rsidP="00B833C9">
            <w:pPr>
              <w:jc w:val="center"/>
              <w:rPr>
                <w:rFonts w:asciiTheme="majorBidi" w:eastAsia="Times New Roman" w:hAnsiTheme="majorBidi" w:cstheme="majorBidi"/>
                <w:sz w:val="18"/>
                <w:szCs w:val="18"/>
                <w:lang w:val="it-IT"/>
              </w:rPr>
            </w:pPr>
          </w:p>
        </w:tc>
        <w:tc>
          <w:tcPr>
            <w:tcW w:w="1014" w:type="pct"/>
            <w:vAlign w:val="center"/>
          </w:tcPr>
          <w:p w14:paraId="1526C416" w14:textId="77777777" w:rsidR="00A6770D" w:rsidRPr="00331740" w:rsidRDefault="00A6770D" w:rsidP="00B833C9">
            <w:pPr>
              <w:jc w:val="center"/>
              <w:rPr>
                <w:rFonts w:asciiTheme="majorBidi" w:eastAsia="Times New Roman" w:hAnsiTheme="majorBidi" w:cstheme="majorBidi"/>
                <w:b/>
                <w:color w:val="212121"/>
                <w:sz w:val="18"/>
                <w:szCs w:val="18"/>
              </w:rPr>
            </w:pPr>
            <w:r w:rsidRPr="00331740">
              <w:rPr>
                <w:rFonts w:asciiTheme="majorBidi" w:eastAsia="Times New Roman" w:hAnsiTheme="majorBidi" w:cstheme="majorBidi"/>
                <w:b/>
                <w:color w:val="212121"/>
                <w:sz w:val="18"/>
                <w:szCs w:val="18"/>
              </w:rPr>
              <w:t>Multidisciplinary intervention</w:t>
            </w:r>
          </w:p>
          <w:p w14:paraId="0B3D3100" w14:textId="77777777" w:rsidR="00A6770D" w:rsidRPr="00331740" w:rsidRDefault="00A6770D" w:rsidP="00B833C9">
            <w:pPr>
              <w:jc w:val="center"/>
              <w:rPr>
                <w:rFonts w:asciiTheme="majorBidi" w:eastAsia="Times New Roman" w:hAnsiTheme="majorBidi" w:cstheme="majorBidi"/>
                <w:b/>
                <w:color w:val="212121"/>
                <w:sz w:val="18"/>
                <w:szCs w:val="18"/>
              </w:rPr>
            </w:pPr>
          </w:p>
        </w:tc>
        <w:tc>
          <w:tcPr>
            <w:tcW w:w="969" w:type="pct"/>
            <w:vAlign w:val="center"/>
          </w:tcPr>
          <w:p w14:paraId="458D7889" w14:textId="77777777" w:rsidR="00A6770D" w:rsidRPr="00615474" w:rsidRDefault="00A6770D" w:rsidP="00B833C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42</w:t>
            </w:r>
          </w:p>
          <w:p w14:paraId="5F55E7B3" w14:textId="77777777" w:rsidR="00A6770D" w:rsidRPr="00615474" w:rsidRDefault="00A6770D" w:rsidP="00B833C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70.03</w:t>
            </w:r>
            <w:r>
              <w:rPr>
                <w:rFonts w:asciiTheme="majorBidi" w:eastAsia="Times New Roman" w:hAnsiTheme="majorBidi" w:cstheme="majorBidi"/>
                <w:sz w:val="18"/>
                <w:szCs w:val="18"/>
              </w:rPr>
              <w:t xml:space="preserve"> </w:t>
            </w:r>
          </w:p>
          <w:p w14:paraId="7DA6A640" w14:textId="77777777" w:rsidR="00A6770D" w:rsidRPr="00615474" w:rsidRDefault="00A6770D" w:rsidP="00B833C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42 (100%)</w:t>
            </w:r>
          </w:p>
          <w:p w14:paraId="7D44D87C" w14:textId="77777777" w:rsidR="00A6770D" w:rsidRPr="00615474" w:rsidRDefault="00A6770D" w:rsidP="00B833C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Level of education (years): N/A</w:t>
            </w:r>
          </w:p>
          <w:p w14:paraId="55321B56" w14:textId="77777777" w:rsidR="00A6770D" w:rsidRPr="00331740" w:rsidRDefault="00A6770D" w:rsidP="00B833C9">
            <w:pPr>
              <w:jc w:val="center"/>
              <w:rPr>
                <w:rFonts w:asciiTheme="majorBidi" w:eastAsia="Times New Roman" w:hAnsiTheme="majorBidi" w:cstheme="majorBidi"/>
                <w:sz w:val="18"/>
                <w:szCs w:val="18"/>
              </w:rPr>
            </w:pPr>
          </w:p>
        </w:tc>
        <w:tc>
          <w:tcPr>
            <w:tcW w:w="1296" w:type="pct"/>
            <w:vAlign w:val="center"/>
          </w:tcPr>
          <w:p w14:paraId="7E4F89AE" w14:textId="77777777" w:rsidR="00A6770D" w:rsidRPr="00331740" w:rsidRDefault="00A6770D" w:rsidP="00B833C9">
            <w:pPr>
              <w:jc w:val="center"/>
              <w:rPr>
                <w:rFonts w:asciiTheme="majorBidi" w:eastAsia="Times New Roman" w:hAnsiTheme="majorBidi" w:cstheme="majorBidi"/>
                <w:sz w:val="18"/>
                <w:szCs w:val="18"/>
                <w:lang w:val="pt-PT"/>
              </w:rPr>
            </w:pPr>
            <w:r w:rsidRPr="00331740">
              <w:rPr>
                <w:rFonts w:asciiTheme="majorBidi" w:eastAsia="Times New Roman" w:hAnsiTheme="majorBidi" w:cstheme="majorBidi"/>
                <w:sz w:val="18"/>
                <w:szCs w:val="18"/>
                <w:lang w:val="pt-PT"/>
              </w:rPr>
              <w:t>DAI</w:t>
            </w:r>
            <w:r>
              <w:rPr>
                <w:rFonts w:asciiTheme="majorBidi" w:eastAsia="Times New Roman" w:hAnsiTheme="majorBidi" w:cstheme="majorBidi"/>
                <w:sz w:val="18"/>
                <w:szCs w:val="18"/>
                <w:lang w:val="pt-PT"/>
              </w:rPr>
              <w:t xml:space="preserve"> (days)</w:t>
            </w:r>
            <w:r w:rsidRPr="00331740">
              <w:rPr>
                <w:rFonts w:asciiTheme="majorBidi" w:eastAsia="Times New Roman" w:hAnsiTheme="majorBidi" w:cstheme="majorBidi"/>
                <w:sz w:val="18"/>
                <w:szCs w:val="18"/>
                <w:lang w:val="pt-PT"/>
              </w:rPr>
              <w:t>: N/A</w:t>
            </w:r>
            <w:r w:rsidRPr="00331740">
              <w:rPr>
                <w:rFonts w:asciiTheme="majorBidi" w:eastAsia="Times New Roman" w:hAnsiTheme="majorBidi" w:cstheme="majorBidi"/>
                <w:sz w:val="18"/>
                <w:szCs w:val="18"/>
                <w:lang w:val="pt-PT"/>
              </w:rPr>
              <w:br/>
              <w:t>DOI</w:t>
            </w:r>
            <w:r>
              <w:rPr>
                <w:rFonts w:asciiTheme="majorBidi" w:eastAsia="Times New Roman" w:hAnsiTheme="majorBidi" w:cstheme="majorBidi"/>
                <w:sz w:val="18"/>
                <w:szCs w:val="18"/>
                <w:lang w:val="pt-PT"/>
              </w:rPr>
              <w:t xml:space="preserve"> (days)</w:t>
            </w:r>
            <w:r w:rsidRPr="00331740">
              <w:rPr>
                <w:rFonts w:asciiTheme="majorBidi" w:eastAsia="Times New Roman" w:hAnsiTheme="majorBidi" w:cstheme="majorBidi"/>
                <w:sz w:val="18"/>
                <w:szCs w:val="18"/>
                <w:lang w:val="pt-PT"/>
              </w:rPr>
              <w:t>: N/A</w:t>
            </w:r>
          </w:p>
          <w:p w14:paraId="4C61D770" w14:textId="77777777" w:rsidR="00A6770D" w:rsidRPr="00615474" w:rsidRDefault="00A6770D" w:rsidP="00B833C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0 (</w:t>
            </w:r>
            <w:r>
              <w:rPr>
                <w:rFonts w:asciiTheme="majorBidi" w:eastAsia="Times New Roman" w:hAnsiTheme="majorBidi" w:cstheme="majorBidi"/>
                <w:sz w:val="18"/>
                <w:szCs w:val="18"/>
              </w:rPr>
              <w:t>100</w:t>
            </w:r>
            <w:r w:rsidRPr="00615474">
              <w:rPr>
                <w:rFonts w:asciiTheme="majorBidi" w:eastAsia="Times New Roman" w:hAnsiTheme="majorBidi" w:cstheme="majorBidi"/>
                <w:sz w:val="18"/>
                <w:szCs w:val="18"/>
              </w:rPr>
              <w:t>%)</w:t>
            </w:r>
          </w:p>
          <w:p w14:paraId="6092CE02" w14:textId="77777777" w:rsidR="00A6770D" w:rsidRPr="00331740" w:rsidRDefault="00A6770D" w:rsidP="00B833C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0</w:t>
            </w:r>
          </w:p>
        </w:tc>
        <w:tc>
          <w:tcPr>
            <w:tcW w:w="1192" w:type="pct"/>
            <w:vAlign w:val="center"/>
          </w:tcPr>
          <w:p w14:paraId="7AF61943" w14:textId="77777777" w:rsidR="00A6770D" w:rsidRPr="00331740" w:rsidRDefault="00A6770D" w:rsidP="00B833C9">
            <w:pPr>
              <w:autoSpaceDE w:val="0"/>
              <w:autoSpaceDN w:val="0"/>
              <w:adjustRightInd w:val="0"/>
              <w:jc w:val="center"/>
              <w:rPr>
                <w:rFonts w:ascii="Times New Roman" w:hAnsi="Times New Roman" w:cs="Times New Roman"/>
                <w:sz w:val="18"/>
                <w:szCs w:val="18"/>
              </w:rPr>
            </w:pPr>
            <w:r>
              <w:rPr>
                <w:rFonts w:asciiTheme="majorBidi" w:eastAsia="Times New Roman" w:hAnsiTheme="majorBidi" w:cstheme="majorBidi"/>
                <w:color w:val="212121"/>
                <w:sz w:val="18"/>
                <w:szCs w:val="18"/>
              </w:rPr>
              <w:t>Elder adults recovering from COVID-19 infection recently discharged from hospital.</w:t>
            </w:r>
          </w:p>
        </w:tc>
      </w:tr>
      <w:tr w:rsidR="00A6770D" w:rsidRPr="00615474" w14:paraId="12313D3B"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3CF653EC"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Asimakos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[19]</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22222"/>
                <w:sz w:val="18"/>
                <w:szCs w:val="18"/>
              </w:rPr>
              <w:t>N</w:t>
            </w:r>
            <w:r w:rsidRPr="00615474">
              <w:rPr>
                <w:rFonts w:asciiTheme="majorBidi" w:eastAsia="Times New Roman" w:hAnsiTheme="majorBidi" w:cstheme="majorBidi"/>
                <w:b/>
                <w:bCs/>
                <w:color w:val="222222"/>
                <w:sz w:val="18"/>
                <w:szCs w:val="18"/>
              </w:rPr>
              <w:t>on-randomi</w:t>
            </w:r>
            <w:r>
              <w:rPr>
                <w:rFonts w:asciiTheme="majorBidi" w:eastAsia="Times New Roman" w:hAnsiTheme="majorBidi" w:cstheme="majorBidi"/>
                <w:b/>
                <w:bCs/>
                <w:color w:val="222222"/>
                <w:sz w:val="18"/>
                <w:szCs w:val="18"/>
              </w:rPr>
              <w:t>z</w:t>
            </w:r>
            <w:r w:rsidRPr="00615474">
              <w:rPr>
                <w:rFonts w:asciiTheme="majorBidi" w:eastAsia="Times New Roman" w:hAnsiTheme="majorBidi" w:cstheme="majorBidi"/>
                <w:b/>
                <w:bCs/>
                <w:color w:val="222222"/>
                <w:sz w:val="18"/>
                <w:szCs w:val="18"/>
              </w:rPr>
              <w:t>ed parallel assignment two-arm trial</w:t>
            </w:r>
          </w:p>
        </w:tc>
        <w:tc>
          <w:tcPr>
            <w:tcW w:w="1014" w:type="pct"/>
            <w:vAlign w:val="center"/>
          </w:tcPr>
          <w:p w14:paraId="50FE4FF6" w14:textId="77777777" w:rsidR="00A6770D" w:rsidRPr="00615474" w:rsidRDefault="00A6770D" w:rsidP="00C83748">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intervention</w:t>
            </w:r>
          </w:p>
          <w:p w14:paraId="474E784B" w14:textId="77777777" w:rsidR="00A6770D" w:rsidRPr="00615474" w:rsidRDefault="00A6770D" w:rsidP="00C83748">
            <w:pPr>
              <w:jc w:val="center"/>
              <w:rPr>
                <w:rFonts w:asciiTheme="majorBidi" w:eastAsia="Times New Roman" w:hAnsiTheme="majorBidi" w:cstheme="majorBidi"/>
                <w:b/>
                <w:color w:val="212121"/>
                <w:sz w:val="18"/>
                <w:szCs w:val="18"/>
              </w:rPr>
            </w:pPr>
          </w:p>
        </w:tc>
        <w:tc>
          <w:tcPr>
            <w:tcW w:w="969" w:type="pct"/>
            <w:vAlign w:val="center"/>
          </w:tcPr>
          <w:p w14:paraId="2869AC9D"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52</w:t>
            </w:r>
          </w:p>
          <w:p w14:paraId="790FD4EE" w14:textId="77777777" w:rsidR="00A6770D" w:rsidRPr="00615474" w:rsidRDefault="00A6770D" w:rsidP="00C83748">
            <w:pPr>
              <w:jc w:val="center"/>
              <w:rPr>
                <w:rFonts w:asciiTheme="majorBidi" w:eastAsia="Times New Roman" w:hAnsiTheme="majorBidi" w:cstheme="majorBidi"/>
                <w:sz w:val="18"/>
                <w:szCs w:val="18"/>
              </w:rPr>
            </w:pPr>
          </w:p>
          <w:p w14:paraId="6F689CC1"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xml:space="preserve">: 21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55</w:t>
            </w:r>
          </w:p>
          <w:p w14:paraId="1B528057"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Gender (n. of males): </w:t>
            </w:r>
            <w:r>
              <w:rPr>
                <w:rFonts w:asciiTheme="majorBidi" w:eastAsia="Times New Roman" w:hAnsiTheme="majorBidi" w:cstheme="majorBidi"/>
                <w:sz w:val="18"/>
                <w:szCs w:val="18"/>
              </w:rPr>
              <w:t xml:space="preserve">9 </w:t>
            </w:r>
            <w:r w:rsidRPr="00615474">
              <w:rPr>
                <w:rFonts w:asciiTheme="majorBidi" w:eastAsia="Times New Roman" w:hAnsiTheme="majorBidi" w:cstheme="majorBidi"/>
                <w:sz w:val="18"/>
                <w:szCs w:val="18"/>
              </w:rPr>
              <w:t>(47%)</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4712568F" w14:textId="77777777" w:rsidR="00A6770D" w:rsidRPr="00615474" w:rsidRDefault="00000000" w:rsidP="00C83748">
            <w:pPr>
              <w:jc w:val="center"/>
              <w:rPr>
                <w:rFonts w:asciiTheme="majorBidi" w:eastAsia="Times New Roman" w:hAnsiTheme="majorBidi" w:cstheme="majorBidi"/>
                <w:sz w:val="18"/>
                <w:szCs w:val="18"/>
              </w:rPr>
            </w:pPr>
            <w:sdt>
              <w:sdtPr>
                <w:rPr>
                  <w:rFonts w:asciiTheme="majorBidi" w:hAnsiTheme="majorBidi" w:cstheme="majorBidi"/>
                  <w:sz w:val="18"/>
                  <w:szCs w:val="18"/>
                </w:rPr>
                <w:tag w:val="goog_rdk_8"/>
                <w:id w:val="628518076"/>
              </w:sdtPr>
              <w:sdtContent/>
            </w:sdt>
            <w:r w:rsidR="00A6770D" w:rsidRPr="00615474">
              <w:rPr>
                <w:rFonts w:asciiTheme="majorBidi" w:eastAsia="Times New Roman" w:hAnsiTheme="majorBidi" w:cstheme="majorBidi"/>
                <w:sz w:val="18"/>
                <w:szCs w:val="18"/>
              </w:rPr>
              <w:t>Usual care group</w:t>
            </w:r>
            <w:r w:rsidR="00A6770D">
              <w:rPr>
                <w:rFonts w:asciiTheme="majorBidi" w:eastAsia="Times New Roman" w:hAnsiTheme="majorBidi" w:cstheme="majorBidi"/>
                <w:sz w:val="18"/>
                <w:szCs w:val="18"/>
              </w:rPr>
              <w:t xml:space="preserve"> (n)</w:t>
            </w:r>
            <w:r w:rsidR="00A6770D" w:rsidRPr="00615474">
              <w:rPr>
                <w:rFonts w:asciiTheme="majorBidi" w:eastAsia="Times New Roman" w:hAnsiTheme="majorBidi" w:cstheme="majorBidi"/>
                <w:sz w:val="18"/>
                <w:szCs w:val="18"/>
              </w:rPr>
              <w:t xml:space="preserve">: 23 </w:t>
            </w:r>
            <w:r w:rsidR="00A6770D" w:rsidRPr="00615474">
              <w:rPr>
                <w:rFonts w:asciiTheme="majorBidi" w:eastAsia="Times New Roman" w:hAnsiTheme="majorBidi" w:cstheme="majorBidi"/>
                <w:sz w:val="18"/>
                <w:szCs w:val="18"/>
              </w:rPr>
              <w:br/>
              <w:t>Mean Age</w:t>
            </w:r>
            <w:r w:rsidR="00A6770D">
              <w:rPr>
                <w:rFonts w:asciiTheme="majorBidi" w:eastAsia="Times New Roman" w:hAnsiTheme="majorBidi" w:cstheme="majorBidi"/>
                <w:sz w:val="18"/>
                <w:szCs w:val="18"/>
              </w:rPr>
              <w:t xml:space="preserve"> (years)</w:t>
            </w:r>
            <w:r w:rsidR="00A6770D" w:rsidRPr="00615474">
              <w:rPr>
                <w:rFonts w:asciiTheme="majorBidi" w:eastAsia="Times New Roman" w:hAnsiTheme="majorBidi" w:cstheme="majorBidi"/>
                <w:sz w:val="18"/>
                <w:szCs w:val="18"/>
              </w:rPr>
              <w:t>: 60</w:t>
            </w:r>
          </w:p>
          <w:p w14:paraId="258F7455"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 xml:space="preserve"> 11</w:t>
            </w:r>
            <w:r w:rsidRPr="00615474">
              <w:rPr>
                <w:rFonts w:asciiTheme="majorBidi" w:eastAsia="Times New Roman" w:hAnsiTheme="majorBidi" w:cstheme="majorBidi"/>
                <w:sz w:val="18"/>
                <w:szCs w:val="18"/>
              </w:rPr>
              <w:t xml:space="preserve"> (48%)</w:t>
            </w:r>
            <w:r w:rsidRPr="00615474">
              <w:rPr>
                <w:rFonts w:asciiTheme="majorBidi" w:eastAsia="Times New Roman" w:hAnsiTheme="majorBidi" w:cstheme="majorBidi"/>
                <w:sz w:val="18"/>
                <w:szCs w:val="18"/>
              </w:rPr>
              <w:br/>
              <w:t>Level of education (years): N/A</w:t>
            </w:r>
          </w:p>
          <w:p w14:paraId="0B6EA631" w14:textId="77777777" w:rsidR="00A6770D" w:rsidRPr="00615474" w:rsidRDefault="00A6770D" w:rsidP="00C83748">
            <w:pPr>
              <w:jc w:val="center"/>
              <w:rPr>
                <w:rFonts w:asciiTheme="majorBidi" w:eastAsia="Times New Roman" w:hAnsiTheme="majorBidi" w:cstheme="majorBidi"/>
                <w:sz w:val="18"/>
                <w:szCs w:val="18"/>
              </w:rPr>
            </w:pPr>
          </w:p>
        </w:tc>
        <w:tc>
          <w:tcPr>
            <w:tcW w:w="1296" w:type="pct"/>
            <w:vAlign w:val="center"/>
          </w:tcPr>
          <w:p w14:paraId="2EEA59F4"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t>Intervention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25</w:t>
            </w:r>
          </w:p>
          <w:p w14:paraId="6F89A94C" w14:textId="77777777" w:rsidR="00A6770D" w:rsidRPr="00615474" w:rsidRDefault="00A6770D" w:rsidP="00C83748">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78</w:t>
            </w:r>
          </w:p>
          <w:p w14:paraId="0F30C9A4"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100%</w:t>
            </w:r>
          </w:p>
          <w:p w14:paraId="5DB443F6"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17</w:t>
            </w:r>
          </w:p>
          <w:p w14:paraId="67A014B9"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22222"/>
                <w:sz w:val="18"/>
                <w:szCs w:val="18"/>
              </w:rPr>
              <w:br/>
              <w:t>Usual care group:</w:t>
            </w:r>
            <w:r w:rsidRPr="00615474">
              <w:rPr>
                <w:rFonts w:asciiTheme="majorBidi" w:eastAsia="Times New Roman" w:hAnsiTheme="majorBidi" w:cstheme="majorBidi"/>
                <w:color w:val="222222"/>
                <w:sz w:val="18"/>
                <w:szCs w:val="18"/>
              </w:rPr>
              <w:br/>
            </w: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0347EDAE" w14:textId="77777777" w:rsidR="00A6770D" w:rsidRPr="00615474" w:rsidRDefault="00A6770D" w:rsidP="00C83748">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72</w:t>
            </w:r>
          </w:p>
          <w:p w14:paraId="7975D1F9"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100%</w:t>
            </w:r>
          </w:p>
          <w:p w14:paraId="38052C47" w14:textId="77777777" w:rsidR="00A6770D" w:rsidRPr="00615474" w:rsidRDefault="00A6770D" w:rsidP="00C83748">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15</w:t>
            </w:r>
          </w:p>
        </w:tc>
        <w:tc>
          <w:tcPr>
            <w:tcW w:w="1192" w:type="pct"/>
            <w:vAlign w:val="center"/>
          </w:tcPr>
          <w:p w14:paraId="39808313" w14:textId="77777777" w:rsidR="00A6770D" w:rsidRPr="00615474" w:rsidRDefault="00A6770D" w:rsidP="00C83748">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color w:val="222222"/>
                <w:sz w:val="18"/>
                <w:szCs w:val="18"/>
              </w:rPr>
              <w:t xml:space="preserve">Patients who were hospitalised in a </w:t>
            </w:r>
            <w:r>
              <w:rPr>
                <w:rFonts w:asciiTheme="majorBidi" w:eastAsia="Times New Roman" w:hAnsiTheme="majorBidi" w:cstheme="majorBidi"/>
                <w:color w:val="222222"/>
                <w:sz w:val="18"/>
                <w:szCs w:val="18"/>
              </w:rPr>
              <w:t xml:space="preserve">medical </w:t>
            </w:r>
            <w:r w:rsidRPr="00615474">
              <w:rPr>
                <w:rFonts w:asciiTheme="majorBidi" w:eastAsia="Times New Roman" w:hAnsiTheme="majorBidi" w:cstheme="majorBidi"/>
                <w:color w:val="222222"/>
                <w:sz w:val="18"/>
                <w:szCs w:val="18"/>
              </w:rPr>
              <w:t xml:space="preserve">ward or </w:t>
            </w:r>
            <w:r>
              <w:rPr>
                <w:rFonts w:asciiTheme="majorBidi" w:eastAsia="Times New Roman" w:hAnsiTheme="majorBidi" w:cstheme="majorBidi"/>
                <w:color w:val="222222"/>
                <w:sz w:val="18"/>
                <w:szCs w:val="18"/>
              </w:rPr>
              <w:t xml:space="preserve">in </w:t>
            </w:r>
            <w:r w:rsidRPr="00615474">
              <w:rPr>
                <w:rFonts w:asciiTheme="majorBidi" w:eastAsia="Times New Roman" w:hAnsiTheme="majorBidi" w:cstheme="majorBidi"/>
                <w:color w:val="222222"/>
                <w:sz w:val="18"/>
                <w:szCs w:val="18"/>
              </w:rPr>
              <w:t>ICU requiring high oxygen mixtures, non-invasive ventilation (NIV) or intubation</w:t>
            </w:r>
            <w:r>
              <w:rPr>
                <w:rFonts w:asciiTheme="majorBidi" w:eastAsia="Times New Roman" w:hAnsiTheme="majorBidi" w:cstheme="majorBidi"/>
                <w:color w:val="222222"/>
                <w:sz w:val="18"/>
                <w:szCs w:val="18"/>
              </w:rPr>
              <w:t>.</w:t>
            </w:r>
          </w:p>
        </w:tc>
      </w:tr>
      <w:tr w:rsidR="00A6770D" w:rsidRPr="00615474" w14:paraId="12713DA2" w14:textId="77777777" w:rsidTr="00092E22">
        <w:trPr>
          <w:trHeight w:val="1793"/>
        </w:trPr>
        <w:tc>
          <w:tcPr>
            <w:tcW w:w="529" w:type="pct"/>
            <w:vAlign w:val="center"/>
          </w:tcPr>
          <w:p w14:paraId="0606C54C" w14:textId="77777777" w:rsidR="00A6770D" w:rsidRPr="00615474" w:rsidRDefault="00A6770D" w:rsidP="0039697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Daynes et al. 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[18]</w:t>
            </w:r>
            <w:r w:rsidRPr="00615474">
              <w:rPr>
                <w:rFonts w:asciiTheme="majorBidi" w:eastAsia="Times New Roman" w:hAnsiTheme="majorBidi" w:cstheme="majorBidi"/>
                <w:sz w:val="18"/>
                <w:szCs w:val="18"/>
              </w:rPr>
              <w:br/>
            </w:r>
            <w:r w:rsidRPr="0061088E">
              <w:rPr>
                <w:rFonts w:asciiTheme="majorBidi" w:eastAsia="Times New Roman" w:hAnsiTheme="majorBidi" w:cstheme="majorBidi"/>
                <w:b/>
                <w:bCs/>
                <w:sz w:val="18"/>
                <w:szCs w:val="18"/>
                <w:lang w:val="en-US"/>
              </w:rPr>
              <w:t>Non-controlled trial</w:t>
            </w:r>
          </w:p>
        </w:tc>
        <w:tc>
          <w:tcPr>
            <w:tcW w:w="1014" w:type="pct"/>
            <w:vAlign w:val="center"/>
          </w:tcPr>
          <w:p w14:paraId="4CCBA550" w14:textId="77777777" w:rsidR="00A6770D" w:rsidRPr="00615474" w:rsidRDefault="00A6770D" w:rsidP="00396970">
            <w:pPr>
              <w:jc w:val="center"/>
              <w:rPr>
                <w:rFonts w:asciiTheme="majorBidi" w:eastAsia="Times New Roman" w:hAnsiTheme="majorBidi" w:cstheme="majorBidi"/>
                <w:b/>
                <w:color w:val="212121"/>
                <w:sz w:val="18"/>
                <w:szCs w:val="18"/>
              </w:rPr>
            </w:pPr>
            <w:r w:rsidRPr="00396970">
              <w:rPr>
                <w:rFonts w:asciiTheme="majorBidi" w:eastAsia="Times New Roman" w:hAnsiTheme="majorBidi" w:cstheme="majorBidi"/>
                <w:b/>
                <w:sz w:val="18"/>
                <w:szCs w:val="18"/>
              </w:rPr>
              <w:t>Multidisciplinary intervention</w:t>
            </w:r>
            <w:r w:rsidRPr="00396970" w:rsidDel="00396970">
              <w:rPr>
                <w:rFonts w:asciiTheme="majorBidi" w:eastAsia="Times New Roman" w:hAnsiTheme="majorBidi" w:cstheme="majorBidi"/>
                <w:b/>
                <w:sz w:val="18"/>
                <w:szCs w:val="18"/>
              </w:rPr>
              <w:t xml:space="preserve"> </w:t>
            </w:r>
          </w:p>
        </w:tc>
        <w:tc>
          <w:tcPr>
            <w:tcW w:w="969" w:type="pct"/>
            <w:vAlign w:val="center"/>
          </w:tcPr>
          <w:p w14:paraId="3B91CA73" w14:textId="77777777" w:rsidR="00A6770D" w:rsidRPr="00615474" w:rsidRDefault="00A6770D" w:rsidP="00396970">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30</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58</w:t>
            </w:r>
          </w:p>
          <w:p w14:paraId="63107631" w14:textId="77777777" w:rsidR="00A6770D" w:rsidRPr="00615474" w:rsidRDefault="00A6770D" w:rsidP="0039697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 xml:space="preserve">16 </w:t>
            </w:r>
            <w:r w:rsidRPr="00615474">
              <w:rPr>
                <w:rFonts w:asciiTheme="majorBidi" w:eastAsia="Times New Roman" w:hAnsiTheme="majorBidi" w:cstheme="majorBidi"/>
                <w:sz w:val="18"/>
                <w:szCs w:val="18"/>
              </w:rPr>
              <w:t>(52%)</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09931C88" w14:textId="77777777" w:rsidR="00A6770D" w:rsidRPr="00615474" w:rsidRDefault="00A6770D" w:rsidP="0039697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6BBA4201" w14:textId="77777777" w:rsidR="00A6770D" w:rsidRPr="00615474" w:rsidRDefault="00A6770D" w:rsidP="00396970">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125.5</w:t>
            </w:r>
          </w:p>
          <w:p w14:paraId="63830DD5" w14:textId="77777777" w:rsidR="00A6770D" w:rsidRPr="00615474" w:rsidRDefault="00A6770D" w:rsidP="0039697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26 (87%)</w:t>
            </w:r>
          </w:p>
          <w:p w14:paraId="35B68CC1" w14:textId="77777777" w:rsidR="00A6770D" w:rsidRPr="00615474" w:rsidRDefault="00A6770D" w:rsidP="00396970">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5 (16</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7%)</w:t>
            </w:r>
          </w:p>
        </w:tc>
        <w:tc>
          <w:tcPr>
            <w:tcW w:w="1192" w:type="pct"/>
            <w:vAlign w:val="center"/>
          </w:tcPr>
          <w:p w14:paraId="3742A2ED" w14:textId="77777777" w:rsidR="00A6770D" w:rsidRPr="00615474" w:rsidRDefault="00A6770D" w:rsidP="00396970">
            <w:pPr>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sz w:val="18"/>
                <w:szCs w:val="18"/>
              </w:rPr>
              <w:t>Individuals with rehabilitative needs either  referred through a discharge follow up pathway at COVID-19 medical follow up or referral</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from their general practitioner</w:t>
            </w:r>
            <w:r>
              <w:rPr>
                <w:rFonts w:asciiTheme="majorBidi" w:eastAsia="Times New Roman" w:hAnsiTheme="majorBidi" w:cstheme="majorBidi"/>
                <w:sz w:val="18"/>
                <w:szCs w:val="18"/>
              </w:rPr>
              <w:t>s.</w:t>
            </w:r>
          </w:p>
        </w:tc>
      </w:tr>
      <w:tr w:rsidR="00A6770D" w:rsidRPr="00615474" w14:paraId="7D0E968B"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1D563A08" w14:textId="77777777" w:rsidR="00A6770D" w:rsidRPr="002D7EAD" w:rsidRDefault="00A6770D" w:rsidP="00082F4D">
            <w:pPr>
              <w:jc w:val="center"/>
              <w:rPr>
                <w:rFonts w:asciiTheme="majorBidi" w:eastAsia="Times New Roman" w:hAnsiTheme="majorBidi" w:cstheme="majorBidi"/>
                <w:sz w:val="18"/>
                <w:szCs w:val="18"/>
                <w:lang w:val="fr-FR"/>
              </w:rPr>
            </w:pPr>
            <w:r w:rsidRPr="002D7EAD">
              <w:rPr>
                <w:rFonts w:asciiTheme="majorBidi" w:eastAsia="Times New Roman" w:hAnsiTheme="majorBidi" w:cstheme="majorBidi"/>
                <w:sz w:val="18"/>
                <w:szCs w:val="18"/>
                <w:lang w:val="fr-FR"/>
              </w:rPr>
              <w:t>Everaerts et al. 2021</w:t>
            </w:r>
          </w:p>
          <w:p w14:paraId="0FFD1801" w14:textId="77777777" w:rsidR="00A6770D" w:rsidRPr="002D7EAD" w:rsidRDefault="00A6770D" w:rsidP="00082F4D">
            <w:pPr>
              <w:jc w:val="center"/>
              <w:rPr>
                <w:rFonts w:asciiTheme="majorBidi" w:eastAsia="Times New Roman" w:hAnsiTheme="majorBidi" w:cstheme="majorBidi"/>
                <w:sz w:val="18"/>
                <w:szCs w:val="18"/>
                <w:lang w:val="fr-FR"/>
              </w:rPr>
            </w:pPr>
            <w:r>
              <w:rPr>
                <w:rFonts w:asciiTheme="majorBidi" w:eastAsia="Times New Roman" w:hAnsiTheme="majorBidi" w:cstheme="majorBidi"/>
                <w:noProof/>
                <w:sz w:val="18"/>
                <w:szCs w:val="18"/>
                <w:lang w:val="fr-FR"/>
              </w:rPr>
              <w:t xml:space="preserve"> [21]</w:t>
            </w:r>
          </w:p>
          <w:p w14:paraId="7B8EA2B2" w14:textId="77777777" w:rsidR="00A6770D" w:rsidRPr="002D7EAD" w:rsidRDefault="00A6770D" w:rsidP="00082F4D">
            <w:pPr>
              <w:jc w:val="center"/>
              <w:rPr>
                <w:rFonts w:asciiTheme="majorBidi" w:eastAsia="Times New Roman" w:hAnsiTheme="majorBidi" w:cstheme="majorBidi"/>
                <w:sz w:val="18"/>
                <w:szCs w:val="18"/>
                <w:lang w:val="fr-FR"/>
              </w:rPr>
            </w:pPr>
            <w:r w:rsidRPr="002D7EAD">
              <w:rPr>
                <w:rFonts w:asciiTheme="majorBidi" w:eastAsia="Times New Roman" w:hAnsiTheme="majorBidi" w:cstheme="majorBidi"/>
                <w:b/>
                <w:bCs/>
                <w:sz w:val="18"/>
                <w:szCs w:val="18"/>
                <w:lang w:val="fr-FR"/>
              </w:rPr>
              <w:t>Non-c</w:t>
            </w:r>
            <w:r>
              <w:rPr>
                <w:rFonts w:asciiTheme="majorBidi" w:eastAsia="Times New Roman" w:hAnsiTheme="majorBidi" w:cstheme="majorBidi"/>
                <w:b/>
                <w:bCs/>
                <w:sz w:val="18"/>
                <w:szCs w:val="18"/>
                <w:lang w:val="fr-FR"/>
              </w:rPr>
              <w:t>ontrolled trial</w:t>
            </w:r>
          </w:p>
        </w:tc>
        <w:tc>
          <w:tcPr>
            <w:tcW w:w="1014" w:type="pct"/>
            <w:vAlign w:val="center"/>
          </w:tcPr>
          <w:p w14:paraId="2A0479AE" w14:textId="77777777" w:rsidR="00A6770D" w:rsidRPr="00615474" w:rsidRDefault="00A6770D" w:rsidP="00C83748">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intervention</w:t>
            </w:r>
          </w:p>
        </w:tc>
        <w:tc>
          <w:tcPr>
            <w:tcW w:w="969" w:type="pct"/>
            <w:vAlign w:val="center"/>
          </w:tcPr>
          <w:p w14:paraId="08BCDB29" w14:textId="77777777" w:rsidR="00A6770D" w:rsidRPr="00615474" w:rsidRDefault="00A6770D" w:rsidP="00082F4D">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Total </w:t>
            </w:r>
            <w:r w:rsidRPr="00615474">
              <w:rPr>
                <w:rFonts w:asciiTheme="majorBidi" w:eastAsia="Times New Roman" w:hAnsiTheme="majorBidi" w:cstheme="majorBidi"/>
                <w:sz w:val="18"/>
                <w:szCs w:val="18"/>
              </w:rPr>
              <w:t>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22</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54.5</w:t>
            </w:r>
          </w:p>
          <w:p w14:paraId="50306A4B" w14:textId="77777777" w:rsidR="00A6770D" w:rsidRPr="00615474" w:rsidRDefault="00A6770D" w:rsidP="00082F4D">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15 (68%)</w:t>
            </w:r>
            <w:r w:rsidRPr="00615474">
              <w:rPr>
                <w:rFonts w:asciiTheme="majorBidi" w:eastAsia="Times New Roman" w:hAnsiTheme="majorBidi" w:cstheme="majorBidi"/>
                <w:sz w:val="18"/>
                <w:szCs w:val="18"/>
              </w:rPr>
              <w:br/>
              <w:t>Level of education (years): N/A</w:t>
            </w:r>
          </w:p>
        </w:tc>
        <w:tc>
          <w:tcPr>
            <w:tcW w:w="1296" w:type="pct"/>
            <w:vAlign w:val="center"/>
          </w:tcPr>
          <w:p w14:paraId="6C6A9423" w14:textId="77777777" w:rsidR="00A6770D" w:rsidRPr="00615474" w:rsidRDefault="00A6770D" w:rsidP="00166EE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29</w:t>
            </w:r>
          </w:p>
          <w:p w14:paraId="4FC1FB33" w14:textId="77777777" w:rsidR="00A6770D" w:rsidRPr="00615474" w:rsidRDefault="00A6770D" w:rsidP="00166EE1">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xml:space="preserve">: N/A </w:t>
            </w:r>
          </w:p>
          <w:p w14:paraId="5FCEB05D" w14:textId="77777777" w:rsidR="00A6770D" w:rsidRPr="00615474" w:rsidRDefault="00A6770D" w:rsidP="00166EE1">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22 (100%)</w:t>
            </w:r>
          </w:p>
          <w:p w14:paraId="1750BBA6" w14:textId="77777777" w:rsidR="00A6770D" w:rsidRPr="00615474" w:rsidRDefault="00A6770D" w:rsidP="00A80750">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15 (68%)</w:t>
            </w:r>
          </w:p>
        </w:tc>
        <w:tc>
          <w:tcPr>
            <w:tcW w:w="1192" w:type="pct"/>
            <w:vAlign w:val="center"/>
          </w:tcPr>
          <w:p w14:paraId="0F3B9D4F" w14:textId="77777777" w:rsidR="00A6770D" w:rsidRPr="00615474" w:rsidRDefault="00A6770D" w:rsidP="00C83748">
            <w:pPr>
              <w:jc w:val="center"/>
              <w:rPr>
                <w:rFonts w:asciiTheme="majorBidi" w:hAnsiTheme="majorBidi" w:cstheme="majorBidi"/>
                <w:sz w:val="18"/>
                <w:szCs w:val="18"/>
              </w:rPr>
            </w:pPr>
            <w:r w:rsidRPr="00615474">
              <w:rPr>
                <w:rFonts w:asciiTheme="majorBidi" w:hAnsiTheme="majorBidi" w:cstheme="majorBidi"/>
                <w:sz w:val="18"/>
                <w:szCs w:val="18"/>
              </w:rPr>
              <w:t>Patients who were hospitalised, in</w:t>
            </w:r>
            <w:r>
              <w:rPr>
                <w:rFonts w:asciiTheme="majorBidi" w:hAnsiTheme="majorBidi" w:cstheme="majorBidi"/>
                <w:sz w:val="18"/>
                <w:szCs w:val="18"/>
              </w:rPr>
              <w:t xml:space="preserve"> a medical</w:t>
            </w:r>
            <w:r w:rsidRPr="00615474">
              <w:rPr>
                <w:rFonts w:asciiTheme="majorBidi" w:hAnsiTheme="majorBidi" w:cstheme="majorBidi"/>
                <w:sz w:val="18"/>
                <w:szCs w:val="18"/>
              </w:rPr>
              <w:t xml:space="preserve"> ward or</w:t>
            </w:r>
            <w:r>
              <w:rPr>
                <w:rFonts w:asciiTheme="majorBidi" w:hAnsiTheme="majorBidi" w:cstheme="majorBidi"/>
                <w:sz w:val="18"/>
                <w:szCs w:val="18"/>
              </w:rPr>
              <w:t xml:space="preserve"> in</w:t>
            </w:r>
            <w:r w:rsidRPr="00615474">
              <w:rPr>
                <w:rFonts w:asciiTheme="majorBidi" w:hAnsiTheme="majorBidi" w:cstheme="majorBidi"/>
                <w:sz w:val="18"/>
                <w:szCs w:val="18"/>
              </w:rPr>
              <w:t xml:space="preserve"> ICU, requiring high oxygen mixtures, non-invasive ventilation (NIV) or intubation</w:t>
            </w:r>
            <w:r>
              <w:rPr>
                <w:rFonts w:asciiTheme="majorBidi" w:hAnsiTheme="majorBidi" w:cstheme="majorBidi"/>
                <w:sz w:val="18"/>
                <w:szCs w:val="18"/>
              </w:rPr>
              <w:t>.</w:t>
            </w:r>
          </w:p>
        </w:tc>
      </w:tr>
      <w:tr w:rsidR="00A6770D" w:rsidRPr="00615474" w14:paraId="7867F79B" w14:textId="77777777" w:rsidTr="00092E22">
        <w:trPr>
          <w:trHeight w:val="1793"/>
        </w:trPr>
        <w:tc>
          <w:tcPr>
            <w:tcW w:w="529" w:type="pct"/>
            <w:vAlign w:val="center"/>
          </w:tcPr>
          <w:p w14:paraId="33B25133"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Kupferschmitt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[9]</w:t>
            </w:r>
            <w:r w:rsidRPr="00615474">
              <w:rPr>
                <w:rFonts w:asciiTheme="majorBidi" w:eastAsia="Times New Roman" w:hAnsiTheme="majorBidi" w:cstheme="majorBidi"/>
                <w:sz w:val="18"/>
                <w:szCs w:val="18"/>
              </w:rPr>
              <w:br/>
            </w:r>
            <w:r w:rsidRPr="00525162">
              <w:rPr>
                <w:rFonts w:asciiTheme="majorBidi" w:eastAsia="Times New Roman" w:hAnsiTheme="majorBidi" w:cstheme="majorBidi"/>
                <w:b/>
                <w:bCs/>
                <w:sz w:val="18"/>
                <w:szCs w:val="18"/>
                <w:lang w:val="fr-FR"/>
              </w:rPr>
              <w:t>Non-c</w:t>
            </w:r>
            <w:r>
              <w:rPr>
                <w:rFonts w:asciiTheme="majorBidi" w:eastAsia="Times New Roman" w:hAnsiTheme="majorBidi" w:cstheme="majorBidi"/>
                <w:b/>
                <w:bCs/>
                <w:sz w:val="18"/>
                <w:szCs w:val="18"/>
                <w:lang w:val="fr-FR"/>
              </w:rPr>
              <w:t>ontrolled trial</w:t>
            </w:r>
          </w:p>
        </w:tc>
        <w:tc>
          <w:tcPr>
            <w:tcW w:w="1014" w:type="pct"/>
            <w:vAlign w:val="center"/>
          </w:tcPr>
          <w:p w14:paraId="5AE1F15C" w14:textId="77777777" w:rsidR="00A6770D" w:rsidRPr="00615474" w:rsidRDefault="00A6770D" w:rsidP="00C83748">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intervention</w:t>
            </w:r>
          </w:p>
        </w:tc>
        <w:tc>
          <w:tcPr>
            <w:tcW w:w="969" w:type="pct"/>
            <w:vAlign w:val="center"/>
          </w:tcPr>
          <w:p w14:paraId="28F53C7A" w14:textId="77777777" w:rsidR="00A6770D" w:rsidRPr="00615474" w:rsidRDefault="00A6770D" w:rsidP="00C83748">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Total Subjects (n)</w:t>
            </w:r>
            <w:r w:rsidRPr="00615474">
              <w:rPr>
                <w:rFonts w:asciiTheme="majorBidi" w:eastAsia="Times New Roman" w:hAnsiTheme="majorBidi" w:cstheme="majorBidi"/>
                <w:sz w:val="18"/>
                <w:szCs w:val="18"/>
              </w:rPr>
              <w:t xml:space="preserve">: 80 </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50.89</w:t>
            </w:r>
          </w:p>
          <w:p w14:paraId="631DD6EE"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26 (32%)</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0ACB54A9"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357B95F6" w14:textId="77777777" w:rsidR="00A6770D" w:rsidRPr="00615474" w:rsidRDefault="00A6770D" w:rsidP="00C83748">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xml:space="preserve">: N/A </w:t>
            </w:r>
          </w:p>
          <w:p w14:paraId="6134CB8B"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8 (22%)</w:t>
            </w:r>
          </w:p>
          <w:p w14:paraId="417170C8"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4 (5%)</w:t>
            </w:r>
          </w:p>
          <w:p w14:paraId="380087F7" w14:textId="77777777" w:rsidR="00A6770D" w:rsidRPr="00615474" w:rsidRDefault="00A6770D" w:rsidP="00C83748">
            <w:pPr>
              <w:jc w:val="center"/>
              <w:rPr>
                <w:rFonts w:asciiTheme="majorBidi" w:eastAsia="Times New Roman" w:hAnsiTheme="majorBidi" w:cstheme="majorBidi"/>
                <w:color w:val="222222"/>
                <w:sz w:val="18"/>
                <w:szCs w:val="18"/>
              </w:rPr>
            </w:pPr>
          </w:p>
        </w:tc>
        <w:tc>
          <w:tcPr>
            <w:tcW w:w="1192" w:type="pct"/>
            <w:vAlign w:val="center"/>
          </w:tcPr>
          <w:p w14:paraId="076CEA5F" w14:textId="77777777" w:rsidR="00A6770D" w:rsidRPr="00615474" w:rsidRDefault="00000000" w:rsidP="00C83748">
            <w:pPr>
              <w:jc w:val="center"/>
              <w:rPr>
                <w:rFonts w:asciiTheme="majorBidi" w:eastAsia="Times New Roman" w:hAnsiTheme="majorBidi" w:cstheme="majorBidi"/>
                <w:color w:val="222222"/>
                <w:sz w:val="18"/>
                <w:szCs w:val="18"/>
              </w:rPr>
            </w:pPr>
            <w:sdt>
              <w:sdtPr>
                <w:rPr>
                  <w:rFonts w:asciiTheme="majorBidi" w:hAnsiTheme="majorBidi" w:cstheme="majorBidi"/>
                  <w:sz w:val="18"/>
                  <w:szCs w:val="18"/>
                </w:rPr>
                <w:tag w:val="goog_rdk_9"/>
                <w:id w:val="-1507437555"/>
              </w:sdtPr>
              <w:sdtContent/>
            </w:sdt>
            <w:r w:rsidR="00A6770D" w:rsidRPr="00615474">
              <w:rPr>
                <w:rFonts w:asciiTheme="majorBidi" w:eastAsia="Times New Roman" w:hAnsiTheme="majorBidi" w:cstheme="majorBidi"/>
                <w:color w:val="222222"/>
                <w:sz w:val="18"/>
                <w:szCs w:val="18"/>
              </w:rPr>
              <w:t>Self-reported PCC for at least 12 weeks after infection</w:t>
            </w:r>
            <w:r w:rsidR="00A6770D">
              <w:rPr>
                <w:rFonts w:asciiTheme="majorBidi" w:eastAsia="Times New Roman" w:hAnsiTheme="majorBidi" w:cstheme="majorBidi"/>
                <w:color w:val="222222"/>
                <w:sz w:val="18"/>
                <w:szCs w:val="18"/>
              </w:rPr>
              <w:t>.</w:t>
            </w:r>
          </w:p>
        </w:tc>
      </w:tr>
      <w:tr w:rsidR="00A6770D" w:rsidRPr="00615474" w14:paraId="1180C37B" w14:textId="77777777" w:rsidTr="00092E22">
        <w:trPr>
          <w:cnfStyle w:val="000000100000" w:firstRow="0" w:lastRow="0" w:firstColumn="0" w:lastColumn="0" w:oddVBand="0" w:evenVBand="0" w:oddHBand="1" w:evenHBand="0" w:firstRowFirstColumn="0" w:firstRowLastColumn="0" w:lastRowFirstColumn="0" w:lastRowLastColumn="0"/>
          <w:trHeight w:val="1793"/>
        </w:trPr>
        <w:tc>
          <w:tcPr>
            <w:tcW w:w="529" w:type="pct"/>
            <w:vAlign w:val="center"/>
          </w:tcPr>
          <w:p w14:paraId="4792DEE2" w14:textId="77777777" w:rsidR="00A6770D" w:rsidRPr="00331740" w:rsidRDefault="00A6770D" w:rsidP="00C83748">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lastRenderedPageBreak/>
              <w:t>Rabaiotti et al. 2023</w:t>
            </w:r>
          </w:p>
          <w:p w14:paraId="687D5B64" w14:textId="77777777" w:rsidR="00A6770D" w:rsidRPr="00331740" w:rsidRDefault="00A6770D" w:rsidP="00C83748">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[22]</w:t>
            </w:r>
          </w:p>
          <w:p w14:paraId="2C27FC9F" w14:textId="77777777" w:rsidR="00A6770D" w:rsidRPr="00331740" w:rsidRDefault="00A6770D" w:rsidP="00C83748">
            <w:pPr>
              <w:jc w:val="center"/>
              <w:rPr>
                <w:rFonts w:asciiTheme="majorBidi" w:eastAsia="Times New Roman" w:hAnsiTheme="majorBidi" w:cstheme="majorBidi"/>
                <w:sz w:val="18"/>
                <w:szCs w:val="18"/>
                <w:lang w:val="it-IT"/>
              </w:rPr>
            </w:pP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1014" w:type="pct"/>
            <w:vAlign w:val="center"/>
          </w:tcPr>
          <w:p w14:paraId="15132BD1" w14:textId="77777777" w:rsidR="00A6770D" w:rsidRPr="00331740" w:rsidRDefault="00A6770D" w:rsidP="00C83748">
            <w:pPr>
              <w:jc w:val="center"/>
              <w:rPr>
                <w:rFonts w:asciiTheme="majorBidi" w:eastAsia="Times New Roman" w:hAnsiTheme="majorBidi" w:cstheme="majorBidi"/>
                <w:b/>
                <w:color w:val="212121"/>
                <w:sz w:val="18"/>
                <w:szCs w:val="18"/>
              </w:rPr>
            </w:pPr>
            <w:r w:rsidRPr="00331740">
              <w:rPr>
                <w:rFonts w:asciiTheme="majorBidi" w:eastAsia="Times New Roman" w:hAnsiTheme="majorBidi" w:cstheme="majorBidi"/>
                <w:b/>
                <w:color w:val="212121"/>
                <w:sz w:val="18"/>
                <w:szCs w:val="18"/>
              </w:rPr>
              <w:t>Multidisciplinary intervention</w:t>
            </w:r>
          </w:p>
        </w:tc>
        <w:tc>
          <w:tcPr>
            <w:tcW w:w="969" w:type="pct"/>
            <w:vAlign w:val="center"/>
          </w:tcPr>
          <w:p w14:paraId="1B84B26A"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331740">
              <w:rPr>
                <w:rFonts w:asciiTheme="majorBidi" w:eastAsia="Times New Roman" w:hAnsiTheme="majorBidi" w:cstheme="majorBidi"/>
                <w:sz w:val="18"/>
                <w:szCs w:val="18"/>
              </w:rPr>
              <w:t>: 64</w:t>
            </w:r>
            <w:r w:rsidRPr="00331740">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331740">
              <w:rPr>
                <w:rFonts w:asciiTheme="majorBidi" w:eastAsia="Times New Roman" w:hAnsiTheme="majorBidi" w:cstheme="majorBidi"/>
                <w:sz w:val="18"/>
                <w:szCs w:val="18"/>
              </w:rPr>
              <w:t>: 67.3</w:t>
            </w:r>
            <w:r>
              <w:rPr>
                <w:rFonts w:asciiTheme="majorBidi" w:eastAsia="Times New Roman" w:hAnsiTheme="majorBidi" w:cstheme="majorBidi"/>
                <w:sz w:val="18"/>
                <w:szCs w:val="18"/>
              </w:rPr>
              <w:t xml:space="preserve"> </w:t>
            </w:r>
          </w:p>
          <w:p w14:paraId="4CBD5CE8"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Gender (n. of males: 42 (65.6%)</w:t>
            </w:r>
            <w:r w:rsidRPr="00331740">
              <w:rPr>
                <w:rFonts w:asciiTheme="majorBidi" w:eastAsia="Times New Roman" w:hAnsiTheme="majorBidi" w:cstheme="majorBidi"/>
                <w:sz w:val="18"/>
                <w:szCs w:val="18"/>
              </w:rPr>
              <w:br/>
              <w:t>Level of education (years): N/A</w:t>
            </w:r>
            <w:r w:rsidRPr="00331740">
              <w:rPr>
                <w:rFonts w:asciiTheme="majorBidi" w:eastAsia="Times New Roman" w:hAnsiTheme="majorBidi" w:cstheme="majorBidi"/>
                <w:sz w:val="18"/>
                <w:szCs w:val="18"/>
              </w:rPr>
              <w:br/>
            </w:r>
          </w:p>
        </w:tc>
        <w:tc>
          <w:tcPr>
            <w:tcW w:w="1296" w:type="pct"/>
            <w:vAlign w:val="center"/>
          </w:tcPr>
          <w:p w14:paraId="17A2064D"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DAI</w:t>
            </w:r>
            <w:r>
              <w:rPr>
                <w:rFonts w:asciiTheme="majorBidi" w:eastAsia="Times New Roman" w:hAnsiTheme="majorBidi" w:cstheme="majorBidi"/>
                <w:sz w:val="18"/>
                <w:szCs w:val="18"/>
              </w:rPr>
              <w:t xml:space="preserve"> (mean days)</w:t>
            </w:r>
            <w:r w:rsidRPr="00331740">
              <w:rPr>
                <w:rFonts w:asciiTheme="majorBidi" w:eastAsia="Times New Roman" w:hAnsiTheme="majorBidi" w:cstheme="majorBidi"/>
                <w:sz w:val="18"/>
                <w:szCs w:val="18"/>
              </w:rPr>
              <w:t>: 55.8</w:t>
            </w:r>
          </w:p>
          <w:p w14:paraId="3DD87F88"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DOI</w:t>
            </w:r>
            <w:r>
              <w:rPr>
                <w:rFonts w:asciiTheme="majorBidi" w:eastAsia="Times New Roman" w:hAnsiTheme="majorBidi" w:cstheme="majorBidi"/>
                <w:sz w:val="18"/>
                <w:szCs w:val="18"/>
              </w:rPr>
              <w:t xml:space="preserve"> (mean days)</w:t>
            </w:r>
            <w:r w:rsidRPr="00331740">
              <w:rPr>
                <w:rFonts w:asciiTheme="majorBidi" w:eastAsia="Times New Roman" w:hAnsiTheme="majorBidi" w:cstheme="majorBidi"/>
                <w:sz w:val="18"/>
                <w:szCs w:val="18"/>
              </w:rPr>
              <w:t>: 90</w:t>
            </w:r>
          </w:p>
          <w:p w14:paraId="35A149CA" w14:textId="77777777" w:rsidR="00A6770D" w:rsidRPr="00331740" w:rsidRDefault="00A6770D" w:rsidP="00C83748">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331740">
              <w:rPr>
                <w:rFonts w:asciiTheme="majorBidi" w:eastAsia="Times New Roman" w:hAnsiTheme="majorBidi" w:cstheme="majorBidi"/>
                <w:sz w:val="18"/>
                <w:szCs w:val="18"/>
              </w:rPr>
              <w:t xml:space="preserve"> 64 (100%)</w:t>
            </w:r>
          </w:p>
          <w:p w14:paraId="0798ABDE" w14:textId="77777777" w:rsidR="00A6770D" w:rsidRPr="00331740" w:rsidRDefault="00A6770D" w:rsidP="00C83748">
            <w:pPr>
              <w:jc w:val="center"/>
              <w:rPr>
                <w:rFonts w:asciiTheme="majorBidi" w:eastAsia="Times New Roman" w:hAnsiTheme="majorBidi" w:cstheme="majorBidi"/>
                <w:color w:val="222222"/>
                <w:sz w:val="18"/>
                <w:szCs w:val="18"/>
              </w:rPr>
            </w:pPr>
            <w:r w:rsidRPr="00331740">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331740">
              <w:rPr>
                <w:rFonts w:asciiTheme="majorBidi" w:eastAsia="Times New Roman" w:hAnsiTheme="majorBidi" w:cstheme="majorBidi"/>
                <w:sz w:val="18"/>
                <w:szCs w:val="18"/>
              </w:rPr>
              <w:t xml:space="preserve"> 40 (63%)</w:t>
            </w:r>
          </w:p>
        </w:tc>
        <w:tc>
          <w:tcPr>
            <w:tcW w:w="1192" w:type="pct"/>
            <w:vAlign w:val="center"/>
          </w:tcPr>
          <w:p w14:paraId="07062331" w14:textId="77777777" w:rsidR="00A6770D" w:rsidRPr="00331740" w:rsidRDefault="00A6770D" w:rsidP="00C83748">
            <w:pPr>
              <w:jc w:val="center"/>
              <w:rPr>
                <w:rFonts w:asciiTheme="majorBidi" w:eastAsia="Times New Roman" w:hAnsiTheme="majorBidi" w:cstheme="majorBidi"/>
                <w:color w:val="222222"/>
                <w:sz w:val="18"/>
                <w:szCs w:val="18"/>
              </w:rPr>
            </w:pPr>
            <w:r>
              <w:rPr>
                <w:rFonts w:ascii="Times New Roman" w:hAnsi="Times New Roman" w:cs="Times New Roman"/>
                <w:sz w:val="18"/>
                <w:szCs w:val="18"/>
              </w:rPr>
              <w:t>P</w:t>
            </w:r>
            <w:r w:rsidRPr="00331740">
              <w:rPr>
                <w:rFonts w:ascii="Times New Roman" w:hAnsi="Times New Roman" w:cs="Times New Roman"/>
                <w:sz w:val="18"/>
                <w:szCs w:val="18"/>
              </w:rPr>
              <w:t>atients admitted to the sub</w:t>
            </w:r>
            <w:r>
              <w:rPr>
                <w:rFonts w:ascii="Times New Roman" w:hAnsi="Times New Roman" w:cs="Times New Roman"/>
                <w:sz w:val="18"/>
                <w:szCs w:val="18"/>
              </w:rPr>
              <w:t>-</w:t>
            </w:r>
            <w:r w:rsidRPr="00331740">
              <w:rPr>
                <w:rFonts w:ascii="Times New Roman" w:hAnsi="Times New Roman" w:cs="Times New Roman"/>
                <w:sz w:val="18"/>
                <w:szCs w:val="18"/>
              </w:rPr>
              <w:t xml:space="preserve">intensive or intensive care units for COVID-19, and had developed </w:t>
            </w:r>
            <w:r>
              <w:rPr>
                <w:rFonts w:ascii="Times New Roman" w:hAnsi="Times New Roman" w:cs="Times New Roman"/>
                <w:sz w:val="18"/>
                <w:szCs w:val="18"/>
              </w:rPr>
              <w:t>post-covid symptoms w</w:t>
            </w:r>
            <w:r w:rsidRPr="00331740">
              <w:rPr>
                <w:rFonts w:ascii="Times New Roman" w:hAnsi="Times New Roman" w:cs="Times New Roman"/>
                <w:sz w:val="18"/>
                <w:szCs w:val="18"/>
              </w:rPr>
              <w:t>ith or without cognitive impairment</w:t>
            </w:r>
            <w:r>
              <w:rPr>
                <w:rFonts w:ascii="Times New Roman" w:hAnsi="Times New Roman" w:cs="Times New Roman"/>
                <w:sz w:val="18"/>
                <w:szCs w:val="18"/>
              </w:rPr>
              <w:t>.</w:t>
            </w:r>
          </w:p>
        </w:tc>
      </w:tr>
      <w:tr w:rsidR="00A6770D" w:rsidRPr="00615474" w14:paraId="314950C2" w14:textId="77777777" w:rsidTr="00092E22">
        <w:trPr>
          <w:trHeight w:val="1793"/>
        </w:trPr>
        <w:tc>
          <w:tcPr>
            <w:tcW w:w="529" w:type="pct"/>
            <w:vAlign w:val="center"/>
          </w:tcPr>
          <w:p w14:paraId="13D7ED66"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Samper‑Pardo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[7]</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controlled trial</w:t>
            </w:r>
          </w:p>
        </w:tc>
        <w:tc>
          <w:tcPr>
            <w:tcW w:w="1014" w:type="pct"/>
            <w:vAlign w:val="center"/>
          </w:tcPr>
          <w:p w14:paraId="5DBB1FDE" w14:textId="77777777" w:rsidR="00A6770D" w:rsidRPr="00615474" w:rsidRDefault="00A6770D" w:rsidP="00C83748">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intervention</w:t>
            </w:r>
          </w:p>
        </w:tc>
        <w:tc>
          <w:tcPr>
            <w:tcW w:w="969" w:type="pct"/>
            <w:vAlign w:val="center"/>
          </w:tcPr>
          <w:p w14:paraId="6EC2823B"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Total Subjects</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100</w:t>
            </w:r>
          </w:p>
          <w:p w14:paraId="370AF191" w14:textId="77777777" w:rsidR="00A6770D" w:rsidRPr="00615474" w:rsidRDefault="00A6770D" w:rsidP="00C83748">
            <w:pPr>
              <w:jc w:val="center"/>
              <w:rPr>
                <w:rFonts w:asciiTheme="majorBidi" w:eastAsia="Times New Roman" w:hAnsiTheme="majorBidi" w:cstheme="majorBidi"/>
                <w:sz w:val="18"/>
                <w:szCs w:val="18"/>
              </w:rPr>
            </w:pPr>
          </w:p>
          <w:p w14:paraId="39E22350"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52 subjects</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48.25</w:t>
            </w:r>
            <w:r>
              <w:rPr>
                <w:rFonts w:asciiTheme="majorBidi" w:eastAsia="Times New Roman" w:hAnsiTheme="majorBidi" w:cstheme="majorBidi"/>
                <w:sz w:val="18"/>
                <w:szCs w:val="18"/>
              </w:rPr>
              <w:t xml:space="preserve"> </w:t>
            </w:r>
          </w:p>
          <w:p w14:paraId="33719386"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8  (15.4%)</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p w14:paraId="27353EE4"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t>Control group</w:t>
            </w:r>
            <w:r>
              <w:rPr>
                <w:rFonts w:asciiTheme="majorBidi" w:eastAsia="Times New Roman" w:hAnsiTheme="majorBidi" w:cstheme="majorBidi"/>
                <w:sz w:val="18"/>
                <w:szCs w:val="18"/>
              </w:rPr>
              <w:t xml:space="preserve"> (n)</w:t>
            </w:r>
            <w:r w:rsidRPr="00615474">
              <w:rPr>
                <w:rFonts w:asciiTheme="majorBidi" w:eastAsia="Times New Roman" w:hAnsiTheme="majorBidi" w:cstheme="majorBidi"/>
                <w:sz w:val="18"/>
                <w:szCs w:val="18"/>
              </w:rPr>
              <w:t>: 48 subjects</w:t>
            </w:r>
            <w:r w:rsidRPr="00615474">
              <w:rPr>
                <w:rFonts w:asciiTheme="majorBidi" w:eastAsia="Times New Roman" w:hAnsiTheme="majorBidi" w:cstheme="majorBidi"/>
                <w:sz w:val="18"/>
                <w:szCs w:val="18"/>
              </w:rPr>
              <w:br/>
              <w:t>Mean Age</w:t>
            </w:r>
            <w:r>
              <w:rPr>
                <w:rFonts w:asciiTheme="majorBidi" w:eastAsia="Times New Roman" w:hAnsiTheme="majorBidi" w:cstheme="majorBidi"/>
                <w:sz w:val="18"/>
                <w:szCs w:val="18"/>
              </w:rPr>
              <w:t xml:space="preserve"> (years)</w:t>
            </w:r>
            <w:r w:rsidRPr="00615474">
              <w:rPr>
                <w:rFonts w:asciiTheme="majorBidi" w:eastAsia="Times New Roman" w:hAnsiTheme="majorBidi" w:cstheme="majorBidi"/>
                <w:sz w:val="18"/>
                <w:szCs w:val="18"/>
              </w:rPr>
              <w:t>: 48.3</w:t>
            </w:r>
            <w:r>
              <w:rPr>
                <w:rFonts w:asciiTheme="majorBidi" w:eastAsia="Times New Roman" w:hAnsiTheme="majorBidi" w:cstheme="majorBidi"/>
                <w:sz w:val="18"/>
                <w:szCs w:val="18"/>
              </w:rPr>
              <w:t xml:space="preserve"> </w:t>
            </w:r>
          </w:p>
          <w:p w14:paraId="40BA880C"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Gender (n. of males): 12 (25%)</w:t>
            </w:r>
            <w:r w:rsidRPr="00615474">
              <w:rPr>
                <w:rFonts w:asciiTheme="majorBidi" w:eastAsia="Times New Roman" w:hAnsiTheme="majorBidi" w:cstheme="majorBidi"/>
                <w:sz w:val="18"/>
                <w:szCs w:val="18"/>
              </w:rPr>
              <w:br/>
              <w:t>Level of education (years): N/A</w:t>
            </w:r>
            <w:r w:rsidRPr="00615474">
              <w:rPr>
                <w:rFonts w:asciiTheme="majorBidi" w:eastAsia="Times New Roman" w:hAnsiTheme="majorBidi" w:cstheme="majorBidi"/>
                <w:sz w:val="18"/>
                <w:szCs w:val="18"/>
              </w:rPr>
              <w:br/>
            </w:r>
          </w:p>
        </w:tc>
        <w:tc>
          <w:tcPr>
            <w:tcW w:w="1296" w:type="pct"/>
            <w:vAlign w:val="center"/>
          </w:tcPr>
          <w:p w14:paraId="4F01F852"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Intervention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19A031F7" w14:textId="77777777" w:rsidR="00A6770D" w:rsidRPr="00615474" w:rsidRDefault="00A6770D" w:rsidP="00C83748">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 xml:space="preserve">472,5 </w:t>
            </w:r>
          </w:p>
          <w:p w14:paraId="31A991D8"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hospitalization in acute phase (n):</w:t>
            </w:r>
            <w:r w:rsidRPr="00615474">
              <w:rPr>
                <w:rFonts w:asciiTheme="majorBidi" w:eastAsia="Times New Roman" w:hAnsiTheme="majorBidi" w:cstheme="majorBidi"/>
                <w:sz w:val="18"/>
                <w:szCs w:val="18"/>
              </w:rPr>
              <w:t xml:space="preserve"> N/A</w:t>
            </w:r>
          </w:p>
          <w:p w14:paraId="514CDF63"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t>Control group:</w:t>
            </w:r>
            <w:r w:rsidRPr="00615474">
              <w:rPr>
                <w:rFonts w:asciiTheme="majorBidi" w:eastAsia="Times New Roman" w:hAnsiTheme="majorBidi" w:cstheme="majorBidi"/>
                <w:sz w:val="18"/>
                <w:szCs w:val="18"/>
              </w:rPr>
              <w:br/>
              <w:t>DAI</w:t>
            </w:r>
            <w:r>
              <w:rPr>
                <w:rFonts w:asciiTheme="majorBidi" w:eastAsia="Times New Roman" w:hAnsiTheme="majorBidi" w:cstheme="majorBidi"/>
                <w:sz w:val="18"/>
                <w:szCs w:val="18"/>
              </w:rPr>
              <w:t xml:space="preserve"> (mean days)</w:t>
            </w:r>
            <w:r w:rsidRPr="00615474">
              <w:rPr>
                <w:rFonts w:asciiTheme="majorBidi" w:eastAsia="Times New Roman" w:hAnsiTheme="majorBidi" w:cstheme="majorBidi"/>
                <w:sz w:val="18"/>
                <w:szCs w:val="18"/>
              </w:rPr>
              <w:t>: N/A</w:t>
            </w:r>
          </w:p>
          <w:p w14:paraId="0D22C397" w14:textId="77777777" w:rsidR="00A6770D" w:rsidRPr="00615474" w:rsidRDefault="00A6770D" w:rsidP="00525162">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DOI (mean days)</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486</w:t>
            </w:r>
          </w:p>
          <w:p w14:paraId="09B63D8B"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history of </w:t>
            </w:r>
            <w:r>
              <w:rPr>
                <w:rFonts w:asciiTheme="majorBidi" w:eastAsia="Times New Roman" w:hAnsiTheme="majorBidi" w:cstheme="majorBidi"/>
                <w:sz w:val="18"/>
                <w:szCs w:val="18"/>
              </w:rPr>
              <w:t xml:space="preserve">hospitalization in acute phase (n): </w:t>
            </w:r>
            <w:r w:rsidRPr="00615474">
              <w:rPr>
                <w:rFonts w:asciiTheme="majorBidi" w:eastAsia="Times New Roman" w:hAnsiTheme="majorBidi" w:cstheme="majorBidi"/>
                <w:sz w:val="18"/>
                <w:szCs w:val="18"/>
              </w:rPr>
              <w:t>N/A</w:t>
            </w:r>
          </w:p>
          <w:p w14:paraId="2F63AE20" w14:textId="77777777" w:rsidR="00A6770D" w:rsidRPr="00615474" w:rsidRDefault="00A6770D" w:rsidP="00C83748">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Subjects with </w:t>
            </w:r>
            <w:r>
              <w:rPr>
                <w:rFonts w:asciiTheme="majorBidi" w:eastAsia="Times New Roman" w:hAnsiTheme="majorBidi" w:cstheme="majorBidi"/>
                <w:sz w:val="18"/>
                <w:szCs w:val="18"/>
              </w:rPr>
              <w:t>history of ICU management (n):</w:t>
            </w:r>
            <w:r w:rsidRPr="00615474">
              <w:rPr>
                <w:rFonts w:asciiTheme="majorBidi" w:eastAsia="Times New Roman" w:hAnsiTheme="majorBidi" w:cstheme="majorBidi"/>
                <w:sz w:val="18"/>
                <w:szCs w:val="18"/>
              </w:rPr>
              <w:t xml:space="preserve"> N/A</w:t>
            </w:r>
          </w:p>
          <w:p w14:paraId="1E1BD70C" w14:textId="77777777" w:rsidR="00A6770D" w:rsidRPr="00615474" w:rsidRDefault="00A6770D" w:rsidP="00C83748">
            <w:pPr>
              <w:jc w:val="center"/>
              <w:rPr>
                <w:rFonts w:asciiTheme="majorBidi" w:eastAsia="Times New Roman" w:hAnsiTheme="majorBidi" w:cstheme="majorBidi"/>
                <w:color w:val="222222"/>
                <w:sz w:val="18"/>
                <w:szCs w:val="18"/>
              </w:rPr>
            </w:pPr>
          </w:p>
        </w:tc>
        <w:tc>
          <w:tcPr>
            <w:tcW w:w="1192" w:type="pct"/>
            <w:vAlign w:val="center"/>
          </w:tcPr>
          <w:p w14:paraId="2D159D89" w14:textId="77777777" w:rsidR="00A6770D" w:rsidRPr="00615474" w:rsidRDefault="00A6770D" w:rsidP="00C83748">
            <w:pPr>
              <w:jc w:val="center"/>
              <w:rPr>
                <w:rFonts w:asciiTheme="majorBidi" w:eastAsia="Times New Roman" w:hAnsiTheme="majorBidi" w:cstheme="majorBidi"/>
                <w:color w:val="222222"/>
                <w:sz w:val="18"/>
                <w:szCs w:val="18"/>
              </w:rPr>
            </w:pPr>
            <w:r>
              <w:rPr>
                <w:rFonts w:asciiTheme="majorBidi" w:eastAsia="Times New Roman" w:hAnsiTheme="majorBidi" w:cstheme="majorBidi"/>
                <w:color w:val="222222"/>
                <w:sz w:val="18"/>
                <w:szCs w:val="18"/>
              </w:rPr>
              <w:t>S</w:t>
            </w:r>
            <w:r w:rsidRPr="00615474">
              <w:rPr>
                <w:rFonts w:asciiTheme="majorBidi" w:eastAsia="Times New Roman" w:hAnsiTheme="majorBidi" w:cstheme="majorBidi"/>
                <w:color w:val="222222"/>
                <w:sz w:val="18"/>
                <w:szCs w:val="18"/>
              </w:rPr>
              <w:t>elf-reported PCC</w:t>
            </w:r>
            <w:r>
              <w:rPr>
                <w:rFonts w:asciiTheme="majorBidi" w:eastAsia="Times New Roman" w:hAnsiTheme="majorBidi" w:cstheme="majorBidi"/>
                <w:color w:val="222222"/>
                <w:sz w:val="18"/>
                <w:szCs w:val="18"/>
              </w:rPr>
              <w:t xml:space="preserve"> for </w:t>
            </w:r>
            <w:r w:rsidRPr="00615474">
              <w:rPr>
                <w:rFonts w:asciiTheme="majorBidi" w:eastAsia="Times New Roman" w:hAnsiTheme="majorBidi" w:cstheme="majorBidi"/>
                <w:color w:val="222222"/>
                <w:sz w:val="18"/>
                <w:szCs w:val="18"/>
              </w:rPr>
              <w:t xml:space="preserve">at least 12 weeks </w:t>
            </w:r>
            <w:r>
              <w:rPr>
                <w:rFonts w:asciiTheme="majorBidi" w:eastAsia="Times New Roman" w:hAnsiTheme="majorBidi" w:cstheme="majorBidi"/>
                <w:color w:val="222222"/>
                <w:sz w:val="18"/>
                <w:szCs w:val="18"/>
              </w:rPr>
              <w:t>after the acute</w:t>
            </w:r>
            <w:r w:rsidRPr="00615474">
              <w:rPr>
                <w:rFonts w:asciiTheme="majorBidi" w:eastAsia="Times New Roman" w:hAnsiTheme="majorBidi" w:cstheme="majorBidi"/>
                <w:color w:val="222222"/>
                <w:sz w:val="18"/>
                <w:szCs w:val="18"/>
              </w:rPr>
              <w:t xml:space="preserve"> infection</w:t>
            </w:r>
            <w:r>
              <w:rPr>
                <w:rFonts w:asciiTheme="majorBidi" w:eastAsia="Times New Roman" w:hAnsiTheme="majorBidi" w:cstheme="majorBidi"/>
                <w:color w:val="222222"/>
                <w:sz w:val="18"/>
                <w:szCs w:val="18"/>
              </w:rPr>
              <w:t>.</w:t>
            </w:r>
          </w:p>
        </w:tc>
      </w:tr>
    </w:tbl>
    <w:p w14:paraId="64AC00F6" w14:textId="77777777" w:rsidR="00A6770D" w:rsidRDefault="00A6770D">
      <w:pPr>
        <w:rPr>
          <w:rFonts w:asciiTheme="majorBidi" w:hAnsiTheme="majorBidi" w:cstheme="majorBidi"/>
          <w:b/>
          <w:color w:val="000000"/>
          <w:sz w:val="22"/>
          <w:szCs w:val="22"/>
        </w:rPr>
      </w:pPr>
    </w:p>
    <w:p w14:paraId="35ADB915" w14:textId="77777777" w:rsidR="00A6770D" w:rsidRDefault="00A6770D" w:rsidP="00ED2448">
      <w:pPr>
        <w:jc w:val="both"/>
        <w:rPr>
          <w:rFonts w:asciiTheme="majorBidi" w:hAnsiTheme="majorBidi" w:cstheme="majorBidi"/>
          <w:sz w:val="18"/>
          <w:szCs w:val="18"/>
        </w:rPr>
      </w:pPr>
      <w:r w:rsidRPr="00615474">
        <w:rPr>
          <w:rFonts w:asciiTheme="majorBidi" w:hAnsiTheme="majorBidi" w:cstheme="majorBidi"/>
          <w:b/>
          <w:sz w:val="18"/>
          <w:szCs w:val="18"/>
        </w:rPr>
        <w:t>BACS</w:t>
      </w:r>
      <w:r w:rsidRPr="00615474">
        <w:rPr>
          <w:rFonts w:asciiTheme="majorBidi" w:hAnsiTheme="majorBidi" w:cstheme="majorBidi"/>
          <w:sz w:val="18"/>
          <w:szCs w:val="18"/>
        </w:rPr>
        <w:t>= Brief</w:t>
      </w:r>
      <w:r>
        <w:rPr>
          <w:rFonts w:asciiTheme="majorBidi" w:hAnsiTheme="majorBidi" w:cstheme="majorBidi"/>
          <w:sz w:val="18"/>
          <w:szCs w:val="18"/>
        </w:rPr>
        <w:t xml:space="preserve"> </w:t>
      </w:r>
      <w:r w:rsidRPr="00615474">
        <w:rPr>
          <w:rFonts w:asciiTheme="majorBidi" w:hAnsiTheme="majorBidi" w:cstheme="majorBidi"/>
          <w:sz w:val="18"/>
          <w:szCs w:val="18"/>
        </w:rPr>
        <w:t>Assessment of Cognition</w:t>
      </w:r>
      <w:r>
        <w:rPr>
          <w:rFonts w:asciiTheme="majorBidi" w:hAnsiTheme="majorBidi" w:cstheme="majorBidi"/>
          <w:sz w:val="18"/>
          <w:szCs w:val="18"/>
        </w:rPr>
        <w:t xml:space="preserve"> </w:t>
      </w:r>
      <w:r w:rsidRPr="00615474">
        <w:rPr>
          <w:rFonts w:asciiTheme="majorBidi" w:hAnsiTheme="majorBidi" w:cstheme="majorBidi"/>
          <w:sz w:val="18"/>
          <w:szCs w:val="18"/>
        </w:rPr>
        <w:t>in</w:t>
      </w:r>
      <w:r>
        <w:rPr>
          <w:rFonts w:asciiTheme="majorBidi" w:hAnsiTheme="majorBidi" w:cstheme="majorBidi"/>
          <w:sz w:val="18"/>
          <w:szCs w:val="18"/>
        </w:rPr>
        <w:t xml:space="preserve"> </w:t>
      </w:r>
      <w:r w:rsidRPr="00615474">
        <w:rPr>
          <w:rFonts w:asciiTheme="majorBidi" w:hAnsiTheme="majorBidi" w:cstheme="majorBidi"/>
          <w:sz w:val="18"/>
          <w:szCs w:val="18"/>
        </w:rPr>
        <w:t>Schizophrenia;</w:t>
      </w:r>
      <w:r w:rsidRPr="00615474">
        <w:rPr>
          <w:rFonts w:asciiTheme="majorBidi" w:hAnsiTheme="majorBidi" w:cstheme="majorBidi"/>
          <w:b/>
          <w:sz w:val="18"/>
          <w:szCs w:val="18"/>
        </w:rPr>
        <w:t>CBT</w:t>
      </w:r>
      <w:r w:rsidRPr="00615474">
        <w:rPr>
          <w:rFonts w:asciiTheme="majorBidi" w:hAnsiTheme="majorBidi" w:cstheme="majorBidi"/>
          <w:sz w:val="18"/>
          <w:szCs w:val="18"/>
        </w:rPr>
        <w:t xml:space="preserve">= Cognitive Behavioral Therapy; </w:t>
      </w:r>
      <w:r w:rsidRPr="00615474">
        <w:rPr>
          <w:rFonts w:asciiTheme="majorBidi" w:hAnsiTheme="majorBidi" w:cstheme="majorBidi"/>
          <w:b/>
          <w:sz w:val="18"/>
          <w:szCs w:val="18"/>
        </w:rPr>
        <w:t>CCT</w:t>
      </w:r>
      <w:r w:rsidRPr="00615474">
        <w:rPr>
          <w:rFonts w:asciiTheme="majorBidi" w:hAnsiTheme="majorBidi" w:cstheme="majorBidi"/>
          <w:sz w:val="18"/>
          <w:szCs w:val="18"/>
        </w:rPr>
        <w:t xml:space="preserve">= Personalized Computerized Cognitive Training; </w:t>
      </w:r>
      <w:r w:rsidRPr="00615474">
        <w:rPr>
          <w:rFonts w:asciiTheme="majorBidi" w:hAnsiTheme="majorBidi" w:cstheme="majorBidi"/>
          <w:b/>
          <w:sz w:val="18"/>
          <w:szCs w:val="18"/>
        </w:rPr>
        <w:t>CCSA</w:t>
      </w:r>
      <w:r w:rsidRPr="00615474">
        <w:rPr>
          <w:rFonts w:asciiTheme="majorBidi" w:hAnsiTheme="majorBidi" w:cstheme="majorBidi"/>
          <w:sz w:val="18"/>
          <w:szCs w:val="18"/>
        </w:rPr>
        <w:t xml:space="preserve">= coordination complex with succinate acid anion; </w:t>
      </w:r>
      <w:r w:rsidRPr="00615474">
        <w:rPr>
          <w:rFonts w:asciiTheme="majorBidi" w:hAnsiTheme="majorBidi" w:cstheme="majorBidi"/>
          <w:b/>
          <w:sz w:val="18"/>
          <w:szCs w:val="18"/>
        </w:rPr>
        <w:t>CI</w:t>
      </w:r>
      <w:r w:rsidRPr="00615474">
        <w:rPr>
          <w:rFonts w:asciiTheme="majorBidi" w:hAnsiTheme="majorBidi" w:cstheme="majorBidi"/>
          <w:sz w:val="18"/>
          <w:szCs w:val="18"/>
        </w:rPr>
        <w:t>= Cognitive impairment;</w:t>
      </w:r>
      <w:r w:rsidRPr="00615474">
        <w:rPr>
          <w:rFonts w:asciiTheme="majorBidi" w:hAnsiTheme="majorBidi" w:cstheme="majorBidi"/>
          <w:b/>
          <w:sz w:val="18"/>
          <w:szCs w:val="18"/>
        </w:rPr>
        <w:t xml:space="preserve"> CMT= </w:t>
      </w:r>
      <w:r w:rsidRPr="00615474">
        <w:rPr>
          <w:rFonts w:asciiTheme="majorBidi" w:hAnsiTheme="majorBidi" w:cstheme="majorBidi"/>
          <w:sz w:val="18"/>
          <w:szCs w:val="18"/>
        </w:rPr>
        <w:t xml:space="preserve">Cognitive-Motor Training; </w:t>
      </w:r>
      <w:r w:rsidRPr="00615474">
        <w:rPr>
          <w:rFonts w:asciiTheme="majorBidi" w:hAnsiTheme="majorBidi" w:cstheme="majorBidi"/>
          <w:b/>
          <w:sz w:val="18"/>
          <w:szCs w:val="18"/>
        </w:rPr>
        <w:t>CRT</w:t>
      </w:r>
      <w:r w:rsidRPr="00615474">
        <w:rPr>
          <w:rFonts w:asciiTheme="majorBidi" w:hAnsiTheme="majorBidi" w:cstheme="majorBidi"/>
          <w:sz w:val="18"/>
          <w:szCs w:val="18"/>
        </w:rPr>
        <w:t xml:space="preserve">= Cognitive remediation therapy; </w:t>
      </w:r>
      <w:r w:rsidRPr="00615474">
        <w:rPr>
          <w:rFonts w:asciiTheme="majorBidi" w:hAnsiTheme="majorBidi" w:cstheme="majorBidi"/>
          <w:b/>
          <w:sz w:val="18"/>
          <w:szCs w:val="18"/>
        </w:rPr>
        <w:t>DAI</w:t>
      </w:r>
      <w:r w:rsidRPr="00615474">
        <w:rPr>
          <w:rFonts w:asciiTheme="majorBidi" w:hAnsiTheme="majorBidi" w:cstheme="majorBidi"/>
          <w:sz w:val="18"/>
          <w:szCs w:val="18"/>
        </w:rPr>
        <w:t xml:space="preserve">= Duration of acute </w:t>
      </w:r>
      <w:r>
        <w:rPr>
          <w:rFonts w:asciiTheme="majorBidi" w:hAnsiTheme="majorBidi" w:cstheme="majorBidi"/>
          <w:sz w:val="18"/>
          <w:szCs w:val="18"/>
        </w:rPr>
        <w:t xml:space="preserve">COVID-19 </w:t>
      </w:r>
      <w:r w:rsidRPr="00615474">
        <w:rPr>
          <w:rFonts w:asciiTheme="majorBidi" w:hAnsiTheme="majorBidi" w:cstheme="majorBidi"/>
          <w:sz w:val="18"/>
          <w:szCs w:val="18"/>
        </w:rPr>
        <w:t xml:space="preserve">illness;  </w:t>
      </w:r>
      <w:r>
        <w:rPr>
          <w:rFonts w:asciiTheme="majorBidi" w:hAnsiTheme="majorBidi" w:cstheme="majorBidi"/>
          <w:b/>
          <w:sz w:val="18"/>
          <w:szCs w:val="18"/>
        </w:rPr>
        <w:t>DOI</w:t>
      </w:r>
      <w:r w:rsidRPr="00615474">
        <w:rPr>
          <w:rFonts w:asciiTheme="majorBidi" w:hAnsiTheme="majorBidi" w:cstheme="majorBidi"/>
          <w:sz w:val="18"/>
          <w:szCs w:val="18"/>
        </w:rPr>
        <w:t xml:space="preserve">= Duration of Post-Covid Condition Illness ; </w:t>
      </w:r>
      <w:r w:rsidRPr="00615474">
        <w:rPr>
          <w:rFonts w:asciiTheme="majorBidi" w:hAnsiTheme="majorBidi" w:cstheme="majorBidi"/>
          <w:b/>
          <w:sz w:val="18"/>
          <w:szCs w:val="18"/>
        </w:rPr>
        <w:t>EGb 761®</w:t>
      </w:r>
      <w:r w:rsidRPr="00615474">
        <w:rPr>
          <w:rFonts w:asciiTheme="majorBidi" w:hAnsiTheme="majorBidi" w:cstheme="majorBidi"/>
          <w:sz w:val="18"/>
          <w:szCs w:val="18"/>
        </w:rPr>
        <w:t xml:space="preserve">= Ginkgo biloba special extract; </w:t>
      </w:r>
      <w:r w:rsidRPr="00615474">
        <w:rPr>
          <w:rFonts w:asciiTheme="majorBidi" w:hAnsiTheme="majorBidi" w:cstheme="majorBidi"/>
          <w:b/>
          <w:sz w:val="18"/>
          <w:szCs w:val="18"/>
        </w:rPr>
        <w:t>HBOT</w:t>
      </w:r>
      <w:r w:rsidRPr="00615474">
        <w:rPr>
          <w:rFonts w:asciiTheme="majorBidi" w:hAnsiTheme="majorBidi" w:cstheme="majorBidi"/>
          <w:sz w:val="18"/>
          <w:szCs w:val="18"/>
        </w:rPr>
        <w:t>= hyperbaric oxygen therapy;</w:t>
      </w:r>
      <w:r w:rsidRPr="00615474">
        <w:rPr>
          <w:rFonts w:asciiTheme="majorBidi" w:hAnsiTheme="majorBidi" w:cstheme="majorBidi"/>
          <w:b/>
          <w:sz w:val="18"/>
          <w:szCs w:val="18"/>
        </w:rPr>
        <w:t xml:space="preserve"> ICU</w:t>
      </w:r>
      <w:r w:rsidRPr="00615474">
        <w:rPr>
          <w:rFonts w:asciiTheme="majorBidi" w:hAnsiTheme="majorBidi" w:cstheme="majorBidi"/>
          <w:sz w:val="18"/>
          <w:szCs w:val="18"/>
        </w:rPr>
        <w:t xml:space="preserve">= Intensive Care Unit; </w:t>
      </w:r>
      <w:r w:rsidRPr="005A66DE">
        <w:rPr>
          <w:rFonts w:asciiTheme="majorBidi" w:hAnsiTheme="majorBidi" w:cstheme="majorBidi"/>
          <w:b/>
          <w:sz w:val="18"/>
          <w:szCs w:val="18"/>
        </w:rPr>
        <w:t>MADRS</w:t>
      </w:r>
      <w:r w:rsidRPr="005A66DE">
        <w:rPr>
          <w:rFonts w:asciiTheme="majorBidi" w:hAnsiTheme="majorBidi" w:cstheme="majorBidi"/>
          <w:sz w:val="18"/>
          <w:szCs w:val="18"/>
        </w:rPr>
        <w:t xml:space="preserve">= Montgomery–Åsberg Depression Rating Scale; </w:t>
      </w:r>
      <w:r w:rsidRPr="00C5630C">
        <w:rPr>
          <w:rFonts w:asciiTheme="majorBidi" w:hAnsiTheme="majorBidi" w:cstheme="majorBidi"/>
          <w:b/>
          <w:sz w:val="18"/>
          <w:szCs w:val="18"/>
        </w:rPr>
        <w:t>MFI-20</w:t>
      </w:r>
      <w:r w:rsidRPr="00C5630C">
        <w:rPr>
          <w:rFonts w:asciiTheme="majorBidi" w:hAnsiTheme="majorBidi" w:cstheme="majorBidi"/>
          <w:sz w:val="18"/>
          <w:szCs w:val="18"/>
        </w:rPr>
        <w:t xml:space="preserve">= Multidimensional Fatigue Inventory; </w:t>
      </w:r>
      <w:r w:rsidRPr="00615474">
        <w:rPr>
          <w:rFonts w:asciiTheme="majorBidi" w:hAnsiTheme="majorBidi" w:cstheme="majorBidi"/>
          <w:b/>
          <w:sz w:val="18"/>
          <w:szCs w:val="18"/>
        </w:rPr>
        <w:t>MMSE</w:t>
      </w:r>
      <w:r w:rsidRPr="00615474">
        <w:rPr>
          <w:rFonts w:asciiTheme="majorBidi" w:hAnsiTheme="majorBidi" w:cstheme="majorBidi"/>
          <w:sz w:val="18"/>
          <w:szCs w:val="18"/>
        </w:rPr>
        <w:t xml:space="preserve">= Mini-Mental State </w:t>
      </w:r>
      <w:r w:rsidRPr="00380BCC">
        <w:rPr>
          <w:rFonts w:asciiTheme="majorBidi" w:hAnsiTheme="majorBidi" w:cstheme="majorBidi"/>
          <w:sz w:val="18"/>
          <w:szCs w:val="18"/>
        </w:rPr>
        <w:t xml:space="preserve">Examination;  </w:t>
      </w:r>
      <w:r w:rsidRPr="00380BCC">
        <w:rPr>
          <w:rFonts w:asciiTheme="majorBidi" w:hAnsiTheme="majorBidi" w:cstheme="majorBidi"/>
          <w:b/>
          <w:sz w:val="18"/>
          <w:szCs w:val="18"/>
        </w:rPr>
        <w:t>MoCA</w:t>
      </w:r>
      <w:r w:rsidRPr="00380BCC">
        <w:rPr>
          <w:rFonts w:asciiTheme="majorBidi" w:hAnsiTheme="majorBidi" w:cstheme="majorBidi"/>
          <w:sz w:val="18"/>
          <w:szCs w:val="18"/>
        </w:rPr>
        <w:t xml:space="preserve">= Montreal Cognitive Assessment; </w:t>
      </w:r>
      <w:r w:rsidRPr="00380BCC">
        <w:rPr>
          <w:rFonts w:asciiTheme="majorBidi" w:hAnsiTheme="majorBidi" w:cstheme="majorBidi"/>
          <w:b/>
          <w:sz w:val="18"/>
          <w:szCs w:val="18"/>
        </w:rPr>
        <w:t>N/A</w:t>
      </w:r>
      <w:r w:rsidRPr="00380BCC">
        <w:rPr>
          <w:rFonts w:asciiTheme="majorBidi" w:hAnsiTheme="majorBidi" w:cstheme="majorBidi"/>
          <w:sz w:val="18"/>
          <w:szCs w:val="18"/>
        </w:rPr>
        <w:t xml:space="preserve">= Not Available; </w:t>
      </w:r>
      <w:r w:rsidRPr="00380BCC">
        <w:rPr>
          <w:rFonts w:asciiTheme="majorBidi" w:hAnsiTheme="majorBidi" w:cstheme="majorBidi"/>
          <w:b/>
          <w:sz w:val="18"/>
          <w:szCs w:val="18"/>
        </w:rPr>
        <w:t>PEA-LUT</w:t>
      </w:r>
      <w:r w:rsidRPr="00380BCC">
        <w:rPr>
          <w:rFonts w:asciiTheme="majorBidi" w:hAnsiTheme="majorBidi" w:cstheme="majorBidi"/>
          <w:sz w:val="18"/>
          <w:szCs w:val="18"/>
        </w:rPr>
        <w:t xml:space="preserve">= Palmitoylethanolamide and Luteoline; </w:t>
      </w:r>
      <w:r w:rsidRPr="00380BCC">
        <w:rPr>
          <w:rFonts w:asciiTheme="majorBidi" w:hAnsiTheme="majorBidi" w:cstheme="majorBidi"/>
          <w:b/>
          <w:sz w:val="18"/>
          <w:szCs w:val="18"/>
        </w:rPr>
        <w:t>PCC</w:t>
      </w:r>
      <w:r w:rsidRPr="00380BCC">
        <w:rPr>
          <w:rFonts w:asciiTheme="majorBidi" w:hAnsiTheme="majorBidi" w:cstheme="majorBidi"/>
          <w:sz w:val="18"/>
          <w:szCs w:val="18"/>
        </w:rPr>
        <w:t xml:space="preserve">= Post-Covid Condition;; </w:t>
      </w:r>
      <w:r w:rsidRPr="00380BCC">
        <w:rPr>
          <w:rFonts w:asciiTheme="majorBidi" w:hAnsiTheme="majorBidi" w:cstheme="majorBidi"/>
          <w:b/>
          <w:bCs/>
          <w:sz w:val="18"/>
          <w:szCs w:val="18"/>
        </w:rPr>
        <w:t>tDCS</w:t>
      </w:r>
      <w:r w:rsidRPr="00380BCC">
        <w:rPr>
          <w:rFonts w:asciiTheme="majorBidi" w:hAnsiTheme="majorBidi" w:cstheme="majorBidi"/>
          <w:sz w:val="18"/>
          <w:szCs w:val="18"/>
        </w:rPr>
        <w:t>=</w:t>
      </w:r>
      <w:r w:rsidRPr="00380BCC">
        <w:rPr>
          <w:rFonts w:asciiTheme="majorBidi" w:hAnsiTheme="majorBidi" w:cstheme="majorBidi"/>
          <w:b/>
          <w:sz w:val="18"/>
          <w:szCs w:val="18"/>
        </w:rPr>
        <w:t xml:space="preserve"> </w:t>
      </w:r>
      <w:r w:rsidRPr="00380BCC">
        <w:rPr>
          <w:rFonts w:asciiTheme="majorBidi" w:hAnsiTheme="majorBidi" w:cstheme="majorBidi"/>
          <w:sz w:val="18"/>
          <w:szCs w:val="18"/>
        </w:rPr>
        <w:t xml:space="preserve">Transcranial Direct Current Stimulation; </w:t>
      </w:r>
      <w:r w:rsidRPr="00380BCC">
        <w:rPr>
          <w:rFonts w:asciiTheme="majorBidi" w:hAnsiTheme="majorBidi" w:cstheme="majorBidi"/>
          <w:b/>
          <w:sz w:val="18"/>
          <w:szCs w:val="18"/>
        </w:rPr>
        <w:t>tACS</w:t>
      </w:r>
      <w:r w:rsidRPr="00380BCC">
        <w:rPr>
          <w:rFonts w:asciiTheme="majorBidi" w:hAnsiTheme="majorBidi" w:cstheme="majorBidi"/>
          <w:sz w:val="18"/>
          <w:szCs w:val="18"/>
        </w:rPr>
        <w:t xml:space="preserve">= transcranial alternating current stimulation; </w:t>
      </w:r>
      <w:r w:rsidRPr="00380BCC">
        <w:rPr>
          <w:rFonts w:asciiTheme="majorBidi" w:hAnsiTheme="majorBidi" w:cstheme="majorBidi"/>
          <w:b/>
          <w:sz w:val="18"/>
          <w:szCs w:val="18"/>
        </w:rPr>
        <w:t>tPBM</w:t>
      </w:r>
      <w:r w:rsidRPr="00380BCC">
        <w:rPr>
          <w:rFonts w:asciiTheme="majorBidi" w:hAnsiTheme="majorBidi" w:cstheme="majorBidi"/>
          <w:sz w:val="18"/>
          <w:szCs w:val="18"/>
        </w:rPr>
        <w:t xml:space="preserve">= Transcranial photobiomodulation; </w:t>
      </w:r>
      <w:r w:rsidRPr="00380BCC">
        <w:rPr>
          <w:rFonts w:asciiTheme="majorBidi" w:hAnsiTheme="majorBidi" w:cstheme="majorBidi"/>
          <w:b/>
          <w:sz w:val="18"/>
          <w:szCs w:val="18"/>
        </w:rPr>
        <w:t>TMS</w:t>
      </w:r>
      <w:r w:rsidRPr="00380BCC">
        <w:rPr>
          <w:rFonts w:asciiTheme="majorBidi" w:hAnsiTheme="majorBidi" w:cstheme="majorBidi"/>
          <w:sz w:val="18"/>
          <w:szCs w:val="18"/>
        </w:rPr>
        <w:t xml:space="preserve">= Transcranial Magnetic Stimulation;; </w:t>
      </w:r>
      <w:r w:rsidRPr="00380BCC">
        <w:rPr>
          <w:rFonts w:asciiTheme="majorBidi" w:hAnsiTheme="majorBidi" w:cstheme="majorBidi"/>
          <w:b/>
          <w:sz w:val="18"/>
          <w:szCs w:val="18"/>
        </w:rPr>
        <w:t>wb-PBM</w:t>
      </w:r>
      <w:r w:rsidRPr="00380BCC">
        <w:rPr>
          <w:rFonts w:asciiTheme="majorBidi" w:hAnsiTheme="majorBidi" w:cstheme="majorBidi"/>
          <w:sz w:val="18"/>
          <w:szCs w:val="18"/>
        </w:rPr>
        <w:t xml:space="preserve">= whole body photobiomodulation; </w:t>
      </w:r>
      <w:r w:rsidRPr="00380BCC">
        <w:rPr>
          <w:rFonts w:asciiTheme="majorBidi" w:hAnsiTheme="majorBidi" w:cstheme="majorBidi"/>
          <w:b/>
          <w:sz w:val="18"/>
          <w:szCs w:val="18"/>
        </w:rPr>
        <w:t>WMS-R</w:t>
      </w:r>
      <w:r w:rsidRPr="00380BCC">
        <w:rPr>
          <w:rFonts w:asciiTheme="majorBidi" w:hAnsiTheme="majorBidi" w:cstheme="majorBidi"/>
          <w:sz w:val="18"/>
          <w:szCs w:val="18"/>
        </w:rPr>
        <w:t>= Wechsler Memory Scale-Revised.</w:t>
      </w:r>
    </w:p>
    <w:p w14:paraId="64A21AB1" w14:textId="77777777" w:rsidR="00A6770D" w:rsidRPr="00615474" w:rsidRDefault="00A6770D">
      <w:pPr>
        <w:rPr>
          <w:rFonts w:asciiTheme="majorBidi" w:hAnsiTheme="majorBidi" w:cstheme="majorBidi"/>
          <w:b/>
          <w:color w:val="000000"/>
          <w:sz w:val="22"/>
          <w:szCs w:val="22"/>
        </w:rPr>
      </w:pPr>
      <w:r w:rsidRPr="00615474">
        <w:rPr>
          <w:rFonts w:asciiTheme="majorBidi" w:hAnsiTheme="majorBidi" w:cstheme="majorBidi"/>
          <w:b/>
          <w:color w:val="000000"/>
          <w:sz w:val="22"/>
          <w:szCs w:val="22"/>
        </w:rPr>
        <w:br w:type="page"/>
      </w:r>
    </w:p>
    <w:p w14:paraId="39E6DDC1" w14:textId="77777777" w:rsidR="00A6770D" w:rsidRDefault="00A6770D">
      <w:pPr>
        <w:jc w:val="both"/>
        <w:rPr>
          <w:rFonts w:asciiTheme="majorBidi" w:hAnsiTheme="majorBidi" w:cstheme="majorBidi"/>
          <w:b/>
          <w:color w:val="000000"/>
          <w:sz w:val="22"/>
          <w:szCs w:val="22"/>
        </w:rPr>
      </w:pPr>
      <w:r w:rsidRPr="00615474">
        <w:rPr>
          <w:rFonts w:asciiTheme="majorBidi" w:hAnsiTheme="majorBidi" w:cstheme="majorBidi"/>
          <w:b/>
          <w:color w:val="000000"/>
          <w:sz w:val="22"/>
          <w:szCs w:val="22"/>
        </w:rPr>
        <w:lastRenderedPageBreak/>
        <w:t xml:space="preserve">Table S2. </w:t>
      </w:r>
      <w:r w:rsidRPr="007715F2">
        <w:rPr>
          <w:rFonts w:asciiTheme="majorBidi" w:hAnsiTheme="majorBidi" w:cstheme="majorBidi"/>
          <w:b/>
          <w:color w:val="000000"/>
          <w:sz w:val="22"/>
          <w:szCs w:val="22"/>
        </w:rPr>
        <w:t xml:space="preserve">Description of </w:t>
      </w:r>
      <w:r>
        <w:rPr>
          <w:rFonts w:asciiTheme="majorBidi" w:hAnsiTheme="majorBidi" w:cstheme="majorBidi"/>
          <w:b/>
          <w:color w:val="000000"/>
          <w:sz w:val="22"/>
          <w:szCs w:val="22"/>
        </w:rPr>
        <w:t xml:space="preserve">the </w:t>
      </w:r>
      <w:r w:rsidRPr="007715F2">
        <w:rPr>
          <w:rFonts w:asciiTheme="majorBidi" w:hAnsiTheme="majorBidi" w:cstheme="majorBidi"/>
          <w:b/>
          <w:color w:val="000000"/>
          <w:sz w:val="22"/>
          <w:szCs w:val="22"/>
        </w:rPr>
        <w:t xml:space="preserve">included studies: </w:t>
      </w:r>
      <w:r>
        <w:rPr>
          <w:rFonts w:asciiTheme="majorBidi" w:hAnsiTheme="majorBidi" w:cstheme="majorBidi"/>
          <w:b/>
          <w:color w:val="000000"/>
          <w:sz w:val="22"/>
          <w:szCs w:val="22"/>
        </w:rPr>
        <w:t>c</w:t>
      </w:r>
      <w:r w:rsidRPr="00C41397">
        <w:rPr>
          <w:rFonts w:asciiTheme="majorBidi" w:hAnsiTheme="majorBidi" w:cstheme="majorBidi"/>
          <w:b/>
          <w:color w:val="000000"/>
          <w:sz w:val="22"/>
          <w:szCs w:val="22"/>
        </w:rPr>
        <w:t>haracteristics and outcomes of the interventions</w:t>
      </w:r>
    </w:p>
    <w:p w14:paraId="68D60CB4" w14:textId="77777777" w:rsidR="00A6770D" w:rsidRPr="00615474" w:rsidRDefault="00A6770D">
      <w:pPr>
        <w:jc w:val="both"/>
        <w:rPr>
          <w:rFonts w:asciiTheme="majorBidi" w:hAnsiTheme="majorBidi" w:cstheme="majorBidi"/>
          <w:b/>
          <w:sz w:val="18"/>
          <w:szCs w:val="18"/>
        </w:rPr>
      </w:pPr>
    </w:p>
    <w:tbl>
      <w:tblPr>
        <w:tblStyle w:val="3"/>
        <w:tblW w:w="525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9"/>
        <w:gridCol w:w="2952"/>
        <w:gridCol w:w="2292"/>
        <w:gridCol w:w="2268"/>
        <w:gridCol w:w="3255"/>
        <w:gridCol w:w="3254"/>
      </w:tblGrid>
      <w:tr w:rsidR="00A6770D" w:rsidRPr="00615474" w14:paraId="2C380142"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76B23C30" w14:textId="77777777" w:rsidR="00A6770D" w:rsidRPr="00615474" w:rsidRDefault="00A6770D" w:rsidP="003B481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First </w:t>
            </w:r>
            <w:r>
              <w:rPr>
                <w:rFonts w:asciiTheme="majorBidi" w:eastAsia="Times New Roman" w:hAnsiTheme="majorBidi" w:cstheme="majorBidi"/>
                <w:b/>
                <w:sz w:val="18"/>
                <w:szCs w:val="18"/>
              </w:rPr>
              <w:t>a</w:t>
            </w:r>
            <w:r w:rsidRPr="00615474">
              <w:rPr>
                <w:rFonts w:asciiTheme="majorBidi" w:eastAsia="Times New Roman" w:hAnsiTheme="majorBidi" w:cstheme="majorBidi"/>
                <w:b/>
                <w:sz w:val="18"/>
                <w:szCs w:val="18"/>
              </w:rPr>
              <w:t>uthor</w:t>
            </w:r>
            <w:r>
              <w:rPr>
                <w:rFonts w:asciiTheme="majorBidi" w:eastAsia="Times New Roman" w:hAnsiTheme="majorBidi" w:cstheme="majorBidi"/>
                <w:b/>
                <w:sz w:val="18"/>
                <w:szCs w:val="18"/>
              </w:rPr>
              <w:t>,</w:t>
            </w:r>
          </w:p>
          <w:p w14:paraId="2EBC05BC" w14:textId="77777777" w:rsidR="00A6770D" w:rsidRPr="00615474" w:rsidRDefault="00A6770D" w:rsidP="003B481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y</w:t>
            </w:r>
            <w:r w:rsidRPr="00615474">
              <w:rPr>
                <w:rFonts w:asciiTheme="majorBidi" w:eastAsia="Times New Roman" w:hAnsiTheme="majorBidi" w:cstheme="majorBidi"/>
                <w:b/>
                <w:sz w:val="18"/>
                <w:szCs w:val="18"/>
              </w:rPr>
              <w:t>ear, study design</w:t>
            </w:r>
          </w:p>
        </w:tc>
        <w:tc>
          <w:tcPr>
            <w:tcW w:w="983" w:type="pct"/>
            <w:vAlign w:val="center"/>
          </w:tcPr>
          <w:p w14:paraId="7E34C05B" w14:textId="77777777" w:rsidR="00A6770D" w:rsidRPr="00615474" w:rsidRDefault="00A6770D" w:rsidP="003B481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D</w:t>
            </w:r>
            <w:r w:rsidRPr="00615474">
              <w:rPr>
                <w:rFonts w:asciiTheme="majorBidi" w:eastAsia="Times New Roman" w:hAnsiTheme="majorBidi" w:cstheme="majorBidi"/>
                <w:b/>
                <w:sz w:val="18"/>
                <w:szCs w:val="18"/>
              </w:rPr>
              <w:t>etails</w:t>
            </w:r>
            <w:r>
              <w:rPr>
                <w:rFonts w:asciiTheme="majorBidi" w:eastAsia="Times New Roman" w:hAnsiTheme="majorBidi" w:cstheme="majorBidi"/>
                <w:b/>
                <w:sz w:val="18"/>
                <w:szCs w:val="18"/>
              </w:rPr>
              <w:t xml:space="preserve"> on the</w:t>
            </w:r>
            <w:r w:rsidRPr="00615474">
              <w:rPr>
                <w:rFonts w:asciiTheme="majorBidi" w:eastAsia="Times New Roman" w:hAnsiTheme="majorBidi" w:cstheme="majorBidi"/>
                <w:b/>
                <w:sz w:val="18"/>
                <w:szCs w:val="18"/>
              </w:rPr>
              <w:t xml:space="preserve"> </w:t>
            </w:r>
            <w:r>
              <w:rPr>
                <w:rFonts w:asciiTheme="majorBidi" w:eastAsia="Times New Roman" w:hAnsiTheme="majorBidi" w:cstheme="majorBidi"/>
                <w:b/>
                <w:sz w:val="18"/>
                <w:szCs w:val="18"/>
              </w:rPr>
              <w:t>i</w:t>
            </w:r>
            <w:r w:rsidRPr="00615474">
              <w:rPr>
                <w:rFonts w:asciiTheme="majorBidi" w:eastAsia="Times New Roman" w:hAnsiTheme="majorBidi" w:cstheme="majorBidi"/>
                <w:b/>
                <w:sz w:val="18"/>
                <w:szCs w:val="18"/>
              </w:rPr>
              <w:t>ntervention</w:t>
            </w:r>
            <w:r>
              <w:rPr>
                <w:rFonts w:asciiTheme="majorBidi" w:eastAsia="Times New Roman" w:hAnsiTheme="majorBidi" w:cstheme="majorBidi"/>
                <w:b/>
                <w:sz w:val="18"/>
                <w:szCs w:val="18"/>
              </w:rPr>
              <w:t xml:space="preserve"> employed</w:t>
            </w:r>
          </w:p>
        </w:tc>
        <w:tc>
          <w:tcPr>
            <w:tcW w:w="763" w:type="pct"/>
            <w:vAlign w:val="center"/>
          </w:tcPr>
          <w:p w14:paraId="48C452B4" w14:textId="77777777" w:rsidR="00A6770D" w:rsidRPr="00615474" w:rsidRDefault="00A6770D" w:rsidP="003B481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Cognitive </w:t>
            </w:r>
            <w:r>
              <w:rPr>
                <w:rFonts w:asciiTheme="majorBidi" w:eastAsia="Times New Roman" w:hAnsiTheme="majorBidi" w:cstheme="majorBidi"/>
                <w:b/>
                <w:sz w:val="18"/>
                <w:szCs w:val="18"/>
              </w:rPr>
              <w:t>domains assessed and tests used</w:t>
            </w:r>
          </w:p>
        </w:tc>
        <w:tc>
          <w:tcPr>
            <w:tcW w:w="755" w:type="pct"/>
            <w:vAlign w:val="center"/>
          </w:tcPr>
          <w:p w14:paraId="2EA58FBE" w14:textId="77777777" w:rsidR="00A6770D" w:rsidRPr="00615474" w:rsidRDefault="00A6770D" w:rsidP="003B481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Time of evaluation after treatment</w:t>
            </w:r>
          </w:p>
        </w:tc>
        <w:tc>
          <w:tcPr>
            <w:tcW w:w="1084" w:type="pct"/>
            <w:vAlign w:val="center"/>
          </w:tcPr>
          <w:p w14:paraId="20884963" w14:textId="77777777" w:rsidR="00A6770D" w:rsidRPr="00615474" w:rsidRDefault="00A6770D" w:rsidP="003B481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Outcome of the intervention</w:t>
            </w:r>
          </w:p>
        </w:tc>
        <w:tc>
          <w:tcPr>
            <w:tcW w:w="1084" w:type="pct"/>
            <w:vAlign w:val="center"/>
          </w:tcPr>
          <w:p w14:paraId="27741AE1" w14:textId="77777777" w:rsidR="00A6770D" w:rsidRDefault="00A6770D" w:rsidP="003B481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Evaluation of p</w:t>
            </w:r>
            <w:r w:rsidRPr="00615474">
              <w:rPr>
                <w:rFonts w:asciiTheme="majorBidi" w:eastAsia="Times New Roman" w:hAnsiTheme="majorBidi" w:cstheme="majorBidi"/>
                <w:b/>
                <w:sz w:val="18"/>
                <w:szCs w:val="18"/>
              </w:rPr>
              <w:t>sychiatric symptoms</w:t>
            </w:r>
          </w:p>
        </w:tc>
      </w:tr>
      <w:tr w:rsidR="00A6770D" w:rsidRPr="00615474" w14:paraId="056E3FF9" w14:textId="77777777" w:rsidTr="00493DB1">
        <w:trPr>
          <w:trHeight w:val="1255"/>
        </w:trPr>
        <w:tc>
          <w:tcPr>
            <w:tcW w:w="329" w:type="pct"/>
            <w:vAlign w:val="center"/>
          </w:tcPr>
          <w:p w14:paraId="7B94FA71" w14:textId="77777777" w:rsidR="00A6770D" w:rsidRPr="004F7FFC" w:rsidRDefault="00A6770D" w:rsidP="006C59F9">
            <w:pPr>
              <w:jc w:val="center"/>
              <w:rPr>
                <w:rFonts w:asciiTheme="majorBidi" w:eastAsia="Times New Roman" w:hAnsiTheme="majorBidi" w:cstheme="majorBidi"/>
                <w:sz w:val="18"/>
                <w:szCs w:val="18"/>
                <w:lang w:val="it-IT"/>
              </w:rPr>
            </w:pPr>
            <w:r w:rsidRPr="006C59F9">
              <w:rPr>
                <w:rFonts w:asciiTheme="majorBidi" w:eastAsia="Times New Roman" w:hAnsiTheme="majorBidi" w:cstheme="majorBidi"/>
                <w:sz w:val="18"/>
                <w:szCs w:val="18"/>
                <w:lang w:val="it-IT"/>
              </w:rPr>
              <w:t>Duñabeitia et al. 2023</w:t>
            </w:r>
            <w:r w:rsidRPr="006C59F9">
              <w:rPr>
                <w:rFonts w:asciiTheme="majorBidi" w:eastAsia="Times New Roman" w:hAnsiTheme="majorBidi" w:cstheme="majorBidi"/>
                <w:sz w:val="18"/>
                <w:szCs w:val="18"/>
                <w:lang w:val="it-IT"/>
              </w:rPr>
              <w:br/>
            </w:r>
            <w:r w:rsidRPr="006C59F9">
              <w:rPr>
                <w:rFonts w:asciiTheme="majorBidi" w:eastAsia="Times New Roman" w:hAnsiTheme="majorBidi" w:cstheme="majorBidi"/>
                <w:noProof/>
                <w:sz w:val="18"/>
                <w:szCs w:val="18"/>
                <w:lang w:val="it-IT"/>
              </w:rPr>
              <w:t>[4]</w:t>
            </w:r>
            <w:r w:rsidRPr="006C59F9">
              <w:rPr>
                <w:rFonts w:asciiTheme="majorBidi" w:eastAsia="Times New Roman" w:hAnsiTheme="majorBidi" w:cstheme="majorBidi"/>
                <w:sz w:val="18"/>
                <w:szCs w:val="18"/>
                <w:lang w:val="it-IT"/>
              </w:rPr>
              <w:br/>
            </w:r>
            <w:r w:rsidRPr="006C59F9">
              <w:rPr>
                <w:rFonts w:asciiTheme="majorBidi" w:eastAsia="Times New Roman" w:hAnsiTheme="majorBidi" w:cstheme="majorBidi"/>
                <w:b/>
                <w:bCs/>
                <w:sz w:val="18"/>
                <w:szCs w:val="18"/>
                <w:lang w:val="it-IT"/>
              </w:rPr>
              <w:t>Non-controlled trial</w:t>
            </w:r>
          </w:p>
        </w:tc>
        <w:tc>
          <w:tcPr>
            <w:tcW w:w="983" w:type="pct"/>
            <w:vAlign w:val="center"/>
          </w:tcPr>
          <w:p w14:paraId="1D58CD78"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CRT</w:t>
            </w:r>
          </w:p>
          <w:p w14:paraId="72CF375A" w14:textId="77777777" w:rsidR="00A6770D" w:rsidRPr="00615474" w:rsidRDefault="00A6770D" w:rsidP="006C59F9">
            <w:pPr>
              <w:jc w:val="center"/>
              <w:rPr>
                <w:rFonts w:asciiTheme="majorBidi" w:eastAsia="Times New Roman" w:hAnsiTheme="majorBidi" w:cstheme="majorBidi"/>
                <w:b/>
                <w:sz w:val="18"/>
                <w:szCs w:val="18"/>
              </w:rPr>
            </w:pPr>
          </w:p>
          <w:p w14:paraId="128B71D5"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t>Daily home-based personalized computerized cognitive training (CCT) sessions during an 8-week period</w:t>
            </w:r>
            <w:r>
              <w:rPr>
                <w:rFonts w:asciiTheme="majorBidi" w:eastAsia="Times New Roman" w:hAnsiTheme="majorBidi" w:cstheme="majorBidi"/>
                <w:sz w:val="18"/>
                <w:szCs w:val="18"/>
              </w:rPr>
              <w:t>.</w:t>
            </w:r>
          </w:p>
        </w:tc>
        <w:tc>
          <w:tcPr>
            <w:tcW w:w="763" w:type="pct"/>
            <w:vAlign w:val="center"/>
          </w:tcPr>
          <w:p w14:paraId="0A9AAEDB" w14:textId="77777777" w:rsidR="00A6770D" w:rsidRPr="00B61C16" w:rsidRDefault="00A6770D" w:rsidP="006C59F9">
            <w:pPr>
              <w:jc w:val="center"/>
              <w:rPr>
                <w:rFonts w:asciiTheme="majorBidi" w:eastAsia="Times New Roman" w:hAnsiTheme="majorBidi" w:cstheme="majorBidi"/>
                <w:sz w:val="18"/>
                <w:szCs w:val="18"/>
              </w:rPr>
            </w:pPr>
            <w:r w:rsidRPr="00B61C16">
              <w:rPr>
                <w:rFonts w:asciiTheme="majorBidi" w:eastAsia="Times New Roman" w:hAnsiTheme="majorBidi" w:cstheme="majorBidi"/>
                <w:b/>
                <w:sz w:val="18"/>
                <w:szCs w:val="18"/>
              </w:rPr>
              <w:t>Global Cognitive Functioning</w:t>
            </w:r>
            <w:r>
              <w:rPr>
                <w:rFonts w:asciiTheme="majorBidi" w:eastAsia="Times New Roman" w:hAnsiTheme="majorBidi" w:cstheme="majorBidi"/>
                <w:b/>
                <w:sz w:val="18"/>
                <w:szCs w:val="18"/>
              </w:rPr>
              <w:t xml:space="preserve">: </w:t>
            </w:r>
            <w:r w:rsidRPr="00B61C16">
              <w:rPr>
                <w:rFonts w:asciiTheme="majorBidi" w:eastAsia="Times New Roman" w:hAnsiTheme="majorBidi" w:cstheme="majorBidi"/>
                <w:sz w:val="18"/>
                <w:szCs w:val="18"/>
              </w:rPr>
              <w:t>CAB™ PRO</w:t>
            </w:r>
          </w:p>
          <w:p w14:paraId="6B32BD0E" w14:textId="77777777" w:rsidR="00A6770D" w:rsidRPr="00B61C16" w:rsidRDefault="00A6770D" w:rsidP="006C59F9">
            <w:pPr>
              <w:jc w:val="center"/>
              <w:rPr>
                <w:rFonts w:asciiTheme="majorBidi" w:eastAsia="Times New Roman" w:hAnsiTheme="majorBidi" w:cstheme="majorBidi"/>
                <w:sz w:val="18"/>
                <w:szCs w:val="18"/>
              </w:rPr>
            </w:pPr>
          </w:p>
          <w:p w14:paraId="148BB674" w14:textId="77777777" w:rsidR="00A6770D" w:rsidRPr="005261D0"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 xml:space="preserve">A/V: </w:t>
            </w:r>
            <w:r w:rsidRPr="005261D0">
              <w:rPr>
                <w:rFonts w:asciiTheme="majorBidi" w:eastAsia="Times New Roman" w:hAnsiTheme="majorBidi" w:cstheme="majorBidi"/>
                <w:sz w:val="18"/>
                <w:szCs w:val="18"/>
              </w:rPr>
              <w:t>CAB™ PRO</w:t>
            </w:r>
          </w:p>
          <w:p w14:paraId="4EE33710" w14:textId="77777777" w:rsidR="00A6770D" w:rsidRPr="005261D0" w:rsidRDefault="00A6770D" w:rsidP="006C59F9">
            <w:pPr>
              <w:jc w:val="center"/>
              <w:rPr>
                <w:rFonts w:asciiTheme="majorBidi" w:eastAsia="Times New Roman" w:hAnsiTheme="majorBidi" w:cstheme="majorBidi"/>
                <w:b/>
                <w:sz w:val="18"/>
                <w:szCs w:val="18"/>
              </w:rPr>
            </w:pPr>
          </w:p>
          <w:p w14:paraId="7DC4401E" w14:textId="77777777" w:rsidR="00A6770D" w:rsidRDefault="00A6770D" w:rsidP="006C59F9">
            <w:pPr>
              <w:jc w:val="center"/>
              <w:rPr>
                <w:rFonts w:asciiTheme="majorBidi" w:eastAsia="Times New Roman" w:hAnsiTheme="majorBidi" w:cstheme="majorBidi"/>
                <w:sz w:val="18"/>
                <w:szCs w:val="18"/>
              </w:rPr>
            </w:pPr>
            <w:r w:rsidRPr="00F82CDE">
              <w:rPr>
                <w:rFonts w:asciiTheme="majorBidi" w:eastAsia="Times New Roman" w:hAnsiTheme="majorBidi" w:cstheme="majorBidi"/>
                <w:b/>
                <w:sz w:val="18"/>
                <w:szCs w:val="18"/>
              </w:rPr>
              <w:t xml:space="preserve">PS: </w:t>
            </w:r>
            <w:r w:rsidRPr="00F82CDE">
              <w:rPr>
                <w:rFonts w:asciiTheme="majorBidi" w:eastAsia="Times New Roman" w:hAnsiTheme="majorBidi" w:cstheme="majorBidi"/>
                <w:sz w:val="18"/>
                <w:szCs w:val="18"/>
              </w:rPr>
              <w:t>CAB™ PRO</w:t>
            </w:r>
          </w:p>
          <w:p w14:paraId="6CDCC0E6" w14:textId="77777777" w:rsidR="00A6770D" w:rsidRPr="00F82CDE" w:rsidRDefault="00A6770D" w:rsidP="006C59F9">
            <w:pPr>
              <w:jc w:val="center"/>
              <w:rPr>
                <w:rFonts w:asciiTheme="majorBidi" w:eastAsia="Times New Roman" w:hAnsiTheme="majorBidi" w:cstheme="majorBidi"/>
                <w:sz w:val="18"/>
                <w:szCs w:val="18"/>
              </w:rPr>
            </w:pPr>
          </w:p>
          <w:p w14:paraId="6BE1171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EF: </w:t>
            </w:r>
            <w:r w:rsidRPr="00615474">
              <w:rPr>
                <w:rFonts w:asciiTheme="majorBidi" w:eastAsia="Times New Roman" w:hAnsiTheme="majorBidi" w:cstheme="majorBidi"/>
                <w:sz w:val="18"/>
                <w:szCs w:val="18"/>
              </w:rPr>
              <w:t>CAB™ PRO</w:t>
            </w:r>
          </w:p>
          <w:p w14:paraId="353F979C" w14:textId="77777777" w:rsidR="00A6770D" w:rsidRPr="00615474" w:rsidRDefault="00A6770D" w:rsidP="006C59F9">
            <w:pPr>
              <w:jc w:val="center"/>
              <w:rPr>
                <w:rFonts w:asciiTheme="majorBidi" w:eastAsia="Times New Roman" w:hAnsiTheme="majorBidi" w:cstheme="majorBidi"/>
                <w:b/>
                <w:sz w:val="18"/>
                <w:szCs w:val="18"/>
              </w:rPr>
            </w:pPr>
          </w:p>
        </w:tc>
        <w:tc>
          <w:tcPr>
            <w:tcW w:w="755" w:type="pct"/>
            <w:vAlign w:val="center"/>
          </w:tcPr>
          <w:p w14:paraId="63A815CF"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(8</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w</w:t>
            </w:r>
            <w:r>
              <w:rPr>
                <w:rFonts w:asciiTheme="majorBidi" w:eastAsia="Times New Roman" w:hAnsiTheme="majorBidi" w:cstheme="majorBidi"/>
                <w:sz w:val="18"/>
                <w:szCs w:val="18"/>
              </w:rPr>
              <w:t>eeks</w:t>
            </w:r>
            <w:r w:rsidRPr="00615474">
              <w:rPr>
                <w:rFonts w:asciiTheme="majorBidi" w:eastAsia="Times New Roman" w:hAnsiTheme="majorBidi" w:cstheme="majorBidi"/>
                <w:sz w:val="18"/>
                <w:szCs w:val="18"/>
              </w:rPr>
              <w:t>)</w:t>
            </w:r>
          </w:p>
        </w:tc>
        <w:tc>
          <w:tcPr>
            <w:tcW w:w="1084" w:type="pct"/>
            <w:tcMar>
              <w:top w:w="0" w:type="dxa"/>
              <w:left w:w="140" w:type="dxa"/>
              <w:bottom w:w="0" w:type="dxa"/>
              <w:right w:w="140" w:type="dxa"/>
            </w:tcMar>
            <w:vAlign w:val="center"/>
          </w:tcPr>
          <w:p w14:paraId="425993BF" w14:textId="77777777" w:rsidR="00A6770D" w:rsidRPr="00615474" w:rsidRDefault="00A6770D" w:rsidP="004F181E">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C</w:t>
            </w:r>
            <w:r w:rsidRPr="00615474">
              <w:rPr>
                <w:rFonts w:asciiTheme="majorBidi" w:eastAsia="Times New Roman" w:hAnsiTheme="majorBidi" w:cstheme="majorBidi"/>
                <w:sz w:val="18"/>
                <w:szCs w:val="18"/>
              </w:rPr>
              <w:t xml:space="preserve">onsistent increase in </w:t>
            </w:r>
            <w:r>
              <w:rPr>
                <w:rFonts w:asciiTheme="majorBidi" w:eastAsia="Times New Roman" w:hAnsiTheme="majorBidi" w:cstheme="majorBidi"/>
                <w:sz w:val="18"/>
                <w:szCs w:val="18"/>
              </w:rPr>
              <w:t>cognitive performance</w:t>
            </w:r>
            <w:r w:rsidRPr="00615474">
              <w:rPr>
                <w:rFonts w:asciiTheme="majorBidi" w:eastAsia="Times New Roman" w:hAnsiTheme="majorBidi" w:cstheme="majorBidi"/>
                <w:sz w:val="18"/>
                <w:szCs w:val="18"/>
              </w:rPr>
              <w:t xml:space="preserve"> after CCT</w:t>
            </w:r>
            <w:r>
              <w:rPr>
                <w:rFonts w:asciiTheme="majorBidi" w:eastAsia="Times New Roman" w:hAnsiTheme="majorBidi" w:cstheme="majorBidi"/>
                <w:sz w:val="18"/>
                <w:szCs w:val="18"/>
              </w:rPr>
              <w:t xml:space="preserve"> and particularly in attention, </w:t>
            </w:r>
            <w:r w:rsidRPr="00615474">
              <w:rPr>
                <w:rFonts w:asciiTheme="majorBidi" w:eastAsia="Times New Roman" w:hAnsiTheme="majorBidi" w:cstheme="majorBidi"/>
                <w:sz w:val="18"/>
                <w:szCs w:val="18"/>
              </w:rPr>
              <w:t>memory</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coordination, perception, and reasoning.</w:t>
            </w:r>
          </w:p>
        </w:tc>
        <w:tc>
          <w:tcPr>
            <w:tcW w:w="1084" w:type="pct"/>
            <w:vAlign w:val="center"/>
          </w:tcPr>
          <w:p w14:paraId="0185CF4C"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46CB3658"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7198F11F" w14:textId="77777777" w:rsidR="00A6770D" w:rsidRPr="004245E8" w:rsidRDefault="00A6770D" w:rsidP="006C59F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Palladini et al. 2022</w:t>
            </w:r>
            <w:r w:rsidRPr="00331740">
              <w:rPr>
                <w:rFonts w:asciiTheme="majorBidi" w:eastAsia="Times New Roman" w:hAnsiTheme="majorBidi" w:cstheme="majorBidi"/>
                <w:sz w:val="18"/>
                <w:szCs w:val="18"/>
                <w:lang w:val="it-IT"/>
              </w:rPr>
              <w:br/>
            </w:r>
            <w:r>
              <w:rPr>
                <w:rFonts w:asciiTheme="majorBidi" w:eastAsia="Times New Roman" w:hAnsiTheme="majorBidi" w:cstheme="majorBidi"/>
                <w:noProof/>
                <w:sz w:val="18"/>
                <w:szCs w:val="18"/>
                <w:lang w:val="it-IT"/>
              </w:rPr>
              <w:t>[14]</w:t>
            </w:r>
            <w:r w:rsidRPr="00331740">
              <w:rPr>
                <w:rFonts w:asciiTheme="majorBidi" w:eastAsia="Times New Roman" w:hAnsiTheme="majorBidi" w:cstheme="majorBidi"/>
                <w:sz w:val="18"/>
                <w:szCs w:val="18"/>
                <w:lang w:val="it-IT"/>
              </w:rPr>
              <w:br/>
            </w:r>
            <w:r w:rsidRPr="00331740">
              <w:rPr>
                <w:rFonts w:asciiTheme="majorBidi" w:eastAsia="Times New Roman" w:hAnsiTheme="majorBidi" w:cstheme="majorBidi"/>
                <w:b/>
                <w:bCs/>
                <w:sz w:val="18"/>
                <w:szCs w:val="18"/>
                <w:lang w:val="it-IT"/>
              </w:rPr>
              <w:t>Non-Randomized controlled trial</w:t>
            </w:r>
          </w:p>
        </w:tc>
        <w:tc>
          <w:tcPr>
            <w:tcW w:w="983" w:type="pct"/>
            <w:vAlign w:val="center"/>
          </w:tcPr>
          <w:p w14:paraId="13672A68"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CRT</w:t>
            </w:r>
          </w:p>
          <w:p w14:paraId="77D2A0D5" w14:textId="77777777" w:rsidR="00A6770D" w:rsidRPr="00615474" w:rsidRDefault="00A6770D" w:rsidP="006C59F9">
            <w:pPr>
              <w:jc w:val="center"/>
              <w:rPr>
                <w:rFonts w:asciiTheme="majorBidi" w:eastAsia="Times New Roman" w:hAnsiTheme="majorBidi" w:cstheme="majorBidi"/>
                <w:b/>
                <w:sz w:val="18"/>
                <w:szCs w:val="18"/>
              </w:rPr>
            </w:pPr>
          </w:p>
          <w:p w14:paraId="66710F67"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Two months</w:t>
            </w:r>
            <w:r w:rsidRPr="00615474">
              <w:rPr>
                <w:rFonts w:asciiTheme="majorBidi" w:hAnsiTheme="majorBidi" w:cstheme="majorBidi"/>
                <w:sz w:val="18"/>
                <w:szCs w:val="18"/>
              </w:rPr>
              <w:t xml:space="preserve"> fa</w:t>
            </w:r>
            <w:r w:rsidRPr="00615474">
              <w:rPr>
                <w:rFonts w:asciiTheme="majorBidi" w:eastAsia="Times New Roman" w:hAnsiTheme="majorBidi" w:cstheme="majorBidi"/>
                <w:sz w:val="18"/>
                <w:szCs w:val="18"/>
              </w:rPr>
              <w:t>ce-to-face</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CRT program carried out through COGPACK software</w:t>
            </w:r>
            <w:r>
              <w:rPr>
                <w:rFonts w:asciiTheme="majorBidi" w:eastAsia="Times New Roman" w:hAnsiTheme="majorBidi" w:cstheme="majorBidi"/>
                <w:sz w:val="18"/>
                <w:szCs w:val="18"/>
              </w:rPr>
              <w:t>.</w:t>
            </w:r>
          </w:p>
        </w:tc>
        <w:tc>
          <w:tcPr>
            <w:tcW w:w="763" w:type="pct"/>
            <w:vAlign w:val="center"/>
          </w:tcPr>
          <w:p w14:paraId="1A68BE5C" w14:textId="77777777" w:rsidR="00A6770D" w:rsidRPr="005261D0"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5261D0">
              <w:rPr>
                <w:rFonts w:asciiTheme="majorBidi" w:eastAsia="Times New Roman" w:hAnsiTheme="majorBidi" w:cstheme="majorBidi"/>
                <w:sz w:val="18"/>
                <w:szCs w:val="18"/>
              </w:rPr>
              <w:t>: BACS</w:t>
            </w:r>
          </w:p>
          <w:p w14:paraId="3F5B7E07" w14:textId="77777777" w:rsidR="00A6770D" w:rsidRPr="005261D0" w:rsidRDefault="00A6770D" w:rsidP="006C59F9">
            <w:pPr>
              <w:jc w:val="center"/>
              <w:rPr>
                <w:rFonts w:asciiTheme="majorBidi" w:eastAsia="Times New Roman" w:hAnsiTheme="majorBidi" w:cstheme="majorBidi"/>
                <w:sz w:val="18"/>
                <w:szCs w:val="18"/>
              </w:rPr>
            </w:pPr>
          </w:p>
          <w:p w14:paraId="33FEABA2" w14:textId="77777777" w:rsidR="00A6770D" w:rsidRPr="005261D0"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A/V</w:t>
            </w:r>
            <w:r w:rsidRPr="005261D0">
              <w:rPr>
                <w:rFonts w:asciiTheme="majorBidi" w:eastAsia="Times New Roman" w:hAnsiTheme="majorBidi" w:cstheme="majorBidi"/>
                <w:sz w:val="18"/>
                <w:szCs w:val="18"/>
              </w:rPr>
              <w:t>: BACS</w:t>
            </w:r>
          </w:p>
          <w:p w14:paraId="4C0B3E91" w14:textId="77777777" w:rsidR="00A6770D" w:rsidRDefault="00A6770D" w:rsidP="006C59F9">
            <w:pPr>
              <w:jc w:val="center"/>
              <w:rPr>
                <w:rFonts w:asciiTheme="majorBidi" w:eastAsia="Times New Roman" w:hAnsiTheme="majorBidi" w:cstheme="majorBidi"/>
                <w:sz w:val="18"/>
                <w:szCs w:val="18"/>
              </w:rPr>
            </w:pPr>
            <w:r w:rsidRPr="00B61C16">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:BACS</w:t>
            </w:r>
          </w:p>
          <w:p w14:paraId="666C1CE9" w14:textId="77777777" w:rsidR="00A6770D" w:rsidRPr="00615474" w:rsidRDefault="00A6770D" w:rsidP="006C59F9">
            <w:pPr>
              <w:jc w:val="center"/>
              <w:rPr>
                <w:rFonts w:asciiTheme="majorBidi" w:eastAsia="Times New Roman" w:hAnsiTheme="majorBidi" w:cstheme="majorBidi"/>
                <w:sz w:val="18"/>
                <w:szCs w:val="18"/>
              </w:rPr>
            </w:pPr>
          </w:p>
          <w:p w14:paraId="5C9E077C"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BACS</w:t>
            </w:r>
          </w:p>
          <w:p w14:paraId="35920F04" w14:textId="77777777" w:rsidR="00A6770D" w:rsidRPr="00615474" w:rsidRDefault="00A6770D" w:rsidP="006C59F9">
            <w:pPr>
              <w:jc w:val="center"/>
              <w:rPr>
                <w:rFonts w:asciiTheme="majorBidi" w:eastAsia="Times New Roman" w:hAnsiTheme="majorBidi" w:cstheme="majorBidi"/>
                <w:sz w:val="18"/>
                <w:szCs w:val="18"/>
              </w:rPr>
            </w:pPr>
          </w:p>
          <w:p w14:paraId="3F56E6AB"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BACS</w:t>
            </w:r>
          </w:p>
          <w:p w14:paraId="03DBFC46" w14:textId="77777777" w:rsidR="00A6770D" w:rsidRPr="00615474" w:rsidRDefault="00A6770D" w:rsidP="006C59F9">
            <w:pPr>
              <w:jc w:val="center"/>
              <w:rPr>
                <w:rFonts w:asciiTheme="majorBidi" w:eastAsia="Times New Roman" w:hAnsiTheme="majorBidi" w:cstheme="majorBidi"/>
                <w:sz w:val="18"/>
                <w:szCs w:val="18"/>
              </w:rPr>
            </w:pPr>
          </w:p>
          <w:p w14:paraId="2969CE37"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WM:</w:t>
            </w:r>
            <w:r w:rsidRPr="00615474">
              <w:rPr>
                <w:rFonts w:asciiTheme="majorBidi" w:eastAsia="Times New Roman" w:hAnsiTheme="majorBidi" w:cstheme="majorBidi"/>
                <w:sz w:val="18"/>
                <w:szCs w:val="18"/>
              </w:rPr>
              <w:t xml:space="preserve"> BACS</w:t>
            </w:r>
          </w:p>
        </w:tc>
        <w:tc>
          <w:tcPr>
            <w:tcW w:w="755" w:type="pct"/>
            <w:vAlign w:val="center"/>
          </w:tcPr>
          <w:p w14:paraId="5B18E414"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(2 months)</w:t>
            </w:r>
          </w:p>
        </w:tc>
        <w:tc>
          <w:tcPr>
            <w:tcW w:w="1084" w:type="pct"/>
            <w:tcMar>
              <w:top w:w="0" w:type="dxa"/>
              <w:left w:w="140" w:type="dxa"/>
              <w:bottom w:w="0" w:type="dxa"/>
              <w:right w:w="140" w:type="dxa"/>
            </w:tcMar>
            <w:vAlign w:val="center"/>
          </w:tcPr>
          <w:p w14:paraId="64F2B3C5" w14:textId="77777777" w:rsidR="00A6770D" w:rsidRPr="00615474" w:rsidRDefault="00A6770D" w:rsidP="004F181E">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 xml:space="preserve">ignificant </w:t>
            </w:r>
            <w:r>
              <w:rPr>
                <w:rFonts w:asciiTheme="majorBidi" w:eastAsia="Times New Roman" w:hAnsiTheme="majorBidi" w:cstheme="majorBidi"/>
                <w:sz w:val="18"/>
                <w:szCs w:val="18"/>
              </w:rPr>
              <w:t>improvement in</w:t>
            </w:r>
            <w:r w:rsidRPr="00615474">
              <w:rPr>
                <w:rFonts w:asciiTheme="majorBidi" w:eastAsia="Times New Roman" w:hAnsiTheme="majorBidi" w:cstheme="majorBidi"/>
                <w:sz w:val="18"/>
                <w:szCs w:val="18"/>
              </w:rPr>
              <w:t xml:space="preserve"> global cognit</w:t>
            </w:r>
            <w:r>
              <w:rPr>
                <w:rFonts w:asciiTheme="majorBidi" w:eastAsia="Times New Roman" w:hAnsiTheme="majorBidi" w:cstheme="majorBidi"/>
                <w:sz w:val="18"/>
                <w:szCs w:val="18"/>
              </w:rPr>
              <w:t>ion.</w:t>
            </w:r>
            <w:r>
              <w:rPr>
                <w:rFonts w:asciiTheme="majorBidi" w:eastAsia="Times New Roman" w:hAnsiTheme="majorBidi" w:cstheme="majorBidi"/>
                <w:sz w:val="18"/>
                <w:szCs w:val="18"/>
              </w:rPr>
              <w:br/>
              <w:t>S</w:t>
            </w:r>
            <w:r w:rsidRPr="00615474">
              <w:rPr>
                <w:rFonts w:asciiTheme="majorBidi" w:eastAsia="Times New Roman" w:hAnsiTheme="majorBidi" w:cstheme="majorBidi"/>
                <w:sz w:val="18"/>
                <w:szCs w:val="18"/>
              </w:rPr>
              <w:t xml:space="preserve">ignificant improvement </w:t>
            </w:r>
            <w:r>
              <w:rPr>
                <w:rFonts w:asciiTheme="majorBidi" w:eastAsia="Times New Roman" w:hAnsiTheme="majorBidi" w:cstheme="majorBidi"/>
                <w:sz w:val="18"/>
                <w:szCs w:val="18"/>
              </w:rPr>
              <w:t xml:space="preserve">in time </w:t>
            </w:r>
            <w:r w:rsidRPr="00615474">
              <w:rPr>
                <w:rFonts w:asciiTheme="majorBidi" w:eastAsia="Times New Roman" w:hAnsiTheme="majorBidi" w:cstheme="majorBidi"/>
                <w:sz w:val="18"/>
                <w:szCs w:val="18"/>
              </w:rPr>
              <w:t>among both treated and untreated patients in executive functions, and verbal fluency, while only the treated patients showed improvement in psychomotor coordination.</w:t>
            </w:r>
          </w:p>
        </w:tc>
        <w:tc>
          <w:tcPr>
            <w:tcW w:w="1084" w:type="pct"/>
            <w:vAlign w:val="center"/>
          </w:tcPr>
          <w:p w14:paraId="4DE78AF8"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Depressive symptoms </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ZSDS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both at baseline and follow-up. </w:t>
            </w:r>
            <w:r>
              <w:rPr>
                <w:rFonts w:asciiTheme="majorBidi" w:eastAsia="Times New Roman" w:hAnsiTheme="majorBidi" w:cstheme="majorBidi"/>
                <w:sz w:val="18"/>
                <w:szCs w:val="18"/>
              </w:rPr>
              <w:t>Using d</w:t>
            </w:r>
            <w:r w:rsidRPr="00615474">
              <w:rPr>
                <w:rFonts w:asciiTheme="majorBidi" w:eastAsia="Times New Roman" w:hAnsiTheme="majorBidi" w:cstheme="majorBidi"/>
                <w:sz w:val="18"/>
                <w:szCs w:val="18"/>
              </w:rPr>
              <w:t>epressive symptom</w:t>
            </w: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 xml:space="preserve"> as</w:t>
            </w:r>
            <w:r>
              <w:rPr>
                <w:rFonts w:asciiTheme="majorBidi" w:eastAsia="Times New Roman" w:hAnsiTheme="majorBidi" w:cstheme="majorBidi"/>
                <w:sz w:val="18"/>
                <w:szCs w:val="18"/>
              </w:rPr>
              <w:t xml:space="preserve"> a</w:t>
            </w:r>
            <w:r w:rsidRPr="00615474">
              <w:rPr>
                <w:rFonts w:asciiTheme="majorBidi" w:eastAsia="Times New Roman" w:hAnsiTheme="majorBidi" w:cstheme="majorBidi"/>
                <w:sz w:val="18"/>
                <w:szCs w:val="18"/>
              </w:rPr>
              <w:t xml:space="preserve"> covariate</w:t>
            </w:r>
            <w:r>
              <w:rPr>
                <w:rFonts w:asciiTheme="majorBidi" w:eastAsia="Times New Roman" w:hAnsiTheme="majorBidi" w:cstheme="majorBidi"/>
                <w:sz w:val="18"/>
                <w:szCs w:val="18"/>
              </w:rPr>
              <w:t xml:space="preserve"> for the analysis</w:t>
            </w:r>
            <w:r w:rsidRPr="00615474">
              <w:rPr>
                <w:rFonts w:asciiTheme="majorBidi" w:eastAsia="Times New Roman" w:hAnsiTheme="majorBidi" w:cstheme="majorBidi"/>
                <w:sz w:val="18"/>
                <w:szCs w:val="18"/>
              </w:rPr>
              <w:t xml:space="preserve"> did not affect efficacy </w:t>
            </w:r>
            <w:r>
              <w:rPr>
                <w:rFonts w:asciiTheme="majorBidi" w:eastAsia="Times New Roman" w:hAnsiTheme="majorBidi" w:cstheme="majorBidi"/>
                <w:sz w:val="18"/>
                <w:szCs w:val="18"/>
              </w:rPr>
              <w:t>of</w:t>
            </w:r>
            <w:r w:rsidRPr="00615474">
              <w:rPr>
                <w:rFonts w:asciiTheme="majorBidi" w:eastAsia="Times New Roman" w:hAnsiTheme="majorBidi" w:cstheme="majorBidi"/>
                <w:sz w:val="18"/>
                <w:szCs w:val="18"/>
              </w:rPr>
              <w:t xml:space="preserve"> CRT on global cognitive improvement</w:t>
            </w:r>
            <w:r>
              <w:rPr>
                <w:rFonts w:asciiTheme="majorBidi" w:eastAsia="Times New Roman" w:hAnsiTheme="majorBidi" w:cstheme="majorBidi"/>
                <w:sz w:val="18"/>
                <w:szCs w:val="18"/>
              </w:rPr>
              <w:t>.</w:t>
            </w:r>
          </w:p>
        </w:tc>
      </w:tr>
      <w:tr w:rsidR="00A6770D" w:rsidRPr="00615474" w14:paraId="4289E7E0" w14:textId="77777777" w:rsidTr="00493DB1">
        <w:trPr>
          <w:trHeight w:val="1255"/>
        </w:trPr>
        <w:tc>
          <w:tcPr>
            <w:tcW w:w="329" w:type="pct"/>
            <w:vAlign w:val="center"/>
          </w:tcPr>
          <w:p w14:paraId="7CF0972C" w14:textId="77777777" w:rsidR="00A6770D" w:rsidRPr="00615474" w:rsidRDefault="00000000" w:rsidP="006C59F9">
            <w:pPr>
              <w:jc w:val="center"/>
              <w:rPr>
                <w:rFonts w:asciiTheme="majorBidi" w:eastAsia="Times New Roman" w:hAnsiTheme="majorBidi" w:cstheme="majorBidi"/>
                <w:sz w:val="18"/>
                <w:szCs w:val="18"/>
              </w:rPr>
            </w:pPr>
            <w:sdt>
              <w:sdtPr>
                <w:rPr>
                  <w:rFonts w:asciiTheme="majorBidi" w:hAnsiTheme="majorBidi" w:cstheme="majorBidi"/>
                  <w:sz w:val="18"/>
                  <w:szCs w:val="18"/>
                </w:rPr>
                <w:tag w:val="goog_rdk_3"/>
                <w:id w:val="1992057938"/>
              </w:sdtPr>
              <w:sdtContent/>
            </w:sdt>
            <w:r w:rsidR="00A6770D" w:rsidRPr="00615474">
              <w:rPr>
                <w:rFonts w:asciiTheme="majorBidi" w:eastAsia="Times New Roman" w:hAnsiTheme="majorBidi" w:cstheme="majorBidi"/>
                <w:sz w:val="18"/>
                <w:szCs w:val="18"/>
              </w:rPr>
              <w:t>Sabel et al. 2021</w:t>
            </w:r>
            <w:r w:rsidR="00A6770D" w:rsidRPr="00615474">
              <w:rPr>
                <w:rFonts w:asciiTheme="majorBidi" w:eastAsia="Times New Roman" w:hAnsiTheme="majorBidi" w:cstheme="majorBidi"/>
                <w:sz w:val="18"/>
                <w:szCs w:val="18"/>
              </w:rPr>
              <w:br/>
            </w:r>
            <w:r w:rsidR="00A6770D">
              <w:rPr>
                <w:rFonts w:asciiTheme="majorBidi" w:eastAsia="Times New Roman" w:hAnsiTheme="majorBidi" w:cstheme="majorBidi"/>
                <w:noProof/>
                <w:sz w:val="18"/>
                <w:szCs w:val="18"/>
              </w:rPr>
              <w:t>[27]</w:t>
            </w:r>
            <w:r w:rsidR="00A6770D" w:rsidRPr="00615474">
              <w:rPr>
                <w:rFonts w:asciiTheme="majorBidi" w:eastAsia="Times New Roman" w:hAnsiTheme="majorBidi" w:cstheme="majorBidi"/>
                <w:sz w:val="18"/>
                <w:szCs w:val="18"/>
              </w:rPr>
              <w:br/>
            </w:r>
            <w:r w:rsidR="00A6770D" w:rsidRPr="00615474">
              <w:rPr>
                <w:rFonts w:asciiTheme="majorBidi" w:eastAsia="Times New Roman" w:hAnsiTheme="majorBidi" w:cstheme="majorBidi"/>
                <w:b/>
                <w:bCs/>
                <w:sz w:val="18"/>
                <w:szCs w:val="18"/>
              </w:rPr>
              <w:t>Case report</w:t>
            </w:r>
          </w:p>
        </w:tc>
        <w:tc>
          <w:tcPr>
            <w:tcW w:w="983" w:type="pct"/>
            <w:vAlign w:val="center"/>
          </w:tcPr>
          <w:p w14:paraId="34E45E95"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tACS</w:t>
            </w:r>
          </w:p>
          <w:p w14:paraId="380D4DAD" w14:textId="77777777" w:rsidR="00A6770D" w:rsidRPr="00615474" w:rsidRDefault="00A6770D" w:rsidP="006C59F9">
            <w:pPr>
              <w:jc w:val="center"/>
              <w:rPr>
                <w:rFonts w:asciiTheme="majorBidi" w:eastAsia="Times New Roman" w:hAnsiTheme="majorBidi" w:cstheme="majorBidi"/>
                <w:b/>
                <w:sz w:val="18"/>
                <w:szCs w:val="18"/>
              </w:rPr>
            </w:pPr>
          </w:p>
          <w:p w14:paraId="7169ADA0" w14:textId="77777777" w:rsidR="00A6770D" w:rsidRPr="00615474" w:rsidRDefault="00A6770D" w:rsidP="006C59F9">
            <w:pPr>
              <w:jc w:val="center"/>
              <w:rPr>
                <w:rFonts w:asciiTheme="majorBidi" w:eastAsia="Times New Roman" w:hAnsiTheme="majorBidi" w:cstheme="majorBidi"/>
                <w:b/>
                <w:sz w:val="18"/>
                <w:szCs w:val="18"/>
              </w:rPr>
            </w:pPr>
            <w:r w:rsidRPr="00D12340">
              <w:rPr>
                <w:rFonts w:asciiTheme="majorBidi" w:eastAsia="Times New Roman" w:hAnsiTheme="majorBidi" w:cstheme="majorBidi"/>
                <w:sz w:val="18"/>
                <w:szCs w:val="18"/>
              </w:rPr>
              <w:t>Average of 11 sessions</w:t>
            </w:r>
            <w:r>
              <w:rPr>
                <w:rFonts w:asciiTheme="majorBidi" w:eastAsia="Times New Roman" w:hAnsiTheme="majorBidi" w:cstheme="majorBidi"/>
                <w:sz w:val="18"/>
                <w:szCs w:val="18"/>
              </w:rPr>
              <w:t>.</w:t>
            </w:r>
            <w:r>
              <w:rPr>
                <w:rFonts w:asciiTheme="majorBidi" w:eastAsia="Times New Roman" w:hAnsiTheme="majorBidi" w:cstheme="majorBidi"/>
                <w:sz w:val="18"/>
                <w:szCs w:val="18"/>
              </w:rPr>
              <w:br/>
            </w:r>
            <w:r w:rsidRPr="00D12340">
              <w:rPr>
                <w:rFonts w:asciiTheme="majorBidi" w:eastAsia="Times New Roman" w:hAnsiTheme="majorBidi" w:cstheme="majorBidi"/>
                <w:sz w:val="18"/>
                <w:szCs w:val="18"/>
              </w:rPr>
              <w:t xml:space="preserve">  &lt;2 mAmp </w:t>
            </w:r>
            <w:r>
              <w:rPr>
                <w:rFonts w:asciiTheme="majorBidi" w:eastAsia="Times New Roman" w:hAnsiTheme="majorBidi" w:cstheme="majorBidi"/>
                <w:sz w:val="18"/>
                <w:szCs w:val="18"/>
              </w:rPr>
              <w:t xml:space="preserve">tACS </w:t>
            </w:r>
            <w:r w:rsidRPr="00D12340">
              <w:rPr>
                <w:rFonts w:asciiTheme="majorBidi" w:eastAsia="Times New Roman" w:hAnsiTheme="majorBidi" w:cstheme="majorBidi"/>
                <w:sz w:val="18"/>
                <w:szCs w:val="18"/>
              </w:rPr>
              <w:t>plus psychological counselling</w:t>
            </w:r>
            <w:r w:rsidRPr="00615474">
              <w:rPr>
                <w:rFonts w:asciiTheme="majorBidi" w:eastAsia="Times New Roman" w:hAnsiTheme="majorBidi" w:cstheme="majorBidi"/>
                <w:sz w:val="18"/>
                <w:szCs w:val="18"/>
              </w:rPr>
              <w:t xml:space="preserve"> and relaxation technique training</w:t>
            </w:r>
            <w:r>
              <w:rPr>
                <w:rFonts w:asciiTheme="majorBidi" w:eastAsia="Times New Roman" w:hAnsiTheme="majorBidi" w:cstheme="majorBidi"/>
                <w:sz w:val="18"/>
                <w:szCs w:val="18"/>
              </w:rPr>
              <w:t>.</w:t>
            </w:r>
          </w:p>
        </w:tc>
        <w:tc>
          <w:tcPr>
            <w:tcW w:w="763" w:type="pct"/>
            <w:vAlign w:val="center"/>
          </w:tcPr>
          <w:p w14:paraId="7E36D3C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A/V</w:t>
            </w:r>
            <w:r w:rsidRPr="00615474">
              <w:rPr>
                <w:rFonts w:asciiTheme="majorBidi" w:eastAsia="Times New Roman" w:hAnsiTheme="majorBidi" w:cstheme="majorBidi"/>
                <w:sz w:val="18"/>
                <w:szCs w:val="18"/>
              </w:rPr>
              <w:t>: Tap Test, Go- No Go test</w:t>
            </w:r>
          </w:p>
          <w:p w14:paraId="18674E7D" w14:textId="77777777" w:rsidR="00A6770D" w:rsidRPr="00615474" w:rsidRDefault="00A6770D" w:rsidP="006C59F9">
            <w:pPr>
              <w:rPr>
                <w:rFonts w:asciiTheme="majorBidi" w:eastAsia="Times New Roman" w:hAnsiTheme="majorBidi" w:cstheme="majorBidi"/>
                <w:sz w:val="18"/>
                <w:szCs w:val="18"/>
              </w:rPr>
            </w:pPr>
          </w:p>
          <w:p w14:paraId="4E3AD91E"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EF: </w:t>
            </w:r>
            <w:r w:rsidRPr="00615474">
              <w:rPr>
                <w:rFonts w:asciiTheme="majorBidi" w:eastAsia="Times New Roman" w:hAnsiTheme="majorBidi" w:cstheme="majorBidi"/>
                <w:sz w:val="18"/>
                <w:szCs w:val="18"/>
              </w:rPr>
              <w:t>Tap test</w:t>
            </w:r>
          </w:p>
          <w:p w14:paraId="42A82738" w14:textId="77777777" w:rsidR="00A6770D" w:rsidRPr="00615474" w:rsidRDefault="00A6770D" w:rsidP="006C59F9">
            <w:pPr>
              <w:jc w:val="center"/>
              <w:rPr>
                <w:rFonts w:asciiTheme="majorBidi" w:eastAsia="Times New Roman" w:hAnsiTheme="majorBidi" w:cstheme="majorBidi"/>
                <w:sz w:val="18"/>
                <w:szCs w:val="18"/>
              </w:rPr>
            </w:pPr>
          </w:p>
          <w:p w14:paraId="47F56895"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WM:</w:t>
            </w:r>
            <w:r w:rsidRPr="00615474">
              <w:rPr>
                <w:rFonts w:asciiTheme="majorBidi" w:eastAsia="Times New Roman" w:hAnsiTheme="majorBidi" w:cstheme="majorBidi"/>
                <w:sz w:val="18"/>
                <w:szCs w:val="18"/>
              </w:rPr>
              <w:t xml:space="preserve"> Tap test</w:t>
            </w:r>
          </w:p>
          <w:p w14:paraId="2CBA02C8" w14:textId="77777777" w:rsidR="00A6770D" w:rsidRPr="00615474" w:rsidRDefault="00A6770D" w:rsidP="006C59F9">
            <w:pPr>
              <w:jc w:val="center"/>
              <w:rPr>
                <w:rFonts w:asciiTheme="majorBidi" w:eastAsia="Times New Roman" w:hAnsiTheme="majorBidi" w:cstheme="majorBidi"/>
                <w:b/>
                <w:sz w:val="18"/>
                <w:szCs w:val="18"/>
              </w:rPr>
            </w:pPr>
          </w:p>
          <w:p w14:paraId="770986A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VELM: </w:t>
            </w:r>
            <w:r w:rsidRPr="00615474">
              <w:rPr>
                <w:rFonts w:asciiTheme="majorBidi" w:eastAsia="Times New Roman" w:hAnsiTheme="majorBidi" w:cstheme="majorBidi"/>
                <w:sz w:val="18"/>
                <w:szCs w:val="18"/>
              </w:rPr>
              <w:t>RAVLT</w:t>
            </w:r>
          </w:p>
          <w:p w14:paraId="437F7FE5" w14:textId="77777777" w:rsidR="00A6770D" w:rsidRPr="00615474" w:rsidRDefault="00A6770D" w:rsidP="006C59F9">
            <w:pPr>
              <w:jc w:val="center"/>
              <w:rPr>
                <w:rFonts w:asciiTheme="majorBidi" w:eastAsia="Times New Roman" w:hAnsiTheme="majorBidi" w:cstheme="majorBidi"/>
                <w:b/>
                <w:sz w:val="18"/>
                <w:szCs w:val="18"/>
              </w:rPr>
            </w:pPr>
          </w:p>
        </w:tc>
        <w:tc>
          <w:tcPr>
            <w:tcW w:w="755" w:type="pct"/>
            <w:vAlign w:val="center"/>
          </w:tcPr>
          <w:p w14:paraId="0D5A5C1F"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2 and 3 weeks after the intervention</w:t>
            </w:r>
          </w:p>
        </w:tc>
        <w:tc>
          <w:tcPr>
            <w:tcW w:w="1084" w:type="pct"/>
            <w:tcMar>
              <w:top w:w="0" w:type="dxa"/>
              <w:left w:w="140" w:type="dxa"/>
              <w:bottom w:w="0" w:type="dxa"/>
              <w:right w:w="140" w:type="dxa"/>
            </w:tcMar>
            <w:vAlign w:val="center"/>
          </w:tcPr>
          <w:p w14:paraId="5E8CC243"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mprove</w:t>
            </w:r>
            <w:r>
              <w:rPr>
                <w:rFonts w:asciiTheme="majorBidi" w:eastAsia="Times New Roman" w:hAnsiTheme="majorBidi" w:cstheme="majorBidi"/>
                <w:sz w:val="18"/>
                <w:szCs w:val="18"/>
              </w:rPr>
              <w:t>ment</w:t>
            </w:r>
            <w:r w:rsidRPr="00615474">
              <w:rPr>
                <w:rFonts w:asciiTheme="majorBidi" w:eastAsia="Times New Roman" w:hAnsiTheme="majorBidi" w:cstheme="majorBidi"/>
                <w:sz w:val="18"/>
                <w:szCs w:val="18"/>
              </w:rPr>
              <w:t xml:space="preserve"> in </w:t>
            </w:r>
            <w:r>
              <w:rPr>
                <w:rFonts w:asciiTheme="majorBidi" w:eastAsia="Times New Roman" w:hAnsiTheme="majorBidi" w:cstheme="majorBidi"/>
                <w:sz w:val="18"/>
                <w:szCs w:val="18"/>
              </w:rPr>
              <w:t>A/V, EF and VeLM domains</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but not in</w:t>
            </w:r>
            <w:r w:rsidRPr="00615474">
              <w:rPr>
                <w:rFonts w:asciiTheme="majorBidi" w:eastAsia="Times New Roman" w:hAnsiTheme="majorBidi" w:cstheme="majorBidi"/>
                <w:sz w:val="18"/>
                <w:szCs w:val="18"/>
              </w:rPr>
              <w:t xml:space="preserve"> WM</w:t>
            </w:r>
            <w:r>
              <w:rPr>
                <w:rFonts w:asciiTheme="majorBidi" w:eastAsia="Times New Roman" w:hAnsiTheme="majorBidi" w:cstheme="majorBidi"/>
                <w:sz w:val="18"/>
                <w:szCs w:val="18"/>
              </w:rPr>
              <w:t>.</w:t>
            </w:r>
          </w:p>
        </w:tc>
        <w:tc>
          <w:tcPr>
            <w:tcW w:w="1084" w:type="pct"/>
            <w:vAlign w:val="center"/>
          </w:tcPr>
          <w:p w14:paraId="59057C99" w14:textId="77777777" w:rsidR="00A6770D"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3D715DC1"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3F91649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Cavendish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[26]</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983" w:type="pct"/>
            <w:vAlign w:val="center"/>
          </w:tcPr>
          <w:p w14:paraId="47CD34D2" w14:textId="77777777" w:rsidR="00A6770D" w:rsidRPr="00615474" w:rsidRDefault="00A6770D" w:rsidP="006C59F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tDCS</w:t>
            </w:r>
            <w:r w:rsidRPr="00615474">
              <w:rPr>
                <w:rFonts w:asciiTheme="majorBidi" w:eastAsia="Times New Roman" w:hAnsiTheme="majorBidi" w:cstheme="majorBidi"/>
                <w:b/>
                <w:sz w:val="18"/>
                <w:szCs w:val="18"/>
              </w:rPr>
              <w:t xml:space="preserve"> </w:t>
            </w:r>
            <w:r>
              <w:rPr>
                <w:rFonts w:asciiTheme="majorBidi" w:eastAsia="Times New Roman" w:hAnsiTheme="majorBidi" w:cstheme="majorBidi"/>
                <w:b/>
                <w:sz w:val="18"/>
                <w:szCs w:val="18"/>
              </w:rPr>
              <w:br/>
            </w:r>
            <w:r w:rsidRPr="00615474">
              <w:rPr>
                <w:rFonts w:asciiTheme="majorBidi" w:eastAsia="Times New Roman" w:hAnsiTheme="majorBidi" w:cstheme="majorBidi"/>
                <w:b/>
                <w:sz w:val="18"/>
                <w:szCs w:val="18"/>
              </w:rPr>
              <w:t>plus online</w:t>
            </w:r>
            <w:r>
              <w:rPr>
                <w:rFonts w:asciiTheme="majorBidi" w:eastAsia="Times New Roman" w:hAnsiTheme="majorBidi" w:cstheme="majorBidi"/>
                <w:b/>
                <w:sz w:val="18"/>
                <w:szCs w:val="18"/>
              </w:rPr>
              <w:t xml:space="preserve"> </w:t>
            </w:r>
            <w:r w:rsidRPr="00615474">
              <w:rPr>
                <w:rFonts w:asciiTheme="majorBidi" w:eastAsia="Times New Roman" w:hAnsiTheme="majorBidi" w:cstheme="majorBidi"/>
                <w:b/>
                <w:sz w:val="18"/>
                <w:szCs w:val="18"/>
              </w:rPr>
              <w:t>cognitive training</w:t>
            </w:r>
          </w:p>
          <w:p w14:paraId="26704411" w14:textId="77777777" w:rsidR="00A6770D" w:rsidRPr="00615474" w:rsidRDefault="00A6770D" w:rsidP="006C59F9">
            <w:pPr>
              <w:jc w:val="center"/>
              <w:rPr>
                <w:rFonts w:asciiTheme="majorBidi" w:eastAsia="Times New Roman" w:hAnsiTheme="majorBidi" w:cstheme="majorBidi"/>
                <w:sz w:val="18"/>
                <w:szCs w:val="18"/>
              </w:rPr>
            </w:pPr>
          </w:p>
          <w:p w14:paraId="3BF0099B"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20 daily 20-min sessions</w:t>
            </w:r>
            <w:r>
              <w:rPr>
                <w:rFonts w:asciiTheme="majorBidi" w:eastAsia="Times New Roman" w:hAnsiTheme="majorBidi" w:cstheme="majorBidi"/>
                <w:sz w:val="18"/>
                <w:szCs w:val="18"/>
              </w:rPr>
              <w:t>.</w:t>
            </w:r>
            <w:r>
              <w:rPr>
                <w:rFonts w:asciiTheme="majorBidi" w:eastAsia="Times New Roman" w:hAnsiTheme="majorBidi" w:cstheme="majorBidi"/>
                <w:sz w:val="18"/>
                <w:szCs w:val="18"/>
              </w:rPr>
              <w:br/>
              <w:t>B</w:t>
            </w:r>
            <w:r w:rsidRPr="00615474">
              <w:rPr>
                <w:rFonts w:asciiTheme="majorBidi" w:eastAsia="Times New Roman" w:hAnsiTheme="majorBidi" w:cstheme="majorBidi"/>
                <w:sz w:val="18"/>
                <w:szCs w:val="18"/>
              </w:rPr>
              <w:t>ilateral prefrontal tDCS</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plus online cognitive training using</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the BrainHQ platform</w:t>
            </w:r>
            <w:r>
              <w:rPr>
                <w:rFonts w:asciiTheme="majorBidi" w:eastAsia="Times New Roman" w:hAnsiTheme="majorBidi" w:cstheme="majorBidi"/>
                <w:sz w:val="18"/>
                <w:szCs w:val="18"/>
              </w:rPr>
              <w:t>.</w:t>
            </w:r>
          </w:p>
          <w:p w14:paraId="02AD5974" w14:textId="77777777" w:rsidR="00A6770D" w:rsidRPr="00615474" w:rsidRDefault="00A6770D" w:rsidP="006C59F9">
            <w:pPr>
              <w:jc w:val="center"/>
              <w:rPr>
                <w:rFonts w:asciiTheme="majorBidi" w:eastAsia="Times New Roman" w:hAnsiTheme="majorBidi" w:cstheme="majorBidi"/>
                <w:b/>
                <w:sz w:val="18"/>
                <w:szCs w:val="18"/>
              </w:rPr>
            </w:pPr>
          </w:p>
        </w:tc>
        <w:tc>
          <w:tcPr>
            <w:tcW w:w="763" w:type="pct"/>
            <w:vAlign w:val="center"/>
          </w:tcPr>
          <w:p w14:paraId="4F4D57F5" w14:textId="77777777" w:rsidR="00A6770D" w:rsidRPr="00615474" w:rsidRDefault="00A6770D" w:rsidP="006C59F9">
            <w:pPr>
              <w:jc w:val="center"/>
              <w:rPr>
                <w:rFonts w:asciiTheme="majorBidi" w:eastAsia="Times New Roman" w:hAnsiTheme="majorBidi" w:cstheme="majorBidi"/>
                <w:b/>
                <w:sz w:val="18"/>
                <w:szCs w:val="18"/>
              </w:rPr>
            </w:pPr>
          </w:p>
          <w:p w14:paraId="65344146" w14:textId="77777777" w:rsidR="00A6770D" w:rsidRPr="005261D0"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5261D0">
              <w:rPr>
                <w:rFonts w:asciiTheme="majorBidi" w:eastAsia="Times New Roman" w:hAnsiTheme="majorBidi" w:cstheme="majorBidi"/>
                <w:sz w:val="18"/>
                <w:szCs w:val="18"/>
              </w:rPr>
              <w:t>: MoCA</w:t>
            </w:r>
            <w:r w:rsidRPr="005261D0">
              <w:rPr>
                <w:rFonts w:asciiTheme="majorBidi" w:eastAsia="Times New Roman" w:hAnsiTheme="majorBidi" w:cstheme="majorBidi"/>
                <w:sz w:val="18"/>
                <w:szCs w:val="18"/>
              </w:rPr>
              <w:br/>
            </w:r>
          </w:p>
          <w:p w14:paraId="20B90129" w14:textId="77777777" w:rsidR="00A6770D" w:rsidRPr="005261D0"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A/V</w:t>
            </w:r>
            <w:r w:rsidRPr="005261D0">
              <w:rPr>
                <w:rFonts w:asciiTheme="majorBidi" w:eastAsia="Times New Roman" w:hAnsiTheme="majorBidi" w:cstheme="majorBidi"/>
                <w:sz w:val="18"/>
                <w:szCs w:val="18"/>
              </w:rPr>
              <w:t>: TEADI, TEADCO</w:t>
            </w:r>
            <w:r w:rsidRPr="005261D0">
              <w:rPr>
                <w:rFonts w:asciiTheme="majorBidi" w:eastAsia="Times New Roman" w:hAnsiTheme="majorBidi" w:cstheme="majorBidi"/>
                <w:sz w:val="18"/>
                <w:szCs w:val="18"/>
              </w:rPr>
              <w:br/>
            </w:r>
          </w:p>
          <w:p w14:paraId="746E367E"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FDT</w:t>
            </w:r>
          </w:p>
          <w:p w14:paraId="432D6D3E" w14:textId="77777777" w:rsidR="00A6770D" w:rsidRPr="00615474" w:rsidRDefault="00A6770D" w:rsidP="006C59F9">
            <w:pPr>
              <w:jc w:val="center"/>
              <w:rPr>
                <w:rFonts w:asciiTheme="majorBidi" w:eastAsia="Times New Roman" w:hAnsiTheme="majorBidi" w:cstheme="majorBidi"/>
                <w:b/>
                <w:sz w:val="18"/>
                <w:szCs w:val="18"/>
              </w:rPr>
            </w:pPr>
            <w:r>
              <w:rPr>
                <w:rStyle w:val="Rimandocommento"/>
                <w:rFonts w:cs="Arial"/>
              </w:rPr>
              <w:lastRenderedPageBreak/>
              <w:br/>
            </w:r>
            <w:r w:rsidRPr="00615474">
              <w:rPr>
                <w:rFonts w:asciiTheme="majorBidi" w:eastAsia="Times New Roman" w:hAnsiTheme="majorBidi" w:cstheme="majorBidi"/>
                <w:b/>
                <w:sz w:val="18"/>
                <w:szCs w:val="18"/>
              </w:rPr>
              <w:t>VeLM</w:t>
            </w:r>
            <w:r w:rsidRPr="00615474">
              <w:rPr>
                <w:rFonts w:asciiTheme="majorBidi" w:eastAsia="Times New Roman" w:hAnsiTheme="majorBidi" w:cstheme="majorBidi"/>
                <w:sz w:val="18"/>
                <w:szCs w:val="18"/>
              </w:rPr>
              <w:t>: RAVLT</w:t>
            </w:r>
            <w:r>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ViLM</w:t>
            </w:r>
            <w:r w:rsidRPr="00615474">
              <w:rPr>
                <w:rFonts w:asciiTheme="majorBidi" w:eastAsia="Times New Roman" w:hAnsiTheme="majorBidi" w:cstheme="majorBidi"/>
                <w:sz w:val="18"/>
                <w:szCs w:val="18"/>
              </w:rPr>
              <w:t>: ROCF</w:t>
            </w:r>
            <w:r w:rsidRPr="00615474">
              <w:rPr>
                <w:rFonts w:asciiTheme="majorBidi" w:eastAsia="Times New Roman" w:hAnsiTheme="majorBidi" w:cstheme="majorBidi"/>
                <w:sz w:val="18"/>
                <w:szCs w:val="18"/>
              </w:rPr>
              <w:br/>
            </w:r>
          </w:p>
        </w:tc>
        <w:tc>
          <w:tcPr>
            <w:tcW w:w="755" w:type="pct"/>
            <w:vAlign w:val="center"/>
          </w:tcPr>
          <w:p w14:paraId="40C4CBE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(20 days)</w:t>
            </w:r>
          </w:p>
        </w:tc>
        <w:tc>
          <w:tcPr>
            <w:tcW w:w="1084" w:type="pct"/>
            <w:tcMar>
              <w:top w:w="0" w:type="dxa"/>
              <w:left w:w="140" w:type="dxa"/>
              <w:bottom w:w="0" w:type="dxa"/>
              <w:right w:w="140" w:type="dxa"/>
            </w:tcMar>
            <w:vAlign w:val="center"/>
          </w:tcPr>
          <w:p w14:paraId="58CF115E"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T</w:t>
            </w:r>
            <w:r w:rsidRPr="00615474">
              <w:rPr>
                <w:rFonts w:asciiTheme="majorBidi" w:eastAsia="Times New Roman" w:hAnsiTheme="majorBidi" w:cstheme="majorBidi"/>
                <w:sz w:val="18"/>
                <w:szCs w:val="18"/>
              </w:rPr>
              <w:t xml:space="preserve">rends </w:t>
            </w:r>
            <w:r>
              <w:rPr>
                <w:rFonts w:asciiTheme="majorBidi" w:eastAsia="Times New Roman" w:hAnsiTheme="majorBidi" w:cstheme="majorBidi"/>
                <w:sz w:val="18"/>
                <w:szCs w:val="18"/>
              </w:rPr>
              <w:t>of improvement i</w:t>
            </w:r>
            <w:r w:rsidRPr="00615474">
              <w:rPr>
                <w:rFonts w:asciiTheme="majorBidi" w:eastAsia="Times New Roman" w:hAnsiTheme="majorBidi" w:cstheme="majorBidi"/>
                <w:sz w:val="18"/>
                <w:szCs w:val="18"/>
              </w:rPr>
              <w:t xml:space="preserve">n </w:t>
            </w:r>
            <w:r>
              <w:rPr>
                <w:rFonts w:asciiTheme="majorBidi" w:eastAsia="Times New Roman" w:hAnsiTheme="majorBidi" w:cstheme="majorBidi"/>
                <w:sz w:val="18"/>
                <w:szCs w:val="18"/>
              </w:rPr>
              <w:t>PS</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and</w:t>
            </w:r>
            <w:r w:rsidRPr="00615474">
              <w:rPr>
                <w:rFonts w:asciiTheme="majorBidi" w:eastAsia="Times New Roman" w:hAnsiTheme="majorBidi" w:cstheme="majorBidi"/>
                <w:sz w:val="18"/>
                <w:szCs w:val="18"/>
              </w:rPr>
              <w:t xml:space="preserve"> VeLM.</w:t>
            </w:r>
          </w:p>
        </w:tc>
        <w:tc>
          <w:tcPr>
            <w:tcW w:w="1084" w:type="pct"/>
            <w:vAlign w:val="center"/>
          </w:tcPr>
          <w:p w14:paraId="1ADA22AF" w14:textId="77777777" w:rsidR="00A6770D" w:rsidRDefault="00A6770D" w:rsidP="004F181E">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Depressi</w:t>
            </w:r>
            <w:r>
              <w:rPr>
                <w:rFonts w:asciiTheme="majorBidi" w:eastAsia="Times New Roman" w:hAnsiTheme="majorBidi" w:cstheme="majorBidi"/>
                <w:sz w:val="18"/>
                <w:szCs w:val="18"/>
              </w:rPr>
              <w:t>ve symptoms</w:t>
            </w:r>
            <w:r w:rsidRPr="00615474">
              <w:rPr>
                <w:rFonts w:asciiTheme="majorBidi" w:eastAsia="Times New Roman" w:hAnsiTheme="majorBidi" w:cstheme="majorBidi"/>
                <w:sz w:val="18"/>
                <w:szCs w:val="18"/>
              </w:rPr>
              <w:t xml:space="preserve"> assessed at through QIDS</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 xml:space="preserve">anxiety </w:t>
            </w:r>
            <w:r>
              <w:rPr>
                <w:rFonts w:asciiTheme="majorBidi" w:eastAsia="Times New Roman" w:hAnsiTheme="majorBidi" w:cstheme="majorBidi"/>
                <w:sz w:val="18"/>
                <w:szCs w:val="18"/>
              </w:rPr>
              <w:t>symptoms</w:t>
            </w:r>
            <w:r w:rsidRPr="00615474">
              <w:rPr>
                <w:rFonts w:asciiTheme="majorBidi" w:eastAsia="Times New Roman" w:hAnsiTheme="majorBidi" w:cstheme="majorBidi"/>
                <w:sz w:val="18"/>
                <w:szCs w:val="18"/>
              </w:rPr>
              <w:t xml:space="preserve"> assessed through QIDS, PANAS+/-</w:t>
            </w:r>
            <w:r>
              <w:rPr>
                <w:rFonts w:asciiTheme="majorBidi" w:eastAsia="Times New Roman" w:hAnsiTheme="majorBidi" w:cstheme="majorBidi"/>
                <w:sz w:val="18"/>
                <w:szCs w:val="18"/>
              </w:rPr>
              <w:t xml:space="preserve"> and </w:t>
            </w:r>
            <w:r w:rsidRPr="00615474">
              <w:rPr>
                <w:rFonts w:asciiTheme="majorBidi" w:eastAsia="Times New Roman" w:hAnsiTheme="majorBidi" w:cstheme="majorBidi"/>
                <w:sz w:val="18"/>
                <w:szCs w:val="18"/>
              </w:rPr>
              <w:t>STAI</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 xml:space="preserve">Correlation </w:t>
            </w:r>
            <w:r>
              <w:rPr>
                <w:rFonts w:asciiTheme="majorBidi" w:eastAsia="Times New Roman" w:hAnsiTheme="majorBidi" w:cstheme="majorBidi"/>
                <w:sz w:val="18"/>
                <w:szCs w:val="18"/>
              </w:rPr>
              <w:t>between psychiatric symptoms and cognition</w:t>
            </w:r>
            <w:r w:rsidRPr="00615474">
              <w:rPr>
                <w:rFonts w:asciiTheme="majorBidi" w:eastAsia="Times New Roman" w:hAnsiTheme="majorBidi" w:cstheme="majorBidi"/>
                <w:sz w:val="18"/>
                <w:szCs w:val="18"/>
              </w:rPr>
              <w:t xml:space="preserve"> was not </w:t>
            </w: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nvestigated.</w:t>
            </w:r>
          </w:p>
        </w:tc>
      </w:tr>
      <w:tr w:rsidR="00A6770D" w:rsidRPr="00615474" w14:paraId="721DDF2E" w14:textId="77777777" w:rsidTr="00493DB1">
        <w:trPr>
          <w:trHeight w:val="1255"/>
        </w:trPr>
        <w:tc>
          <w:tcPr>
            <w:tcW w:w="329" w:type="pct"/>
            <w:vAlign w:val="center"/>
          </w:tcPr>
          <w:p w14:paraId="4126883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Oliver-Mas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[10]</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A2A2A"/>
                <w:sz w:val="18"/>
                <w:szCs w:val="18"/>
              </w:rPr>
              <w:t>D</w:t>
            </w:r>
            <w:r w:rsidRPr="00615474">
              <w:rPr>
                <w:rFonts w:asciiTheme="majorBidi" w:eastAsia="Times New Roman" w:hAnsiTheme="majorBidi" w:cstheme="majorBidi"/>
                <w:b/>
                <w:bCs/>
                <w:color w:val="2A2A2A"/>
                <w:sz w:val="18"/>
                <w:szCs w:val="18"/>
              </w:rPr>
              <w:t>ouble-blind, parallel-group, sham-controlled pilot study</w:t>
            </w:r>
          </w:p>
        </w:tc>
        <w:tc>
          <w:tcPr>
            <w:tcW w:w="983" w:type="pct"/>
            <w:vAlign w:val="center"/>
          </w:tcPr>
          <w:p w14:paraId="7E4443F3" w14:textId="77777777" w:rsidR="00A6770D" w:rsidRDefault="00A6770D" w:rsidP="006C59F9">
            <w:pPr>
              <w:jc w:val="center"/>
              <w:rPr>
                <w:rFonts w:asciiTheme="majorBidi" w:eastAsia="Times New Roman" w:hAnsiTheme="majorBidi" w:cstheme="majorBidi"/>
                <w:b/>
                <w:color w:val="212121"/>
                <w:sz w:val="18"/>
                <w:szCs w:val="18"/>
              </w:rPr>
            </w:pPr>
            <w:r>
              <w:rPr>
                <w:rFonts w:asciiTheme="majorBidi" w:eastAsia="Times New Roman" w:hAnsiTheme="majorBidi" w:cstheme="majorBidi"/>
                <w:b/>
                <w:color w:val="212121"/>
                <w:sz w:val="18"/>
                <w:szCs w:val="18"/>
              </w:rPr>
              <w:t>tDCS</w:t>
            </w:r>
          </w:p>
          <w:p w14:paraId="1BEFB44B" w14:textId="77777777" w:rsidR="00A6770D" w:rsidRPr="00615474" w:rsidRDefault="00A6770D" w:rsidP="006C59F9">
            <w:pPr>
              <w:jc w:val="center"/>
              <w:rPr>
                <w:rFonts w:asciiTheme="majorBidi" w:eastAsia="Times New Roman" w:hAnsiTheme="majorBidi" w:cstheme="majorBidi"/>
                <w:color w:val="2A2A2A"/>
                <w:sz w:val="18"/>
                <w:szCs w:val="18"/>
              </w:rPr>
            </w:pPr>
          </w:p>
          <w:p w14:paraId="55E47431" w14:textId="77777777" w:rsidR="00A6770D" w:rsidRPr="00615474" w:rsidRDefault="00A6770D" w:rsidP="006C59F9">
            <w:pPr>
              <w:jc w:val="center"/>
              <w:rPr>
                <w:rFonts w:asciiTheme="majorBidi" w:eastAsia="Times New Roman" w:hAnsiTheme="majorBidi" w:cstheme="majorBidi"/>
                <w:color w:val="2A2A2A"/>
                <w:sz w:val="18"/>
                <w:szCs w:val="18"/>
              </w:rPr>
            </w:pPr>
            <w:r>
              <w:rPr>
                <w:rFonts w:asciiTheme="majorBidi" w:eastAsia="Times New Roman" w:hAnsiTheme="majorBidi" w:cstheme="majorBidi"/>
                <w:color w:val="2A2A2A"/>
                <w:sz w:val="18"/>
                <w:szCs w:val="18"/>
              </w:rPr>
              <w:t>8</w:t>
            </w:r>
            <w:r w:rsidRPr="00615474">
              <w:rPr>
                <w:rFonts w:asciiTheme="majorBidi" w:eastAsia="Times New Roman" w:hAnsiTheme="majorBidi" w:cstheme="majorBidi"/>
                <w:color w:val="2A2A2A"/>
                <w:sz w:val="18"/>
                <w:szCs w:val="18"/>
              </w:rPr>
              <w:t xml:space="preserve"> sessions </w:t>
            </w:r>
            <w:r>
              <w:rPr>
                <w:rFonts w:asciiTheme="majorBidi" w:eastAsia="Times New Roman" w:hAnsiTheme="majorBidi" w:cstheme="majorBidi"/>
                <w:color w:val="2A2A2A"/>
                <w:sz w:val="18"/>
                <w:szCs w:val="18"/>
              </w:rPr>
              <w:t>during</w:t>
            </w:r>
            <w:r w:rsidRPr="00615474">
              <w:rPr>
                <w:rFonts w:asciiTheme="majorBidi" w:eastAsia="Times New Roman" w:hAnsiTheme="majorBidi" w:cstheme="majorBidi"/>
                <w:color w:val="2A2A2A"/>
                <w:sz w:val="18"/>
                <w:szCs w:val="18"/>
              </w:rPr>
              <w:t xml:space="preserve"> two consecutive weeks.</w:t>
            </w:r>
          </w:p>
          <w:p w14:paraId="384A5890" w14:textId="77777777" w:rsidR="00A6770D" w:rsidRPr="00615474" w:rsidRDefault="00A6770D" w:rsidP="006C59F9">
            <w:pPr>
              <w:jc w:val="center"/>
              <w:rPr>
                <w:rFonts w:asciiTheme="majorBidi" w:eastAsia="Times New Roman" w:hAnsiTheme="majorBidi" w:cstheme="majorBidi"/>
                <w:b/>
                <w:sz w:val="18"/>
                <w:szCs w:val="18"/>
              </w:rPr>
            </w:pPr>
            <w:r>
              <w:rPr>
                <w:rFonts w:asciiTheme="majorBidi" w:eastAsia="Times New Roman" w:hAnsiTheme="majorBidi" w:cstheme="majorBidi"/>
                <w:color w:val="2A2A2A"/>
                <w:sz w:val="18"/>
                <w:szCs w:val="18"/>
              </w:rPr>
              <w:t>A</w:t>
            </w:r>
            <w:r w:rsidRPr="00615474">
              <w:rPr>
                <w:rFonts w:asciiTheme="majorBidi" w:eastAsia="Times New Roman" w:hAnsiTheme="majorBidi" w:cstheme="majorBidi"/>
                <w:color w:val="2A2A2A"/>
                <w:sz w:val="18"/>
                <w:szCs w:val="18"/>
              </w:rPr>
              <w:t xml:space="preserve">node was placed over the left </w:t>
            </w:r>
            <w:r>
              <w:rPr>
                <w:rFonts w:asciiTheme="majorBidi" w:eastAsia="Times New Roman" w:hAnsiTheme="majorBidi" w:cstheme="majorBidi"/>
                <w:color w:val="2A2A2A"/>
                <w:sz w:val="18"/>
                <w:szCs w:val="18"/>
              </w:rPr>
              <w:t>DLPFC</w:t>
            </w:r>
            <w:r w:rsidRPr="00615474">
              <w:rPr>
                <w:rFonts w:asciiTheme="majorBidi" w:eastAsia="Times New Roman" w:hAnsiTheme="majorBidi" w:cstheme="majorBidi"/>
                <w:color w:val="2A2A2A"/>
                <w:sz w:val="18"/>
                <w:szCs w:val="18"/>
              </w:rPr>
              <w:t>. The cathode was placed on the contralateral supraorbital region.</w:t>
            </w:r>
          </w:p>
        </w:tc>
        <w:tc>
          <w:tcPr>
            <w:tcW w:w="763" w:type="pct"/>
            <w:vAlign w:val="center"/>
          </w:tcPr>
          <w:p w14:paraId="17346136"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PS, EF: </w:t>
            </w:r>
            <w:r w:rsidRPr="00615474">
              <w:rPr>
                <w:rFonts w:asciiTheme="majorBidi" w:eastAsia="Times New Roman" w:hAnsiTheme="majorBidi" w:cstheme="majorBidi"/>
                <w:sz w:val="18"/>
                <w:szCs w:val="18"/>
              </w:rPr>
              <w:t>Stroop test</w:t>
            </w:r>
          </w:p>
        </w:tc>
        <w:tc>
          <w:tcPr>
            <w:tcW w:w="755" w:type="pct"/>
            <w:vAlign w:val="center"/>
          </w:tcPr>
          <w:p w14:paraId="4F820060"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 xml:space="preserve">Immediately after the intervention (two weeks) </w:t>
            </w:r>
            <w:r w:rsidRPr="00615474">
              <w:rPr>
                <w:rFonts w:asciiTheme="majorBidi" w:eastAsia="Times New Roman" w:hAnsiTheme="majorBidi" w:cstheme="majorBidi"/>
                <w:color w:val="2A2A2A"/>
                <w:sz w:val="18"/>
                <w:szCs w:val="18"/>
              </w:rPr>
              <w:t>and one month later</w:t>
            </w:r>
          </w:p>
        </w:tc>
        <w:tc>
          <w:tcPr>
            <w:tcW w:w="1084" w:type="pct"/>
            <w:tcMar>
              <w:top w:w="0" w:type="dxa"/>
              <w:left w:w="140" w:type="dxa"/>
              <w:bottom w:w="0" w:type="dxa"/>
              <w:right w:w="140" w:type="dxa"/>
            </w:tcMar>
            <w:vAlign w:val="center"/>
          </w:tcPr>
          <w:p w14:paraId="49553FB6"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color w:val="2A2A2A"/>
                <w:sz w:val="18"/>
                <w:szCs w:val="18"/>
              </w:rPr>
              <w:t xml:space="preserve">No significant </w:t>
            </w:r>
            <w:r>
              <w:rPr>
                <w:rFonts w:asciiTheme="majorBidi" w:eastAsia="Times New Roman" w:hAnsiTheme="majorBidi" w:cstheme="majorBidi"/>
                <w:color w:val="2A2A2A"/>
                <w:sz w:val="18"/>
                <w:szCs w:val="18"/>
              </w:rPr>
              <w:t>improvement in PS and EF after completion of tDCS sessions.</w:t>
            </w:r>
            <w:r w:rsidRPr="00615474">
              <w:rPr>
                <w:rFonts w:asciiTheme="majorBidi" w:eastAsia="Times New Roman" w:hAnsiTheme="majorBidi" w:cstheme="majorBidi"/>
                <w:color w:val="2A2A2A"/>
                <w:sz w:val="18"/>
                <w:szCs w:val="18"/>
              </w:rPr>
              <w:br/>
            </w:r>
          </w:p>
        </w:tc>
        <w:tc>
          <w:tcPr>
            <w:tcW w:w="1084" w:type="pct"/>
            <w:vAlign w:val="center"/>
          </w:tcPr>
          <w:p w14:paraId="667A04FA" w14:textId="77777777" w:rsidR="00A6770D" w:rsidRPr="00615474" w:rsidRDefault="00A6770D" w:rsidP="006C59F9">
            <w:pPr>
              <w:jc w:val="center"/>
              <w:rPr>
                <w:rFonts w:asciiTheme="majorBidi" w:eastAsia="Times New Roman" w:hAnsiTheme="majorBidi" w:cstheme="majorBidi"/>
                <w:color w:val="2A2A2A"/>
                <w:sz w:val="18"/>
                <w:szCs w:val="18"/>
              </w:rPr>
            </w:pPr>
            <w:r>
              <w:rPr>
                <w:rFonts w:asciiTheme="majorBidi" w:eastAsia="Times New Roman" w:hAnsiTheme="majorBidi" w:cstheme="majorBidi"/>
                <w:sz w:val="18"/>
                <w:szCs w:val="18"/>
              </w:rPr>
              <w:t>D</w:t>
            </w:r>
            <w:r w:rsidRPr="00615474">
              <w:rPr>
                <w:rFonts w:asciiTheme="majorBidi" w:eastAsia="Times New Roman" w:hAnsiTheme="majorBidi" w:cstheme="majorBidi"/>
                <w:sz w:val="18"/>
                <w:szCs w:val="18"/>
              </w:rPr>
              <w:t>epressi</w:t>
            </w:r>
            <w:r>
              <w:rPr>
                <w:rFonts w:asciiTheme="majorBidi" w:eastAsia="Times New Roman" w:hAnsiTheme="majorBidi" w:cstheme="majorBidi"/>
                <w:sz w:val="18"/>
                <w:szCs w:val="18"/>
              </w:rPr>
              <w:t>ve</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symptoms (BDI) present</w:t>
            </w:r>
            <w:r w:rsidRPr="00615474">
              <w:rPr>
                <w:rFonts w:asciiTheme="majorBidi" w:eastAsia="Times New Roman" w:hAnsiTheme="majorBidi" w:cstheme="majorBidi"/>
                <w:sz w:val="18"/>
                <w:szCs w:val="18"/>
              </w:rPr>
              <w:t xml:space="preserve"> in 20 participants</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(42.55%) and anxiety</w:t>
            </w:r>
            <w:r>
              <w:rPr>
                <w:rFonts w:asciiTheme="majorBidi" w:eastAsia="Times New Roman" w:hAnsiTheme="majorBidi" w:cstheme="majorBidi"/>
                <w:sz w:val="18"/>
                <w:szCs w:val="18"/>
              </w:rPr>
              <w:t xml:space="preserve"> symptoms (STAI)</w:t>
            </w:r>
            <w:r w:rsidRPr="00615474">
              <w:rPr>
                <w:rFonts w:asciiTheme="majorBidi" w:eastAsia="Times New Roman" w:hAnsiTheme="majorBidi" w:cstheme="majorBidi"/>
                <w:sz w:val="18"/>
                <w:szCs w:val="18"/>
              </w:rPr>
              <w:t xml:space="preserve"> in 30</w:t>
            </w:r>
            <w:r>
              <w:rPr>
                <w:rFonts w:asciiTheme="majorBidi" w:eastAsia="Times New Roman" w:hAnsiTheme="majorBidi" w:cstheme="majorBidi"/>
                <w:sz w:val="18"/>
                <w:szCs w:val="18"/>
              </w:rPr>
              <w:t xml:space="preserve"> subjects</w:t>
            </w:r>
            <w:r w:rsidRPr="00615474">
              <w:rPr>
                <w:rFonts w:asciiTheme="majorBidi" w:eastAsia="Times New Roman" w:hAnsiTheme="majorBidi" w:cstheme="majorBidi"/>
                <w:sz w:val="18"/>
                <w:szCs w:val="18"/>
              </w:rPr>
              <w:t xml:space="preserve"> (63.82%)</w:t>
            </w:r>
            <w:r>
              <w:rPr>
                <w:rFonts w:asciiTheme="majorBidi" w:eastAsia="Times New Roman" w:hAnsiTheme="majorBidi" w:cstheme="majorBidi"/>
                <w:sz w:val="18"/>
                <w:szCs w:val="18"/>
              </w:rPr>
              <w:t xml:space="preserve"> a</w:t>
            </w:r>
            <w:r w:rsidRPr="00CE51B4">
              <w:rPr>
                <w:rFonts w:asciiTheme="majorBidi" w:eastAsia="Times New Roman" w:hAnsiTheme="majorBidi" w:cstheme="majorBidi"/>
                <w:color w:val="2A2A2A"/>
                <w:sz w:val="18"/>
                <w:szCs w:val="18"/>
              </w:rPr>
              <w:t>t baseline.</w:t>
            </w:r>
            <w:r>
              <w:rPr>
                <w:rFonts w:asciiTheme="majorBidi" w:eastAsia="Times New Roman" w:hAnsiTheme="majorBidi" w:cstheme="majorBidi"/>
                <w:color w:val="2A2A2A"/>
                <w:sz w:val="18"/>
                <w:szCs w:val="18"/>
              </w:rPr>
              <w:t xml:space="preserve"> </w:t>
            </w:r>
            <w:r w:rsidRPr="00615474">
              <w:rPr>
                <w:rFonts w:asciiTheme="majorBidi" w:eastAsia="Times New Roman" w:hAnsiTheme="majorBidi" w:cstheme="majorBidi"/>
                <w:color w:val="2A2A2A"/>
                <w:sz w:val="18"/>
                <w:szCs w:val="18"/>
              </w:rPr>
              <w:t xml:space="preserve">Depressive symptoms improved </w:t>
            </w:r>
            <w:r>
              <w:rPr>
                <w:rFonts w:asciiTheme="majorBidi" w:eastAsia="Times New Roman" w:hAnsiTheme="majorBidi" w:cstheme="majorBidi"/>
                <w:color w:val="2A2A2A"/>
                <w:sz w:val="18"/>
                <w:szCs w:val="18"/>
              </w:rPr>
              <w:t xml:space="preserve">both </w:t>
            </w:r>
            <w:r w:rsidRPr="00615474">
              <w:rPr>
                <w:rFonts w:asciiTheme="majorBidi" w:eastAsia="Times New Roman" w:hAnsiTheme="majorBidi" w:cstheme="majorBidi"/>
                <w:color w:val="2A2A2A"/>
                <w:sz w:val="18"/>
                <w:szCs w:val="18"/>
              </w:rPr>
              <w:t xml:space="preserve">in </w:t>
            </w:r>
            <w:r>
              <w:rPr>
                <w:rFonts w:asciiTheme="majorBidi" w:eastAsia="Times New Roman" w:hAnsiTheme="majorBidi" w:cstheme="majorBidi"/>
                <w:color w:val="2A2A2A"/>
                <w:sz w:val="18"/>
                <w:szCs w:val="18"/>
              </w:rPr>
              <w:t>the</w:t>
            </w:r>
            <w:r w:rsidRPr="00615474">
              <w:rPr>
                <w:rFonts w:asciiTheme="majorBidi" w:eastAsia="Times New Roman" w:hAnsiTheme="majorBidi" w:cstheme="majorBidi"/>
                <w:color w:val="2A2A2A"/>
                <w:sz w:val="18"/>
                <w:szCs w:val="18"/>
              </w:rPr>
              <w:t xml:space="preserve"> intervention and placebo groups</w:t>
            </w:r>
            <w:r>
              <w:rPr>
                <w:rFonts w:asciiTheme="majorBidi" w:eastAsia="Times New Roman" w:hAnsiTheme="majorBidi" w:cstheme="majorBidi"/>
                <w:color w:val="2A2A2A"/>
                <w:sz w:val="18"/>
                <w:szCs w:val="18"/>
              </w:rPr>
              <w:t>, after study completion.</w:t>
            </w:r>
          </w:p>
        </w:tc>
      </w:tr>
      <w:tr w:rsidR="00A6770D" w:rsidRPr="00615474" w14:paraId="6C959A7F"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7F07EB48" w14:textId="77777777" w:rsidR="00A6770D" w:rsidRPr="00943928" w:rsidRDefault="00A6770D" w:rsidP="006C59F9">
            <w:pPr>
              <w:jc w:val="center"/>
              <w:rPr>
                <w:rFonts w:asciiTheme="majorBidi" w:eastAsia="Times New Roman" w:hAnsiTheme="majorBidi" w:cstheme="majorBidi"/>
                <w:sz w:val="18"/>
                <w:szCs w:val="18"/>
              </w:rPr>
            </w:pPr>
            <w:r w:rsidRPr="00943928">
              <w:rPr>
                <w:rFonts w:asciiTheme="majorBidi" w:eastAsia="Times New Roman" w:hAnsiTheme="majorBidi" w:cstheme="majorBidi"/>
                <w:sz w:val="18"/>
                <w:szCs w:val="18"/>
              </w:rPr>
              <w:t>Noda et al. 2022</w:t>
            </w:r>
            <w:r w:rsidRPr="00943928">
              <w:rPr>
                <w:rFonts w:asciiTheme="majorBidi" w:eastAsia="Times New Roman" w:hAnsiTheme="majorBidi" w:cstheme="majorBidi"/>
                <w:sz w:val="18"/>
                <w:szCs w:val="18"/>
              </w:rPr>
              <w:br/>
            </w:r>
            <w:r w:rsidRPr="00943928">
              <w:rPr>
                <w:rFonts w:asciiTheme="majorBidi" w:hAnsiTheme="majorBidi" w:cstheme="majorBidi"/>
                <w:noProof/>
                <w:sz w:val="18"/>
                <w:szCs w:val="18"/>
              </w:rPr>
              <w:t>[13]</w:t>
            </w:r>
            <w:r w:rsidRPr="00943928">
              <w:rPr>
                <w:rFonts w:asciiTheme="majorBidi" w:eastAsia="Times New Roman" w:hAnsiTheme="majorBidi" w:cstheme="majorBidi"/>
                <w:sz w:val="18"/>
                <w:szCs w:val="18"/>
              </w:rPr>
              <w:br/>
            </w:r>
            <w:r w:rsidRPr="00943928">
              <w:rPr>
                <w:rFonts w:asciiTheme="majorBidi" w:eastAsia="Times New Roman" w:hAnsiTheme="majorBidi" w:cstheme="majorBidi"/>
                <w:b/>
                <w:bCs/>
                <w:sz w:val="18"/>
                <w:szCs w:val="18"/>
              </w:rPr>
              <w:t>Case series</w:t>
            </w:r>
          </w:p>
        </w:tc>
        <w:tc>
          <w:tcPr>
            <w:tcW w:w="983" w:type="pct"/>
            <w:vAlign w:val="center"/>
          </w:tcPr>
          <w:p w14:paraId="6DDA27DC"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TMS</w:t>
            </w:r>
          </w:p>
          <w:p w14:paraId="653802C1" w14:textId="77777777" w:rsidR="00A6770D" w:rsidRPr="00615474" w:rsidRDefault="00A6770D" w:rsidP="006C59F9">
            <w:pPr>
              <w:jc w:val="center"/>
              <w:rPr>
                <w:rFonts w:asciiTheme="majorBidi" w:eastAsia="Times New Roman" w:hAnsiTheme="majorBidi" w:cstheme="majorBidi"/>
                <w:b/>
                <w:sz w:val="18"/>
                <w:szCs w:val="18"/>
              </w:rPr>
            </w:pPr>
          </w:p>
          <w:p w14:paraId="30CE8C3E"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20 </w:t>
            </w:r>
            <w:r>
              <w:rPr>
                <w:rFonts w:asciiTheme="majorBidi" w:eastAsia="Times New Roman" w:hAnsiTheme="majorBidi" w:cstheme="majorBidi"/>
                <w:sz w:val="18"/>
                <w:szCs w:val="18"/>
              </w:rPr>
              <w:t>sessions.</w:t>
            </w:r>
            <w:r>
              <w:rPr>
                <w:rFonts w:asciiTheme="majorBidi" w:eastAsia="Times New Roman" w:hAnsiTheme="majorBidi" w:cstheme="majorBidi"/>
                <w:sz w:val="18"/>
                <w:szCs w:val="18"/>
              </w:rPr>
              <w:br/>
              <w:t>SEMI-piTBS</w:t>
            </w:r>
            <w:r w:rsidRPr="008F73F0">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 xml:space="preserve">for the left </w:t>
            </w:r>
            <w:r w:rsidRPr="008F73F0">
              <w:rPr>
                <w:rFonts w:asciiTheme="majorBidi" w:eastAsia="Times New Roman" w:hAnsiTheme="majorBidi" w:cstheme="majorBidi"/>
                <w:sz w:val="18"/>
                <w:szCs w:val="18"/>
              </w:rPr>
              <w:t xml:space="preserve">DLPFC </w:t>
            </w:r>
            <w:r w:rsidRPr="00615474">
              <w:rPr>
                <w:rFonts w:asciiTheme="majorBidi" w:eastAsia="Times New Roman" w:hAnsiTheme="majorBidi" w:cstheme="majorBidi"/>
                <w:sz w:val="18"/>
                <w:szCs w:val="18"/>
              </w:rPr>
              <w:t>and low frequency r</w:t>
            </w:r>
            <w:r>
              <w:rPr>
                <w:rFonts w:asciiTheme="majorBidi" w:eastAsia="Times New Roman" w:hAnsiTheme="majorBidi" w:cstheme="majorBidi"/>
                <w:sz w:val="18"/>
                <w:szCs w:val="18"/>
              </w:rPr>
              <w:t xml:space="preserve">epetitive </w:t>
            </w:r>
            <w:r w:rsidRPr="00615474">
              <w:rPr>
                <w:rFonts w:asciiTheme="majorBidi" w:eastAsia="Times New Roman" w:hAnsiTheme="majorBidi" w:cstheme="majorBidi"/>
                <w:sz w:val="18"/>
                <w:szCs w:val="18"/>
              </w:rPr>
              <w:t>TMS for the</w:t>
            </w:r>
            <w:r>
              <w:rPr>
                <w:rFonts w:asciiTheme="majorBidi" w:eastAsia="Times New Roman" w:hAnsiTheme="majorBidi" w:cstheme="majorBidi"/>
                <w:sz w:val="18"/>
                <w:szCs w:val="18"/>
              </w:rPr>
              <w:t xml:space="preserve"> ri</w:t>
            </w:r>
            <w:r w:rsidRPr="00615474">
              <w:rPr>
                <w:rFonts w:asciiTheme="majorBidi" w:eastAsia="Times New Roman" w:hAnsiTheme="majorBidi" w:cstheme="majorBidi"/>
                <w:sz w:val="18"/>
                <w:szCs w:val="18"/>
              </w:rPr>
              <w:t>ght LOFC</w:t>
            </w:r>
            <w:r>
              <w:rPr>
                <w:rFonts w:asciiTheme="majorBidi" w:eastAsia="Times New Roman" w:hAnsiTheme="majorBidi" w:cstheme="majorBidi"/>
                <w:sz w:val="18"/>
                <w:szCs w:val="18"/>
              </w:rPr>
              <w:t>.</w:t>
            </w:r>
          </w:p>
          <w:p w14:paraId="7EE6F019" w14:textId="77777777" w:rsidR="00A6770D" w:rsidRPr="00615474" w:rsidRDefault="00A6770D" w:rsidP="006C59F9">
            <w:pPr>
              <w:jc w:val="center"/>
              <w:rPr>
                <w:rFonts w:asciiTheme="majorBidi" w:eastAsia="Times New Roman" w:hAnsiTheme="majorBidi" w:cstheme="majorBidi"/>
                <w:b/>
                <w:sz w:val="18"/>
                <w:szCs w:val="18"/>
              </w:rPr>
            </w:pPr>
          </w:p>
        </w:tc>
        <w:tc>
          <w:tcPr>
            <w:tcW w:w="763" w:type="pct"/>
            <w:vAlign w:val="center"/>
          </w:tcPr>
          <w:p w14:paraId="7C95FD84" w14:textId="77777777" w:rsidR="00A6770D" w:rsidRPr="00426D70" w:rsidRDefault="00A6770D" w:rsidP="006C59F9">
            <w:pPr>
              <w:jc w:val="center"/>
              <w:rPr>
                <w:rFonts w:asciiTheme="majorBidi" w:eastAsia="Times New Roman" w:hAnsiTheme="majorBidi" w:cstheme="majorBidi"/>
                <w:b/>
                <w:sz w:val="18"/>
                <w:szCs w:val="18"/>
                <w:highlight w:val="yellow"/>
              </w:rPr>
            </w:pPr>
            <w:r w:rsidRPr="00426D70">
              <w:rPr>
                <w:rFonts w:asciiTheme="majorBidi" w:eastAsia="Times New Roman" w:hAnsiTheme="majorBidi" w:cstheme="majorBidi"/>
                <w:b/>
                <w:sz w:val="18"/>
                <w:szCs w:val="18"/>
              </w:rPr>
              <w:t xml:space="preserve">EF: </w:t>
            </w:r>
            <w:r w:rsidRPr="00426D70">
              <w:rPr>
                <w:rFonts w:asciiTheme="majorBidi" w:eastAsia="Times New Roman" w:hAnsiTheme="majorBidi" w:cstheme="majorBidi"/>
                <w:sz w:val="18"/>
                <w:szCs w:val="18"/>
              </w:rPr>
              <w:t>TMT-A, TMT-B</w:t>
            </w:r>
          </w:p>
        </w:tc>
        <w:tc>
          <w:tcPr>
            <w:tcW w:w="755" w:type="pct"/>
            <w:vAlign w:val="center"/>
          </w:tcPr>
          <w:p w14:paraId="212BBCB2"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(5 weeks)</w:t>
            </w:r>
          </w:p>
        </w:tc>
        <w:tc>
          <w:tcPr>
            <w:tcW w:w="1084" w:type="pct"/>
            <w:tcMar>
              <w:top w:w="0" w:type="dxa"/>
              <w:left w:w="140" w:type="dxa"/>
              <w:bottom w:w="0" w:type="dxa"/>
              <w:right w:w="140" w:type="dxa"/>
            </w:tcMar>
            <w:vAlign w:val="center"/>
          </w:tcPr>
          <w:p w14:paraId="25F2C95D" w14:textId="77777777" w:rsidR="00A6770D" w:rsidRPr="00615474" w:rsidRDefault="00A6770D" w:rsidP="004F181E">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mprovement in E</w:t>
            </w:r>
            <w:r>
              <w:rPr>
                <w:rFonts w:asciiTheme="majorBidi" w:eastAsia="Times New Roman" w:hAnsiTheme="majorBidi" w:cstheme="majorBidi"/>
                <w:sz w:val="18"/>
                <w:szCs w:val="18"/>
              </w:rPr>
              <w:t>F.</w:t>
            </w:r>
          </w:p>
        </w:tc>
        <w:tc>
          <w:tcPr>
            <w:tcW w:w="1084" w:type="pct"/>
            <w:vAlign w:val="center"/>
          </w:tcPr>
          <w:p w14:paraId="6E23C04F"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Depressive symptoms</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(HADS</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scores improved significantly after </w:t>
            </w:r>
            <w:r>
              <w:rPr>
                <w:rFonts w:asciiTheme="majorBidi" w:eastAsia="Times New Roman" w:hAnsiTheme="majorBidi" w:cstheme="majorBidi"/>
                <w:sz w:val="18"/>
                <w:szCs w:val="18"/>
              </w:rPr>
              <w:t xml:space="preserve">intervention. </w:t>
            </w:r>
            <w:r w:rsidRPr="00615474">
              <w:rPr>
                <w:rFonts w:asciiTheme="majorBidi" w:eastAsia="Times New Roman" w:hAnsiTheme="majorBidi" w:cstheme="majorBidi"/>
                <w:sz w:val="18"/>
                <w:szCs w:val="18"/>
              </w:rPr>
              <w:t xml:space="preserve">Correlation </w:t>
            </w:r>
            <w:r>
              <w:rPr>
                <w:rFonts w:asciiTheme="majorBidi" w:eastAsia="Times New Roman" w:hAnsiTheme="majorBidi" w:cstheme="majorBidi"/>
                <w:sz w:val="18"/>
                <w:szCs w:val="18"/>
              </w:rPr>
              <w:t xml:space="preserve">between depression and </w:t>
            </w:r>
            <w:r w:rsidRPr="00615474">
              <w:rPr>
                <w:rFonts w:asciiTheme="majorBidi" w:eastAsia="Times New Roman" w:hAnsiTheme="majorBidi" w:cstheme="majorBidi"/>
                <w:sz w:val="18"/>
                <w:szCs w:val="18"/>
              </w:rPr>
              <w:t xml:space="preserve">cognitive </w:t>
            </w:r>
            <w:r>
              <w:rPr>
                <w:rFonts w:asciiTheme="majorBidi" w:eastAsia="Times New Roman" w:hAnsiTheme="majorBidi" w:cstheme="majorBidi"/>
                <w:sz w:val="18"/>
                <w:szCs w:val="18"/>
              </w:rPr>
              <w:t>functioning</w:t>
            </w:r>
            <w:r w:rsidRPr="00615474">
              <w:rPr>
                <w:rFonts w:asciiTheme="majorBidi" w:eastAsia="Times New Roman" w:hAnsiTheme="majorBidi" w:cstheme="majorBidi"/>
                <w:sz w:val="18"/>
                <w:szCs w:val="18"/>
              </w:rPr>
              <w:t xml:space="preserve"> was not </w:t>
            </w:r>
            <w:r>
              <w:rPr>
                <w:rFonts w:asciiTheme="majorBidi" w:eastAsia="Times New Roman" w:hAnsiTheme="majorBidi" w:cstheme="majorBidi"/>
                <w:sz w:val="18"/>
                <w:szCs w:val="18"/>
              </w:rPr>
              <w:t>analyzed.</w:t>
            </w:r>
            <w:r w:rsidRPr="00615474">
              <w:rPr>
                <w:rFonts w:asciiTheme="majorBidi" w:eastAsia="Times New Roman" w:hAnsiTheme="majorBidi" w:cstheme="majorBidi"/>
                <w:sz w:val="18"/>
                <w:szCs w:val="18"/>
              </w:rPr>
              <w:t xml:space="preserve"> </w:t>
            </w:r>
          </w:p>
        </w:tc>
      </w:tr>
      <w:tr w:rsidR="00A6770D" w:rsidRPr="00615474" w14:paraId="7873A1C4" w14:textId="77777777" w:rsidTr="00493DB1">
        <w:trPr>
          <w:trHeight w:val="1255"/>
        </w:trPr>
        <w:tc>
          <w:tcPr>
            <w:tcW w:w="329" w:type="pct"/>
            <w:vAlign w:val="center"/>
          </w:tcPr>
          <w:p w14:paraId="4254E775" w14:textId="77777777" w:rsidR="00A6770D" w:rsidRPr="00331740" w:rsidRDefault="00A6770D" w:rsidP="006C59F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Sasaki et al., 2023</w:t>
            </w:r>
            <w:r w:rsidRPr="00331740">
              <w:rPr>
                <w:rFonts w:asciiTheme="majorBidi" w:eastAsia="Times New Roman" w:hAnsiTheme="majorBidi" w:cstheme="majorBidi"/>
                <w:sz w:val="18"/>
                <w:szCs w:val="18"/>
                <w:lang w:val="it-IT"/>
              </w:rPr>
              <w:br/>
            </w:r>
            <w:r>
              <w:rPr>
                <w:rFonts w:asciiTheme="majorBidi" w:eastAsia="Times New Roman" w:hAnsiTheme="majorBidi" w:cstheme="majorBidi"/>
                <w:noProof/>
                <w:sz w:val="18"/>
                <w:szCs w:val="18"/>
                <w:lang w:val="it-IT"/>
              </w:rPr>
              <w:t>[3]</w:t>
            </w:r>
            <w:r w:rsidRPr="00331740">
              <w:rPr>
                <w:rFonts w:asciiTheme="majorBidi" w:eastAsia="Times New Roman" w:hAnsiTheme="majorBidi" w:cstheme="majorBidi"/>
                <w:sz w:val="18"/>
                <w:szCs w:val="18"/>
                <w:lang w:val="it-IT"/>
              </w:rPr>
              <w:br/>
            </w: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983" w:type="pct"/>
            <w:vAlign w:val="center"/>
          </w:tcPr>
          <w:p w14:paraId="4E404DF1" w14:textId="77777777" w:rsidR="00A6770D"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TMS</w:t>
            </w:r>
          </w:p>
          <w:p w14:paraId="13FAF99C" w14:textId="77777777" w:rsidR="00A6770D" w:rsidRPr="00615474" w:rsidRDefault="00A6770D" w:rsidP="006C59F9">
            <w:pPr>
              <w:jc w:val="center"/>
              <w:rPr>
                <w:rFonts w:asciiTheme="majorBidi" w:eastAsia="Times New Roman" w:hAnsiTheme="majorBidi" w:cstheme="majorBidi"/>
                <w:b/>
                <w:sz w:val="18"/>
                <w:szCs w:val="18"/>
              </w:rPr>
            </w:pPr>
          </w:p>
          <w:p w14:paraId="1E468E18" w14:textId="77777777" w:rsidR="00A6770D" w:rsidRPr="00615474" w:rsidRDefault="00A6770D" w:rsidP="00853E2B">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10</w:t>
            </w:r>
            <w:r w:rsidRPr="00615474">
              <w:rPr>
                <w:rFonts w:asciiTheme="majorBidi" w:eastAsia="Times New Roman" w:hAnsiTheme="majorBidi" w:cstheme="majorBidi"/>
                <w:sz w:val="18"/>
                <w:szCs w:val="18"/>
              </w:rPr>
              <w:t xml:space="preserve"> sessions once every 1–2 weeks</w:t>
            </w:r>
            <w:r>
              <w:rPr>
                <w:rFonts w:asciiTheme="majorBidi" w:eastAsia="Times New Roman" w:hAnsiTheme="majorBidi" w:cstheme="majorBidi"/>
                <w:sz w:val="18"/>
                <w:szCs w:val="18"/>
              </w:rPr>
              <w:t>.</w:t>
            </w:r>
          </w:p>
          <w:p w14:paraId="13C5FFF2"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10-s</w:t>
            </w:r>
            <w:r>
              <w:rPr>
                <w:rFonts w:asciiTheme="majorBidi" w:eastAsia="Times New Roman" w:hAnsiTheme="majorBidi" w:cstheme="majorBidi"/>
                <w:sz w:val="18"/>
                <w:szCs w:val="18"/>
              </w:rPr>
              <w:t>ec</w:t>
            </w:r>
            <w:r w:rsidRPr="00615474">
              <w:rPr>
                <w:rFonts w:asciiTheme="majorBidi" w:eastAsia="Times New Roman" w:hAnsiTheme="majorBidi" w:cstheme="majorBidi"/>
                <w:sz w:val="18"/>
                <w:szCs w:val="18"/>
              </w:rPr>
              <w:t xml:space="preserve"> stimulations</w:t>
            </w:r>
          </w:p>
          <w:p w14:paraId="2DF8967F" w14:textId="77777777" w:rsidR="00A6770D" w:rsidRPr="00615474" w:rsidRDefault="00A6770D" w:rsidP="00853E2B">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t>at 10 Hz and 10-s</w:t>
            </w:r>
            <w:r>
              <w:rPr>
                <w:rFonts w:asciiTheme="majorBidi" w:eastAsia="Times New Roman" w:hAnsiTheme="majorBidi" w:cstheme="majorBidi"/>
                <w:sz w:val="18"/>
                <w:szCs w:val="18"/>
              </w:rPr>
              <w:t>ec</w:t>
            </w:r>
            <w:r w:rsidRPr="00615474">
              <w:rPr>
                <w:rFonts w:asciiTheme="majorBidi" w:eastAsia="Times New Roman" w:hAnsiTheme="majorBidi" w:cstheme="majorBidi"/>
                <w:sz w:val="18"/>
                <w:szCs w:val="18"/>
              </w:rPr>
              <w:t xml:space="preserve"> intervals </w:t>
            </w:r>
            <w:r>
              <w:rPr>
                <w:rFonts w:asciiTheme="majorBidi" w:eastAsia="Times New Roman" w:hAnsiTheme="majorBidi" w:cstheme="majorBidi"/>
                <w:sz w:val="18"/>
                <w:szCs w:val="18"/>
              </w:rPr>
              <w:t xml:space="preserve">applied </w:t>
            </w:r>
            <w:r w:rsidRPr="00615474">
              <w:rPr>
                <w:rFonts w:asciiTheme="majorBidi" w:eastAsia="Times New Roman" w:hAnsiTheme="majorBidi" w:cstheme="majorBidi"/>
                <w:sz w:val="18"/>
                <w:szCs w:val="18"/>
              </w:rPr>
              <w:t>to the occipital region</w:t>
            </w:r>
            <w:r>
              <w:rPr>
                <w:rFonts w:asciiTheme="majorBidi" w:eastAsia="Times New Roman" w:hAnsiTheme="majorBidi" w:cstheme="majorBidi"/>
                <w:sz w:val="18"/>
                <w:szCs w:val="18"/>
              </w:rPr>
              <w:t xml:space="preserve"> </w:t>
            </w:r>
          </w:p>
        </w:tc>
        <w:tc>
          <w:tcPr>
            <w:tcW w:w="763" w:type="pct"/>
            <w:vAlign w:val="center"/>
          </w:tcPr>
          <w:p w14:paraId="34B246BA" w14:textId="77777777" w:rsidR="00A6770D" w:rsidRPr="00615474" w:rsidRDefault="00A6770D" w:rsidP="006C59F9">
            <w:pPr>
              <w:jc w:val="center"/>
              <w:rPr>
                <w:rFonts w:asciiTheme="majorBidi" w:eastAsia="Times New Roman" w:hAnsiTheme="majorBidi" w:cstheme="majorBidi"/>
                <w:sz w:val="18"/>
                <w:szCs w:val="18"/>
              </w:rPr>
            </w:pPr>
            <w:r w:rsidRPr="002D7EAD">
              <w:rPr>
                <w:rFonts w:asciiTheme="majorBidi" w:eastAsia="Times New Roman" w:hAnsiTheme="majorBidi" w:cstheme="majorBidi"/>
                <w:b/>
                <w:sz w:val="18"/>
                <w:szCs w:val="18"/>
              </w:rPr>
              <w:t xml:space="preserve">Global Cognitive Functioning: </w:t>
            </w:r>
            <w:r w:rsidRPr="002D7EAD">
              <w:rPr>
                <w:rFonts w:asciiTheme="majorBidi" w:eastAsia="Times New Roman" w:hAnsiTheme="majorBidi" w:cstheme="majorBidi"/>
                <w:sz w:val="18"/>
                <w:szCs w:val="18"/>
              </w:rPr>
              <w:t>WAIS-4 full-scale IQ index</w:t>
            </w:r>
            <w:r w:rsidRPr="00615474">
              <w:rPr>
                <w:rFonts w:asciiTheme="majorBidi" w:eastAsia="Times New Roman" w:hAnsiTheme="majorBidi" w:cstheme="majorBidi"/>
                <w:sz w:val="18"/>
                <w:szCs w:val="18"/>
              </w:rPr>
              <w:br/>
            </w:r>
          </w:p>
          <w:p w14:paraId="36501713"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PS: </w:t>
            </w:r>
            <w:r w:rsidRPr="00615474">
              <w:rPr>
                <w:rFonts w:asciiTheme="majorBidi" w:eastAsia="Times New Roman" w:hAnsiTheme="majorBidi" w:cstheme="majorBidi"/>
                <w:sz w:val="18"/>
                <w:szCs w:val="18"/>
              </w:rPr>
              <w:t>WAIS-4</w:t>
            </w:r>
            <w:r w:rsidRPr="00615474">
              <w:rPr>
                <w:rFonts w:asciiTheme="majorBidi" w:eastAsia="Times New Roman" w:hAnsiTheme="majorBidi" w:cstheme="majorBidi"/>
                <w:b/>
                <w:sz w:val="18"/>
                <w:szCs w:val="18"/>
              </w:rPr>
              <w:t xml:space="preserve"> </w:t>
            </w:r>
            <w:r w:rsidRPr="00615474">
              <w:rPr>
                <w:rFonts w:asciiTheme="majorBidi" w:eastAsia="Times New Roman" w:hAnsiTheme="majorBidi" w:cstheme="majorBidi"/>
                <w:sz w:val="18"/>
                <w:szCs w:val="18"/>
              </w:rPr>
              <w:t>processing speed index</w:t>
            </w:r>
          </w:p>
          <w:p w14:paraId="39921503" w14:textId="77777777" w:rsidR="00A6770D" w:rsidRPr="00615474" w:rsidRDefault="00A6770D" w:rsidP="006C59F9">
            <w:pPr>
              <w:jc w:val="center"/>
              <w:rPr>
                <w:rFonts w:asciiTheme="majorBidi" w:eastAsia="Times New Roman" w:hAnsiTheme="majorBidi" w:cstheme="majorBidi"/>
                <w:b/>
                <w:sz w:val="18"/>
                <w:szCs w:val="18"/>
              </w:rPr>
            </w:pPr>
          </w:p>
          <w:p w14:paraId="343CD727"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WM:</w:t>
            </w:r>
          </w:p>
          <w:p w14:paraId="1D16BC73"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t>WAIS-4 WM index</w:t>
            </w:r>
          </w:p>
          <w:p w14:paraId="0C4853FC" w14:textId="77777777" w:rsidR="00A6770D" w:rsidRPr="00615474" w:rsidRDefault="00A6770D" w:rsidP="006C59F9">
            <w:pPr>
              <w:jc w:val="center"/>
              <w:rPr>
                <w:rFonts w:asciiTheme="majorBidi" w:eastAsia="Times New Roman" w:hAnsiTheme="majorBidi" w:cstheme="majorBidi"/>
                <w:b/>
                <w:sz w:val="18"/>
                <w:szCs w:val="18"/>
              </w:rPr>
            </w:pPr>
          </w:p>
          <w:p w14:paraId="4DCA939B"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VELM: </w:t>
            </w:r>
            <w:r w:rsidRPr="00615474">
              <w:rPr>
                <w:rFonts w:asciiTheme="majorBidi" w:eastAsia="Times New Roman" w:hAnsiTheme="majorBidi" w:cstheme="majorBidi"/>
                <w:sz w:val="18"/>
                <w:szCs w:val="18"/>
              </w:rPr>
              <w:t>WAIS-4 verbal comprehension index</w:t>
            </w:r>
          </w:p>
          <w:p w14:paraId="6F8D8FD3" w14:textId="77777777" w:rsidR="00A6770D" w:rsidRPr="00615474" w:rsidRDefault="00A6770D" w:rsidP="006C59F9">
            <w:pPr>
              <w:jc w:val="center"/>
              <w:rPr>
                <w:rFonts w:asciiTheme="majorBidi" w:eastAsia="Times New Roman" w:hAnsiTheme="majorBidi" w:cstheme="majorBidi"/>
                <w:sz w:val="18"/>
                <w:szCs w:val="18"/>
              </w:rPr>
            </w:pPr>
          </w:p>
          <w:p w14:paraId="24D38EC9"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ViLM= </w:t>
            </w:r>
            <w:r w:rsidRPr="00615474">
              <w:rPr>
                <w:rFonts w:asciiTheme="majorBidi" w:eastAsia="Times New Roman" w:hAnsiTheme="majorBidi" w:cstheme="majorBidi"/>
                <w:sz w:val="18"/>
                <w:szCs w:val="18"/>
              </w:rPr>
              <w:t>WAIS- 4 Perceptual Reasoning Index</w:t>
            </w:r>
            <w:r w:rsidRPr="00615474">
              <w:rPr>
                <w:rFonts w:asciiTheme="majorBidi" w:eastAsia="Times New Roman" w:hAnsiTheme="majorBidi" w:cstheme="majorBidi"/>
                <w:b/>
                <w:sz w:val="18"/>
                <w:szCs w:val="18"/>
              </w:rPr>
              <w:t xml:space="preserve"> </w:t>
            </w:r>
          </w:p>
        </w:tc>
        <w:tc>
          <w:tcPr>
            <w:tcW w:w="755" w:type="pct"/>
            <w:vAlign w:val="center"/>
          </w:tcPr>
          <w:p w14:paraId="631975AE"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(10 weeks)</w:t>
            </w:r>
          </w:p>
        </w:tc>
        <w:tc>
          <w:tcPr>
            <w:tcW w:w="1084" w:type="pct"/>
            <w:tcMar>
              <w:top w:w="0" w:type="dxa"/>
              <w:left w:w="140" w:type="dxa"/>
              <w:bottom w:w="0" w:type="dxa"/>
              <w:right w:w="140" w:type="dxa"/>
            </w:tcMar>
            <w:vAlign w:val="center"/>
          </w:tcPr>
          <w:p w14:paraId="62C48B0C"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Significant improvement in all the cognitive domains assessed after intervention.</w:t>
            </w:r>
          </w:p>
        </w:tc>
        <w:tc>
          <w:tcPr>
            <w:tcW w:w="1084" w:type="pct"/>
            <w:vAlign w:val="center"/>
          </w:tcPr>
          <w:p w14:paraId="29172859" w14:textId="77777777" w:rsidR="00A6770D"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743AFCAD"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0711C854" w14:textId="77777777" w:rsidR="00A6770D" w:rsidRPr="008C7A04" w:rsidRDefault="00A6770D" w:rsidP="006C59F9">
            <w:pPr>
              <w:jc w:val="center"/>
              <w:rPr>
                <w:rFonts w:asciiTheme="majorBidi" w:eastAsia="Times New Roman" w:hAnsiTheme="majorBidi" w:cstheme="majorBidi"/>
                <w:b/>
                <w:bCs/>
                <w:sz w:val="18"/>
                <w:szCs w:val="18"/>
              </w:rPr>
            </w:pPr>
            <w:r w:rsidRPr="00F82CDE">
              <w:rPr>
                <w:rFonts w:asciiTheme="majorBidi" w:eastAsia="Times New Roman" w:hAnsiTheme="majorBidi" w:cstheme="majorBidi"/>
                <w:sz w:val="18"/>
                <w:szCs w:val="18"/>
              </w:rPr>
              <w:t>Chang et al. 2023</w:t>
            </w:r>
            <w:r w:rsidRPr="00F82CDE">
              <w:rPr>
                <w:rFonts w:asciiTheme="majorBidi" w:eastAsia="Times New Roman" w:hAnsiTheme="majorBidi" w:cstheme="majorBidi"/>
                <w:sz w:val="18"/>
                <w:szCs w:val="18"/>
              </w:rPr>
              <w:br/>
            </w:r>
            <w:r>
              <w:rPr>
                <w:rFonts w:asciiTheme="majorBidi" w:eastAsia="Times New Roman" w:hAnsiTheme="majorBidi" w:cstheme="majorBidi"/>
                <w:noProof/>
                <w:sz w:val="18"/>
                <w:szCs w:val="18"/>
              </w:rPr>
              <w:t>[24]</w:t>
            </w:r>
            <w:r w:rsidRPr="00F82CDE">
              <w:rPr>
                <w:rFonts w:asciiTheme="majorBidi" w:eastAsia="Times New Roman" w:hAnsiTheme="majorBidi" w:cstheme="majorBidi"/>
                <w:sz w:val="18"/>
                <w:szCs w:val="18"/>
              </w:rPr>
              <w:br/>
            </w:r>
            <w:r w:rsidRPr="00F82CDE">
              <w:rPr>
                <w:rFonts w:asciiTheme="majorBidi" w:eastAsia="Times New Roman" w:hAnsiTheme="majorBidi" w:cstheme="majorBidi"/>
                <w:b/>
                <w:bCs/>
                <w:sz w:val="18"/>
                <w:szCs w:val="18"/>
              </w:rPr>
              <w:t>Case report</w:t>
            </w:r>
          </w:p>
        </w:tc>
        <w:tc>
          <w:tcPr>
            <w:tcW w:w="983" w:type="pct"/>
            <w:vAlign w:val="center"/>
          </w:tcPr>
          <w:p w14:paraId="503EF630" w14:textId="77777777" w:rsidR="00A6770D" w:rsidRDefault="00A6770D" w:rsidP="006C59F9">
            <w:pPr>
              <w:jc w:val="center"/>
              <w:rPr>
                <w:rFonts w:asciiTheme="majorBidi" w:eastAsia="Times New Roman" w:hAnsiTheme="majorBidi" w:cstheme="majorBidi"/>
                <w:b/>
                <w:sz w:val="18"/>
                <w:szCs w:val="18"/>
              </w:rPr>
            </w:pPr>
            <w:r w:rsidRPr="00331740">
              <w:rPr>
                <w:rFonts w:asciiTheme="majorBidi" w:eastAsia="Times New Roman" w:hAnsiTheme="majorBidi" w:cstheme="majorBidi"/>
                <w:b/>
                <w:sz w:val="18"/>
                <w:szCs w:val="18"/>
              </w:rPr>
              <w:t>TMS</w:t>
            </w:r>
          </w:p>
          <w:p w14:paraId="1A7767B5" w14:textId="77777777" w:rsidR="00A6770D" w:rsidRPr="00331740" w:rsidRDefault="00A6770D" w:rsidP="006C59F9">
            <w:pPr>
              <w:jc w:val="center"/>
              <w:rPr>
                <w:rFonts w:asciiTheme="majorBidi" w:eastAsia="Times New Roman" w:hAnsiTheme="majorBidi" w:cstheme="majorBidi"/>
                <w:b/>
                <w:sz w:val="18"/>
                <w:szCs w:val="18"/>
              </w:rPr>
            </w:pPr>
          </w:p>
          <w:p w14:paraId="71D23D2E" w14:textId="77777777" w:rsidR="00A6770D" w:rsidRPr="00331740" w:rsidRDefault="00A6770D" w:rsidP="006C59F9">
            <w:pPr>
              <w:jc w:val="center"/>
              <w:rPr>
                <w:rFonts w:asciiTheme="majorBidi" w:eastAsia="Times New Roman" w:hAnsiTheme="majorBidi" w:cstheme="majorBidi"/>
                <w:b/>
                <w:sz w:val="18"/>
                <w:szCs w:val="18"/>
              </w:rPr>
            </w:pPr>
            <w:bookmarkStart w:id="1" w:name="_Hlk159693441"/>
            <w:r>
              <w:rPr>
                <w:rFonts w:ascii="Times New Roman" w:hAnsi="Times New Roman" w:cs="Times New Roman"/>
                <w:sz w:val="18"/>
                <w:szCs w:val="18"/>
              </w:rPr>
              <w:t xml:space="preserve">10 sessions </w:t>
            </w:r>
            <w:r w:rsidRPr="00331740">
              <w:rPr>
                <w:rFonts w:ascii="Times New Roman" w:hAnsi="Times New Roman" w:cs="Times New Roman"/>
                <w:sz w:val="18"/>
                <w:szCs w:val="18"/>
              </w:rPr>
              <w:t>twice daily over 5 days</w:t>
            </w:r>
            <w:r>
              <w:rPr>
                <w:rFonts w:ascii="Times New Roman" w:hAnsi="Times New Roman" w:cs="Times New Roman"/>
                <w:sz w:val="18"/>
                <w:szCs w:val="18"/>
              </w:rPr>
              <w:t>.</w:t>
            </w:r>
            <w:r>
              <w:rPr>
                <w:rFonts w:ascii="Times New Roman" w:hAnsi="Times New Roman" w:cs="Times New Roman"/>
                <w:sz w:val="18"/>
                <w:szCs w:val="18"/>
              </w:rPr>
              <w:br/>
              <w:t>C</w:t>
            </w:r>
            <w:r w:rsidRPr="00331740">
              <w:rPr>
                <w:rFonts w:ascii="Times New Roman" w:hAnsi="Times New Roman" w:cs="Times New Roman"/>
                <w:sz w:val="18"/>
                <w:szCs w:val="18"/>
              </w:rPr>
              <w:t xml:space="preserve">ontinuous accelerated Theta-Burst TMS applied to the right DLPFC, followed by intermittent Accelerated </w:t>
            </w:r>
            <w:r w:rsidRPr="00331740">
              <w:rPr>
                <w:rFonts w:ascii="Times New Roman" w:hAnsi="Times New Roman" w:cs="Times New Roman"/>
                <w:sz w:val="18"/>
                <w:szCs w:val="18"/>
              </w:rPr>
              <w:lastRenderedPageBreak/>
              <w:t>Theta-Burst TMS applied to the left DLPFC</w:t>
            </w:r>
            <w:bookmarkEnd w:id="1"/>
            <w:r>
              <w:rPr>
                <w:rFonts w:ascii="Times New Roman" w:hAnsi="Times New Roman" w:cs="Times New Roman"/>
                <w:sz w:val="18"/>
                <w:szCs w:val="18"/>
              </w:rPr>
              <w:t>.</w:t>
            </w:r>
          </w:p>
        </w:tc>
        <w:tc>
          <w:tcPr>
            <w:tcW w:w="763" w:type="pct"/>
            <w:vAlign w:val="center"/>
          </w:tcPr>
          <w:p w14:paraId="2981F0EB" w14:textId="77777777" w:rsidR="00A6770D" w:rsidRPr="00B61C16" w:rsidRDefault="00A6770D" w:rsidP="006C59F9">
            <w:pPr>
              <w:jc w:val="center"/>
              <w:rPr>
                <w:rFonts w:asciiTheme="majorBidi" w:eastAsia="Times New Roman" w:hAnsiTheme="majorBidi" w:cstheme="majorBidi"/>
                <w:b/>
                <w:sz w:val="18"/>
                <w:szCs w:val="18"/>
              </w:rPr>
            </w:pPr>
            <w:r w:rsidRPr="00B61C16">
              <w:rPr>
                <w:rFonts w:asciiTheme="majorBidi" w:eastAsia="Times New Roman" w:hAnsiTheme="majorBidi" w:cstheme="majorBidi"/>
                <w:b/>
                <w:sz w:val="18"/>
                <w:szCs w:val="18"/>
              </w:rPr>
              <w:lastRenderedPageBreak/>
              <w:t xml:space="preserve">Global Cognitive Functioning, PS, VF, WM: </w:t>
            </w:r>
            <w:r w:rsidRPr="00B61C16">
              <w:rPr>
                <w:rFonts w:asciiTheme="majorBidi" w:eastAsia="Times New Roman" w:hAnsiTheme="majorBidi" w:cstheme="majorBidi"/>
                <w:bCs/>
                <w:sz w:val="18"/>
                <w:szCs w:val="18"/>
              </w:rPr>
              <w:t>WMS</w:t>
            </w:r>
          </w:p>
        </w:tc>
        <w:tc>
          <w:tcPr>
            <w:tcW w:w="755" w:type="pct"/>
            <w:vAlign w:val="center"/>
          </w:tcPr>
          <w:p w14:paraId="79042DBA" w14:textId="77777777" w:rsidR="00A6770D" w:rsidRPr="00331740"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w:t>
            </w:r>
            <w:r w:rsidRPr="00331740">
              <w:rPr>
                <w:rFonts w:asciiTheme="majorBidi" w:eastAsia="Times New Roman" w:hAnsiTheme="majorBidi" w:cstheme="majorBidi"/>
                <w:sz w:val="18"/>
                <w:szCs w:val="18"/>
              </w:rPr>
              <w:t>mmediately after the intervention (5 days)</w:t>
            </w:r>
          </w:p>
        </w:tc>
        <w:tc>
          <w:tcPr>
            <w:tcW w:w="1084" w:type="pct"/>
            <w:tcMar>
              <w:top w:w="0" w:type="dxa"/>
              <w:left w:w="140" w:type="dxa"/>
              <w:bottom w:w="0" w:type="dxa"/>
              <w:right w:w="140" w:type="dxa"/>
            </w:tcMar>
            <w:vAlign w:val="center"/>
          </w:tcPr>
          <w:p w14:paraId="305B27EA" w14:textId="77777777" w:rsidR="00A6770D" w:rsidRPr="00331740" w:rsidRDefault="00A6770D" w:rsidP="006C59F9">
            <w:pPr>
              <w:spacing w:before="240" w:after="240"/>
              <w:jc w:val="center"/>
              <w:rPr>
                <w:rFonts w:ascii="Times New Roman" w:hAnsi="Times New Roman" w:cs="Times New Roman"/>
                <w:sz w:val="18"/>
                <w:szCs w:val="18"/>
              </w:rPr>
            </w:pPr>
            <w:r>
              <w:rPr>
                <w:rFonts w:ascii="Times New Roman" w:hAnsi="Times New Roman" w:cs="Times New Roman"/>
                <w:sz w:val="18"/>
                <w:szCs w:val="18"/>
              </w:rPr>
              <w:t>I</w:t>
            </w:r>
            <w:r w:rsidRPr="00331740">
              <w:rPr>
                <w:rFonts w:ascii="Times New Roman" w:hAnsi="Times New Roman" w:cs="Times New Roman"/>
                <w:sz w:val="18"/>
                <w:szCs w:val="18"/>
              </w:rPr>
              <w:t>mprove</w:t>
            </w:r>
            <w:r>
              <w:rPr>
                <w:rFonts w:ascii="Times New Roman" w:hAnsi="Times New Roman" w:cs="Times New Roman"/>
                <w:sz w:val="18"/>
                <w:szCs w:val="18"/>
              </w:rPr>
              <w:t>ment in</w:t>
            </w:r>
            <w:r w:rsidRPr="00331740">
              <w:rPr>
                <w:rFonts w:ascii="Times New Roman" w:hAnsi="Times New Roman" w:cs="Times New Roman"/>
                <w:sz w:val="18"/>
                <w:szCs w:val="18"/>
              </w:rPr>
              <w:t xml:space="preserve"> WMS-Logical Memory, WMS-Faces, WMS-Verbal Paired </w:t>
            </w:r>
            <w:r w:rsidRPr="00331740">
              <w:rPr>
                <w:rFonts w:ascii="Times New Roman" w:hAnsi="Times New Roman" w:cs="Times New Roman"/>
                <w:sz w:val="18"/>
                <w:szCs w:val="18"/>
              </w:rPr>
              <w:lastRenderedPageBreak/>
              <w:t>Associates, and WMS-Family Pictures scores.</w:t>
            </w:r>
          </w:p>
        </w:tc>
        <w:tc>
          <w:tcPr>
            <w:tcW w:w="1084" w:type="pct"/>
            <w:vAlign w:val="center"/>
          </w:tcPr>
          <w:p w14:paraId="341712DA" w14:textId="77777777" w:rsidR="00A6770D" w:rsidRPr="00331740" w:rsidRDefault="00A6770D" w:rsidP="006C59F9">
            <w:pPr>
              <w:jc w:val="center"/>
              <w:rPr>
                <w:rFonts w:ascii="Times New Roman" w:hAnsi="Times New Roman" w:cs="Times New Roman"/>
                <w:sz w:val="18"/>
                <w:szCs w:val="18"/>
              </w:rPr>
            </w:pPr>
            <w:r w:rsidRPr="00331740">
              <w:rPr>
                <w:rFonts w:asciiTheme="majorBidi" w:eastAsia="Times New Roman" w:hAnsiTheme="majorBidi" w:cstheme="majorBidi"/>
                <w:sz w:val="18"/>
                <w:szCs w:val="18"/>
              </w:rPr>
              <w:lastRenderedPageBreak/>
              <w:t xml:space="preserve">Depressive and anxiety symptoms </w:t>
            </w:r>
            <w:r w:rsidRPr="00331740">
              <w:rPr>
                <w:rFonts w:ascii="Times New Roman" w:hAnsi="Times New Roman" w:cs="Times New Roman"/>
                <w:sz w:val="18"/>
                <w:szCs w:val="18"/>
              </w:rPr>
              <w:t>improved</w:t>
            </w:r>
            <w:r>
              <w:rPr>
                <w:rFonts w:ascii="Times New Roman" w:hAnsi="Times New Roman" w:cs="Times New Roman"/>
                <w:sz w:val="18"/>
                <w:szCs w:val="18"/>
              </w:rPr>
              <w:t xml:space="preserve"> after the intervention</w:t>
            </w:r>
            <w:r w:rsidRPr="00331740">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w:t>
            </w:r>
            <w:r w:rsidRPr="00331740">
              <w:rPr>
                <w:rFonts w:asciiTheme="majorBidi" w:eastAsia="Times New Roman" w:hAnsiTheme="majorBidi" w:cstheme="majorBidi"/>
                <w:sz w:val="18"/>
                <w:szCs w:val="18"/>
              </w:rPr>
              <w:t>BDI, HAM-D and BAI</w:t>
            </w:r>
            <w:r>
              <w:rPr>
                <w:rFonts w:asciiTheme="majorBidi" w:eastAsia="Times New Roman" w:hAnsiTheme="majorBidi" w:cstheme="majorBidi"/>
                <w:sz w:val="18"/>
                <w:szCs w:val="18"/>
              </w:rPr>
              <w:t>)</w:t>
            </w:r>
            <w:r w:rsidRPr="00331740">
              <w:rPr>
                <w:rFonts w:asciiTheme="majorBidi" w:eastAsia="Times New Roman" w:hAnsiTheme="majorBidi" w:cstheme="majorBidi"/>
                <w:sz w:val="18"/>
                <w:szCs w:val="18"/>
              </w:rPr>
              <w:t>.</w:t>
            </w:r>
          </w:p>
        </w:tc>
      </w:tr>
      <w:tr w:rsidR="00A6770D" w:rsidRPr="00615474" w14:paraId="4B42D465" w14:textId="77777777" w:rsidTr="00493DB1">
        <w:trPr>
          <w:trHeight w:val="1255"/>
        </w:trPr>
        <w:tc>
          <w:tcPr>
            <w:tcW w:w="329" w:type="pct"/>
            <w:vAlign w:val="center"/>
          </w:tcPr>
          <w:p w14:paraId="15FC5DA1" w14:textId="77777777" w:rsidR="00A6770D" w:rsidRPr="00331740" w:rsidRDefault="00A6770D" w:rsidP="006C59F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Bove et al. 2021</w:t>
            </w:r>
            <w:r w:rsidRPr="00331740">
              <w:rPr>
                <w:rFonts w:asciiTheme="majorBidi" w:eastAsia="Times New Roman" w:hAnsiTheme="majorBidi" w:cstheme="majorBidi"/>
                <w:sz w:val="18"/>
                <w:szCs w:val="18"/>
                <w:lang w:val="it-IT"/>
              </w:rPr>
              <w:br/>
            </w:r>
            <w:r>
              <w:rPr>
                <w:rFonts w:asciiTheme="majorBidi" w:eastAsia="Times New Roman" w:hAnsiTheme="majorBidi" w:cstheme="majorBidi"/>
                <w:noProof/>
                <w:sz w:val="18"/>
                <w:szCs w:val="18"/>
                <w:lang w:val="it-IT"/>
              </w:rPr>
              <w:t>[17]</w:t>
            </w:r>
            <w:r w:rsidRPr="00331740">
              <w:rPr>
                <w:rFonts w:asciiTheme="majorBidi" w:eastAsia="Times New Roman" w:hAnsiTheme="majorBidi" w:cstheme="majorBidi"/>
                <w:sz w:val="18"/>
                <w:szCs w:val="18"/>
                <w:lang w:val="it-IT"/>
              </w:rPr>
              <w:br/>
            </w: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983" w:type="pct"/>
            <w:vAlign w:val="center"/>
          </w:tcPr>
          <w:p w14:paraId="0DA0A8CE" w14:textId="77777777" w:rsidR="00A6770D" w:rsidRDefault="00A6770D" w:rsidP="006C59F9">
            <w:pPr>
              <w:jc w:val="center"/>
              <w:rPr>
                <w:rFonts w:asciiTheme="majorBidi" w:eastAsia="Times New Roman" w:hAnsiTheme="majorBidi" w:cstheme="majorBidi"/>
                <w:b/>
                <w:sz w:val="18"/>
                <w:szCs w:val="18"/>
              </w:rPr>
            </w:pPr>
            <w:r w:rsidRPr="00D3615E">
              <w:rPr>
                <w:rFonts w:asciiTheme="majorBidi" w:eastAsia="Times New Roman" w:hAnsiTheme="majorBidi" w:cstheme="majorBidi"/>
                <w:b/>
                <w:sz w:val="18"/>
                <w:szCs w:val="18"/>
              </w:rPr>
              <w:t>Pharmacological/nutraceutical</w:t>
            </w:r>
            <w:r>
              <w:rPr>
                <w:rFonts w:asciiTheme="majorBidi" w:eastAsia="Times New Roman" w:hAnsiTheme="majorBidi" w:cstheme="majorBidi"/>
                <w:b/>
                <w:sz w:val="18"/>
                <w:szCs w:val="18"/>
              </w:rPr>
              <w:t xml:space="preserve"> intervention:</w:t>
            </w:r>
          </w:p>
          <w:p w14:paraId="6778ACF7"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Synaid</w:t>
            </w:r>
            <w:r>
              <w:rPr>
                <w:rFonts w:asciiTheme="majorBidi" w:eastAsia="Times New Roman" w:hAnsiTheme="majorBidi" w:cstheme="majorBidi"/>
                <w:b/>
                <w:sz w:val="18"/>
                <w:szCs w:val="18"/>
              </w:rPr>
              <w:t xml:space="preserve"> </w:t>
            </w:r>
          </w:p>
          <w:p w14:paraId="1B908089" w14:textId="77777777" w:rsidR="00A6770D" w:rsidRPr="00615474" w:rsidRDefault="00A6770D" w:rsidP="006C59F9">
            <w:pPr>
              <w:jc w:val="center"/>
              <w:rPr>
                <w:rFonts w:asciiTheme="majorBidi" w:eastAsia="Times New Roman" w:hAnsiTheme="majorBidi" w:cstheme="majorBidi"/>
                <w:b/>
                <w:sz w:val="18"/>
                <w:szCs w:val="18"/>
              </w:rPr>
            </w:pPr>
          </w:p>
          <w:p w14:paraId="119FC477"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t>1 capsule per day for 12 weeks</w:t>
            </w:r>
          </w:p>
        </w:tc>
        <w:tc>
          <w:tcPr>
            <w:tcW w:w="763" w:type="pct"/>
            <w:vAlign w:val="center"/>
          </w:tcPr>
          <w:p w14:paraId="3940C1A7" w14:textId="77777777" w:rsidR="00A6770D" w:rsidRPr="00D37EBB" w:rsidRDefault="00A6770D" w:rsidP="006C59F9">
            <w:pPr>
              <w:jc w:val="center"/>
              <w:rPr>
                <w:rFonts w:asciiTheme="majorBidi" w:eastAsia="Times New Roman" w:hAnsiTheme="majorBidi" w:cstheme="majorBidi"/>
                <w:sz w:val="18"/>
                <w:szCs w:val="18"/>
                <w:lang w:val="it-IT"/>
              </w:rPr>
            </w:pPr>
            <w:r w:rsidRPr="00D37EBB">
              <w:rPr>
                <w:rFonts w:asciiTheme="majorBidi" w:eastAsia="Times New Roman" w:hAnsiTheme="majorBidi" w:cstheme="majorBidi"/>
                <w:b/>
                <w:sz w:val="18"/>
                <w:szCs w:val="18"/>
                <w:lang w:val="it-IT"/>
              </w:rPr>
              <w:t xml:space="preserve">Global </w:t>
            </w:r>
            <w:r w:rsidRPr="00B61C16">
              <w:rPr>
                <w:rFonts w:asciiTheme="majorBidi" w:eastAsia="Times New Roman" w:hAnsiTheme="majorBidi" w:cstheme="majorBidi"/>
                <w:b/>
                <w:sz w:val="18"/>
                <w:szCs w:val="18"/>
              </w:rPr>
              <w:t>Cognitive Functioning</w:t>
            </w:r>
            <w:r w:rsidRPr="00D37EBB">
              <w:rPr>
                <w:rFonts w:asciiTheme="majorBidi" w:eastAsia="Times New Roman" w:hAnsiTheme="majorBidi" w:cstheme="majorBidi"/>
                <w:sz w:val="18"/>
                <w:szCs w:val="18"/>
                <w:lang w:val="it-IT"/>
              </w:rPr>
              <w:t>: MMSE</w:t>
            </w:r>
          </w:p>
          <w:p w14:paraId="0451F4E5" w14:textId="77777777" w:rsidR="00A6770D" w:rsidRPr="00331740" w:rsidRDefault="00A6770D" w:rsidP="006C59F9">
            <w:pPr>
              <w:rPr>
                <w:rFonts w:asciiTheme="majorBidi" w:eastAsia="Times New Roman" w:hAnsiTheme="majorBidi" w:cstheme="majorBidi"/>
                <w:b/>
                <w:sz w:val="18"/>
                <w:szCs w:val="18"/>
                <w:lang w:val="it-IT"/>
              </w:rPr>
            </w:pPr>
          </w:p>
        </w:tc>
        <w:tc>
          <w:tcPr>
            <w:tcW w:w="755" w:type="pct"/>
            <w:vAlign w:val="center"/>
          </w:tcPr>
          <w:p w14:paraId="572CA4C5"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(3 months)</w:t>
            </w:r>
          </w:p>
        </w:tc>
        <w:tc>
          <w:tcPr>
            <w:tcW w:w="1084" w:type="pct"/>
            <w:tcMar>
              <w:top w:w="0" w:type="dxa"/>
              <w:left w:w="140" w:type="dxa"/>
              <w:bottom w:w="0" w:type="dxa"/>
              <w:right w:w="140" w:type="dxa"/>
            </w:tcMar>
            <w:vAlign w:val="center"/>
          </w:tcPr>
          <w:p w14:paraId="66BA0084"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light</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but statistically significant</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improvement</w:t>
            </w:r>
            <w:r>
              <w:rPr>
                <w:rFonts w:asciiTheme="majorBidi" w:eastAsia="Times New Roman" w:hAnsiTheme="majorBidi" w:cstheme="majorBidi"/>
                <w:sz w:val="18"/>
                <w:szCs w:val="18"/>
              </w:rPr>
              <w:t xml:space="preserve"> in global cognitive functioning in the treatment group</w:t>
            </w:r>
            <w:r w:rsidRPr="00615474">
              <w:rPr>
                <w:rFonts w:asciiTheme="majorBidi" w:eastAsia="Times New Roman" w:hAnsiTheme="majorBidi" w:cstheme="majorBidi"/>
                <w:sz w:val="18"/>
                <w:szCs w:val="18"/>
              </w:rPr>
              <w:t>.</w:t>
            </w:r>
          </w:p>
        </w:tc>
        <w:tc>
          <w:tcPr>
            <w:tcW w:w="1084" w:type="pct"/>
            <w:vAlign w:val="center"/>
          </w:tcPr>
          <w:p w14:paraId="08B2B7D3"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A2A2A"/>
                <w:sz w:val="18"/>
                <w:szCs w:val="18"/>
              </w:rPr>
              <w:t>Depressive symptoms</w:t>
            </w:r>
            <w:r>
              <w:rPr>
                <w:rFonts w:asciiTheme="majorBidi" w:eastAsia="Times New Roman" w:hAnsiTheme="majorBidi" w:cstheme="majorBidi"/>
                <w:color w:val="2A2A2A"/>
                <w:sz w:val="18"/>
                <w:szCs w:val="18"/>
              </w:rPr>
              <w:t xml:space="preserve"> (</w:t>
            </w:r>
            <w:r w:rsidRPr="00615474">
              <w:rPr>
                <w:rFonts w:asciiTheme="majorBidi" w:eastAsia="Times New Roman" w:hAnsiTheme="majorBidi" w:cstheme="majorBidi"/>
                <w:sz w:val="18"/>
                <w:szCs w:val="18"/>
              </w:rPr>
              <w:t>Self-Rating</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Depression Scale</w:t>
            </w:r>
            <w:r>
              <w:rPr>
                <w:rFonts w:asciiTheme="majorBidi" w:eastAsia="Times New Roman" w:hAnsiTheme="majorBidi" w:cstheme="majorBidi"/>
                <w:sz w:val="18"/>
                <w:szCs w:val="18"/>
              </w:rPr>
              <w:t>)</w:t>
            </w:r>
            <w:r w:rsidRPr="00615474">
              <w:rPr>
                <w:rFonts w:asciiTheme="majorBidi" w:eastAsia="Times New Roman" w:hAnsiTheme="majorBidi" w:cstheme="majorBidi"/>
                <w:color w:val="2A2A2A"/>
                <w:sz w:val="18"/>
                <w:szCs w:val="18"/>
              </w:rPr>
              <w:t xml:space="preserve"> improved </w:t>
            </w:r>
            <w:r>
              <w:rPr>
                <w:rFonts w:asciiTheme="majorBidi" w:eastAsia="Times New Roman" w:hAnsiTheme="majorBidi" w:cstheme="majorBidi"/>
                <w:color w:val="2A2A2A"/>
                <w:sz w:val="18"/>
                <w:szCs w:val="18"/>
              </w:rPr>
              <w:t xml:space="preserve">both </w:t>
            </w:r>
            <w:r w:rsidRPr="00615474">
              <w:rPr>
                <w:rFonts w:asciiTheme="majorBidi" w:eastAsia="Times New Roman" w:hAnsiTheme="majorBidi" w:cstheme="majorBidi"/>
                <w:color w:val="2A2A2A"/>
                <w:sz w:val="18"/>
                <w:szCs w:val="18"/>
              </w:rPr>
              <w:t xml:space="preserve">in </w:t>
            </w:r>
            <w:r>
              <w:rPr>
                <w:rFonts w:asciiTheme="majorBidi" w:eastAsia="Times New Roman" w:hAnsiTheme="majorBidi" w:cstheme="majorBidi"/>
                <w:color w:val="2A2A2A"/>
                <w:sz w:val="18"/>
                <w:szCs w:val="18"/>
              </w:rPr>
              <w:t>the</w:t>
            </w:r>
            <w:r w:rsidRPr="00615474">
              <w:rPr>
                <w:rFonts w:asciiTheme="majorBidi" w:eastAsia="Times New Roman" w:hAnsiTheme="majorBidi" w:cstheme="majorBidi"/>
                <w:color w:val="2A2A2A"/>
                <w:sz w:val="18"/>
                <w:szCs w:val="18"/>
              </w:rPr>
              <w:t xml:space="preserve"> intervention and placebo groups</w:t>
            </w:r>
            <w:r>
              <w:rPr>
                <w:rFonts w:asciiTheme="majorBidi" w:eastAsia="Times New Roman" w:hAnsiTheme="majorBidi" w:cstheme="majorBidi"/>
                <w:color w:val="2A2A2A"/>
                <w:sz w:val="18"/>
                <w:szCs w:val="18"/>
              </w:rPr>
              <w:t xml:space="preserve">.  </w:t>
            </w:r>
          </w:p>
        </w:tc>
      </w:tr>
      <w:tr w:rsidR="00A6770D" w:rsidRPr="00615474" w14:paraId="1F6FEBE6"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5DDB101D"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Momtazmanesh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[16]</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placebo-controlled, double-blind trial</w:t>
            </w:r>
          </w:p>
        </w:tc>
        <w:tc>
          <w:tcPr>
            <w:tcW w:w="983" w:type="pct"/>
            <w:vAlign w:val="center"/>
          </w:tcPr>
          <w:p w14:paraId="3806182E" w14:textId="77777777" w:rsidR="00A6770D" w:rsidRDefault="00A6770D" w:rsidP="006C59F9">
            <w:pPr>
              <w:jc w:val="center"/>
              <w:rPr>
                <w:rFonts w:asciiTheme="majorBidi" w:eastAsia="Times New Roman" w:hAnsiTheme="majorBidi" w:cstheme="majorBidi"/>
                <w:b/>
                <w:sz w:val="18"/>
                <w:szCs w:val="18"/>
              </w:rPr>
            </w:pPr>
            <w:r w:rsidRPr="00D3615E">
              <w:rPr>
                <w:rFonts w:asciiTheme="majorBidi" w:eastAsia="Times New Roman" w:hAnsiTheme="majorBidi" w:cstheme="majorBidi"/>
                <w:b/>
                <w:sz w:val="18"/>
                <w:szCs w:val="18"/>
              </w:rPr>
              <w:t>Pharmacological/nutraceutical intervention:</w:t>
            </w:r>
          </w:p>
          <w:p w14:paraId="5CDA68E9" w14:textId="77777777" w:rsidR="00A6770D" w:rsidRPr="00615474" w:rsidRDefault="00A6770D" w:rsidP="006C59F9">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Famotidine</w:t>
            </w:r>
          </w:p>
          <w:p w14:paraId="41F7A86F" w14:textId="77777777" w:rsidR="00A6770D" w:rsidRPr="00615474" w:rsidRDefault="00A6770D" w:rsidP="006C59F9">
            <w:pPr>
              <w:jc w:val="center"/>
              <w:rPr>
                <w:rFonts w:asciiTheme="majorBidi" w:eastAsia="Times New Roman" w:hAnsiTheme="majorBidi" w:cstheme="majorBidi"/>
                <w:b/>
                <w:color w:val="212121"/>
                <w:sz w:val="18"/>
                <w:szCs w:val="18"/>
              </w:rPr>
            </w:pPr>
          </w:p>
          <w:p w14:paraId="5505727B"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color w:val="212121"/>
                <w:sz w:val="18"/>
                <w:szCs w:val="18"/>
              </w:rPr>
              <w:t>80 mg</w:t>
            </w:r>
            <w:r>
              <w:rPr>
                <w:rFonts w:asciiTheme="majorBidi" w:eastAsia="Times New Roman" w:hAnsiTheme="majorBidi" w:cstheme="majorBidi"/>
                <w:color w:val="212121"/>
                <w:sz w:val="18"/>
                <w:szCs w:val="18"/>
              </w:rPr>
              <w:t xml:space="preserve"> per day</w:t>
            </w:r>
            <w:r w:rsidRPr="00615474">
              <w:rPr>
                <w:rFonts w:asciiTheme="majorBidi" w:eastAsia="Times New Roman" w:hAnsiTheme="majorBidi" w:cstheme="majorBidi"/>
                <w:color w:val="212121"/>
                <w:sz w:val="18"/>
                <w:szCs w:val="18"/>
              </w:rPr>
              <w:t xml:space="preserve"> for 12 weeks</w:t>
            </w:r>
          </w:p>
        </w:tc>
        <w:tc>
          <w:tcPr>
            <w:tcW w:w="763" w:type="pct"/>
            <w:vAlign w:val="center"/>
          </w:tcPr>
          <w:p w14:paraId="4D05AF73"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b/>
                <w:sz w:val="18"/>
                <w:szCs w:val="18"/>
              </w:rPr>
              <w:t xml:space="preserve">: </w:t>
            </w:r>
            <w:r w:rsidRPr="00615474">
              <w:rPr>
                <w:rFonts w:asciiTheme="majorBidi" w:eastAsia="Times New Roman" w:hAnsiTheme="majorBidi" w:cstheme="majorBidi"/>
                <w:sz w:val="18"/>
                <w:szCs w:val="18"/>
              </w:rPr>
              <w:t>MMSE, MoCA</w:t>
            </w:r>
          </w:p>
        </w:tc>
        <w:tc>
          <w:tcPr>
            <w:tcW w:w="755" w:type="pct"/>
            <w:vAlign w:val="center"/>
          </w:tcPr>
          <w:p w14:paraId="6E28B5A7"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E</w:t>
            </w:r>
            <w:r w:rsidRPr="00615474">
              <w:rPr>
                <w:rFonts w:asciiTheme="majorBidi" w:eastAsia="Times New Roman" w:hAnsiTheme="majorBidi" w:cstheme="majorBidi"/>
                <w:color w:val="2A2A2A"/>
                <w:sz w:val="18"/>
                <w:szCs w:val="18"/>
              </w:rPr>
              <w:t>valuated at baseline, at 6 week, and at 12 week</w:t>
            </w:r>
            <w:r>
              <w:rPr>
                <w:rFonts w:asciiTheme="majorBidi" w:eastAsia="Times New Roman" w:hAnsiTheme="majorBidi" w:cstheme="majorBidi"/>
                <w:color w:val="2A2A2A"/>
                <w:sz w:val="18"/>
                <w:szCs w:val="18"/>
              </w:rPr>
              <w:t xml:space="preserve"> from the start of the intervention</w:t>
            </w:r>
          </w:p>
          <w:p w14:paraId="2ACDB092" w14:textId="77777777" w:rsidR="00A6770D" w:rsidRPr="00615474" w:rsidRDefault="00A6770D" w:rsidP="006C59F9">
            <w:pPr>
              <w:jc w:val="center"/>
              <w:rPr>
                <w:rFonts w:asciiTheme="majorBidi" w:eastAsia="Times New Roman" w:hAnsiTheme="majorBidi" w:cstheme="majorBidi"/>
                <w:sz w:val="18"/>
                <w:szCs w:val="18"/>
              </w:rPr>
            </w:pPr>
          </w:p>
        </w:tc>
        <w:tc>
          <w:tcPr>
            <w:tcW w:w="1084" w:type="pct"/>
            <w:tcMar>
              <w:top w:w="0" w:type="dxa"/>
              <w:left w:w="140" w:type="dxa"/>
              <w:bottom w:w="0" w:type="dxa"/>
              <w:right w:w="140" w:type="dxa"/>
            </w:tcMar>
            <w:vAlign w:val="center"/>
          </w:tcPr>
          <w:p w14:paraId="2FFB8FE8" w14:textId="77777777" w:rsidR="00A6770D" w:rsidRPr="00615474" w:rsidRDefault="00A6770D" w:rsidP="004F181E">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Higher</w:t>
            </w:r>
            <w:r w:rsidRPr="00615474">
              <w:rPr>
                <w:rFonts w:asciiTheme="majorBidi" w:eastAsia="Times New Roman" w:hAnsiTheme="majorBidi" w:cstheme="majorBidi"/>
                <w:color w:val="2A2A2A"/>
                <w:sz w:val="18"/>
                <w:szCs w:val="18"/>
              </w:rPr>
              <w:t xml:space="preserve"> MMSE and Mo</w:t>
            </w:r>
            <w:r>
              <w:rPr>
                <w:rFonts w:asciiTheme="majorBidi" w:eastAsia="Times New Roman" w:hAnsiTheme="majorBidi" w:cstheme="majorBidi"/>
                <w:color w:val="2A2A2A"/>
                <w:sz w:val="18"/>
                <w:szCs w:val="18"/>
              </w:rPr>
              <w:t>CA</w:t>
            </w:r>
            <w:r w:rsidRPr="00615474">
              <w:rPr>
                <w:rFonts w:asciiTheme="majorBidi" w:eastAsia="Times New Roman" w:hAnsiTheme="majorBidi" w:cstheme="majorBidi"/>
                <w:color w:val="2A2A2A"/>
                <w:sz w:val="18"/>
                <w:szCs w:val="18"/>
              </w:rPr>
              <w:t xml:space="preserve"> scores in </w:t>
            </w:r>
            <w:r>
              <w:rPr>
                <w:rFonts w:asciiTheme="majorBidi" w:eastAsia="Times New Roman" w:hAnsiTheme="majorBidi" w:cstheme="majorBidi"/>
                <w:color w:val="2A2A2A"/>
                <w:sz w:val="18"/>
                <w:szCs w:val="18"/>
              </w:rPr>
              <w:t xml:space="preserve">the intervention group vs. the </w:t>
            </w:r>
            <w:r w:rsidRPr="00615474">
              <w:rPr>
                <w:rFonts w:asciiTheme="majorBidi" w:eastAsia="Times New Roman" w:hAnsiTheme="majorBidi" w:cstheme="majorBidi"/>
                <w:color w:val="2A2A2A"/>
                <w:sz w:val="18"/>
                <w:szCs w:val="18"/>
              </w:rPr>
              <w:t>placebo group both at week 6 and 12</w:t>
            </w:r>
            <w:r>
              <w:rPr>
                <w:rFonts w:asciiTheme="majorBidi" w:eastAsia="Times New Roman" w:hAnsiTheme="majorBidi" w:cstheme="majorBidi"/>
                <w:color w:val="2A2A2A"/>
                <w:sz w:val="18"/>
                <w:szCs w:val="18"/>
              </w:rPr>
              <w:t xml:space="preserve">, </w:t>
            </w:r>
            <w:r w:rsidRPr="00615474">
              <w:rPr>
                <w:rFonts w:asciiTheme="majorBidi" w:eastAsia="Times New Roman" w:hAnsiTheme="majorBidi" w:cstheme="majorBidi"/>
                <w:color w:val="2A2A2A"/>
                <w:sz w:val="18"/>
                <w:szCs w:val="18"/>
              </w:rPr>
              <w:t>and</w:t>
            </w:r>
            <w:r>
              <w:rPr>
                <w:rFonts w:asciiTheme="majorBidi" w:eastAsia="Times New Roman" w:hAnsiTheme="majorBidi" w:cstheme="majorBidi"/>
                <w:color w:val="2A2A2A"/>
                <w:sz w:val="18"/>
                <w:szCs w:val="18"/>
              </w:rPr>
              <w:t xml:space="preserve"> as compared to</w:t>
            </w:r>
            <w:r w:rsidRPr="00615474">
              <w:rPr>
                <w:rFonts w:asciiTheme="majorBidi" w:eastAsia="Times New Roman" w:hAnsiTheme="majorBidi" w:cstheme="majorBidi"/>
                <w:color w:val="2A2A2A"/>
                <w:sz w:val="18"/>
                <w:szCs w:val="18"/>
              </w:rPr>
              <w:t xml:space="preserve"> baseline </w:t>
            </w:r>
            <w:r>
              <w:rPr>
                <w:rFonts w:asciiTheme="majorBidi" w:eastAsia="Times New Roman" w:hAnsiTheme="majorBidi" w:cstheme="majorBidi"/>
                <w:color w:val="2A2A2A"/>
                <w:sz w:val="18"/>
                <w:szCs w:val="18"/>
              </w:rPr>
              <w:t>scores.</w:t>
            </w:r>
          </w:p>
        </w:tc>
        <w:tc>
          <w:tcPr>
            <w:tcW w:w="1084" w:type="pct"/>
            <w:vAlign w:val="center"/>
          </w:tcPr>
          <w:p w14:paraId="60CC79F7" w14:textId="77777777" w:rsidR="00A6770D" w:rsidRDefault="00A6770D" w:rsidP="006C59F9">
            <w:pPr>
              <w:jc w:val="center"/>
              <w:rPr>
                <w:rFonts w:asciiTheme="majorBidi" w:eastAsia="Times New Roman" w:hAnsiTheme="majorBidi" w:cstheme="majorBidi"/>
                <w:color w:val="2A2A2A"/>
                <w:sz w:val="18"/>
                <w:szCs w:val="18"/>
              </w:rPr>
            </w:pPr>
            <w:r>
              <w:rPr>
                <w:rFonts w:asciiTheme="majorBidi" w:eastAsia="Times New Roman" w:hAnsiTheme="majorBidi" w:cstheme="majorBidi"/>
                <w:color w:val="2A2A2A"/>
                <w:sz w:val="18"/>
                <w:szCs w:val="18"/>
              </w:rPr>
              <w:t>I</w:t>
            </w:r>
            <w:r w:rsidRPr="00615474">
              <w:rPr>
                <w:rFonts w:asciiTheme="majorBidi" w:eastAsia="Times New Roman" w:hAnsiTheme="majorBidi" w:cstheme="majorBidi"/>
                <w:color w:val="2A2A2A"/>
                <w:sz w:val="18"/>
                <w:szCs w:val="18"/>
              </w:rPr>
              <w:t xml:space="preserve">ntervention group experienced a larger reduction in </w:t>
            </w:r>
            <w:r>
              <w:rPr>
                <w:rFonts w:asciiTheme="majorBidi" w:eastAsia="Times New Roman" w:hAnsiTheme="majorBidi" w:cstheme="majorBidi"/>
                <w:color w:val="2A2A2A"/>
                <w:sz w:val="18"/>
                <w:szCs w:val="18"/>
              </w:rPr>
              <w:t>depressive symptoms (HAM-D)</w:t>
            </w:r>
            <w:r w:rsidRPr="00615474">
              <w:rPr>
                <w:rFonts w:asciiTheme="majorBidi" w:eastAsia="Times New Roman" w:hAnsiTheme="majorBidi" w:cstheme="majorBidi"/>
                <w:color w:val="2A2A2A"/>
                <w:sz w:val="18"/>
                <w:szCs w:val="18"/>
              </w:rPr>
              <w:t xml:space="preserve">  as well as </w:t>
            </w:r>
            <w:r>
              <w:rPr>
                <w:rFonts w:asciiTheme="majorBidi" w:eastAsia="Times New Roman" w:hAnsiTheme="majorBidi" w:cstheme="majorBidi"/>
                <w:color w:val="2A2A2A"/>
                <w:sz w:val="18"/>
                <w:szCs w:val="18"/>
              </w:rPr>
              <w:t>in</w:t>
            </w:r>
            <w:r w:rsidRPr="00615474">
              <w:rPr>
                <w:rFonts w:asciiTheme="majorBidi" w:eastAsia="Times New Roman" w:hAnsiTheme="majorBidi" w:cstheme="majorBidi"/>
                <w:color w:val="2A2A2A"/>
                <w:sz w:val="18"/>
                <w:szCs w:val="18"/>
              </w:rPr>
              <w:t xml:space="preserve"> </w:t>
            </w:r>
            <w:r>
              <w:rPr>
                <w:rFonts w:asciiTheme="majorBidi" w:eastAsia="Times New Roman" w:hAnsiTheme="majorBidi" w:cstheme="majorBidi"/>
                <w:color w:val="2A2A2A"/>
                <w:sz w:val="18"/>
                <w:szCs w:val="18"/>
              </w:rPr>
              <w:t>anxiety</w:t>
            </w:r>
            <w:r w:rsidRPr="00615474">
              <w:rPr>
                <w:rFonts w:asciiTheme="majorBidi" w:eastAsia="Times New Roman" w:hAnsiTheme="majorBidi" w:cstheme="majorBidi"/>
                <w:color w:val="2A2A2A"/>
                <w:sz w:val="18"/>
                <w:szCs w:val="18"/>
              </w:rPr>
              <w:t xml:space="preserve"> scores </w:t>
            </w:r>
            <w:r>
              <w:rPr>
                <w:rFonts w:asciiTheme="majorBidi" w:eastAsia="Times New Roman" w:hAnsiTheme="majorBidi" w:cstheme="majorBidi"/>
                <w:color w:val="2A2A2A"/>
                <w:sz w:val="18"/>
                <w:szCs w:val="18"/>
              </w:rPr>
              <w:t>(HAM-A), as compared to the placebo group</w:t>
            </w:r>
            <w:r w:rsidRPr="00615474">
              <w:rPr>
                <w:rFonts w:asciiTheme="majorBidi" w:eastAsia="Times New Roman" w:hAnsiTheme="majorBidi" w:cstheme="majorBidi"/>
                <w:color w:val="2A2A2A"/>
                <w:sz w:val="18"/>
                <w:szCs w:val="18"/>
              </w:rPr>
              <w:t>.</w:t>
            </w:r>
            <w:r w:rsidRPr="00615474">
              <w:rPr>
                <w:rFonts w:asciiTheme="majorBidi" w:eastAsia="Times New Roman" w:hAnsiTheme="majorBidi" w:cstheme="majorBidi"/>
                <w:sz w:val="18"/>
                <w:szCs w:val="18"/>
              </w:rPr>
              <w:t xml:space="preserve"> Correlation with cognitive </w:t>
            </w:r>
            <w:r>
              <w:rPr>
                <w:rFonts w:asciiTheme="majorBidi" w:eastAsia="Times New Roman" w:hAnsiTheme="majorBidi" w:cstheme="majorBidi"/>
                <w:sz w:val="18"/>
                <w:szCs w:val="18"/>
              </w:rPr>
              <w:t>functioning</w:t>
            </w:r>
            <w:r w:rsidRPr="00615474">
              <w:rPr>
                <w:rFonts w:asciiTheme="majorBidi" w:eastAsia="Times New Roman" w:hAnsiTheme="majorBidi" w:cstheme="majorBidi"/>
                <w:sz w:val="18"/>
                <w:szCs w:val="18"/>
              </w:rPr>
              <w:t xml:space="preserve"> was not investigated.</w:t>
            </w:r>
            <w:r>
              <w:rPr>
                <w:rFonts w:asciiTheme="majorBidi" w:eastAsia="Times New Roman" w:hAnsiTheme="majorBidi" w:cstheme="majorBidi"/>
                <w:sz w:val="18"/>
                <w:szCs w:val="18"/>
              </w:rPr>
              <w:t xml:space="preserve"> </w:t>
            </w:r>
          </w:p>
        </w:tc>
      </w:tr>
      <w:tr w:rsidR="00A6770D" w:rsidRPr="00615474" w14:paraId="0CDCC2CC" w14:textId="77777777" w:rsidTr="00493DB1">
        <w:trPr>
          <w:trHeight w:val="555"/>
        </w:trPr>
        <w:tc>
          <w:tcPr>
            <w:tcW w:w="329" w:type="pct"/>
            <w:vAlign w:val="center"/>
          </w:tcPr>
          <w:p w14:paraId="23B99100" w14:textId="77777777" w:rsidR="00A6770D" w:rsidRPr="00615474" w:rsidRDefault="00A6770D" w:rsidP="006C59F9">
            <w:pPr>
              <w:jc w:val="center"/>
              <w:rPr>
                <w:rFonts w:asciiTheme="majorBidi" w:eastAsia="Times New Roman" w:hAnsiTheme="majorBidi" w:cstheme="majorBidi"/>
                <w:b/>
                <w:bCs/>
                <w:sz w:val="18"/>
                <w:szCs w:val="18"/>
              </w:rPr>
            </w:pPr>
            <w:r w:rsidRPr="00615474">
              <w:rPr>
                <w:rFonts w:asciiTheme="majorBidi" w:eastAsia="Times New Roman" w:hAnsiTheme="majorBidi" w:cstheme="majorBidi"/>
                <w:sz w:val="18"/>
                <w:szCs w:val="18"/>
              </w:rPr>
              <w:t>Pooladgar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single-blind, parallel controlled trial</w:t>
            </w:r>
          </w:p>
        </w:tc>
        <w:tc>
          <w:tcPr>
            <w:tcW w:w="983" w:type="pct"/>
            <w:vAlign w:val="center"/>
          </w:tcPr>
          <w:p w14:paraId="20FC7A8E" w14:textId="77777777" w:rsidR="00A6770D" w:rsidRDefault="00A6770D" w:rsidP="006C59F9">
            <w:pPr>
              <w:jc w:val="center"/>
              <w:rPr>
                <w:rFonts w:ascii="Times New Roman" w:eastAsia="Times New Roman" w:hAnsi="Times New Roman" w:cs="Times New Roman"/>
                <w:b/>
                <w:bCs/>
                <w:color w:val="212121"/>
                <w:sz w:val="18"/>
                <w:szCs w:val="18"/>
              </w:rPr>
            </w:pPr>
            <w:r w:rsidRPr="00D3615E">
              <w:rPr>
                <w:rFonts w:ascii="Times New Roman" w:eastAsia="Times New Roman" w:hAnsi="Times New Roman" w:cs="Times New Roman"/>
                <w:b/>
                <w:bCs/>
                <w:color w:val="212121"/>
                <w:sz w:val="18"/>
                <w:szCs w:val="18"/>
              </w:rPr>
              <w:t>Pharmacological/nutraceutical intervention:</w:t>
            </w:r>
          </w:p>
          <w:p w14:paraId="10F64CFD" w14:textId="77777777" w:rsidR="00A6770D" w:rsidRPr="00D3615E" w:rsidRDefault="00A6770D" w:rsidP="006C59F9">
            <w:pPr>
              <w:jc w:val="center"/>
              <w:rPr>
                <w:rFonts w:ascii="Times New Roman" w:eastAsia="Times New Roman" w:hAnsi="Times New Roman" w:cs="Times New Roman"/>
              </w:rPr>
            </w:pPr>
            <w:r w:rsidRPr="00D3615E">
              <w:rPr>
                <w:rFonts w:ascii="Times New Roman" w:eastAsia="Times New Roman" w:hAnsi="Times New Roman" w:cs="Times New Roman"/>
                <w:b/>
                <w:bCs/>
                <w:color w:val="212121"/>
                <w:sz w:val="18"/>
                <w:szCs w:val="18"/>
              </w:rPr>
              <w:t>Donepezil</w:t>
            </w:r>
            <w:r w:rsidRPr="00D3615E">
              <w:rPr>
                <w:rFonts w:ascii="Times New Roman" w:eastAsia="Times New Roman" w:hAnsi="Times New Roman" w:cs="Times New Roman"/>
                <w:color w:val="212121"/>
                <w:sz w:val="18"/>
                <w:szCs w:val="18"/>
              </w:rPr>
              <w:t xml:space="preserve"> </w:t>
            </w:r>
          </w:p>
          <w:p w14:paraId="53F4509D" w14:textId="77777777" w:rsidR="00A6770D" w:rsidRPr="00615474" w:rsidRDefault="00A6770D" w:rsidP="006C59F9">
            <w:pPr>
              <w:rPr>
                <w:rFonts w:ascii="Times New Roman" w:eastAsia="Times New Roman" w:hAnsi="Times New Roman" w:cs="Times New Roman"/>
              </w:rPr>
            </w:pPr>
          </w:p>
          <w:p w14:paraId="5EC5748B" w14:textId="77777777" w:rsidR="00A6770D" w:rsidRPr="00615474" w:rsidRDefault="00A6770D" w:rsidP="006C59F9">
            <w:pPr>
              <w:jc w:val="center"/>
              <w:rPr>
                <w:rFonts w:asciiTheme="majorBidi" w:eastAsia="Times New Roman" w:hAnsiTheme="majorBidi" w:cstheme="majorBidi"/>
                <w:b/>
                <w:sz w:val="18"/>
                <w:szCs w:val="18"/>
              </w:rPr>
            </w:pPr>
            <w:r w:rsidRPr="009D0ACB">
              <w:rPr>
                <w:rFonts w:ascii="Times New Roman" w:eastAsia="Times New Roman" w:hAnsi="Times New Roman" w:cs="Times New Roman"/>
                <w:color w:val="212121"/>
                <w:sz w:val="18"/>
                <w:szCs w:val="18"/>
              </w:rPr>
              <w:t>Donepezil 5 mg per day for 12 weeks</w:t>
            </w:r>
          </w:p>
        </w:tc>
        <w:tc>
          <w:tcPr>
            <w:tcW w:w="763" w:type="pct"/>
            <w:vAlign w:val="center"/>
          </w:tcPr>
          <w:p w14:paraId="5814ECB5"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b/>
                <w:sz w:val="18"/>
                <w:szCs w:val="18"/>
              </w:rPr>
              <w:t xml:space="preserve">, A/V, PS, EF, VF, WM: </w:t>
            </w:r>
            <w:r w:rsidRPr="00615474">
              <w:rPr>
                <w:rFonts w:asciiTheme="majorBidi" w:eastAsia="Times New Roman" w:hAnsiTheme="majorBidi" w:cstheme="majorBidi"/>
                <w:bCs/>
                <w:sz w:val="18"/>
                <w:szCs w:val="18"/>
              </w:rPr>
              <w:t>WMS-R</w:t>
            </w:r>
          </w:p>
        </w:tc>
        <w:tc>
          <w:tcPr>
            <w:tcW w:w="755" w:type="pct"/>
            <w:vAlign w:val="center"/>
          </w:tcPr>
          <w:p w14:paraId="35C9D164"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Evaluated at baseline, at 4 weeks, and at 12 weeks</w:t>
            </w:r>
            <w:r>
              <w:rPr>
                <w:rFonts w:asciiTheme="majorBidi" w:eastAsia="Times New Roman" w:hAnsiTheme="majorBidi" w:cstheme="majorBidi"/>
                <w:sz w:val="18"/>
                <w:szCs w:val="18"/>
              </w:rPr>
              <w:t xml:space="preserve"> </w:t>
            </w:r>
            <w:r>
              <w:rPr>
                <w:rFonts w:asciiTheme="majorBidi" w:eastAsia="Times New Roman" w:hAnsiTheme="majorBidi" w:cstheme="majorBidi"/>
                <w:color w:val="2A2A2A"/>
                <w:sz w:val="18"/>
                <w:szCs w:val="18"/>
              </w:rPr>
              <w:t>from the start of the intervention</w:t>
            </w:r>
          </w:p>
        </w:tc>
        <w:tc>
          <w:tcPr>
            <w:tcW w:w="1084" w:type="pct"/>
            <w:tcMar>
              <w:top w:w="0" w:type="dxa"/>
              <w:left w:w="140" w:type="dxa"/>
              <w:bottom w:w="0" w:type="dxa"/>
              <w:right w:w="140" w:type="dxa"/>
            </w:tcMar>
            <w:vAlign w:val="center"/>
          </w:tcPr>
          <w:p w14:paraId="1A72C9EA"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S</w:t>
            </w:r>
            <w:r w:rsidRPr="00615474">
              <w:rPr>
                <w:rFonts w:asciiTheme="majorBidi" w:eastAsia="Times New Roman" w:hAnsiTheme="majorBidi" w:cstheme="majorBidi"/>
                <w:sz w:val="18"/>
                <w:szCs w:val="18"/>
              </w:rPr>
              <w:t>ignificant improve</w:t>
            </w:r>
            <w:r>
              <w:rPr>
                <w:rFonts w:asciiTheme="majorBidi" w:eastAsia="Times New Roman" w:hAnsiTheme="majorBidi" w:cstheme="majorBidi"/>
                <w:sz w:val="18"/>
                <w:szCs w:val="18"/>
              </w:rPr>
              <w:t>ment</w:t>
            </w:r>
            <w:r w:rsidRPr="00615474">
              <w:rPr>
                <w:rFonts w:asciiTheme="majorBidi" w:eastAsia="Times New Roman" w:hAnsiTheme="majorBidi" w:cstheme="majorBidi"/>
                <w:sz w:val="18"/>
                <w:szCs w:val="18"/>
              </w:rPr>
              <w:t xml:space="preserve"> only in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 xml:space="preserve">Visual Reproduction I and Verbal Paired Associates II subtests </w:t>
            </w:r>
            <w:r>
              <w:rPr>
                <w:rFonts w:asciiTheme="majorBidi" w:eastAsia="Times New Roman" w:hAnsiTheme="majorBidi" w:cstheme="majorBidi"/>
                <w:sz w:val="18"/>
                <w:szCs w:val="18"/>
              </w:rPr>
              <w:t>and only in the i</w:t>
            </w:r>
            <w:r w:rsidRPr="00615474">
              <w:rPr>
                <w:rFonts w:asciiTheme="majorBidi" w:eastAsia="Times New Roman" w:hAnsiTheme="majorBidi" w:cstheme="majorBidi"/>
                <w:sz w:val="18"/>
                <w:szCs w:val="18"/>
              </w:rPr>
              <w:t>ntervention group</w:t>
            </w:r>
            <w:r>
              <w:rPr>
                <w:rFonts w:asciiTheme="majorBidi" w:eastAsia="Times New Roman" w:hAnsiTheme="majorBidi" w:cstheme="majorBidi"/>
                <w:sz w:val="18"/>
                <w:szCs w:val="18"/>
              </w:rPr>
              <w:t>.</w:t>
            </w:r>
          </w:p>
        </w:tc>
        <w:tc>
          <w:tcPr>
            <w:tcW w:w="1084" w:type="pct"/>
            <w:vAlign w:val="center"/>
          </w:tcPr>
          <w:p w14:paraId="40B8CEA7" w14:textId="77777777" w:rsidR="00A6770D" w:rsidRPr="00615474" w:rsidRDefault="00A6770D" w:rsidP="006C59F9">
            <w:pPr>
              <w:jc w:val="center"/>
              <w:rPr>
                <w:rFonts w:asciiTheme="majorBidi" w:eastAsia="Times New Roman" w:hAnsiTheme="majorBidi" w:cstheme="majorBidi"/>
                <w:sz w:val="18"/>
                <w:szCs w:val="18"/>
              </w:rPr>
            </w:pPr>
            <w:r w:rsidRPr="002346BE">
              <w:rPr>
                <w:rFonts w:asciiTheme="majorBidi" w:hAnsiTheme="majorBidi" w:cstheme="majorBidi"/>
                <w:sz w:val="18"/>
                <w:szCs w:val="18"/>
              </w:rPr>
              <w:t>N/A</w:t>
            </w:r>
          </w:p>
        </w:tc>
      </w:tr>
      <w:tr w:rsidR="00A6770D" w:rsidRPr="00615474" w14:paraId="19BE3FE8"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0C29D5B1"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t>Tanashyan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[8]</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double-blind placebo- controlled trial</w:t>
            </w:r>
          </w:p>
        </w:tc>
        <w:tc>
          <w:tcPr>
            <w:tcW w:w="983" w:type="pct"/>
            <w:vAlign w:val="center"/>
          </w:tcPr>
          <w:p w14:paraId="3BF7A903" w14:textId="77777777" w:rsidR="00A6770D" w:rsidRDefault="00A6770D" w:rsidP="006C59F9">
            <w:pPr>
              <w:jc w:val="center"/>
              <w:rPr>
                <w:rFonts w:asciiTheme="majorBidi" w:eastAsia="Times New Roman" w:hAnsiTheme="majorBidi" w:cstheme="majorBidi"/>
                <w:b/>
                <w:color w:val="212121"/>
                <w:sz w:val="18"/>
                <w:szCs w:val="18"/>
              </w:rPr>
            </w:pPr>
            <w:r w:rsidRPr="00D3615E">
              <w:rPr>
                <w:rFonts w:asciiTheme="majorBidi" w:eastAsia="Times New Roman" w:hAnsiTheme="majorBidi" w:cstheme="majorBidi"/>
                <w:b/>
                <w:color w:val="212121"/>
                <w:sz w:val="18"/>
                <w:szCs w:val="18"/>
              </w:rPr>
              <w:t>Pharmacological/nutraceutical intervention:</w:t>
            </w:r>
          </w:p>
          <w:p w14:paraId="271BBD65" w14:textId="77777777" w:rsidR="00A6770D" w:rsidRPr="00FB2F73" w:rsidRDefault="00A6770D" w:rsidP="006C59F9">
            <w:pPr>
              <w:jc w:val="center"/>
              <w:rPr>
                <w:rFonts w:asciiTheme="majorBidi" w:eastAsia="Times New Roman" w:hAnsiTheme="majorBidi" w:cstheme="majorBidi"/>
                <w:b/>
                <w:color w:val="212121"/>
                <w:sz w:val="18"/>
                <w:szCs w:val="18"/>
              </w:rPr>
            </w:pPr>
            <w:r w:rsidRPr="00FB2F73">
              <w:rPr>
                <w:rFonts w:asciiTheme="majorBidi" w:eastAsia="Times New Roman" w:hAnsiTheme="majorBidi" w:cstheme="majorBidi"/>
                <w:b/>
                <w:color w:val="212121"/>
                <w:sz w:val="18"/>
                <w:szCs w:val="18"/>
              </w:rPr>
              <w:t>CCSA treatment</w:t>
            </w:r>
          </w:p>
          <w:p w14:paraId="6E3D9558" w14:textId="77777777" w:rsidR="00A6770D" w:rsidRPr="00FB2F73" w:rsidRDefault="00A6770D" w:rsidP="006C59F9">
            <w:pPr>
              <w:jc w:val="center"/>
              <w:rPr>
                <w:rFonts w:asciiTheme="majorBidi" w:eastAsia="Times New Roman" w:hAnsiTheme="majorBidi" w:cstheme="majorBidi"/>
                <w:b/>
                <w:color w:val="212121"/>
                <w:sz w:val="18"/>
                <w:szCs w:val="18"/>
              </w:rPr>
            </w:pPr>
          </w:p>
          <w:p w14:paraId="4B974003" w14:textId="77777777" w:rsidR="00A6770D" w:rsidRPr="00FB2F73" w:rsidRDefault="00A6770D" w:rsidP="006C59F9">
            <w:pPr>
              <w:jc w:val="center"/>
              <w:rPr>
                <w:rFonts w:asciiTheme="majorBidi" w:eastAsia="Times New Roman" w:hAnsiTheme="majorBidi" w:cstheme="majorBidi"/>
                <w:bCs/>
                <w:color w:val="212121"/>
                <w:sz w:val="18"/>
                <w:szCs w:val="18"/>
                <w:highlight w:val="red"/>
              </w:rPr>
            </w:pPr>
            <w:r>
              <w:rPr>
                <w:rFonts w:asciiTheme="majorBidi" w:eastAsia="Times New Roman" w:hAnsiTheme="majorBidi" w:cstheme="majorBidi"/>
                <w:bCs/>
                <w:color w:val="212121"/>
                <w:sz w:val="18"/>
                <w:szCs w:val="18"/>
              </w:rPr>
              <w:t>Intramuscular i</w:t>
            </w:r>
            <w:r w:rsidRPr="00FB2F73">
              <w:rPr>
                <w:rFonts w:asciiTheme="majorBidi" w:eastAsia="Times New Roman" w:hAnsiTheme="majorBidi" w:cstheme="majorBidi"/>
                <w:bCs/>
                <w:color w:val="212121"/>
                <w:sz w:val="18"/>
                <w:szCs w:val="18"/>
              </w:rPr>
              <w:t>njection of 500 mg of ethylmethylhydroxypyridine succinate and 500 mg of meldonium (CCSA)</w:t>
            </w:r>
            <w:r>
              <w:rPr>
                <w:rFonts w:asciiTheme="majorBidi" w:eastAsia="Times New Roman" w:hAnsiTheme="majorBidi" w:cstheme="majorBidi"/>
                <w:bCs/>
                <w:color w:val="212121"/>
                <w:sz w:val="18"/>
                <w:szCs w:val="18"/>
              </w:rPr>
              <w:t>/</w:t>
            </w:r>
            <w:r w:rsidRPr="00FB2F73">
              <w:rPr>
                <w:rFonts w:asciiTheme="majorBidi" w:eastAsia="Times New Roman" w:hAnsiTheme="majorBidi" w:cstheme="majorBidi"/>
                <w:bCs/>
                <w:color w:val="212121"/>
                <w:sz w:val="18"/>
                <w:szCs w:val="18"/>
              </w:rPr>
              <w:t xml:space="preserve">5 ml for 10 days. </w:t>
            </w:r>
          </w:p>
        </w:tc>
        <w:tc>
          <w:tcPr>
            <w:tcW w:w="763" w:type="pct"/>
            <w:vAlign w:val="center"/>
          </w:tcPr>
          <w:p w14:paraId="047F946D" w14:textId="77777777" w:rsidR="00A6770D" w:rsidRPr="00B61C16" w:rsidRDefault="00A6770D" w:rsidP="006C59F9">
            <w:pPr>
              <w:jc w:val="center"/>
              <w:rPr>
                <w:rFonts w:asciiTheme="majorBidi" w:eastAsia="Times New Roman" w:hAnsiTheme="majorBidi" w:cstheme="majorBidi"/>
                <w:b/>
                <w:sz w:val="18"/>
                <w:szCs w:val="18"/>
                <w:highlight w:val="red"/>
              </w:rPr>
            </w:pPr>
            <w:r w:rsidRPr="00B61C16">
              <w:rPr>
                <w:rFonts w:asciiTheme="majorBidi" w:eastAsia="Times New Roman" w:hAnsiTheme="majorBidi" w:cstheme="majorBidi"/>
                <w:b/>
                <w:sz w:val="18"/>
                <w:szCs w:val="18"/>
              </w:rPr>
              <w:t xml:space="preserve">Global Cognitive Functioning: </w:t>
            </w:r>
            <w:r w:rsidRPr="00B61C16">
              <w:rPr>
                <w:rFonts w:asciiTheme="majorBidi" w:eastAsia="Times New Roman" w:hAnsiTheme="majorBidi" w:cstheme="majorBidi"/>
                <w:sz w:val="18"/>
                <w:szCs w:val="18"/>
              </w:rPr>
              <w:t>MoCA</w:t>
            </w:r>
          </w:p>
        </w:tc>
        <w:tc>
          <w:tcPr>
            <w:tcW w:w="755" w:type="pct"/>
            <w:vAlign w:val="center"/>
          </w:tcPr>
          <w:p w14:paraId="2D6DCB34" w14:textId="77777777" w:rsidR="00A6770D" w:rsidRPr="00615474" w:rsidRDefault="00A6770D" w:rsidP="006C59F9">
            <w:pPr>
              <w:jc w:val="center"/>
              <w:rPr>
                <w:rFonts w:asciiTheme="majorBidi" w:eastAsia="Times New Roman" w:hAnsiTheme="majorBidi" w:cstheme="majorBidi"/>
                <w:sz w:val="18"/>
                <w:szCs w:val="18"/>
                <w:highlight w:val="red"/>
              </w:rPr>
            </w:pPr>
            <w:r>
              <w:rPr>
                <w:rFonts w:asciiTheme="majorBidi" w:eastAsia="Times New Roman" w:hAnsiTheme="majorBidi" w:cstheme="majorBidi"/>
                <w:color w:val="2A2A2A"/>
                <w:sz w:val="18"/>
                <w:szCs w:val="18"/>
              </w:rPr>
              <w:t>Immediately</w:t>
            </w:r>
            <w:r w:rsidRPr="00615474">
              <w:rPr>
                <w:rFonts w:asciiTheme="majorBidi" w:eastAsia="Times New Roman" w:hAnsiTheme="majorBidi" w:cstheme="majorBidi"/>
                <w:color w:val="2A2A2A"/>
                <w:sz w:val="18"/>
                <w:szCs w:val="18"/>
              </w:rPr>
              <w:t xml:space="preserve"> after </w:t>
            </w:r>
            <w:r>
              <w:rPr>
                <w:rFonts w:asciiTheme="majorBidi" w:eastAsia="Times New Roman" w:hAnsiTheme="majorBidi" w:cstheme="majorBidi"/>
                <w:color w:val="2A2A2A"/>
                <w:sz w:val="18"/>
                <w:szCs w:val="18"/>
              </w:rPr>
              <w:t>the intervention</w:t>
            </w:r>
            <w:r w:rsidRPr="00615474">
              <w:rPr>
                <w:rFonts w:asciiTheme="majorBidi" w:eastAsia="Times New Roman" w:hAnsiTheme="majorBidi" w:cstheme="majorBidi"/>
                <w:color w:val="2A2A2A"/>
                <w:sz w:val="18"/>
                <w:szCs w:val="18"/>
              </w:rPr>
              <w:t xml:space="preserve"> (10 days)</w:t>
            </w:r>
          </w:p>
        </w:tc>
        <w:tc>
          <w:tcPr>
            <w:tcW w:w="1084" w:type="pct"/>
            <w:tcMar>
              <w:top w:w="0" w:type="dxa"/>
              <w:left w:w="140" w:type="dxa"/>
              <w:bottom w:w="0" w:type="dxa"/>
              <w:right w:w="140" w:type="dxa"/>
            </w:tcMar>
            <w:vAlign w:val="center"/>
          </w:tcPr>
          <w:p w14:paraId="681946CE" w14:textId="77777777" w:rsidR="00A6770D" w:rsidRPr="00615474" w:rsidRDefault="00A6770D" w:rsidP="006C59F9">
            <w:pPr>
              <w:spacing w:before="240" w:after="240"/>
              <w:jc w:val="center"/>
              <w:rPr>
                <w:rFonts w:asciiTheme="majorBidi" w:eastAsia="Times New Roman" w:hAnsiTheme="majorBidi" w:cstheme="majorBidi"/>
                <w:color w:val="222222"/>
                <w:sz w:val="18"/>
                <w:szCs w:val="18"/>
                <w:highlight w:val="red"/>
              </w:rPr>
            </w:pPr>
            <w:r>
              <w:rPr>
                <w:rFonts w:asciiTheme="majorBidi" w:eastAsia="Times New Roman" w:hAnsiTheme="majorBidi" w:cstheme="majorBidi"/>
                <w:color w:val="222222"/>
                <w:sz w:val="18"/>
                <w:szCs w:val="18"/>
              </w:rPr>
              <w:t xml:space="preserve">Improvement in global </w:t>
            </w:r>
            <w:r w:rsidRPr="007B0C65">
              <w:rPr>
                <w:rFonts w:asciiTheme="majorBidi" w:eastAsia="Times New Roman" w:hAnsiTheme="majorBidi" w:cstheme="majorBidi"/>
                <w:color w:val="222222"/>
                <w:sz w:val="18"/>
                <w:szCs w:val="18"/>
              </w:rPr>
              <w:t>function</w:t>
            </w:r>
            <w:r>
              <w:rPr>
                <w:rFonts w:asciiTheme="majorBidi" w:eastAsia="Times New Roman" w:hAnsiTheme="majorBidi" w:cstheme="majorBidi"/>
                <w:color w:val="222222"/>
                <w:sz w:val="18"/>
                <w:szCs w:val="18"/>
              </w:rPr>
              <w:t>ing across time were significantly higher</w:t>
            </w:r>
            <w:r w:rsidRPr="007B0C65">
              <w:rPr>
                <w:rFonts w:asciiTheme="majorBidi" w:eastAsia="Times New Roman" w:hAnsiTheme="majorBidi" w:cstheme="majorBidi"/>
                <w:color w:val="222222"/>
                <w:sz w:val="18"/>
                <w:szCs w:val="18"/>
              </w:rPr>
              <w:t xml:space="preserve"> in the CCSA group</w:t>
            </w:r>
            <w:r>
              <w:rPr>
                <w:rFonts w:asciiTheme="majorBidi" w:eastAsia="Times New Roman" w:hAnsiTheme="majorBidi" w:cstheme="majorBidi"/>
                <w:color w:val="222222"/>
                <w:sz w:val="18"/>
                <w:szCs w:val="18"/>
              </w:rPr>
              <w:t>,</w:t>
            </w:r>
            <w:r w:rsidRPr="007B0C65">
              <w:rPr>
                <w:rFonts w:asciiTheme="majorBidi" w:eastAsia="Times New Roman" w:hAnsiTheme="majorBidi" w:cstheme="majorBidi"/>
                <w:color w:val="222222"/>
                <w:sz w:val="18"/>
                <w:szCs w:val="18"/>
              </w:rPr>
              <w:t xml:space="preserve"> </w:t>
            </w:r>
            <w:r>
              <w:rPr>
                <w:rFonts w:asciiTheme="majorBidi" w:eastAsia="Times New Roman" w:hAnsiTheme="majorBidi" w:cstheme="majorBidi"/>
                <w:color w:val="222222"/>
                <w:sz w:val="18"/>
                <w:szCs w:val="18"/>
              </w:rPr>
              <w:t>as compared to</w:t>
            </w:r>
            <w:r w:rsidRPr="007B0C65">
              <w:rPr>
                <w:rFonts w:asciiTheme="majorBidi" w:eastAsia="Times New Roman" w:hAnsiTheme="majorBidi" w:cstheme="majorBidi"/>
                <w:color w:val="222222"/>
                <w:sz w:val="18"/>
                <w:szCs w:val="18"/>
              </w:rPr>
              <w:t xml:space="preserve"> </w:t>
            </w:r>
            <w:r>
              <w:rPr>
                <w:rFonts w:asciiTheme="majorBidi" w:eastAsia="Times New Roman" w:hAnsiTheme="majorBidi" w:cstheme="majorBidi"/>
                <w:color w:val="222222"/>
                <w:sz w:val="18"/>
                <w:szCs w:val="18"/>
              </w:rPr>
              <w:t xml:space="preserve">the </w:t>
            </w:r>
            <w:r w:rsidRPr="007B0C65">
              <w:rPr>
                <w:rFonts w:asciiTheme="majorBidi" w:eastAsia="Times New Roman" w:hAnsiTheme="majorBidi" w:cstheme="majorBidi"/>
                <w:color w:val="222222"/>
                <w:sz w:val="18"/>
                <w:szCs w:val="18"/>
              </w:rPr>
              <w:t>placebo grou</w:t>
            </w:r>
            <w:r>
              <w:rPr>
                <w:rFonts w:asciiTheme="majorBidi" w:eastAsia="Times New Roman" w:hAnsiTheme="majorBidi" w:cstheme="majorBidi"/>
                <w:color w:val="222222"/>
                <w:sz w:val="18"/>
                <w:szCs w:val="18"/>
              </w:rPr>
              <w:t>p.</w:t>
            </w:r>
          </w:p>
        </w:tc>
        <w:tc>
          <w:tcPr>
            <w:tcW w:w="1084" w:type="pct"/>
            <w:vAlign w:val="center"/>
          </w:tcPr>
          <w:p w14:paraId="2CBE4087" w14:textId="77777777" w:rsidR="00A6770D" w:rsidRPr="007B0C65" w:rsidRDefault="00A6770D" w:rsidP="006C59F9">
            <w:pPr>
              <w:spacing w:before="240" w:after="240"/>
              <w:jc w:val="center"/>
              <w:rPr>
                <w:rFonts w:asciiTheme="majorBidi" w:eastAsia="Times New Roman" w:hAnsiTheme="majorBidi" w:cstheme="majorBidi"/>
                <w:color w:val="222222"/>
                <w:sz w:val="18"/>
                <w:szCs w:val="18"/>
              </w:rPr>
            </w:pPr>
            <w:r w:rsidRPr="00615474">
              <w:rPr>
                <w:rFonts w:asciiTheme="majorBidi" w:eastAsia="Times New Roman" w:hAnsiTheme="majorBidi" w:cstheme="majorBidi"/>
                <w:sz w:val="18"/>
                <w:szCs w:val="18"/>
              </w:rPr>
              <w:t>N/A</w:t>
            </w:r>
          </w:p>
        </w:tc>
      </w:tr>
      <w:tr w:rsidR="00A6770D" w:rsidRPr="00615474" w14:paraId="00F73D01" w14:textId="77777777" w:rsidTr="00493DB1">
        <w:trPr>
          <w:trHeight w:val="1255"/>
        </w:trPr>
        <w:tc>
          <w:tcPr>
            <w:tcW w:w="329" w:type="pct"/>
            <w:vAlign w:val="center"/>
          </w:tcPr>
          <w:p w14:paraId="32A657FC"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lastRenderedPageBreak/>
              <w:t>Tobinick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[29]</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983" w:type="pct"/>
            <w:vAlign w:val="center"/>
          </w:tcPr>
          <w:p w14:paraId="328A3AEF" w14:textId="77777777" w:rsidR="00A6770D" w:rsidRPr="00FB2F73" w:rsidRDefault="00A6770D" w:rsidP="006C59F9">
            <w:pPr>
              <w:jc w:val="center"/>
              <w:rPr>
                <w:rFonts w:ascii="Times New Roman" w:eastAsia="Times New Roman" w:hAnsi="Times New Roman" w:cs="Times New Roman"/>
                <w:b/>
                <w:bCs/>
                <w:color w:val="212121"/>
                <w:sz w:val="18"/>
                <w:szCs w:val="18"/>
              </w:rPr>
            </w:pPr>
            <w:r w:rsidRPr="00D3615E">
              <w:rPr>
                <w:rFonts w:ascii="Times New Roman" w:eastAsia="Times New Roman" w:hAnsi="Times New Roman" w:cs="Times New Roman"/>
                <w:b/>
                <w:bCs/>
                <w:color w:val="212121"/>
                <w:sz w:val="18"/>
                <w:szCs w:val="18"/>
              </w:rPr>
              <w:t>Pharmacological/nutraceutical intervention:</w:t>
            </w:r>
          </w:p>
          <w:p w14:paraId="7C03BB3C" w14:textId="77777777" w:rsidR="00A6770D" w:rsidRPr="00FB2F73" w:rsidRDefault="00A6770D" w:rsidP="006C59F9">
            <w:pPr>
              <w:jc w:val="center"/>
              <w:rPr>
                <w:rFonts w:asciiTheme="majorBidi" w:eastAsia="Times New Roman" w:hAnsiTheme="majorBidi" w:cstheme="majorBidi"/>
                <w:b/>
                <w:sz w:val="18"/>
                <w:szCs w:val="18"/>
              </w:rPr>
            </w:pPr>
            <w:r w:rsidRPr="00FB2F73">
              <w:rPr>
                <w:rFonts w:asciiTheme="majorBidi" w:eastAsia="Times New Roman" w:hAnsiTheme="majorBidi" w:cstheme="majorBidi"/>
                <w:b/>
                <w:sz w:val="18"/>
                <w:szCs w:val="18"/>
              </w:rPr>
              <w:t>Perispinal Etanercept (PSE)</w:t>
            </w:r>
          </w:p>
          <w:p w14:paraId="3632F9E3" w14:textId="77777777" w:rsidR="00A6770D" w:rsidRPr="00FB2F73" w:rsidRDefault="00A6770D" w:rsidP="006C59F9">
            <w:pPr>
              <w:jc w:val="center"/>
              <w:rPr>
                <w:rFonts w:asciiTheme="majorBidi" w:eastAsia="Times New Roman" w:hAnsiTheme="majorBidi" w:cstheme="majorBidi"/>
                <w:b/>
                <w:sz w:val="18"/>
                <w:szCs w:val="18"/>
              </w:rPr>
            </w:pPr>
          </w:p>
          <w:p w14:paraId="5CA95480" w14:textId="77777777" w:rsidR="00A6770D" w:rsidRPr="00FB2F73" w:rsidRDefault="00A6770D" w:rsidP="006C59F9">
            <w:pPr>
              <w:jc w:val="center"/>
              <w:rPr>
                <w:rFonts w:asciiTheme="majorBidi" w:eastAsia="Times New Roman" w:hAnsiTheme="majorBidi" w:cstheme="majorBidi"/>
                <w:b/>
                <w:color w:val="212121"/>
                <w:sz w:val="18"/>
                <w:szCs w:val="18"/>
                <w:highlight w:val="red"/>
              </w:rPr>
            </w:pPr>
            <w:r w:rsidRPr="00FB2F73">
              <w:rPr>
                <w:rFonts w:asciiTheme="majorBidi" w:eastAsia="Times New Roman" w:hAnsiTheme="majorBidi" w:cstheme="majorBidi"/>
                <w:sz w:val="18"/>
                <w:szCs w:val="18"/>
              </w:rPr>
              <w:t>Single dose 25</w:t>
            </w:r>
            <w:r>
              <w:rPr>
                <w:rFonts w:asciiTheme="majorBidi" w:eastAsia="Times New Roman" w:hAnsiTheme="majorBidi" w:cstheme="majorBidi"/>
                <w:sz w:val="18"/>
                <w:szCs w:val="18"/>
              </w:rPr>
              <w:t xml:space="preserve"> </w:t>
            </w:r>
            <w:r w:rsidRPr="00FB2F73">
              <w:rPr>
                <w:rFonts w:asciiTheme="majorBidi" w:eastAsia="Times New Roman" w:hAnsiTheme="majorBidi" w:cstheme="majorBidi"/>
                <w:sz w:val="18"/>
                <w:szCs w:val="18"/>
              </w:rPr>
              <w:t xml:space="preserve">mg perispinal etanercept </w:t>
            </w:r>
          </w:p>
        </w:tc>
        <w:tc>
          <w:tcPr>
            <w:tcW w:w="763" w:type="pct"/>
            <w:vAlign w:val="center"/>
          </w:tcPr>
          <w:p w14:paraId="671BA6F0" w14:textId="77777777" w:rsidR="00A6770D" w:rsidRPr="00615474" w:rsidRDefault="00A6770D" w:rsidP="006C59F9">
            <w:pPr>
              <w:jc w:val="center"/>
              <w:rPr>
                <w:rFonts w:asciiTheme="majorBidi" w:eastAsia="Times New Roman" w:hAnsiTheme="majorBidi" w:cstheme="majorBidi"/>
                <w:sz w:val="18"/>
                <w:szCs w:val="18"/>
              </w:rPr>
            </w:pPr>
            <w:r w:rsidRPr="00B61C16">
              <w:rPr>
                <w:rFonts w:asciiTheme="majorBidi" w:eastAsia="Times New Roman" w:hAnsiTheme="majorBidi" w:cstheme="majorBidi"/>
                <w:b/>
                <w:sz w:val="18"/>
                <w:szCs w:val="18"/>
              </w:rPr>
              <w:t>Global Cognitive Functioning</w:t>
            </w:r>
            <w:r w:rsidRPr="00B61C16">
              <w:rPr>
                <w:rFonts w:asciiTheme="majorBidi" w:eastAsia="Times New Roman" w:hAnsiTheme="majorBidi" w:cstheme="majorBidi"/>
                <w:sz w:val="18"/>
                <w:szCs w:val="18"/>
              </w:rPr>
              <w:t>: BDI-II, FAS, MMSE, MoCA</w:t>
            </w:r>
          </w:p>
          <w:p w14:paraId="2AE0295E"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xml:space="preserve">: TMT-A and </w:t>
            </w:r>
            <w:r>
              <w:rPr>
                <w:rFonts w:asciiTheme="majorBidi" w:eastAsia="Times New Roman" w:hAnsiTheme="majorBidi" w:cstheme="majorBidi"/>
                <w:sz w:val="18"/>
                <w:szCs w:val="18"/>
              </w:rPr>
              <w:t>TMT</w:t>
            </w:r>
            <w:r w:rsidRPr="00615474">
              <w:rPr>
                <w:rFonts w:asciiTheme="majorBidi" w:eastAsia="Times New Roman" w:hAnsiTheme="majorBidi" w:cstheme="majorBidi"/>
                <w:sz w:val="18"/>
                <w:szCs w:val="18"/>
              </w:rPr>
              <w:t>-B</w:t>
            </w:r>
            <w:r w:rsidRPr="00615474">
              <w:rPr>
                <w:rFonts w:asciiTheme="majorBidi" w:eastAsia="Times New Roman" w:hAnsiTheme="majorBidi" w:cstheme="majorBidi"/>
                <w:sz w:val="18"/>
                <w:szCs w:val="18"/>
              </w:rPr>
              <w:br/>
            </w:r>
          </w:p>
          <w:p w14:paraId="749FCF5D"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COWAT, MACE</w:t>
            </w:r>
          </w:p>
          <w:p w14:paraId="31E32948" w14:textId="77777777" w:rsidR="00A6770D" w:rsidRPr="00615474" w:rsidRDefault="00A6770D" w:rsidP="006C59F9">
            <w:pPr>
              <w:jc w:val="center"/>
              <w:rPr>
                <w:rFonts w:asciiTheme="majorBidi" w:eastAsia="Times New Roman" w:hAnsiTheme="majorBidi" w:cstheme="majorBidi"/>
                <w:b/>
                <w:sz w:val="18"/>
                <w:szCs w:val="18"/>
              </w:rPr>
            </w:pPr>
          </w:p>
          <w:p w14:paraId="72B38AC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COWAT, TMT-A and -B</w:t>
            </w:r>
            <w:r w:rsidRPr="00615474">
              <w:rPr>
                <w:rFonts w:asciiTheme="majorBidi" w:eastAsia="Times New Roman" w:hAnsiTheme="majorBidi" w:cstheme="majorBidi"/>
                <w:sz w:val="18"/>
                <w:szCs w:val="18"/>
              </w:rPr>
              <w:br/>
            </w:r>
          </w:p>
          <w:p w14:paraId="6CE06D34" w14:textId="77777777" w:rsidR="00A6770D" w:rsidRPr="00615474" w:rsidRDefault="00A6770D" w:rsidP="006C59F9">
            <w:pPr>
              <w:jc w:val="center"/>
              <w:rPr>
                <w:rFonts w:asciiTheme="majorBidi" w:eastAsia="Times New Roman" w:hAnsiTheme="majorBidi" w:cstheme="majorBidi"/>
                <w:b/>
                <w:sz w:val="18"/>
                <w:szCs w:val="18"/>
                <w:highlight w:val="red"/>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xml:space="preserve"> MMSE, MoCA</w:t>
            </w:r>
          </w:p>
        </w:tc>
        <w:tc>
          <w:tcPr>
            <w:tcW w:w="755" w:type="pct"/>
            <w:vAlign w:val="center"/>
          </w:tcPr>
          <w:p w14:paraId="78CA4D9C" w14:textId="77777777" w:rsidR="00A6770D" w:rsidRPr="00615474" w:rsidRDefault="00A6770D" w:rsidP="006C59F9">
            <w:pPr>
              <w:jc w:val="center"/>
              <w:rPr>
                <w:rFonts w:asciiTheme="majorBidi" w:eastAsia="Times New Roman" w:hAnsiTheme="majorBidi" w:cstheme="majorBidi"/>
                <w:sz w:val="18"/>
                <w:szCs w:val="18"/>
                <w:highlight w:val="red"/>
              </w:rPr>
            </w:pP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 xml:space="preserve">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and after 29 days</w:t>
            </w:r>
          </w:p>
        </w:tc>
        <w:tc>
          <w:tcPr>
            <w:tcW w:w="1084" w:type="pct"/>
            <w:tcMar>
              <w:top w:w="0" w:type="dxa"/>
              <w:left w:w="140" w:type="dxa"/>
              <w:bottom w:w="0" w:type="dxa"/>
              <w:right w:w="140" w:type="dxa"/>
            </w:tcMar>
            <w:vAlign w:val="center"/>
          </w:tcPr>
          <w:p w14:paraId="04106544" w14:textId="77777777" w:rsidR="00A6770D" w:rsidRPr="00615474" w:rsidRDefault="00A6770D" w:rsidP="006C59F9">
            <w:pPr>
              <w:spacing w:before="240" w:after="240"/>
              <w:jc w:val="center"/>
              <w:rPr>
                <w:rFonts w:asciiTheme="majorBidi" w:eastAsia="Times New Roman" w:hAnsiTheme="majorBidi" w:cstheme="majorBidi"/>
                <w:color w:val="222222"/>
                <w:sz w:val="18"/>
                <w:szCs w:val="18"/>
                <w:highlight w:val="red"/>
              </w:rPr>
            </w:pPr>
            <w:r>
              <w:rPr>
                <w:rFonts w:asciiTheme="majorBidi" w:eastAsia="Times New Roman" w:hAnsiTheme="majorBidi" w:cstheme="majorBidi"/>
                <w:sz w:val="18"/>
                <w:szCs w:val="18"/>
              </w:rPr>
              <w:t xml:space="preserve">Improvement </w:t>
            </w:r>
            <w:r w:rsidRPr="00615474">
              <w:rPr>
                <w:rFonts w:asciiTheme="majorBidi" w:eastAsia="Times New Roman" w:hAnsiTheme="majorBidi" w:cstheme="majorBidi"/>
                <w:sz w:val="18"/>
                <w:szCs w:val="18"/>
              </w:rPr>
              <w:t xml:space="preserve">in </w:t>
            </w:r>
            <w:r>
              <w:rPr>
                <w:rFonts w:asciiTheme="majorBidi" w:eastAsia="Times New Roman" w:hAnsiTheme="majorBidi" w:cstheme="majorBidi"/>
                <w:sz w:val="18"/>
                <w:szCs w:val="18"/>
              </w:rPr>
              <w:t>EF, VF and global cognitive functioning (both after the intervention and at 1-month follow-up visit).</w:t>
            </w:r>
          </w:p>
        </w:tc>
        <w:tc>
          <w:tcPr>
            <w:tcW w:w="1084" w:type="pct"/>
            <w:vAlign w:val="center"/>
          </w:tcPr>
          <w:p w14:paraId="0409A478"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Depressive symptoms (BDI-II) were reduced at both post-intervention evaluations, as compared to the baseline.</w:t>
            </w:r>
          </w:p>
        </w:tc>
      </w:tr>
      <w:tr w:rsidR="00A6770D" w:rsidRPr="00615474" w14:paraId="35BE2A92"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27EC05B0"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t xml:space="preserve">Versace </w:t>
            </w:r>
            <w:r>
              <w:rPr>
                <w:rFonts w:asciiTheme="majorBidi" w:eastAsia="Times New Roman" w:hAnsiTheme="majorBidi" w:cstheme="majorBidi"/>
                <w:sz w:val="18"/>
                <w:szCs w:val="18"/>
              </w:rPr>
              <w:t xml:space="preserve">et al., </w:t>
            </w:r>
            <w:r w:rsidRPr="00615474">
              <w:rPr>
                <w:rFonts w:asciiTheme="majorBidi" w:eastAsia="Times New Roman" w:hAnsiTheme="majorBidi" w:cstheme="majorBidi"/>
                <w:sz w:val="18"/>
                <w:szCs w:val="18"/>
              </w:rPr>
              <w:t>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[6]</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12121"/>
                <w:sz w:val="18"/>
                <w:szCs w:val="18"/>
              </w:rPr>
              <w:t>D</w:t>
            </w:r>
            <w:r w:rsidRPr="00615474">
              <w:rPr>
                <w:rFonts w:asciiTheme="majorBidi" w:eastAsia="Times New Roman" w:hAnsiTheme="majorBidi" w:cstheme="majorBidi"/>
                <w:b/>
                <w:bCs/>
                <w:color w:val="212121"/>
                <w:sz w:val="18"/>
                <w:szCs w:val="18"/>
              </w:rPr>
              <w:t>ouble-blind, placebo-controlled, randomized clinical trial</w:t>
            </w:r>
          </w:p>
        </w:tc>
        <w:tc>
          <w:tcPr>
            <w:tcW w:w="983" w:type="pct"/>
            <w:vAlign w:val="center"/>
          </w:tcPr>
          <w:p w14:paraId="24A2FEDE" w14:textId="77777777" w:rsidR="00A6770D" w:rsidRPr="00FB2F73" w:rsidRDefault="00A6770D" w:rsidP="006C59F9">
            <w:pPr>
              <w:jc w:val="center"/>
              <w:rPr>
                <w:rFonts w:asciiTheme="majorBidi" w:eastAsia="Times New Roman" w:hAnsiTheme="majorBidi" w:cstheme="majorBidi"/>
                <w:color w:val="212121"/>
                <w:sz w:val="18"/>
                <w:szCs w:val="18"/>
              </w:rPr>
            </w:pPr>
          </w:p>
          <w:p w14:paraId="1C184608" w14:textId="77777777" w:rsidR="00A6770D" w:rsidRPr="004C6C38" w:rsidRDefault="00A6770D" w:rsidP="006C59F9">
            <w:pPr>
              <w:jc w:val="center"/>
              <w:rPr>
                <w:rFonts w:asciiTheme="majorBidi" w:eastAsia="Times New Roman" w:hAnsiTheme="majorBidi" w:cstheme="majorBidi"/>
                <w:b/>
                <w:color w:val="212121"/>
                <w:sz w:val="18"/>
                <w:szCs w:val="18"/>
              </w:rPr>
            </w:pPr>
            <w:r w:rsidRPr="004C6C38">
              <w:rPr>
                <w:rFonts w:asciiTheme="majorBidi" w:eastAsia="Times New Roman" w:hAnsiTheme="majorBidi" w:cstheme="majorBidi"/>
                <w:b/>
                <w:color w:val="212121"/>
                <w:sz w:val="18"/>
                <w:szCs w:val="18"/>
              </w:rPr>
              <w:t>Pharmacological/nutraceutical intervention:</w:t>
            </w:r>
          </w:p>
          <w:p w14:paraId="6A4365A7" w14:textId="77777777" w:rsidR="00A6770D" w:rsidRPr="004C6C38" w:rsidRDefault="00A6770D" w:rsidP="006C59F9">
            <w:pPr>
              <w:jc w:val="center"/>
              <w:rPr>
                <w:rFonts w:asciiTheme="majorBidi" w:eastAsia="Times New Roman" w:hAnsiTheme="majorBidi" w:cstheme="majorBidi"/>
                <w:b/>
                <w:color w:val="212121"/>
                <w:sz w:val="18"/>
                <w:szCs w:val="18"/>
              </w:rPr>
            </w:pPr>
            <w:r w:rsidRPr="004C6C38">
              <w:rPr>
                <w:rFonts w:asciiTheme="majorBidi" w:eastAsia="Times New Roman" w:hAnsiTheme="majorBidi" w:cstheme="majorBidi"/>
                <w:b/>
                <w:color w:val="212121"/>
                <w:sz w:val="18"/>
                <w:szCs w:val="18"/>
              </w:rPr>
              <w:t>co-ultramicronized palmitoylethanolamide/luteolin (PEA-LUT)</w:t>
            </w:r>
            <w:r w:rsidRPr="004C6C38">
              <w:rPr>
                <w:rFonts w:asciiTheme="majorBidi" w:eastAsia="Times New Roman" w:hAnsiTheme="majorBidi" w:cstheme="majorBidi"/>
                <w:b/>
                <w:color w:val="212121"/>
                <w:sz w:val="18"/>
                <w:szCs w:val="18"/>
              </w:rPr>
              <w:br/>
            </w:r>
          </w:p>
          <w:p w14:paraId="369F9777" w14:textId="77777777" w:rsidR="00A6770D" w:rsidRPr="00FB2F73" w:rsidRDefault="00A6770D" w:rsidP="006C59F9">
            <w:pPr>
              <w:jc w:val="center"/>
              <w:rPr>
                <w:rFonts w:asciiTheme="majorBidi" w:eastAsia="Times New Roman" w:hAnsiTheme="majorBidi" w:cstheme="majorBidi"/>
                <w:b/>
                <w:color w:val="212121"/>
                <w:sz w:val="18"/>
                <w:szCs w:val="18"/>
                <w:highlight w:val="red"/>
              </w:rPr>
            </w:pPr>
            <w:r w:rsidRPr="00FB2F73">
              <w:rPr>
                <w:rFonts w:asciiTheme="majorBidi" w:eastAsia="Times New Roman" w:hAnsiTheme="majorBidi" w:cstheme="majorBidi"/>
                <w:color w:val="212121"/>
                <w:sz w:val="18"/>
                <w:szCs w:val="18"/>
              </w:rPr>
              <w:t>PEA-LUT 700 mg + 70 mg or PLACEBO, administered orally</w:t>
            </w:r>
            <w:r>
              <w:rPr>
                <w:rFonts w:asciiTheme="majorBidi" w:eastAsia="Times New Roman" w:hAnsiTheme="majorBidi" w:cstheme="majorBidi"/>
                <w:color w:val="212121"/>
                <w:sz w:val="18"/>
                <w:szCs w:val="18"/>
              </w:rPr>
              <w:t xml:space="preserve"> </w:t>
            </w:r>
            <w:r w:rsidRPr="00FB2F73">
              <w:rPr>
                <w:rFonts w:asciiTheme="majorBidi" w:eastAsia="Times New Roman" w:hAnsiTheme="majorBidi" w:cstheme="majorBidi"/>
                <w:color w:val="212121"/>
                <w:sz w:val="18"/>
                <w:szCs w:val="18"/>
              </w:rPr>
              <w:t>for eight weeks</w:t>
            </w:r>
          </w:p>
        </w:tc>
        <w:tc>
          <w:tcPr>
            <w:tcW w:w="763" w:type="pct"/>
            <w:vAlign w:val="center"/>
          </w:tcPr>
          <w:p w14:paraId="23827FA8" w14:textId="77777777" w:rsidR="00A6770D" w:rsidRPr="005261D0" w:rsidRDefault="00A6770D" w:rsidP="006C59F9">
            <w:pPr>
              <w:jc w:val="center"/>
              <w:rPr>
                <w:rFonts w:asciiTheme="majorBidi" w:eastAsia="Times New Roman" w:hAnsiTheme="majorBidi" w:cstheme="majorBidi"/>
                <w:b/>
                <w:sz w:val="18"/>
                <w:szCs w:val="18"/>
              </w:rPr>
            </w:pPr>
            <w:r w:rsidRPr="005261D0">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5261D0">
              <w:rPr>
                <w:rFonts w:asciiTheme="majorBidi" w:eastAsia="Times New Roman" w:hAnsiTheme="majorBidi" w:cstheme="majorBidi"/>
                <w:b/>
                <w:sz w:val="18"/>
                <w:szCs w:val="18"/>
              </w:rPr>
              <w:t>:</w:t>
            </w:r>
          </w:p>
          <w:p w14:paraId="6068182F" w14:textId="77777777" w:rsidR="00A6770D" w:rsidRDefault="00A6770D" w:rsidP="006C59F9">
            <w:pPr>
              <w:jc w:val="center"/>
              <w:rPr>
                <w:rFonts w:asciiTheme="majorBidi" w:eastAsia="Times New Roman" w:hAnsiTheme="majorBidi" w:cstheme="majorBidi"/>
                <w:sz w:val="18"/>
                <w:szCs w:val="18"/>
              </w:rPr>
            </w:pPr>
            <w:r w:rsidRPr="005261D0">
              <w:rPr>
                <w:rFonts w:asciiTheme="majorBidi" w:eastAsia="Times New Roman" w:hAnsiTheme="majorBidi" w:cstheme="majorBidi"/>
                <w:sz w:val="18"/>
                <w:szCs w:val="18"/>
              </w:rPr>
              <w:t>MoCA</w:t>
            </w:r>
          </w:p>
          <w:p w14:paraId="1474C035" w14:textId="77777777" w:rsidR="00A6770D" w:rsidRPr="005261D0" w:rsidRDefault="00A6770D" w:rsidP="006C59F9">
            <w:pPr>
              <w:jc w:val="center"/>
              <w:rPr>
                <w:rFonts w:asciiTheme="majorBidi" w:eastAsia="Times New Roman" w:hAnsiTheme="majorBidi" w:cstheme="majorBidi"/>
                <w:sz w:val="18"/>
                <w:szCs w:val="18"/>
              </w:rPr>
            </w:pPr>
          </w:p>
          <w:p w14:paraId="5DFE71C4" w14:textId="77777777" w:rsidR="00A6770D" w:rsidRPr="005261D0" w:rsidRDefault="00A6770D" w:rsidP="006C59F9">
            <w:pPr>
              <w:jc w:val="center"/>
              <w:rPr>
                <w:rFonts w:asciiTheme="majorBidi" w:eastAsia="Times New Roman" w:hAnsiTheme="majorBidi" w:cstheme="majorBidi"/>
                <w:b/>
                <w:sz w:val="18"/>
                <w:szCs w:val="18"/>
                <w:highlight w:val="red"/>
              </w:rPr>
            </w:pPr>
            <w:r w:rsidRPr="005261D0">
              <w:rPr>
                <w:rFonts w:asciiTheme="majorBidi" w:eastAsia="Times New Roman" w:hAnsiTheme="majorBidi" w:cstheme="majorBidi"/>
                <w:b/>
                <w:sz w:val="18"/>
                <w:szCs w:val="18"/>
              </w:rPr>
              <w:t xml:space="preserve">EF: </w:t>
            </w:r>
            <w:r w:rsidRPr="005261D0">
              <w:rPr>
                <w:rFonts w:asciiTheme="majorBidi" w:eastAsia="Times New Roman" w:hAnsiTheme="majorBidi" w:cstheme="majorBidi"/>
                <w:b/>
                <w:sz w:val="18"/>
                <w:szCs w:val="18"/>
              </w:rPr>
              <w:br/>
            </w:r>
            <w:r w:rsidRPr="005261D0">
              <w:rPr>
                <w:rFonts w:asciiTheme="majorBidi" w:eastAsia="Times New Roman" w:hAnsiTheme="majorBidi" w:cstheme="majorBidi"/>
                <w:sz w:val="18"/>
                <w:szCs w:val="18"/>
              </w:rPr>
              <w:t>Frontal Assessment Battery</w:t>
            </w:r>
          </w:p>
        </w:tc>
        <w:tc>
          <w:tcPr>
            <w:tcW w:w="755" w:type="pct"/>
            <w:vAlign w:val="center"/>
          </w:tcPr>
          <w:p w14:paraId="055F551B"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(3 months</w:t>
            </w:r>
            <w:r>
              <w:rPr>
                <w:rFonts w:asciiTheme="majorBidi" w:eastAsia="Times New Roman" w:hAnsiTheme="majorBidi" w:cstheme="majorBidi"/>
                <w:sz w:val="18"/>
                <w:szCs w:val="18"/>
              </w:rPr>
              <w:t>)</w:t>
            </w:r>
          </w:p>
        </w:tc>
        <w:tc>
          <w:tcPr>
            <w:tcW w:w="1084" w:type="pct"/>
            <w:tcMar>
              <w:top w:w="0" w:type="dxa"/>
              <w:left w:w="140" w:type="dxa"/>
              <w:bottom w:w="0" w:type="dxa"/>
              <w:right w:w="140" w:type="dxa"/>
            </w:tcMar>
            <w:vAlign w:val="center"/>
          </w:tcPr>
          <w:p w14:paraId="3550ABAD" w14:textId="77777777" w:rsidR="00A6770D" w:rsidRPr="00615474" w:rsidRDefault="00A6770D" w:rsidP="006C59F9">
            <w:pPr>
              <w:spacing w:before="240" w:after="240"/>
              <w:jc w:val="center"/>
              <w:rPr>
                <w:rFonts w:asciiTheme="majorBidi" w:eastAsia="Times New Roman" w:hAnsiTheme="majorBidi" w:cstheme="majorBidi"/>
                <w:color w:val="222222"/>
                <w:sz w:val="18"/>
                <w:szCs w:val="18"/>
                <w:highlight w:val="red"/>
              </w:rPr>
            </w:pPr>
            <w:r>
              <w:rPr>
                <w:rFonts w:asciiTheme="majorBidi" w:eastAsia="Times New Roman" w:hAnsiTheme="majorBidi" w:cstheme="majorBidi"/>
                <w:sz w:val="18"/>
                <w:szCs w:val="18"/>
              </w:rPr>
              <w:t>No</w:t>
            </w:r>
            <w:r w:rsidRPr="00615474">
              <w:rPr>
                <w:rFonts w:asciiTheme="majorBidi" w:eastAsia="Times New Roman" w:hAnsiTheme="majorBidi" w:cstheme="majorBidi"/>
                <w:sz w:val="18"/>
                <w:szCs w:val="18"/>
              </w:rPr>
              <w:t xml:space="preserve"> significant improvement in cognitive functioning</w:t>
            </w:r>
            <w:r>
              <w:rPr>
                <w:rFonts w:asciiTheme="majorBidi" w:eastAsia="Times New Roman" w:hAnsiTheme="majorBidi" w:cstheme="majorBidi"/>
                <w:sz w:val="18"/>
                <w:szCs w:val="18"/>
              </w:rPr>
              <w:t>.</w:t>
            </w:r>
          </w:p>
        </w:tc>
        <w:tc>
          <w:tcPr>
            <w:tcW w:w="1084" w:type="pct"/>
            <w:vAlign w:val="center"/>
          </w:tcPr>
          <w:p w14:paraId="72D6CE88"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N/A</w:t>
            </w:r>
          </w:p>
        </w:tc>
      </w:tr>
      <w:tr w:rsidR="00A6770D" w:rsidRPr="00615474" w14:paraId="221887AF" w14:textId="77777777" w:rsidTr="00493DB1">
        <w:trPr>
          <w:trHeight w:val="1125"/>
        </w:trPr>
        <w:tc>
          <w:tcPr>
            <w:tcW w:w="329" w:type="pct"/>
            <w:vAlign w:val="center"/>
          </w:tcPr>
          <w:p w14:paraId="5B7403EC"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t>Zifko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[28]</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983" w:type="pct"/>
            <w:vAlign w:val="center"/>
          </w:tcPr>
          <w:p w14:paraId="0CC74942" w14:textId="77777777" w:rsidR="00A6770D" w:rsidRDefault="00A6770D" w:rsidP="006C59F9">
            <w:pPr>
              <w:jc w:val="center"/>
              <w:rPr>
                <w:rFonts w:asciiTheme="majorBidi" w:eastAsia="Times New Roman" w:hAnsiTheme="majorBidi" w:cstheme="majorBidi"/>
                <w:b/>
                <w:sz w:val="18"/>
                <w:szCs w:val="18"/>
              </w:rPr>
            </w:pPr>
            <w:r w:rsidRPr="00D3615E">
              <w:rPr>
                <w:rFonts w:asciiTheme="majorBidi" w:eastAsia="Times New Roman" w:hAnsiTheme="majorBidi" w:cstheme="majorBidi"/>
                <w:b/>
                <w:sz w:val="18"/>
                <w:szCs w:val="18"/>
              </w:rPr>
              <w:t>Pharmacological/nutraceutical intervention:</w:t>
            </w:r>
          </w:p>
          <w:p w14:paraId="54521841" w14:textId="77777777" w:rsidR="00A6770D" w:rsidRPr="00FB2F73" w:rsidRDefault="00A6770D" w:rsidP="006C59F9">
            <w:pPr>
              <w:jc w:val="center"/>
              <w:rPr>
                <w:rFonts w:asciiTheme="majorBidi" w:eastAsia="Times New Roman" w:hAnsiTheme="majorBidi" w:cstheme="majorBidi"/>
                <w:b/>
                <w:sz w:val="18"/>
                <w:szCs w:val="18"/>
              </w:rPr>
            </w:pPr>
            <w:r w:rsidRPr="00FB2F73">
              <w:rPr>
                <w:rFonts w:asciiTheme="majorBidi" w:eastAsia="Times New Roman" w:hAnsiTheme="majorBidi" w:cstheme="majorBidi"/>
                <w:b/>
                <w:sz w:val="18"/>
                <w:szCs w:val="18"/>
              </w:rPr>
              <w:t>Treatment with EGb 761</w:t>
            </w:r>
          </w:p>
          <w:p w14:paraId="6C79670D" w14:textId="77777777" w:rsidR="00A6770D" w:rsidRPr="00FB2F73" w:rsidRDefault="00A6770D" w:rsidP="006C59F9">
            <w:pPr>
              <w:jc w:val="center"/>
              <w:rPr>
                <w:rFonts w:asciiTheme="majorBidi" w:eastAsia="Times New Roman" w:hAnsiTheme="majorBidi" w:cstheme="majorBidi"/>
                <w:b/>
                <w:sz w:val="18"/>
                <w:szCs w:val="18"/>
              </w:rPr>
            </w:pPr>
          </w:p>
          <w:p w14:paraId="08735E14" w14:textId="77777777" w:rsidR="00A6770D" w:rsidRPr="00FB2F73" w:rsidRDefault="00000000" w:rsidP="006C59F9">
            <w:pPr>
              <w:jc w:val="center"/>
              <w:rPr>
                <w:rFonts w:asciiTheme="majorBidi" w:eastAsia="Times New Roman" w:hAnsiTheme="majorBidi" w:cstheme="majorBidi"/>
                <w:b/>
                <w:color w:val="212121"/>
                <w:sz w:val="18"/>
                <w:szCs w:val="18"/>
                <w:highlight w:val="red"/>
              </w:rPr>
            </w:pPr>
            <w:sdt>
              <w:sdtPr>
                <w:rPr>
                  <w:rFonts w:asciiTheme="majorBidi" w:hAnsiTheme="majorBidi" w:cstheme="majorBidi"/>
                  <w:sz w:val="18"/>
                  <w:szCs w:val="18"/>
                </w:rPr>
                <w:tag w:val="goog_rdk_4"/>
                <w:id w:val="1615166645"/>
              </w:sdtPr>
              <w:sdtContent/>
            </w:sdt>
            <w:sdt>
              <w:sdtPr>
                <w:rPr>
                  <w:rFonts w:asciiTheme="majorBidi" w:hAnsiTheme="majorBidi" w:cstheme="majorBidi"/>
                  <w:sz w:val="18"/>
                  <w:szCs w:val="18"/>
                </w:rPr>
                <w:tag w:val="goog_rdk_5"/>
                <w:id w:val="-2133088468"/>
              </w:sdtPr>
              <w:sdtContent/>
            </w:sdt>
            <w:r w:rsidR="00A6770D" w:rsidRPr="00FB2F73">
              <w:rPr>
                <w:rFonts w:asciiTheme="majorBidi" w:eastAsia="Times New Roman" w:hAnsiTheme="majorBidi" w:cstheme="majorBidi"/>
                <w:sz w:val="18"/>
                <w:szCs w:val="18"/>
              </w:rPr>
              <w:t xml:space="preserve">2 x 80 mg EGb 761® daily </w:t>
            </w:r>
          </w:p>
        </w:tc>
        <w:tc>
          <w:tcPr>
            <w:tcW w:w="763" w:type="pct"/>
            <w:vAlign w:val="center"/>
          </w:tcPr>
          <w:p w14:paraId="4CECDE96" w14:textId="77777777" w:rsidR="00A6770D" w:rsidRPr="005261D0" w:rsidRDefault="00A6770D" w:rsidP="008C7EAF">
            <w:pPr>
              <w:jc w:val="center"/>
              <w:rPr>
                <w:rFonts w:asciiTheme="majorBidi" w:eastAsia="Times New Roman" w:hAnsiTheme="majorBidi" w:cstheme="majorBidi"/>
                <w:sz w:val="18"/>
                <w:szCs w:val="18"/>
              </w:rPr>
            </w:pPr>
            <w:r w:rsidRPr="005261D0">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5261D0">
              <w:rPr>
                <w:rFonts w:asciiTheme="majorBidi" w:eastAsia="Times New Roman" w:hAnsiTheme="majorBidi" w:cstheme="majorBidi"/>
                <w:sz w:val="18"/>
                <w:szCs w:val="18"/>
              </w:rPr>
              <w:t>: MoCA</w:t>
            </w:r>
            <w:r>
              <w:rPr>
                <w:rFonts w:asciiTheme="majorBidi" w:eastAsia="Times New Roman" w:hAnsiTheme="majorBidi" w:cstheme="majorBidi"/>
                <w:sz w:val="18"/>
                <w:szCs w:val="18"/>
              </w:rPr>
              <w:t xml:space="preserve"> </w:t>
            </w:r>
          </w:p>
          <w:p w14:paraId="3623F89C" w14:textId="77777777" w:rsidR="00A6770D" w:rsidRPr="00615474" w:rsidRDefault="00A6770D" w:rsidP="006C59F9">
            <w:pPr>
              <w:jc w:val="center"/>
              <w:rPr>
                <w:rFonts w:asciiTheme="majorBidi" w:eastAsia="Times New Roman" w:hAnsiTheme="majorBidi" w:cstheme="majorBidi"/>
                <w:b/>
                <w:sz w:val="18"/>
                <w:szCs w:val="18"/>
                <w:highlight w:val="red"/>
              </w:rPr>
            </w:pPr>
          </w:p>
        </w:tc>
        <w:tc>
          <w:tcPr>
            <w:tcW w:w="755" w:type="pct"/>
            <w:vAlign w:val="center"/>
          </w:tcPr>
          <w:p w14:paraId="1D054387" w14:textId="77777777" w:rsidR="00A6770D" w:rsidRPr="00525162" w:rsidRDefault="00A6770D" w:rsidP="006C59F9">
            <w:pPr>
              <w:jc w:val="center"/>
              <w:rPr>
                <w:rFonts w:asciiTheme="majorBidi" w:eastAsia="Times New Roman" w:hAnsiTheme="majorBidi" w:cstheme="majorBidi"/>
                <w:sz w:val="18"/>
                <w:szCs w:val="18"/>
              </w:rPr>
            </w:pPr>
            <w:r w:rsidRPr="00525162">
              <w:rPr>
                <w:rFonts w:asciiTheme="majorBidi" w:eastAsia="Times New Roman" w:hAnsiTheme="majorBidi" w:cstheme="majorBidi"/>
                <w:sz w:val="18"/>
                <w:szCs w:val="18"/>
              </w:rPr>
              <w:t>Immediately after the intervention (1</w:t>
            </w:r>
            <w:r>
              <w:rPr>
                <w:rFonts w:asciiTheme="majorBidi" w:eastAsia="Times New Roman" w:hAnsiTheme="majorBidi" w:cstheme="majorBidi"/>
                <w:sz w:val="18"/>
                <w:szCs w:val="18"/>
              </w:rPr>
              <w:t>1</w:t>
            </w:r>
            <w:r w:rsidRPr="00525162">
              <w:rPr>
                <w:rFonts w:asciiTheme="majorBidi" w:eastAsia="Times New Roman" w:hAnsiTheme="majorBidi" w:cstheme="majorBidi"/>
                <w:sz w:val="18"/>
                <w:szCs w:val="18"/>
              </w:rPr>
              <w:t>w</w:t>
            </w:r>
            <w:r>
              <w:rPr>
                <w:rFonts w:asciiTheme="majorBidi" w:eastAsia="Times New Roman" w:hAnsiTheme="majorBidi" w:cstheme="majorBidi"/>
                <w:sz w:val="18"/>
                <w:szCs w:val="18"/>
              </w:rPr>
              <w:t>eeks on average</w:t>
            </w:r>
            <w:r w:rsidRPr="00525162">
              <w:rPr>
                <w:rFonts w:asciiTheme="majorBidi" w:eastAsia="Times New Roman" w:hAnsiTheme="majorBidi" w:cstheme="majorBidi"/>
                <w:sz w:val="18"/>
                <w:szCs w:val="18"/>
              </w:rPr>
              <w:t>)</w:t>
            </w:r>
          </w:p>
        </w:tc>
        <w:tc>
          <w:tcPr>
            <w:tcW w:w="1084" w:type="pct"/>
            <w:tcMar>
              <w:top w:w="0" w:type="dxa"/>
              <w:left w:w="140" w:type="dxa"/>
              <w:bottom w:w="0" w:type="dxa"/>
              <w:right w:w="140" w:type="dxa"/>
            </w:tcMar>
            <w:vAlign w:val="center"/>
          </w:tcPr>
          <w:p w14:paraId="6DFC5720" w14:textId="77777777" w:rsidR="00A6770D" w:rsidRPr="00615474" w:rsidRDefault="00A6770D" w:rsidP="006C59F9">
            <w:pPr>
              <w:spacing w:before="240" w:after="240"/>
              <w:jc w:val="center"/>
              <w:rPr>
                <w:rFonts w:asciiTheme="majorBidi" w:eastAsia="Times New Roman" w:hAnsiTheme="majorBidi" w:cstheme="majorBidi"/>
                <w:color w:val="222222"/>
                <w:sz w:val="18"/>
                <w:szCs w:val="18"/>
                <w:highlight w:val="red"/>
              </w:rPr>
            </w:pPr>
            <w:r>
              <w:rPr>
                <w:rFonts w:asciiTheme="majorBidi" w:eastAsia="Times New Roman" w:hAnsiTheme="majorBidi" w:cstheme="majorBidi"/>
                <w:sz w:val="18"/>
                <w:szCs w:val="18"/>
              </w:rPr>
              <w:t>Improvement in global cognitive functioning and in the</w:t>
            </w:r>
            <w:r w:rsidRPr="00615474">
              <w:rPr>
                <w:rFonts w:asciiTheme="majorBidi" w:eastAsia="Times New Roman" w:hAnsiTheme="majorBidi" w:cstheme="majorBidi"/>
                <w:sz w:val="18"/>
                <w:szCs w:val="18"/>
              </w:rPr>
              <w:t xml:space="preserve"> A/V and EF</w:t>
            </w:r>
            <w:r>
              <w:rPr>
                <w:rFonts w:asciiTheme="majorBidi" w:eastAsia="Times New Roman" w:hAnsiTheme="majorBidi" w:cstheme="majorBidi"/>
                <w:sz w:val="18"/>
                <w:szCs w:val="18"/>
              </w:rPr>
              <w:t xml:space="preserve"> domains.</w:t>
            </w:r>
          </w:p>
        </w:tc>
        <w:tc>
          <w:tcPr>
            <w:tcW w:w="1084" w:type="pct"/>
            <w:vAlign w:val="center"/>
          </w:tcPr>
          <w:p w14:paraId="04A7529A"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190DBDF0"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2219FEB9"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Bhaiyat et al. 2022</w:t>
            </w:r>
          </w:p>
          <w:p w14:paraId="5A4DB0E2" w14:textId="77777777" w:rsidR="00A6770D" w:rsidRPr="00615474" w:rsidRDefault="00A6770D" w:rsidP="006C59F9">
            <w:pPr>
              <w:jc w:val="center"/>
              <w:rPr>
                <w:rFonts w:asciiTheme="majorBidi" w:eastAsia="Times New Roman" w:hAnsiTheme="majorBidi" w:cstheme="majorBidi"/>
                <w:sz w:val="18"/>
                <w:szCs w:val="18"/>
                <w:highlight w:val="red"/>
              </w:rPr>
            </w:pPr>
            <w:r>
              <w:rPr>
                <w:rFonts w:asciiTheme="majorBidi" w:eastAsia="Times New Roman" w:hAnsiTheme="majorBidi" w:cstheme="majorBidi"/>
                <w:noProof/>
                <w:sz w:val="18"/>
                <w:szCs w:val="18"/>
              </w:rPr>
              <w:t xml:space="preserve"> [25]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983" w:type="pct"/>
            <w:vAlign w:val="center"/>
          </w:tcPr>
          <w:p w14:paraId="7187B859" w14:textId="77777777" w:rsidR="00A6770D" w:rsidRPr="00FB2F73" w:rsidRDefault="00A6770D" w:rsidP="006C59F9">
            <w:pPr>
              <w:jc w:val="center"/>
              <w:rPr>
                <w:rFonts w:asciiTheme="majorBidi" w:eastAsia="Times New Roman" w:hAnsiTheme="majorBidi" w:cstheme="majorBidi"/>
                <w:b/>
                <w:sz w:val="18"/>
                <w:szCs w:val="18"/>
              </w:rPr>
            </w:pPr>
            <w:r w:rsidRPr="00FB2F73">
              <w:rPr>
                <w:rFonts w:asciiTheme="majorBidi" w:eastAsia="Times New Roman" w:hAnsiTheme="majorBidi" w:cstheme="majorBidi"/>
                <w:b/>
                <w:sz w:val="18"/>
                <w:szCs w:val="18"/>
              </w:rPr>
              <w:t>HBOT</w:t>
            </w:r>
          </w:p>
          <w:p w14:paraId="7EB81DE6" w14:textId="77777777" w:rsidR="00A6770D" w:rsidRPr="00FB2F73" w:rsidRDefault="00A6770D" w:rsidP="006C59F9">
            <w:pPr>
              <w:jc w:val="center"/>
              <w:rPr>
                <w:rFonts w:asciiTheme="majorBidi" w:eastAsia="Times New Roman" w:hAnsiTheme="majorBidi" w:cstheme="majorBidi"/>
                <w:b/>
                <w:sz w:val="18"/>
                <w:szCs w:val="18"/>
              </w:rPr>
            </w:pPr>
          </w:p>
          <w:p w14:paraId="785FEC39" w14:textId="77777777" w:rsidR="00A6770D" w:rsidRPr="00FB2F73" w:rsidRDefault="00A6770D" w:rsidP="006C59F9">
            <w:pPr>
              <w:jc w:val="center"/>
              <w:rPr>
                <w:rFonts w:asciiTheme="majorBidi" w:eastAsia="Times New Roman" w:hAnsiTheme="majorBidi" w:cstheme="majorBidi"/>
                <w:sz w:val="18"/>
                <w:szCs w:val="18"/>
              </w:rPr>
            </w:pPr>
            <w:r w:rsidRPr="00FB2F73">
              <w:rPr>
                <w:rFonts w:asciiTheme="majorBidi" w:eastAsia="Times New Roman" w:hAnsiTheme="majorBidi" w:cstheme="majorBidi"/>
                <w:sz w:val="18"/>
                <w:szCs w:val="18"/>
              </w:rPr>
              <w:t>60</w:t>
            </w:r>
            <w:r>
              <w:rPr>
                <w:rFonts w:asciiTheme="majorBidi" w:eastAsia="Times New Roman" w:hAnsiTheme="majorBidi" w:cstheme="majorBidi"/>
                <w:sz w:val="18"/>
                <w:szCs w:val="18"/>
              </w:rPr>
              <w:t xml:space="preserve"> HBOT</w:t>
            </w:r>
            <w:r w:rsidRPr="00FB2F73">
              <w:rPr>
                <w:rFonts w:asciiTheme="majorBidi" w:eastAsia="Times New Roman" w:hAnsiTheme="majorBidi" w:cstheme="majorBidi"/>
                <w:sz w:val="18"/>
                <w:szCs w:val="18"/>
              </w:rPr>
              <w:t xml:space="preserve"> sessions, 5 days per week. 100% oxygen at</w:t>
            </w:r>
            <w:r>
              <w:rPr>
                <w:rFonts w:asciiTheme="majorBidi" w:eastAsia="Times New Roman" w:hAnsiTheme="majorBidi" w:cstheme="majorBidi"/>
                <w:sz w:val="18"/>
                <w:szCs w:val="18"/>
              </w:rPr>
              <w:t xml:space="preserve"> </w:t>
            </w:r>
            <w:r w:rsidRPr="00FB2F73">
              <w:rPr>
                <w:rFonts w:asciiTheme="majorBidi" w:eastAsia="Times New Roman" w:hAnsiTheme="majorBidi" w:cstheme="majorBidi"/>
                <w:sz w:val="18"/>
                <w:szCs w:val="18"/>
              </w:rPr>
              <w:t xml:space="preserve">2 ATA </w:t>
            </w:r>
            <w:r>
              <w:rPr>
                <w:rFonts w:asciiTheme="majorBidi" w:eastAsia="Times New Roman" w:hAnsiTheme="majorBidi" w:cstheme="majorBidi"/>
                <w:sz w:val="18"/>
                <w:szCs w:val="18"/>
              </w:rPr>
              <w:t xml:space="preserve">for </w:t>
            </w:r>
            <w:r w:rsidRPr="00FB2F73">
              <w:rPr>
                <w:rFonts w:asciiTheme="majorBidi" w:eastAsia="Times New Roman" w:hAnsiTheme="majorBidi" w:cstheme="majorBidi"/>
                <w:sz w:val="18"/>
                <w:szCs w:val="18"/>
              </w:rPr>
              <w:t>minutes</w:t>
            </w:r>
            <w:r>
              <w:rPr>
                <w:rFonts w:asciiTheme="majorBidi" w:eastAsia="Times New Roman" w:hAnsiTheme="majorBidi" w:cstheme="majorBidi"/>
                <w:sz w:val="18"/>
                <w:szCs w:val="18"/>
              </w:rPr>
              <w:t xml:space="preserve"> </w:t>
            </w:r>
            <w:r w:rsidRPr="00FB2F73">
              <w:rPr>
                <w:rFonts w:asciiTheme="majorBidi" w:eastAsia="Times New Roman" w:hAnsiTheme="majorBidi" w:cstheme="majorBidi"/>
                <w:sz w:val="18"/>
                <w:szCs w:val="18"/>
              </w:rPr>
              <w:t xml:space="preserve">90 </w:t>
            </w:r>
          </w:p>
          <w:p w14:paraId="12F647A9" w14:textId="77777777" w:rsidR="00A6770D" w:rsidRPr="00FB2F73" w:rsidRDefault="00A6770D" w:rsidP="006C59F9">
            <w:pPr>
              <w:jc w:val="center"/>
              <w:rPr>
                <w:rFonts w:asciiTheme="majorBidi" w:eastAsia="Times New Roman" w:hAnsiTheme="majorBidi" w:cstheme="majorBidi"/>
                <w:b/>
                <w:color w:val="212121"/>
                <w:sz w:val="18"/>
                <w:szCs w:val="18"/>
                <w:highlight w:val="red"/>
              </w:rPr>
            </w:pPr>
          </w:p>
        </w:tc>
        <w:tc>
          <w:tcPr>
            <w:tcW w:w="763" w:type="pct"/>
            <w:vAlign w:val="center"/>
          </w:tcPr>
          <w:p w14:paraId="0D27E91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sz w:val="18"/>
                <w:szCs w:val="18"/>
              </w:rPr>
              <w:t>: Mindstreams computerized cognitive battery</w:t>
            </w:r>
            <w:r w:rsidRPr="00615474">
              <w:rPr>
                <w:rFonts w:asciiTheme="majorBidi" w:eastAsia="Times New Roman" w:hAnsiTheme="majorBidi" w:cstheme="majorBidi"/>
                <w:sz w:val="18"/>
                <w:szCs w:val="18"/>
              </w:rPr>
              <w:br/>
            </w:r>
          </w:p>
          <w:p w14:paraId="4F264198"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A/V</w:t>
            </w:r>
            <w:r w:rsidRPr="00615474">
              <w:rPr>
                <w:rFonts w:asciiTheme="majorBidi" w:eastAsia="Times New Roman" w:hAnsiTheme="majorBidi" w:cstheme="majorBidi"/>
                <w:sz w:val="18"/>
                <w:szCs w:val="18"/>
              </w:rPr>
              <w:t>: Go-No Go test, Choice reaction time test</w:t>
            </w:r>
          </w:p>
          <w:p w14:paraId="09AF3213"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Staged Information Processing</w:t>
            </w:r>
            <w:r w:rsidRPr="00615474">
              <w:rPr>
                <w:rFonts w:asciiTheme="majorBidi" w:eastAsia="Times New Roman" w:hAnsiTheme="majorBidi" w:cstheme="majorBidi"/>
                <w:sz w:val="18"/>
                <w:szCs w:val="18"/>
              </w:rPr>
              <w:br/>
            </w:r>
          </w:p>
          <w:p w14:paraId="2120ABD1"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COWA, Boston Naming test, WAIS-III similarities subtest</w:t>
            </w:r>
          </w:p>
          <w:p w14:paraId="7D6C2B24" w14:textId="77777777" w:rsidR="00A6770D" w:rsidRPr="00615474" w:rsidRDefault="00A6770D" w:rsidP="006C59F9">
            <w:pPr>
              <w:jc w:val="center"/>
              <w:rPr>
                <w:rFonts w:asciiTheme="majorBidi" w:eastAsia="Times New Roman" w:hAnsiTheme="majorBidi" w:cstheme="majorBidi"/>
                <w:sz w:val="18"/>
                <w:szCs w:val="18"/>
              </w:rPr>
            </w:pPr>
          </w:p>
          <w:p w14:paraId="39C00974"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br/>
            </w: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Clock Drawing Test, TMT-A, DSST WMS-III Mental Control subtest</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VeLM</w:t>
            </w:r>
            <w:r w:rsidRPr="00615474">
              <w:rPr>
                <w:rFonts w:asciiTheme="majorBidi" w:eastAsia="Times New Roman" w:hAnsiTheme="majorBidi" w:cstheme="majorBidi"/>
                <w:sz w:val="18"/>
                <w:szCs w:val="18"/>
              </w:rPr>
              <w:t>: RAVLT, WMS-III Logical Memory subtest</w:t>
            </w:r>
          </w:p>
          <w:p w14:paraId="173766E8"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ViLM</w:t>
            </w:r>
            <w:r w:rsidRPr="00615474">
              <w:rPr>
                <w:rFonts w:asciiTheme="majorBidi" w:eastAsia="Times New Roman" w:hAnsiTheme="majorBidi" w:cstheme="majorBidi"/>
                <w:sz w:val="18"/>
                <w:szCs w:val="18"/>
              </w:rPr>
              <w:t>: WMS-III Block Design subtest</w:t>
            </w:r>
          </w:p>
          <w:p w14:paraId="43739BDC" w14:textId="77777777" w:rsidR="00A6770D" w:rsidRPr="00615474" w:rsidRDefault="00A6770D" w:rsidP="006C59F9">
            <w:pPr>
              <w:jc w:val="center"/>
              <w:rPr>
                <w:rFonts w:asciiTheme="majorBidi" w:eastAsia="Times New Roman" w:hAnsiTheme="majorBidi" w:cstheme="majorBidi"/>
                <w:b/>
                <w:sz w:val="18"/>
                <w:szCs w:val="18"/>
                <w:highlight w:val="red"/>
              </w:rPr>
            </w:pPr>
          </w:p>
        </w:tc>
        <w:tc>
          <w:tcPr>
            <w:tcW w:w="755" w:type="pct"/>
            <w:vAlign w:val="center"/>
          </w:tcPr>
          <w:p w14:paraId="452F2EFF" w14:textId="77777777" w:rsidR="00A6770D" w:rsidRPr="00615474" w:rsidRDefault="00A6770D" w:rsidP="006C59F9">
            <w:pPr>
              <w:jc w:val="center"/>
              <w:rPr>
                <w:rFonts w:asciiTheme="majorBidi" w:eastAsia="Times New Roman" w:hAnsiTheme="majorBidi" w:cstheme="majorBidi"/>
                <w:sz w:val="18"/>
                <w:szCs w:val="18"/>
                <w:highlight w:val="red"/>
              </w:rPr>
            </w:pPr>
            <w:r w:rsidRPr="00615474">
              <w:rPr>
                <w:rFonts w:asciiTheme="majorBidi" w:eastAsia="Times New Roman" w:hAnsiTheme="majorBidi" w:cstheme="majorBidi"/>
                <w:sz w:val="18"/>
                <w:szCs w:val="18"/>
              </w:rPr>
              <w:lastRenderedPageBreak/>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(3 months)</w:t>
            </w:r>
          </w:p>
        </w:tc>
        <w:tc>
          <w:tcPr>
            <w:tcW w:w="1084" w:type="pct"/>
            <w:tcMar>
              <w:top w:w="0" w:type="dxa"/>
              <w:left w:w="140" w:type="dxa"/>
              <w:bottom w:w="0" w:type="dxa"/>
              <w:right w:w="140" w:type="dxa"/>
            </w:tcMar>
            <w:vAlign w:val="center"/>
          </w:tcPr>
          <w:p w14:paraId="3E2AD1F1" w14:textId="77777777" w:rsidR="00A6770D" w:rsidRPr="00615474" w:rsidRDefault="00A6770D" w:rsidP="006C59F9">
            <w:pPr>
              <w:spacing w:before="240" w:after="240"/>
              <w:jc w:val="center"/>
              <w:rPr>
                <w:rFonts w:asciiTheme="majorBidi" w:eastAsia="Times New Roman" w:hAnsiTheme="majorBidi" w:cstheme="majorBidi"/>
                <w:color w:val="222222"/>
                <w:sz w:val="18"/>
                <w:szCs w:val="18"/>
                <w:highlight w:val="red"/>
              </w:rPr>
            </w:pPr>
            <w:r>
              <w:rPr>
                <w:rFonts w:asciiTheme="majorBidi" w:eastAsia="Times New Roman" w:hAnsiTheme="majorBidi" w:cstheme="majorBidi"/>
                <w:sz w:val="18"/>
                <w:szCs w:val="18"/>
              </w:rPr>
              <w:t>The p</w:t>
            </w:r>
            <w:r w:rsidRPr="00615474">
              <w:rPr>
                <w:rFonts w:asciiTheme="majorBidi" w:eastAsia="Times New Roman" w:hAnsiTheme="majorBidi" w:cstheme="majorBidi"/>
                <w:sz w:val="18"/>
                <w:szCs w:val="18"/>
              </w:rPr>
              <w:t xml:space="preserve">atient showed improvement in </w:t>
            </w:r>
            <w:r>
              <w:rPr>
                <w:rFonts w:asciiTheme="majorBidi" w:eastAsia="Times New Roman" w:hAnsiTheme="majorBidi" w:cstheme="majorBidi"/>
                <w:sz w:val="18"/>
                <w:szCs w:val="18"/>
              </w:rPr>
              <w:t>all</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cognitive</w:t>
            </w:r>
            <w:r w:rsidRPr="00615474">
              <w:rPr>
                <w:rFonts w:asciiTheme="majorBidi" w:eastAsia="Times New Roman" w:hAnsiTheme="majorBidi" w:cstheme="majorBidi"/>
                <w:sz w:val="18"/>
                <w:szCs w:val="18"/>
              </w:rPr>
              <w:t xml:space="preserve"> domain </w:t>
            </w:r>
            <w:r>
              <w:rPr>
                <w:rFonts w:asciiTheme="majorBidi" w:eastAsia="Times New Roman" w:hAnsiTheme="majorBidi" w:cstheme="majorBidi"/>
                <w:sz w:val="18"/>
                <w:szCs w:val="18"/>
              </w:rPr>
              <w:t>assessed.</w:t>
            </w:r>
          </w:p>
        </w:tc>
        <w:tc>
          <w:tcPr>
            <w:tcW w:w="1084" w:type="pct"/>
            <w:vAlign w:val="center"/>
          </w:tcPr>
          <w:p w14:paraId="0BC4D435" w14:textId="77777777" w:rsidR="00A6770D"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26815923" w14:textId="77777777" w:rsidTr="00493DB1">
        <w:trPr>
          <w:trHeight w:val="1255"/>
        </w:trPr>
        <w:tc>
          <w:tcPr>
            <w:tcW w:w="329" w:type="pct"/>
            <w:vAlign w:val="center"/>
          </w:tcPr>
          <w:p w14:paraId="3F3C5B02"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Robbins </w:t>
            </w:r>
            <w:r>
              <w:rPr>
                <w:rFonts w:asciiTheme="majorBidi" w:eastAsia="Times New Roman" w:hAnsiTheme="majorBidi" w:cstheme="majorBidi"/>
                <w:sz w:val="18"/>
                <w:szCs w:val="18"/>
              </w:rPr>
              <w:t xml:space="preserve">et al. </w:t>
            </w:r>
            <w:r w:rsidRPr="00615474">
              <w:rPr>
                <w:rFonts w:asciiTheme="majorBidi" w:eastAsia="Times New Roman" w:hAnsiTheme="majorBidi" w:cstheme="majorBidi"/>
                <w:sz w:val="18"/>
                <w:szCs w:val="18"/>
              </w:rPr>
              <w:t>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[5]</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series</w:t>
            </w:r>
          </w:p>
        </w:tc>
        <w:tc>
          <w:tcPr>
            <w:tcW w:w="983" w:type="pct"/>
            <w:vAlign w:val="center"/>
          </w:tcPr>
          <w:p w14:paraId="097C25C2"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HBOT</w:t>
            </w:r>
          </w:p>
          <w:p w14:paraId="7AC148A2" w14:textId="77777777" w:rsidR="00A6770D" w:rsidRPr="00615474" w:rsidRDefault="00A6770D" w:rsidP="006C59F9">
            <w:pPr>
              <w:jc w:val="center"/>
              <w:rPr>
                <w:rFonts w:asciiTheme="majorBidi" w:eastAsia="Times New Roman" w:hAnsiTheme="majorBidi" w:cstheme="majorBidi"/>
                <w:b/>
                <w:sz w:val="18"/>
                <w:szCs w:val="18"/>
              </w:rPr>
            </w:pPr>
          </w:p>
          <w:p w14:paraId="640C61CA" w14:textId="77777777" w:rsidR="00A6770D" w:rsidRPr="00615474" w:rsidRDefault="00A6770D" w:rsidP="006C59F9">
            <w:pPr>
              <w:jc w:val="center"/>
              <w:rPr>
                <w:rFonts w:asciiTheme="majorBidi" w:eastAsia="Times New Roman" w:hAnsiTheme="majorBidi" w:cstheme="majorBidi"/>
                <w:b/>
                <w:sz w:val="18"/>
                <w:szCs w:val="18"/>
              </w:rPr>
            </w:pPr>
            <w:r w:rsidRPr="002F1469">
              <w:rPr>
                <w:rFonts w:asciiTheme="majorBidi" w:eastAsia="Times New Roman" w:hAnsiTheme="majorBidi" w:cstheme="majorBidi"/>
                <w:bCs/>
                <w:color w:val="333333"/>
                <w:sz w:val="18"/>
                <w:szCs w:val="18"/>
              </w:rPr>
              <w:t xml:space="preserve">10 HBOT </w:t>
            </w:r>
            <w:r>
              <w:rPr>
                <w:rFonts w:asciiTheme="majorBidi" w:eastAsia="Times New Roman" w:hAnsiTheme="majorBidi" w:cstheme="majorBidi"/>
                <w:bCs/>
                <w:color w:val="333333"/>
                <w:sz w:val="18"/>
                <w:szCs w:val="18"/>
              </w:rPr>
              <w:t xml:space="preserve">daily </w:t>
            </w:r>
            <w:r w:rsidRPr="002F1469">
              <w:rPr>
                <w:rFonts w:asciiTheme="majorBidi" w:eastAsia="Times New Roman" w:hAnsiTheme="majorBidi" w:cstheme="majorBidi"/>
                <w:bCs/>
                <w:color w:val="333333"/>
                <w:sz w:val="18"/>
                <w:szCs w:val="18"/>
              </w:rPr>
              <w:t>sessions</w:t>
            </w:r>
            <w:r>
              <w:rPr>
                <w:rFonts w:asciiTheme="majorBidi" w:eastAsia="Times New Roman" w:hAnsiTheme="majorBidi" w:cstheme="majorBidi"/>
                <w:bCs/>
                <w:color w:val="333333"/>
                <w:sz w:val="18"/>
                <w:szCs w:val="18"/>
              </w:rPr>
              <w:t xml:space="preserve"> </w:t>
            </w:r>
            <w:r w:rsidRPr="002F1469">
              <w:rPr>
                <w:rFonts w:asciiTheme="majorBidi" w:eastAsia="Times New Roman" w:hAnsiTheme="majorBidi" w:cstheme="majorBidi"/>
                <w:bCs/>
                <w:color w:val="333333"/>
                <w:sz w:val="18"/>
                <w:szCs w:val="18"/>
              </w:rPr>
              <w:t xml:space="preserve">over 12 days </w:t>
            </w:r>
            <w:r>
              <w:rPr>
                <w:rFonts w:asciiTheme="majorBidi" w:eastAsia="Times New Roman" w:hAnsiTheme="majorBidi" w:cstheme="majorBidi"/>
                <w:bCs/>
                <w:color w:val="333333"/>
                <w:sz w:val="18"/>
                <w:szCs w:val="18"/>
              </w:rPr>
              <w:t xml:space="preserve">100% oxygen </w:t>
            </w:r>
            <w:r w:rsidRPr="002F1469">
              <w:rPr>
                <w:rFonts w:asciiTheme="majorBidi" w:eastAsia="Times New Roman" w:hAnsiTheme="majorBidi" w:cstheme="majorBidi"/>
                <w:bCs/>
                <w:color w:val="333333"/>
                <w:sz w:val="18"/>
                <w:szCs w:val="18"/>
              </w:rPr>
              <w:t>at 2.4 atmospheres for 1 hour and 45 minutes</w:t>
            </w:r>
            <w:r>
              <w:rPr>
                <w:rFonts w:asciiTheme="majorBidi" w:eastAsia="Times New Roman" w:hAnsiTheme="majorBidi" w:cstheme="majorBidi"/>
                <w:bCs/>
                <w:color w:val="333333"/>
                <w:sz w:val="18"/>
                <w:szCs w:val="18"/>
              </w:rPr>
              <w:t>.</w:t>
            </w:r>
          </w:p>
        </w:tc>
        <w:tc>
          <w:tcPr>
            <w:tcW w:w="763" w:type="pct"/>
            <w:vAlign w:val="center"/>
          </w:tcPr>
          <w:p w14:paraId="4A1074CC"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b/>
                <w:sz w:val="18"/>
                <w:szCs w:val="18"/>
              </w:rPr>
              <w:t xml:space="preserve">, A/V, PS, EF, </w:t>
            </w:r>
            <w:r w:rsidRPr="00615474">
              <w:rPr>
                <w:rFonts w:asciiTheme="majorBidi" w:eastAsia="Times New Roman" w:hAnsiTheme="majorBidi" w:cstheme="majorBidi"/>
                <w:b/>
                <w:sz w:val="18"/>
                <w:szCs w:val="18"/>
              </w:rPr>
              <w:br/>
              <w:t>VeLM,ViLM</w:t>
            </w:r>
            <w:r w:rsidRPr="00615474">
              <w:rPr>
                <w:rFonts w:asciiTheme="majorBidi" w:eastAsia="Times New Roman" w:hAnsiTheme="majorBidi" w:cstheme="majorBidi"/>
                <w:sz w:val="18"/>
                <w:szCs w:val="18"/>
              </w:rPr>
              <w:t>: Mindstreams computerized cognitive battery</w:t>
            </w:r>
          </w:p>
        </w:tc>
        <w:tc>
          <w:tcPr>
            <w:tcW w:w="755" w:type="pct"/>
            <w:vAlign w:val="center"/>
          </w:tcPr>
          <w:p w14:paraId="745D9DF5"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Evaluated 10 days</w:t>
            </w:r>
            <w:r>
              <w:rPr>
                <w:rFonts w:asciiTheme="majorBidi" w:eastAsia="Times New Roman" w:hAnsiTheme="majorBidi" w:cstheme="majorBidi"/>
                <w:sz w:val="18"/>
                <w:szCs w:val="18"/>
              </w:rPr>
              <w:t xml:space="preserve"> after treatment initiation</w:t>
            </w:r>
          </w:p>
        </w:tc>
        <w:tc>
          <w:tcPr>
            <w:tcW w:w="1084" w:type="pct"/>
            <w:tcMar>
              <w:top w:w="0" w:type="dxa"/>
              <w:left w:w="140" w:type="dxa"/>
              <w:bottom w:w="0" w:type="dxa"/>
              <w:right w:w="140" w:type="dxa"/>
            </w:tcMar>
            <w:vAlign w:val="center"/>
          </w:tcPr>
          <w:p w14:paraId="4681B6C4"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mprovement in global c</w:t>
            </w:r>
            <w:r>
              <w:rPr>
                <w:rFonts w:asciiTheme="majorBidi" w:eastAsia="Times New Roman" w:hAnsiTheme="majorBidi" w:cstheme="majorBidi"/>
                <w:sz w:val="18"/>
                <w:szCs w:val="18"/>
              </w:rPr>
              <w:t>ognitive functioning</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EF</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A/V</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PS</w:t>
            </w:r>
            <w:r w:rsidRPr="00615474">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VF</w:t>
            </w:r>
            <w:r w:rsidRPr="00615474">
              <w:rPr>
                <w:rFonts w:asciiTheme="majorBidi" w:eastAsia="Times New Roman" w:hAnsiTheme="majorBidi" w:cstheme="majorBidi"/>
                <w:sz w:val="18"/>
                <w:szCs w:val="18"/>
              </w:rPr>
              <w:t>.</w:t>
            </w:r>
          </w:p>
        </w:tc>
        <w:tc>
          <w:tcPr>
            <w:tcW w:w="1084" w:type="pct"/>
            <w:vAlign w:val="center"/>
          </w:tcPr>
          <w:p w14:paraId="794D534B"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0A8A05E5"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4B4554F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Zilberman-Itskovich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w:t>
            </w:r>
            <w:r w:rsidRPr="00615474">
              <w:rPr>
                <w:rFonts w:asciiTheme="majorBidi" w:eastAsia="Times New Roman" w:hAnsiTheme="majorBidi" w:cstheme="majorBidi"/>
                <w:sz w:val="18"/>
                <w:szCs w:val="18"/>
              </w:rPr>
              <w:br/>
            </w:r>
            <w:r>
              <w:rPr>
                <w:rFonts w:asciiTheme="majorBidi" w:eastAsia="Times New Roman" w:hAnsiTheme="majorBidi" w:cstheme="majorBidi"/>
                <w:b/>
                <w:bCs/>
                <w:sz w:val="18"/>
                <w:szCs w:val="18"/>
              </w:rPr>
              <w:t>R</w:t>
            </w:r>
            <w:r w:rsidRPr="00615474">
              <w:rPr>
                <w:rFonts w:asciiTheme="majorBidi" w:eastAsia="Times New Roman" w:hAnsiTheme="majorBidi" w:cstheme="majorBidi"/>
                <w:b/>
                <w:bCs/>
                <w:sz w:val="18"/>
                <w:szCs w:val="18"/>
              </w:rPr>
              <w:t>andomized, sham-controlled, double blind trial</w:t>
            </w:r>
          </w:p>
        </w:tc>
        <w:tc>
          <w:tcPr>
            <w:tcW w:w="983" w:type="pct"/>
            <w:vAlign w:val="center"/>
          </w:tcPr>
          <w:p w14:paraId="3DD9DCAD"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HBOT</w:t>
            </w:r>
          </w:p>
          <w:p w14:paraId="69F3BB3A" w14:textId="77777777" w:rsidR="00A6770D" w:rsidRPr="00615474" w:rsidRDefault="00A6770D" w:rsidP="006C59F9">
            <w:pPr>
              <w:jc w:val="center"/>
              <w:rPr>
                <w:rFonts w:asciiTheme="majorBidi" w:eastAsia="Times New Roman" w:hAnsiTheme="majorBidi" w:cstheme="majorBidi"/>
                <w:b/>
                <w:sz w:val="18"/>
                <w:szCs w:val="18"/>
              </w:rPr>
            </w:pPr>
          </w:p>
          <w:p w14:paraId="46628CDE"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40 </w:t>
            </w:r>
            <w:r>
              <w:rPr>
                <w:rFonts w:asciiTheme="majorBidi" w:eastAsia="Times New Roman" w:hAnsiTheme="majorBidi" w:cstheme="majorBidi"/>
                <w:sz w:val="18"/>
                <w:szCs w:val="18"/>
              </w:rPr>
              <w:t xml:space="preserve">HBOT </w:t>
            </w:r>
            <w:r w:rsidRPr="00615474">
              <w:rPr>
                <w:rFonts w:asciiTheme="majorBidi" w:eastAsia="Times New Roman" w:hAnsiTheme="majorBidi" w:cstheme="majorBidi"/>
                <w:sz w:val="18"/>
                <w:szCs w:val="18"/>
              </w:rPr>
              <w:t>daily sessions, five sessions per week within a two-month</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period.</w:t>
            </w:r>
          </w:p>
          <w:p w14:paraId="4DC2F099" w14:textId="77777777" w:rsidR="00A6770D" w:rsidRPr="00045A47"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100% oxygen by mask at 2 ATA for 90 min</w:t>
            </w:r>
            <w:r>
              <w:rPr>
                <w:rFonts w:asciiTheme="majorBidi" w:eastAsia="Times New Roman" w:hAnsiTheme="majorBidi" w:cstheme="majorBidi"/>
                <w:sz w:val="18"/>
                <w:szCs w:val="18"/>
              </w:rPr>
              <w:t>.</w:t>
            </w:r>
          </w:p>
        </w:tc>
        <w:tc>
          <w:tcPr>
            <w:tcW w:w="763" w:type="pct"/>
            <w:vAlign w:val="center"/>
          </w:tcPr>
          <w:p w14:paraId="4A94F027"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sz w:val="18"/>
                <w:szCs w:val="18"/>
              </w:rPr>
              <w:t>: Mindstreams computerized cognitive battery</w:t>
            </w:r>
            <w:r w:rsidRPr="00615474">
              <w:rPr>
                <w:rFonts w:asciiTheme="majorBidi" w:eastAsia="Times New Roman" w:hAnsiTheme="majorBidi" w:cstheme="majorBidi"/>
                <w:sz w:val="18"/>
                <w:szCs w:val="18"/>
              </w:rPr>
              <w:br/>
            </w:r>
          </w:p>
          <w:p w14:paraId="4ECDE873"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A/V</w:t>
            </w:r>
            <w:r w:rsidRPr="00615474">
              <w:rPr>
                <w:rFonts w:asciiTheme="majorBidi" w:eastAsia="Times New Roman" w:hAnsiTheme="majorBidi" w:cstheme="majorBidi"/>
                <w:sz w:val="18"/>
                <w:szCs w:val="18"/>
              </w:rPr>
              <w:t>: Go-No Go test, Choice reaction time test</w:t>
            </w:r>
          </w:p>
          <w:p w14:paraId="4C5B6D47"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Staged Information Processing</w:t>
            </w:r>
            <w:r w:rsidRPr="00615474">
              <w:rPr>
                <w:rFonts w:asciiTheme="majorBidi" w:eastAsia="Times New Roman" w:hAnsiTheme="majorBidi" w:cstheme="majorBidi"/>
                <w:sz w:val="18"/>
                <w:szCs w:val="18"/>
              </w:rPr>
              <w:br/>
            </w:r>
          </w:p>
          <w:p w14:paraId="6A7C0D0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COWA, Boston Naming test, WAIS-III similarities subtest</w:t>
            </w:r>
          </w:p>
          <w:p w14:paraId="340D2714" w14:textId="77777777" w:rsidR="00A6770D" w:rsidRPr="00615474" w:rsidRDefault="00A6770D" w:rsidP="006C59F9">
            <w:pPr>
              <w:jc w:val="center"/>
              <w:rPr>
                <w:rFonts w:asciiTheme="majorBidi" w:eastAsia="Times New Roman" w:hAnsiTheme="majorBidi" w:cstheme="majorBidi"/>
                <w:sz w:val="18"/>
                <w:szCs w:val="18"/>
              </w:rPr>
            </w:pPr>
          </w:p>
          <w:p w14:paraId="77A0FA10"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Clock Drawing Test, TMT-A, DSST WMS-III Mental Control subtest</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VeLM</w:t>
            </w:r>
            <w:r w:rsidRPr="00615474">
              <w:rPr>
                <w:rFonts w:asciiTheme="majorBidi" w:eastAsia="Times New Roman" w:hAnsiTheme="majorBidi" w:cstheme="majorBidi"/>
                <w:sz w:val="18"/>
                <w:szCs w:val="18"/>
              </w:rPr>
              <w:t>: RAVLT, WMS-III Logical Memory subtest</w:t>
            </w:r>
          </w:p>
          <w:p w14:paraId="75A622CF"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ViLM</w:t>
            </w:r>
            <w:r w:rsidRPr="00615474">
              <w:rPr>
                <w:rFonts w:asciiTheme="majorBidi" w:eastAsia="Times New Roman" w:hAnsiTheme="majorBidi" w:cstheme="majorBidi"/>
                <w:sz w:val="18"/>
                <w:szCs w:val="18"/>
              </w:rPr>
              <w:t>: WMS-III Block Design subtest</w:t>
            </w:r>
          </w:p>
        </w:tc>
        <w:tc>
          <w:tcPr>
            <w:tcW w:w="755" w:type="pct"/>
            <w:vAlign w:val="center"/>
          </w:tcPr>
          <w:p w14:paraId="019247BA"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w:t>
            </w:r>
            <w:r w:rsidRPr="00615474">
              <w:rPr>
                <w:rFonts w:asciiTheme="majorBidi" w:eastAsia="Times New Roman" w:hAnsiTheme="majorBidi" w:cstheme="majorBidi"/>
                <w:sz w:val="18"/>
                <w:szCs w:val="18"/>
              </w:rPr>
              <w:t xml:space="preserve">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(2 months)</w:t>
            </w:r>
          </w:p>
        </w:tc>
        <w:tc>
          <w:tcPr>
            <w:tcW w:w="1084" w:type="pct"/>
            <w:tcMar>
              <w:top w:w="0" w:type="dxa"/>
              <w:left w:w="140" w:type="dxa"/>
              <w:bottom w:w="0" w:type="dxa"/>
              <w:right w:w="140" w:type="dxa"/>
            </w:tcMar>
            <w:vAlign w:val="center"/>
          </w:tcPr>
          <w:p w14:paraId="63D66D08" w14:textId="77777777" w:rsidR="00A6770D" w:rsidRPr="00615474" w:rsidRDefault="00A6770D" w:rsidP="005F248D">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Improvement in</w:t>
            </w:r>
            <w:r w:rsidRPr="00615474">
              <w:rPr>
                <w:rFonts w:asciiTheme="majorBidi" w:eastAsia="Times New Roman" w:hAnsiTheme="majorBidi" w:cstheme="majorBidi"/>
                <w:sz w:val="18"/>
                <w:szCs w:val="18"/>
              </w:rPr>
              <w:t xml:space="preserve"> global </w:t>
            </w:r>
            <w:r>
              <w:rPr>
                <w:rFonts w:asciiTheme="majorBidi" w:eastAsia="Times New Roman" w:hAnsiTheme="majorBidi" w:cstheme="majorBidi"/>
                <w:sz w:val="18"/>
                <w:szCs w:val="18"/>
              </w:rPr>
              <w:t>cognitive functioning</w:t>
            </w:r>
            <w:r w:rsidRPr="00615474">
              <w:rPr>
                <w:rFonts w:asciiTheme="majorBidi" w:eastAsia="Times New Roman" w:hAnsiTheme="majorBidi" w:cstheme="majorBidi"/>
                <w:sz w:val="18"/>
                <w:szCs w:val="18"/>
              </w:rPr>
              <w:t>, A/V</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 xml:space="preserve">and </w:t>
            </w:r>
            <w:r>
              <w:rPr>
                <w:rFonts w:asciiTheme="majorBidi" w:eastAsia="Times New Roman" w:hAnsiTheme="majorBidi" w:cstheme="majorBidi"/>
                <w:sz w:val="18"/>
                <w:szCs w:val="18"/>
              </w:rPr>
              <w:t>EF</w:t>
            </w:r>
            <w:r w:rsidRPr="00615474">
              <w:rPr>
                <w:rFonts w:asciiTheme="majorBidi" w:eastAsia="Times New Roman" w:hAnsiTheme="majorBidi" w:cstheme="majorBidi"/>
                <w:sz w:val="18"/>
                <w:szCs w:val="18"/>
              </w:rPr>
              <w:t>, but not</w:t>
            </w:r>
            <w:r>
              <w:rPr>
                <w:rFonts w:asciiTheme="majorBidi" w:eastAsia="Times New Roman" w:hAnsiTheme="majorBidi" w:cstheme="majorBidi"/>
                <w:sz w:val="18"/>
                <w:szCs w:val="18"/>
              </w:rPr>
              <w:t xml:space="preserve"> in</w:t>
            </w:r>
            <w:r w:rsidRPr="00615474">
              <w:rPr>
                <w:rFonts w:asciiTheme="majorBidi" w:eastAsia="Times New Roman" w:hAnsiTheme="majorBidi" w:cstheme="majorBidi"/>
                <w:sz w:val="18"/>
                <w:szCs w:val="18"/>
              </w:rPr>
              <w:t xml:space="preserve"> PS, VF, VeLM, ViLM</w:t>
            </w:r>
            <w:r>
              <w:rPr>
                <w:rFonts w:asciiTheme="majorBidi" w:eastAsia="Times New Roman" w:hAnsiTheme="majorBidi" w:cstheme="majorBidi"/>
                <w:sz w:val="18"/>
                <w:szCs w:val="18"/>
              </w:rPr>
              <w:t>. Improvement recorded in the HBOT group were significantly higher than in the control group.</w:t>
            </w:r>
          </w:p>
        </w:tc>
        <w:tc>
          <w:tcPr>
            <w:tcW w:w="1084" w:type="pct"/>
            <w:vAlign w:val="center"/>
          </w:tcPr>
          <w:p w14:paraId="3421AA2B" w14:textId="77777777" w:rsidR="00A6770D"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Anxiety</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 xml:space="preserve">symptoms (BSI-18) </w:t>
            </w:r>
            <w:r w:rsidRPr="00615474">
              <w:rPr>
                <w:rFonts w:asciiTheme="majorBidi" w:eastAsia="Times New Roman" w:hAnsiTheme="majorBidi" w:cstheme="majorBidi"/>
                <w:sz w:val="18"/>
                <w:szCs w:val="18"/>
              </w:rPr>
              <w:t xml:space="preserve">significantly improved in the HBOT </w:t>
            </w:r>
            <w:r>
              <w:rPr>
                <w:rFonts w:asciiTheme="majorBidi" w:eastAsia="Times New Roman" w:hAnsiTheme="majorBidi" w:cstheme="majorBidi"/>
                <w:sz w:val="18"/>
                <w:szCs w:val="18"/>
              </w:rPr>
              <w:t xml:space="preserve">group across time, while they </w:t>
            </w:r>
            <w:r w:rsidRPr="00615474">
              <w:rPr>
                <w:rFonts w:asciiTheme="majorBidi" w:eastAsia="Times New Roman" w:hAnsiTheme="majorBidi" w:cstheme="majorBidi"/>
                <w:sz w:val="18"/>
                <w:szCs w:val="18"/>
              </w:rPr>
              <w:t>did not change in the control group</w:t>
            </w:r>
            <w:r>
              <w:rPr>
                <w:rFonts w:asciiTheme="majorBidi" w:eastAsia="Times New Roman" w:hAnsiTheme="majorBidi" w:cstheme="majorBidi"/>
                <w:sz w:val="18"/>
                <w:szCs w:val="18"/>
              </w:rPr>
              <w:t>.</w:t>
            </w:r>
          </w:p>
        </w:tc>
      </w:tr>
      <w:tr w:rsidR="00A6770D" w:rsidRPr="00615474" w14:paraId="2760788D" w14:textId="77777777" w:rsidTr="00493DB1">
        <w:trPr>
          <w:trHeight w:val="1255"/>
        </w:trPr>
        <w:tc>
          <w:tcPr>
            <w:tcW w:w="329" w:type="pct"/>
            <w:vAlign w:val="center"/>
          </w:tcPr>
          <w:p w14:paraId="6C10E699" w14:textId="77777777" w:rsidR="00A6770D" w:rsidRPr="00615474" w:rsidRDefault="00A6770D" w:rsidP="006C59F9">
            <w:pPr>
              <w:jc w:val="center"/>
              <w:rPr>
                <w:rFonts w:asciiTheme="majorBidi" w:eastAsia="Times New Roman" w:hAnsiTheme="majorBidi" w:cstheme="majorBidi"/>
                <w:b/>
                <w:sz w:val="18"/>
                <w:szCs w:val="18"/>
              </w:rPr>
            </w:pPr>
            <w:r w:rsidRPr="006C59F9">
              <w:rPr>
                <w:rFonts w:asciiTheme="majorBidi" w:eastAsia="Times New Roman" w:hAnsiTheme="majorBidi" w:cstheme="majorBidi"/>
                <w:sz w:val="18"/>
                <w:szCs w:val="18"/>
              </w:rPr>
              <w:lastRenderedPageBreak/>
              <w:t xml:space="preserve">Łuckoś </w:t>
            </w:r>
            <w:r w:rsidRPr="00615474">
              <w:rPr>
                <w:rFonts w:asciiTheme="majorBidi" w:eastAsia="Times New Roman" w:hAnsiTheme="majorBidi" w:cstheme="majorBidi"/>
                <w:sz w:val="18"/>
                <w:szCs w:val="18"/>
              </w:rPr>
              <w:t>et al. 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[23]</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Case report</w:t>
            </w:r>
          </w:p>
        </w:tc>
        <w:tc>
          <w:tcPr>
            <w:tcW w:w="983" w:type="pct"/>
            <w:vAlign w:val="center"/>
          </w:tcPr>
          <w:p w14:paraId="5F6B7590"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Neurofeedback plus Goal-oriented Cognitive Training</w:t>
            </w:r>
          </w:p>
          <w:p w14:paraId="388A0A6D" w14:textId="77777777" w:rsidR="00A6770D" w:rsidRPr="00615474" w:rsidRDefault="00A6770D" w:rsidP="006C59F9">
            <w:pPr>
              <w:jc w:val="center"/>
              <w:rPr>
                <w:rFonts w:asciiTheme="majorBidi" w:eastAsia="Times New Roman" w:hAnsiTheme="majorBidi" w:cstheme="majorBidi"/>
                <w:sz w:val="18"/>
                <w:szCs w:val="18"/>
              </w:rPr>
            </w:pPr>
          </w:p>
          <w:p w14:paraId="22BECDC4"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t>Neurofeedback</w:t>
            </w:r>
            <w:r>
              <w:rPr>
                <w:rFonts w:asciiTheme="majorBidi" w:eastAsia="Times New Roman" w:hAnsiTheme="majorBidi" w:cstheme="majorBidi"/>
                <w:sz w:val="18"/>
                <w:szCs w:val="18"/>
              </w:rPr>
              <w:t xml:space="preserve"> sessions and g</w:t>
            </w:r>
            <w:r w:rsidRPr="00615474">
              <w:rPr>
                <w:rFonts w:asciiTheme="majorBidi" w:eastAsia="Times New Roman" w:hAnsiTheme="majorBidi" w:cstheme="majorBidi"/>
                <w:sz w:val="18"/>
                <w:szCs w:val="18"/>
              </w:rPr>
              <w:t>oal-oriented Cognitive Training twice a week for 15 weeks</w:t>
            </w:r>
            <w:r>
              <w:rPr>
                <w:rFonts w:asciiTheme="majorBidi" w:eastAsia="Times New Roman" w:hAnsiTheme="majorBidi" w:cstheme="majorBidi"/>
                <w:sz w:val="18"/>
                <w:szCs w:val="18"/>
              </w:rPr>
              <w:t>.</w:t>
            </w:r>
          </w:p>
        </w:tc>
        <w:tc>
          <w:tcPr>
            <w:tcW w:w="763" w:type="pct"/>
            <w:vAlign w:val="center"/>
          </w:tcPr>
          <w:p w14:paraId="0CE8ADB3"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sz w:val="18"/>
                <w:szCs w:val="18"/>
              </w:rPr>
              <w:t>: Mindstreams computerized cognitive battery</w:t>
            </w:r>
            <w:r w:rsidRPr="00615474">
              <w:rPr>
                <w:rFonts w:asciiTheme="majorBidi" w:eastAsia="Times New Roman" w:hAnsiTheme="majorBidi" w:cstheme="majorBidi"/>
                <w:sz w:val="18"/>
                <w:szCs w:val="18"/>
              </w:rPr>
              <w:br/>
            </w:r>
          </w:p>
          <w:p w14:paraId="555C692B"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A/V</w:t>
            </w:r>
            <w:r w:rsidRPr="00615474">
              <w:rPr>
                <w:rFonts w:asciiTheme="majorBidi" w:eastAsia="Times New Roman" w:hAnsiTheme="majorBidi" w:cstheme="majorBidi"/>
                <w:sz w:val="18"/>
                <w:szCs w:val="18"/>
              </w:rPr>
              <w:t>: TMT-A and B</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Staged Information Processing</w:t>
            </w:r>
            <w:r w:rsidRPr="00615474">
              <w:rPr>
                <w:rFonts w:asciiTheme="majorBidi" w:eastAsia="Times New Roman" w:hAnsiTheme="majorBidi" w:cstheme="majorBidi"/>
                <w:sz w:val="18"/>
                <w:szCs w:val="18"/>
              </w:rPr>
              <w:br/>
            </w:r>
          </w:p>
          <w:p w14:paraId="553B78D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VF</w:t>
            </w:r>
            <w:r w:rsidRPr="00615474">
              <w:rPr>
                <w:rFonts w:asciiTheme="majorBidi" w:eastAsia="Times New Roman" w:hAnsiTheme="majorBidi" w:cstheme="majorBidi"/>
                <w:sz w:val="18"/>
                <w:szCs w:val="18"/>
              </w:rPr>
              <w:t>: Boston Naming test</w:t>
            </w:r>
          </w:p>
          <w:p w14:paraId="6598220D"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SCWT, TMT-A and B, DSST WCST</w:t>
            </w:r>
          </w:p>
          <w:p w14:paraId="185F4B47"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VeLM</w:t>
            </w:r>
            <w:r w:rsidRPr="00615474">
              <w:rPr>
                <w:rFonts w:asciiTheme="majorBidi" w:eastAsia="Times New Roman" w:hAnsiTheme="majorBidi" w:cstheme="majorBidi"/>
                <w:sz w:val="18"/>
                <w:szCs w:val="18"/>
              </w:rPr>
              <w:t>: RAVLT, WMS-III verbal Memory subtests, TT</w:t>
            </w:r>
          </w:p>
          <w:p w14:paraId="1AD7B49E"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sz w:val="18"/>
                <w:szCs w:val="18"/>
              </w:rPr>
              <w:br/>
            </w:r>
            <w:r w:rsidRPr="00615474">
              <w:rPr>
                <w:rFonts w:asciiTheme="majorBidi" w:eastAsia="Times New Roman" w:hAnsiTheme="majorBidi" w:cstheme="majorBidi"/>
                <w:b/>
                <w:sz w:val="18"/>
                <w:szCs w:val="18"/>
              </w:rPr>
              <w:t>ViLM</w:t>
            </w:r>
            <w:r w:rsidRPr="00615474">
              <w:rPr>
                <w:rFonts w:asciiTheme="majorBidi" w:eastAsia="Times New Roman" w:hAnsiTheme="majorBidi" w:cstheme="majorBidi"/>
                <w:sz w:val="18"/>
                <w:szCs w:val="18"/>
              </w:rPr>
              <w:t>: WMS-III Block Design subtest</w:t>
            </w:r>
          </w:p>
        </w:tc>
        <w:tc>
          <w:tcPr>
            <w:tcW w:w="755" w:type="pct"/>
            <w:vAlign w:val="center"/>
          </w:tcPr>
          <w:p w14:paraId="6038D25C"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(15</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w</w:t>
            </w:r>
            <w:r>
              <w:rPr>
                <w:rFonts w:asciiTheme="majorBidi" w:eastAsia="Times New Roman" w:hAnsiTheme="majorBidi" w:cstheme="majorBidi"/>
                <w:sz w:val="18"/>
                <w:szCs w:val="18"/>
              </w:rPr>
              <w:t>eeks</w:t>
            </w:r>
            <w:r w:rsidRPr="00615474">
              <w:rPr>
                <w:rFonts w:asciiTheme="majorBidi" w:eastAsia="Times New Roman" w:hAnsiTheme="majorBidi" w:cstheme="majorBidi"/>
                <w:sz w:val="18"/>
                <w:szCs w:val="18"/>
              </w:rPr>
              <w:t>)</w:t>
            </w:r>
          </w:p>
        </w:tc>
        <w:tc>
          <w:tcPr>
            <w:tcW w:w="1084" w:type="pct"/>
            <w:tcMar>
              <w:top w:w="0" w:type="dxa"/>
              <w:left w:w="140" w:type="dxa"/>
              <w:bottom w:w="0" w:type="dxa"/>
              <w:right w:w="140" w:type="dxa"/>
            </w:tcMar>
            <w:vAlign w:val="center"/>
          </w:tcPr>
          <w:p w14:paraId="7EEAFFC4"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Improvement</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 xml:space="preserve">in global cognitive functioning, </w:t>
            </w:r>
            <w:r w:rsidRPr="00615474">
              <w:rPr>
                <w:rFonts w:asciiTheme="majorBidi" w:eastAsia="Times New Roman" w:hAnsiTheme="majorBidi" w:cstheme="majorBidi"/>
                <w:sz w:val="18"/>
                <w:szCs w:val="18"/>
              </w:rPr>
              <w:t>particularly in ViLM, A/V, EF</w:t>
            </w:r>
            <w:r>
              <w:rPr>
                <w:rFonts w:asciiTheme="majorBidi" w:eastAsia="Times New Roman" w:hAnsiTheme="majorBidi" w:cstheme="majorBidi"/>
                <w:sz w:val="18"/>
                <w:szCs w:val="18"/>
              </w:rPr>
              <w:t>.</w:t>
            </w:r>
          </w:p>
        </w:tc>
        <w:tc>
          <w:tcPr>
            <w:tcW w:w="1084" w:type="pct"/>
            <w:vAlign w:val="center"/>
          </w:tcPr>
          <w:p w14:paraId="1862F512" w14:textId="77777777" w:rsidR="00A6770D"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6A683F39" w14:textId="77777777" w:rsidTr="00493DB1">
        <w:trPr>
          <w:cnfStyle w:val="000000100000" w:firstRow="0" w:lastRow="0" w:firstColumn="0" w:lastColumn="0" w:oddVBand="0" w:evenVBand="0" w:oddHBand="1" w:evenHBand="0" w:firstRowFirstColumn="0" w:firstRowLastColumn="0" w:lastRowFirstColumn="0" w:lastRowLastColumn="0"/>
          <w:trHeight w:val="1255"/>
        </w:trPr>
        <w:tc>
          <w:tcPr>
            <w:tcW w:w="329" w:type="pct"/>
            <w:vAlign w:val="center"/>
          </w:tcPr>
          <w:p w14:paraId="3AFD77DD"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Bowen et al. 2022</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[2]</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Randomized head-to-head trial</w:t>
            </w:r>
          </w:p>
        </w:tc>
        <w:tc>
          <w:tcPr>
            <w:tcW w:w="983" w:type="pct"/>
            <w:vAlign w:val="center"/>
          </w:tcPr>
          <w:p w14:paraId="28EC2D6E"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Photobiomodulation</w:t>
            </w:r>
          </w:p>
          <w:p w14:paraId="0797AE21"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br/>
            </w:r>
            <w:r>
              <w:rPr>
                <w:rFonts w:asciiTheme="majorBidi" w:eastAsia="Times New Roman" w:hAnsiTheme="majorBidi" w:cstheme="majorBidi"/>
                <w:sz w:val="18"/>
                <w:szCs w:val="18"/>
              </w:rPr>
              <w:t>T</w:t>
            </w:r>
            <w:r w:rsidRPr="00615474">
              <w:rPr>
                <w:rFonts w:asciiTheme="majorBidi" w:eastAsia="Times New Roman" w:hAnsiTheme="majorBidi" w:cstheme="majorBidi"/>
                <w:sz w:val="18"/>
                <w:szCs w:val="18"/>
              </w:rPr>
              <w:t>hree treatment</w:t>
            </w:r>
            <w:r>
              <w:rPr>
                <w:rFonts w:asciiTheme="majorBidi" w:eastAsia="Times New Roman" w:hAnsiTheme="majorBidi" w:cstheme="majorBidi"/>
                <w:sz w:val="18"/>
                <w:szCs w:val="18"/>
              </w:rPr>
              <w:t xml:space="preserve"> sessions</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per</w:t>
            </w:r>
            <w:r w:rsidRPr="00615474">
              <w:rPr>
                <w:rFonts w:asciiTheme="majorBidi" w:eastAsia="Times New Roman" w:hAnsiTheme="majorBidi" w:cstheme="majorBidi"/>
                <w:sz w:val="18"/>
                <w:szCs w:val="18"/>
              </w:rPr>
              <w:t xml:space="preserve"> week for 4 weeks</w:t>
            </w:r>
            <w:r>
              <w:rPr>
                <w:rFonts w:asciiTheme="majorBidi" w:eastAsia="Times New Roman" w:hAnsiTheme="majorBidi" w:cstheme="majorBidi"/>
                <w:sz w:val="18"/>
                <w:szCs w:val="18"/>
              </w:rPr>
              <w:t>.</w:t>
            </w:r>
          </w:p>
          <w:p w14:paraId="60FFE14F" w14:textId="77777777" w:rsidR="00A6770D" w:rsidRPr="00652C62" w:rsidRDefault="00A6770D" w:rsidP="006C59F9">
            <w:pPr>
              <w:jc w:val="center"/>
              <w:rPr>
                <w:rFonts w:asciiTheme="majorBidi" w:eastAsia="Times New Roman" w:hAnsiTheme="majorBidi" w:cstheme="majorBidi"/>
                <w:bCs/>
                <w:color w:val="212121"/>
                <w:sz w:val="18"/>
                <w:szCs w:val="18"/>
              </w:rPr>
            </w:pPr>
            <w:r>
              <w:rPr>
                <w:rFonts w:asciiTheme="majorBidi" w:eastAsia="Times New Roman" w:hAnsiTheme="majorBidi" w:cstheme="majorBidi"/>
                <w:bCs/>
                <w:color w:val="212121"/>
                <w:sz w:val="18"/>
                <w:szCs w:val="18"/>
              </w:rPr>
              <w:t>One group of subjects completed the transcranial photobiomodulation, while the other group completed the whole-body photobiomodulation.</w:t>
            </w:r>
          </w:p>
        </w:tc>
        <w:tc>
          <w:tcPr>
            <w:tcW w:w="763" w:type="pct"/>
            <w:vAlign w:val="center"/>
          </w:tcPr>
          <w:p w14:paraId="53736BD0"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b/>
                <w:sz w:val="18"/>
                <w:szCs w:val="18"/>
              </w:rPr>
              <w:t xml:space="preserve">: </w:t>
            </w:r>
            <w:r w:rsidRPr="00615474">
              <w:rPr>
                <w:rFonts w:asciiTheme="majorBidi" w:eastAsia="Times New Roman" w:hAnsiTheme="majorBidi" w:cstheme="majorBidi"/>
                <w:sz w:val="18"/>
                <w:szCs w:val="18"/>
              </w:rPr>
              <w:t>MoCA</w:t>
            </w:r>
          </w:p>
          <w:p w14:paraId="0DFBFBC8" w14:textId="77777777" w:rsidR="00A6770D" w:rsidRPr="00615474" w:rsidRDefault="00A6770D" w:rsidP="006C59F9">
            <w:pPr>
              <w:jc w:val="center"/>
              <w:rPr>
                <w:rFonts w:asciiTheme="majorBidi" w:eastAsia="Times New Roman" w:hAnsiTheme="majorBidi" w:cstheme="majorBidi"/>
                <w:sz w:val="18"/>
                <w:szCs w:val="18"/>
              </w:rPr>
            </w:pPr>
          </w:p>
          <w:p w14:paraId="16F6ECBE" w14:textId="77777777" w:rsidR="00A6770D"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TMT-A, TMT-B, physical reaction time</w:t>
            </w:r>
          </w:p>
          <w:p w14:paraId="19E4FAA2" w14:textId="77777777" w:rsidR="00A6770D" w:rsidRPr="00615474" w:rsidRDefault="00A6770D" w:rsidP="006C59F9">
            <w:pPr>
              <w:jc w:val="center"/>
              <w:rPr>
                <w:rFonts w:asciiTheme="majorBidi" w:eastAsia="Times New Roman" w:hAnsiTheme="majorBidi" w:cstheme="majorBidi"/>
                <w:sz w:val="18"/>
                <w:szCs w:val="18"/>
              </w:rPr>
            </w:pPr>
          </w:p>
          <w:p w14:paraId="006FE8E1"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EF</w:t>
            </w:r>
            <w:r w:rsidRPr="00615474">
              <w:rPr>
                <w:rFonts w:asciiTheme="majorBidi" w:eastAsia="Times New Roman" w:hAnsiTheme="majorBidi" w:cstheme="majorBidi"/>
                <w:sz w:val="18"/>
                <w:szCs w:val="18"/>
              </w:rPr>
              <w:t>: DSST</w:t>
            </w:r>
          </w:p>
        </w:tc>
        <w:tc>
          <w:tcPr>
            <w:tcW w:w="755" w:type="pct"/>
            <w:vAlign w:val="center"/>
          </w:tcPr>
          <w:p w14:paraId="6045B2EA" w14:textId="77777777" w:rsidR="00A6770D" w:rsidRPr="00615474" w:rsidRDefault="00A6770D" w:rsidP="006C59F9">
            <w:pPr>
              <w:jc w:val="center"/>
              <w:rPr>
                <w:rFonts w:asciiTheme="majorBidi" w:eastAsia="Times New Roman" w:hAnsiTheme="majorBidi" w:cstheme="majorBidi"/>
                <w:color w:val="2A2A2A"/>
                <w:sz w:val="18"/>
                <w:szCs w:val="18"/>
              </w:rPr>
            </w:pPr>
            <w:r w:rsidRPr="00615474">
              <w:rPr>
                <w:rFonts w:asciiTheme="majorBidi" w:eastAsia="Times New Roman" w:hAnsiTheme="majorBidi" w:cstheme="majorBidi"/>
                <w:sz w:val="18"/>
                <w:szCs w:val="18"/>
              </w:rPr>
              <w:t>Immediately after</w:t>
            </w:r>
            <w:r>
              <w:rPr>
                <w:rFonts w:asciiTheme="majorBidi" w:eastAsia="Times New Roman" w:hAnsiTheme="majorBidi" w:cstheme="majorBidi"/>
                <w:sz w:val="18"/>
                <w:szCs w:val="18"/>
              </w:rPr>
              <w:t xml:space="preserve"> the</w:t>
            </w:r>
            <w:r w:rsidRPr="00615474">
              <w:rPr>
                <w:rFonts w:asciiTheme="majorBidi" w:eastAsia="Times New Roman" w:hAnsiTheme="majorBidi" w:cstheme="majorBidi"/>
                <w:sz w:val="18"/>
                <w:szCs w:val="18"/>
              </w:rPr>
              <w:t xml:space="preserve"> intervention (4 weeks)</w:t>
            </w:r>
          </w:p>
        </w:tc>
        <w:tc>
          <w:tcPr>
            <w:tcW w:w="1084" w:type="pct"/>
            <w:tcMar>
              <w:top w:w="0" w:type="dxa"/>
              <w:left w:w="140" w:type="dxa"/>
              <w:bottom w:w="0" w:type="dxa"/>
              <w:right w:w="140" w:type="dxa"/>
            </w:tcMar>
            <w:vAlign w:val="center"/>
          </w:tcPr>
          <w:p w14:paraId="6CED972B" w14:textId="77777777" w:rsidR="00A6770D" w:rsidRPr="00615474" w:rsidRDefault="00A6770D" w:rsidP="006C59F9">
            <w:pPr>
              <w:spacing w:before="240" w:after="240"/>
              <w:jc w:val="center"/>
              <w:rPr>
                <w:rFonts w:asciiTheme="majorBidi" w:eastAsia="Times New Roman" w:hAnsiTheme="majorBidi" w:cstheme="majorBidi"/>
                <w:color w:val="2A2A2A"/>
                <w:sz w:val="18"/>
                <w:szCs w:val="18"/>
              </w:rPr>
            </w:pPr>
            <w:r w:rsidRPr="00615474">
              <w:rPr>
                <w:rFonts w:asciiTheme="majorBidi" w:eastAsia="Times New Roman" w:hAnsiTheme="majorBidi" w:cstheme="majorBidi"/>
                <w:sz w:val="18"/>
                <w:szCs w:val="18"/>
              </w:rPr>
              <w:t>For Group 1 (transcranial</w:t>
            </w:r>
            <w:r>
              <w:rPr>
                <w:rFonts w:asciiTheme="majorBidi" w:eastAsia="Times New Roman" w:hAnsiTheme="majorBidi" w:cstheme="majorBidi"/>
                <w:sz w:val="18"/>
                <w:szCs w:val="18"/>
              </w:rPr>
              <w:t xml:space="preserve"> photobiomodulation</w:t>
            </w:r>
            <w:r w:rsidRPr="00615474">
              <w:rPr>
                <w:rFonts w:asciiTheme="majorBidi" w:eastAsia="Times New Roman" w:hAnsiTheme="majorBidi" w:cstheme="majorBidi"/>
                <w:sz w:val="18"/>
                <w:szCs w:val="18"/>
              </w:rPr>
              <w:t xml:space="preserve">), improvement </w:t>
            </w:r>
            <w:r>
              <w:rPr>
                <w:rFonts w:asciiTheme="majorBidi" w:eastAsia="Times New Roman" w:hAnsiTheme="majorBidi" w:cstheme="majorBidi"/>
                <w:sz w:val="18"/>
                <w:szCs w:val="18"/>
              </w:rPr>
              <w:t>for global cognitive functioning, EF and PS.</w:t>
            </w:r>
            <w:r w:rsidRPr="00615474">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br/>
            </w:r>
            <w:r w:rsidRPr="00615474">
              <w:rPr>
                <w:rFonts w:asciiTheme="majorBidi" w:eastAsia="Times New Roman" w:hAnsiTheme="majorBidi" w:cstheme="majorBidi"/>
                <w:sz w:val="18"/>
                <w:szCs w:val="18"/>
              </w:rPr>
              <w:br/>
              <w:t>For Group 2</w:t>
            </w:r>
            <w:r>
              <w:rPr>
                <w:rFonts w:asciiTheme="majorBidi" w:eastAsia="Times New Roman" w:hAnsiTheme="majorBidi" w:cstheme="majorBidi"/>
                <w:sz w:val="18"/>
                <w:szCs w:val="18"/>
              </w:rPr>
              <w:t xml:space="preserve"> </w:t>
            </w:r>
            <w:r w:rsidRPr="00615474">
              <w:rPr>
                <w:rFonts w:asciiTheme="majorBidi" w:eastAsia="Times New Roman" w:hAnsiTheme="majorBidi" w:cstheme="majorBidi"/>
                <w:sz w:val="18"/>
                <w:szCs w:val="18"/>
              </w:rPr>
              <w:t>(Whole-body</w:t>
            </w:r>
            <w:r>
              <w:rPr>
                <w:rFonts w:asciiTheme="majorBidi" w:eastAsia="Times New Roman" w:hAnsiTheme="majorBidi" w:cstheme="majorBidi"/>
                <w:sz w:val="18"/>
                <w:szCs w:val="18"/>
              </w:rPr>
              <w:t xml:space="preserve"> photobiomodulation</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 xml:space="preserve">improvement in global cognitive functioning </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EF while in PS, only TMT-A improved</w:t>
            </w:r>
            <w:r w:rsidRPr="00615474">
              <w:rPr>
                <w:rFonts w:asciiTheme="majorBidi" w:eastAsia="Times New Roman" w:hAnsiTheme="majorBidi" w:cstheme="majorBidi"/>
                <w:sz w:val="18"/>
                <w:szCs w:val="18"/>
              </w:rPr>
              <w:t>.</w:t>
            </w:r>
          </w:p>
        </w:tc>
        <w:tc>
          <w:tcPr>
            <w:tcW w:w="1084" w:type="pct"/>
            <w:vAlign w:val="center"/>
          </w:tcPr>
          <w:p w14:paraId="71CD41F5"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N/A</w:t>
            </w:r>
          </w:p>
        </w:tc>
      </w:tr>
      <w:tr w:rsidR="00A6770D" w:rsidRPr="00615474" w14:paraId="441D269E" w14:textId="77777777" w:rsidTr="00493DB1">
        <w:trPr>
          <w:trHeight w:val="1793"/>
        </w:trPr>
        <w:tc>
          <w:tcPr>
            <w:tcW w:w="329" w:type="pct"/>
            <w:vAlign w:val="center"/>
          </w:tcPr>
          <w:p w14:paraId="3C4E6B36"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Hausswirth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[12]</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sz w:val="18"/>
                <w:szCs w:val="18"/>
              </w:rPr>
              <w:t>Randomized controlled trial</w:t>
            </w:r>
          </w:p>
        </w:tc>
        <w:tc>
          <w:tcPr>
            <w:tcW w:w="983" w:type="pct"/>
            <w:vAlign w:val="center"/>
          </w:tcPr>
          <w:p w14:paraId="2773D9F9"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Neuro-Meditation Program</w:t>
            </w:r>
          </w:p>
          <w:p w14:paraId="227DF9C1" w14:textId="77777777" w:rsidR="00A6770D" w:rsidRPr="00615474"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on Cognitive Function</w:t>
            </w:r>
          </w:p>
          <w:p w14:paraId="55E321DA" w14:textId="77777777" w:rsidR="00A6770D" w:rsidRPr="00615474" w:rsidRDefault="00A6770D" w:rsidP="006C59F9">
            <w:pPr>
              <w:jc w:val="center"/>
              <w:rPr>
                <w:rFonts w:asciiTheme="majorBidi" w:eastAsia="Times New Roman" w:hAnsiTheme="majorBidi" w:cstheme="majorBidi"/>
                <w:b/>
                <w:sz w:val="18"/>
                <w:szCs w:val="18"/>
              </w:rPr>
            </w:pPr>
          </w:p>
          <w:p w14:paraId="05967FA4"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T</w:t>
            </w:r>
            <w:r w:rsidRPr="00615474">
              <w:rPr>
                <w:rFonts w:asciiTheme="majorBidi" w:eastAsia="Times New Roman" w:hAnsiTheme="majorBidi" w:cstheme="majorBidi"/>
                <w:sz w:val="18"/>
                <w:szCs w:val="18"/>
              </w:rPr>
              <w:t xml:space="preserve">en 30-min sessions of </w:t>
            </w:r>
            <w:r w:rsidRPr="00D72F06">
              <w:rPr>
                <w:rFonts w:asciiTheme="majorBidi" w:eastAsia="Times New Roman" w:hAnsiTheme="majorBidi" w:cstheme="majorBidi"/>
                <w:sz w:val="18"/>
                <w:szCs w:val="18"/>
              </w:rPr>
              <w:t xml:space="preserve">Neuro-Meditation </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Rebalance®</w:t>
            </w:r>
            <w:r>
              <w:rPr>
                <w:rFonts w:asciiTheme="majorBidi" w:eastAsia="Times New Roman" w:hAnsiTheme="majorBidi" w:cstheme="majorBidi"/>
                <w:sz w:val="18"/>
                <w:szCs w:val="18"/>
              </w:rPr>
              <w:t>)</w:t>
            </w:r>
          </w:p>
          <w:p w14:paraId="79AB6914"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over a period of five weeks</w:t>
            </w:r>
            <w:r>
              <w:rPr>
                <w:rFonts w:asciiTheme="majorBidi" w:eastAsia="Times New Roman" w:hAnsiTheme="majorBidi" w:cstheme="majorBidi"/>
                <w:sz w:val="18"/>
                <w:szCs w:val="18"/>
              </w:rPr>
              <w:t>.</w:t>
            </w:r>
          </w:p>
          <w:p w14:paraId="3FEB0E70" w14:textId="77777777" w:rsidR="00A6770D" w:rsidRPr="00615474" w:rsidRDefault="00A6770D" w:rsidP="006C59F9">
            <w:pPr>
              <w:jc w:val="center"/>
              <w:rPr>
                <w:rFonts w:asciiTheme="majorBidi" w:eastAsia="Times New Roman" w:hAnsiTheme="majorBidi" w:cstheme="majorBidi"/>
                <w:sz w:val="18"/>
                <w:szCs w:val="18"/>
              </w:rPr>
            </w:pPr>
          </w:p>
        </w:tc>
        <w:tc>
          <w:tcPr>
            <w:tcW w:w="763" w:type="pct"/>
            <w:vAlign w:val="center"/>
          </w:tcPr>
          <w:p w14:paraId="3795C75D" w14:textId="77777777" w:rsidR="00A6770D" w:rsidRPr="00615474" w:rsidRDefault="00A6770D" w:rsidP="006C59F9">
            <w:pPr>
              <w:jc w:val="center"/>
              <w:rPr>
                <w:rFonts w:asciiTheme="majorBidi" w:eastAsia="Times New Roman" w:hAnsiTheme="majorBidi" w:cstheme="majorBidi"/>
                <w:sz w:val="18"/>
                <w:szCs w:val="18"/>
              </w:rPr>
            </w:pPr>
          </w:p>
          <w:p w14:paraId="080E0B1D" w14:textId="77777777" w:rsidR="00A6770D" w:rsidRPr="00615474" w:rsidRDefault="00A6770D" w:rsidP="006C59F9">
            <w:pPr>
              <w:jc w:val="center"/>
              <w:rPr>
                <w:rFonts w:asciiTheme="majorBidi" w:eastAsia="Times New Roman" w:hAnsiTheme="majorBidi" w:cstheme="majorBidi"/>
                <w:sz w:val="18"/>
                <w:szCs w:val="18"/>
              </w:rPr>
            </w:pPr>
          </w:p>
          <w:p w14:paraId="1DCD0039"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PS</w:t>
            </w:r>
            <w:r w:rsidRPr="00615474">
              <w:rPr>
                <w:rFonts w:asciiTheme="majorBidi" w:eastAsia="Times New Roman" w:hAnsiTheme="majorBidi" w:cstheme="majorBidi"/>
                <w:sz w:val="18"/>
                <w:szCs w:val="18"/>
              </w:rPr>
              <w:t>: CR</w:t>
            </w:r>
          </w:p>
          <w:p w14:paraId="5C8E5662"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ViLM</w:t>
            </w:r>
            <w:r w:rsidRPr="00615474">
              <w:rPr>
                <w:rFonts w:asciiTheme="majorBidi" w:eastAsia="Times New Roman" w:hAnsiTheme="majorBidi" w:cstheme="majorBidi"/>
                <w:sz w:val="18"/>
                <w:szCs w:val="18"/>
              </w:rPr>
              <w:t>: PC</w:t>
            </w:r>
          </w:p>
          <w:p w14:paraId="5B94D8F9" w14:textId="77777777" w:rsidR="00A6770D" w:rsidRPr="00615474" w:rsidRDefault="00A6770D" w:rsidP="006C59F9">
            <w:pPr>
              <w:jc w:val="center"/>
              <w:rPr>
                <w:rFonts w:asciiTheme="majorBidi" w:eastAsia="Times New Roman" w:hAnsiTheme="majorBidi" w:cstheme="majorBidi"/>
                <w:sz w:val="18"/>
                <w:szCs w:val="18"/>
              </w:rPr>
            </w:pPr>
          </w:p>
          <w:p w14:paraId="7854AD75" w14:textId="77777777" w:rsidR="00A6770D" w:rsidRPr="00615474" w:rsidRDefault="00A6770D" w:rsidP="006C59F9">
            <w:pPr>
              <w:jc w:val="center"/>
              <w:rPr>
                <w:rFonts w:asciiTheme="majorBidi" w:eastAsia="Times New Roman" w:hAnsiTheme="majorBidi" w:cstheme="majorBidi"/>
                <w:b/>
                <w:sz w:val="18"/>
                <w:szCs w:val="18"/>
              </w:rPr>
            </w:pPr>
          </w:p>
        </w:tc>
        <w:tc>
          <w:tcPr>
            <w:tcW w:w="755" w:type="pct"/>
            <w:vAlign w:val="center"/>
          </w:tcPr>
          <w:p w14:paraId="638F5C03"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(5 weeks) and 1 week after intervention</w:t>
            </w:r>
          </w:p>
        </w:tc>
        <w:tc>
          <w:tcPr>
            <w:tcW w:w="1084" w:type="pct"/>
            <w:vAlign w:val="center"/>
          </w:tcPr>
          <w:p w14:paraId="0DC9B855"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Improvement in PS and ViLM.</w:t>
            </w:r>
          </w:p>
        </w:tc>
        <w:tc>
          <w:tcPr>
            <w:tcW w:w="1084" w:type="pct"/>
            <w:vAlign w:val="center"/>
          </w:tcPr>
          <w:p w14:paraId="0EB1552C" w14:textId="77777777" w:rsidR="00A6770D" w:rsidRPr="00615474" w:rsidRDefault="00A6770D" w:rsidP="006C59F9">
            <w:pPr>
              <w:spacing w:before="240" w:after="240"/>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Included subjects showed clinical levels in HADS-A</w:t>
            </w:r>
            <w:r>
              <w:rPr>
                <w:rFonts w:asciiTheme="majorBidi" w:eastAsia="Times New Roman" w:hAnsiTheme="majorBidi" w:cstheme="majorBidi"/>
                <w:sz w:val="18"/>
                <w:szCs w:val="18"/>
              </w:rPr>
              <w:t>nxiety</w:t>
            </w:r>
            <w:r w:rsidRPr="00615474">
              <w:rPr>
                <w:rFonts w:asciiTheme="majorBidi" w:eastAsia="Times New Roman" w:hAnsiTheme="majorBidi" w:cstheme="majorBidi"/>
                <w:sz w:val="18"/>
                <w:szCs w:val="18"/>
              </w:rPr>
              <w:t xml:space="preserve"> and HADS-D</w:t>
            </w:r>
            <w:r>
              <w:rPr>
                <w:rFonts w:asciiTheme="majorBidi" w:eastAsia="Times New Roman" w:hAnsiTheme="majorBidi" w:cstheme="majorBidi"/>
                <w:sz w:val="18"/>
                <w:szCs w:val="18"/>
              </w:rPr>
              <w:t>epression</w:t>
            </w:r>
            <w:r w:rsidRPr="00615474">
              <w:rPr>
                <w:rFonts w:asciiTheme="majorBidi" w:eastAsia="Times New Roman" w:hAnsiTheme="majorBidi" w:cstheme="majorBidi"/>
                <w:sz w:val="18"/>
                <w:szCs w:val="18"/>
              </w:rPr>
              <w:t xml:space="preserve"> mean scores at baseline</w:t>
            </w:r>
            <w:r>
              <w:rPr>
                <w:rFonts w:asciiTheme="majorBidi" w:eastAsia="Times New Roman" w:hAnsiTheme="majorBidi" w:cstheme="majorBidi"/>
                <w:sz w:val="18"/>
                <w:szCs w:val="18"/>
              </w:rPr>
              <w:t>. A</w:t>
            </w:r>
            <w:r w:rsidRPr="00615474">
              <w:rPr>
                <w:rFonts w:asciiTheme="majorBidi" w:eastAsia="Times New Roman" w:hAnsiTheme="majorBidi" w:cstheme="majorBidi"/>
                <w:sz w:val="18"/>
                <w:szCs w:val="18"/>
              </w:rPr>
              <w:t xml:space="preserve">nxiety and </w:t>
            </w:r>
            <w:r>
              <w:rPr>
                <w:rFonts w:asciiTheme="majorBidi" w:eastAsia="Times New Roman" w:hAnsiTheme="majorBidi" w:cstheme="majorBidi"/>
                <w:sz w:val="18"/>
                <w:szCs w:val="18"/>
              </w:rPr>
              <w:t>d</w:t>
            </w:r>
            <w:r w:rsidRPr="00615474">
              <w:rPr>
                <w:rFonts w:asciiTheme="majorBidi" w:eastAsia="Times New Roman" w:hAnsiTheme="majorBidi" w:cstheme="majorBidi"/>
                <w:sz w:val="18"/>
                <w:szCs w:val="18"/>
              </w:rPr>
              <w:t xml:space="preserve">epression scores improved significantly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w:t>
            </w:r>
            <w:r>
              <w:rPr>
                <w:rFonts w:asciiTheme="majorBidi" w:eastAsia="Times New Roman" w:hAnsiTheme="majorBidi" w:cstheme="majorBidi"/>
                <w:sz w:val="18"/>
                <w:szCs w:val="18"/>
              </w:rPr>
              <w:t>.</w:t>
            </w:r>
            <w:r w:rsidRPr="00615474">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C</w:t>
            </w:r>
            <w:r w:rsidRPr="00615474">
              <w:rPr>
                <w:rFonts w:asciiTheme="majorBidi" w:eastAsia="Times New Roman" w:hAnsiTheme="majorBidi" w:cstheme="majorBidi"/>
                <w:sz w:val="18"/>
                <w:szCs w:val="18"/>
              </w:rPr>
              <w:t>orrelation with cognitive scores was not explored</w:t>
            </w:r>
            <w:r>
              <w:rPr>
                <w:rFonts w:asciiTheme="majorBidi" w:eastAsia="Times New Roman" w:hAnsiTheme="majorBidi" w:cstheme="majorBidi"/>
                <w:sz w:val="18"/>
                <w:szCs w:val="18"/>
              </w:rPr>
              <w:t>.</w:t>
            </w:r>
          </w:p>
        </w:tc>
      </w:tr>
      <w:tr w:rsidR="00A6770D" w:rsidRPr="00615474" w14:paraId="5BBC559D" w14:textId="77777777" w:rsidTr="00493DB1">
        <w:trPr>
          <w:cnfStyle w:val="000000100000" w:firstRow="0" w:lastRow="0" w:firstColumn="0" w:lastColumn="0" w:oddVBand="0" w:evenVBand="0" w:oddHBand="1" w:evenHBand="0" w:firstRowFirstColumn="0" w:firstRowLastColumn="0" w:lastRowFirstColumn="0" w:lastRowLastColumn="0"/>
          <w:trHeight w:val="1793"/>
        </w:trPr>
        <w:tc>
          <w:tcPr>
            <w:tcW w:w="329" w:type="pct"/>
            <w:vAlign w:val="center"/>
          </w:tcPr>
          <w:p w14:paraId="2D5F46A1" w14:textId="77777777" w:rsidR="00A6770D" w:rsidRPr="00525162" w:rsidRDefault="00A6770D" w:rsidP="006C59F9">
            <w:pPr>
              <w:jc w:val="center"/>
              <w:rPr>
                <w:rFonts w:asciiTheme="majorBidi" w:eastAsia="Times New Roman" w:hAnsiTheme="majorBidi" w:cstheme="majorBidi"/>
                <w:sz w:val="18"/>
                <w:szCs w:val="18"/>
                <w:lang w:val="it-IT"/>
              </w:rPr>
            </w:pPr>
            <w:r w:rsidRPr="00525162">
              <w:rPr>
                <w:rFonts w:asciiTheme="majorBidi" w:eastAsia="Times New Roman" w:hAnsiTheme="majorBidi" w:cstheme="majorBidi"/>
                <w:sz w:val="18"/>
                <w:szCs w:val="18"/>
                <w:lang w:val="it-IT"/>
              </w:rPr>
              <w:lastRenderedPageBreak/>
              <w:t>Albu et al. 2021</w:t>
            </w:r>
          </w:p>
          <w:p w14:paraId="3B25500D" w14:textId="77777777" w:rsidR="00A6770D" w:rsidRPr="00525162" w:rsidRDefault="00A6770D" w:rsidP="006C59F9">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[11]</w:t>
            </w:r>
          </w:p>
          <w:p w14:paraId="217CDA17" w14:textId="77777777" w:rsidR="00A6770D" w:rsidRPr="00331740" w:rsidRDefault="00A6770D" w:rsidP="006C59F9">
            <w:pPr>
              <w:jc w:val="center"/>
              <w:rPr>
                <w:rFonts w:asciiTheme="majorBidi" w:eastAsia="Times New Roman" w:hAnsiTheme="majorBidi" w:cstheme="majorBidi"/>
                <w:sz w:val="18"/>
                <w:szCs w:val="18"/>
                <w:lang w:val="it-IT"/>
              </w:rPr>
            </w:pPr>
            <w:r w:rsidRPr="00525162">
              <w:rPr>
                <w:rFonts w:asciiTheme="majorBidi" w:eastAsia="Times New Roman" w:hAnsiTheme="majorBidi" w:cstheme="majorBidi"/>
                <w:b/>
                <w:bCs/>
                <w:sz w:val="18"/>
                <w:szCs w:val="18"/>
                <w:lang w:val="it-IT"/>
              </w:rPr>
              <w:t>Non-controlled trial</w:t>
            </w:r>
          </w:p>
        </w:tc>
        <w:tc>
          <w:tcPr>
            <w:tcW w:w="983" w:type="pct"/>
            <w:vAlign w:val="center"/>
          </w:tcPr>
          <w:p w14:paraId="4DC77640" w14:textId="77777777" w:rsidR="00A6770D" w:rsidRPr="00331740" w:rsidRDefault="00A6770D" w:rsidP="006C59F9">
            <w:pPr>
              <w:jc w:val="center"/>
              <w:rPr>
                <w:rFonts w:asciiTheme="majorBidi" w:eastAsia="Times New Roman" w:hAnsiTheme="majorBidi" w:cstheme="majorBidi"/>
                <w:b/>
                <w:color w:val="212121"/>
                <w:sz w:val="18"/>
                <w:szCs w:val="18"/>
              </w:rPr>
            </w:pPr>
            <w:r w:rsidRPr="00331740">
              <w:rPr>
                <w:rFonts w:asciiTheme="majorBidi" w:eastAsia="Times New Roman" w:hAnsiTheme="majorBidi" w:cstheme="majorBidi"/>
                <w:b/>
                <w:color w:val="212121"/>
                <w:sz w:val="18"/>
                <w:szCs w:val="18"/>
              </w:rPr>
              <w:t>Multidisciplinary Rehabilitation</w:t>
            </w:r>
          </w:p>
          <w:p w14:paraId="7810638B" w14:textId="77777777" w:rsidR="00A6770D" w:rsidRPr="00331740" w:rsidRDefault="00A6770D" w:rsidP="006C59F9">
            <w:pPr>
              <w:jc w:val="center"/>
              <w:rPr>
                <w:rFonts w:asciiTheme="majorBidi" w:eastAsia="Times New Roman" w:hAnsiTheme="majorBidi" w:cstheme="majorBidi"/>
                <w:b/>
                <w:color w:val="212121"/>
                <w:sz w:val="18"/>
                <w:szCs w:val="18"/>
              </w:rPr>
            </w:pPr>
          </w:p>
          <w:p w14:paraId="27C7B3B9" w14:textId="77777777" w:rsidR="00A6770D" w:rsidRPr="00331740" w:rsidRDefault="00A6770D" w:rsidP="006C59F9">
            <w:pPr>
              <w:jc w:val="center"/>
              <w:rPr>
                <w:rFonts w:asciiTheme="majorBidi" w:eastAsia="Times New Roman" w:hAnsiTheme="majorBidi" w:cstheme="majorBidi"/>
                <w:b/>
                <w:sz w:val="18"/>
                <w:szCs w:val="18"/>
              </w:rPr>
            </w:pPr>
            <w:r w:rsidRPr="00331740">
              <w:rPr>
                <w:rFonts w:asciiTheme="majorBidi" w:eastAsia="Times New Roman" w:hAnsiTheme="majorBidi" w:cstheme="majorBidi"/>
                <w:bCs/>
                <w:sz w:val="18"/>
                <w:szCs w:val="18"/>
              </w:rPr>
              <w:t>8 weeks multidisciplinary rehabilitation comprising physical respiratory and cognitive rehabilitation. Cognitive rehabilitation was conducted online using the Guttmann, NeuroPersonalTrainer</w:t>
            </w:r>
            <w:r>
              <w:rPr>
                <w:rFonts w:asciiTheme="majorBidi" w:eastAsia="Times New Roman" w:hAnsiTheme="majorBidi" w:cstheme="majorBidi"/>
                <w:bCs/>
                <w:sz w:val="18"/>
                <w:szCs w:val="18"/>
              </w:rPr>
              <w:t>.</w:t>
            </w:r>
          </w:p>
        </w:tc>
        <w:tc>
          <w:tcPr>
            <w:tcW w:w="763" w:type="pct"/>
            <w:vAlign w:val="center"/>
          </w:tcPr>
          <w:p w14:paraId="33468D29" w14:textId="77777777" w:rsidR="00A6770D" w:rsidRPr="00331740" w:rsidRDefault="00A6770D" w:rsidP="006C59F9">
            <w:pPr>
              <w:jc w:val="center"/>
              <w:rPr>
                <w:rFonts w:asciiTheme="majorBidi" w:eastAsia="Times New Roman" w:hAnsiTheme="majorBidi" w:cstheme="majorBidi"/>
                <w:b/>
                <w:sz w:val="18"/>
                <w:szCs w:val="18"/>
              </w:rPr>
            </w:pPr>
            <w:r w:rsidRPr="00331740">
              <w:rPr>
                <w:rFonts w:asciiTheme="majorBidi" w:eastAsia="Times New Roman" w:hAnsiTheme="majorBidi" w:cstheme="majorBidi"/>
                <w:b/>
                <w:sz w:val="18"/>
                <w:szCs w:val="18"/>
              </w:rPr>
              <w:t>A/V:</w:t>
            </w:r>
            <w:r w:rsidRPr="00331740">
              <w:rPr>
                <w:rFonts w:asciiTheme="majorBidi" w:eastAsia="Times New Roman" w:hAnsiTheme="majorBidi" w:cstheme="majorBidi"/>
                <w:bCs/>
                <w:sz w:val="18"/>
                <w:szCs w:val="18"/>
              </w:rPr>
              <w:t>WAIS-III</w:t>
            </w:r>
          </w:p>
          <w:p w14:paraId="34A22647" w14:textId="77777777" w:rsidR="00A6770D" w:rsidRPr="00331740" w:rsidRDefault="00A6770D" w:rsidP="006C59F9">
            <w:pPr>
              <w:jc w:val="center"/>
              <w:rPr>
                <w:rFonts w:asciiTheme="majorBidi" w:eastAsia="Times New Roman" w:hAnsiTheme="majorBidi" w:cstheme="majorBidi"/>
                <w:b/>
                <w:sz w:val="18"/>
                <w:szCs w:val="18"/>
              </w:rPr>
            </w:pPr>
            <w:r w:rsidRPr="00331740">
              <w:rPr>
                <w:rFonts w:asciiTheme="majorBidi" w:eastAsia="Times New Roman" w:hAnsiTheme="majorBidi" w:cstheme="majorBidi"/>
                <w:b/>
                <w:sz w:val="18"/>
                <w:szCs w:val="18"/>
              </w:rPr>
              <w:t>VF:</w:t>
            </w:r>
            <w:r w:rsidRPr="00331740">
              <w:rPr>
                <w:rFonts w:asciiTheme="majorBidi" w:eastAsia="Times New Roman" w:hAnsiTheme="majorBidi" w:cstheme="majorBidi"/>
                <w:bCs/>
                <w:sz w:val="18"/>
                <w:szCs w:val="18"/>
              </w:rPr>
              <w:t>F-A-S test</w:t>
            </w:r>
          </w:p>
          <w:p w14:paraId="4BA3371A" w14:textId="77777777" w:rsidR="00A6770D" w:rsidRPr="00331740" w:rsidRDefault="00A6770D" w:rsidP="006C59F9">
            <w:pPr>
              <w:jc w:val="center"/>
              <w:rPr>
                <w:rFonts w:asciiTheme="majorBidi" w:eastAsia="Times New Roman" w:hAnsiTheme="majorBidi" w:cstheme="majorBidi"/>
                <w:b/>
                <w:sz w:val="18"/>
                <w:szCs w:val="18"/>
              </w:rPr>
            </w:pPr>
            <w:r w:rsidRPr="00331740">
              <w:rPr>
                <w:rFonts w:asciiTheme="majorBidi" w:eastAsia="Times New Roman" w:hAnsiTheme="majorBidi" w:cstheme="majorBidi"/>
                <w:b/>
                <w:sz w:val="18"/>
                <w:szCs w:val="18"/>
              </w:rPr>
              <w:t xml:space="preserve">VeLM: </w:t>
            </w:r>
            <w:r w:rsidRPr="00331740">
              <w:rPr>
                <w:rFonts w:asciiTheme="majorBidi" w:eastAsia="Times New Roman" w:hAnsiTheme="majorBidi" w:cstheme="majorBidi"/>
                <w:bCs/>
                <w:sz w:val="18"/>
                <w:szCs w:val="18"/>
              </w:rPr>
              <w:t>RAVLT,</w:t>
            </w:r>
            <w:r w:rsidRPr="00331740">
              <w:rPr>
                <w:rFonts w:asciiTheme="majorBidi" w:eastAsia="Times New Roman" w:hAnsiTheme="majorBidi" w:cstheme="majorBidi"/>
                <w:b/>
                <w:sz w:val="18"/>
                <w:szCs w:val="18"/>
              </w:rPr>
              <w:t xml:space="preserve"> </w:t>
            </w:r>
            <w:r w:rsidRPr="00331740">
              <w:rPr>
                <w:rFonts w:asciiTheme="majorBidi" w:eastAsia="Times New Roman" w:hAnsiTheme="majorBidi" w:cstheme="majorBidi"/>
                <w:bCs/>
                <w:sz w:val="18"/>
                <w:szCs w:val="18"/>
              </w:rPr>
              <w:t>WAIS-III</w:t>
            </w:r>
          </w:p>
          <w:p w14:paraId="4F85BAF5" w14:textId="77777777" w:rsidR="00A6770D" w:rsidRPr="00331740" w:rsidRDefault="00A6770D" w:rsidP="006C59F9">
            <w:pPr>
              <w:jc w:val="center"/>
              <w:rPr>
                <w:rFonts w:asciiTheme="majorBidi" w:eastAsia="Times New Roman" w:hAnsiTheme="majorBidi" w:cstheme="majorBidi"/>
                <w:sz w:val="18"/>
                <w:szCs w:val="18"/>
              </w:rPr>
            </w:pPr>
            <w:r w:rsidRPr="00331740">
              <w:rPr>
                <w:rFonts w:asciiTheme="majorBidi" w:eastAsia="Times New Roman" w:hAnsiTheme="majorBidi" w:cstheme="majorBidi"/>
                <w:b/>
                <w:sz w:val="18"/>
                <w:szCs w:val="18"/>
              </w:rPr>
              <w:t xml:space="preserve">WM: </w:t>
            </w:r>
            <w:r w:rsidRPr="00331740">
              <w:rPr>
                <w:rFonts w:asciiTheme="majorBidi" w:eastAsia="Times New Roman" w:hAnsiTheme="majorBidi" w:cstheme="majorBidi"/>
                <w:bCs/>
                <w:sz w:val="18"/>
                <w:szCs w:val="18"/>
              </w:rPr>
              <w:t>WAIS-III</w:t>
            </w:r>
          </w:p>
        </w:tc>
        <w:tc>
          <w:tcPr>
            <w:tcW w:w="755" w:type="pct"/>
            <w:vAlign w:val="center"/>
          </w:tcPr>
          <w:p w14:paraId="58623307" w14:textId="77777777" w:rsidR="00A6770D" w:rsidRPr="00331740" w:rsidRDefault="00A6770D" w:rsidP="006C59F9">
            <w:pPr>
              <w:jc w:val="center"/>
              <w:rPr>
                <w:rFonts w:asciiTheme="majorBidi" w:eastAsia="Times New Roman" w:hAnsiTheme="majorBidi" w:cstheme="majorBidi"/>
                <w:sz w:val="18"/>
                <w:szCs w:val="18"/>
              </w:rPr>
            </w:pPr>
            <w:r w:rsidRPr="00331740">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331740">
              <w:rPr>
                <w:rFonts w:asciiTheme="majorBidi" w:eastAsia="Times New Roman" w:hAnsiTheme="majorBidi" w:cstheme="majorBidi"/>
                <w:sz w:val="18"/>
                <w:szCs w:val="18"/>
              </w:rPr>
              <w:t>intervention (8 weeks)</w:t>
            </w:r>
          </w:p>
        </w:tc>
        <w:tc>
          <w:tcPr>
            <w:tcW w:w="1084" w:type="pct"/>
            <w:vAlign w:val="center"/>
          </w:tcPr>
          <w:p w14:paraId="4A4C6E35" w14:textId="77777777" w:rsidR="00A6770D" w:rsidRPr="00331740" w:rsidRDefault="00A6770D" w:rsidP="006C59F9">
            <w:pPr>
              <w:spacing w:before="240" w:after="240"/>
              <w:jc w:val="center"/>
              <w:rPr>
                <w:rFonts w:asciiTheme="majorBidi" w:eastAsia="Times New Roman" w:hAnsiTheme="majorBidi" w:cstheme="majorBidi"/>
                <w:sz w:val="18"/>
                <w:szCs w:val="18"/>
              </w:rPr>
            </w:pPr>
            <w:r>
              <w:rPr>
                <w:rFonts w:asciiTheme="majorBidi" w:hAnsiTheme="majorBidi" w:cstheme="majorBidi"/>
                <w:sz w:val="18"/>
                <w:szCs w:val="18"/>
              </w:rPr>
              <w:t>Improvement in two of the</w:t>
            </w:r>
            <w:r w:rsidRPr="00331740">
              <w:rPr>
                <w:rFonts w:asciiTheme="majorBidi" w:hAnsiTheme="majorBidi" w:cstheme="majorBidi"/>
                <w:sz w:val="18"/>
                <w:szCs w:val="18"/>
              </w:rPr>
              <w:t xml:space="preserve"> cognitive domains evaluated</w:t>
            </w:r>
            <w:r>
              <w:rPr>
                <w:rFonts w:asciiTheme="majorBidi" w:hAnsiTheme="majorBidi" w:cstheme="majorBidi"/>
                <w:sz w:val="18"/>
                <w:szCs w:val="18"/>
              </w:rPr>
              <w:t>.</w:t>
            </w:r>
          </w:p>
        </w:tc>
        <w:tc>
          <w:tcPr>
            <w:tcW w:w="1084" w:type="pct"/>
            <w:vAlign w:val="center"/>
          </w:tcPr>
          <w:p w14:paraId="712CB8D9" w14:textId="77777777" w:rsidR="00A6770D" w:rsidRPr="00331740" w:rsidRDefault="00A6770D" w:rsidP="006C59F9">
            <w:pPr>
              <w:spacing w:before="240" w:after="240"/>
              <w:jc w:val="center"/>
              <w:rPr>
                <w:rFonts w:asciiTheme="majorBidi" w:hAnsiTheme="majorBidi" w:cstheme="majorBidi"/>
                <w:sz w:val="18"/>
                <w:szCs w:val="18"/>
              </w:rPr>
            </w:pPr>
            <w:r w:rsidRPr="00331740">
              <w:rPr>
                <w:rFonts w:asciiTheme="majorBidi" w:eastAsia="Times New Roman" w:hAnsiTheme="majorBidi" w:cstheme="majorBidi"/>
                <w:sz w:val="18"/>
                <w:szCs w:val="18"/>
              </w:rPr>
              <w:t>N/A</w:t>
            </w:r>
          </w:p>
        </w:tc>
      </w:tr>
      <w:tr w:rsidR="00A6770D" w:rsidRPr="00615474" w14:paraId="759BA54D" w14:textId="77777777" w:rsidTr="00493DB1">
        <w:trPr>
          <w:trHeight w:val="1793"/>
        </w:trPr>
        <w:tc>
          <w:tcPr>
            <w:tcW w:w="329" w:type="pct"/>
            <w:vAlign w:val="center"/>
          </w:tcPr>
          <w:p w14:paraId="632D60BE" w14:textId="77777777" w:rsidR="00A6770D" w:rsidRPr="00331740" w:rsidRDefault="00A6770D" w:rsidP="006C59F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Amini et al. 2021</w:t>
            </w:r>
          </w:p>
          <w:p w14:paraId="5EE54AC3" w14:textId="77777777" w:rsidR="00A6770D" w:rsidRPr="00331740" w:rsidRDefault="00A6770D" w:rsidP="006C59F9">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[20]</w:t>
            </w:r>
          </w:p>
          <w:p w14:paraId="1D7210B4" w14:textId="77777777" w:rsidR="00A6770D" w:rsidRPr="00B61C16" w:rsidRDefault="00A6770D" w:rsidP="006C59F9">
            <w:pPr>
              <w:jc w:val="center"/>
              <w:rPr>
                <w:rFonts w:asciiTheme="majorBidi" w:eastAsia="Times New Roman" w:hAnsiTheme="majorBidi" w:cstheme="majorBidi"/>
                <w:sz w:val="18"/>
                <w:szCs w:val="18"/>
                <w:lang w:val="it-IT"/>
              </w:rPr>
            </w:pP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p w14:paraId="3BF79884" w14:textId="77777777" w:rsidR="00A6770D" w:rsidRPr="00331740" w:rsidRDefault="00A6770D" w:rsidP="006C59F9">
            <w:pPr>
              <w:jc w:val="center"/>
              <w:rPr>
                <w:rFonts w:asciiTheme="majorBidi" w:eastAsia="Times New Roman" w:hAnsiTheme="majorBidi" w:cstheme="majorBidi"/>
                <w:sz w:val="18"/>
                <w:szCs w:val="18"/>
                <w:lang w:val="it-IT"/>
              </w:rPr>
            </w:pPr>
          </w:p>
        </w:tc>
        <w:tc>
          <w:tcPr>
            <w:tcW w:w="983" w:type="pct"/>
            <w:vAlign w:val="center"/>
          </w:tcPr>
          <w:p w14:paraId="24A2D29A" w14:textId="77777777" w:rsidR="00A6770D" w:rsidRPr="00615474" w:rsidRDefault="00A6770D" w:rsidP="006C59F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Multidisciplinary intervention</w:t>
            </w:r>
          </w:p>
          <w:p w14:paraId="15761ED6" w14:textId="77777777" w:rsidR="00A6770D" w:rsidRPr="00615474" w:rsidRDefault="00A6770D" w:rsidP="006C59F9">
            <w:pPr>
              <w:jc w:val="center"/>
              <w:rPr>
                <w:rFonts w:asciiTheme="majorBidi" w:eastAsia="Times New Roman" w:hAnsiTheme="majorBidi" w:cstheme="majorBidi"/>
                <w:b/>
                <w:sz w:val="18"/>
                <w:szCs w:val="18"/>
              </w:rPr>
            </w:pPr>
          </w:p>
          <w:p w14:paraId="6F89B6C1" w14:textId="77777777" w:rsidR="00A6770D" w:rsidRPr="00615474" w:rsidRDefault="00A6770D" w:rsidP="006C59F9">
            <w:pPr>
              <w:jc w:val="center"/>
              <w:rPr>
                <w:rFonts w:asciiTheme="majorBidi" w:eastAsia="Times New Roman" w:hAnsiTheme="majorBidi" w:cstheme="majorBidi"/>
                <w:bCs/>
                <w:sz w:val="18"/>
                <w:szCs w:val="18"/>
              </w:rPr>
            </w:pPr>
            <w:r w:rsidRPr="00615474">
              <w:rPr>
                <w:rFonts w:asciiTheme="majorBidi" w:eastAsia="Times New Roman" w:hAnsiTheme="majorBidi" w:cstheme="majorBidi"/>
                <w:bCs/>
                <w:sz w:val="18"/>
                <w:szCs w:val="18"/>
              </w:rPr>
              <w:t>4-week twice a week</w:t>
            </w:r>
            <w:r>
              <w:rPr>
                <w:rFonts w:asciiTheme="majorBidi" w:eastAsia="Times New Roman" w:hAnsiTheme="majorBidi" w:cstheme="majorBidi"/>
                <w:bCs/>
                <w:sz w:val="18"/>
                <w:szCs w:val="18"/>
              </w:rPr>
              <w:t xml:space="preserve"> c</w:t>
            </w:r>
            <w:r w:rsidRPr="00B833C9">
              <w:rPr>
                <w:rFonts w:asciiTheme="majorBidi" w:eastAsia="Times New Roman" w:hAnsiTheme="majorBidi" w:cstheme="majorBidi"/>
                <w:bCs/>
                <w:sz w:val="18"/>
                <w:szCs w:val="18"/>
              </w:rPr>
              <w:t>ognitive</w:t>
            </w:r>
            <w:r>
              <w:rPr>
                <w:rFonts w:asciiTheme="majorBidi" w:eastAsia="Times New Roman" w:hAnsiTheme="majorBidi" w:cstheme="majorBidi"/>
                <w:bCs/>
                <w:sz w:val="18"/>
                <w:szCs w:val="18"/>
              </w:rPr>
              <w:t xml:space="preserve"> and </w:t>
            </w:r>
            <w:r w:rsidRPr="00B833C9">
              <w:rPr>
                <w:rFonts w:asciiTheme="majorBidi" w:eastAsia="Times New Roman" w:hAnsiTheme="majorBidi" w:cstheme="majorBidi"/>
                <w:bCs/>
                <w:sz w:val="18"/>
                <w:szCs w:val="18"/>
              </w:rPr>
              <w:t xml:space="preserve">motor </w:t>
            </w:r>
            <w:r>
              <w:rPr>
                <w:rFonts w:asciiTheme="majorBidi" w:eastAsia="Times New Roman" w:hAnsiTheme="majorBidi" w:cstheme="majorBidi"/>
                <w:bCs/>
                <w:sz w:val="18"/>
                <w:szCs w:val="18"/>
              </w:rPr>
              <w:t>t</w:t>
            </w:r>
            <w:r w:rsidRPr="00B833C9">
              <w:rPr>
                <w:rFonts w:asciiTheme="majorBidi" w:eastAsia="Times New Roman" w:hAnsiTheme="majorBidi" w:cstheme="majorBidi"/>
                <w:bCs/>
                <w:sz w:val="18"/>
                <w:szCs w:val="18"/>
              </w:rPr>
              <w:t>raining</w:t>
            </w:r>
            <w:r w:rsidRPr="00615474">
              <w:rPr>
                <w:rFonts w:asciiTheme="majorBidi" w:eastAsia="Times New Roman" w:hAnsiTheme="majorBidi" w:cstheme="majorBidi"/>
                <w:bCs/>
                <w:sz w:val="18"/>
                <w:szCs w:val="18"/>
              </w:rPr>
              <w:t xml:space="preserve"> program</w:t>
            </w:r>
            <w:r>
              <w:rPr>
                <w:rFonts w:asciiTheme="majorBidi" w:eastAsia="Times New Roman" w:hAnsiTheme="majorBidi" w:cstheme="majorBidi"/>
                <w:bCs/>
                <w:sz w:val="18"/>
                <w:szCs w:val="18"/>
              </w:rPr>
              <w:t>.</w:t>
            </w:r>
          </w:p>
          <w:p w14:paraId="1135011A" w14:textId="77777777" w:rsidR="00A6770D" w:rsidRPr="00615474" w:rsidRDefault="00A6770D" w:rsidP="006C59F9">
            <w:pPr>
              <w:jc w:val="center"/>
              <w:rPr>
                <w:rFonts w:asciiTheme="majorBidi" w:eastAsia="Times New Roman" w:hAnsiTheme="majorBidi" w:cstheme="majorBidi"/>
                <w:b/>
                <w:sz w:val="18"/>
                <w:szCs w:val="18"/>
              </w:rPr>
            </w:pPr>
          </w:p>
          <w:p w14:paraId="39780701" w14:textId="77777777" w:rsidR="00A6770D" w:rsidRPr="00331740" w:rsidRDefault="00A6770D" w:rsidP="006C59F9">
            <w:pPr>
              <w:jc w:val="center"/>
              <w:rPr>
                <w:rFonts w:asciiTheme="majorBidi" w:eastAsia="Times New Roman" w:hAnsiTheme="majorBidi" w:cstheme="majorBidi"/>
                <w:b/>
                <w:color w:val="212121"/>
                <w:sz w:val="18"/>
                <w:szCs w:val="18"/>
              </w:rPr>
            </w:pPr>
          </w:p>
        </w:tc>
        <w:tc>
          <w:tcPr>
            <w:tcW w:w="763" w:type="pct"/>
            <w:vAlign w:val="center"/>
          </w:tcPr>
          <w:p w14:paraId="4CB192EB" w14:textId="77777777" w:rsidR="00A6770D" w:rsidRPr="00B61C16" w:rsidRDefault="00A6770D" w:rsidP="008C7EAF">
            <w:pPr>
              <w:jc w:val="center"/>
              <w:rPr>
                <w:rFonts w:asciiTheme="majorBidi" w:eastAsia="Times New Roman" w:hAnsiTheme="majorBidi" w:cstheme="majorBidi"/>
                <w:bCs/>
                <w:sz w:val="18"/>
                <w:szCs w:val="18"/>
              </w:rPr>
            </w:pPr>
            <w:r w:rsidRPr="00B61C16">
              <w:rPr>
                <w:rFonts w:asciiTheme="majorBidi" w:eastAsia="Times New Roman" w:hAnsiTheme="majorBidi" w:cstheme="majorBidi"/>
                <w:b/>
                <w:sz w:val="18"/>
                <w:szCs w:val="18"/>
              </w:rPr>
              <w:t xml:space="preserve">Global Cognitive Functioning: </w:t>
            </w:r>
            <w:r w:rsidRPr="00B61C16">
              <w:rPr>
                <w:rFonts w:asciiTheme="majorBidi" w:eastAsia="Times New Roman" w:hAnsiTheme="majorBidi" w:cstheme="majorBidi"/>
                <w:bCs/>
                <w:sz w:val="18"/>
                <w:szCs w:val="18"/>
              </w:rPr>
              <w:t>MMSE</w:t>
            </w:r>
          </w:p>
          <w:p w14:paraId="535E2E3E" w14:textId="77777777" w:rsidR="00A6770D" w:rsidRPr="00B61C16" w:rsidRDefault="00A6770D" w:rsidP="006C59F9">
            <w:pPr>
              <w:jc w:val="center"/>
              <w:rPr>
                <w:rFonts w:asciiTheme="majorBidi" w:eastAsia="Times New Roman" w:hAnsiTheme="majorBidi" w:cstheme="majorBidi"/>
                <w:b/>
                <w:bCs/>
                <w:sz w:val="18"/>
                <w:szCs w:val="18"/>
              </w:rPr>
            </w:pPr>
          </w:p>
          <w:p w14:paraId="5F20D770" w14:textId="77777777" w:rsidR="00A6770D" w:rsidRPr="004928C6" w:rsidRDefault="00A6770D" w:rsidP="006C59F9">
            <w:pPr>
              <w:jc w:val="center"/>
              <w:rPr>
                <w:rFonts w:asciiTheme="majorBidi" w:eastAsia="Times New Roman" w:hAnsiTheme="majorBidi" w:cstheme="majorBidi"/>
                <w:sz w:val="18"/>
                <w:szCs w:val="18"/>
              </w:rPr>
            </w:pPr>
            <w:r w:rsidRPr="004928C6">
              <w:rPr>
                <w:rFonts w:asciiTheme="majorBidi" w:eastAsia="Times New Roman" w:hAnsiTheme="majorBidi" w:cstheme="majorBidi"/>
                <w:b/>
                <w:bCs/>
                <w:sz w:val="18"/>
                <w:szCs w:val="18"/>
              </w:rPr>
              <w:t xml:space="preserve">A/V: </w:t>
            </w:r>
            <w:r w:rsidRPr="004928C6">
              <w:rPr>
                <w:rFonts w:asciiTheme="majorBidi" w:eastAsia="Times New Roman" w:hAnsiTheme="majorBidi" w:cstheme="majorBidi"/>
                <w:sz w:val="18"/>
                <w:szCs w:val="18"/>
              </w:rPr>
              <w:t>MMSE</w:t>
            </w:r>
          </w:p>
          <w:p w14:paraId="09F5D881" w14:textId="77777777" w:rsidR="00A6770D" w:rsidRPr="004928C6" w:rsidRDefault="00A6770D" w:rsidP="006C59F9">
            <w:pPr>
              <w:jc w:val="center"/>
              <w:rPr>
                <w:rFonts w:asciiTheme="majorBidi" w:eastAsia="Times New Roman" w:hAnsiTheme="majorBidi" w:cstheme="majorBidi"/>
                <w:b/>
                <w:sz w:val="18"/>
                <w:szCs w:val="18"/>
              </w:rPr>
            </w:pPr>
          </w:p>
          <w:p w14:paraId="377F8729" w14:textId="77777777" w:rsidR="00A6770D" w:rsidRPr="00331740" w:rsidRDefault="00A6770D" w:rsidP="006C59F9">
            <w:pPr>
              <w:jc w:val="center"/>
              <w:rPr>
                <w:rFonts w:asciiTheme="majorBidi" w:eastAsia="Times New Roman" w:hAnsiTheme="majorBidi" w:cstheme="majorBidi"/>
                <w:b/>
                <w:sz w:val="18"/>
                <w:szCs w:val="18"/>
              </w:rPr>
            </w:pPr>
            <w:r w:rsidRPr="00615474">
              <w:rPr>
                <w:rFonts w:asciiTheme="majorBidi" w:eastAsia="Times New Roman" w:hAnsiTheme="majorBidi" w:cstheme="majorBidi"/>
                <w:b/>
                <w:sz w:val="18"/>
                <w:szCs w:val="18"/>
              </w:rPr>
              <w:t xml:space="preserve">EF: </w:t>
            </w:r>
            <w:r w:rsidRPr="00615474">
              <w:rPr>
                <w:rFonts w:asciiTheme="majorBidi" w:eastAsia="Times New Roman" w:hAnsiTheme="majorBidi" w:cstheme="majorBidi"/>
                <w:bCs/>
                <w:sz w:val="18"/>
                <w:szCs w:val="18"/>
              </w:rPr>
              <w:t>MMSE</w:t>
            </w:r>
          </w:p>
        </w:tc>
        <w:tc>
          <w:tcPr>
            <w:tcW w:w="755" w:type="pct"/>
            <w:vAlign w:val="center"/>
          </w:tcPr>
          <w:p w14:paraId="3270EF83" w14:textId="77777777" w:rsidR="00A6770D" w:rsidRPr="00331740"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 xml:space="preserve">Evaluated 2 weeks after treatment and </w:t>
            </w:r>
            <w:r>
              <w:rPr>
                <w:rFonts w:asciiTheme="majorBidi" w:eastAsia="Times New Roman" w:hAnsiTheme="majorBidi" w:cstheme="majorBidi"/>
                <w:sz w:val="18"/>
                <w:szCs w:val="18"/>
              </w:rPr>
              <w:t>3</w:t>
            </w:r>
            <w:r w:rsidRPr="00615474">
              <w:rPr>
                <w:rFonts w:asciiTheme="majorBidi" w:eastAsia="Times New Roman" w:hAnsiTheme="majorBidi" w:cstheme="majorBidi"/>
                <w:sz w:val="18"/>
                <w:szCs w:val="18"/>
              </w:rPr>
              <w:t xml:space="preserve"> months after </w:t>
            </w:r>
            <w:r>
              <w:rPr>
                <w:rFonts w:asciiTheme="majorBidi" w:eastAsia="Times New Roman" w:hAnsiTheme="majorBidi" w:cstheme="majorBidi"/>
                <w:sz w:val="18"/>
                <w:szCs w:val="18"/>
              </w:rPr>
              <w:t>the intervention</w:t>
            </w:r>
          </w:p>
        </w:tc>
        <w:tc>
          <w:tcPr>
            <w:tcW w:w="1084" w:type="pct"/>
            <w:vAlign w:val="center"/>
          </w:tcPr>
          <w:p w14:paraId="31A1303C" w14:textId="77777777" w:rsidR="00A6770D" w:rsidRPr="00331740" w:rsidRDefault="00A6770D" w:rsidP="006C59F9">
            <w:pPr>
              <w:autoSpaceDE w:val="0"/>
              <w:autoSpaceDN w:val="0"/>
              <w:adjustRightInd w:val="0"/>
              <w:jc w:val="center"/>
              <w:rPr>
                <w:rFonts w:asciiTheme="majorBidi" w:hAnsiTheme="majorBidi" w:cstheme="majorBidi"/>
                <w:sz w:val="18"/>
                <w:szCs w:val="18"/>
              </w:rPr>
            </w:pPr>
            <w:r>
              <w:rPr>
                <w:rFonts w:ascii="Times New Roman" w:eastAsia="STIX-Regular" w:hAnsi="Times New Roman" w:cs="Times New Roman"/>
                <w:sz w:val="18"/>
                <w:szCs w:val="18"/>
              </w:rPr>
              <w:t>Improvement in</w:t>
            </w:r>
            <w:r w:rsidRPr="00615474">
              <w:rPr>
                <w:rFonts w:ascii="Times New Roman" w:eastAsia="STIX-Regular" w:hAnsi="Times New Roman" w:cs="Times New Roman"/>
                <w:sz w:val="18"/>
                <w:szCs w:val="18"/>
              </w:rPr>
              <w:t xml:space="preserve"> </w:t>
            </w:r>
            <w:r>
              <w:rPr>
                <w:rFonts w:ascii="Times New Roman" w:eastAsia="STIX-Regular" w:hAnsi="Times New Roman" w:cs="Times New Roman"/>
                <w:sz w:val="18"/>
                <w:szCs w:val="18"/>
              </w:rPr>
              <w:t>global cognitive functioning, AV and EF functioning both</w:t>
            </w:r>
            <w:r w:rsidRPr="00615474">
              <w:rPr>
                <w:rFonts w:ascii="Times New Roman" w:eastAsia="STIX-Regular" w:hAnsi="Times New Roman" w:cs="Times New Roman"/>
                <w:sz w:val="18"/>
                <w:szCs w:val="18"/>
              </w:rPr>
              <w:t xml:space="preserve"> </w:t>
            </w:r>
            <w:r>
              <w:rPr>
                <w:rFonts w:ascii="Times New Roman" w:eastAsia="STIX-Regular" w:hAnsi="Times New Roman" w:cs="Times New Roman"/>
                <w:sz w:val="18"/>
                <w:szCs w:val="18"/>
              </w:rPr>
              <w:t>at</w:t>
            </w:r>
            <w:r w:rsidRPr="00615474">
              <w:rPr>
                <w:rFonts w:ascii="Times New Roman" w:eastAsia="STIX-Regular" w:hAnsi="Times New Roman" w:cs="Times New Roman"/>
                <w:sz w:val="18"/>
                <w:szCs w:val="18"/>
              </w:rPr>
              <w:t xml:space="preserve"> short-term follow-up and long-term </w:t>
            </w:r>
            <w:r>
              <w:rPr>
                <w:rFonts w:ascii="Times New Roman" w:eastAsia="STIX-Regular" w:hAnsi="Times New Roman" w:cs="Times New Roman"/>
                <w:sz w:val="18"/>
                <w:szCs w:val="18"/>
              </w:rPr>
              <w:t>evaluation.</w:t>
            </w:r>
          </w:p>
        </w:tc>
        <w:tc>
          <w:tcPr>
            <w:tcW w:w="1084" w:type="pct"/>
            <w:vAlign w:val="center"/>
          </w:tcPr>
          <w:p w14:paraId="0FC437C1" w14:textId="77777777" w:rsidR="00A6770D" w:rsidRPr="00331740" w:rsidRDefault="00A6770D" w:rsidP="003D03E3">
            <w:pPr>
              <w:autoSpaceDE w:val="0"/>
              <w:autoSpaceDN w:val="0"/>
              <w:adjustRightInd w:val="0"/>
              <w:jc w:val="center"/>
              <w:rPr>
                <w:rFonts w:asciiTheme="majorBidi" w:eastAsia="Times New Roman" w:hAnsiTheme="majorBidi" w:cstheme="majorBidi"/>
                <w:sz w:val="18"/>
                <w:szCs w:val="18"/>
              </w:rPr>
            </w:pPr>
            <w:r w:rsidRPr="003D26F7">
              <w:rPr>
                <w:rFonts w:asciiTheme="majorBidi" w:eastAsia="Times New Roman" w:hAnsiTheme="majorBidi" w:cstheme="majorBidi"/>
                <w:sz w:val="18"/>
                <w:szCs w:val="18"/>
              </w:rPr>
              <w:t>Scores of depression</w:t>
            </w:r>
            <w:r>
              <w:rPr>
                <w:rFonts w:asciiTheme="majorBidi" w:eastAsia="Times New Roman" w:hAnsiTheme="majorBidi" w:cstheme="majorBidi"/>
                <w:sz w:val="18"/>
                <w:szCs w:val="18"/>
              </w:rPr>
              <w:t xml:space="preserve"> and</w:t>
            </w:r>
            <w:r w:rsidRPr="003D26F7">
              <w:rPr>
                <w:rFonts w:asciiTheme="majorBidi" w:eastAsia="Times New Roman" w:hAnsiTheme="majorBidi" w:cstheme="majorBidi"/>
                <w:sz w:val="18"/>
                <w:szCs w:val="18"/>
              </w:rPr>
              <w:t xml:space="preserve"> anxiety</w:t>
            </w:r>
            <w:r>
              <w:rPr>
                <w:rFonts w:asciiTheme="majorBidi" w:eastAsia="Times New Roman" w:hAnsiTheme="majorBidi" w:cstheme="majorBidi"/>
                <w:sz w:val="18"/>
                <w:szCs w:val="18"/>
              </w:rPr>
              <w:t xml:space="preserve"> (GHQ-2)</w:t>
            </w:r>
            <w:r w:rsidRPr="003D26F7">
              <w:rPr>
                <w:rFonts w:asciiTheme="majorBidi" w:eastAsia="Times New Roman" w:hAnsiTheme="majorBidi" w:cstheme="majorBidi"/>
                <w:sz w:val="18"/>
                <w:szCs w:val="18"/>
              </w:rPr>
              <w:t xml:space="preserve"> improved significantly </w:t>
            </w:r>
            <w:r>
              <w:rPr>
                <w:rFonts w:asciiTheme="majorBidi" w:eastAsia="Times New Roman" w:hAnsiTheme="majorBidi" w:cstheme="majorBidi"/>
                <w:sz w:val="18"/>
                <w:szCs w:val="18"/>
              </w:rPr>
              <w:t>both at the</w:t>
            </w:r>
            <w:r w:rsidRPr="003D26F7">
              <w:rPr>
                <w:rFonts w:asciiTheme="majorBidi" w:eastAsia="Times New Roman" w:hAnsiTheme="majorBidi" w:cstheme="majorBidi"/>
                <w:sz w:val="18"/>
                <w:szCs w:val="18"/>
              </w:rPr>
              <w:t xml:space="preserve"> short-term follow-up and </w:t>
            </w:r>
            <w:r>
              <w:rPr>
                <w:rFonts w:asciiTheme="majorBidi" w:eastAsia="Times New Roman" w:hAnsiTheme="majorBidi" w:cstheme="majorBidi"/>
                <w:sz w:val="18"/>
                <w:szCs w:val="18"/>
              </w:rPr>
              <w:t xml:space="preserve">at the </w:t>
            </w:r>
            <w:r w:rsidRPr="003D26F7">
              <w:rPr>
                <w:rFonts w:asciiTheme="majorBidi" w:eastAsia="Times New Roman" w:hAnsiTheme="majorBidi" w:cstheme="majorBidi"/>
                <w:sz w:val="18"/>
                <w:szCs w:val="18"/>
              </w:rPr>
              <w:t xml:space="preserve">long-term </w:t>
            </w:r>
            <w:r>
              <w:rPr>
                <w:rFonts w:asciiTheme="majorBidi" w:eastAsia="Times New Roman" w:hAnsiTheme="majorBidi" w:cstheme="majorBidi"/>
                <w:sz w:val="18"/>
                <w:szCs w:val="18"/>
              </w:rPr>
              <w:t>evaluation.</w:t>
            </w:r>
          </w:p>
        </w:tc>
      </w:tr>
      <w:tr w:rsidR="00A6770D" w:rsidRPr="00615474" w14:paraId="49F7201D" w14:textId="77777777" w:rsidTr="00493DB1">
        <w:trPr>
          <w:cnfStyle w:val="000000100000" w:firstRow="0" w:lastRow="0" w:firstColumn="0" w:lastColumn="0" w:oddVBand="0" w:evenVBand="0" w:oddHBand="1" w:evenHBand="0" w:firstRowFirstColumn="0" w:firstRowLastColumn="0" w:lastRowFirstColumn="0" w:lastRowLastColumn="0"/>
          <w:trHeight w:val="1793"/>
        </w:trPr>
        <w:tc>
          <w:tcPr>
            <w:tcW w:w="329" w:type="pct"/>
            <w:vAlign w:val="center"/>
          </w:tcPr>
          <w:p w14:paraId="6F217208"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Asimakos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[19]</w:t>
            </w:r>
            <w:r w:rsidRPr="00615474">
              <w:rPr>
                <w:rFonts w:asciiTheme="majorBidi" w:eastAsia="Times New Roman" w:hAnsiTheme="majorBidi" w:cstheme="majorBidi"/>
                <w:sz w:val="18"/>
                <w:szCs w:val="18"/>
              </w:rPr>
              <w:br/>
            </w:r>
            <w:r>
              <w:rPr>
                <w:rFonts w:asciiTheme="majorBidi" w:eastAsia="Times New Roman" w:hAnsiTheme="majorBidi" w:cstheme="majorBidi"/>
                <w:b/>
                <w:bCs/>
                <w:color w:val="222222"/>
                <w:sz w:val="18"/>
                <w:szCs w:val="18"/>
              </w:rPr>
              <w:t>N</w:t>
            </w:r>
            <w:r w:rsidRPr="00615474">
              <w:rPr>
                <w:rFonts w:asciiTheme="majorBidi" w:eastAsia="Times New Roman" w:hAnsiTheme="majorBidi" w:cstheme="majorBidi"/>
                <w:b/>
                <w:bCs/>
                <w:color w:val="222222"/>
                <w:sz w:val="18"/>
                <w:szCs w:val="18"/>
              </w:rPr>
              <w:t>on-randomi</w:t>
            </w:r>
            <w:r>
              <w:rPr>
                <w:rFonts w:asciiTheme="majorBidi" w:eastAsia="Times New Roman" w:hAnsiTheme="majorBidi" w:cstheme="majorBidi"/>
                <w:b/>
                <w:bCs/>
                <w:color w:val="222222"/>
                <w:sz w:val="18"/>
                <w:szCs w:val="18"/>
              </w:rPr>
              <w:t>z</w:t>
            </w:r>
            <w:r w:rsidRPr="00615474">
              <w:rPr>
                <w:rFonts w:asciiTheme="majorBidi" w:eastAsia="Times New Roman" w:hAnsiTheme="majorBidi" w:cstheme="majorBidi"/>
                <w:b/>
                <w:bCs/>
                <w:color w:val="222222"/>
                <w:sz w:val="18"/>
                <w:szCs w:val="18"/>
              </w:rPr>
              <w:t>ed parallel assignment two-arm trial</w:t>
            </w:r>
          </w:p>
        </w:tc>
        <w:tc>
          <w:tcPr>
            <w:tcW w:w="983" w:type="pct"/>
            <w:vAlign w:val="center"/>
          </w:tcPr>
          <w:p w14:paraId="71208EDF" w14:textId="77777777" w:rsidR="00A6770D" w:rsidRPr="00615474" w:rsidRDefault="00A6770D" w:rsidP="006C59F9">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Rehabilitation</w:t>
            </w:r>
          </w:p>
          <w:p w14:paraId="0915E57F" w14:textId="77777777" w:rsidR="00A6770D" w:rsidRPr="00615474" w:rsidRDefault="00A6770D" w:rsidP="006C59F9">
            <w:pPr>
              <w:jc w:val="center"/>
              <w:rPr>
                <w:rFonts w:asciiTheme="majorBidi" w:eastAsia="Times New Roman" w:hAnsiTheme="majorBidi" w:cstheme="majorBidi"/>
                <w:b/>
                <w:color w:val="212121"/>
                <w:sz w:val="18"/>
                <w:szCs w:val="18"/>
              </w:rPr>
            </w:pPr>
          </w:p>
          <w:p w14:paraId="2811DC94" w14:textId="77777777" w:rsidR="00A6770D" w:rsidRPr="00615474" w:rsidRDefault="00A6770D" w:rsidP="006C59F9">
            <w:pPr>
              <w:jc w:val="center"/>
              <w:rPr>
                <w:rFonts w:asciiTheme="majorBidi" w:eastAsia="Times New Roman" w:hAnsiTheme="majorBidi" w:cstheme="majorBidi"/>
                <w:b/>
                <w:sz w:val="18"/>
                <w:szCs w:val="18"/>
              </w:rPr>
            </w:pPr>
            <w:r>
              <w:rPr>
                <w:rFonts w:asciiTheme="majorBidi" w:eastAsia="Times New Roman" w:hAnsiTheme="majorBidi" w:cstheme="majorBidi"/>
                <w:bCs/>
                <w:color w:val="212121"/>
                <w:sz w:val="18"/>
                <w:szCs w:val="18"/>
              </w:rPr>
              <w:t>T</w:t>
            </w:r>
            <w:r w:rsidRPr="00615474">
              <w:rPr>
                <w:rFonts w:asciiTheme="majorBidi" w:eastAsia="Times New Roman" w:hAnsiTheme="majorBidi" w:cstheme="majorBidi"/>
                <w:bCs/>
                <w:color w:val="212121"/>
                <w:sz w:val="18"/>
                <w:szCs w:val="18"/>
              </w:rPr>
              <w:t xml:space="preserve">wo sessions per week </w:t>
            </w:r>
            <w:r>
              <w:rPr>
                <w:rFonts w:asciiTheme="majorBidi" w:eastAsia="Times New Roman" w:hAnsiTheme="majorBidi" w:cstheme="majorBidi"/>
                <w:bCs/>
                <w:color w:val="212121"/>
                <w:sz w:val="18"/>
                <w:szCs w:val="18"/>
              </w:rPr>
              <w:t>during</w:t>
            </w:r>
            <w:r w:rsidRPr="00615474">
              <w:rPr>
                <w:rFonts w:asciiTheme="majorBidi" w:eastAsia="Times New Roman" w:hAnsiTheme="majorBidi" w:cstheme="majorBidi"/>
                <w:bCs/>
                <w:color w:val="212121"/>
                <w:sz w:val="18"/>
                <w:szCs w:val="18"/>
              </w:rPr>
              <w:t xml:space="preserve"> a</w:t>
            </w:r>
            <w:r>
              <w:rPr>
                <w:rFonts w:asciiTheme="majorBidi" w:eastAsia="Times New Roman" w:hAnsiTheme="majorBidi" w:cstheme="majorBidi"/>
                <w:bCs/>
                <w:color w:val="212121"/>
                <w:sz w:val="18"/>
                <w:szCs w:val="18"/>
              </w:rPr>
              <w:t xml:space="preserve"> </w:t>
            </w:r>
            <w:r w:rsidRPr="00615474">
              <w:rPr>
                <w:rFonts w:asciiTheme="majorBidi" w:eastAsia="Times New Roman" w:hAnsiTheme="majorBidi" w:cstheme="majorBidi"/>
                <w:bCs/>
                <w:color w:val="212121"/>
                <w:sz w:val="18"/>
                <w:szCs w:val="18"/>
              </w:rPr>
              <w:t>8-week</w:t>
            </w:r>
            <w:r>
              <w:rPr>
                <w:rFonts w:asciiTheme="majorBidi" w:eastAsia="Times New Roman" w:hAnsiTheme="majorBidi" w:cstheme="majorBidi"/>
                <w:bCs/>
                <w:color w:val="212121"/>
                <w:sz w:val="18"/>
                <w:szCs w:val="18"/>
              </w:rPr>
              <w:t>s</w:t>
            </w:r>
            <w:r w:rsidRPr="00615474">
              <w:rPr>
                <w:rFonts w:asciiTheme="majorBidi" w:eastAsia="Times New Roman" w:hAnsiTheme="majorBidi" w:cstheme="majorBidi"/>
                <w:bCs/>
                <w:color w:val="212121"/>
                <w:sz w:val="18"/>
                <w:szCs w:val="18"/>
              </w:rPr>
              <w:t xml:space="preserve"> period</w:t>
            </w:r>
            <w:r>
              <w:rPr>
                <w:rFonts w:asciiTheme="majorBidi" w:eastAsia="Times New Roman" w:hAnsiTheme="majorBidi" w:cstheme="majorBidi"/>
                <w:bCs/>
                <w:color w:val="212121"/>
                <w:sz w:val="18"/>
                <w:szCs w:val="18"/>
              </w:rPr>
              <w:t xml:space="preserve"> comprising s</w:t>
            </w:r>
            <w:r w:rsidRPr="00615474">
              <w:rPr>
                <w:rFonts w:asciiTheme="majorBidi" w:eastAsia="Times New Roman" w:hAnsiTheme="majorBidi" w:cstheme="majorBidi"/>
                <w:bCs/>
                <w:color w:val="212121"/>
                <w:sz w:val="18"/>
                <w:szCs w:val="18"/>
              </w:rPr>
              <w:t xml:space="preserve">upervised exercise training, </w:t>
            </w:r>
            <w:r>
              <w:rPr>
                <w:rFonts w:asciiTheme="majorBidi" w:eastAsia="Times New Roman" w:hAnsiTheme="majorBidi" w:cstheme="majorBidi"/>
                <w:bCs/>
                <w:color w:val="212121"/>
                <w:sz w:val="18"/>
                <w:szCs w:val="18"/>
              </w:rPr>
              <w:t>b</w:t>
            </w:r>
            <w:r w:rsidRPr="00615474">
              <w:rPr>
                <w:rFonts w:asciiTheme="majorBidi" w:eastAsia="Times New Roman" w:hAnsiTheme="majorBidi" w:cstheme="majorBidi"/>
                <w:bCs/>
                <w:color w:val="212121"/>
                <w:sz w:val="18"/>
                <w:szCs w:val="18"/>
              </w:rPr>
              <w:t xml:space="preserve">reathing control, dietary advice and psychological support. </w:t>
            </w:r>
          </w:p>
        </w:tc>
        <w:tc>
          <w:tcPr>
            <w:tcW w:w="763" w:type="pct"/>
            <w:vAlign w:val="center"/>
          </w:tcPr>
          <w:p w14:paraId="5047F062"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eastAsia="Times New Roman" w:hAnsiTheme="majorBidi" w:cstheme="majorBidi"/>
                <w:b/>
                <w:sz w:val="18"/>
                <w:szCs w:val="18"/>
              </w:rPr>
              <w:t xml:space="preserve">: </w:t>
            </w:r>
            <w:r w:rsidRPr="00615474">
              <w:rPr>
                <w:rFonts w:asciiTheme="majorBidi" w:eastAsia="Times New Roman" w:hAnsiTheme="majorBidi" w:cstheme="majorBidi"/>
                <w:sz w:val="18"/>
                <w:szCs w:val="18"/>
              </w:rPr>
              <w:t>MoCA</w:t>
            </w:r>
          </w:p>
        </w:tc>
        <w:tc>
          <w:tcPr>
            <w:tcW w:w="755" w:type="pct"/>
            <w:vAlign w:val="center"/>
          </w:tcPr>
          <w:p w14:paraId="72DDB88A"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Immediately after the intervention</w:t>
            </w:r>
            <w:r w:rsidRPr="00615474">
              <w:rPr>
                <w:rFonts w:asciiTheme="majorBidi" w:eastAsia="Times New Roman" w:hAnsiTheme="majorBidi" w:cstheme="majorBidi"/>
                <w:color w:val="2A2A2A"/>
                <w:sz w:val="18"/>
                <w:szCs w:val="18"/>
              </w:rPr>
              <w:t xml:space="preserve"> </w:t>
            </w:r>
            <w:r>
              <w:rPr>
                <w:rFonts w:asciiTheme="majorBidi" w:eastAsia="Times New Roman" w:hAnsiTheme="majorBidi" w:cstheme="majorBidi"/>
                <w:color w:val="2A2A2A"/>
                <w:sz w:val="18"/>
                <w:szCs w:val="18"/>
              </w:rPr>
              <w:t>(</w:t>
            </w:r>
            <w:r w:rsidRPr="00615474">
              <w:rPr>
                <w:rFonts w:asciiTheme="majorBidi" w:eastAsia="Times New Roman" w:hAnsiTheme="majorBidi" w:cstheme="majorBidi"/>
                <w:color w:val="2A2A2A"/>
                <w:sz w:val="18"/>
                <w:szCs w:val="18"/>
              </w:rPr>
              <w:t>8 weeks</w:t>
            </w:r>
            <w:r>
              <w:rPr>
                <w:rFonts w:asciiTheme="majorBidi" w:eastAsia="Times New Roman" w:hAnsiTheme="majorBidi" w:cstheme="majorBidi"/>
                <w:color w:val="2A2A2A"/>
                <w:sz w:val="18"/>
                <w:szCs w:val="18"/>
              </w:rPr>
              <w:t>)</w:t>
            </w:r>
          </w:p>
        </w:tc>
        <w:tc>
          <w:tcPr>
            <w:tcW w:w="1084" w:type="pct"/>
            <w:vAlign w:val="center"/>
          </w:tcPr>
          <w:p w14:paraId="3EFD7746"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Improvement in global functioning</w:t>
            </w:r>
            <w:r w:rsidRPr="00615474">
              <w:rPr>
                <w:rFonts w:asciiTheme="majorBidi" w:eastAsia="Times New Roman" w:hAnsiTheme="majorBidi" w:cstheme="majorBidi"/>
                <w:color w:val="2A2A2A"/>
                <w:sz w:val="18"/>
                <w:szCs w:val="18"/>
              </w:rPr>
              <w:t>.</w:t>
            </w:r>
          </w:p>
        </w:tc>
        <w:tc>
          <w:tcPr>
            <w:tcW w:w="1084" w:type="pct"/>
            <w:vAlign w:val="center"/>
          </w:tcPr>
          <w:p w14:paraId="1CD59D10" w14:textId="77777777" w:rsidR="00A6770D" w:rsidRDefault="00A6770D" w:rsidP="006C59F9">
            <w:pPr>
              <w:spacing w:before="240" w:after="240"/>
              <w:jc w:val="center"/>
              <w:rPr>
                <w:rFonts w:asciiTheme="majorBidi" w:eastAsia="Times New Roman" w:hAnsiTheme="majorBidi" w:cstheme="majorBidi"/>
                <w:color w:val="2A2A2A"/>
                <w:sz w:val="18"/>
                <w:szCs w:val="18"/>
              </w:rPr>
            </w:pPr>
            <w:r>
              <w:rPr>
                <w:rFonts w:asciiTheme="majorBidi" w:eastAsia="Times New Roman" w:hAnsiTheme="majorBidi" w:cstheme="majorBidi"/>
                <w:color w:val="2A2A2A"/>
                <w:sz w:val="18"/>
                <w:szCs w:val="18"/>
              </w:rPr>
              <w:t>Improvement in a</w:t>
            </w:r>
            <w:r w:rsidRPr="00615474">
              <w:rPr>
                <w:rFonts w:asciiTheme="majorBidi" w:eastAsia="Times New Roman" w:hAnsiTheme="majorBidi" w:cstheme="majorBidi"/>
                <w:color w:val="2A2A2A"/>
                <w:sz w:val="18"/>
                <w:szCs w:val="18"/>
              </w:rPr>
              <w:t xml:space="preserve">nxiety </w:t>
            </w:r>
            <w:r>
              <w:rPr>
                <w:rFonts w:asciiTheme="majorBidi" w:eastAsia="Times New Roman" w:hAnsiTheme="majorBidi" w:cstheme="majorBidi"/>
                <w:color w:val="2A2A2A"/>
                <w:sz w:val="18"/>
                <w:szCs w:val="18"/>
              </w:rPr>
              <w:t xml:space="preserve">symptoms (HADS-A), but not in depressive symptoms (HADS-D), after treatment. </w:t>
            </w:r>
            <w:r w:rsidRPr="00615474">
              <w:rPr>
                <w:rFonts w:asciiTheme="majorBidi" w:eastAsia="Times New Roman" w:hAnsiTheme="majorBidi" w:cstheme="majorBidi"/>
                <w:color w:val="2A2A2A"/>
                <w:sz w:val="18"/>
                <w:szCs w:val="18"/>
              </w:rPr>
              <w:t xml:space="preserve">Correlation with cognitive </w:t>
            </w:r>
            <w:r>
              <w:rPr>
                <w:rFonts w:asciiTheme="majorBidi" w:eastAsia="Times New Roman" w:hAnsiTheme="majorBidi" w:cstheme="majorBidi"/>
                <w:color w:val="2A2A2A"/>
                <w:sz w:val="18"/>
                <w:szCs w:val="18"/>
              </w:rPr>
              <w:t>functioning</w:t>
            </w:r>
            <w:r w:rsidRPr="00615474">
              <w:rPr>
                <w:rFonts w:asciiTheme="majorBidi" w:eastAsia="Times New Roman" w:hAnsiTheme="majorBidi" w:cstheme="majorBidi"/>
                <w:color w:val="2A2A2A"/>
                <w:sz w:val="18"/>
                <w:szCs w:val="18"/>
              </w:rPr>
              <w:t xml:space="preserve"> was not investigated.</w:t>
            </w:r>
          </w:p>
        </w:tc>
      </w:tr>
      <w:tr w:rsidR="00A6770D" w:rsidRPr="00615474" w14:paraId="22EDD906" w14:textId="77777777" w:rsidTr="00493DB1">
        <w:trPr>
          <w:trHeight w:val="1793"/>
        </w:trPr>
        <w:tc>
          <w:tcPr>
            <w:tcW w:w="329" w:type="pct"/>
            <w:vAlign w:val="center"/>
          </w:tcPr>
          <w:p w14:paraId="2897E64F"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Daynes et al. 2021</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[18]</w:t>
            </w:r>
            <w:r w:rsidRPr="00615474">
              <w:rPr>
                <w:rFonts w:asciiTheme="majorBidi" w:eastAsia="Times New Roman" w:hAnsiTheme="majorBidi" w:cstheme="majorBidi"/>
                <w:sz w:val="18"/>
                <w:szCs w:val="18"/>
              </w:rPr>
              <w:br/>
            </w:r>
            <w:r w:rsidRPr="0061088E">
              <w:rPr>
                <w:rFonts w:asciiTheme="majorBidi" w:eastAsia="Times New Roman" w:hAnsiTheme="majorBidi" w:cstheme="majorBidi"/>
                <w:b/>
                <w:bCs/>
                <w:sz w:val="18"/>
                <w:szCs w:val="18"/>
                <w:lang w:val="en-US"/>
              </w:rPr>
              <w:t>Non-controlled trial</w:t>
            </w:r>
          </w:p>
        </w:tc>
        <w:tc>
          <w:tcPr>
            <w:tcW w:w="983" w:type="pct"/>
            <w:vAlign w:val="center"/>
          </w:tcPr>
          <w:p w14:paraId="666B1C25" w14:textId="77777777" w:rsidR="00A6770D" w:rsidRPr="00615474" w:rsidRDefault="00A6770D" w:rsidP="006C59F9">
            <w:pPr>
              <w:jc w:val="center"/>
              <w:rPr>
                <w:rFonts w:asciiTheme="majorBidi" w:eastAsia="Times New Roman" w:hAnsiTheme="majorBidi" w:cstheme="majorBidi"/>
                <w:b/>
                <w:sz w:val="18"/>
                <w:szCs w:val="18"/>
              </w:rPr>
            </w:pPr>
            <w:r>
              <w:rPr>
                <w:rFonts w:asciiTheme="majorBidi" w:eastAsia="Times New Roman" w:hAnsiTheme="majorBidi" w:cstheme="majorBidi"/>
                <w:b/>
                <w:sz w:val="18"/>
                <w:szCs w:val="18"/>
              </w:rPr>
              <w:t>Multidisciplinary intervention</w:t>
            </w:r>
          </w:p>
          <w:p w14:paraId="3623A12B" w14:textId="77777777" w:rsidR="00A6770D" w:rsidRPr="00615474" w:rsidRDefault="00A6770D" w:rsidP="006C59F9">
            <w:pPr>
              <w:jc w:val="center"/>
              <w:rPr>
                <w:rFonts w:asciiTheme="majorBidi" w:eastAsia="Times New Roman" w:hAnsiTheme="majorBidi" w:cstheme="majorBidi"/>
                <w:b/>
                <w:sz w:val="18"/>
                <w:szCs w:val="18"/>
              </w:rPr>
            </w:pPr>
          </w:p>
          <w:p w14:paraId="0FEAAD6A" w14:textId="77777777" w:rsidR="00A6770D" w:rsidRPr="00615474" w:rsidRDefault="00A6770D" w:rsidP="006C59F9">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sz w:val="18"/>
                <w:szCs w:val="18"/>
              </w:rPr>
              <w:t>6 weeks</w:t>
            </w:r>
            <w:r>
              <w:rPr>
                <w:rFonts w:asciiTheme="majorBidi" w:eastAsia="Times New Roman" w:hAnsiTheme="majorBidi" w:cstheme="majorBidi"/>
                <w:sz w:val="18"/>
                <w:szCs w:val="18"/>
              </w:rPr>
              <w:t xml:space="preserve"> of physical rehabilitation intervention and educational sessions including pacing strategies, memory and attention compensation strategies</w:t>
            </w:r>
          </w:p>
        </w:tc>
        <w:tc>
          <w:tcPr>
            <w:tcW w:w="763" w:type="pct"/>
            <w:vAlign w:val="center"/>
          </w:tcPr>
          <w:p w14:paraId="390B773A" w14:textId="77777777" w:rsidR="00A6770D" w:rsidRPr="00615474" w:rsidRDefault="00A6770D" w:rsidP="006C59F9">
            <w:pPr>
              <w:jc w:val="center"/>
              <w:rPr>
                <w:rFonts w:asciiTheme="majorBidi" w:eastAsia="Times New Roman" w:hAnsiTheme="majorBidi" w:cstheme="majorBidi"/>
                <w:b/>
                <w:sz w:val="18"/>
                <w:szCs w:val="18"/>
              </w:rPr>
            </w:pPr>
            <w:r w:rsidRPr="005261D0">
              <w:rPr>
                <w:rFonts w:asciiTheme="majorBidi" w:eastAsia="Times New Roman" w:hAnsiTheme="majorBidi" w:cstheme="majorBidi"/>
                <w:b/>
                <w:sz w:val="18"/>
                <w:szCs w:val="18"/>
              </w:rPr>
              <w:t xml:space="preserve">Global </w:t>
            </w:r>
            <w:r w:rsidRPr="00B61C16">
              <w:rPr>
                <w:rFonts w:asciiTheme="majorBidi" w:eastAsia="Times New Roman" w:hAnsiTheme="majorBidi" w:cstheme="majorBidi"/>
                <w:b/>
                <w:sz w:val="18"/>
                <w:szCs w:val="18"/>
              </w:rPr>
              <w:t>Cognitive Functioning</w:t>
            </w:r>
            <w:r w:rsidRPr="005261D0">
              <w:rPr>
                <w:rFonts w:asciiTheme="majorBidi" w:eastAsia="Times New Roman" w:hAnsiTheme="majorBidi" w:cstheme="majorBidi"/>
                <w:b/>
                <w:sz w:val="18"/>
                <w:szCs w:val="18"/>
              </w:rPr>
              <w:t xml:space="preserve">: </w:t>
            </w:r>
            <w:r w:rsidRPr="005261D0">
              <w:rPr>
                <w:rFonts w:asciiTheme="majorBidi" w:eastAsia="Times New Roman" w:hAnsiTheme="majorBidi" w:cstheme="majorBidi"/>
                <w:sz w:val="18"/>
                <w:szCs w:val="18"/>
              </w:rPr>
              <w:t>MoCA</w:t>
            </w:r>
          </w:p>
        </w:tc>
        <w:tc>
          <w:tcPr>
            <w:tcW w:w="755" w:type="pct"/>
            <w:vAlign w:val="center"/>
          </w:tcPr>
          <w:p w14:paraId="07E9BCFF" w14:textId="77777777" w:rsidR="00A6770D" w:rsidRDefault="00A6770D" w:rsidP="006C59F9">
            <w:pPr>
              <w:jc w:val="center"/>
              <w:rPr>
                <w:rFonts w:asciiTheme="majorBidi" w:eastAsia="Times New Roman" w:hAnsiTheme="majorBidi" w:cstheme="majorBidi"/>
                <w:color w:val="2A2A2A"/>
                <w:sz w:val="18"/>
                <w:szCs w:val="18"/>
              </w:rPr>
            </w:pPr>
            <w:r w:rsidRPr="00615474">
              <w:rPr>
                <w:rFonts w:asciiTheme="majorBidi" w:eastAsia="Times New Roman" w:hAnsiTheme="majorBidi" w:cstheme="majorBidi"/>
                <w:sz w:val="18"/>
                <w:szCs w:val="18"/>
              </w:rPr>
              <w:t xml:space="preserve">Immediately after </w:t>
            </w:r>
            <w:r>
              <w:rPr>
                <w:rFonts w:asciiTheme="majorBidi" w:eastAsia="Times New Roman" w:hAnsiTheme="majorBidi" w:cstheme="majorBidi"/>
                <w:sz w:val="18"/>
                <w:szCs w:val="18"/>
              </w:rPr>
              <w:t xml:space="preserve">the </w:t>
            </w:r>
            <w:r w:rsidRPr="00615474">
              <w:rPr>
                <w:rFonts w:asciiTheme="majorBidi" w:eastAsia="Times New Roman" w:hAnsiTheme="majorBidi" w:cstheme="majorBidi"/>
                <w:sz w:val="18"/>
                <w:szCs w:val="18"/>
              </w:rPr>
              <w:t>intervention (6 weeks)</w:t>
            </w:r>
          </w:p>
        </w:tc>
        <w:tc>
          <w:tcPr>
            <w:tcW w:w="1084" w:type="pct"/>
            <w:vAlign w:val="center"/>
          </w:tcPr>
          <w:p w14:paraId="2D043CB5" w14:textId="77777777" w:rsidR="00A6770D" w:rsidRDefault="00A6770D" w:rsidP="006C59F9">
            <w:pPr>
              <w:spacing w:before="240" w:after="240"/>
              <w:jc w:val="center"/>
              <w:rPr>
                <w:rFonts w:asciiTheme="majorBidi" w:eastAsia="Times New Roman" w:hAnsiTheme="majorBidi" w:cstheme="majorBidi"/>
                <w:color w:val="2A2A2A"/>
                <w:sz w:val="18"/>
                <w:szCs w:val="18"/>
              </w:rPr>
            </w:pPr>
            <w:r>
              <w:rPr>
                <w:rFonts w:asciiTheme="majorBidi" w:eastAsia="Times New Roman" w:hAnsiTheme="majorBidi" w:cstheme="majorBidi"/>
                <w:sz w:val="18"/>
                <w:szCs w:val="18"/>
              </w:rPr>
              <w:t>Significant improvement in global cognitive functioning in the intervention group.</w:t>
            </w:r>
          </w:p>
        </w:tc>
        <w:tc>
          <w:tcPr>
            <w:tcW w:w="1084" w:type="pct"/>
            <w:vAlign w:val="center"/>
          </w:tcPr>
          <w:p w14:paraId="1699BCD4"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No significant improvement in a</w:t>
            </w:r>
            <w:r w:rsidRPr="00615474">
              <w:rPr>
                <w:rFonts w:asciiTheme="majorBidi" w:eastAsia="Times New Roman" w:hAnsiTheme="majorBidi" w:cstheme="majorBidi"/>
                <w:sz w:val="18"/>
                <w:szCs w:val="18"/>
              </w:rPr>
              <w:t xml:space="preserve">nxiety </w:t>
            </w:r>
            <w:r>
              <w:rPr>
                <w:rFonts w:asciiTheme="majorBidi" w:eastAsia="Times New Roman" w:hAnsiTheme="majorBidi" w:cstheme="majorBidi"/>
                <w:sz w:val="18"/>
                <w:szCs w:val="18"/>
              </w:rPr>
              <w:t xml:space="preserve">(HADS) </w:t>
            </w:r>
            <w:r w:rsidRPr="00615474">
              <w:rPr>
                <w:rFonts w:asciiTheme="majorBidi" w:eastAsia="Times New Roman" w:hAnsiTheme="majorBidi" w:cstheme="majorBidi"/>
                <w:sz w:val="18"/>
                <w:szCs w:val="18"/>
              </w:rPr>
              <w:t>and depressive symptoms</w:t>
            </w:r>
            <w:r>
              <w:rPr>
                <w:rFonts w:asciiTheme="majorBidi" w:eastAsia="Times New Roman" w:hAnsiTheme="majorBidi" w:cstheme="majorBidi"/>
                <w:sz w:val="18"/>
                <w:szCs w:val="18"/>
              </w:rPr>
              <w:t xml:space="preserve"> (HADS)</w:t>
            </w:r>
            <w:r w:rsidRPr="00615474">
              <w:rPr>
                <w:rFonts w:asciiTheme="majorBidi" w:eastAsia="Times New Roman" w:hAnsiTheme="majorBidi" w:cstheme="majorBidi"/>
                <w:sz w:val="18"/>
                <w:szCs w:val="18"/>
              </w:rPr>
              <w:t xml:space="preserve"> after </w:t>
            </w:r>
            <w:r>
              <w:rPr>
                <w:rFonts w:asciiTheme="majorBidi" w:eastAsia="Times New Roman" w:hAnsiTheme="majorBidi" w:cstheme="majorBidi"/>
                <w:sz w:val="18"/>
                <w:szCs w:val="18"/>
              </w:rPr>
              <w:t>the intervention.</w:t>
            </w:r>
          </w:p>
        </w:tc>
      </w:tr>
      <w:tr w:rsidR="00A6770D" w:rsidRPr="00615474" w14:paraId="084A3FCC" w14:textId="77777777" w:rsidTr="00493DB1">
        <w:trPr>
          <w:cnfStyle w:val="000000100000" w:firstRow="0" w:lastRow="0" w:firstColumn="0" w:lastColumn="0" w:oddVBand="0" w:evenVBand="0" w:oddHBand="1" w:evenHBand="0" w:firstRowFirstColumn="0" w:firstRowLastColumn="0" w:lastRowFirstColumn="0" w:lastRowLastColumn="0"/>
          <w:trHeight w:val="1793"/>
        </w:trPr>
        <w:tc>
          <w:tcPr>
            <w:tcW w:w="329" w:type="pct"/>
            <w:vAlign w:val="center"/>
          </w:tcPr>
          <w:p w14:paraId="19AB8403" w14:textId="77777777" w:rsidR="00A6770D" w:rsidRPr="002D7EAD" w:rsidRDefault="00A6770D" w:rsidP="006C59F9">
            <w:pPr>
              <w:jc w:val="center"/>
              <w:rPr>
                <w:rFonts w:asciiTheme="majorBidi" w:eastAsia="Times New Roman" w:hAnsiTheme="majorBidi" w:cstheme="majorBidi"/>
                <w:sz w:val="18"/>
                <w:szCs w:val="18"/>
                <w:lang w:val="fr-FR"/>
              </w:rPr>
            </w:pPr>
            <w:r w:rsidRPr="002D7EAD">
              <w:rPr>
                <w:rFonts w:asciiTheme="majorBidi" w:eastAsia="Times New Roman" w:hAnsiTheme="majorBidi" w:cstheme="majorBidi"/>
                <w:sz w:val="18"/>
                <w:szCs w:val="18"/>
                <w:lang w:val="fr-FR"/>
              </w:rPr>
              <w:t>Everaerts et al. 2021</w:t>
            </w:r>
          </w:p>
          <w:p w14:paraId="63F42FD8" w14:textId="77777777" w:rsidR="00A6770D" w:rsidRPr="002D7EAD" w:rsidRDefault="00A6770D" w:rsidP="006C59F9">
            <w:pPr>
              <w:jc w:val="center"/>
              <w:rPr>
                <w:rFonts w:asciiTheme="majorBidi" w:eastAsia="Times New Roman" w:hAnsiTheme="majorBidi" w:cstheme="majorBidi"/>
                <w:sz w:val="18"/>
                <w:szCs w:val="18"/>
                <w:lang w:val="fr-FR"/>
              </w:rPr>
            </w:pPr>
            <w:r>
              <w:rPr>
                <w:rFonts w:asciiTheme="majorBidi" w:eastAsia="Times New Roman" w:hAnsiTheme="majorBidi" w:cstheme="majorBidi"/>
                <w:noProof/>
                <w:sz w:val="18"/>
                <w:szCs w:val="18"/>
                <w:lang w:val="fr-FR"/>
              </w:rPr>
              <w:t xml:space="preserve"> [21]</w:t>
            </w:r>
          </w:p>
          <w:p w14:paraId="29DC599F" w14:textId="77777777" w:rsidR="00A6770D" w:rsidRPr="00525162" w:rsidRDefault="00A6770D" w:rsidP="006C59F9">
            <w:pPr>
              <w:jc w:val="center"/>
              <w:rPr>
                <w:rFonts w:asciiTheme="majorBidi" w:eastAsia="Times New Roman" w:hAnsiTheme="majorBidi" w:cstheme="majorBidi"/>
                <w:b/>
                <w:bCs/>
                <w:sz w:val="18"/>
                <w:szCs w:val="18"/>
                <w:lang w:val="fr-FR"/>
              </w:rPr>
            </w:pPr>
            <w:r w:rsidRPr="002D7EAD">
              <w:rPr>
                <w:rFonts w:asciiTheme="majorBidi" w:eastAsia="Times New Roman" w:hAnsiTheme="majorBidi" w:cstheme="majorBidi"/>
                <w:b/>
                <w:bCs/>
                <w:sz w:val="18"/>
                <w:szCs w:val="18"/>
                <w:lang w:val="fr-FR"/>
              </w:rPr>
              <w:t>Non-c</w:t>
            </w:r>
            <w:r>
              <w:rPr>
                <w:rFonts w:asciiTheme="majorBidi" w:eastAsia="Times New Roman" w:hAnsiTheme="majorBidi" w:cstheme="majorBidi"/>
                <w:b/>
                <w:bCs/>
                <w:sz w:val="18"/>
                <w:szCs w:val="18"/>
                <w:lang w:val="fr-FR"/>
              </w:rPr>
              <w:t>ontrolled trial</w:t>
            </w:r>
          </w:p>
        </w:tc>
        <w:tc>
          <w:tcPr>
            <w:tcW w:w="983" w:type="pct"/>
            <w:vAlign w:val="center"/>
          </w:tcPr>
          <w:p w14:paraId="0566EEAC" w14:textId="77777777" w:rsidR="00A6770D" w:rsidRPr="00615474" w:rsidRDefault="00A6770D" w:rsidP="006C59F9">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Multidisciplinary Rehabilitation</w:t>
            </w:r>
          </w:p>
          <w:p w14:paraId="58DF0204" w14:textId="77777777" w:rsidR="00A6770D" w:rsidRPr="00615474" w:rsidRDefault="00A6770D" w:rsidP="006C59F9">
            <w:pPr>
              <w:jc w:val="center"/>
              <w:rPr>
                <w:rFonts w:asciiTheme="majorBidi" w:eastAsia="Times New Roman" w:hAnsiTheme="majorBidi" w:cstheme="majorBidi"/>
                <w:b/>
                <w:color w:val="212121"/>
                <w:sz w:val="18"/>
                <w:szCs w:val="18"/>
              </w:rPr>
            </w:pPr>
          </w:p>
          <w:p w14:paraId="7E5D42DE" w14:textId="77777777" w:rsidR="00A6770D" w:rsidRPr="00615474" w:rsidRDefault="00A6770D" w:rsidP="006C59F9">
            <w:pPr>
              <w:jc w:val="center"/>
              <w:rPr>
                <w:rFonts w:asciiTheme="majorBidi" w:eastAsia="Times New Roman" w:hAnsiTheme="majorBidi" w:cstheme="majorBidi"/>
                <w:bCs/>
                <w:color w:val="212121"/>
                <w:sz w:val="18"/>
                <w:szCs w:val="18"/>
              </w:rPr>
            </w:pPr>
            <w:r>
              <w:rPr>
                <w:rFonts w:asciiTheme="majorBidi" w:eastAsia="Times New Roman" w:hAnsiTheme="majorBidi" w:cstheme="majorBidi"/>
                <w:bCs/>
                <w:color w:val="212121"/>
                <w:sz w:val="18"/>
                <w:szCs w:val="18"/>
              </w:rPr>
              <w:t>Exercise s</w:t>
            </w:r>
            <w:r w:rsidRPr="00615474">
              <w:rPr>
                <w:rFonts w:asciiTheme="majorBidi" w:eastAsia="Times New Roman" w:hAnsiTheme="majorBidi" w:cstheme="majorBidi"/>
                <w:bCs/>
                <w:color w:val="212121"/>
                <w:sz w:val="18"/>
                <w:szCs w:val="18"/>
              </w:rPr>
              <w:t>ession</w:t>
            </w:r>
            <w:r>
              <w:rPr>
                <w:rFonts w:asciiTheme="majorBidi" w:eastAsia="Times New Roman" w:hAnsiTheme="majorBidi" w:cstheme="majorBidi"/>
                <w:bCs/>
                <w:color w:val="212121"/>
                <w:sz w:val="18"/>
                <w:szCs w:val="18"/>
              </w:rPr>
              <w:t>s</w:t>
            </w:r>
            <w:r w:rsidRPr="00615474">
              <w:rPr>
                <w:rFonts w:asciiTheme="majorBidi" w:eastAsia="Times New Roman" w:hAnsiTheme="majorBidi" w:cstheme="majorBidi"/>
                <w:bCs/>
                <w:color w:val="212121"/>
                <w:sz w:val="18"/>
                <w:szCs w:val="18"/>
              </w:rPr>
              <w:t xml:space="preserve"> of 1.5 hours three times a week for three months</w:t>
            </w:r>
            <w:r>
              <w:rPr>
                <w:rFonts w:asciiTheme="majorBidi" w:eastAsia="Times New Roman" w:hAnsiTheme="majorBidi" w:cstheme="majorBidi"/>
                <w:bCs/>
                <w:color w:val="212121"/>
                <w:sz w:val="18"/>
                <w:szCs w:val="18"/>
              </w:rPr>
              <w:t xml:space="preserve"> and support by </w:t>
            </w:r>
            <w:r w:rsidRPr="003350C1">
              <w:rPr>
                <w:rFonts w:asciiTheme="majorBidi" w:eastAsia="Times New Roman" w:hAnsiTheme="majorBidi" w:cstheme="majorBidi"/>
                <w:bCs/>
                <w:color w:val="212121"/>
                <w:sz w:val="18"/>
                <w:szCs w:val="18"/>
              </w:rPr>
              <w:t>physiotherapists, a psychologist, a social worker, a dietitian and an occupational therapist.</w:t>
            </w:r>
            <w:r>
              <w:rPr>
                <w:rFonts w:asciiTheme="majorBidi" w:eastAsia="Times New Roman" w:hAnsiTheme="majorBidi" w:cstheme="majorBidi"/>
                <w:bCs/>
                <w:color w:val="212121"/>
                <w:sz w:val="18"/>
                <w:szCs w:val="18"/>
              </w:rPr>
              <w:t xml:space="preserve"> </w:t>
            </w:r>
          </w:p>
        </w:tc>
        <w:tc>
          <w:tcPr>
            <w:tcW w:w="763" w:type="pct"/>
            <w:vAlign w:val="center"/>
          </w:tcPr>
          <w:p w14:paraId="5ADB42AC" w14:textId="77777777" w:rsidR="00A6770D" w:rsidRPr="00615474" w:rsidRDefault="00A6770D" w:rsidP="006C59F9">
            <w:pPr>
              <w:jc w:val="center"/>
              <w:rPr>
                <w:rFonts w:asciiTheme="majorBidi" w:hAnsiTheme="majorBidi" w:cstheme="majorBidi"/>
                <w:sz w:val="18"/>
                <w:szCs w:val="18"/>
              </w:rPr>
            </w:pPr>
            <w:r w:rsidRPr="00615474">
              <w:rPr>
                <w:rFonts w:asciiTheme="majorBidi" w:hAnsiTheme="majorBidi" w:cstheme="majorBidi"/>
                <w:b/>
                <w:bCs/>
                <w:sz w:val="18"/>
                <w:szCs w:val="18"/>
              </w:rPr>
              <w:t xml:space="preserve">Global </w:t>
            </w:r>
            <w:r w:rsidRPr="00B61C16">
              <w:rPr>
                <w:rFonts w:asciiTheme="majorBidi" w:eastAsia="Times New Roman" w:hAnsiTheme="majorBidi" w:cstheme="majorBidi"/>
                <w:b/>
                <w:sz w:val="18"/>
                <w:szCs w:val="18"/>
              </w:rPr>
              <w:t>Cognitive Functioning</w:t>
            </w:r>
            <w:r w:rsidRPr="00615474">
              <w:rPr>
                <w:rFonts w:asciiTheme="majorBidi" w:hAnsiTheme="majorBidi" w:cstheme="majorBidi"/>
                <w:b/>
                <w:bCs/>
                <w:sz w:val="18"/>
                <w:szCs w:val="18"/>
              </w:rPr>
              <w:t>:</w:t>
            </w:r>
            <w:r w:rsidRPr="00615474">
              <w:rPr>
                <w:rFonts w:asciiTheme="majorBidi" w:hAnsiTheme="majorBidi" w:cstheme="majorBidi"/>
                <w:sz w:val="18"/>
                <w:szCs w:val="18"/>
              </w:rPr>
              <w:t xml:space="preserve"> MoCA</w:t>
            </w:r>
          </w:p>
        </w:tc>
        <w:tc>
          <w:tcPr>
            <w:tcW w:w="755" w:type="pct"/>
            <w:vAlign w:val="center"/>
          </w:tcPr>
          <w:p w14:paraId="28999C6C" w14:textId="77777777" w:rsidR="00A6770D" w:rsidRPr="001256F3" w:rsidRDefault="00A6770D" w:rsidP="006C59F9">
            <w:pPr>
              <w:jc w:val="center"/>
              <w:rPr>
                <w:rFonts w:asciiTheme="majorBidi" w:eastAsia="Times New Roman" w:hAnsiTheme="majorBidi" w:cstheme="majorBidi"/>
                <w:color w:val="2A2A2A"/>
                <w:sz w:val="18"/>
                <w:szCs w:val="18"/>
              </w:rPr>
            </w:pPr>
            <w:r w:rsidRPr="001256F3">
              <w:rPr>
                <w:rFonts w:asciiTheme="majorBidi" w:eastAsia="Times New Roman" w:hAnsiTheme="majorBidi" w:cstheme="majorBidi"/>
                <w:color w:val="2A2A2A"/>
                <w:sz w:val="18"/>
                <w:szCs w:val="18"/>
              </w:rPr>
              <w:t>Evaluated at baseline and after three months</w:t>
            </w:r>
          </w:p>
        </w:tc>
        <w:tc>
          <w:tcPr>
            <w:tcW w:w="1084" w:type="pct"/>
            <w:vAlign w:val="center"/>
          </w:tcPr>
          <w:p w14:paraId="2812B034" w14:textId="77777777" w:rsidR="00A6770D" w:rsidRPr="00615474" w:rsidRDefault="00A6770D" w:rsidP="006C59F9">
            <w:pPr>
              <w:spacing w:before="240" w:after="240"/>
              <w:jc w:val="center"/>
              <w:rPr>
                <w:rFonts w:asciiTheme="majorBidi" w:eastAsia="Times New Roman" w:hAnsiTheme="majorBidi" w:cstheme="majorBidi"/>
                <w:color w:val="2A2A2A"/>
                <w:sz w:val="18"/>
                <w:szCs w:val="18"/>
              </w:rPr>
            </w:pPr>
            <w:r>
              <w:rPr>
                <w:rFonts w:asciiTheme="majorBidi" w:eastAsia="Times New Roman" w:hAnsiTheme="majorBidi" w:cstheme="majorBidi"/>
                <w:color w:val="2A2A2A"/>
                <w:sz w:val="18"/>
                <w:szCs w:val="18"/>
              </w:rPr>
              <w:t>Improvement in global cognitive functioning in individuals with cognitive impairment (n=10) at hospital discharge</w:t>
            </w:r>
            <w:r w:rsidRPr="004F363E">
              <w:rPr>
                <w:rFonts w:asciiTheme="majorBidi" w:eastAsia="Times New Roman" w:hAnsiTheme="majorBidi" w:cstheme="majorBidi"/>
                <w:color w:val="2A2A2A"/>
                <w:sz w:val="18"/>
                <w:szCs w:val="18"/>
              </w:rPr>
              <w:t>.</w:t>
            </w:r>
          </w:p>
          <w:p w14:paraId="6FFE93FA" w14:textId="77777777" w:rsidR="00A6770D" w:rsidRPr="00615474" w:rsidRDefault="00A6770D" w:rsidP="006C59F9">
            <w:pPr>
              <w:spacing w:before="240" w:after="240"/>
              <w:jc w:val="center"/>
              <w:rPr>
                <w:rFonts w:asciiTheme="majorBidi" w:eastAsia="Times New Roman" w:hAnsiTheme="majorBidi" w:cstheme="majorBidi"/>
                <w:color w:val="2A2A2A"/>
                <w:sz w:val="18"/>
                <w:szCs w:val="18"/>
              </w:rPr>
            </w:pPr>
          </w:p>
        </w:tc>
        <w:tc>
          <w:tcPr>
            <w:tcW w:w="1084" w:type="pct"/>
            <w:vAlign w:val="center"/>
          </w:tcPr>
          <w:p w14:paraId="147FDCE7" w14:textId="77777777" w:rsidR="00A6770D" w:rsidRDefault="00A6770D" w:rsidP="006C59F9">
            <w:pPr>
              <w:spacing w:before="240" w:after="240"/>
              <w:jc w:val="center"/>
              <w:rPr>
                <w:rFonts w:asciiTheme="majorBidi" w:eastAsia="Times New Roman" w:hAnsiTheme="majorBidi" w:cstheme="majorBidi"/>
                <w:color w:val="2A2A2A"/>
                <w:sz w:val="18"/>
                <w:szCs w:val="18"/>
              </w:rPr>
            </w:pPr>
            <w:r w:rsidRPr="00615474">
              <w:rPr>
                <w:rFonts w:asciiTheme="majorBidi" w:eastAsia="Times New Roman" w:hAnsiTheme="majorBidi" w:cstheme="majorBidi"/>
                <w:color w:val="2A2A2A"/>
                <w:sz w:val="18"/>
                <w:szCs w:val="18"/>
              </w:rPr>
              <w:t>At 3 months</w:t>
            </w:r>
            <w:r>
              <w:rPr>
                <w:rFonts w:asciiTheme="majorBidi" w:eastAsia="Times New Roman" w:hAnsiTheme="majorBidi" w:cstheme="majorBidi"/>
                <w:color w:val="2A2A2A"/>
                <w:sz w:val="18"/>
                <w:szCs w:val="18"/>
              </w:rPr>
              <w:t>,</w:t>
            </w:r>
            <w:r w:rsidRPr="00615474">
              <w:rPr>
                <w:rFonts w:asciiTheme="majorBidi" w:eastAsia="Times New Roman" w:hAnsiTheme="majorBidi" w:cstheme="majorBidi"/>
                <w:color w:val="2A2A2A"/>
                <w:sz w:val="18"/>
                <w:szCs w:val="18"/>
              </w:rPr>
              <w:t xml:space="preserve"> anxiety</w:t>
            </w:r>
            <w:r>
              <w:rPr>
                <w:rFonts w:asciiTheme="majorBidi" w:eastAsia="Times New Roman" w:hAnsiTheme="majorBidi" w:cstheme="majorBidi"/>
                <w:color w:val="2A2A2A"/>
                <w:sz w:val="18"/>
                <w:szCs w:val="18"/>
              </w:rPr>
              <w:t xml:space="preserve"> symptoms (HADS-A) were</w:t>
            </w:r>
            <w:r w:rsidRPr="00615474">
              <w:rPr>
                <w:rFonts w:asciiTheme="majorBidi" w:eastAsia="Times New Roman" w:hAnsiTheme="majorBidi" w:cstheme="majorBidi"/>
                <w:color w:val="2A2A2A"/>
                <w:sz w:val="18"/>
                <w:szCs w:val="18"/>
              </w:rPr>
              <w:t xml:space="preserve"> present in more patients</w:t>
            </w:r>
            <w:r>
              <w:rPr>
                <w:rFonts w:asciiTheme="majorBidi" w:eastAsia="Times New Roman" w:hAnsiTheme="majorBidi" w:cstheme="majorBidi"/>
                <w:color w:val="2A2A2A"/>
                <w:sz w:val="18"/>
                <w:szCs w:val="18"/>
              </w:rPr>
              <w:t>, as compared to the</w:t>
            </w:r>
            <w:r w:rsidRPr="00615474">
              <w:rPr>
                <w:rFonts w:asciiTheme="majorBidi" w:eastAsia="Times New Roman" w:hAnsiTheme="majorBidi" w:cstheme="majorBidi"/>
                <w:color w:val="2A2A2A"/>
                <w:sz w:val="18"/>
                <w:szCs w:val="18"/>
              </w:rPr>
              <w:t xml:space="preserve"> baseline</w:t>
            </w:r>
            <w:r>
              <w:rPr>
                <w:rFonts w:asciiTheme="majorBidi" w:eastAsia="Times New Roman" w:hAnsiTheme="majorBidi" w:cstheme="majorBidi"/>
                <w:color w:val="2A2A2A"/>
                <w:sz w:val="18"/>
                <w:szCs w:val="18"/>
              </w:rPr>
              <w:t>.</w:t>
            </w:r>
          </w:p>
        </w:tc>
      </w:tr>
      <w:tr w:rsidR="00A6770D" w:rsidRPr="00615474" w14:paraId="43D20620" w14:textId="77777777" w:rsidTr="00493DB1">
        <w:trPr>
          <w:trHeight w:val="1793"/>
        </w:trPr>
        <w:tc>
          <w:tcPr>
            <w:tcW w:w="329" w:type="pct"/>
            <w:vAlign w:val="center"/>
          </w:tcPr>
          <w:p w14:paraId="237E193A"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lastRenderedPageBreak/>
              <w:t>Kupferschmitt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[9]</w:t>
            </w:r>
            <w:r w:rsidRPr="00615474">
              <w:rPr>
                <w:rFonts w:asciiTheme="majorBidi" w:eastAsia="Times New Roman" w:hAnsiTheme="majorBidi" w:cstheme="majorBidi"/>
                <w:sz w:val="18"/>
                <w:szCs w:val="18"/>
              </w:rPr>
              <w:br/>
            </w:r>
            <w:r w:rsidRPr="00525162">
              <w:rPr>
                <w:rFonts w:asciiTheme="majorBidi" w:eastAsia="Times New Roman" w:hAnsiTheme="majorBidi" w:cstheme="majorBidi"/>
                <w:b/>
                <w:bCs/>
                <w:sz w:val="18"/>
                <w:szCs w:val="18"/>
                <w:lang w:val="fr-FR"/>
              </w:rPr>
              <w:t>Non-c</w:t>
            </w:r>
            <w:r>
              <w:rPr>
                <w:rFonts w:asciiTheme="majorBidi" w:eastAsia="Times New Roman" w:hAnsiTheme="majorBidi" w:cstheme="majorBidi"/>
                <w:b/>
                <w:bCs/>
                <w:sz w:val="18"/>
                <w:szCs w:val="18"/>
                <w:lang w:val="fr-FR"/>
              </w:rPr>
              <w:t>ontrolled trial</w:t>
            </w:r>
          </w:p>
        </w:tc>
        <w:tc>
          <w:tcPr>
            <w:tcW w:w="983" w:type="pct"/>
            <w:vAlign w:val="center"/>
          </w:tcPr>
          <w:p w14:paraId="379A8EAD" w14:textId="77777777" w:rsidR="00A6770D" w:rsidRPr="00615474" w:rsidRDefault="00A6770D" w:rsidP="006C59F9">
            <w:pPr>
              <w:jc w:val="center"/>
              <w:rPr>
                <w:rFonts w:asciiTheme="majorBidi" w:eastAsia="Times New Roman" w:hAnsiTheme="majorBidi" w:cstheme="majorBidi"/>
                <w:bCs/>
                <w:color w:val="212121"/>
                <w:sz w:val="18"/>
                <w:szCs w:val="18"/>
              </w:rPr>
            </w:pPr>
            <w:r w:rsidRPr="00615474">
              <w:rPr>
                <w:rFonts w:asciiTheme="majorBidi" w:eastAsia="Times New Roman" w:hAnsiTheme="majorBidi" w:cstheme="majorBidi"/>
                <w:b/>
                <w:color w:val="212121"/>
                <w:sz w:val="18"/>
                <w:szCs w:val="18"/>
              </w:rPr>
              <w:t xml:space="preserve">Multidisciplinary rehabilitation </w:t>
            </w:r>
            <w:r w:rsidRPr="00615474">
              <w:rPr>
                <w:rFonts w:asciiTheme="majorBidi" w:eastAsia="Times New Roman" w:hAnsiTheme="majorBidi" w:cstheme="majorBidi"/>
                <w:b/>
                <w:color w:val="212121"/>
                <w:sz w:val="18"/>
                <w:szCs w:val="18"/>
              </w:rPr>
              <w:br/>
            </w:r>
            <w:r w:rsidRPr="00615474">
              <w:rPr>
                <w:rFonts w:asciiTheme="majorBidi" w:eastAsia="Times New Roman" w:hAnsiTheme="majorBidi" w:cstheme="majorBidi"/>
                <w:b/>
                <w:color w:val="212121"/>
                <w:sz w:val="18"/>
                <w:szCs w:val="18"/>
              </w:rPr>
              <w:br/>
            </w:r>
            <w:r>
              <w:rPr>
                <w:rFonts w:asciiTheme="majorBidi" w:eastAsia="Times New Roman" w:hAnsiTheme="majorBidi" w:cstheme="majorBidi"/>
                <w:bCs/>
                <w:color w:val="212121"/>
                <w:sz w:val="18"/>
                <w:szCs w:val="18"/>
              </w:rPr>
              <w:t>I</w:t>
            </w:r>
            <w:r w:rsidRPr="00615474">
              <w:rPr>
                <w:rFonts w:asciiTheme="majorBidi" w:eastAsia="Times New Roman" w:hAnsiTheme="majorBidi" w:cstheme="majorBidi"/>
                <w:bCs/>
                <w:color w:val="212121"/>
                <w:sz w:val="18"/>
                <w:szCs w:val="18"/>
              </w:rPr>
              <w:t>ndividual and group psychotherapy (CBT</w:t>
            </w:r>
            <w:r>
              <w:rPr>
                <w:rFonts w:asciiTheme="majorBidi" w:eastAsia="Times New Roman" w:hAnsiTheme="majorBidi" w:cstheme="majorBidi"/>
                <w:bCs/>
                <w:color w:val="212121"/>
                <w:sz w:val="18"/>
                <w:szCs w:val="18"/>
              </w:rPr>
              <w:t>)</w:t>
            </w:r>
            <w:r>
              <w:t xml:space="preserve"> </w:t>
            </w:r>
            <w:r w:rsidRPr="00B61C16">
              <w:rPr>
                <w:rFonts w:asciiTheme="majorBidi" w:eastAsia="Times New Roman" w:hAnsiTheme="majorBidi" w:cstheme="majorBidi"/>
                <w:bCs/>
                <w:color w:val="212121"/>
                <w:sz w:val="18"/>
                <w:szCs w:val="18"/>
              </w:rPr>
              <w:t>cognitive training in</w:t>
            </w:r>
            <w:r>
              <w:rPr>
                <w:rFonts w:asciiTheme="majorBidi" w:eastAsia="Times New Roman" w:hAnsiTheme="majorBidi" w:cstheme="majorBidi"/>
                <w:bCs/>
                <w:color w:val="212121"/>
                <w:sz w:val="18"/>
                <w:szCs w:val="18"/>
              </w:rPr>
              <w:t xml:space="preserve"> </w:t>
            </w:r>
            <w:r w:rsidRPr="00B61C16">
              <w:rPr>
                <w:rFonts w:asciiTheme="majorBidi" w:eastAsia="Times New Roman" w:hAnsiTheme="majorBidi" w:cstheme="majorBidi"/>
                <w:bCs/>
                <w:color w:val="212121"/>
                <w:sz w:val="18"/>
                <w:szCs w:val="18"/>
              </w:rPr>
              <w:t>a group setting (2 × 50 min per week) and in an individual setting (as</w:t>
            </w:r>
            <w:r>
              <w:rPr>
                <w:rFonts w:asciiTheme="majorBidi" w:eastAsia="Times New Roman" w:hAnsiTheme="majorBidi" w:cstheme="majorBidi"/>
                <w:bCs/>
                <w:color w:val="212121"/>
                <w:sz w:val="18"/>
                <w:szCs w:val="18"/>
              </w:rPr>
              <w:t xml:space="preserve"> </w:t>
            </w:r>
            <w:r w:rsidRPr="00B61C16">
              <w:rPr>
                <w:rFonts w:asciiTheme="majorBidi" w:eastAsia="Times New Roman" w:hAnsiTheme="majorBidi" w:cstheme="majorBidi"/>
                <w:bCs/>
                <w:color w:val="212121"/>
                <w:sz w:val="18"/>
                <w:szCs w:val="18"/>
              </w:rPr>
              <w:t>needed), individualised aerobic exercise training, body awareness</w:t>
            </w:r>
            <w:r>
              <w:rPr>
                <w:rFonts w:asciiTheme="majorBidi" w:eastAsia="Times New Roman" w:hAnsiTheme="majorBidi" w:cstheme="majorBidi"/>
                <w:bCs/>
                <w:color w:val="212121"/>
                <w:sz w:val="18"/>
                <w:szCs w:val="18"/>
              </w:rPr>
              <w:t xml:space="preserve"> </w:t>
            </w:r>
            <w:r w:rsidRPr="00B61C16">
              <w:rPr>
                <w:rFonts w:asciiTheme="majorBidi" w:eastAsia="Times New Roman" w:hAnsiTheme="majorBidi" w:cstheme="majorBidi"/>
                <w:bCs/>
                <w:color w:val="212121"/>
                <w:sz w:val="18"/>
                <w:szCs w:val="18"/>
              </w:rPr>
              <w:t>training, breathing therapy, relaxation techniques and social counselling.</w:t>
            </w:r>
          </w:p>
          <w:p w14:paraId="3F605D10" w14:textId="77777777" w:rsidR="00A6770D" w:rsidRPr="00615474" w:rsidRDefault="00A6770D" w:rsidP="006C59F9">
            <w:pPr>
              <w:jc w:val="center"/>
              <w:rPr>
                <w:rFonts w:asciiTheme="majorBidi" w:eastAsia="Times New Roman" w:hAnsiTheme="majorBidi" w:cstheme="majorBidi"/>
                <w:b/>
                <w:sz w:val="18"/>
                <w:szCs w:val="18"/>
              </w:rPr>
            </w:pPr>
          </w:p>
        </w:tc>
        <w:tc>
          <w:tcPr>
            <w:tcW w:w="763" w:type="pct"/>
            <w:vAlign w:val="center"/>
          </w:tcPr>
          <w:p w14:paraId="6EDEFCF6" w14:textId="77777777" w:rsidR="00A6770D" w:rsidRPr="00615474" w:rsidRDefault="00000000" w:rsidP="006C59F9">
            <w:pPr>
              <w:jc w:val="center"/>
              <w:rPr>
                <w:rFonts w:asciiTheme="majorBidi" w:eastAsia="Times New Roman" w:hAnsiTheme="majorBidi" w:cstheme="majorBidi"/>
                <w:sz w:val="18"/>
                <w:szCs w:val="18"/>
              </w:rPr>
            </w:pPr>
            <w:sdt>
              <w:sdtPr>
                <w:rPr>
                  <w:rFonts w:asciiTheme="majorBidi" w:hAnsiTheme="majorBidi" w:cstheme="majorBidi"/>
                  <w:sz w:val="18"/>
                  <w:szCs w:val="18"/>
                </w:rPr>
                <w:tag w:val="goog_rdk_10"/>
                <w:id w:val="-1466507635"/>
              </w:sdtPr>
              <w:sdtContent/>
            </w:sdt>
            <w:r w:rsidR="00A6770D" w:rsidRPr="00615474">
              <w:rPr>
                <w:rFonts w:asciiTheme="majorBidi" w:eastAsia="Times New Roman" w:hAnsiTheme="majorBidi" w:cstheme="majorBidi"/>
                <w:b/>
                <w:sz w:val="18"/>
                <w:szCs w:val="18"/>
              </w:rPr>
              <w:t>A/V, WM</w:t>
            </w:r>
            <w:r w:rsidR="00A6770D">
              <w:rPr>
                <w:rFonts w:asciiTheme="majorBidi" w:eastAsia="Times New Roman" w:hAnsiTheme="majorBidi" w:cstheme="majorBidi"/>
                <w:b/>
                <w:sz w:val="18"/>
                <w:szCs w:val="18"/>
              </w:rPr>
              <w:t>:</w:t>
            </w:r>
            <w:r w:rsidR="00A6770D" w:rsidRPr="00615474">
              <w:rPr>
                <w:rFonts w:asciiTheme="majorBidi" w:eastAsia="Times New Roman" w:hAnsiTheme="majorBidi" w:cstheme="majorBidi"/>
                <w:sz w:val="18"/>
                <w:szCs w:val="18"/>
              </w:rPr>
              <w:t xml:space="preserve"> TAP</w:t>
            </w:r>
          </w:p>
        </w:tc>
        <w:tc>
          <w:tcPr>
            <w:tcW w:w="755" w:type="pct"/>
            <w:vAlign w:val="center"/>
          </w:tcPr>
          <w:p w14:paraId="7B9B5483" w14:textId="77777777" w:rsidR="00A6770D" w:rsidRPr="00615474"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highlight w:val="white"/>
              </w:rPr>
              <w:t>Immediately</w:t>
            </w:r>
            <w:r w:rsidRPr="00615474">
              <w:rPr>
                <w:rFonts w:asciiTheme="majorBidi" w:eastAsia="Times New Roman" w:hAnsiTheme="majorBidi" w:cstheme="majorBidi"/>
                <w:color w:val="2A2A2A"/>
                <w:sz w:val="18"/>
                <w:szCs w:val="18"/>
                <w:highlight w:val="white"/>
              </w:rPr>
              <w:t xml:space="preserve"> after </w:t>
            </w:r>
            <w:r>
              <w:rPr>
                <w:rFonts w:asciiTheme="majorBidi" w:eastAsia="Times New Roman" w:hAnsiTheme="majorBidi" w:cstheme="majorBidi"/>
                <w:color w:val="2A2A2A"/>
                <w:sz w:val="18"/>
                <w:szCs w:val="18"/>
                <w:highlight w:val="white"/>
              </w:rPr>
              <w:t>the intervention</w:t>
            </w:r>
            <w:r w:rsidRPr="00615474">
              <w:rPr>
                <w:rFonts w:asciiTheme="majorBidi" w:eastAsia="Times New Roman" w:hAnsiTheme="majorBidi" w:cstheme="majorBidi"/>
                <w:color w:val="2A2A2A"/>
                <w:sz w:val="18"/>
                <w:szCs w:val="18"/>
                <w:highlight w:val="white"/>
              </w:rPr>
              <w:t xml:space="preserve"> (</w:t>
            </w:r>
            <w:r>
              <w:rPr>
                <w:rFonts w:asciiTheme="majorBidi" w:eastAsia="Times New Roman" w:hAnsiTheme="majorBidi" w:cstheme="majorBidi"/>
                <w:color w:val="2A2A2A"/>
                <w:sz w:val="18"/>
                <w:szCs w:val="18"/>
                <w:highlight w:val="white"/>
              </w:rPr>
              <w:t>five</w:t>
            </w:r>
            <w:r w:rsidRPr="00615474">
              <w:rPr>
                <w:rFonts w:asciiTheme="majorBidi" w:eastAsia="Times New Roman" w:hAnsiTheme="majorBidi" w:cstheme="majorBidi"/>
                <w:color w:val="2A2A2A"/>
                <w:sz w:val="18"/>
                <w:szCs w:val="18"/>
                <w:highlight w:val="white"/>
              </w:rPr>
              <w:t xml:space="preserve"> week</w:t>
            </w:r>
            <w:r>
              <w:rPr>
                <w:rFonts w:asciiTheme="majorBidi" w:eastAsia="Times New Roman" w:hAnsiTheme="majorBidi" w:cstheme="majorBidi"/>
                <w:color w:val="2A2A2A"/>
                <w:sz w:val="18"/>
                <w:szCs w:val="18"/>
                <w:highlight w:val="white"/>
              </w:rPr>
              <w:t>s</w:t>
            </w:r>
            <w:r w:rsidRPr="00615474">
              <w:rPr>
                <w:rFonts w:asciiTheme="majorBidi" w:eastAsia="Times New Roman" w:hAnsiTheme="majorBidi" w:cstheme="majorBidi"/>
                <w:color w:val="2A2A2A"/>
                <w:sz w:val="18"/>
                <w:szCs w:val="18"/>
                <w:highlight w:val="white"/>
              </w:rPr>
              <w:t>)</w:t>
            </w:r>
          </w:p>
        </w:tc>
        <w:tc>
          <w:tcPr>
            <w:tcW w:w="1084" w:type="pct"/>
            <w:vAlign w:val="center"/>
          </w:tcPr>
          <w:p w14:paraId="11061C34" w14:textId="77777777" w:rsidR="00A6770D" w:rsidRPr="00B61C16"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 xml:space="preserve">No significant improvement in A/V and WM </w:t>
            </w:r>
            <w:r w:rsidRPr="00B61C16">
              <w:rPr>
                <w:rFonts w:asciiTheme="majorBidi" w:eastAsia="Times New Roman" w:hAnsiTheme="majorBidi" w:cstheme="majorBidi"/>
                <w:color w:val="2A2A2A"/>
                <w:sz w:val="18"/>
                <w:szCs w:val="18"/>
              </w:rPr>
              <w:t>after rehabilitation.</w:t>
            </w:r>
          </w:p>
        </w:tc>
        <w:tc>
          <w:tcPr>
            <w:tcW w:w="1084" w:type="pct"/>
            <w:vAlign w:val="center"/>
          </w:tcPr>
          <w:p w14:paraId="3274BF0C" w14:textId="77777777" w:rsidR="00A6770D" w:rsidRPr="00B61C16" w:rsidRDefault="00A6770D" w:rsidP="00996D69">
            <w:pPr>
              <w:spacing w:before="240" w:after="240"/>
              <w:jc w:val="center"/>
              <w:rPr>
                <w:rFonts w:asciiTheme="majorBidi" w:eastAsia="Times New Roman" w:hAnsiTheme="majorBidi" w:cstheme="majorBidi"/>
                <w:color w:val="2A2A2A"/>
                <w:sz w:val="18"/>
                <w:szCs w:val="18"/>
              </w:rPr>
            </w:pPr>
            <w:r>
              <w:rPr>
                <w:rFonts w:asciiTheme="majorBidi" w:eastAsia="Times New Roman" w:hAnsiTheme="majorBidi" w:cstheme="majorBidi"/>
                <w:color w:val="2A2A2A"/>
                <w:sz w:val="18"/>
                <w:szCs w:val="18"/>
              </w:rPr>
              <w:t>Significant improvement in depressive symptoms (PHQ-9) after treatment</w:t>
            </w:r>
            <w:r w:rsidRPr="00B61C16">
              <w:rPr>
                <w:rFonts w:asciiTheme="majorBidi" w:eastAsia="Times New Roman" w:hAnsiTheme="majorBidi" w:cstheme="majorBidi"/>
                <w:color w:val="2A2A2A"/>
                <w:sz w:val="18"/>
                <w:szCs w:val="18"/>
              </w:rPr>
              <w:t xml:space="preserve">. </w:t>
            </w:r>
            <w:r>
              <w:rPr>
                <w:rFonts w:asciiTheme="majorBidi" w:eastAsia="Times New Roman" w:hAnsiTheme="majorBidi" w:cstheme="majorBidi"/>
                <w:color w:val="2A2A2A"/>
                <w:sz w:val="18"/>
                <w:szCs w:val="18"/>
              </w:rPr>
              <w:br/>
            </w:r>
            <w:r>
              <w:rPr>
                <w:rFonts w:asciiTheme="majorBidi" w:eastAsia="Times New Roman" w:hAnsiTheme="majorBidi" w:cstheme="majorBidi"/>
                <w:color w:val="2A2A2A"/>
                <w:sz w:val="18"/>
                <w:szCs w:val="18"/>
              </w:rPr>
              <w:br/>
              <w:t>S</w:t>
            </w:r>
            <w:r w:rsidRPr="00B61C16">
              <w:rPr>
                <w:rFonts w:asciiTheme="majorBidi" w:eastAsia="Times New Roman" w:hAnsiTheme="majorBidi" w:cstheme="majorBidi"/>
                <w:color w:val="2A2A2A"/>
                <w:sz w:val="18"/>
                <w:szCs w:val="18"/>
              </w:rPr>
              <w:t xml:space="preserve">ignificant correlations were present at baseline between </w:t>
            </w:r>
            <w:r>
              <w:rPr>
                <w:rFonts w:asciiTheme="majorBidi" w:eastAsia="Times New Roman" w:hAnsiTheme="majorBidi" w:cstheme="majorBidi"/>
                <w:color w:val="2A2A2A"/>
                <w:sz w:val="18"/>
                <w:szCs w:val="18"/>
              </w:rPr>
              <w:t>cognitive impairment</w:t>
            </w:r>
            <w:r w:rsidRPr="00B61C16">
              <w:rPr>
                <w:rFonts w:asciiTheme="majorBidi" w:eastAsia="Times New Roman" w:hAnsiTheme="majorBidi" w:cstheme="majorBidi"/>
                <w:color w:val="2A2A2A"/>
                <w:sz w:val="18"/>
                <w:szCs w:val="18"/>
              </w:rPr>
              <w:t xml:space="preserve"> </w:t>
            </w:r>
            <w:r w:rsidRPr="00CE1E3B">
              <w:rPr>
                <w:rFonts w:asciiTheme="majorBidi" w:eastAsia="Times New Roman" w:hAnsiTheme="majorBidi" w:cstheme="majorBidi"/>
                <w:color w:val="2A2A2A"/>
                <w:sz w:val="18"/>
                <w:szCs w:val="18"/>
              </w:rPr>
              <w:t>and psychiatric symptoms</w:t>
            </w:r>
            <w:r>
              <w:rPr>
                <w:rFonts w:asciiTheme="majorBidi" w:eastAsia="Times New Roman" w:hAnsiTheme="majorBidi" w:cstheme="majorBidi"/>
                <w:color w:val="2A2A2A"/>
                <w:sz w:val="18"/>
                <w:szCs w:val="18"/>
              </w:rPr>
              <w:t>.</w:t>
            </w:r>
            <w:r>
              <w:rPr>
                <w:rFonts w:asciiTheme="majorBidi" w:eastAsia="Times New Roman" w:hAnsiTheme="majorBidi" w:cstheme="majorBidi"/>
                <w:color w:val="2A2A2A"/>
                <w:sz w:val="18"/>
                <w:szCs w:val="18"/>
              </w:rPr>
              <w:br/>
            </w:r>
            <w:r>
              <w:rPr>
                <w:rFonts w:asciiTheme="majorBidi" w:eastAsia="Times New Roman" w:hAnsiTheme="majorBidi" w:cstheme="majorBidi"/>
                <w:color w:val="2A2A2A"/>
                <w:sz w:val="18"/>
                <w:szCs w:val="18"/>
              </w:rPr>
              <w:br/>
              <w:t>Changes in depression severity did not contribute to variance in cognitive functioning scores between admission and discharge.</w:t>
            </w:r>
          </w:p>
        </w:tc>
      </w:tr>
      <w:tr w:rsidR="00A6770D" w:rsidRPr="00615474" w14:paraId="42FD73BB" w14:textId="77777777" w:rsidTr="00493DB1">
        <w:trPr>
          <w:cnfStyle w:val="000000100000" w:firstRow="0" w:lastRow="0" w:firstColumn="0" w:lastColumn="0" w:oddVBand="0" w:evenVBand="0" w:oddHBand="1" w:evenHBand="0" w:firstRowFirstColumn="0" w:firstRowLastColumn="0" w:lastRowFirstColumn="0" w:lastRowLastColumn="0"/>
          <w:trHeight w:val="1793"/>
        </w:trPr>
        <w:tc>
          <w:tcPr>
            <w:tcW w:w="329" w:type="pct"/>
            <w:vAlign w:val="center"/>
          </w:tcPr>
          <w:p w14:paraId="6B41E080" w14:textId="77777777" w:rsidR="00A6770D" w:rsidRPr="00331740" w:rsidRDefault="00A6770D" w:rsidP="006C59F9">
            <w:pPr>
              <w:jc w:val="center"/>
              <w:rPr>
                <w:rFonts w:asciiTheme="majorBidi" w:eastAsia="Times New Roman" w:hAnsiTheme="majorBidi" w:cstheme="majorBidi"/>
                <w:sz w:val="18"/>
                <w:szCs w:val="18"/>
                <w:lang w:val="it-IT"/>
              </w:rPr>
            </w:pPr>
            <w:r w:rsidRPr="00331740">
              <w:rPr>
                <w:rFonts w:asciiTheme="majorBidi" w:eastAsia="Times New Roman" w:hAnsiTheme="majorBidi" w:cstheme="majorBidi"/>
                <w:sz w:val="18"/>
                <w:szCs w:val="18"/>
                <w:lang w:val="it-IT"/>
              </w:rPr>
              <w:t>Rabaiotti et al. 2023</w:t>
            </w:r>
          </w:p>
          <w:p w14:paraId="594E7766" w14:textId="77777777" w:rsidR="00A6770D" w:rsidRPr="00331740" w:rsidRDefault="00A6770D" w:rsidP="006C59F9">
            <w:pPr>
              <w:jc w:val="center"/>
              <w:rPr>
                <w:rFonts w:asciiTheme="majorBidi" w:eastAsia="Times New Roman" w:hAnsiTheme="majorBidi" w:cstheme="majorBidi"/>
                <w:sz w:val="18"/>
                <w:szCs w:val="18"/>
                <w:lang w:val="it-IT"/>
              </w:rPr>
            </w:pPr>
            <w:r>
              <w:rPr>
                <w:rFonts w:asciiTheme="majorBidi" w:eastAsia="Times New Roman" w:hAnsiTheme="majorBidi" w:cstheme="majorBidi"/>
                <w:noProof/>
                <w:sz w:val="18"/>
                <w:szCs w:val="18"/>
                <w:lang w:val="it-IT"/>
              </w:rPr>
              <w:t xml:space="preserve"> [22]</w:t>
            </w:r>
          </w:p>
          <w:p w14:paraId="32476949" w14:textId="77777777" w:rsidR="00A6770D" w:rsidRPr="00525162" w:rsidRDefault="00A6770D" w:rsidP="006C59F9">
            <w:pPr>
              <w:jc w:val="center"/>
              <w:rPr>
                <w:rFonts w:asciiTheme="majorBidi" w:eastAsia="Times New Roman" w:hAnsiTheme="majorBidi" w:cstheme="majorBidi"/>
                <w:sz w:val="18"/>
                <w:szCs w:val="18"/>
                <w:lang w:val="it-IT"/>
              </w:rPr>
            </w:pPr>
            <w:r>
              <w:rPr>
                <w:rFonts w:asciiTheme="majorBidi" w:eastAsia="Times New Roman" w:hAnsiTheme="majorBidi" w:cstheme="majorBidi"/>
                <w:b/>
                <w:bCs/>
                <w:sz w:val="18"/>
                <w:szCs w:val="18"/>
                <w:lang w:val="it-IT"/>
              </w:rPr>
              <w:t>N</w:t>
            </w:r>
            <w:r w:rsidRPr="00331740">
              <w:rPr>
                <w:rFonts w:asciiTheme="majorBidi" w:eastAsia="Times New Roman" w:hAnsiTheme="majorBidi" w:cstheme="majorBidi"/>
                <w:b/>
                <w:bCs/>
                <w:sz w:val="18"/>
                <w:szCs w:val="18"/>
                <w:lang w:val="it-IT"/>
              </w:rPr>
              <w:t>on-controlled trial</w:t>
            </w:r>
          </w:p>
        </w:tc>
        <w:tc>
          <w:tcPr>
            <w:tcW w:w="983" w:type="pct"/>
            <w:vAlign w:val="center"/>
          </w:tcPr>
          <w:p w14:paraId="789ED834" w14:textId="77777777" w:rsidR="00A6770D" w:rsidRPr="00F82CDE" w:rsidRDefault="00A6770D" w:rsidP="006C59F9">
            <w:pPr>
              <w:jc w:val="center"/>
              <w:rPr>
                <w:rFonts w:asciiTheme="majorBidi" w:eastAsia="Times New Roman" w:hAnsiTheme="majorBidi" w:cstheme="majorBidi"/>
                <w:b/>
                <w:color w:val="212121"/>
                <w:sz w:val="18"/>
                <w:szCs w:val="18"/>
              </w:rPr>
            </w:pPr>
            <w:r w:rsidRPr="00F82CDE">
              <w:rPr>
                <w:rFonts w:asciiTheme="majorBidi" w:eastAsia="Times New Roman" w:hAnsiTheme="majorBidi" w:cstheme="majorBidi"/>
                <w:b/>
                <w:color w:val="212121"/>
                <w:sz w:val="18"/>
                <w:szCs w:val="18"/>
              </w:rPr>
              <w:t>Multidisciplinary rehabilitation</w:t>
            </w:r>
          </w:p>
          <w:p w14:paraId="00D9360F" w14:textId="77777777" w:rsidR="00A6770D" w:rsidRPr="00F82CDE" w:rsidRDefault="00A6770D" w:rsidP="006C59F9">
            <w:pPr>
              <w:jc w:val="center"/>
              <w:rPr>
                <w:rFonts w:asciiTheme="majorBidi" w:eastAsia="Times New Roman" w:hAnsiTheme="majorBidi" w:cstheme="majorBidi"/>
                <w:b/>
                <w:color w:val="212121"/>
                <w:sz w:val="18"/>
                <w:szCs w:val="18"/>
              </w:rPr>
            </w:pPr>
          </w:p>
          <w:p w14:paraId="27FB97F8" w14:textId="77777777" w:rsidR="00A6770D" w:rsidRPr="00F82CDE" w:rsidRDefault="00A6770D" w:rsidP="006C59F9">
            <w:pPr>
              <w:jc w:val="center"/>
              <w:rPr>
                <w:rFonts w:asciiTheme="majorBidi" w:eastAsia="Times New Roman" w:hAnsiTheme="majorBidi" w:cstheme="majorBidi"/>
                <w:b/>
                <w:sz w:val="18"/>
                <w:szCs w:val="18"/>
              </w:rPr>
            </w:pPr>
            <w:r w:rsidRPr="00F82CDE">
              <w:rPr>
                <w:rFonts w:asciiTheme="majorBidi" w:eastAsia="Times New Roman" w:hAnsiTheme="majorBidi" w:cstheme="majorBidi"/>
                <w:bCs/>
                <w:color w:val="212121"/>
                <w:sz w:val="18"/>
                <w:szCs w:val="18"/>
              </w:rPr>
              <w:t>30 days-long program comprising physiotherapy and cognitive remediation intervention</w:t>
            </w:r>
            <w:r>
              <w:rPr>
                <w:rFonts w:asciiTheme="majorBidi" w:eastAsia="Times New Roman" w:hAnsiTheme="majorBidi" w:cstheme="majorBidi"/>
                <w:bCs/>
                <w:color w:val="212121"/>
                <w:sz w:val="18"/>
                <w:szCs w:val="18"/>
              </w:rPr>
              <w:t>.</w:t>
            </w:r>
          </w:p>
        </w:tc>
        <w:tc>
          <w:tcPr>
            <w:tcW w:w="763" w:type="pct"/>
            <w:vAlign w:val="center"/>
          </w:tcPr>
          <w:p w14:paraId="7A01D99C" w14:textId="77777777" w:rsidR="00A6770D" w:rsidRPr="00F82CDE" w:rsidRDefault="00A6770D" w:rsidP="006C59F9">
            <w:pPr>
              <w:jc w:val="center"/>
              <w:rPr>
                <w:rFonts w:asciiTheme="majorBidi" w:eastAsia="Times New Roman" w:hAnsiTheme="majorBidi" w:cstheme="majorBidi"/>
                <w:sz w:val="18"/>
                <w:szCs w:val="18"/>
                <w:lang w:val="it-IT"/>
              </w:rPr>
            </w:pPr>
            <w:r w:rsidRPr="00F82CDE">
              <w:rPr>
                <w:rFonts w:asciiTheme="majorBidi" w:eastAsia="Times New Roman" w:hAnsiTheme="majorBidi" w:cstheme="majorBidi"/>
                <w:b/>
                <w:sz w:val="18"/>
                <w:szCs w:val="18"/>
                <w:lang w:val="it-IT"/>
              </w:rPr>
              <w:t xml:space="preserve">Global </w:t>
            </w:r>
            <w:r w:rsidRPr="00B61C16">
              <w:rPr>
                <w:rFonts w:asciiTheme="majorBidi" w:eastAsia="Times New Roman" w:hAnsiTheme="majorBidi" w:cstheme="majorBidi"/>
                <w:b/>
                <w:sz w:val="18"/>
                <w:szCs w:val="18"/>
              </w:rPr>
              <w:t>Cognitive Functioning</w:t>
            </w:r>
            <w:r w:rsidRPr="00F82CDE">
              <w:rPr>
                <w:rFonts w:asciiTheme="majorBidi" w:eastAsia="Times New Roman" w:hAnsiTheme="majorBidi" w:cstheme="majorBidi"/>
                <w:b/>
                <w:sz w:val="18"/>
                <w:szCs w:val="18"/>
                <w:lang w:val="it-IT"/>
              </w:rPr>
              <w:t xml:space="preserve">: </w:t>
            </w:r>
            <w:r w:rsidRPr="00F82CDE">
              <w:rPr>
                <w:rFonts w:asciiTheme="majorBidi" w:eastAsia="Times New Roman" w:hAnsiTheme="majorBidi" w:cstheme="majorBidi"/>
                <w:sz w:val="18"/>
                <w:szCs w:val="18"/>
                <w:lang w:val="it-IT"/>
              </w:rPr>
              <w:t>MoCA</w:t>
            </w:r>
          </w:p>
        </w:tc>
        <w:tc>
          <w:tcPr>
            <w:tcW w:w="755" w:type="pct"/>
            <w:vAlign w:val="center"/>
          </w:tcPr>
          <w:p w14:paraId="34063D2E" w14:textId="77777777" w:rsidR="00A6770D" w:rsidRPr="00F82CDE" w:rsidRDefault="00A6770D" w:rsidP="006C59F9">
            <w:pPr>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Immediately after the intervention</w:t>
            </w:r>
            <w:r w:rsidRPr="00F82CDE">
              <w:rPr>
                <w:rFonts w:asciiTheme="majorBidi" w:eastAsia="Times New Roman" w:hAnsiTheme="majorBidi" w:cstheme="majorBidi"/>
                <w:color w:val="2A2A2A"/>
                <w:sz w:val="18"/>
                <w:szCs w:val="18"/>
              </w:rPr>
              <w:t xml:space="preserve"> (4 weeks)</w:t>
            </w:r>
          </w:p>
        </w:tc>
        <w:tc>
          <w:tcPr>
            <w:tcW w:w="1084" w:type="pct"/>
            <w:vAlign w:val="center"/>
          </w:tcPr>
          <w:p w14:paraId="6E65E78C" w14:textId="77777777" w:rsidR="00A6770D" w:rsidRPr="00F82CDE" w:rsidRDefault="00A6770D" w:rsidP="006C59F9">
            <w:pPr>
              <w:autoSpaceDE w:val="0"/>
              <w:autoSpaceDN w:val="0"/>
              <w:adjustRightInd w:val="0"/>
              <w:jc w:val="center"/>
              <w:rPr>
                <w:rFonts w:asciiTheme="majorBidi" w:eastAsia="Times New Roman" w:hAnsiTheme="majorBidi" w:cstheme="majorBidi"/>
                <w:sz w:val="18"/>
                <w:szCs w:val="18"/>
              </w:rPr>
            </w:pPr>
            <w:r>
              <w:rPr>
                <w:rFonts w:ascii="Times New Roman" w:hAnsi="Times New Roman" w:cs="Times New Roman"/>
                <w:sz w:val="18"/>
                <w:szCs w:val="18"/>
              </w:rPr>
              <w:t>I</w:t>
            </w:r>
            <w:r w:rsidRPr="00F82CDE">
              <w:rPr>
                <w:rFonts w:ascii="Times New Roman" w:hAnsi="Times New Roman" w:cs="Times New Roman"/>
                <w:sz w:val="18"/>
                <w:szCs w:val="18"/>
              </w:rPr>
              <w:t>mprovement in global cognitive functioning.</w:t>
            </w:r>
          </w:p>
        </w:tc>
        <w:tc>
          <w:tcPr>
            <w:tcW w:w="1084" w:type="pct"/>
            <w:vAlign w:val="center"/>
          </w:tcPr>
          <w:p w14:paraId="5670DDE5" w14:textId="77777777" w:rsidR="00A6770D" w:rsidRPr="00F82CDE" w:rsidRDefault="00A6770D" w:rsidP="006C59F9">
            <w:pPr>
              <w:autoSpaceDE w:val="0"/>
              <w:autoSpaceDN w:val="0"/>
              <w:adjustRightInd w:val="0"/>
              <w:jc w:val="center"/>
              <w:rPr>
                <w:rFonts w:ascii="Times New Roman" w:hAnsi="Times New Roman" w:cs="Times New Roman"/>
                <w:sz w:val="18"/>
                <w:szCs w:val="18"/>
              </w:rPr>
            </w:pPr>
            <w:r w:rsidRPr="00F82CDE">
              <w:rPr>
                <w:rFonts w:ascii="Times New Roman" w:hAnsi="Times New Roman" w:cs="Times New Roman"/>
                <w:sz w:val="18"/>
                <w:szCs w:val="18"/>
              </w:rPr>
              <w:t>No</w:t>
            </w:r>
            <w:r>
              <w:rPr>
                <w:rFonts w:ascii="Times New Roman" w:hAnsi="Times New Roman" w:cs="Times New Roman"/>
                <w:sz w:val="18"/>
                <w:szCs w:val="18"/>
              </w:rPr>
              <w:t xml:space="preserve"> </w:t>
            </w:r>
            <w:r w:rsidRPr="00F82CDE">
              <w:rPr>
                <w:rFonts w:ascii="Times New Roman" w:hAnsi="Times New Roman" w:cs="Times New Roman"/>
                <w:sz w:val="18"/>
                <w:szCs w:val="18"/>
              </w:rPr>
              <w:t xml:space="preserve">significant improvement </w:t>
            </w:r>
            <w:r>
              <w:rPr>
                <w:rFonts w:ascii="Times New Roman" w:hAnsi="Times New Roman" w:cs="Times New Roman"/>
                <w:sz w:val="18"/>
                <w:szCs w:val="18"/>
              </w:rPr>
              <w:t>was</w:t>
            </w:r>
            <w:r w:rsidRPr="00F82CDE">
              <w:rPr>
                <w:rFonts w:ascii="Times New Roman" w:hAnsi="Times New Roman" w:cs="Times New Roman"/>
                <w:sz w:val="18"/>
                <w:szCs w:val="18"/>
              </w:rPr>
              <w:t xml:space="preserve"> found for depressive </w:t>
            </w:r>
            <w:r>
              <w:rPr>
                <w:rFonts w:ascii="Times New Roman" w:hAnsi="Times New Roman" w:cs="Times New Roman"/>
                <w:sz w:val="18"/>
                <w:szCs w:val="18"/>
              </w:rPr>
              <w:t xml:space="preserve">(HADS-D) </w:t>
            </w:r>
            <w:r w:rsidRPr="00F82CDE">
              <w:rPr>
                <w:rFonts w:ascii="Times New Roman" w:hAnsi="Times New Roman" w:cs="Times New Roman"/>
                <w:sz w:val="18"/>
                <w:szCs w:val="18"/>
              </w:rPr>
              <w:t>and anxiety</w:t>
            </w:r>
            <w:r>
              <w:rPr>
                <w:rFonts w:ascii="Times New Roman" w:hAnsi="Times New Roman" w:cs="Times New Roman"/>
                <w:sz w:val="18"/>
                <w:szCs w:val="18"/>
              </w:rPr>
              <w:t xml:space="preserve"> (HADS-A)</w:t>
            </w:r>
            <w:r w:rsidRPr="00F82CDE">
              <w:rPr>
                <w:rFonts w:ascii="Times New Roman" w:hAnsi="Times New Roman" w:cs="Times New Roman"/>
                <w:sz w:val="18"/>
                <w:szCs w:val="18"/>
              </w:rPr>
              <w:t xml:space="preserve"> symptoms.</w:t>
            </w:r>
          </w:p>
        </w:tc>
      </w:tr>
      <w:tr w:rsidR="00A6770D" w:rsidRPr="00615474" w14:paraId="215EF10E" w14:textId="77777777" w:rsidTr="00493DB1">
        <w:trPr>
          <w:trHeight w:val="1793"/>
        </w:trPr>
        <w:tc>
          <w:tcPr>
            <w:tcW w:w="329" w:type="pct"/>
            <w:vAlign w:val="center"/>
          </w:tcPr>
          <w:p w14:paraId="104DA919"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sz w:val="18"/>
                <w:szCs w:val="18"/>
              </w:rPr>
              <w:t>Samper‑Pardo et al. 2023</w:t>
            </w:r>
            <w:r w:rsidRPr="00615474">
              <w:rPr>
                <w:rFonts w:asciiTheme="majorBidi" w:eastAsia="Times New Roman" w:hAnsiTheme="majorBidi" w:cstheme="majorBidi"/>
                <w:sz w:val="18"/>
                <w:szCs w:val="18"/>
              </w:rPr>
              <w:br/>
            </w:r>
            <w:r>
              <w:rPr>
                <w:rFonts w:asciiTheme="majorBidi" w:eastAsia="Times New Roman" w:hAnsiTheme="majorBidi" w:cstheme="majorBidi"/>
                <w:noProof/>
                <w:sz w:val="18"/>
                <w:szCs w:val="18"/>
              </w:rPr>
              <w:t>[7]</w:t>
            </w:r>
            <w:r w:rsidRPr="00615474">
              <w:rPr>
                <w:rFonts w:asciiTheme="majorBidi" w:eastAsia="Times New Roman" w:hAnsiTheme="majorBidi" w:cstheme="majorBidi"/>
                <w:sz w:val="18"/>
                <w:szCs w:val="18"/>
              </w:rPr>
              <w:br/>
            </w:r>
            <w:r w:rsidRPr="00615474">
              <w:rPr>
                <w:rFonts w:asciiTheme="majorBidi" w:eastAsia="Times New Roman" w:hAnsiTheme="majorBidi" w:cstheme="majorBidi"/>
                <w:b/>
                <w:bCs/>
                <w:color w:val="222222"/>
                <w:sz w:val="18"/>
                <w:szCs w:val="18"/>
              </w:rPr>
              <w:t>Randomized controlled trial</w:t>
            </w:r>
          </w:p>
        </w:tc>
        <w:tc>
          <w:tcPr>
            <w:tcW w:w="983" w:type="pct"/>
            <w:vAlign w:val="center"/>
          </w:tcPr>
          <w:p w14:paraId="0E5CE799" w14:textId="77777777" w:rsidR="00A6770D" w:rsidRPr="00615474" w:rsidRDefault="00A6770D" w:rsidP="006C59F9">
            <w:pPr>
              <w:jc w:val="center"/>
              <w:rPr>
                <w:rFonts w:asciiTheme="majorBidi" w:eastAsia="Times New Roman" w:hAnsiTheme="majorBidi" w:cstheme="majorBidi"/>
                <w:b/>
                <w:color w:val="212121"/>
                <w:sz w:val="18"/>
                <w:szCs w:val="18"/>
              </w:rPr>
            </w:pPr>
            <w:r w:rsidRPr="00615474">
              <w:rPr>
                <w:rFonts w:asciiTheme="majorBidi" w:eastAsia="Times New Roman" w:hAnsiTheme="majorBidi" w:cstheme="majorBidi"/>
                <w:b/>
                <w:color w:val="212121"/>
                <w:sz w:val="18"/>
                <w:szCs w:val="18"/>
              </w:rPr>
              <w:t xml:space="preserve">Multidisciplinary rehabilitation </w:t>
            </w:r>
          </w:p>
          <w:p w14:paraId="1D2D7EF3" w14:textId="77777777" w:rsidR="00A6770D" w:rsidRPr="00615474" w:rsidRDefault="00A6770D" w:rsidP="006C59F9">
            <w:pPr>
              <w:jc w:val="center"/>
              <w:rPr>
                <w:rFonts w:asciiTheme="majorBidi" w:eastAsia="Times New Roman" w:hAnsiTheme="majorBidi" w:cstheme="majorBidi"/>
                <w:bCs/>
                <w:color w:val="212121"/>
                <w:sz w:val="18"/>
                <w:szCs w:val="18"/>
              </w:rPr>
            </w:pPr>
            <w:r w:rsidRPr="00615474">
              <w:rPr>
                <w:rFonts w:asciiTheme="majorBidi" w:eastAsia="Times New Roman" w:hAnsiTheme="majorBidi" w:cstheme="majorBidi"/>
                <w:b/>
                <w:color w:val="212121"/>
                <w:sz w:val="18"/>
                <w:szCs w:val="18"/>
              </w:rPr>
              <w:br/>
            </w:r>
            <w:r w:rsidRPr="00615474">
              <w:rPr>
                <w:rFonts w:asciiTheme="majorBidi" w:eastAsia="Times New Roman" w:hAnsiTheme="majorBidi" w:cstheme="majorBidi"/>
                <w:bCs/>
                <w:color w:val="212121"/>
                <w:sz w:val="18"/>
                <w:szCs w:val="18"/>
              </w:rPr>
              <w:t>Telerehabilitation</w:t>
            </w:r>
          </w:p>
          <w:p w14:paraId="756BE3C0" w14:textId="77777777" w:rsidR="00A6770D" w:rsidRPr="00615474" w:rsidRDefault="00A6770D" w:rsidP="006C59F9">
            <w:pPr>
              <w:jc w:val="center"/>
              <w:rPr>
                <w:rFonts w:asciiTheme="majorBidi" w:eastAsia="Times New Roman" w:hAnsiTheme="majorBidi" w:cstheme="majorBidi"/>
                <w:bCs/>
                <w:color w:val="212121"/>
                <w:sz w:val="18"/>
                <w:szCs w:val="18"/>
              </w:rPr>
            </w:pPr>
            <w:r w:rsidRPr="00615474">
              <w:rPr>
                <w:rFonts w:asciiTheme="majorBidi" w:eastAsia="Times New Roman" w:hAnsiTheme="majorBidi" w:cstheme="majorBidi"/>
                <w:bCs/>
                <w:color w:val="212121"/>
                <w:sz w:val="18"/>
                <w:szCs w:val="18"/>
              </w:rPr>
              <w:t>intervention using ReCOVery</w:t>
            </w:r>
          </w:p>
          <w:p w14:paraId="470D34C9" w14:textId="77777777" w:rsidR="00A6770D" w:rsidRPr="00615474" w:rsidRDefault="00A6770D" w:rsidP="006C59F9">
            <w:pPr>
              <w:jc w:val="center"/>
              <w:rPr>
                <w:rFonts w:asciiTheme="majorBidi" w:eastAsia="Times New Roman" w:hAnsiTheme="majorBidi" w:cstheme="majorBidi"/>
                <w:bCs/>
                <w:color w:val="212121"/>
                <w:sz w:val="18"/>
                <w:szCs w:val="18"/>
              </w:rPr>
            </w:pPr>
            <w:r w:rsidRPr="00615474">
              <w:rPr>
                <w:rFonts w:asciiTheme="majorBidi" w:eastAsia="Times New Roman" w:hAnsiTheme="majorBidi" w:cstheme="majorBidi"/>
                <w:bCs/>
                <w:color w:val="212121"/>
                <w:sz w:val="18"/>
                <w:szCs w:val="18"/>
              </w:rPr>
              <w:t>APP for three months</w:t>
            </w:r>
            <w:r>
              <w:rPr>
                <w:rFonts w:asciiTheme="majorBidi" w:eastAsia="Times New Roman" w:hAnsiTheme="majorBidi" w:cstheme="majorBidi"/>
                <w:bCs/>
                <w:color w:val="212121"/>
                <w:sz w:val="18"/>
                <w:szCs w:val="18"/>
              </w:rPr>
              <w:t>. Intervention comprised dietary and exercise recommendations, respiratory rehabilitation, cognitive exercises.</w:t>
            </w:r>
          </w:p>
          <w:p w14:paraId="60AEDC8F" w14:textId="77777777" w:rsidR="00A6770D" w:rsidRPr="00615474" w:rsidRDefault="00A6770D" w:rsidP="006C59F9">
            <w:pPr>
              <w:jc w:val="center"/>
              <w:rPr>
                <w:rFonts w:asciiTheme="majorBidi" w:eastAsia="Times New Roman" w:hAnsiTheme="majorBidi" w:cstheme="majorBidi"/>
                <w:b/>
                <w:sz w:val="18"/>
                <w:szCs w:val="18"/>
              </w:rPr>
            </w:pPr>
          </w:p>
        </w:tc>
        <w:tc>
          <w:tcPr>
            <w:tcW w:w="763" w:type="pct"/>
            <w:vAlign w:val="center"/>
          </w:tcPr>
          <w:p w14:paraId="2F50361D" w14:textId="77777777" w:rsidR="00A6770D" w:rsidRPr="00D37EBB" w:rsidRDefault="00A6770D" w:rsidP="006C59F9">
            <w:pPr>
              <w:jc w:val="center"/>
              <w:rPr>
                <w:rFonts w:asciiTheme="majorBidi" w:eastAsia="Times New Roman" w:hAnsiTheme="majorBidi" w:cstheme="majorBidi"/>
                <w:sz w:val="18"/>
                <w:szCs w:val="18"/>
                <w:lang w:val="it-IT"/>
              </w:rPr>
            </w:pPr>
            <w:r w:rsidRPr="00D37EBB">
              <w:rPr>
                <w:rFonts w:asciiTheme="majorBidi" w:eastAsia="Times New Roman" w:hAnsiTheme="majorBidi" w:cstheme="majorBidi"/>
                <w:b/>
                <w:sz w:val="18"/>
                <w:szCs w:val="18"/>
                <w:lang w:val="it-IT"/>
              </w:rPr>
              <w:t xml:space="preserve">Global </w:t>
            </w:r>
            <w:r w:rsidRPr="00B61C16">
              <w:rPr>
                <w:rFonts w:asciiTheme="majorBidi" w:eastAsia="Times New Roman" w:hAnsiTheme="majorBidi" w:cstheme="majorBidi"/>
                <w:b/>
                <w:sz w:val="18"/>
                <w:szCs w:val="18"/>
              </w:rPr>
              <w:t>Cognitive Functioning</w:t>
            </w:r>
            <w:r w:rsidRPr="00D37EBB">
              <w:rPr>
                <w:rFonts w:asciiTheme="majorBidi" w:eastAsia="Times New Roman" w:hAnsiTheme="majorBidi" w:cstheme="majorBidi"/>
                <w:b/>
                <w:sz w:val="18"/>
                <w:szCs w:val="18"/>
                <w:lang w:val="it-IT"/>
              </w:rPr>
              <w:t xml:space="preserve">: </w:t>
            </w:r>
            <w:r w:rsidRPr="00D37EBB">
              <w:rPr>
                <w:rFonts w:asciiTheme="majorBidi" w:eastAsia="Times New Roman" w:hAnsiTheme="majorBidi" w:cstheme="majorBidi"/>
                <w:sz w:val="18"/>
                <w:szCs w:val="18"/>
                <w:lang w:val="it-IT"/>
              </w:rPr>
              <w:t>MoCA</w:t>
            </w:r>
          </w:p>
        </w:tc>
        <w:tc>
          <w:tcPr>
            <w:tcW w:w="755" w:type="pct"/>
            <w:vAlign w:val="center"/>
          </w:tcPr>
          <w:p w14:paraId="3338BA0C" w14:textId="77777777" w:rsidR="00A6770D" w:rsidRPr="00615474" w:rsidRDefault="00A6770D" w:rsidP="006C59F9">
            <w:pPr>
              <w:jc w:val="center"/>
              <w:rPr>
                <w:rFonts w:asciiTheme="majorBidi" w:eastAsia="Times New Roman" w:hAnsiTheme="majorBidi" w:cstheme="majorBidi"/>
                <w:sz w:val="18"/>
                <w:szCs w:val="18"/>
              </w:rPr>
            </w:pPr>
            <w:r w:rsidRPr="00615474">
              <w:rPr>
                <w:rFonts w:asciiTheme="majorBidi" w:eastAsia="Times New Roman" w:hAnsiTheme="majorBidi" w:cstheme="majorBidi"/>
                <w:color w:val="2A2A2A"/>
                <w:sz w:val="18"/>
                <w:szCs w:val="18"/>
              </w:rPr>
              <w:t xml:space="preserve">Evaluated after 6 weeks </w:t>
            </w:r>
            <w:r>
              <w:rPr>
                <w:rFonts w:asciiTheme="majorBidi" w:eastAsia="Times New Roman" w:hAnsiTheme="majorBidi" w:cstheme="majorBidi"/>
                <w:color w:val="2A2A2A"/>
                <w:sz w:val="18"/>
                <w:szCs w:val="18"/>
              </w:rPr>
              <w:t xml:space="preserve">from the start of the intervention </w:t>
            </w:r>
            <w:r w:rsidRPr="00615474">
              <w:rPr>
                <w:rFonts w:asciiTheme="majorBidi" w:eastAsia="Times New Roman" w:hAnsiTheme="majorBidi" w:cstheme="majorBidi"/>
                <w:color w:val="2A2A2A"/>
                <w:sz w:val="18"/>
                <w:szCs w:val="18"/>
              </w:rPr>
              <w:t xml:space="preserve">and </w:t>
            </w:r>
            <w:r>
              <w:rPr>
                <w:rFonts w:asciiTheme="majorBidi" w:eastAsia="Times New Roman" w:hAnsiTheme="majorBidi" w:cstheme="majorBidi"/>
                <w:color w:val="2A2A2A"/>
                <w:sz w:val="18"/>
                <w:szCs w:val="18"/>
              </w:rPr>
              <w:t>upon its competition</w:t>
            </w:r>
            <w:r w:rsidRPr="00615474">
              <w:rPr>
                <w:rFonts w:asciiTheme="majorBidi" w:eastAsia="Times New Roman" w:hAnsiTheme="majorBidi" w:cstheme="majorBidi"/>
                <w:color w:val="2A2A2A"/>
                <w:sz w:val="18"/>
                <w:szCs w:val="18"/>
              </w:rPr>
              <w:t xml:space="preserve"> </w:t>
            </w:r>
            <w:r>
              <w:rPr>
                <w:rFonts w:asciiTheme="majorBidi" w:eastAsia="Times New Roman" w:hAnsiTheme="majorBidi" w:cstheme="majorBidi"/>
                <w:color w:val="2A2A2A"/>
                <w:sz w:val="18"/>
                <w:szCs w:val="18"/>
              </w:rPr>
              <w:t>(</w:t>
            </w:r>
            <w:r w:rsidRPr="00615474">
              <w:rPr>
                <w:rFonts w:asciiTheme="majorBidi" w:eastAsia="Times New Roman" w:hAnsiTheme="majorBidi" w:cstheme="majorBidi"/>
                <w:color w:val="2A2A2A"/>
                <w:sz w:val="18"/>
                <w:szCs w:val="18"/>
              </w:rPr>
              <w:t>12 weeks</w:t>
            </w:r>
            <w:r>
              <w:rPr>
                <w:rFonts w:asciiTheme="majorBidi" w:eastAsia="Times New Roman" w:hAnsiTheme="majorBidi" w:cstheme="majorBidi"/>
                <w:color w:val="2A2A2A"/>
                <w:sz w:val="18"/>
                <w:szCs w:val="18"/>
              </w:rPr>
              <w:t>)</w:t>
            </w:r>
          </w:p>
        </w:tc>
        <w:tc>
          <w:tcPr>
            <w:tcW w:w="1084" w:type="pct"/>
            <w:vAlign w:val="center"/>
          </w:tcPr>
          <w:p w14:paraId="22462B17" w14:textId="77777777" w:rsidR="00A6770D" w:rsidRPr="00615474" w:rsidRDefault="00A6770D" w:rsidP="006C59F9">
            <w:pPr>
              <w:spacing w:before="240" w:after="240"/>
              <w:jc w:val="center"/>
              <w:rPr>
                <w:rFonts w:asciiTheme="majorBidi" w:eastAsia="Times New Roman" w:hAnsiTheme="majorBidi" w:cstheme="majorBidi"/>
                <w:sz w:val="18"/>
                <w:szCs w:val="18"/>
              </w:rPr>
            </w:pPr>
            <w:r>
              <w:rPr>
                <w:rFonts w:asciiTheme="majorBidi" w:eastAsia="Times New Roman" w:hAnsiTheme="majorBidi" w:cstheme="majorBidi"/>
                <w:color w:val="2A2A2A"/>
                <w:sz w:val="18"/>
                <w:szCs w:val="18"/>
              </w:rPr>
              <w:t>Improvement in c</w:t>
            </w:r>
            <w:r w:rsidRPr="00615474">
              <w:rPr>
                <w:rFonts w:asciiTheme="majorBidi" w:eastAsia="Times New Roman" w:hAnsiTheme="majorBidi" w:cstheme="majorBidi"/>
                <w:color w:val="2A2A2A"/>
                <w:sz w:val="18"/>
                <w:szCs w:val="18"/>
              </w:rPr>
              <w:t>ognitive functioning</w:t>
            </w:r>
            <w:r>
              <w:rPr>
                <w:rFonts w:asciiTheme="majorBidi" w:eastAsia="Times New Roman" w:hAnsiTheme="majorBidi" w:cstheme="majorBidi"/>
                <w:color w:val="2A2A2A"/>
                <w:sz w:val="18"/>
                <w:szCs w:val="18"/>
              </w:rPr>
              <w:t xml:space="preserve"> over time </w:t>
            </w:r>
            <w:r w:rsidRPr="00615474">
              <w:rPr>
                <w:rFonts w:asciiTheme="majorBidi" w:eastAsia="Times New Roman" w:hAnsiTheme="majorBidi" w:cstheme="majorBidi"/>
                <w:color w:val="2A2A2A"/>
                <w:sz w:val="18"/>
                <w:szCs w:val="18"/>
              </w:rPr>
              <w:t xml:space="preserve">did not significantly </w:t>
            </w:r>
            <w:r>
              <w:rPr>
                <w:rFonts w:asciiTheme="majorBidi" w:eastAsia="Times New Roman" w:hAnsiTheme="majorBidi" w:cstheme="majorBidi"/>
                <w:color w:val="2A2A2A"/>
                <w:sz w:val="18"/>
                <w:szCs w:val="18"/>
              </w:rPr>
              <w:t>differ</w:t>
            </w:r>
            <w:r w:rsidRPr="00615474">
              <w:rPr>
                <w:rFonts w:asciiTheme="majorBidi" w:eastAsia="Times New Roman" w:hAnsiTheme="majorBidi" w:cstheme="majorBidi"/>
                <w:color w:val="2A2A2A"/>
                <w:sz w:val="18"/>
                <w:szCs w:val="18"/>
              </w:rPr>
              <w:t xml:space="preserve"> between groups</w:t>
            </w:r>
            <w:r>
              <w:rPr>
                <w:rFonts w:asciiTheme="majorBidi" w:eastAsia="Times New Roman" w:hAnsiTheme="majorBidi" w:cstheme="majorBidi"/>
                <w:color w:val="2A2A2A"/>
                <w:sz w:val="18"/>
                <w:szCs w:val="18"/>
              </w:rPr>
              <w:t>.</w:t>
            </w:r>
          </w:p>
        </w:tc>
        <w:tc>
          <w:tcPr>
            <w:tcW w:w="1084" w:type="pct"/>
            <w:vAlign w:val="center"/>
          </w:tcPr>
          <w:p w14:paraId="78EFC4D4" w14:textId="77777777" w:rsidR="00A6770D" w:rsidRDefault="00A6770D" w:rsidP="006C59F9">
            <w:pPr>
              <w:jc w:val="center"/>
              <w:rPr>
                <w:rFonts w:asciiTheme="majorBidi" w:eastAsia="Times New Roman" w:hAnsiTheme="majorBidi" w:cstheme="majorBidi"/>
                <w:color w:val="2A2A2A"/>
                <w:sz w:val="18"/>
                <w:szCs w:val="18"/>
              </w:rPr>
            </w:pPr>
            <w:r w:rsidRPr="00F82CDE">
              <w:rPr>
                <w:rFonts w:ascii="Times New Roman" w:hAnsi="Times New Roman" w:cs="Times New Roman"/>
                <w:sz w:val="18"/>
                <w:szCs w:val="18"/>
              </w:rPr>
              <w:t>No</w:t>
            </w:r>
            <w:r>
              <w:rPr>
                <w:rFonts w:ascii="Times New Roman" w:hAnsi="Times New Roman" w:cs="Times New Roman"/>
                <w:sz w:val="18"/>
                <w:szCs w:val="18"/>
              </w:rPr>
              <w:t xml:space="preserve"> </w:t>
            </w:r>
            <w:r w:rsidRPr="00F82CDE">
              <w:rPr>
                <w:rFonts w:ascii="Times New Roman" w:hAnsi="Times New Roman" w:cs="Times New Roman"/>
                <w:sz w:val="18"/>
                <w:szCs w:val="18"/>
              </w:rPr>
              <w:t xml:space="preserve">significant improvement </w:t>
            </w:r>
            <w:r>
              <w:rPr>
                <w:rFonts w:ascii="Times New Roman" w:hAnsi="Times New Roman" w:cs="Times New Roman"/>
                <w:sz w:val="18"/>
                <w:szCs w:val="18"/>
              </w:rPr>
              <w:t>was</w:t>
            </w:r>
            <w:r w:rsidRPr="00F82CDE">
              <w:rPr>
                <w:rFonts w:ascii="Times New Roman" w:hAnsi="Times New Roman" w:cs="Times New Roman"/>
                <w:sz w:val="18"/>
                <w:szCs w:val="18"/>
              </w:rPr>
              <w:t xml:space="preserve"> found for depressive </w:t>
            </w:r>
            <w:r>
              <w:rPr>
                <w:rFonts w:ascii="Times New Roman" w:hAnsi="Times New Roman" w:cs="Times New Roman"/>
                <w:sz w:val="18"/>
                <w:szCs w:val="18"/>
              </w:rPr>
              <w:t xml:space="preserve">(HADS-D) </w:t>
            </w:r>
            <w:r w:rsidRPr="00F82CDE">
              <w:rPr>
                <w:rFonts w:ascii="Times New Roman" w:hAnsi="Times New Roman" w:cs="Times New Roman"/>
                <w:sz w:val="18"/>
                <w:szCs w:val="18"/>
              </w:rPr>
              <w:t>and anxiety</w:t>
            </w:r>
            <w:r>
              <w:rPr>
                <w:rFonts w:ascii="Times New Roman" w:hAnsi="Times New Roman" w:cs="Times New Roman"/>
                <w:sz w:val="18"/>
                <w:szCs w:val="18"/>
              </w:rPr>
              <w:t xml:space="preserve"> (HADS-A)</w:t>
            </w:r>
            <w:r w:rsidRPr="00F82CDE">
              <w:rPr>
                <w:rFonts w:ascii="Times New Roman" w:hAnsi="Times New Roman" w:cs="Times New Roman"/>
                <w:sz w:val="18"/>
                <w:szCs w:val="18"/>
              </w:rPr>
              <w:t xml:space="preserve"> symptoms</w:t>
            </w:r>
            <w:r>
              <w:rPr>
                <w:rFonts w:ascii="Times New Roman" w:hAnsi="Times New Roman" w:cs="Times New Roman"/>
                <w:sz w:val="18"/>
                <w:szCs w:val="18"/>
              </w:rPr>
              <w:t xml:space="preserve"> in both groups</w:t>
            </w:r>
            <w:r w:rsidRPr="00F82CDE">
              <w:rPr>
                <w:rFonts w:ascii="Times New Roman" w:hAnsi="Times New Roman" w:cs="Times New Roman"/>
                <w:sz w:val="18"/>
                <w:szCs w:val="18"/>
              </w:rPr>
              <w:t>.</w:t>
            </w:r>
          </w:p>
        </w:tc>
      </w:tr>
    </w:tbl>
    <w:p w14:paraId="52525943" w14:textId="77777777" w:rsidR="00A6770D" w:rsidRPr="00615474" w:rsidRDefault="00A6770D">
      <w:pPr>
        <w:jc w:val="both"/>
        <w:rPr>
          <w:rFonts w:asciiTheme="majorBidi" w:hAnsiTheme="majorBidi" w:cstheme="majorBidi"/>
          <w:b/>
          <w:sz w:val="18"/>
          <w:szCs w:val="18"/>
        </w:rPr>
      </w:pPr>
    </w:p>
    <w:p w14:paraId="3C373B81" w14:textId="77777777" w:rsidR="00A6770D" w:rsidRDefault="00A6770D" w:rsidP="00E17B25">
      <w:pPr>
        <w:pStyle w:val="Default"/>
        <w:jc w:val="both"/>
        <w:rPr>
          <w:rFonts w:asciiTheme="majorBidi" w:hAnsiTheme="majorBidi" w:cstheme="majorBidi"/>
          <w:sz w:val="18"/>
          <w:szCs w:val="18"/>
          <w:lang w:val="en-GB"/>
        </w:rPr>
        <w:sectPr w:rsidR="00A6770D" w:rsidSect="00A6770D">
          <w:pgSz w:w="16838" w:h="11906" w:orient="landscape"/>
          <w:pgMar w:top="1134" w:right="1418" w:bottom="1134" w:left="1134" w:header="709" w:footer="709" w:gutter="0"/>
          <w:pgNumType w:start="1"/>
          <w:cols w:space="720"/>
          <w:docGrid w:linePitch="326"/>
        </w:sectPr>
      </w:pPr>
      <w:bookmarkStart w:id="2" w:name="_Hlk160698129"/>
      <w:r w:rsidRPr="00285920">
        <w:rPr>
          <w:rFonts w:asciiTheme="majorBidi" w:hAnsiTheme="majorBidi" w:cstheme="majorBidi"/>
          <w:b/>
          <w:sz w:val="18"/>
          <w:szCs w:val="18"/>
          <w:lang w:val="en-GB"/>
        </w:rPr>
        <w:t xml:space="preserve">ATA= </w:t>
      </w:r>
      <w:r w:rsidRPr="00285920">
        <w:rPr>
          <w:rFonts w:asciiTheme="majorBidi" w:hAnsiTheme="majorBidi" w:cstheme="majorBidi"/>
          <w:bCs/>
          <w:sz w:val="18"/>
          <w:szCs w:val="18"/>
          <w:lang w:val="en-GB"/>
        </w:rPr>
        <w:t>atmosphere absolute pressure</w:t>
      </w:r>
      <w:r w:rsidRPr="00285920">
        <w:rPr>
          <w:rFonts w:asciiTheme="majorBidi" w:hAnsiTheme="majorBidi" w:cstheme="majorBidi"/>
          <w:sz w:val="18"/>
          <w:szCs w:val="18"/>
          <w:lang w:val="en-GB"/>
        </w:rPr>
        <w:t xml:space="preserve">; </w:t>
      </w:r>
      <w:r w:rsidRPr="00285920">
        <w:rPr>
          <w:rFonts w:asciiTheme="majorBidi" w:hAnsiTheme="majorBidi" w:cstheme="majorBidi"/>
          <w:b/>
          <w:sz w:val="18"/>
          <w:szCs w:val="18"/>
          <w:lang w:val="en-GB"/>
        </w:rPr>
        <w:t>A/V</w:t>
      </w:r>
      <w:r w:rsidRPr="00285920">
        <w:rPr>
          <w:rFonts w:asciiTheme="majorBidi" w:hAnsiTheme="majorBidi" w:cstheme="majorBidi"/>
          <w:sz w:val="18"/>
          <w:szCs w:val="18"/>
          <w:lang w:val="en-GB"/>
        </w:rPr>
        <w:t xml:space="preserve">= Attention/Vigilance;  </w:t>
      </w:r>
      <w:r w:rsidRPr="00285920">
        <w:rPr>
          <w:rFonts w:asciiTheme="majorBidi" w:hAnsiTheme="majorBidi" w:cstheme="majorBidi"/>
          <w:b/>
          <w:sz w:val="18"/>
          <w:szCs w:val="18"/>
          <w:lang w:val="en-GB"/>
        </w:rPr>
        <w:t>BACS</w:t>
      </w:r>
      <w:r w:rsidRPr="00285920">
        <w:rPr>
          <w:rFonts w:asciiTheme="majorBidi" w:hAnsiTheme="majorBidi" w:cstheme="majorBidi"/>
          <w:sz w:val="18"/>
          <w:szCs w:val="18"/>
          <w:lang w:val="en-GB"/>
        </w:rPr>
        <w:t xml:space="preserve">= Brief Assessment of Cognition in Schizophrenia; </w:t>
      </w:r>
      <w:r w:rsidRPr="00285920">
        <w:rPr>
          <w:rFonts w:asciiTheme="majorBidi" w:hAnsiTheme="majorBidi" w:cstheme="majorBidi"/>
          <w:b/>
          <w:bCs/>
          <w:sz w:val="18"/>
          <w:szCs w:val="18"/>
          <w:lang w:val="en-GB"/>
        </w:rPr>
        <w:t>BAI</w:t>
      </w:r>
      <w:r w:rsidRPr="00285920">
        <w:rPr>
          <w:rFonts w:asciiTheme="majorBidi" w:hAnsiTheme="majorBidi" w:cstheme="majorBidi"/>
          <w:sz w:val="18"/>
          <w:szCs w:val="18"/>
          <w:lang w:val="en-GB"/>
        </w:rPr>
        <w:t xml:space="preserve">= </w:t>
      </w:r>
      <w:r w:rsidRPr="00285920">
        <w:rPr>
          <w:color w:val="221E1F"/>
          <w:sz w:val="17"/>
          <w:szCs w:val="17"/>
          <w:lang w:val="en-GB"/>
        </w:rPr>
        <w:t xml:space="preserve">Beck Anxiety Inventory; </w:t>
      </w:r>
      <w:r w:rsidRPr="00285920">
        <w:rPr>
          <w:rFonts w:asciiTheme="majorBidi" w:hAnsiTheme="majorBidi" w:cstheme="majorBidi"/>
          <w:b/>
          <w:sz w:val="18"/>
          <w:szCs w:val="18"/>
          <w:lang w:val="en-GB"/>
        </w:rPr>
        <w:t>BDI-II</w:t>
      </w:r>
      <w:r w:rsidRPr="00285920">
        <w:rPr>
          <w:rFonts w:asciiTheme="majorBidi" w:hAnsiTheme="majorBidi" w:cstheme="majorBidi"/>
          <w:sz w:val="18"/>
          <w:szCs w:val="18"/>
          <w:lang w:val="en-GB"/>
        </w:rPr>
        <w:t xml:space="preserve">= Beck Depression Inventory-II; </w:t>
      </w:r>
      <w:r w:rsidRPr="00285920">
        <w:rPr>
          <w:rFonts w:asciiTheme="majorBidi" w:hAnsiTheme="majorBidi" w:cstheme="majorBidi"/>
          <w:b/>
          <w:sz w:val="18"/>
          <w:szCs w:val="18"/>
          <w:lang w:val="en-GB"/>
        </w:rPr>
        <w:t>BSI-18</w:t>
      </w:r>
      <w:r w:rsidRPr="00285920">
        <w:rPr>
          <w:rFonts w:asciiTheme="majorBidi" w:hAnsiTheme="majorBidi" w:cstheme="majorBidi"/>
          <w:sz w:val="18"/>
          <w:szCs w:val="18"/>
          <w:lang w:val="en-GB"/>
        </w:rPr>
        <w:t xml:space="preserve">= Brief Symptom Inventory; </w:t>
      </w:r>
      <w:r w:rsidRPr="00285920">
        <w:rPr>
          <w:rFonts w:asciiTheme="majorBidi" w:hAnsiTheme="majorBidi" w:cstheme="majorBidi"/>
          <w:b/>
          <w:sz w:val="18"/>
          <w:szCs w:val="18"/>
          <w:lang w:val="en-GB"/>
        </w:rPr>
        <w:t>CAB</w:t>
      </w:r>
      <w:r w:rsidRPr="00285920">
        <w:rPr>
          <w:rFonts w:asciiTheme="majorBidi" w:hAnsiTheme="majorBidi" w:cstheme="majorBidi"/>
          <w:sz w:val="18"/>
          <w:szCs w:val="18"/>
          <w:lang w:val="en-GB"/>
        </w:rPr>
        <w:t xml:space="preserve">= Cognitive Assessment Battery; </w:t>
      </w:r>
      <w:r w:rsidRPr="00285920">
        <w:rPr>
          <w:rFonts w:asciiTheme="majorBidi" w:hAnsiTheme="majorBidi" w:cstheme="majorBidi"/>
          <w:b/>
          <w:sz w:val="18"/>
          <w:szCs w:val="18"/>
          <w:lang w:val="en-GB"/>
        </w:rPr>
        <w:t>CBT</w:t>
      </w:r>
      <w:r w:rsidRPr="00285920">
        <w:rPr>
          <w:rFonts w:asciiTheme="majorBidi" w:hAnsiTheme="majorBidi" w:cstheme="majorBidi"/>
          <w:sz w:val="18"/>
          <w:szCs w:val="18"/>
          <w:lang w:val="en-GB"/>
        </w:rPr>
        <w:t xml:space="preserve">= Cognitive Behavioral Therapy; </w:t>
      </w:r>
      <w:r w:rsidRPr="00285920">
        <w:rPr>
          <w:rFonts w:asciiTheme="majorBidi" w:hAnsiTheme="majorBidi" w:cstheme="majorBidi"/>
          <w:b/>
          <w:sz w:val="18"/>
          <w:szCs w:val="18"/>
          <w:lang w:val="en-GB"/>
        </w:rPr>
        <w:t>CCT</w:t>
      </w:r>
      <w:r w:rsidRPr="00285920">
        <w:rPr>
          <w:rFonts w:asciiTheme="majorBidi" w:hAnsiTheme="majorBidi" w:cstheme="majorBidi"/>
          <w:sz w:val="18"/>
          <w:szCs w:val="18"/>
          <w:lang w:val="en-GB"/>
        </w:rPr>
        <w:t xml:space="preserve">= Personalized Computerized Cognitive Training; </w:t>
      </w:r>
      <w:r w:rsidRPr="00285920">
        <w:rPr>
          <w:rFonts w:asciiTheme="majorBidi" w:hAnsiTheme="majorBidi" w:cstheme="majorBidi"/>
          <w:b/>
          <w:sz w:val="18"/>
          <w:szCs w:val="18"/>
          <w:lang w:val="en-GB"/>
        </w:rPr>
        <w:t>CCSA</w:t>
      </w:r>
      <w:r w:rsidRPr="00285920">
        <w:rPr>
          <w:rFonts w:asciiTheme="majorBidi" w:hAnsiTheme="majorBidi" w:cstheme="majorBidi"/>
          <w:sz w:val="18"/>
          <w:szCs w:val="18"/>
          <w:lang w:val="en-GB"/>
        </w:rPr>
        <w:t xml:space="preserve">= </w:t>
      </w:r>
      <w:bookmarkStart w:id="3" w:name="_Hlk164164824"/>
      <w:r w:rsidRPr="00285920">
        <w:rPr>
          <w:rFonts w:asciiTheme="majorBidi" w:hAnsiTheme="majorBidi" w:cstheme="majorBidi"/>
          <w:sz w:val="18"/>
          <w:szCs w:val="18"/>
          <w:lang w:val="en-GB"/>
        </w:rPr>
        <w:t>coordination complex with succinate acid anion</w:t>
      </w:r>
      <w:bookmarkEnd w:id="3"/>
      <w:r w:rsidRPr="00285920">
        <w:rPr>
          <w:rFonts w:asciiTheme="majorBidi" w:hAnsiTheme="majorBidi" w:cstheme="majorBidi"/>
          <w:sz w:val="18"/>
          <w:szCs w:val="18"/>
          <w:lang w:val="en-GB"/>
        </w:rPr>
        <w:t xml:space="preserve">; </w:t>
      </w:r>
      <w:r w:rsidRPr="00285920">
        <w:rPr>
          <w:rFonts w:asciiTheme="majorBidi" w:hAnsiTheme="majorBidi" w:cstheme="majorBidi"/>
          <w:b/>
          <w:sz w:val="18"/>
          <w:szCs w:val="18"/>
          <w:lang w:val="en-GB"/>
        </w:rPr>
        <w:t>CFQ*</w:t>
      </w:r>
      <w:r w:rsidRPr="00285920">
        <w:rPr>
          <w:rFonts w:asciiTheme="majorBidi" w:hAnsiTheme="majorBidi" w:cstheme="majorBidi"/>
          <w:sz w:val="18"/>
          <w:szCs w:val="18"/>
          <w:lang w:val="en-GB"/>
        </w:rPr>
        <w:t xml:space="preserve">= Chalder Fatigue Scale; </w:t>
      </w:r>
      <w:r w:rsidRPr="00285920">
        <w:rPr>
          <w:rFonts w:asciiTheme="majorBidi" w:hAnsiTheme="majorBidi" w:cstheme="majorBidi"/>
          <w:b/>
          <w:sz w:val="18"/>
          <w:szCs w:val="18"/>
          <w:lang w:val="en-GB"/>
        </w:rPr>
        <w:t>CFQ</w:t>
      </w:r>
      <w:r w:rsidRPr="00285920">
        <w:rPr>
          <w:rFonts w:asciiTheme="majorBidi" w:hAnsiTheme="majorBidi" w:cstheme="majorBidi"/>
          <w:sz w:val="18"/>
          <w:szCs w:val="18"/>
          <w:lang w:val="en-GB"/>
        </w:rPr>
        <w:t xml:space="preserve">= Cognitive Failure Questionnaire; </w:t>
      </w:r>
      <w:r w:rsidRPr="00285920">
        <w:rPr>
          <w:rFonts w:asciiTheme="majorBidi" w:hAnsiTheme="majorBidi" w:cstheme="majorBidi"/>
          <w:b/>
          <w:sz w:val="18"/>
          <w:szCs w:val="18"/>
          <w:lang w:val="en-GB"/>
        </w:rPr>
        <w:t>CI</w:t>
      </w:r>
      <w:r w:rsidRPr="00285920">
        <w:rPr>
          <w:rFonts w:asciiTheme="majorBidi" w:hAnsiTheme="majorBidi" w:cstheme="majorBidi"/>
          <w:sz w:val="18"/>
          <w:szCs w:val="18"/>
          <w:lang w:val="en-GB"/>
        </w:rPr>
        <w:t>= Cognitive impairment;</w:t>
      </w:r>
      <w:r w:rsidRPr="00285920">
        <w:rPr>
          <w:rFonts w:asciiTheme="majorBidi" w:hAnsiTheme="majorBidi" w:cstheme="majorBidi"/>
          <w:b/>
          <w:sz w:val="18"/>
          <w:szCs w:val="18"/>
          <w:lang w:val="en-GB"/>
        </w:rPr>
        <w:t xml:space="preserve"> CMT= </w:t>
      </w:r>
      <w:r w:rsidRPr="00285920">
        <w:rPr>
          <w:rFonts w:asciiTheme="majorBidi" w:hAnsiTheme="majorBidi" w:cstheme="majorBidi"/>
          <w:sz w:val="18"/>
          <w:szCs w:val="18"/>
          <w:lang w:val="en-GB"/>
        </w:rPr>
        <w:t xml:space="preserve">Cognitive-Motor Training; </w:t>
      </w:r>
      <w:r w:rsidRPr="00285920">
        <w:rPr>
          <w:rFonts w:asciiTheme="majorBidi" w:hAnsiTheme="majorBidi" w:cstheme="majorBidi"/>
          <w:b/>
          <w:sz w:val="18"/>
          <w:szCs w:val="18"/>
          <w:lang w:val="en-GB"/>
        </w:rPr>
        <w:t>COWAT</w:t>
      </w:r>
      <w:r w:rsidRPr="00285920">
        <w:rPr>
          <w:rFonts w:asciiTheme="majorBidi" w:hAnsiTheme="majorBidi" w:cstheme="majorBidi"/>
          <w:sz w:val="18"/>
          <w:szCs w:val="18"/>
          <w:lang w:val="en-GB"/>
        </w:rPr>
        <w:t xml:space="preserve">= Controlled Oral Word Association test; </w:t>
      </w:r>
      <w:r w:rsidRPr="00285920">
        <w:rPr>
          <w:rFonts w:asciiTheme="majorBidi" w:hAnsiTheme="majorBidi" w:cstheme="majorBidi"/>
          <w:b/>
          <w:sz w:val="18"/>
          <w:szCs w:val="18"/>
          <w:lang w:val="en-GB"/>
        </w:rPr>
        <w:t>CRT</w:t>
      </w:r>
      <w:r w:rsidRPr="00285920">
        <w:rPr>
          <w:rFonts w:asciiTheme="majorBidi" w:hAnsiTheme="majorBidi" w:cstheme="majorBidi"/>
          <w:sz w:val="18"/>
          <w:szCs w:val="18"/>
          <w:lang w:val="en-GB"/>
        </w:rPr>
        <w:t xml:space="preserve">= Cognitive remediation therapy; </w:t>
      </w:r>
      <w:r w:rsidRPr="00285920">
        <w:rPr>
          <w:rFonts w:asciiTheme="majorBidi" w:hAnsiTheme="majorBidi" w:cstheme="majorBidi"/>
          <w:b/>
          <w:sz w:val="18"/>
          <w:szCs w:val="18"/>
          <w:lang w:val="en-GB"/>
        </w:rPr>
        <w:t>CR</w:t>
      </w:r>
      <w:r w:rsidRPr="00285920">
        <w:rPr>
          <w:rFonts w:asciiTheme="majorBidi" w:hAnsiTheme="majorBidi" w:cstheme="majorBidi"/>
          <w:sz w:val="18"/>
          <w:szCs w:val="18"/>
          <w:lang w:val="en-GB"/>
        </w:rPr>
        <w:t xml:space="preserve">= Choice reaction time; </w:t>
      </w:r>
      <w:r w:rsidRPr="00285920">
        <w:rPr>
          <w:rFonts w:asciiTheme="majorBidi" w:hAnsiTheme="majorBidi" w:cstheme="majorBidi"/>
          <w:b/>
          <w:sz w:val="18"/>
          <w:szCs w:val="18"/>
          <w:lang w:val="en-GB"/>
        </w:rPr>
        <w:t>DAI</w:t>
      </w:r>
      <w:r w:rsidRPr="00285920">
        <w:rPr>
          <w:rFonts w:asciiTheme="majorBidi" w:hAnsiTheme="majorBidi" w:cstheme="majorBidi"/>
          <w:sz w:val="18"/>
          <w:szCs w:val="18"/>
          <w:lang w:val="en-GB"/>
        </w:rPr>
        <w:t xml:space="preserve">= Duration of acute COVID-19 illness;  </w:t>
      </w:r>
      <w:r w:rsidRPr="00285920">
        <w:rPr>
          <w:rFonts w:asciiTheme="majorBidi" w:hAnsiTheme="majorBidi" w:cstheme="majorBidi"/>
          <w:b/>
          <w:sz w:val="18"/>
          <w:szCs w:val="18"/>
          <w:lang w:val="en-GB"/>
        </w:rPr>
        <w:t xml:space="preserve">DLPFC= </w:t>
      </w:r>
      <w:r w:rsidRPr="00285920">
        <w:rPr>
          <w:rFonts w:asciiTheme="majorBidi" w:hAnsiTheme="majorBidi" w:cstheme="majorBidi"/>
          <w:sz w:val="18"/>
          <w:szCs w:val="18"/>
          <w:lang w:val="en-GB"/>
        </w:rPr>
        <w:t xml:space="preserve">dorsolateral prefrontal cortex;  </w:t>
      </w:r>
      <w:r w:rsidRPr="00285920">
        <w:rPr>
          <w:rFonts w:asciiTheme="majorBidi" w:hAnsiTheme="majorBidi" w:cstheme="majorBidi"/>
          <w:b/>
          <w:sz w:val="18"/>
          <w:szCs w:val="18"/>
          <w:lang w:val="en-GB"/>
        </w:rPr>
        <w:t>DOI</w:t>
      </w:r>
      <w:r w:rsidRPr="00285920">
        <w:rPr>
          <w:rFonts w:asciiTheme="majorBidi" w:hAnsiTheme="majorBidi" w:cstheme="majorBidi"/>
          <w:sz w:val="18"/>
          <w:szCs w:val="18"/>
          <w:lang w:val="en-GB"/>
        </w:rPr>
        <w:t xml:space="preserve">= Duration of Post-Covid Condition Illness; </w:t>
      </w:r>
      <w:r w:rsidRPr="00285920">
        <w:rPr>
          <w:rFonts w:asciiTheme="majorBidi" w:hAnsiTheme="majorBidi" w:cstheme="majorBidi"/>
          <w:b/>
          <w:sz w:val="18"/>
          <w:szCs w:val="18"/>
          <w:lang w:val="en-GB"/>
        </w:rPr>
        <w:t>DSST</w:t>
      </w:r>
      <w:r w:rsidRPr="00285920">
        <w:rPr>
          <w:rFonts w:asciiTheme="majorBidi" w:hAnsiTheme="majorBidi" w:cstheme="majorBidi"/>
          <w:sz w:val="18"/>
          <w:szCs w:val="18"/>
          <w:lang w:val="en-GB"/>
        </w:rPr>
        <w:t xml:space="preserve">= Digit Symbol Substitution test; </w:t>
      </w:r>
      <w:r w:rsidRPr="00285920">
        <w:rPr>
          <w:rFonts w:asciiTheme="majorBidi" w:hAnsiTheme="majorBidi" w:cstheme="majorBidi"/>
          <w:b/>
          <w:sz w:val="18"/>
          <w:szCs w:val="18"/>
          <w:lang w:val="en-GB"/>
        </w:rPr>
        <w:t>EF</w:t>
      </w:r>
      <w:r w:rsidRPr="00285920">
        <w:rPr>
          <w:rFonts w:asciiTheme="majorBidi" w:hAnsiTheme="majorBidi" w:cstheme="majorBidi"/>
          <w:sz w:val="18"/>
          <w:szCs w:val="18"/>
          <w:lang w:val="en-GB"/>
        </w:rPr>
        <w:t xml:space="preserve">= Executive Functions; </w:t>
      </w:r>
      <w:r w:rsidRPr="00285920">
        <w:rPr>
          <w:rFonts w:asciiTheme="majorBidi" w:hAnsiTheme="majorBidi" w:cstheme="majorBidi"/>
          <w:b/>
          <w:sz w:val="18"/>
          <w:szCs w:val="18"/>
          <w:lang w:val="en-GB"/>
        </w:rPr>
        <w:t>EGb 761®</w:t>
      </w:r>
      <w:r w:rsidRPr="00285920">
        <w:rPr>
          <w:rFonts w:asciiTheme="majorBidi" w:hAnsiTheme="majorBidi" w:cstheme="majorBidi"/>
          <w:sz w:val="18"/>
          <w:szCs w:val="18"/>
          <w:lang w:val="en-GB"/>
        </w:rPr>
        <w:t xml:space="preserve">= Ginkgo biloba special extract; </w:t>
      </w:r>
      <w:r w:rsidRPr="00285920">
        <w:rPr>
          <w:rFonts w:asciiTheme="majorBidi" w:hAnsiTheme="majorBidi" w:cstheme="majorBidi"/>
          <w:b/>
          <w:sz w:val="18"/>
          <w:szCs w:val="18"/>
          <w:lang w:val="en-GB"/>
        </w:rPr>
        <w:t>FAB</w:t>
      </w:r>
      <w:r w:rsidRPr="00285920">
        <w:rPr>
          <w:rFonts w:asciiTheme="majorBidi" w:hAnsiTheme="majorBidi" w:cstheme="majorBidi"/>
          <w:sz w:val="18"/>
          <w:szCs w:val="18"/>
          <w:lang w:val="en-GB"/>
        </w:rPr>
        <w:t xml:space="preserve">= Frontal Assessment Battery; </w:t>
      </w:r>
      <w:r w:rsidRPr="00285920">
        <w:rPr>
          <w:rFonts w:asciiTheme="majorBidi" w:hAnsiTheme="majorBidi" w:cstheme="majorBidi"/>
          <w:b/>
          <w:sz w:val="18"/>
          <w:szCs w:val="18"/>
          <w:lang w:val="en-GB"/>
        </w:rPr>
        <w:t>FAS</w:t>
      </w:r>
      <w:r w:rsidRPr="00285920">
        <w:rPr>
          <w:rFonts w:asciiTheme="majorBidi" w:hAnsiTheme="majorBidi" w:cstheme="majorBidi"/>
          <w:sz w:val="18"/>
          <w:szCs w:val="18"/>
          <w:lang w:val="en-GB"/>
        </w:rPr>
        <w:t xml:space="preserve">= Fatigue Assessment Scale; </w:t>
      </w:r>
      <w:r w:rsidRPr="00285920">
        <w:rPr>
          <w:rFonts w:asciiTheme="majorBidi" w:hAnsiTheme="majorBidi" w:cstheme="majorBidi"/>
          <w:b/>
          <w:sz w:val="18"/>
          <w:szCs w:val="18"/>
          <w:lang w:val="en-GB"/>
        </w:rPr>
        <w:t>FSS</w:t>
      </w:r>
      <w:r w:rsidRPr="00285920">
        <w:rPr>
          <w:rFonts w:asciiTheme="majorBidi" w:hAnsiTheme="majorBidi" w:cstheme="majorBidi"/>
          <w:sz w:val="18"/>
          <w:szCs w:val="18"/>
          <w:lang w:val="en-GB"/>
        </w:rPr>
        <w:t xml:space="preserve">= Fatigue Severity Scale; </w:t>
      </w:r>
      <w:r w:rsidRPr="00285920">
        <w:rPr>
          <w:rFonts w:asciiTheme="majorBidi" w:hAnsiTheme="majorBidi" w:cstheme="majorBidi"/>
          <w:b/>
          <w:sz w:val="18"/>
          <w:szCs w:val="18"/>
          <w:lang w:val="en-GB"/>
        </w:rPr>
        <w:t>FDT</w:t>
      </w:r>
      <w:r w:rsidRPr="00285920">
        <w:rPr>
          <w:rFonts w:asciiTheme="majorBidi" w:hAnsiTheme="majorBidi" w:cstheme="majorBidi"/>
          <w:sz w:val="18"/>
          <w:szCs w:val="18"/>
          <w:lang w:val="en-GB"/>
        </w:rPr>
        <w:t xml:space="preserve">= Five Digit Test; </w:t>
      </w:r>
      <w:r w:rsidRPr="00285920">
        <w:rPr>
          <w:rFonts w:asciiTheme="majorBidi" w:hAnsiTheme="majorBidi" w:cstheme="majorBidi"/>
          <w:b/>
          <w:sz w:val="18"/>
          <w:szCs w:val="18"/>
          <w:lang w:val="en-GB"/>
        </w:rPr>
        <w:t>GHQ-2</w:t>
      </w:r>
      <w:r w:rsidRPr="00285920">
        <w:rPr>
          <w:rFonts w:asciiTheme="majorBidi" w:hAnsiTheme="majorBidi" w:cstheme="majorBidi"/>
          <w:sz w:val="18"/>
          <w:szCs w:val="18"/>
          <w:lang w:val="en-GB"/>
        </w:rPr>
        <w:t xml:space="preserve">= General Health Questionnaire; </w:t>
      </w:r>
      <w:r w:rsidRPr="00285920">
        <w:rPr>
          <w:rFonts w:asciiTheme="majorBidi" w:hAnsiTheme="majorBidi" w:cstheme="majorBidi"/>
          <w:b/>
          <w:sz w:val="18"/>
          <w:szCs w:val="18"/>
          <w:lang w:val="en-GB"/>
        </w:rPr>
        <w:t>HADS</w:t>
      </w:r>
      <w:r w:rsidRPr="00285920">
        <w:rPr>
          <w:rFonts w:asciiTheme="majorBidi" w:hAnsiTheme="majorBidi" w:cstheme="majorBidi"/>
          <w:sz w:val="18"/>
          <w:szCs w:val="18"/>
          <w:lang w:val="en-GB"/>
        </w:rPr>
        <w:t xml:space="preserve">= Hospital Anxiety and Depression Scale; </w:t>
      </w:r>
      <w:r w:rsidRPr="00285920">
        <w:rPr>
          <w:rFonts w:asciiTheme="majorBidi" w:hAnsiTheme="majorBidi" w:cstheme="majorBidi"/>
          <w:b/>
          <w:sz w:val="18"/>
          <w:szCs w:val="18"/>
          <w:lang w:val="en-GB"/>
        </w:rPr>
        <w:t>HAM-A</w:t>
      </w:r>
      <w:r w:rsidRPr="00285920">
        <w:rPr>
          <w:rFonts w:asciiTheme="majorBidi" w:hAnsiTheme="majorBidi" w:cstheme="majorBidi"/>
          <w:sz w:val="18"/>
          <w:szCs w:val="18"/>
          <w:lang w:val="en-GB"/>
        </w:rPr>
        <w:t xml:space="preserve">= Hamilton-Anxiety scale; </w:t>
      </w:r>
      <w:r w:rsidRPr="00285920">
        <w:rPr>
          <w:rFonts w:asciiTheme="majorBidi" w:hAnsiTheme="majorBidi" w:cstheme="majorBidi"/>
          <w:b/>
          <w:sz w:val="18"/>
          <w:szCs w:val="18"/>
          <w:lang w:val="en-GB"/>
        </w:rPr>
        <w:t>HAM-D</w:t>
      </w:r>
      <w:r w:rsidRPr="00285920">
        <w:rPr>
          <w:rFonts w:asciiTheme="majorBidi" w:hAnsiTheme="majorBidi" w:cstheme="majorBidi"/>
          <w:sz w:val="18"/>
          <w:szCs w:val="18"/>
          <w:lang w:val="en-GB"/>
        </w:rPr>
        <w:t xml:space="preserve">= Hamilton-depression scale; </w:t>
      </w:r>
      <w:r w:rsidRPr="00285920">
        <w:rPr>
          <w:rFonts w:asciiTheme="majorBidi" w:hAnsiTheme="majorBidi" w:cstheme="majorBidi"/>
          <w:b/>
          <w:sz w:val="18"/>
          <w:szCs w:val="18"/>
          <w:lang w:val="en-GB"/>
        </w:rPr>
        <w:t>HBOT</w:t>
      </w:r>
      <w:r w:rsidRPr="00285920">
        <w:rPr>
          <w:rFonts w:asciiTheme="majorBidi" w:hAnsiTheme="majorBidi" w:cstheme="majorBidi"/>
          <w:sz w:val="18"/>
          <w:szCs w:val="18"/>
          <w:lang w:val="en-GB"/>
        </w:rPr>
        <w:t>= hyperbaric oxygen therapy;</w:t>
      </w:r>
      <w:r w:rsidRPr="00285920">
        <w:rPr>
          <w:rFonts w:asciiTheme="majorBidi" w:hAnsiTheme="majorBidi" w:cstheme="majorBidi"/>
          <w:b/>
          <w:sz w:val="18"/>
          <w:szCs w:val="18"/>
          <w:lang w:val="en-GB"/>
        </w:rPr>
        <w:t xml:space="preserve"> HD-tDCS</w:t>
      </w:r>
      <w:r w:rsidRPr="00285920">
        <w:rPr>
          <w:rFonts w:asciiTheme="majorBidi" w:hAnsiTheme="majorBidi" w:cstheme="majorBidi"/>
          <w:sz w:val="18"/>
          <w:szCs w:val="18"/>
          <w:lang w:val="en-GB"/>
        </w:rPr>
        <w:t>= High-Definition transcranial Direct Current Stimulation;</w:t>
      </w:r>
      <w:r w:rsidRPr="00285920">
        <w:rPr>
          <w:rFonts w:asciiTheme="majorBidi" w:hAnsiTheme="majorBidi" w:cstheme="majorBidi"/>
          <w:b/>
          <w:sz w:val="18"/>
          <w:szCs w:val="18"/>
          <w:lang w:val="en-GB"/>
        </w:rPr>
        <w:t xml:space="preserve"> ICU</w:t>
      </w:r>
      <w:r w:rsidRPr="00285920">
        <w:rPr>
          <w:rFonts w:asciiTheme="majorBidi" w:hAnsiTheme="majorBidi" w:cstheme="majorBidi"/>
          <w:sz w:val="18"/>
          <w:szCs w:val="18"/>
          <w:lang w:val="en-GB"/>
        </w:rPr>
        <w:t xml:space="preserve">= Intensive Care Unit; </w:t>
      </w:r>
      <w:r w:rsidRPr="00285920">
        <w:rPr>
          <w:rFonts w:asciiTheme="majorBidi" w:hAnsiTheme="majorBidi" w:cstheme="majorBidi"/>
          <w:b/>
          <w:sz w:val="18"/>
          <w:szCs w:val="18"/>
          <w:lang w:val="en-GB"/>
        </w:rPr>
        <w:t>LOFC</w:t>
      </w:r>
      <w:r w:rsidRPr="00285920">
        <w:rPr>
          <w:rFonts w:asciiTheme="majorBidi" w:hAnsiTheme="majorBidi" w:cstheme="majorBidi"/>
          <w:sz w:val="18"/>
          <w:szCs w:val="18"/>
          <w:lang w:val="en-GB"/>
        </w:rPr>
        <w:t xml:space="preserve">= lateral orbitofrontal cortex </w:t>
      </w:r>
      <w:r w:rsidRPr="00285920">
        <w:rPr>
          <w:rFonts w:asciiTheme="majorBidi" w:hAnsiTheme="majorBidi" w:cstheme="majorBidi"/>
          <w:b/>
          <w:sz w:val="18"/>
          <w:szCs w:val="18"/>
          <w:lang w:val="en-GB"/>
        </w:rPr>
        <w:t>MACE</w:t>
      </w:r>
      <w:r w:rsidRPr="00285920">
        <w:rPr>
          <w:rFonts w:asciiTheme="majorBidi" w:hAnsiTheme="majorBidi" w:cstheme="majorBidi"/>
          <w:sz w:val="18"/>
          <w:szCs w:val="18"/>
          <w:lang w:val="en-GB"/>
        </w:rPr>
        <w:t xml:space="preserve">= Military Acute Concussion Evaluation; </w:t>
      </w:r>
      <w:r w:rsidRPr="00285920">
        <w:rPr>
          <w:rFonts w:asciiTheme="majorBidi" w:hAnsiTheme="majorBidi" w:cstheme="majorBidi"/>
          <w:b/>
          <w:sz w:val="18"/>
          <w:szCs w:val="18"/>
          <w:lang w:val="en-GB"/>
        </w:rPr>
        <w:t>MADRS</w:t>
      </w:r>
      <w:r w:rsidRPr="00285920">
        <w:rPr>
          <w:rFonts w:asciiTheme="majorBidi" w:hAnsiTheme="majorBidi" w:cstheme="majorBidi"/>
          <w:sz w:val="18"/>
          <w:szCs w:val="18"/>
          <w:lang w:val="en-GB"/>
        </w:rPr>
        <w:t xml:space="preserve">= Montgomery–Åsberg Depression Rating Scale; </w:t>
      </w:r>
      <w:r w:rsidRPr="00285920">
        <w:rPr>
          <w:rFonts w:asciiTheme="majorBidi" w:hAnsiTheme="majorBidi" w:cstheme="majorBidi"/>
          <w:b/>
          <w:sz w:val="18"/>
          <w:szCs w:val="18"/>
          <w:lang w:val="en-GB"/>
        </w:rPr>
        <w:t>MFI-20</w:t>
      </w:r>
      <w:r w:rsidRPr="00285920">
        <w:rPr>
          <w:rFonts w:asciiTheme="majorBidi" w:hAnsiTheme="majorBidi" w:cstheme="majorBidi"/>
          <w:sz w:val="18"/>
          <w:szCs w:val="18"/>
          <w:lang w:val="en-GB"/>
        </w:rPr>
        <w:t xml:space="preserve">= Multidimensional Fatigue Inventory; </w:t>
      </w:r>
      <w:r w:rsidRPr="00285920">
        <w:rPr>
          <w:rFonts w:asciiTheme="majorBidi" w:hAnsiTheme="majorBidi" w:cstheme="majorBidi"/>
          <w:b/>
          <w:sz w:val="18"/>
          <w:szCs w:val="18"/>
          <w:lang w:val="en-GB"/>
        </w:rPr>
        <w:t>MMSE</w:t>
      </w:r>
      <w:r w:rsidRPr="00285920">
        <w:rPr>
          <w:rFonts w:asciiTheme="majorBidi" w:hAnsiTheme="majorBidi" w:cstheme="majorBidi"/>
          <w:sz w:val="18"/>
          <w:szCs w:val="18"/>
          <w:lang w:val="en-GB"/>
        </w:rPr>
        <w:t xml:space="preserve">= Mini-Mental State Examination;  </w:t>
      </w:r>
      <w:r w:rsidRPr="00285920">
        <w:rPr>
          <w:rFonts w:asciiTheme="majorBidi" w:hAnsiTheme="majorBidi" w:cstheme="majorBidi"/>
          <w:b/>
          <w:sz w:val="18"/>
          <w:szCs w:val="18"/>
          <w:lang w:val="en-GB"/>
        </w:rPr>
        <w:t>MoCA</w:t>
      </w:r>
      <w:r w:rsidRPr="00285920">
        <w:rPr>
          <w:rFonts w:asciiTheme="majorBidi" w:hAnsiTheme="majorBidi" w:cstheme="majorBidi"/>
          <w:sz w:val="18"/>
          <w:szCs w:val="18"/>
          <w:lang w:val="en-GB"/>
        </w:rPr>
        <w:t xml:space="preserve">= Montreal Cognitive Assessment; </w:t>
      </w:r>
      <w:r w:rsidRPr="00285920">
        <w:rPr>
          <w:rFonts w:asciiTheme="majorBidi" w:hAnsiTheme="majorBidi" w:cstheme="majorBidi"/>
          <w:b/>
          <w:sz w:val="18"/>
          <w:szCs w:val="18"/>
          <w:lang w:val="en-GB"/>
        </w:rPr>
        <w:t>N/A</w:t>
      </w:r>
      <w:r w:rsidRPr="00285920">
        <w:rPr>
          <w:rFonts w:asciiTheme="majorBidi" w:hAnsiTheme="majorBidi" w:cstheme="majorBidi"/>
          <w:sz w:val="18"/>
          <w:szCs w:val="18"/>
          <w:lang w:val="en-GB"/>
        </w:rPr>
        <w:t xml:space="preserve">= Not Available; </w:t>
      </w:r>
      <w:r w:rsidRPr="00285920">
        <w:rPr>
          <w:rFonts w:asciiTheme="majorBidi" w:hAnsiTheme="majorBidi" w:cstheme="majorBidi"/>
          <w:b/>
          <w:sz w:val="18"/>
          <w:szCs w:val="18"/>
          <w:lang w:val="en-GB"/>
        </w:rPr>
        <w:t>PANAS+/-</w:t>
      </w:r>
      <w:r w:rsidRPr="00285920">
        <w:rPr>
          <w:rFonts w:asciiTheme="majorBidi" w:hAnsiTheme="majorBidi" w:cstheme="majorBidi"/>
          <w:sz w:val="18"/>
          <w:szCs w:val="18"/>
          <w:lang w:val="en-GB"/>
        </w:rPr>
        <w:t xml:space="preserve">=  Positive (+) and Negative (-) Affect Scale; </w:t>
      </w:r>
      <w:r w:rsidRPr="00285920">
        <w:rPr>
          <w:rFonts w:asciiTheme="majorBidi" w:hAnsiTheme="majorBidi" w:cstheme="majorBidi"/>
          <w:b/>
          <w:sz w:val="18"/>
          <w:szCs w:val="18"/>
          <w:lang w:val="en-GB"/>
        </w:rPr>
        <w:t>PEA-LUT</w:t>
      </w:r>
      <w:r w:rsidRPr="00285920">
        <w:rPr>
          <w:rFonts w:asciiTheme="majorBidi" w:hAnsiTheme="majorBidi" w:cstheme="majorBidi"/>
          <w:sz w:val="18"/>
          <w:szCs w:val="18"/>
          <w:lang w:val="en-GB"/>
        </w:rPr>
        <w:t xml:space="preserve">= Palmitoylethanolamide and Luteoline; </w:t>
      </w:r>
      <w:r w:rsidRPr="00285920">
        <w:rPr>
          <w:rFonts w:asciiTheme="majorBidi" w:hAnsiTheme="majorBidi" w:cstheme="majorBidi"/>
          <w:b/>
          <w:sz w:val="18"/>
          <w:szCs w:val="18"/>
          <w:lang w:val="en-GB"/>
        </w:rPr>
        <w:t>PHQ-9</w:t>
      </w:r>
      <w:r w:rsidRPr="00285920">
        <w:rPr>
          <w:rFonts w:asciiTheme="majorBidi" w:hAnsiTheme="majorBidi" w:cstheme="majorBidi"/>
          <w:sz w:val="18"/>
          <w:szCs w:val="18"/>
          <w:lang w:val="en-GB"/>
        </w:rPr>
        <w:t xml:space="preserve">=Patient Health Questionnaire-9; </w:t>
      </w:r>
      <w:r w:rsidRPr="00285920">
        <w:rPr>
          <w:rFonts w:asciiTheme="majorBidi" w:hAnsiTheme="majorBidi" w:cstheme="majorBidi"/>
          <w:b/>
          <w:sz w:val="18"/>
          <w:szCs w:val="18"/>
          <w:lang w:val="en-GB"/>
        </w:rPr>
        <w:t>PS</w:t>
      </w:r>
      <w:r w:rsidRPr="00285920">
        <w:rPr>
          <w:rFonts w:asciiTheme="majorBidi" w:hAnsiTheme="majorBidi" w:cstheme="majorBidi"/>
          <w:sz w:val="18"/>
          <w:szCs w:val="18"/>
          <w:lang w:val="en-GB"/>
        </w:rPr>
        <w:t>= Processing Speed;</w:t>
      </w:r>
      <w:r w:rsidRPr="00285920">
        <w:rPr>
          <w:rFonts w:asciiTheme="majorBidi" w:hAnsiTheme="majorBidi" w:cstheme="majorBidi"/>
          <w:b/>
          <w:sz w:val="18"/>
          <w:szCs w:val="18"/>
          <w:lang w:val="en-GB"/>
        </w:rPr>
        <w:t xml:space="preserve"> PSE</w:t>
      </w:r>
      <w:r w:rsidRPr="00285920">
        <w:rPr>
          <w:rFonts w:asciiTheme="majorBidi" w:hAnsiTheme="majorBidi" w:cstheme="majorBidi"/>
          <w:sz w:val="18"/>
          <w:szCs w:val="18"/>
          <w:lang w:val="en-GB"/>
        </w:rPr>
        <w:t xml:space="preserve">= Perispinal Etanercept; </w:t>
      </w:r>
      <w:r w:rsidRPr="00285920">
        <w:rPr>
          <w:rFonts w:asciiTheme="majorBidi" w:hAnsiTheme="majorBidi" w:cstheme="majorBidi"/>
          <w:b/>
          <w:sz w:val="18"/>
          <w:szCs w:val="18"/>
          <w:lang w:val="en-GB"/>
        </w:rPr>
        <w:t>PC</w:t>
      </w:r>
      <w:r w:rsidRPr="00285920">
        <w:rPr>
          <w:rFonts w:asciiTheme="majorBidi" w:hAnsiTheme="majorBidi" w:cstheme="majorBidi"/>
          <w:sz w:val="18"/>
          <w:szCs w:val="18"/>
          <w:lang w:val="en-GB"/>
        </w:rPr>
        <w:t xml:space="preserve">= </w:t>
      </w:r>
      <w:r w:rsidRPr="00285920">
        <w:rPr>
          <w:rFonts w:asciiTheme="majorBidi" w:eastAsia="Times New Roman" w:hAnsiTheme="majorBidi" w:cstheme="majorBidi"/>
          <w:sz w:val="18"/>
          <w:szCs w:val="18"/>
          <w:lang w:val="en-GB"/>
        </w:rPr>
        <w:t>Pattern Comparison Task;</w:t>
      </w:r>
      <w:r w:rsidRPr="00285920">
        <w:rPr>
          <w:rFonts w:asciiTheme="majorBidi" w:hAnsiTheme="majorBidi" w:cstheme="majorBidi"/>
          <w:b/>
          <w:sz w:val="18"/>
          <w:szCs w:val="18"/>
          <w:lang w:val="en-GB"/>
        </w:rPr>
        <w:t xml:space="preserve"> PCC</w:t>
      </w:r>
      <w:r w:rsidRPr="00285920">
        <w:rPr>
          <w:rFonts w:asciiTheme="majorBidi" w:hAnsiTheme="majorBidi" w:cstheme="majorBidi"/>
          <w:sz w:val="18"/>
          <w:szCs w:val="18"/>
          <w:lang w:val="en-GB"/>
        </w:rPr>
        <w:t xml:space="preserve">= Post-Covid Condition; </w:t>
      </w:r>
      <w:r w:rsidRPr="00285920">
        <w:rPr>
          <w:rFonts w:asciiTheme="majorBidi" w:hAnsiTheme="majorBidi" w:cstheme="majorBidi"/>
          <w:b/>
          <w:sz w:val="18"/>
          <w:szCs w:val="18"/>
          <w:lang w:val="en-GB"/>
        </w:rPr>
        <w:t>POMS</w:t>
      </w:r>
      <w:r w:rsidRPr="00285920">
        <w:rPr>
          <w:rFonts w:asciiTheme="majorBidi" w:hAnsiTheme="majorBidi" w:cstheme="majorBidi"/>
          <w:sz w:val="18"/>
          <w:szCs w:val="18"/>
          <w:lang w:val="en-GB"/>
        </w:rPr>
        <w:t xml:space="preserve">= Profile of Mood States;  </w:t>
      </w:r>
      <w:r w:rsidRPr="00285920">
        <w:rPr>
          <w:rFonts w:asciiTheme="majorBidi" w:hAnsiTheme="majorBidi" w:cstheme="majorBidi"/>
          <w:b/>
          <w:sz w:val="18"/>
          <w:szCs w:val="18"/>
          <w:lang w:val="en-GB"/>
        </w:rPr>
        <w:t>QIDS</w:t>
      </w:r>
      <w:r w:rsidRPr="00285920">
        <w:rPr>
          <w:rFonts w:asciiTheme="majorBidi" w:hAnsiTheme="majorBidi" w:cstheme="majorBidi"/>
          <w:sz w:val="18"/>
          <w:szCs w:val="18"/>
          <w:lang w:val="en-GB"/>
        </w:rPr>
        <w:t xml:space="preserve">= Quick Inventory of Depressive Symptomatology; </w:t>
      </w:r>
      <w:r w:rsidRPr="00285920">
        <w:rPr>
          <w:rFonts w:asciiTheme="majorBidi" w:hAnsiTheme="majorBidi" w:cstheme="majorBidi"/>
          <w:b/>
          <w:sz w:val="18"/>
          <w:szCs w:val="18"/>
          <w:lang w:val="en-GB"/>
        </w:rPr>
        <w:t>RAVLT</w:t>
      </w:r>
      <w:r w:rsidRPr="00285920">
        <w:rPr>
          <w:rFonts w:asciiTheme="majorBidi" w:hAnsiTheme="majorBidi" w:cstheme="majorBidi"/>
          <w:sz w:val="18"/>
          <w:szCs w:val="18"/>
          <w:lang w:val="en-GB"/>
        </w:rPr>
        <w:t xml:space="preserve">= </w:t>
      </w:r>
      <w:bookmarkStart w:id="4" w:name="_Hlk158651859"/>
      <w:r w:rsidRPr="00285920">
        <w:rPr>
          <w:rFonts w:asciiTheme="majorBidi" w:hAnsiTheme="majorBidi" w:cstheme="majorBidi"/>
          <w:sz w:val="18"/>
          <w:szCs w:val="18"/>
          <w:lang w:val="en-GB"/>
        </w:rPr>
        <w:t>Rey Auditory Verbal Learning Test</w:t>
      </w:r>
      <w:bookmarkEnd w:id="4"/>
      <w:r w:rsidRPr="00285920">
        <w:rPr>
          <w:rFonts w:asciiTheme="majorBidi" w:hAnsiTheme="majorBidi" w:cstheme="majorBidi"/>
          <w:sz w:val="18"/>
          <w:szCs w:val="18"/>
          <w:lang w:val="en-GB"/>
        </w:rPr>
        <w:t xml:space="preserve">; </w:t>
      </w:r>
      <w:r w:rsidRPr="00285920">
        <w:rPr>
          <w:rFonts w:asciiTheme="majorBidi" w:hAnsiTheme="majorBidi" w:cstheme="majorBidi"/>
          <w:b/>
          <w:sz w:val="18"/>
          <w:szCs w:val="18"/>
          <w:lang w:val="en-GB"/>
        </w:rPr>
        <w:t>ROCF</w:t>
      </w:r>
      <w:r w:rsidRPr="00285920">
        <w:rPr>
          <w:rFonts w:asciiTheme="majorBidi" w:hAnsiTheme="majorBidi" w:cstheme="majorBidi"/>
          <w:sz w:val="18"/>
          <w:szCs w:val="18"/>
          <w:lang w:val="en-GB"/>
        </w:rPr>
        <w:t>=</w:t>
      </w:r>
      <w:r w:rsidRPr="00285920">
        <w:rPr>
          <w:rFonts w:asciiTheme="majorBidi" w:hAnsiTheme="majorBidi" w:cstheme="majorBidi"/>
          <w:b/>
          <w:sz w:val="18"/>
          <w:szCs w:val="18"/>
          <w:lang w:val="en-GB"/>
        </w:rPr>
        <w:t xml:space="preserve"> </w:t>
      </w:r>
      <w:r w:rsidRPr="00285920">
        <w:rPr>
          <w:rFonts w:asciiTheme="majorBidi" w:hAnsiTheme="majorBidi" w:cstheme="majorBidi"/>
          <w:sz w:val="18"/>
          <w:szCs w:val="18"/>
          <w:lang w:val="en-GB"/>
        </w:rPr>
        <w:t>Rey-Osterrieth Complex Figure e Recall;</w:t>
      </w:r>
      <w:r w:rsidRPr="00285920">
        <w:rPr>
          <w:rFonts w:asciiTheme="majorBidi" w:hAnsiTheme="majorBidi" w:cstheme="majorBidi"/>
          <w:b/>
          <w:sz w:val="18"/>
          <w:szCs w:val="18"/>
          <w:lang w:val="en-GB"/>
        </w:rPr>
        <w:t xml:space="preserve"> SCWT</w:t>
      </w:r>
      <w:r w:rsidRPr="00285920">
        <w:rPr>
          <w:rFonts w:asciiTheme="majorBidi" w:hAnsiTheme="majorBidi" w:cstheme="majorBidi"/>
          <w:sz w:val="18"/>
          <w:szCs w:val="18"/>
          <w:lang w:val="en-GB"/>
        </w:rPr>
        <w:t>= Stroop Color And Word Test;;</w:t>
      </w:r>
      <w:r w:rsidRPr="00285920">
        <w:rPr>
          <w:rFonts w:asciiTheme="majorBidi" w:hAnsiTheme="majorBidi" w:cstheme="majorBidi"/>
          <w:b/>
          <w:sz w:val="18"/>
          <w:szCs w:val="18"/>
          <w:lang w:val="en-GB"/>
        </w:rPr>
        <w:t xml:space="preserve"> SEMI-piTBS= </w:t>
      </w:r>
      <w:r w:rsidRPr="00285920">
        <w:rPr>
          <w:rFonts w:asciiTheme="majorBidi" w:hAnsiTheme="majorBidi" w:cstheme="majorBidi"/>
          <w:sz w:val="18"/>
          <w:szCs w:val="18"/>
          <w:lang w:val="en-GB"/>
        </w:rPr>
        <w:t xml:space="preserve">semi-prolonged intermittent theta burst stimulation; </w:t>
      </w:r>
      <w:r w:rsidRPr="00285920">
        <w:rPr>
          <w:rFonts w:asciiTheme="majorBidi" w:eastAsia="Times New Roman" w:hAnsiTheme="majorBidi" w:cstheme="majorBidi"/>
          <w:b/>
          <w:sz w:val="18"/>
          <w:szCs w:val="18"/>
          <w:lang w:val="en-GB"/>
        </w:rPr>
        <w:t>SSQ</w:t>
      </w:r>
      <w:r w:rsidRPr="00285920">
        <w:rPr>
          <w:rFonts w:asciiTheme="majorBidi" w:eastAsia="Times New Roman" w:hAnsiTheme="majorBidi" w:cstheme="majorBidi"/>
          <w:sz w:val="18"/>
          <w:szCs w:val="18"/>
          <w:lang w:val="en-GB"/>
        </w:rPr>
        <w:t>=Spiegel Sleep Quality questionnaire;</w:t>
      </w:r>
      <w:r w:rsidRPr="00285920">
        <w:rPr>
          <w:rFonts w:asciiTheme="majorBidi" w:hAnsiTheme="majorBidi" w:cstheme="majorBidi"/>
          <w:sz w:val="18"/>
          <w:szCs w:val="18"/>
          <w:lang w:val="en-GB"/>
        </w:rPr>
        <w:t xml:space="preserve"> </w:t>
      </w:r>
      <w:r w:rsidRPr="00285920">
        <w:rPr>
          <w:rFonts w:asciiTheme="majorBidi" w:hAnsiTheme="majorBidi" w:cstheme="majorBidi"/>
          <w:b/>
          <w:sz w:val="18"/>
          <w:szCs w:val="18"/>
          <w:lang w:val="en-GB"/>
        </w:rPr>
        <w:t>STAI</w:t>
      </w:r>
      <w:r w:rsidRPr="00285920">
        <w:rPr>
          <w:rFonts w:asciiTheme="majorBidi" w:hAnsiTheme="majorBidi" w:cstheme="majorBidi"/>
          <w:sz w:val="18"/>
          <w:szCs w:val="18"/>
          <w:lang w:val="en-GB"/>
        </w:rPr>
        <w:t xml:space="preserve">= The State-Trait Anxiety Inventory; </w:t>
      </w:r>
      <w:r w:rsidRPr="00E17B25">
        <w:rPr>
          <w:rFonts w:asciiTheme="majorBidi" w:hAnsiTheme="majorBidi" w:cstheme="majorBidi"/>
          <w:b/>
          <w:bCs/>
          <w:sz w:val="18"/>
          <w:szCs w:val="18"/>
          <w:lang w:val="en-GB"/>
        </w:rPr>
        <w:t>tDCS</w:t>
      </w:r>
      <w:r w:rsidRPr="00285920">
        <w:rPr>
          <w:rFonts w:asciiTheme="majorBidi" w:hAnsiTheme="majorBidi" w:cstheme="majorBidi"/>
          <w:sz w:val="18"/>
          <w:szCs w:val="18"/>
          <w:lang w:val="en-GB"/>
        </w:rPr>
        <w:t>=</w:t>
      </w:r>
      <w:r w:rsidRPr="00285920">
        <w:rPr>
          <w:rFonts w:asciiTheme="majorBidi" w:hAnsiTheme="majorBidi" w:cstheme="majorBidi"/>
          <w:b/>
          <w:sz w:val="18"/>
          <w:szCs w:val="18"/>
          <w:lang w:val="en-GB"/>
        </w:rPr>
        <w:t xml:space="preserve"> </w:t>
      </w:r>
      <w:r w:rsidRPr="00285920">
        <w:rPr>
          <w:rFonts w:asciiTheme="majorBidi" w:hAnsiTheme="majorBidi" w:cstheme="majorBidi"/>
          <w:sz w:val="18"/>
          <w:szCs w:val="18"/>
          <w:lang w:val="en-GB"/>
        </w:rPr>
        <w:t xml:space="preserve">Transcranial Direct Current Stimulation; </w:t>
      </w:r>
      <w:r w:rsidRPr="00285920">
        <w:rPr>
          <w:rFonts w:asciiTheme="majorBidi" w:hAnsiTheme="majorBidi" w:cstheme="majorBidi"/>
          <w:b/>
          <w:bCs/>
          <w:sz w:val="18"/>
          <w:szCs w:val="18"/>
          <w:lang w:val="en-GB"/>
        </w:rPr>
        <w:t>T</w:t>
      </w:r>
      <w:r w:rsidRPr="00285920">
        <w:rPr>
          <w:rFonts w:asciiTheme="majorBidi" w:hAnsiTheme="majorBidi" w:cstheme="majorBidi"/>
          <w:b/>
          <w:sz w:val="18"/>
          <w:szCs w:val="18"/>
          <w:lang w:val="en-GB"/>
        </w:rPr>
        <w:t>EADI</w:t>
      </w:r>
      <w:r w:rsidRPr="00285920">
        <w:rPr>
          <w:rFonts w:asciiTheme="majorBidi" w:hAnsiTheme="majorBidi" w:cstheme="majorBidi"/>
          <w:sz w:val="18"/>
          <w:szCs w:val="18"/>
          <w:lang w:val="en-GB"/>
        </w:rPr>
        <w:t xml:space="preserve">= Test of Divided Attention; </w:t>
      </w:r>
      <w:r w:rsidRPr="00285920">
        <w:rPr>
          <w:rFonts w:asciiTheme="majorBidi" w:hAnsiTheme="majorBidi" w:cstheme="majorBidi"/>
          <w:b/>
          <w:sz w:val="18"/>
          <w:szCs w:val="18"/>
          <w:lang w:val="en-GB"/>
        </w:rPr>
        <w:t>TACS</w:t>
      </w:r>
      <w:r w:rsidRPr="00285920">
        <w:rPr>
          <w:rFonts w:asciiTheme="majorBidi" w:hAnsiTheme="majorBidi" w:cstheme="majorBidi"/>
          <w:sz w:val="18"/>
          <w:szCs w:val="18"/>
          <w:lang w:val="en-GB"/>
        </w:rPr>
        <w:t xml:space="preserve">= transcranial alternating current stimulation; </w:t>
      </w:r>
      <w:r w:rsidRPr="00285920">
        <w:rPr>
          <w:rFonts w:asciiTheme="majorBidi" w:hAnsiTheme="majorBidi" w:cstheme="majorBidi"/>
          <w:b/>
          <w:sz w:val="18"/>
          <w:szCs w:val="18"/>
          <w:lang w:val="en-GB"/>
        </w:rPr>
        <w:t>TAP</w:t>
      </w:r>
      <w:r w:rsidRPr="00285920">
        <w:rPr>
          <w:rFonts w:asciiTheme="majorBidi" w:hAnsiTheme="majorBidi" w:cstheme="majorBidi"/>
          <w:sz w:val="18"/>
          <w:szCs w:val="18"/>
          <w:lang w:val="en-GB"/>
        </w:rPr>
        <w:t xml:space="preserve">= Test of Attentional Performance; </w:t>
      </w:r>
      <w:r w:rsidRPr="00285920">
        <w:rPr>
          <w:rFonts w:asciiTheme="majorBidi" w:hAnsiTheme="majorBidi" w:cstheme="majorBidi"/>
          <w:b/>
          <w:sz w:val="18"/>
          <w:szCs w:val="18"/>
          <w:lang w:val="en-GB"/>
        </w:rPr>
        <w:t>tPBM</w:t>
      </w:r>
      <w:r w:rsidRPr="00285920">
        <w:rPr>
          <w:rFonts w:asciiTheme="majorBidi" w:hAnsiTheme="majorBidi" w:cstheme="majorBidi"/>
          <w:sz w:val="18"/>
          <w:szCs w:val="18"/>
          <w:lang w:val="en-GB"/>
        </w:rPr>
        <w:t xml:space="preserve">= Transcranial photobiomodulation; </w:t>
      </w:r>
      <w:r w:rsidRPr="00285920">
        <w:rPr>
          <w:rFonts w:asciiTheme="majorBidi" w:hAnsiTheme="majorBidi" w:cstheme="majorBidi"/>
          <w:b/>
          <w:sz w:val="18"/>
          <w:szCs w:val="18"/>
          <w:lang w:val="en-GB"/>
        </w:rPr>
        <w:t>TEADCO</w:t>
      </w:r>
      <w:r w:rsidRPr="00285920">
        <w:rPr>
          <w:rFonts w:asciiTheme="majorBidi" w:hAnsiTheme="majorBidi" w:cstheme="majorBidi"/>
          <w:sz w:val="18"/>
          <w:szCs w:val="18"/>
          <w:lang w:val="en-GB"/>
        </w:rPr>
        <w:t xml:space="preserve">= Test of Concentrated Attention; </w:t>
      </w:r>
      <w:r w:rsidRPr="00285920">
        <w:rPr>
          <w:rFonts w:asciiTheme="majorBidi" w:hAnsiTheme="majorBidi" w:cstheme="majorBidi"/>
          <w:b/>
          <w:sz w:val="18"/>
          <w:szCs w:val="18"/>
          <w:lang w:val="en-GB"/>
        </w:rPr>
        <w:t>TMS</w:t>
      </w:r>
      <w:r w:rsidRPr="00285920">
        <w:rPr>
          <w:rFonts w:asciiTheme="majorBidi" w:hAnsiTheme="majorBidi" w:cstheme="majorBidi"/>
          <w:sz w:val="18"/>
          <w:szCs w:val="18"/>
          <w:lang w:val="en-GB"/>
        </w:rPr>
        <w:t xml:space="preserve">= Transcranial Magnetic Stimulation; </w:t>
      </w:r>
      <w:r w:rsidRPr="00285920">
        <w:rPr>
          <w:rFonts w:asciiTheme="majorBidi" w:hAnsiTheme="majorBidi" w:cstheme="majorBidi"/>
          <w:b/>
          <w:sz w:val="18"/>
          <w:szCs w:val="18"/>
          <w:lang w:val="en-GB"/>
        </w:rPr>
        <w:t>TMT-A</w:t>
      </w:r>
      <w:r w:rsidRPr="00285920">
        <w:rPr>
          <w:rFonts w:asciiTheme="majorBidi" w:hAnsiTheme="majorBidi" w:cstheme="majorBidi"/>
          <w:sz w:val="18"/>
          <w:szCs w:val="18"/>
          <w:lang w:val="en-GB"/>
        </w:rPr>
        <w:t xml:space="preserve">= Trail-making Test - A;  </w:t>
      </w:r>
      <w:r w:rsidRPr="00285920">
        <w:rPr>
          <w:rFonts w:asciiTheme="majorBidi" w:hAnsiTheme="majorBidi" w:cstheme="majorBidi"/>
          <w:b/>
          <w:sz w:val="18"/>
          <w:szCs w:val="18"/>
          <w:lang w:val="en-GB"/>
        </w:rPr>
        <w:t>TMT-B</w:t>
      </w:r>
      <w:r w:rsidRPr="00285920">
        <w:rPr>
          <w:rFonts w:asciiTheme="majorBidi" w:hAnsiTheme="majorBidi" w:cstheme="majorBidi"/>
          <w:sz w:val="18"/>
          <w:szCs w:val="18"/>
          <w:lang w:val="en-GB"/>
        </w:rPr>
        <w:t xml:space="preserve">= Trail-making Test - B; </w:t>
      </w:r>
      <w:r w:rsidRPr="00285920">
        <w:rPr>
          <w:rFonts w:asciiTheme="majorBidi" w:hAnsiTheme="majorBidi" w:cstheme="majorBidi"/>
          <w:b/>
          <w:sz w:val="18"/>
          <w:szCs w:val="18"/>
          <w:lang w:val="en-GB"/>
        </w:rPr>
        <w:t>TT</w:t>
      </w:r>
      <w:r w:rsidRPr="00285920">
        <w:rPr>
          <w:rFonts w:asciiTheme="majorBidi" w:hAnsiTheme="majorBidi" w:cstheme="majorBidi"/>
          <w:sz w:val="18"/>
          <w:szCs w:val="18"/>
          <w:lang w:val="en-GB"/>
        </w:rPr>
        <w:t xml:space="preserve">= Token Test;  </w:t>
      </w:r>
      <w:r w:rsidRPr="00285920">
        <w:rPr>
          <w:rFonts w:asciiTheme="majorBidi" w:hAnsiTheme="majorBidi" w:cstheme="majorBidi"/>
          <w:b/>
          <w:sz w:val="18"/>
          <w:szCs w:val="18"/>
          <w:lang w:val="en-GB"/>
        </w:rPr>
        <w:t>VeLM</w:t>
      </w:r>
      <w:r w:rsidRPr="00285920">
        <w:rPr>
          <w:rFonts w:asciiTheme="majorBidi" w:hAnsiTheme="majorBidi" w:cstheme="majorBidi"/>
          <w:sz w:val="18"/>
          <w:szCs w:val="18"/>
          <w:lang w:val="en-GB"/>
        </w:rPr>
        <w:t>= Verbal Learning and Memory;</w:t>
      </w:r>
      <w:r w:rsidRPr="00F018E8">
        <w:rPr>
          <w:rFonts w:asciiTheme="majorBidi" w:hAnsiTheme="majorBidi" w:cstheme="majorBidi"/>
          <w:b/>
          <w:sz w:val="18"/>
          <w:szCs w:val="18"/>
          <w:lang w:val="en-GB"/>
        </w:rPr>
        <w:t xml:space="preserve"> </w:t>
      </w:r>
      <w:r>
        <w:rPr>
          <w:rFonts w:asciiTheme="majorBidi" w:hAnsiTheme="majorBidi" w:cstheme="majorBidi"/>
          <w:b/>
          <w:sz w:val="18"/>
          <w:szCs w:val="18"/>
          <w:lang w:val="en-GB"/>
        </w:rPr>
        <w:t>VF</w:t>
      </w:r>
      <w:r w:rsidRPr="00285920">
        <w:rPr>
          <w:rFonts w:asciiTheme="majorBidi" w:hAnsiTheme="majorBidi" w:cstheme="majorBidi"/>
          <w:sz w:val="18"/>
          <w:szCs w:val="18"/>
          <w:lang w:val="en-GB"/>
        </w:rPr>
        <w:t xml:space="preserve">= Verbal </w:t>
      </w:r>
      <w:r>
        <w:rPr>
          <w:rFonts w:asciiTheme="majorBidi" w:hAnsiTheme="majorBidi" w:cstheme="majorBidi"/>
          <w:sz w:val="18"/>
          <w:szCs w:val="18"/>
          <w:lang w:val="en-GB"/>
        </w:rPr>
        <w:t>Fluency</w:t>
      </w:r>
      <w:r w:rsidRPr="00285920">
        <w:rPr>
          <w:rFonts w:asciiTheme="majorBidi" w:hAnsiTheme="majorBidi" w:cstheme="majorBidi"/>
          <w:sz w:val="18"/>
          <w:szCs w:val="18"/>
          <w:lang w:val="en-GB"/>
        </w:rPr>
        <w:t xml:space="preserve">;  </w:t>
      </w:r>
      <w:r w:rsidRPr="00285920">
        <w:rPr>
          <w:rFonts w:asciiTheme="majorBidi" w:hAnsiTheme="majorBidi" w:cstheme="majorBidi"/>
          <w:b/>
          <w:sz w:val="18"/>
          <w:szCs w:val="18"/>
          <w:lang w:val="en-GB"/>
        </w:rPr>
        <w:t>ViLM</w:t>
      </w:r>
      <w:r w:rsidRPr="00285920">
        <w:rPr>
          <w:rFonts w:asciiTheme="majorBidi" w:hAnsiTheme="majorBidi" w:cstheme="majorBidi"/>
          <w:sz w:val="18"/>
          <w:szCs w:val="18"/>
          <w:lang w:val="en-GB"/>
        </w:rPr>
        <w:t xml:space="preserve">= Visual </w:t>
      </w:r>
      <w:r w:rsidRPr="00285920">
        <w:rPr>
          <w:rFonts w:asciiTheme="majorBidi" w:hAnsiTheme="majorBidi" w:cstheme="majorBidi"/>
          <w:sz w:val="18"/>
          <w:szCs w:val="18"/>
          <w:lang w:val="en-GB"/>
        </w:rPr>
        <w:lastRenderedPageBreak/>
        <w:t xml:space="preserve">Learning and Memory; </w:t>
      </w:r>
      <w:r w:rsidRPr="00285920">
        <w:rPr>
          <w:rFonts w:asciiTheme="majorBidi" w:hAnsiTheme="majorBidi" w:cstheme="majorBidi"/>
          <w:b/>
          <w:sz w:val="18"/>
          <w:szCs w:val="18"/>
          <w:lang w:val="en-GB"/>
        </w:rPr>
        <w:t>WAIS</w:t>
      </w:r>
      <w:r w:rsidRPr="00285920">
        <w:rPr>
          <w:rFonts w:asciiTheme="majorBidi" w:hAnsiTheme="majorBidi" w:cstheme="majorBidi"/>
          <w:sz w:val="18"/>
          <w:szCs w:val="18"/>
          <w:lang w:val="en-GB"/>
        </w:rPr>
        <w:t xml:space="preserve">= Wechsler Adult Intelligence Scale; </w:t>
      </w:r>
      <w:r w:rsidRPr="00285920">
        <w:rPr>
          <w:rFonts w:asciiTheme="majorBidi" w:hAnsiTheme="majorBidi" w:cstheme="majorBidi"/>
          <w:b/>
          <w:sz w:val="18"/>
          <w:szCs w:val="18"/>
          <w:lang w:val="en-GB"/>
        </w:rPr>
        <w:t>wb-PBM</w:t>
      </w:r>
      <w:r w:rsidRPr="00285920">
        <w:rPr>
          <w:rFonts w:asciiTheme="majorBidi" w:hAnsiTheme="majorBidi" w:cstheme="majorBidi"/>
          <w:sz w:val="18"/>
          <w:szCs w:val="18"/>
          <w:lang w:val="en-GB"/>
        </w:rPr>
        <w:t xml:space="preserve">= whole body photobiomodulation; </w:t>
      </w:r>
      <w:r w:rsidRPr="00285920">
        <w:rPr>
          <w:rFonts w:asciiTheme="majorBidi" w:hAnsiTheme="majorBidi" w:cstheme="majorBidi"/>
          <w:b/>
          <w:sz w:val="18"/>
          <w:szCs w:val="18"/>
          <w:lang w:val="en-GB"/>
        </w:rPr>
        <w:t>WCST</w:t>
      </w:r>
      <w:r w:rsidRPr="00285920">
        <w:rPr>
          <w:rFonts w:asciiTheme="majorBidi" w:hAnsiTheme="majorBidi" w:cstheme="majorBidi"/>
          <w:sz w:val="18"/>
          <w:szCs w:val="18"/>
          <w:lang w:val="en-GB"/>
        </w:rPr>
        <w:t xml:space="preserve">= Wisconsin Card Sorting Test; </w:t>
      </w:r>
      <w:r w:rsidRPr="00285920">
        <w:rPr>
          <w:rFonts w:asciiTheme="majorBidi" w:hAnsiTheme="majorBidi" w:cstheme="majorBidi"/>
          <w:b/>
          <w:sz w:val="18"/>
          <w:szCs w:val="18"/>
          <w:lang w:val="en-GB"/>
        </w:rPr>
        <w:t>WMS-III</w:t>
      </w:r>
      <w:r w:rsidRPr="00285920">
        <w:rPr>
          <w:rFonts w:asciiTheme="majorBidi" w:hAnsiTheme="majorBidi" w:cstheme="majorBidi"/>
          <w:sz w:val="18"/>
          <w:szCs w:val="18"/>
          <w:lang w:val="en-GB"/>
        </w:rPr>
        <w:t xml:space="preserve">= Wechsler Memory Scale, 3rd Edition;  </w:t>
      </w:r>
      <w:r w:rsidRPr="00285920">
        <w:rPr>
          <w:rFonts w:asciiTheme="majorBidi" w:hAnsiTheme="majorBidi" w:cstheme="majorBidi"/>
          <w:b/>
          <w:sz w:val="18"/>
          <w:szCs w:val="18"/>
          <w:lang w:val="en-GB"/>
        </w:rPr>
        <w:t>WMS-R</w:t>
      </w:r>
      <w:r w:rsidRPr="00285920">
        <w:rPr>
          <w:rFonts w:asciiTheme="majorBidi" w:hAnsiTheme="majorBidi" w:cstheme="majorBidi"/>
          <w:sz w:val="18"/>
          <w:szCs w:val="18"/>
          <w:lang w:val="en-GB"/>
        </w:rPr>
        <w:t xml:space="preserve">= Wechsler Memory Scale-Revised; </w:t>
      </w:r>
      <w:r w:rsidRPr="00285920">
        <w:rPr>
          <w:rFonts w:asciiTheme="majorBidi" w:hAnsiTheme="majorBidi" w:cstheme="majorBidi"/>
          <w:b/>
          <w:sz w:val="18"/>
          <w:szCs w:val="18"/>
          <w:lang w:val="en-GB"/>
        </w:rPr>
        <w:t>ZSDS</w:t>
      </w:r>
      <w:r w:rsidRPr="00285920">
        <w:rPr>
          <w:rFonts w:asciiTheme="majorBidi" w:hAnsiTheme="majorBidi" w:cstheme="majorBidi"/>
          <w:sz w:val="18"/>
          <w:szCs w:val="18"/>
          <w:lang w:val="en-GB"/>
        </w:rPr>
        <w:t>= Zung self-rating depression scale</w:t>
      </w:r>
    </w:p>
    <w:bookmarkEnd w:id="2"/>
    <w:p w14:paraId="2DF28760" w14:textId="77777777" w:rsidR="00A6770D" w:rsidRPr="004C6C38" w:rsidRDefault="00A6770D" w:rsidP="00943928">
      <w:pPr>
        <w:pStyle w:val="EndNoteBibliographyTitle"/>
        <w:rPr>
          <w:rFonts w:ascii="Times New Roman" w:hAnsi="Times New Roman" w:cs="Times New Roman"/>
          <w:b/>
        </w:rPr>
      </w:pPr>
      <w:r w:rsidRPr="004C6C38">
        <w:rPr>
          <w:rFonts w:ascii="Times New Roman" w:hAnsi="Times New Roman" w:cs="Times New Roman"/>
          <w:b/>
        </w:rPr>
        <w:lastRenderedPageBreak/>
        <w:t>References</w:t>
      </w:r>
    </w:p>
    <w:p w14:paraId="4C403A9A" w14:textId="77777777" w:rsidR="00A6770D" w:rsidRPr="00943928" w:rsidRDefault="00A6770D" w:rsidP="00943928">
      <w:pPr>
        <w:pStyle w:val="EndNoteBibliographyTitle"/>
        <w:rPr>
          <w:b/>
        </w:rPr>
      </w:pPr>
    </w:p>
    <w:p w14:paraId="5714FFC9" w14:textId="77777777" w:rsidR="00A6770D" w:rsidRPr="00943928" w:rsidRDefault="00A6770D" w:rsidP="00943928">
      <w:pPr>
        <w:pStyle w:val="EndNoteBibliography"/>
        <w:ind w:left="720" w:hanging="720"/>
      </w:pPr>
      <w:r w:rsidRPr="00943928">
        <w:t>[1]</w:t>
      </w:r>
      <w:r w:rsidRPr="00943928">
        <w:tab/>
        <w:t xml:space="preserve">Zilberman-Itskovich S, Catalogna M, Sasson E, Elman-Shina K, Hadanny A, Lang E, et al. Hyperbaric oxygen therapy improves neurocognitive functions and symptoms of post-COVID condition: randomized controlled trial. Sci Rep. 2022;12(1):11252. </w:t>
      </w:r>
      <w:r w:rsidRPr="00A6770D">
        <w:t>https://doi.org/10.1038/s41598-022-15565-0</w:t>
      </w:r>
      <w:r w:rsidRPr="00943928">
        <w:t>.</w:t>
      </w:r>
    </w:p>
    <w:p w14:paraId="5BA593B1" w14:textId="77777777" w:rsidR="00A6770D" w:rsidRPr="00943928" w:rsidRDefault="00A6770D" w:rsidP="00943928">
      <w:pPr>
        <w:pStyle w:val="EndNoteBibliography"/>
        <w:ind w:left="720" w:hanging="720"/>
      </w:pPr>
      <w:r w:rsidRPr="00943928">
        <w:t>[2]</w:t>
      </w:r>
      <w:r w:rsidRPr="00943928">
        <w:tab/>
        <w:t xml:space="preserve">Bowen R, Arany PR. Use of either transcranial or whole-body photobiomodulation treatments improves COVID-19 brain fog. J Biophotonics. 2023:e202200391. </w:t>
      </w:r>
      <w:r w:rsidRPr="00A6770D">
        <w:t>https://doi.org/10.1002/jbio.202200391</w:t>
      </w:r>
      <w:r w:rsidRPr="00943928">
        <w:t>.</w:t>
      </w:r>
    </w:p>
    <w:p w14:paraId="7A1FC6B0" w14:textId="77777777" w:rsidR="00A6770D" w:rsidRPr="004C6C38" w:rsidRDefault="00A6770D" w:rsidP="00943928">
      <w:pPr>
        <w:pStyle w:val="EndNoteBibliography"/>
        <w:ind w:left="720" w:hanging="720"/>
        <w:rPr>
          <w:lang w:val="pt-PT"/>
        </w:rPr>
      </w:pPr>
      <w:r w:rsidRPr="00943928">
        <w:t>[3]</w:t>
      </w:r>
      <w:r w:rsidRPr="00943928">
        <w:tab/>
        <w:t xml:space="preserve">Sasaki N, Yamatoku M, Tsuchida T, Sato H, Yamaguchi K. Effect of Repetitive Transcranial Magnetic Stimulation on Long Coronavirus Disease 2019 with Fatigue and Cognitive Dysfunction. </w:t>
      </w:r>
      <w:r w:rsidRPr="004C6C38">
        <w:rPr>
          <w:lang w:val="pt-PT"/>
        </w:rPr>
        <w:t>Prog Rehabil Med. 2023;8:20230004. https://doi.org/10.2490/prm.20230004.</w:t>
      </w:r>
    </w:p>
    <w:p w14:paraId="30164287" w14:textId="77777777" w:rsidR="00A6770D" w:rsidRPr="00943928" w:rsidRDefault="00A6770D" w:rsidP="00943928">
      <w:pPr>
        <w:pStyle w:val="EndNoteBibliography"/>
        <w:ind w:left="720" w:hanging="720"/>
      </w:pPr>
      <w:r w:rsidRPr="004C6C38">
        <w:rPr>
          <w:lang w:val="pt-PT"/>
        </w:rPr>
        <w:t>[4]</w:t>
      </w:r>
      <w:r w:rsidRPr="004C6C38">
        <w:rPr>
          <w:lang w:val="pt-PT"/>
        </w:rPr>
        <w:tab/>
        <w:t xml:space="preserve">Duñabeitia JA, Mera F, Baro Ó, Jadad-Garcia T, Jadad AR. </w:t>
      </w:r>
      <w:r w:rsidRPr="00943928">
        <w:t xml:space="preserve">Personalized Computerized Training for Cognitive Dysfunction after COVID-19: A Before-and-After Feasibility Pilot Study. Int J Environ Res Public Health. 2023;20(4):3100. </w:t>
      </w:r>
      <w:r w:rsidRPr="00A6770D">
        <w:t>https://doi.org/10.3390/ijerph20043100</w:t>
      </w:r>
      <w:r w:rsidRPr="00943928">
        <w:t>.</w:t>
      </w:r>
    </w:p>
    <w:p w14:paraId="610300CB" w14:textId="77777777" w:rsidR="00A6770D" w:rsidRPr="00F1781D" w:rsidRDefault="00A6770D" w:rsidP="00943928">
      <w:pPr>
        <w:pStyle w:val="EndNoteBibliography"/>
        <w:ind w:left="720" w:hanging="720"/>
        <w:rPr>
          <w:lang w:val="it-IT"/>
        </w:rPr>
      </w:pPr>
      <w:r w:rsidRPr="00943928">
        <w:t>[5]</w:t>
      </w:r>
      <w:r w:rsidRPr="00943928">
        <w:tab/>
        <w:t xml:space="preserve">Robbins T, Gonevski M, Clark C, Baitule S, Sharma K, Magar A, et al. Hyperbaric oxygen therapy for the treatment of long COVID: early evaluation of a highly promising intervention. </w:t>
      </w:r>
      <w:r w:rsidRPr="00F1781D">
        <w:rPr>
          <w:lang w:val="it-IT"/>
        </w:rPr>
        <w:t xml:space="preserve">Clin Med (Lond). 2021;21(6):e629-e32. </w:t>
      </w:r>
      <w:r w:rsidRPr="00A6770D">
        <w:rPr>
          <w:lang w:val="it-IT"/>
        </w:rPr>
        <w:t>https://doi.org/10.7861/clinmed.2021-0462</w:t>
      </w:r>
      <w:r w:rsidRPr="00F1781D">
        <w:rPr>
          <w:lang w:val="it-IT"/>
        </w:rPr>
        <w:t>.</w:t>
      </w:r>
    </w:p>
    <w:p w14:paraId="4B425E16" w14:textId="77777777" w:rsidR="00A6770D" w:rsidRPr="00943928" w:rsidRDefault="00A6770D" w:rsidP="00943928">
      <w:pPr>
        <w:pStyle w:val="EndNoteBibliography"/>
        <w:ind w:left="720" w:hanging="720"/>
      </w:pPr>
      <w:r w:rsidRPr="00F1781D">
        <w:rPr>
          <w:lang w:val="it-IT"/>
        </w:rPr>
        <w:t>[6]</w:t>
      </w:r>
      <w:r w:rsidRPr="00F1781D">
        <w:rPr>
          <w:lang w:val="it-IT"/>
        </w:rPr>
        <w:tab/>
        <w:t xml:space="preserve">Versace V, Ortelli P, Dezi S, Ferrazzoli D, Alibardi A, Bonini I, et al. </w:t>
      </w:r>
      <w:r w:rsidRPr="00943928">
        <w:t xml:space="preserve">Co-ultramicronized palmitoylethanolamide/luteolin normalizes GABA(B)-ergic activity and cortical plasticity in long COVID-19 syndrome. Clin Neurophysiol. 2023;145:81-8. </w:t>
      </w:r>
      <w:r w:rsidRPr="00A6770D">
        <w:t>https://doi.org/10.1016/j.clinph.2022.10.017</w:t>
      </w:r>
      <w:r w:rsidRPr="00943928">
        <w:t>.</w:t>
      </w:r>
    </w:p>
    <w:p w14:paraId="4C2052E0" w14:textId="77777777" w:rsidR="00A6770D" w:rsidRPr="00943928" w:rsidRDefault="00A6770D" w:rsidP="00943928">
      <w:pPr>
        <w:pStyle w:val="EndNoteBibliography"/>
        <w:ind w:left="720" w:hanging="720"/>
      </w:pPr>
      <w:r w:rsidRPr="00943928">
        <w:t>[7]</w:t>
      </w:r>
      <w:r w:rsidRPr="00943928">
        <w:tab/>
        <w:t xml:space="preserve">Samper-Pardo M, León-Herrera S, Oliván-Blázquez B, Méndez-López F, Domínguez-García M, Sánchez-Recio R. Effectiveness of a telerehabilitation intervention using ReCOVery APP of long COVID patients: a randomized, 3-month follow-up clinical trial. Sci Rep. 2023;13(1):7943. </w:t>
      </w:r>
      <w:r w:rsidRPr="00A6770D">
        <w:t>https://doi.org/10.1038/s41598-023-35058-y</w:t>
      </w:r>
      <w:r w:rsidRPr="00943928">
        <w:t>.</w:t>
      </w:r>
    </w:p>
    <w:p w14:paraId="0F182FE6" w14:textId="77777777" w:rsidR="00A6770D" w:rsidRPr="00943928" w:rsidRDefault="00A6770D" w:rsidP="00943928">
      <w:pPr>
        <w:pStyle w:val="EndNoteBibliography"/>
        <w:ind w:left="720" w:hanging="720"/>
      </w:pPr>
      <w:r w:rsidRPr="00943928">
        <w:t>[8]</w:t>
      </w:r>
      <w:r w:rsidRPr="00943928">
        <w:tab/>
        <w:t xml:space="preserve">Tanashyan M, Morozova S, Raskurazhev A, Kuznetsova P. A prospective randomized, double-blind placebo-controlled study to evaluate the effectiveness of neuroprotective therapy using functional brain MRI in patients with post-covid chronic fatigue syndrome. Biomed Pharmacother. 2023;168:115723. </w:t>
      </w:r>
      <w:r w:rsidRPr="00A6770D">
        <w:t>https://doi.org/https://doi.org/10.1016/j.biopha.2023.115723</w:t>
      </w:r>
      <w:r w:rsidRPr="00943928">
        <w:t>.</w:t>
      </w:r>
    </w:p>
    <w:p w14:paraId="2DF239D6" w14:textId="77777777" w:rsidR="00A6770D" w:rsidRPr="004C6C38" w:rsidRDefault="00A6770D" w:rsidP="00943928">
      <w:pPr>
        <w:pStyle w:val="EndNoteBibliography"/>
        <w:ind w:left="720" w:hanging="720"/>
        <w:rPr>
          <w:lang w:val="pt-PT"/>
        </w:rPr>
      </w:pPr>
      <w:r w:rsidRPr="00943928">
        <w:t>[9]</w:t>
      </w:r>
      <w:r w:rsidRPr="00943928">
        <w:tab/>
        <w:t xml:space="preserve">Kupferschmitt A, Jöbges M, Randerath J, Hinterberger T, Loew TH, Köllner V. Attention deficits and depressive symptoms improve differentially after rehabilitation of post-COVID condition – A prospective cohort study. </w:t>
      </w:r>
      <w:r w:rsidRPr="004C6C38">
        <w:rPr>
          <w:lang w:val="pt-PT"/>
        </w:rPr>
        <w:t>J Psychosom Res. 2023;175:111540. https://doi.org/https://doi.org/10.1016/j.jpsychores.2023.111540.</w:t>
      </w:r>
    </w:p>
    <w:p w14:paraId="40A191D2" w14:textId="77777777" w:rsidR="00A6770D" w:rsidRPr="00943928" w:rsidRDefault="00A6770D" w:rsidP="00943928">
      <w:pPr>
        <w:pStyle w:val="EndNoteBibliography"/>
        <w:ind w:left="720" w:hanging="720"/>
      </w:pPr>
      <w:r w:rsidRPr="004C6C38">
        <w:rPr>
          <w:lang w:val="pt-PT"/>
        </w:rPr>
        <w:t>[10]</w:t>
      </w:r>
      <w:r w:rsidRPr="004C6C38">
        <w:rPr>
          <w:lang w:val="pt-PT"/>
        </w:rPr>
        <w:tab/>
        <w:t xml:space="preserve">Oliver-Mas S, Delgado-Alonso C, Delgado-Álvarez A, Díez-Cirarda M, Cuevas C, Fernández-Romero L, et al. </w:t>
      </w:r>
      <w:r w:rsidRPr="00943928">
        <w:t xml:space="preserve">Transcranial direct current stimulation for post-COVID fatigue: a randomized, double-blind, controlled pilot study. Brain Commun. 2023;5(2):fcad117. </w:t>
      </w:r>
      <w:r w:rsidRPr="00A6770D">
        <w:t>https://doi.org/10.1093/braincomms/fcad117</w:t>
      </w:r>
      <w:r w:rsidRPr="00943928">
        <w:t>.</w:t>
      </w:r>
    </w:p>
    <w:p w14:paraId="1163FF48" w14:textId="77777777" w:rsidR="00A6770D" w:rsidRPr="00943928" w:rsidRDefault="00A6770D" w:rsidP="00943928">
      <w:pPr>
        <w:pStyle w:val="EndNoteBibliography"/>
        <w:ind w:left="720" w:hanging="720"/>
      </w:pPr>
      <w:r w:rsidRPr="00943928">
        <w:t>[11]</w:t>
      </w:r>
      <w:r w:rsidRPr="00943928">
        <w:tab/>
        <w:t xml:space="preserve">Albu S, Rivas Zozaya N, Murillo N, García-Molina A, Figueroa Chacón CA, Kumru H. Multidisciplinary outpatient rehabilitation of physical and neurological sequelae and persistent symptoms of covid-19: a prospective, observational cohort study. Disabil Rehabil. 2022;44(22):6833-40. </w:t>
      </w:r>
      <w:r w:rsidRPr="00A6770D">
        <w:t>https://doi.org/10.1080/09638288.2021.1977398</w:t>
      </w:r>
      <w:r w:rsidRPr="00943928">
        <w:t>.</w:t>
      </w:r>
    </w:p>
    <w:p w14:paraId="44452667" w14:textId="77777777" w:rsidR="00A6770D" w:rsidRPr="00943928" w:rsidRDefault="00A6770D" w:rsidP="00943928">
      <w:pPr>
        <w:pStyle w:val="EndNoteBibliography"/>
        <w:ind w:left="720" w:hanging="720"/>
      </w:pPr>
      <w:r w:rsidRPr="00943928">
        <w:t>[12]</w:t>
      </w:r>
      <w:r w:rsidRPr="00943928">
        <w:tab/>
        <w:t xml:space="preserve">Hausswirth C, Schmit C, Rougier Y, Coste A. Positive Impacts of a Four-Week Neuro-Meditation Program on Cognitive Function in Post-Acute Sequelae of COVID-19 Patients: A Randomized Controlled Trial. Int J Environ Res Public Health. 2023;20(2):1361. </w:t>
      </w:r>
      <w:r w:rsidRPr="00A6770D">
        <w:t>https://doi.org/10.3390/ijerph20021361</w:t>
      </w:r>
      <w:r w:rsidRPr="00943928">
        <w:t>.</w:t>
      </w:r>
    </w:p>
    <w:p w14:paraId="2BDF0E91" w14:textId="77777777" w:rsidR="00A6770D" w:rsidRPr="00F1781D" w:rsidRDefault="00A6770D" w:rsidP="00943928">
      <w:pPr>
        <w:pStyle w:val="EndNoteBibliography"/>
        <w:ind w:left="720" w:hanging="720"/>
        <w:rPr>
          <w:lang w:val="it-IT"/>
        </w:rPr>
      </w:pPr>
      <w:r w:rsidRPr="00943928">
        <w:lastRenderedPageBreak/>
        <w:t>[13]</w:t>
      </w:r>
      <w:r w:rsidRPr="00943928">
        <w:tab/>
        <w:t xml:space="preserve">Noda Y, Sato A, Fujii K, Nagano Y, Iwasa M, Hirahata K, et al. A pilot study of the effect of transcranial magnetic stimulation treatment on cognitive dysfunction associated with post COVID-19 condition. </w:t>
      </w:r>
      <w:r w:rsidRPr="00F1781D">
        <w:rPr>
          <w:lang w:val="it-IT"/>
        </w:rPr>
        <w:t xml:space="preserve">Psychiatry Clin Neurosci. 2023;77(4):241-2. </w:t>
      </w:r>
      <w:r w:rsidRPr="00A6770D">
        <w:rPr>
          <w:lang w:val="it-IT"/>
        </w:rPr>
        <w:t>https://doi.org/10.1111/pcn.13527</w:t>
      </w:r>
      <w:r w:rsidRPr="00F1781D">
        <w:rPr>
          <w:lang w:val="it-IT"/>
        </w:rPr>
        <w:t>.</w:t>
      </w:r>
    </w:p>
    <w:p w14:paraId="273E9FA7" w14:textId="77777777" w:rsidR="00A6770D" w:rsidRPr="00943928" w:rsidRDefault="00A6770D" w:rsidP="00943928">
      <w:pPr>
        <w:pStyle w:val="EndNoteBibliography"/>
        <w:ind w:left="720" w:hanging="720"/>
      </w:pPr>
      <w:r w:rsidRPr="00F1781D">
        <w:rPr>
          <w:lang w:val="it-IT"/>
        </w:rPr>
        <w:t>[14]</w:t>
      </w:r>
      <w:r w:rsidRPr="00F1781D">
        <w:rPr>
          <w:lang w:val="it-IT"/>
        </w:rPr>
        <w:tab/>
        <w:t xml:space="preserve">Palladini M, Bravi B, Colombo F, Caselani E, Di Pasquasio C, D’Orsi G, et al. </w:t>
      </w:r>
      <w:r w:rsidRPr="00943928">
        <w:t xml:space="preserve">Cognitive remediation therapy for post-acute persistent cognitive deficits in COVID-19 survivors: A proof-of-concept study. Neuropsychol Rehabil. 2023;33(7):1207-24. </w:t>
      </w:r>
      <w:r w:rsidRPr="00A6770D">
        <w:t>https://doi.org/10.1080/09602011.2022.2075016</w:t>
      </w:r>
      <w:r w:rsidRPr="00943928">
        <w:t>.</w:t>
      </w:r>
    </w:p>
    <w:p w14:paraId="287F8E61" w14:textId="77777777" w:rsidR="00A6770D" w:rsidRPr="00943928" w:rsidRDefault="00A6770D" w:rsidP="00943928">
      <w:pPr>
        <w:pStyle w:val="EndNoteBibliography"/>
        <w:ind w:left="720" w:hanging="720"/>
      </w:pPr>
      <w:r w:rsidRPr="00943928">
        <w:t>[15]</w:t>
      </w:r>
      <w:r w:rsidRPr="00943928">
        <w:tab/>
        <w:t xml:space="preserve">Pooladgar P, Sakhabakhsh M, Soleiman-Meigooni S, Taghva A, Nasiri M, Darazam IA. The effect of donepezil hydrochloride on post-COVID memory impairment: A randomized controlled trial. J Clin Neurosci. 2023;118:168-74. </w:t>
      </w:r>
      <w:r w:rsidRPr="00A6770D">
        <w:t>https://doi.org/10.1016/j.jocn.2023.09.005</w:t>
      </w:r>
      <w:r w:rsidRPr="00943928">
        <w:t>.</w:t>
      </w:r>
    </w:p>
    <w:p w14:paraId="4085E85E" w14:textId="77777777" w:rsidR="00A6770D" w:rsidRPr="00F1781D" w:rsidRDefault="00A6770D" w:rsidP="00943928">
      <w:pPr>
        <w:pStyle w:val="EndNoteBibliography"/>
        <w:ind w:left="720" w:hanging="720"/>
        <w:rPr>
          <w:lang w:val="it-IT"/>
        </w:rPr>
      </w:pPr>
      <w:r w:rsidRPr="00943928">
        <w:t>[16]</w:t>
      </w:r>
      <w:r w:rsidRPr="00943928">
        <w:tab/>
        <w:t xml:space="preserve">Momtazmanesh S, Ansari S, Izadi Z, Shobeiri P, Vatankhah V, Seifi A, et al. Effect of famotidine on cognitive and behavioral dysfunctions induced in post-COVID-19 infection: A randomized, double-blind, and placebo-controlled study. </w:t>
      </w:r>
      <w:r w:rsidRPr="00F1781D">
        <w:rPr>
          <w:lang w:val="it-IT"/>
        </w:rPr>
        <w:t xml:space="preserve">J Psychosom Res. 2023;172:111389. </w:t>
      </w:r>
      <w:r w:rsidRPr="00A6770D">
        <w:rPr>
          <w:lang w:val="it-IT"/>
        </w:rPr>
        <w:t>https://doi.org/10.1016/j.jpsychores.2023.111389</w:t>
      </w:r>
      <w:r w:rsidRPr="00F1781D">
        <w:rPr>
          <w:lang w:val="it-IT"/>
        </w:rPr>
        <w:t>.</w:t>
      </w:r>
    </w:p>
    <w:p w14:paraId="6C3042C6" w14:textId="77777777" w:rsidR="00A6770D" w:rsidRPr="00943928" w:rsidRDefault="00A6770D" w:rsidP="00943928">
      <w:pPr>
        <w:pStyle w:val="EndNoteBibliography"/>
        <w:ind w:left="720" w:hanging="720"/>
      </w:pPr>
      <w:r w:rsidRPr="00F1781D">
        <w:rPr>
          <w:lang w:val="it-IT"/>
        </w:rPr>
        <w:t>[17]</w:t>
      </w:r>
      <w:r w:rsidRPr="00F1781D">
        <w:rPr>
          <w:lang w:val="it-IT"/>
        </w:rPr>
        <w:tab/>
        <w:t xml:space="preserve">Bove M, Fogacci F, Quattrocchi S, Veronesi M, Cicero AFG. </w:t>
      </w:r>
      <w:r w:rsidRPr="00943928">
        <w:t xml:space="preserve">Effect of Synaid on cognitive functions and mood in elderly subjects with self-perceived loss of memory after COVID-19 infection. Arch Med Sci. 2021;17(6):1797-9. </w:t>
      </w:r>
      <w:r w:rsidRPr="00A6770D">
        <w:t>https://doi.org/10.5114/aoms/141502</w:t>
      </w:r>
      <w:r w:rsidRPr="00943928">
        <w:t>.</w:t>
      </w:r>
    </w:p>
    <w:p w14:paraId="127EA3F6" w14:textId="77777777" w:rsidR="00A6770D" w:rsidRPr="00943928" w:rsidRDefault="00A6770D" w:rsidP="00943928">
      <w:pPr>
        <w:pStyle w:val="EndNoteBibliography"/>
        <w:ind w:left="720" w:hanging="720"/>
      </w:pPr>
      <w:r w:rsidRPr="00943928">
        <w:t>[18]</w:t>
      </w:r>
      <w:r w:rsidRPr="00943928">
        <w:tab/>
        <w:t xml:space="preserve">Daynes E, Gerlis C, Chaplin E, Gardiner N, Singh SJ. Early experiences of rehabilitation for individuals post-COVID to improve fatigue, breathlessness exercise capacity and cognition - A cohort study. Chron Respir Dis. 2021;18:14799731211015691. </w:t>
      </w:r>
      <w:r w:rsidRPr="00A6770D">
        <w:t>https://doi.org/10.1177/14799731211015691</w:t>
      </w:r>
      <w:r w:rsidRPr="00943928">
        <w:t>.</w:t>
      </w:r>
    </w:p>
    <w:p w14:paraId="1F64DBED" w14:textId="77777777" w:rsidR="00A6770D" w:rsidRPr="00943928" w:rsidRDefault="00A6770D" w:rsidP="00943928">
      <w:pPr>
        <w:pStyle w:val="EndNoteBibliography"/>
        <w:ind w:left="720" w:hanging="720"/>
      </w:pPr>
      <w:r w:rsidRPr="00943928">
        <w:t>[19]</w:t>
      </w:r>
      <w:r w:rsidRPr="00943928">
        <w:tab/>
        <w:t xml:space="preserve">Asimakos A, Spetsioti S, Mavronasou A, Gounopoulos P, Siousioura D, Dima E, et al. Additive benefit of rehabilitation on physical status, symptoms and mental health after hospitalisation for severe COVID-19 pneumonia. BMJ Open Respir Res. 2023;10(1):e001377. </w:t>
      </w:r>
      <w:r w:rsidRPr="00A6770D">
        <w:t>https://doi.org/10.1136/bmjresp-2022-001377</w:t>
      </w:r>
      <w:r w:rsidRPr="00943928">
        <w:t>.</w:t>
      </w:r>
    </w:p>
    <w:p w14:paraId="7B55D87A" w14:textId="77777777" w:rsidR="00A6770D" w:rsidRPr="00943928" w:rsidRDefault="00A6770D" w:rsidP="00943928">
      <w:pPr>
        <w:pStyle w:val="EndNoteBibliography"/>
        <w:ind w:left="720" w:hanging="720"/>
      </w:pPr>
      <w:r w:rsidRPr="00943928">
        <w:t>[20]</w:t>
      </w:r>
      <w:r w:rsidRPr="00943928">
        <w:tab/>
        <w:t xml:space="preserve">Amini A, Vaezmousavi M, Shirvani H. The effectiveness of cognitive-motor training on reconstructing cognitive health components in older male adults, recovered from the COVID-19. Neurol Sci. 2022;43(2):1395-403. </w:t>
      </w:r>
      <w:r w:rsidRPr="00A6770D">
        <w:t>https://doi.org/10.1007/s10072-021-05502-w</w:t>
      </w:r>
      <w:r w:rsidRPr="00943928">
        <w:t>.</w:t>
      </w:r>
    </w:p>
    <w:p w14:paraId="275EC82B" w14:textId="77777777" w:rsidR="00A6770D" w:rsidRPr="00A6770D" w:rsidRDefault="00A6770D" w:rsidP="00943928">
      <w:pPr>
        <w:pStyle w:val="EndNoteBibliography"/>
        <w:ind w:left="720" w:hanging="720"/>
        <w:rPr>
          <w:lang w:val="en-US"/>
        </w:rPr>
      </w:pPr>
      <w:r w:rsidRPr="00943928">
        <w:t>[21]</w:t>
      </w:r>
      <w:r w:rsidRPr="00943928">
        <w:tab/>
        <w:t xml:space="preserve">Everaerts S, Heyns A, Langer D, Beyens H, Hermans G, Troosters T, et al. COVID-19 recovery: benefits of multidisciplinary respiratory rehabilitation. </w:t>
      </w:r>
      <w:r w:rsidRPr="00A6770D">
        <w:rPr>
          <w:lang w:val="en-US"/>
        </w:rPr>
        <w:t>BMJ Open Respir Res. 2021;8(1):e000837. https://doi.org/10.1136/bmjresp-2020-000837.</w:t>
      </w:r>
    </w:p>
    <w:p w14:paraId="7A31D93B" w14:textId="77777777" w:rsidR="00A6770D" w:rsidRPr="00943928" w:rsidRDefault="00A6770D" w:rsidP="00943928">
      <w:pPr>
        <w:pStyle w:val="EndNoteBibliography"/>
        <w:ind w:left="720" w:hanging="720"/>
      </w:pPr>
      <w:r w:rsidRPr="00F1781D">
        <w:rPr>
          <w:lang w:val="it-IT"/>
        </w:rPr>
        <w:t>[22]</w:t>
      </w:r>
      <w:r w:rsidRPr="00F1781D">
        <w:rPr>
          <w:lang w:val="it-IT"/>
        </w:rPr>
        <w:tab/>
        <w:t xml:space="preserve">Rabaiotti P, Ciracì C, Donelli D, Oggioni C, Rizzi B, Savi F, et al. </w:t>
      </w:r>
      <w:r w:rsidRPr="00943928">
        <w:t xml:space="preserve">Effects of Multidisciplinary Rehabilitation Enhanced with Neuropsychological Treatment on Post-Acute SARS-CoV-2 Cognitive Impairment (Brain Fog): An Observational Study. Brain Sci. 2023;13(5):791. </w:t>
      </w:r>
      <w:r w:rsidRPr="00A6770D">
        <w:t>https://doi.org/10.3390/brainsci13050791</w:t>
      </w:r>
      <w:r w:rsidRPr="00943928">
        <w:t>.</w:t>
      </w:r>
    </w:p>
    <w:p w14:paraId="6567B4CD" w14:textId="77777777" w:rsidR="00A6770D" w:rsidRPr="00943928" w:rsidRDefault="00A6770D" w:rsidP="00943928">
      <w:pPr>
        <w:pStyle w:val="EndNoteBibliography"/>
        <w:ind w:left="720" w:hanging="720"/>
      </w:pPr>
      <w:r w:rsidRPr="00943928">
        <w:t>[23]</w:t>
      </w:r>
      <w:r w:rsidRPr="00943928">
        <w:tab/>
        <w:t xml:space="preserve">Łuckoś M, Cielebąk K, Kamiński P. EEG neurofeedback in the treatment of cognitive dysfunctions after the infection of SARS-COV-2 and long COVID-19. Acta Neuropsychologica. 2021;19(3):361-72. </w:t>
      </w:r>
      <w:r w:rsidRPr="00A6770D">
        <w:t>https://doi.org/https://doi.org/10.5604/01.3001.0015.2464</w:t>
      </w:r>
      <w:r w:rsidRPr="00943928">
        <w:t>.</w:t>
      </w:r>
    </w:p>
    <w:p w14:paraId="56900CCA" w14:textId="77777777" w:rsidR="00A6770D" w:rsidRPr="00943928" w:rsidRDefault="00A6770D" w:rsidP="00943928">
      <w:pPr>
        <w:pStyle w:val="EndNoteBibliography"/>
        <w:ind w:left="720" w:hanging="720"/>
      </w:pPr>
      <w:r w:rsidRPr="00943928">
        <w:t>[24]</w:t>
      </w:r>
      <w:r w:rsidRPr="00943928">
        <w:tab/>
        <w:t xml:space="preserve">Chang CH, Chen SJ, Chen YC, Tsai HC. A 30-Year-Old Woman with an 8-Week History of Anxiety, Depression, Insomnia, and Mild Cognitive Impairment Following COVID-19 Who Responded to Accelerated Bilateral Theta-Burst Transcranial Magnetic Stimulation Over the Prefrontal Cortex. Am J Case Rep. 2023;24:e938732. </w:t>
      </w:r>
      <w:r w:rsidRPr="00A6770D">
        <w:t>https://doi.org/10.12659/ajcr.938732</w:t>
      </w:r>
      <w:r w:rsidRPr="00943928">
        <w:t>.</w:t>
      </w:r>
    </w:p>
    <w:p w14:paraId="6F4785EF" w14:textId="77777777" w:rsidR="00A6770D" w:rsidRPr="00943928" w:rsidRDefault="00A6770D" w:rsidP="00943928">
      <w:pPr>
        <w:pStyle w:val="EndNoteBibliography"/>
        <w:ind w:left="720" w:hanging="720"/>
      </w:pPr>
      <w:r w:rsidRPr="00943928">
        <w:t>[25]</w:t>
      </w:r>
      <w:r w:rsidRPr="00943928">
        <w:tab/>
        <w:t xml:space="preserve">Bhaiyat AM, Sasson E, Wang Z, Khairy S, Ginzarly M, Qureshi U, et al. Hyperbaric oxygen treatment for long coronavirus disease-19: a case report. J Med Case Rep. 2022;16(1):80. </w:t>
      </w:r>
      <w:r w:rsidRPr="00A6770D">
        <w:t>https://doi.org/10.1186/s13256-022-03287-w</w:t>
      </w:r>
      <w:r w:rsidRPr="00943928">
        <w:t>.</w:t>
      </w:r>
    </w:p>
    <w:p w14:paraId="25EA18E3" w14:textId="77777777" w:rsidR="00A6770D" w:rsidRPr="00943928" w:rsidRDefault="00A6770D" w:rsidP="00943928">
      <w:pPr>
        <w:pStyle w:val="EndNoteBibliography"/>
        <w:ind w:left="720" w:hanging="720"/>
      </w:pPr>
      <w:r w:rsidRPr="00943928">
        <w:lastRenderedPageBreak/>
        <w:t>[26]</w:t>
      </w:r>
      <w:r w:rsidRPr="00943928">
        <w:tab/>
        <w:t xml:space="preserve">Cavendish BA, Lima A, Bertola L, Charvet L, Bikson M, Brunoni AR, et al. Combination of transcranial direct current stimulation with online cognitive training improves symptoms of Post-acute Sequelae of COVID-19: A case series. Brain Stimul. 2022;15(6):1375-7. </w:t>
      </w:r>
      <w:r w:rsidRPr="00A6770D">
        <w:t>https://doi.org/10.1016/j.brs.2022.09.008</w:t>
      </w:r>
      <w:r w:rsidRPr="00943928">
        <w:t>.</w:t>
      </w:r>
    </w:p>
    <w:p w14:paraId="20C98812" w14:textId="77777777" w:rsidR="00A6770D" w:rsidRPr="00943928" w:rsidRDefault="00A6770D" w:rsidP="00943928">
      <w:pPr>
        <w:pStyle w:val="EndNoteBibliography"/>
        <w:ind w:left="720" w:hanging="720"/>
      </w:pPr>
      <w:r w:rsidRPr="00943928">
        <w:t>[27]</w:t>
      </w:r>
      <w:r w:rsidRPr="00943928">
        <w:tab/>
        <w:t xml:space="preserve">Sabel BA, Zhou W, Huber F, Schmidt F, Sabel K, Gonschorek A, et al. Non-invasive brain microcurrent stimulation therapy of long-COVID-19 reduces vascular dysregulation and improves visual and cognitive impairment. Restor Neurol Neurosci. 2021;39(6):393-408. </w:t>
      </w:r>
      <w:r w:rsidRPr="00A6770D">
        <w:t>https://doi.org/10.3233/rnn-211249</w:t>
      </w:r>
      <w:r w:rsidRPr="00943928">
        <w:t>.</w:t>
      </w:r>
    </w:p>
    <w:p w14:paraId="6E75D894" w14:textId="77777777" w:rsidR="00A6770D" w:rsidRPr="00943928" w:rsidRDefault="00A6770D" w:rsidP="00943928">
      <w:pPr>
        <w:pStyle w:val="EndNoteBibliography"/>
        <w:ind w:left="720" w:hanging="720"/>
      </w:pPr>
      <w:r w:rsidRPr="00943928">
        <w:t>[28]</w:t>
      </w:r>
      <w:r w:rsidRPr="00943928">
        <w:tab/>
        <w:t xml:space="preserve">Zifko UA, Yacob M, Braun BJ, Dietz GPH. Alleviation of Post-COVID-19 Cognitive Deficits by Treatment with EGb 761®: A Case Series. Am J Case Rep. 2022;23:e937094. </w:t>
      </w:r>
      <w:r w:rsidRPr="00A6770D">
        <w:t>https://doi.org/10.12659/ajcr.937094</w:t>
      </w:r>
      <w:r w:rsidRPr="00943928">
        <w:t>.</w:t>
      </w:r>
    </w:p>
    <w:p w14:paraId="0F3094AD" w14:textId="053B202E" w:rsidR="00A6770D" w:rsidRPr="00615474" w:rsidRDefault="00A6770D" w:rsidP="00A6770D">
      <w:pPr>
        <w:pStyle w:val="EndNoteBibliography"/>
        <w:ind w:left="720" w:hanging="720"/>
        <w:rPr>
          <w:rFonts w:asciiTheme="majorBidi" w:hAnsiTheme="majorBidi" w:cstheme="majorBidi"/>
          <w:sz w:val="18"/>
          <w:szCs w:val="18"/>
        </w:rPr>
      </w:pPr>
      <w:r w:rsidRPr="00943928">
        <w:t>[29]</w:t>
      </w:r>
      <w:r w:rsidRPr="00943928">
        <w:tab/>
        <w:t xml:space="preserve">Tobinick E, Spengler RN, Ignatowski TA, Wassel M, Laborde S. Rapid improvement in severe long COVID following perispinal etanercept. Curr Med Res Opin. 2022;38(12):2013-20. </w:t>
      </w:r>
      <w:r w:rsidRPr="00A6770D">
        <w:t>https://doi.org/10.1080/03007995.2022.2096351</w:t>
      </w:r>
      <w:r w:rsidRPr="00943928">
        <w:t>.</w:t>
      </w:r>
    </w:p>
    <w:sectPr w:rsidR="00A6770D" w:rsidRPr="00615474" w:rsidSect="00A6770D">
      <w:pgSz w:w="11906" w:h="16838"/>
      <w:pgMar w:top="1418" w:right="1134" w:bottom="1134" w:left="1134"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aomiSans EFN">
    <w:altName w:val="Calibri"/>
    <w:panose1 w:val="00000000000000000000"/>
    <w:charset w:val="00"/>
    <w:family w:val="swiss"/>
    <w:notTrueType/>
    <w:pitch w:val="default"/>
    <w:sig w:usb0="00000003" w:usb1="00000000" w:usb2="00000000" w:usb3="00000000" w:csb0="00000001" w:csb1="00000000"/>
  </w:font>
  <w:font w:name="STIX-Regular">
    <w:altName w:val="Yu Gothic"/>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6770D"/>
    <w:rsid w:val="000A6E15"/>
    <w:rsid w:val="000F08DD"/>
    <w:rsid w:val="002F6EEA"/>
    <w:rsid w:val="004C6C38"/>
    <w:rsid w:val="008B1A18"/>
    <w:rsid w:val="00A6770D"/>
    <w:rsid w:val="00B02BB5"/>
    <w:rsid w:val="00BC2EB6"/>
    <w:rsid w:val="00CA0529"/>
    <w:rsid w:val="00EF0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C902"/>
  <w15:chartTrackingRefBased/>
  <w15:docId w15:val="{807B9498-D78A-4057-85A2-6F02D0A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70D"/>
    <w:pPr>
      <w:spacing w:after="0" w:line="240" w:lineRule="auto"/>
    </w:pPr>
    <w:rPr>
      <w:rFonts w:ascii="Calibri" w:eastAsia="Calibri" w:hAnsi="Calibri" w:cs="Calibri"/>
      <w:kern w:val="0"/>
      <w:sz w:val="24"/>
      <w:szCs w:val="24"/>
      <w:lang w:val="en-GB" w:eastAsia="en-GB"/>
      <w14:ligatures w14:val="none"/>
    </w:rPr>
  </w:style>
  <w:style w:type="paragraph" w:styleId="Titolo1">
    <w:name w:val="heading 1"/>
    <w:basedOn w:val="Normale"/>
    <w:next w:val="Normale"/>
    <w:link w:val="Titolo1Carattere"/>
    <w:uiPriority w:val="9"/>
    <w:qFormat/>
    <w:rsid w:val="00A6770D"/>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A6770D"/>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6770D"/>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6770D"/>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A6770D"/>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A6770D"/>
    <w:pPr>
      <w:keepNext/>
      <w:keepLines/>
      <w:spacing w:before="200" w:after="40"/>
      <w:outlineLvl w:val="5"/>
    </w:pPr>
    <w:rPr>
      <w:b/>
      <w:sz w:val="20"/>
      <w:szCs w:val="20"/>
    </w:rPr>
  </w:style>
  <w:style w:type="paragraph" w:styleId="Titolo7">
    <w:name w:val="heading 7"/>
    <w:basedOn w:val="Normale"/>
    <w:next w:val="Normale"/>
    <w:link w:val="Titolo7Carattere"/>
    <w:uiPriority w:val="9"/>
    <w:semiHidden/>
    <w:unhideWhenUsed/>
    <w:qFormat/>
    <w:rsid w:val="00A6770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770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770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770D"/>
    <w:rPr>
      <w:rFonts w:ascii="Calibri" w:eastAsia="Calibri" w:hAnsi="Calibri" w:cs="Calibri"/>
      <w:b/>
      <w:kern w:val="0"/>
      <w:sz w:val="48"/>
      <w:szCs w:val="48"/>
      <w:lang w:val="en-GB" w:eastAsia="en-GB"/>
      <w14:ligatures w14:val="none"/>
    </w:rPr>
  </w:style>
  <w:style w:type="character" w:customStyle="1" w:styleId="Titolo2Carattere">
    <w:name w:val="Titolo 2 Carattere"/>
    <w:basedOn w:val="Carpredefinitoparagrafo"/>
    <w:link w:val="Titolo2"/>
    <w:uiPriority w:val="9"/>
    <w:semiHidden/>
    <w:rsid w:val="00A6770D"/>
    <w:rPr>
      <w:rFonts w:ascii="Calibri" w:eastAsia="Calibri" w:hAnsi="Calibri" w:cs="Calibri"/>
      <w:b/>
      <w:kern w:val="0"/>
      <w:sz w:val="36"/>
      <w:szCs w:val="36"/>
      <w:lang w:val="en-GB" w:eastAsia="en-GB"/>
      <w14:ligatures w14:val="none"/>
    </w:rPr>
  </w:style>
  <w:style w:type="character" w:customStyle="1" w:styleId="Titolo3Carattere">
    <w:name w:val="Titolo 3 Carattere"/>
    <w:basedOn w:val="Carpredefinitoparagrafo"/>
    <w:link w:val="Titolo3"/>
    <w:uiPriority w:val="9"/>
    <w:semiHidden/>
    <w:rsid w:val="00A6770D"/>
    <w:rPr>
      <w:rFonts w:ascii="Calibri" w:eastAsia="Calibri" w:hAnsi="Calibri" w:cs="Calibri"/>
      <w:b/>
      <w:kern w:val="0"/>
      <w:sz w:val="28"/>
      <w:szCs w:val="28"/>
      <w:lang w:val="en-GB" w:eastAsia="en-GB"/>
      <w14:ligatures w14:val="none"/>
    </w:rPr>
  </w:style>
  <w:style w:type="character" w:customStyle="1" w:styleId="Titolo4Carattere">
    <w:name w:val="Titolo 4 Carattere"/>
    <w:basedOn w:val="Carpredefinitoparagrafo"/>
    <w:link w:val="Titolo4"/>
    <w:uiPriority w:val="9"/>
    <w:semiHidden/>
    <w:rsid w:val="00A6770D"/>
    <w:rPr>
      <w:rFonts w:ascii="Calibri" w:eastAsia="Calibri" w:hAnsi="Calibri" w:cs="Calibri"/>
      <w:b/>
      <w:kern w:val="0"/>
      <w:sz w:val="24"/>
      <w:szCs w:val="24"/>
      <w:lang w:val="en-GB" w:eastAsia="en-GB"/>
      <w14:ligatures w14:val="none"/>
    </w:rPr>
  </w:style>
  <w:style w:type="character" w:customStyle="1" w:styleId="Titolo5Carattere">
    <w:name w:val="Titolo 5 Carattere"/>
    <w:basedOn w:val="Carpredefinitoparagrafo"/>
    <w:link w:val="Titolo5"/>
    <w:uiPriority w:val="9"/>
    <w:semiHidden/>
    <w:rsid w:val="00A6770D"/>
    <w:rPr>
      <w:rFonts w:ascii="Calibri" w:eastAsia="Calibri" w:hAnsi="Calibri" w:cs="Calibri"/>
      <w:b/>
      <w:kern w:val="0"/>
      <w:lang w:val="en-GB" w:eastAsia="en-GB"/>
      <w14:ligatures w14:val="none"/>
    </w:rPr>
  </w:style>
  <w:style w:type="character" w:customStyle="1" w:styleId="Titolo6Carattere">
    <w:name w:val="Titolo 6 Carattere"/>
    <w:basedOn w:val="Carpredefinitoparagrafo"/>
    <w:link w:val="Titolo6"/>
    <w:uiPriority w:val="9"/>
    <w:semiHidden/>
    <w:rsid w:val="00A6770D"/>
    <w:rPr>
      <w:rFonts w:ascii="Calibri" w:eastAsia="Calibri" w:hAnsi="Calibri" w:cs="Calibri"/>
      <w:b/>
      <w:kern w:val="0"/>
      <w:sz w:val="20"/>
      <w:szCs w:val="20"/>
      <w:lang w:val="en-GB" w:eastAsia="en-GB"/>
      <w14:ligatures w14:val="none"/>
    </w:rPr>
  </w:style>
  <w:style w:type="character" w:customStyle="1" w:styleId="Titolo7Carattere">
    <w:name w:val="Titolo 7 Carattere"/>
    <w:basedOn w:val="Carpredefinitoparagrafo"/>
    <w:link w:val="Titolo7"/>
    <w:uiPriority w:val="9"/>
    <w:semiHidden/>
    <w:rsid w:val="00A677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77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77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770D"/>
    <w:pPr>
      <w:keepNext/>
      <w:keepLines/>
      <w:spacing w:before="480" w:after="120"/>
    </w:pPr>
    <w:rPr>
      <w:b/>
      <w:sz w:val="72"/>
      <w:szCs w:val="72"/>
    </w:rPr>
  </w:style>
  <w:style w:type="character" w:customStyle="1" w:styleId="TitoloCarattere">
    <w:name w:val="Titolo Carattere"/>
    <w:basedOn w:val="Carpredefinitoparagrafo"/>
    <w:link w:val="Titolo"/>
    <w:uiPriority w:val="10"/>
    <w:rsid w:val="00A6770D"/>
    <w:rPr>
      <w:rFonts w:ascii="Calibri" w:eastAsia="Calibri" w:hAnsi="Calibri" w:cs="Calibri"/>
      <w:b/>
      <w:kern w:val="0"/>
      <w:sz w:val="72"/>
      <w:szCs w:val="72"/>
      <w:lang w:val="en-GB" w:eastAsia="en-GB"/>
      <w14:ligatures w14:val="none"/>
    </w:rPr>
  </w:style>
  <w:style w:type="paragraph" w:styleId="Sottotitolo">
    <w:name w:val="Subtitle"/>
    <w:basedOn w:val="Normale"/>
    <w:next w:val="Normale"/>
    <w:link w:val="SottotitoloCarattere"/>
    <w:uiPriority w:val="11"/>
    <w:qFormat/>
    <w:rsid w:val="00A6770D"/>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A6770D"/>
    <w:rPr>
      <w:rFonts w:ascii="Georgia" w:eastAsia="Georgia" w:hAnsi="Georgia" w:cs="Georgia"/>
      <w:i/>
      <w:color w:val="666666"/>
      <w:kern w:val="0"/>
      <w:sz w:val="48"/>
      <w:szCs w:val="48"/>
      <w:lang w:val="en-GB" w:eastAsia="en-GB"/>
      <w14:ligatures w14:val="none"/>
    </w:rPr>
  </w:style>
  <w:style w:type="paragraph" w:styleId="Citazione">
    <w:name w:val="Quote"/>
    <w:basedOn w:val="Normale"/>
    <w:next w:val="Normale"/>
    <w:link w:val="CitazioneCarattere"/>
    <w:uiPriority w:val="29"/>
    <w:qFormat/>
    <w:rsid w:val="00A677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770D"/>
    <w:rPr>
      <w:i/>
      <w:iCs/>
      <w:color w:val="404040" w:themeColor="text1" w:themeTint="BF"/>
    </w:rPr>
  </w:style>
  <w:style w:type="paragraph" w:styleId="Paragrafoelenco">
    <w:name w:val="List Paragraph"/>
    <w:basedOn w:val="Normale"/>
    <w:uiPriority w:val="34"/>
    <w:qFormat/>
    <w:rsid w:val="00A6770D"/>
    <w:pPr>
      <w:ind w:left="720"/>
      <w:contextualSpacing/>
    </w:pPr>
  </w:style>
  <w:style w:type="character" w:styleId="Enfasiintensa">
    <w:name w:val="Intense Emphasis"/>
    <w:basedOn w:val="Carpredefinitoparagrafo"/>
    <w:uiPriority w:val="21"/>
    <w:qFormat/>
    <w:rsid w:val="00A6770D"/>
    <w:rPr>
      <w:i/>
      <w:iCs/>
      <w:color w:val="0F4761" w:themeColor="accent1" w:themeShade="BF"/>
    </w:rPr>
  </w:style>
  <w:style w:type="paragraph" w:styleId="Citazioneintensa">
    <w:name w:val="Intense Quote"/>
    <w:basedOn w:val="Normale"/>
    <w:next w:val="Normale"/>
    <w:link w:val="CitazioneintensaCarattere"/>
    <w:uiPriority w:val="30"/>
    <w:qFormat/>
    <w:rsid w:val="00A67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770D"/>
    <w:rPr>
      <w:i/>
      <w:iCs/>
      <w:color w:val="0F4761" w:themeColor="accent1" w:themeShade="BF"/>
    </w:rPr>
  </w:style>
  <w:style w:type="character" w:styleId="Riferimentointenso">
    <w:name w:val="Intense Reference"/>
    <w:basedOn w:val="Carpredefinitoparagrafo"/>
    <w:uiPriority w:val="32"/>
    <w:qFormat/>
    <w:rsid w:val="00A6770D"/>
    <w:rPr>
      <w:b/>
      <w:bCs/>
      <w:smallCaps/>
      <w:color w:val="0F4761" w:themeColor="accent1" w:themeShade="BF"/>
      <w:spacing w:val="5"/>
    </w:rPr>
  </w:style>
  <w:style w:type="table" w:customStyle="1" w:styleId="TableNormal">
    <w:name w:val="Table Normal"/>
    <w:rsid w:val="00A6770D"/>
    <w:pPr>
      <w:spacing w:after="0" w:line="240" w:lineRule="auto"/>
    </w:pPr>
    <w:rPr>
      <w:rFonts w:ascii="Calibri" w:eastAsia="Calibri" w:hAnsi="Calibri" w:cs="Calibri"/>
      <w:kern w:val="0"/>
      <w:sz w:val="24"/>
      <w:szCs w:val="24"/>
      <w:lang w:eastAsia="en-GB"/>
      <w14:ligatures w14:val="none"/>
    </w:rPr>
    <w:tblPr>
      <w:tblCellMar>
        <w:top w:w="0" w:type="dxa"/>
        <w:left w:w="0" w:type="dxa"/>
        <w:bottom w:w="0" w:type="dxa"/>
        <w:right w:w="0" w:type="dxa"/>
      </w:tblCellMar>
    </w:tblPr>
  </w:style>
  <w:style w:type="table" w:customStyle="1" w:styleId="TableNormal1">
    <w:name w:val="Table Normal1"/>
    <w:rsid w:val="00A6770D"/>
    <w:pPr>
      <w:spacing w:after="0" w:line="240" w:lineRule="auto"/>
    </w:pPr>
    <w:rPr>
      <w:rFonts w:ascii="Calibri" w:eastAsia="Calibri" w:hAnsi="Calibri" w:cs="Calibri"/>
      <w:kern w:val="0"/>
      <w:sz w:val="24"/>
      <w:szCs w:val="24"/>
      <w:lang w:eastAsia="en-GB"/>
      <w14:ligatures w14:val="none"/>
    </w:rPr>
    <w:tblPr>
      <w:tblCellMar>
        <w:top w:w="0" w:type="dxa"/>
        <w:left w:w="0" w:type="dxa"/>
        <w:bottom w:w="0" w:type="dxa"/>
        <w:right w:w="0" w:type="dxa"/>
      </w:tblCellMar>
    </w:tblPr>
  </w:style>
  <w:style w:type="table" w:styleId="Grigliatabella">
    <w:name w:val="Table Grid"/>
    <w:basedOn w:val="Tabellanormale"/>
    <w:uiPriority w:val="39"/>
    <w:rsid w:val="00A6770D"/>
    <w:pPr>
      <w:spacing w:after="0" w:line="240" w:lineRule="auto"/>
    </w:pPr>
    <w:rPr>
      <w:rFonts w:ascii="Calibri" w:eastAsia="Calibri" w:hAnsi="Calibri" w:cs="Calibri"/>
      <w:kern w:val="0"/>
      <w:sz w:val="24"/>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A6770D"/>
    <w:rPr>
      <w:sz w:val="16"/>
      <w:szCs w:val="16"/>
    </w:rPr>
  </w:style>
  <w:style w:type="paragraph" w:styleId="Testocommento">
    <w:name w:val="annotation text"/>
    <w:basedOn w:val="Normale"/>
    <w:link w:val="TestocommentoCarattere"/>
    <w:uiPriority w:val="99"/>
    <w:rsid w:val="00A6770D"/>
    <w:pPr>
      <w:suppressAutoHyphens/>
      <w:autoSpaceDN w:val="0"/>
    </w:pPr>
    <w:rPr>
      <w:rFonts w:cs="Arial"/>
      <w:sz w:val="20"/>
      <w:szCs w:val="20"/>
    </w:rPr>
  </w:style>
  <w:style w:type="character" w:customStyle="1" w:styleId="TestocommentoCarattere">
    <w:name w:val="Testo commento Carattere"/>
    <w:basedOn w:val="Carpredefinitoparagrafo"/>
    <w:link w:val="Testocommento"/>
    <w:uiPriority w:val="99"/>
    <w:rsid w:val="00A6770D"/>
    <w:rPr>
      <w:rFonts w:ascii="Calibri" w:eastAsia="Calibri" w:hAnsi="Calibri" w:cs="Arial"/>
      <w:kern w:val="0"/>
      <w:sz w:val="20"/>
      <w:szCs w:val="20"/>
      <w:lang w:val="en-GB" w:eastAsia="en-GB"/>
      <w14:ligatures w14:val="none"/>
    </w:rPr>
  </w:style>
  <w:style w:type="character" w:styleId="Menzione">
    <w:name w:val="Mention"/>
    <w:basedOn w:val="Carpredefinitoparagrafo"/>
    <w:rsid w:val="00A6770D"/>
    <w:rPr>
      <w:color w:val="2B579A"/>
      <w:shd w:val="clear" w:color="auto" w:fill="E6E6E6"/>
    </w:rPr>
  </w:style>
  <w:style w:type="paragraph" w:customStyle="1" w:styleId="Normale1">
    <w:name w:val="Normale1"/>
    <w:rsid w:val="00A6770D"/>
    <w:pPr>
      <w:suppressAutoHyphens/>
      <w:autoSpaceDN w:val="0"/>
      <w:spacing w:after="0" w:line="240" w:lineRule="auto"/>
    </w:pPr>
    <w:rPr>
      <w:rFonts w:ascii="Calibri" w:eastAsia="Calibri" w:hAnsi="Calibri" w:cs="Arial"/>
      <w:kern w:val="0"/>
      <w:sz w:val="24"/>
      <w:szCs w:val="24"/>
      <w:lang w:eastAsia="en-GB"/>
      <w14:ligatures w14:val="none"/>
    </w:rPr>
  </w:style>
  <w:style w:type="table" w:customStyle="1" w:styleId="2">
    <w:name w:val="2"/>
    <w:basedOn w:val="TableNormal1"/>
    <w:rsid w:val="00A6770D"/>
    <w:tblPr>
      <w:tblStyleRowBandSize w:val="1"/>
      <w:tblStyleColBandSize w:val="1"/>
      <w:tblCellMar>
        <w:left w:w="108" w:type="dxa"/>
        <w:right w:w="108" w:type="dxa"/>
      </w:tblCellMar>
    </w:tblPr>
  </w:style>
  <w:style w:type="table" w:customStyle="1" w:styleId="1">
    <w:name w:val="1"/>
    <w:basedOn w:val="TableNormal1"/>
    <w:rsid w:val="00A6770D"/>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A6770D"/>
    <w:pPr>
      <w:spacing w:before="100" w:beforeAutospacing="1" w:after="100" w:afterAutospacing="1"/>
    </w:pPr>
    <w:rPr>
      <w:rFonts w:ascii="Times New Roman" w:eastAsia="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A6770D"/>
    <w:pPr>
      <w:suppressAutoHyphens w:val="0"/>
      <w:autoSpaceDN/>
    </w:pPr>
    <w:rPr>
      <w:rFonts w:cs="Calibri"/>
      <w:b/>
      <w:bCs/>
    </w:rPr>
  </w:style>
  <w:style w:type="character" w:customStyle="1" w:styleId="SoggettocommentoCarattere">
    <w:name w:val="Soggetto commento Carattere"/>
    <w:basedOn w:val="TestocommentoCarattere"/>
    <w:link w:val="Soggettocommento"/>
    <w:uiPriority w:val="99"/>
    <w:semiHidden/>
    <w:rsid w:val="00A6770D"/>
    <w:rPr>
      <w:rFonts w:ascii="Calibri" w:eastAsia="Calibri" w:hAnsi="Calibri" w:cs="Calibri"/>
      <w:b/>
      <w:bCs/>
      <w:kern w:val="0"/>
      <w:sz w:val="20"/>
      <w:szCs w:val="20"/>
      <w:lang w:val="en-GB" w:eastAsia="en-GB"/>
      <w14:ligatures w14:val="none"/>
    </w:rPr>
  </w:style>
  <w:style w:type="paragraph" w:styleId="Revisione">
    <w:name w:val="Revision"/>
    <w:hidden/>
    <w:uiPriority w:val="99"/>
    <w:semiHidden/>
    <w:rsid w:val="00A6770D"/>
    <w:pPr>
      <w:spacing w:after="0" w:line="240" w:lineRule="auto"/>
    </w:pPr>
    <w:rPr>
      <w:rFonts w:ascii="Calibri" w:eastAsia="Calibri" w:hAnsi="Calibri" w:cs="Calibri"/>
      <w:kern w:val="0"/>
      <w:sz w:val="24"/>
      <w:szCs w:val="24"/>
      <w:lang w:eastAsia="en-GB"/>
      <w14:ligatures w14:val="none"/>
    </w:rPr>
  </w:style>
  <w:style w:type="paragraph" w:styleId="Intestazione">
    <w:name w:val="header"/>
    <w:basedOn w:val="Normale"/>
    <w:link w:val="IntestazioneCarattere"/>
    <w:uiPriority w:val="99"/>
    <w:unhideWhenUsed/>
    <w:rsid w:val="00A6770D"/>
    <w:pPr>
      <w:tabs>
        <w:tab w:val="center" w:pos="4513"/>
        <w:tab w:val="right" w:pos="9026"/>
      </w:tabs>
    </w:pPr>
  </w:style>
  <w:style w:type="character" w:customStyle="1" w:styleId="IntestazioneCarattere">
    <w:name w:val="Intestazione Carattere"/>
    <w:basedOn w:val="Carpredefinitoparagrafo"/>
    <w:link w:val="Intestazione"/>
    <w:uiPriority w:val="99"/>
    <w:rsid w:val="00A6770D"/>
    <w:rPr>
      <w:rFonts w:ascii="Calibri" w:eastAsia="Calibri" w:hAnsi="Calibri" w:cs="Calibri"/>
      <w:kern w:val="0"/>
      <w:sz w:val="24"/>
      <w:szCs w:val="24"/>
      <w:lang w:val="en-GB" w:eastAsia="en-GB"/>
      <w14:ligatures w14:val="none"/>
    </w:rPr>
  </w:style>
  <w:style w:type="paragraph" w:styleId="Pidipagina">
    <w:name w:val="footer"/>
    <w:basedOn w:val="Normale"/>
    <w:link w:val="PidipaginaCarattere"/>
    <w:uiPriority w:val="99"/>
    <w:unhideWhenUsed/>
    <w:rsid w:val="00A6770D"/>
    <w:pPr>
      <w:tabs>
        <w:tab w:val="center" w:pos="4513"/>
        <w:tab w:val="right" w:pos="9026"/>
      </w:tabs>
    </w:pPr>
  </w:style>
  <w:style w:type="character" w:customStyle="1" w:styleId="PidipaginaCarattere">
    <w:name w:val="Piè di pagina Carattere"/>
    <w:basedOn w:val="Carpredefinitoparagrafo"/>
    <w:link w:val="Pidipagina"/>
    <w:uiPriority w:val="99"/>
    <w:rsid w:val="00A6770D"/>
    <w:rPr>
      <w:rFonts w:ascii="Calibri" w:eastAsia="Calibri" w:hAnsi="Calibri" w:cs="Calibri"/>
      <w:kern w:val="0"/>
      <w:sz w:val="24"/>
      <w:szCs w:val="24"/>
      <w:lang w:val="en-GB" w:eastAsia="en-GB"/>
      <w14:ligatures w14:val="none"/>
    </w:rPr>
  </w:style>
  <w:style w:type="table" w:styleId="Tabellasemplice-1">
    <w:name w:val="Plain Table 1"/>
    <w:basedOn w:val="Tabellanormale"/>
    <w:uiPriority w:val="41"/>
    <w:rsid w:val="00A6770D"/>
    <w:pPr>
      <w:spacing w:after="0" w:line="240" w:lineRule="auto"/>
    </w:pPr>
    <w:rPr>
      <w:rFonts w:ascii="Calibri" w:eastAsia="Calibri" w:hAnsi="Calibri" w:cs="Calibri"/>
      <w:kern w:val="0"/>
      <w:sz w:val="24"/>
      <w:szCs w:val="24"/>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A6770D"/>
    <w:pPr>
      <w:spacing w:after="0" w:line="240" w:lineRule="auto"/>
    </w:pPr>
    <w:rPr>
      <w:rFonts w:ascii="Calibri" w:eastAsia="Calibri" w:hAnsi="Calibri" w:cs="Calibri"/>
      <w:kern w:val="0"/>
      <w:sz w:val="24"/>
      <w:szCs w:val="24"/>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e"/>
    <w:link w:val="EndNoteBibliographyTitleCarattere"/>
    <w:rsid w:val="00A6770D"/>
    <w:pPr>
      <w:jc w:val="center"/>
    </w:pPr>
    <w:rPr>
      <w:noProof/>
    </w:rPr>
  </w:style>
  <w:style w:type="character" w:customStyle="1" w:styleId="EndNoteBibliographyTitleCarattere">
    <w:name w:val="EndNote Bibliography Title Carattere"/>
    <w:basedOn w:val="Carpredefinitoparagrafo"/>
    <w:link w:val="EndNoteBibliographyTitle"/>
    <w:rsid w:val="00A6770D"/>
    <w:rPr>
      <w:rFonts w:ascii="Calibri" w:eastAsia="Calibri" w:hAnsi="Calibri" w:cs="Calibri"/>
      <w:noProof/>
      <w:kern w:val="0"/>
      <w:sz w:val="24"/>
      <w:szCs w:val="24"/>
      <w:lang w:val="en-GB" w:eastAsia="en-GB"/>
      <w14:ligatures w14:val="none"/>
    </w:rPr>
  </w:style>
  <w:style w:type="paragraph" w:customStyle="1" w:styleId="EndNoteBibliography">
    <w:name w:val="EndNote Bibliography"/>
    <w:basedOn w:val="Normale"/>
    <w:link w:val="EndNoteBibliographyCarattere"/>
    <w:rsid w:val="00A6770D"/>
    <w:pPr>
      <w:jc w:val="both"/>
    </w:pPr>
    <w:rPr>
      <w:noProof/>
    </w:rPr>
  </w:style>
  <w:style w:type="character" w:customStyle="1" w:styleId="EndNoteBibliographyCarattere">
    <w:name w:val="EndNote Bibliography Carattere"/>
    <w:basedOn w:val="Carpredefinitoparagrafo"/>
    <w:link w:val="EndNoteBibliography"/>
    <w:rsid w:val="00A6770D"/>
    <w:rPr>
      <w:rFonts w:ascii="Calibri" w:eastAsia="Calibri" w:hAnsi="Calibri" w:cs="Calibri"/>
      <w:noProof/>
      <w:kern w:val="0"/>
      <w:sz w:val="24"/>
      <w:szCs w:val="24"/>
      <w:lang w:val="en-GB" w:eastAsia="en-GB"/>
      <w14:ligatures w14:val="none"/>
    </w:rPr>
  </w:style>
  <w:style w:type="table" w:styleId="Tabellasemplice-3">
    <w:name w:val="Plain Table 3"/>
    <w:basedOn w:val="Tabellanormale"/>
    <w:uiPriority w:val="43"/>
    <w:rsid w:val="00A6770D"/>
    <w:pPr>
      <w:spacing w:after="0" w:line="240" w:lineRule="auto"/>
    </w:pPr>
    <w:rPr>
      <w:lang w:val="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A6770D"/>
    <w:pPr>
      <w:spacing w:after="0" w:line="240" w:lineRule="auto"/>
    </w:pPr>
    <w:rPr>
      <w:lang w:val="en-GB"/>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3"/>
    <w:basedOn w:val="TableNormal"/>
    <w:rsid w:val="00A6770D"/>
    <w:rPr>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Collegamentoipertestuale">
    <w:name w:val="Hyperlink"/>
    <w:basedOn w:val="Carpredefinitoparagrafo"/>
    <w:uiPriority w:val="99"/>
    <w:unhideWhenUsed/>
    <w:rsid w:val="00A6770D"/>
    <w:rPr>
      <w:color w:val="467886" w:themeColor="hyperlink"/>
      <w:u w:val="single"/>
    </w:rPr>
  </w:style>
  <w:style w:type="character" w:styleId="Menzionenonrisolta">
    <w:name w:val="Unresolved Mention"/>
    <w:basedOn w:val="Carpredefinitoparagrafo"/>
    <w:uiPriority w:val="99"/>
    <w:semiHidden/>
    <w:unhideWhenUsed/>
    <w:rsid w:val="00A6770D"/>
    <w:rPr>
      <w:color w:val="605E5C"/>
      <w:shd w:val="clear" w:color="auto" w:fill="E1DFDD"/>
    </w:rPr>
  </w:style>
  <w:style w:type="paragraph" w:customStyle="1" w:styleId="Default">
    <w:name w:val="Default"/>
    <w:rsid w:val="00A6770D"/>
    <w:pPr>
      <w:autoSpaceDE w:val="0"/>
      <w:autoSpaceDN w:val="0"/>
      <w:adjustRightInd w:val="0"/>
      <w:spacing w:after="0" w:line="240" w:lineRule="auto"/>
    </w:pPr>
    <w:rPr>
      <w:rFonts w:ascii="NaomiSans EFN" w:eastAsia="Calibri" w:hAnsi="NaomiSans EFN" w:cs="NaomiSans EFN"/>
      <w:color w:val="000000"/>
      <w:kern w:val="0"/>
      <w:sz w:val="24"/>
      <w:szCs w:val="24"/>
      <w:lang w:eastAsia="en-GB"/>
      <w14:ligatures w14:val="none"/>
    </w:rPr>
  </w:style>
  <w:style w:type="character" w:styleId="Collegamentovisitato">
    <w:name w:val="FollowedHyperlink"/>
    <w:basedOn w:val="Carpredefinitoparagrafo"/>
    <w:uiPriority w:val="99"/>
    <w:semiHidden/>
    <w:unhideWhenUsed/>
    <w:rsid w:val="00A677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6838</Words>
  <Characters>41783</Characters>
  <Application>Microsoft Office Word</Application>
  <DocSecurity>0</DocSecurity>
  <Lines>1989</Lines>
  <Paragraphs>810</Paragraphs>
  <ScaleCrop>false</ScaleCrop>
  <Company/>
  <LinksUpToDate>false</LinksUpToDate>
  <CharactersWithSpaces>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Perrottelli</dc:creator>
  <cp:keywords/>
  <dc:description/>
  <cp:lastModifiedBy>Andrea Perrottelli</cp:lastModifiedBy>
  <cp:revision>2</cp:revision>
  <dcterms:created xsi:type="dcterms:W3CDTF">2024-05-17T10:13:00Z</dcterms:created>
  <dcterms:modified xsi:type="dcterms:W3CDTF">2024-05-17T10:59:00Z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fa11b41f-ef74-4b10-8567-936cc6a31f20</vt:lpwstr>
  </property>
</Properties>
</file>