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118"/>
        <w:gridCol w:w="567"/>
        <w:gridCol w:w="3402"/>
        <w:gridCol w:w="3544"/>
      </w:tblGrid>
      <w:tr w:rsidR="00A35EE9" w:rsidRPr="00194C76" w14:paraId="0B9A678C" w14:textId="77777777" w:rsidTr="00A35EE9">
        <w:trPr>
          <w:trHeight w:val="1002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B5134" w14:textId="1FEF0D76" w:rsidR="00A35EE9" w:rsidRPr="00A35EE9" w:rsidRDefault="00A35EE9" w:rsidP="00904C28">
            <w:pPr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fr-FR"/>
                <w14:ligatures w14:val="none"/>
              </w:rPr>
              <w:t>Table S4.</w:t>
            </w:r>
            <w:r w:rsidRPr="00A35EE9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 xml:space="preserve"> Correlation (phi coefficients) between </w:t>
            </w:r>
            <w:proofErr w:type="spellStart"/>
            <w:r w:rsidRPr="00A35EE9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>mesured</w:t>
            </w:r>
            <w:proofErr w:type="spellEnd"/>
            <w:r w:rsidRPr="00A35EE9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 xml:space="preserve"> anxiety score and other symptoms reported by participants with post-COVID-19 condition (N= </w:t>
            </w:r>
            <w:r w:rsidR="00904C28" w:rsidRPr="00194C76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en-US" w:eastAsia="fr-FR"/>
                <w14:ligatures w14:val="none"/>
              </w:rPr>
              <w:t>1</w:t>
            </w:r>
            <w:r w:rsidR="00194C76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en-US" w:eastAsia="fr-FR"/>
                <w14:ligatures w14:val="none"/>
              </w:rPr>
              <w:t>,</w:t>
            </w:r>
            <w:r w:rsidR="00904C28" w:rsidRPr="00194C76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en-US" w:eastAsia="fr-FR"/>
                <w14:ligatures w14:val="none"/>
              </w:rPr>
              <w:t>095</w:t>
            </w:r>
            <w:r w:rsidRPr="00A35EE9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1628" w14:textId="77777777" w:rsidR="00A35EE9" w:rsidRPr="00A35EE9" w:rsidRDefault="00A35EE9" w:rsidP="00A35EE9">
            <w:pPr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9B3FB" w14:textId="1DA2A41B" w:rsidR="00A35EE9" w:rsidRPr="00A35EE9" w:rsidRDefault="00A35EE9" w:rsidP="00A35EE9">
            <w:pPr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fr-FR"/>
                <w14:ligatures w14:val="none"/>
              </w:rPr>
              <w:t>Table S5.</w:t>
            </w:r>
            <w:r w:rsidRPr="00A35EE9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 xml:space="preserve"> Correlation (phi coefficients) between </w:t>
            </w:r>
            <w:proofErr w:type="spellStart"/>
            <w:r w:rsidRPr="00A35EE9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>mesured</w:t>
            </w:r>
            <w:proofErr w:type="spellEnd"/>
            <w:r w:rsidRPr="00A35EE9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 xml:space="preserve"> depression score and other symptoms reported by participants with post-COVID-19 condition (N</w:t>
            </w:r>
            <w:r w:rsidRPr="00194C76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en-US" w:eastAsia="fr-FR"/>
                <w14:ligatures w14:val="none"/>
              </w:rPr>
              <w:t xml:space="preserve">= </w:t>
            </w:r>
            <w:r w:rsidR="00904C28" w:rsidRPr="00194C76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en-US" w:eastAsia="fr-FR"/>
                <w14:ligatures w14:val="none"/>
              </w:rPr>
              <w:t>1</w:t>
            </w:r>
            <w:r w:rsidR="00194C76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en-US" w:eastAsia="fr-FR"/>
                <w14:ligatures w14:val="none"/>
              </w:rPr>
              <w:t>,</w:t>
            </w:r>
            <w:r w:rsidR="00904C28" w:rsidRPr="00194C76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en-US" w:eastAsia="fr-FR"/>
                <w14:ligatures w14:val="none"/>
              </w:rPr>
              <w:t>095</w:t>
            </w:r>
            <w:r w:rsidRPr="00A35EE9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>)</w:t>
            </w:r>
          </w:p>
        </w:tc>
      </w:tr>
      <w:tr w:rsidR="00A35EE9" w:rsidRPr="00A35EE9" w14:paraId="591B087E" w14:textId="77777777" w:rsidTr="00A35EE9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C1C1C1"/>
              <w:bottom w:val="single" w:sz="8" w:space="0" w:color="B0B7BB"/>
              <w:right w:val="single" w:sz="8" w:space="0" w:color="B0B7BB"/>
            </w:tcBorders>
            <w:shd w:val="clear" w:color="000000" w:fill="EDF2F9"/>
            <w:vAlign w:val="bottom"/>
            <w:hideMark/>
          </w:tcPr>
          <w:p w14:paraId="3D8324A6" w14:textId="77777777" w:rsidR="00A35EE9" w:rsidRPr="00A35EE9" w:rsidRDefault="00A35EE9" w:rsidP="00A35EE9">
            <w:pPr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>Self-</w:t>
            </w:r>
            <w:proofErr w:type="spellStart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>declared</w:t>
            </w:r>
            <w:proofErr w:type="spellEnd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>symptoms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B0B7BB"/>
              <w:right w:val="single" w:sz="8" w:space="0" w:color="B0B7BB"/>
            </w:tcBorders>
            <w:shd w:val="clear" w:color="000000" w:fill="EDF2F9"/>
            <w:vAlign w:val="bottom"/>
            <w:hideMark/>
          </w:tcPr>
          <w:p w14:paraId="6B21D662" w14:textId="77777777" w:rsidR="00A35EE9" w:rsidRPr="00A35EE9" w:rsidRDefault="00A35EE9" w:rsidP="00A35EE9">
            <w:pPr>
              <w:jc w:val="center"/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>Mesured</w:t>
            </w:r>
            <w:proofErr w:type="spellEnd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>anxiety</w:t>
            </w:r>
            <w:proofErr w:type="spellEnd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 xml:space="preserve"> (GAD-2 score)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4E4" w14:textId="77777777" w:rsidR="00A35EE9" w:rsidRPr="00A35EE9" w:rsidRDefault="00A35EE9" w:rsidP="00A35EE9">
            <w:pPr>
              <w:jc w:val="center"/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C1C1C1"/>
              <w:bottom w:val="single" w:sz="8" w:space="0" w:color="B0B7BB"/>
              <w:right w:val="single" w:sz="8" w:space="0" w:color="B0B7BB"/>
            </w:tcBorders>
            <w:shd w:val="clear" w:color="000000" w:fill="EDF2F9"/>
            <w:vAlign w:val="bottom"/>
            <w:hideMark/>
          </w:tcPr>
          <w:p w14:paraId="516D38E6" w14:textId="77777777" w:rsidR="00A35EE9" w:rsidRPr="00A35EE9" w:rsidRDefault="00A35EE9" w:rsidP="00A35EE9">
            <w:pPr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>Self-</w:t>
            </w:r>
            <w:proofErr w:type="spellStart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>declared</w:t>
            </w:r>
            <w:proofErr w:type="spellEnd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>symptoms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B0B7BB"/>
              <w:right w:val="single" w:sz="8" w:space="0" w:color="B0B7BB"/>
            </w:tcBorders>
            <w:shd w:val="clear" w:color="000000" w:fill="EDF2F9"/>
            <w:vAlign w:val="bottom"/>
            <w:hideMark/>
          </w:tcPr>
          <w:p w14:paraId="662CA0A0" w14:textId="77777777" w:rsidR="00A35EE9" w:rsidRPr="00A35EE9" w:rsidRDefault="00A35EE9" w:rsidP="00A35EE9">
            <w:pPr>
              <w:jc w:val="center"/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>Mesured</w:t>
            </w:r>
            <w:proofErr w:type="spellEnd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>depression</w:t>
            </w:r>
            <w:proofErr w:type="spellEnd"/>
            <w:r w:rsidRPr="00A35EE9">
              <w:rPr>
                <w:rFonts w:ascii="Arial" w:eastAsia="Times New Roman" w:hAnsi="Arial" w:cs="Arial"/>
                <w:b/>
                <w:bCs/>
                <w:color w:val="112277"/>
                <w:kern w:val="0"/>
                <w:sz w:val="20"/>
                <w:szCs w:val="20"/>
                <w:lang w:eastAsia="fr-FR"/>
                <w14:ligatures w14:val="none"/>
              </w:rPr>
              <w:t xml:space="preserve"> (PHQ-2 score)</w:t>
            </w:r>
          </w:p>
        </w:tc>
      </w:tr>
      <w:tr w:rsidR="00A35EE9" w:rsidRPr="00A35EE9" w14:paraId="188285F8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8F7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Depression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CADA" w14:textId="2B5FEB05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CF0E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F53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Anxiety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3AEE" w14:textId="19C7E7E0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40</w:t>
            </w:r>
          </w:p>
        </w:tc>
      </w:tr>
      <w:tr w:rsidR="00A35EE9" w:rsidRPr="00A35EE9" w14:paraId="4D07A418" w14:textId="77777777" w:rsidTr="00A35EE9">
        <w:trPr>
          <w:trHeight w:val="5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A35D6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Cognitive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dysfunction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/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br/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impaired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memory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3C2B" w14:textId="251733AD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6E8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981F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Cognitive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dysfunction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/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impaired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memory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ACB1" w14:textId="06262946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26</w:t>
            </w:r>
          </w:p>
        </w:tc>
      </w:tr>
      <w:tr w:rsidR="00A35EE9" w:rsidRPr="00A35EE9" w14:paraId="756F5A3F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037D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Sleep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disorders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A9ED" w14:textId="010A29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C8ED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3884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Pins and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needles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sensations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E2B7" w14:textId="7DE57532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22</w:t>
            </w:r>
          </w:p>
        </w:tc>
      </w:tr>
      <w:tr w:rsidR="00A35EE9" w:rsidRPr="00A35EE9" w14:paraId="19A01B1D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25F0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Blurred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vision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3630" w14:textId="66CDFD7E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CA6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34A6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Sleep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disorders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7DB3" w14:textId="0782B999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21</w:t>
            </w:r>
          </w:p>
        </w:tc>
      </w:tr>
      <w:tr w:rsidR="00A35EE9" w:rsidRPr="00A35EE9" w14:paraId="06C8E986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EE45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Abdominal pain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9286" w14:textId="3D16C87F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0721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EEB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Blurred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vision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46B9" w14:textId="2E168688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20</w:t>
            </w:r>
          </w:p>
        </w:tc>
      </w:tr>
      <w:tr w:rsidR="00A35EE9" w:rsidRPr="00A35EE9" w14:paraId="4A1631EB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63A3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Dizziness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/post-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exertional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malaise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59A0" w14:textId="3133D371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412A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D3A2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Dizziness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/post-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exertional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malaise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AC7E" w14:textId="2C436D32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19</w:t>
            </w:r>
          </w:p>
        </w:tc>
      </w:tr>
      <w:tr w:rsidR="00A35EE9" w:rsidRPr="00A35EE9" w14:paraId="6B95FAD6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DD89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Pins and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needles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sensations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B074" w14:textId="31C0D428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2A41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F0D5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Tachycardia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E076" w14:textId="4D97D6D3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17</w:t>
            </w:r>
          </w:p>
        </w:tc>
      </w:tr>
      <w:tr w:rsidR="00A35EE9" w:rsidRPr="00A35EE9" w14:paraId="4883E1C7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DA33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Tachycardia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DD79" w14:textId="551943C1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4A0A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4EBA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Abdominal pain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2165" w14:textId="45491A8E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16</w:t>
            </w:r>
          </w:p>
        </w:tc>
      </w:tr>
      <w:tr w:rsidR="00A35EE9" w:rsidRPr="00A35EE9" w14:paraId="04B15F9C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7114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Altered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menstruation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C150" w14:textId="208C9274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0AFB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0ED4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Neuralgia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DE70" w14:textId="4BDB2FF3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16</w:t>
            </w:r>
          </w:p>
        </w:tc>
      </w:tr>
      <w:tr w:rsidR="00A35EE9" w:rsidRPr="00A35EE9" w14:paraId="032B0878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8CE2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New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onset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allergies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9031" w14:textId="32CB65E1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9CB1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F390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Chest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pain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BD2C" w14:textId="40103218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16</w:t>
            </w:r>
          </w:p>
        </w:tc>
      </w:tr>
      <w:tr w:rsidR="00A35EE9" w:rsidRPr="00A35EE9" w14:paraId="3E1E3F21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A203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Neuralgia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0C55" w14:textId="485E95E4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EF0B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74DA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New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onset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allergies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B2C7" w14:textId="6FA91721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14</w:t>
            </w:r>
          </w:p>
        </w:tc>
      </w:tr>
      <w:tr w:rsidR="00A35EE9" w:rsidRPr="00A35EE9" w14:paraId="208CA226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FBA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Tinnitus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4B23" w14:textId="44E93BE2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4C03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082D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Muscle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spasms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6E35" w14:textId="42AB2059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14</w:t>
            </w:r>
          </w:p>
        </w:tc>
      </w:tr>
      <w:tr w:rsidR="00A35EE9" w:rsidRPr="00A35EE9" w14:paraId="2BCB329F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5CCE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Chest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pain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175F" w14:textId="3A04C89B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996F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3654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Altered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menstruation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9C8" w14:textId="6490A6B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12</w:t>
            </w:r>
          </w:p>
        </w:tc>
      </w:tr>
      <w:tr w:rsidR="00A35EE9" w:rsidRPr="00A35EE9" w14:paraId="6A123B8F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C5FE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Headache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F03" w14:textId="1C58B4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527B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21F6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Joint pain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95B6" w14:textId="121007FC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12</w:t>
            </w:r>
          </w:p>
        </w:tc>
      </w:tr>
      <w:tr w:rsidR="00A35EE9" w:rsidRPr="00A35EE9" w14:paraId="39D5650D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D1FC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Fatigue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A61C" w14:textId="0C0EFE5B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9C9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5726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Tinnitus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328E" w14:textId="36409830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12</w:t>
            </w:r>
          </w:p>
        </w:tc>
      </w:tr>
      <w:tr w:rsidR="00A35EE9" w:rsidRPr="00A35EE9" w14:paraId="4EF65783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A1D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Joint pain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94EE" w14:textId="671B4CF1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6BF7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C629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Fatigue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EE28" w14:textId="1D639BC9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11</w:t>
            </w:r>
          </w:p>
        </w:tc>
      </w:tr>
      <w:tr w:rsidR="00A35EE9" w:rsidRPr="00A35EE9" w14:paraId="14CF523E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468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Altered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smell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AF21" w14:textId="115C2685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-0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3431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2646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Headache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299D" w14:textId="173E6E26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09</w:t>
            </w:r>
          </w:p>
        </w:tc>
      </w:tr>
      <w:tr w:rsidR="00A35EE9" w:rsidRPr="00A35EE9" w14:paraId="452F5516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BEB5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Muscle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spasms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09B5" w14:textId="51145343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4A94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0A32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Shortness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of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breath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18B9" w14:textId="13CB18AB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07</w:t>
            </w:r>
          </w:p>
        </w:tc>
      </w:tr>
      <w:tr w:rsidR="00A35EE9" w:rsidRPr="00A35EE9" w14:paraId="5483B11D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0BB4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Shortness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of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breath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C2A6" w14:textId="717E1E1A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E01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22F1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Altered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smell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4494" w14:textId="0E55BE50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-0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04</w:t>
            </w:r>
          </w:p>
        </w:tc>
      </w:tr>
      <w:tr w:rsidR="00A35EE9" w:rsidRPr="00A35EE9" w14:paraId="214F14A2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8D16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Altered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taste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5FE2" w14:textId="0A72C813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-0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213D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0D95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Altered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taste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E0AD" w14:textId="70723F8A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-0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03</w:t>
            </w:r>
          </w:p>
        </w:tc>
      </w:tr>
      <w:tr w:rsidR="00A35EE9" w:rsidRPr="00A35EE9" w14:paraId="36E3EA36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3EC6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Cough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2D69" w14:textId="69FC8BA3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FC2B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F476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Fever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097E" w14:textId="1885EBD2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02</w:t>
            </w:r>
          </w:p>
        </w:tc>
      </w:tr>
      <w:tr w:rsidR="00A35EE9" w:rsidRPr="00A35EE9" w14:paraId="6331A349" w14:textId="77777777" w:rsidTr="00A35EE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DF60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Fever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43D5" w14:textId="64B49793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3A0B" w14:textId="77777777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6E9F" w14:textId="77777777" w:rsidR="00A35EE9" w:rsidRPr="00A35EE9" w:rsidRDefault="00A35EE9" w:rsidP="00A35EE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Cough</w:t>
            </w:r>
            <w:proofErr w:type="spellEnd"/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8D32" w14:textId="7F27DCC2" w:rsidR="00A35EE9" w:rsidRPr="00A35EE9" w:rsidRDefault="00A35EE9" w:rsidP="00A35EE9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</w:t>
            </w:r>
            <w:r w:rsidR="00194C7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.</w:t>
            </w:r>
            <w:r w:rsidRPr="00A35EE9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01</w:t>
            </w:r>
          </w:p>
        </w:tc>
      </w:tr>
    </w:tbl>
    <w:p w14:paraId="781896DB" w14:textId="77777777" w:rsidR="00CE79EB" w:rsidRDefault="00CE79EB"/>
    <w:sectPr w:rsidR="00CE79EB" w:rsidSect="00A35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E9"/>
    <w:rsid w:val="00194C76"/>
    <w:rsid w:val="00775E46"/>
    <w:rsid w:val="00904C28"/>
    <w:rsid w:val="00A35EE9"/>
    <w:rsid w:val="00CE79EB"/>
    <w:rsid w:val="00E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6DD4"/>
  <w15:chartTrackingRefBased/>
  <w15:docId w15:val="{BC343FA5-CE99-D74E-B33A-387E914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C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C2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04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4C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4C2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9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Tebeka</dc:creator>
  <cp:keywords/>
  <dc:description/>
  <cp:lastModifiedBy>Sarah Tebeka</cp:lastModifiedBy>
  <cp:revision>2</cp:revision>
  <dcterms:created xsi:type="dcterms:W3CDTF">2023-09-28T21:40:00Z</dcterms:created>
  <dcterms:modified xsi:type="dcterms:W3CDTF">2023-09-28T21:40:00Z</dcterms:modified>
</cp:coreProperties>
</file>