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B223" w14:textId="77777777" w:rsidR="00A514B6" w:rsidRPr="00A514B6" w:rsidRDefault="00D03266" w:rsidP="00A514B6">
      <w:pPr>
        <w:spacing w:line="360" w:lineRule="auto"/>
        <w:rPr>
          <w:rFonts w:ascii="Times New Roman" w:hAnsi="Times New Roman" w:cs="Times New Roman"/>
          <w:b/>
          <w:bCs/>
        </w:rPr>
      </w:pPr>
      <w:r w:rsidRPr="00A514B6">
        <w:rPr>
          <w:rFonts w:ascii="Times New Roman" w:hAnsi="Times New Roman" w:cs="Times New Roman"/>
          <w:b/>
          <w:bCs/>
        </w:rPr>
        <w:t xml:space="preserve">Ormerod MBEG et al., </w:t>
      </w:r>
      <w:bookmarkStart w:id="0" w:name="_Hlk153544124"/>
      <w:bookmarkEnd w:id="0"/>
      <w:r w:rsidR="00A514B6" w:rsidRPr="00A514B6">
        <w:rPr>
          <w:rFonts w:ascii="Times New Roman" w:hAnsi="Times New Roman" w:cs="Times New Roman"/>
          <w:b/>
          <w:bCs/>
        </w:rPr>
        <w:t>Limited evidence of association between dysregulated immune marker levels and telomere length in severe mental disorders</w:t>
      </w:r>
    </w:p>
    <w:p w14:paraId="4AA81A43" w14:textId="77777777" w:rsidR="00D03266" w:rsidRDefault="00D03266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4FACAD32" w14:textId="2E7D283D" w:rsidR="00D03266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  <w:r w:rsidRPr="00164AEB">
        <w:rPr>
          <w:rFonts w:ascii="Times New Roman" w:hAnsi="Times New Roman" w:cs="Times New Roman"/>
        </w:rPr>
        <w:t>Supplementary material</w:t>
      </w:r>
    </w:p>
    <w:p w14:paraId="3CF7CB68" w14:textId="77777777" w:rsidR="00164AEB" w:rsidRDefault="00164AEB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3B3872A2" w14:textId="4AC05275" w:rsidR="004A549C" w:rsidRDefault="00164AEB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Content</w:t>
      </w:r>
    </w:p>
    <w:p w14:paraId="3546C9CF" w14:textId="4F281C75" w:rsidR="004A549C" w:rsidRPr="00164AEB" w:rsidRDefault="004A549C" w:rsidP="00164AEB">
      <w:pPr>
        <w:pStyle w:val="ListParagraph"/>
        <w:numPr>
          <w:ilvl w:val="0"/>
          <w:numId w:val="1"/>
        </w:num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  <w:r w:rsidRPr="00164AEB">
        <w:rPr>
          <w:rFonts w:ascii="Times New Roman" w:hAnsi="Times New Roman" w:cs="Times New Roman"/>
          <w:b/>
          <w:bCs/>
        </w:rPr>
        <w:t xml:space="preserve">Supplementary Table 1 </w:t>
      </w:r>
      <w:r w:rsidRPr="00164AEB">
        <w:rPr>
          <w:rFonts w:ascii="Times New Roman" w:hAnsi="Times New Roman" w:cs="Times New Roman"/>
        </w:rPr>
        <w:t>Somatic medication use by patients</w:t>
      </w:r>
    </w:p>
    <w:p w14:paraId="48A9E53E" w14:textId="3B027DEA" w:rsidR="004A549C" w:rsidRPr="00164AEB" w:rsidRDefault="004A549C" w:rsidP="00164AEB">
      <w:pPr>
        <w:pStyle w:val="ListParagraph"/>
        <w:numPr>
          <w:ilvl w:val="0"/>
          <w:numId w:val="1"/>
        </w:num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  <w:r w:rsidRPr="00164AEB">
        <w:rPr>
          <w:rFonts w:ascii="Times New Roman" w:hAnsi="Times New Roman" w:cs="Times New Roman"/>
          <w:b/>
          <w:bCs/>
        </w:rPr>
        <w:t>Supplementary Table 2</w:t>
      </w:r>
      <w:r w:rsidRPr="00164AEB">
        <w:rPr>
          <w:rFonts w:ascii="Times New Roman" w:hAnsi="Times New Roman" w:cs="Times New Roman"/>
        </w:rPr>
        <w:t xml:space="preserve"> Association analyses of immune markers and telomere length in the combined SCZ + BD group</w:t>
      </w:r>
    </w:p>
    <w:p w14:paraId="23399CEE" w14:textId="69A54F0D" w:rsidR="004A549C" w:rsidRPr="00164AEB" w:rsidRDefault="004A549C" w:rsidP="00164AEB">
      <w:pPr>
        <w:pStyle w:val="ListParagraph"/>
        <w:numPr>
          <w:ilvl w:val="0"/>
          <w:numId w:val="1"/>
        </w:num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  <w:r w:rsidRPr="00164AEB">
        <w:rPr>
          <w:rFonts w:ascii="Times New Roman" w:hAnsi="Times New Roman" w:cs="Times New Roman"/>
          <w:b/>
          <w:bCs/>
        </w:rPr>
        <w:t>Supplementary Figure 1</w:t>
      </w:r>
      <w:r w:rsidRPr="00164AEB">
        <w:rPr>
          <w:rFonts w:ascii="Times New Roman" w:hAnsi="Times New Roman" w:cs="Times New Roman"/>
        </w:rPr>
        <w:t xml:space="preserve"> Difference in telomere length by T/S ratio among SCZ, BD and HC</w:t>
      </w:r>
    </w:p>
    <w:p w14:paraId="33BA0FC7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7B70FF71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7DBF4C8D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31AF30A9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47A8261F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49D29632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4FCD5394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55172579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0E87C728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5770BFE5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6576E866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2EDDD06E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0E40BA1D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38E8623A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00B8570C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25CFB19C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6AF271CA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2654EA8B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52B20647" w14:textId="77777777" w:rsidR="004A549C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497B08F7" w14:textId="77777777" w:rsidR="004A549C" w:rsidRPr="00A65E4E" w:rsidRDefault="004A549C" w:rsidP="004A549C">
      <w:pPr>
        <w:tabs>
          <w:tab w:val="left" w:pos="4351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6EA44AC" w14:textId="77777777" w:rsidR="004A549C" w:rsidRPr="00652BDF" w:rsidRDefault="004A549C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Y="490"/>
        <w:tblW w:w="7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1603"/>
        <w:gridCol w:w="1379"/>
      </w:tblGrid>
      <w:tr w:rsidR="00E60E54" w:rsidRPr="00652BDF" w14:paraId="7DC897E9" w14:textId="77777777" w:rsidTr="007D4D1A">
        <w:trPr>
          <w:trHeight w:val="196"/>
        </w:trPr>
        <w:tc>
          <w:tcPr>
            <w:tcW w:w="7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E65F" w14:textId="77777777" w:rsidR="00E60E54" w:rsidRPr="00652BDF" w:rsidRDefault="00E60E54" w:rsidP="007D4D1A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652BDF">
              <w:rPr>
                <w:rFonts w:ascii="Times New Roman" w:hAnsi="Times New Roman" w:cs="Times New Roman"/>
                <w:b/>
                <w:bCs/>
              </w:rPr>
              <w:lastRenderedPageBreak/>
              <w:t>Supplementary Table 1</w:t>
            </w:r>
            <w:r w:rsidRPr="00652BDF">
              <w:rPr>
                <w:rFonts w:ascii="Times New Roman" w:hAnsi="Times New Roman" w:cs="Times New Roman"/>
              </w:rPr>
              <w:t xml:space="preserve"> Somatic medication use by patients</w:t>
            </w:r>
          </w:p>
        </w:tc>
      </w:tr>
      <w:tr w:rsidR="00E60E54" w:rsidRPr="00652BDF" w14:paraId="45419B65" w14:textId="77777777" w:rsidTr="007D4D1A">
        <w:trPr>
          <w:trHeight w:val="196"/>
        </w:trPr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8B7D7" w14:textId="77777777" w:rsidR="00E60E54" w:rsidRPr="00A14090" w:rsidRDefault="00E60E54" w:rsidP="007D4D1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40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Somatic medications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15FB1" w14:textId="77777777" w:rsidR="00E60E54" w:rsidRPr="00E324F9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24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SCZ </w:t>
            </w:r>
          </w:p>
          <w:p w14:paraId="1630BFB4" w14:textId="77777777" w:rsidR="00E60E54" w:rsidRPr="00E324F9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24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(N = 301)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70AEB" w14:textId="77777777" w:rsidR="00E60E54" w:rsidRPr="00E324F9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24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BD </w:t>
            </w:r>
          </w:p>
          <w:p w14:paraId="45AAD1DB" w14:textId="77777777" w:rsidR="00E60E54" w:rsidRPr="00E324F9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324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(N = 211)</w:t>
            </w:r>
          </w:p>
        </w:tc>
      </w:tr>
      <w:tr w:rsidR="00E60E54" w:rsidRPr="00652BDF" w14:paraId="6814763B" w14:textId="77777777" w:rsidTr="007D4D1A">
        <w:trPr>
          <w:trHeight w:val="397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34D8F" w14:textId="77777777" w:rsidR="00E60E54" w:rsidRPr="009652BB" w:rsidRDefault="00E60E54" w:rsidP="007D4D1A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Anti-inflammatory/immunomodulatory, N (%)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0E97" w14:textId="77777777" w:rsidR="00E60E54" w:rsidRPr="009652BB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(2.8)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6DB4" w14:textId="77777777" w:rsidR="00E60E54" w:rsidRPr="009652BB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(2.3)</w:t>
            </w:r>
          </w:p>
        </w:tc>
      </w:tr>
      <w:tr w:rsidR="00E60E54" w:rsidRPr="00652BDF" w14:paraId="33F5BF9A" w14:textId="77777777" w:rsidTr="007D4D1A">
        <w:trPr>
          <w:trHeight w:val="1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A3E0" w14:textId="77777777" w:rsidR="00E60E54" w:rsidRPr="009652BB" w:rsidRDefault="00E60E54" w:rsidP="007D4D1A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Antidiabetics, N (%)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BE8A" w14:textId="77777777" w:rsidR="00E60E54" w:rsidRPr="009652BB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(1.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78D7" w14:textId="77777777" w:rsidR="00E60E54" w:rsidRPr="009652BB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(1.2)</w:t>
            </w:r>
          </w:p>
        </w:tc>
      </w:tr>
      <w:tr w:rsidR="00E60E54" w:rsidRPr="00652BDF" w14:paraId="46178CE9" w14:textId="77777777" w:rsidTr="007D4D1A">
        <w:trPr>
          <w:trHeight w:val="383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43535" w14:textId="77777777" w:rsidR="00E60E54" w:rsidRPr="009652BB" w:rsidRDefault="00E60E54" w:rsidP="007D4D1A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Cardiovascular/lipid modifying, N (%)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304A" w14:textId="77777777" w:rsidR="00E60E54" w:rsidRPr="009652BB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(3.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B27ED" w14:textId="77777777" w:rsidR="00E60E54" w:rsidRPr="009652BB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(4.3)</w:t>
            </w:r>
          </w:p>
        </w:tc>
      </w:tr>
      <w:tr w:rsidR="00E60E54" w:rsidRPr="00652BDF" w14:paraId="3B746F71" w14:textId="77777777" w:rsidTr="007D4D1A">
        <w:trPr>
          <w:trHeight w:val="1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5A103" w14:textId="77777777" w:rsidR="00E60E54" w:rsidRPr="009652BB" w:rsidRDefault="00E60E54" w:rsidP="007D4D1A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Gastrointestinal drugs, N (%)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A5D0" w14:textId="77777777" w:rsidR="00E60E54" w:rsidRPr="009652BB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(3.5)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BFF78" w14:textId="77777777" w:rsidR="00E60E54" w:rsidRPr="009652BB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(2.3)</w:t>
            </w:r>
          </w:p>
        </w:tc>
      </w:tr>
      <w:tr w:rsidR="00E60E54" w:rsidRPr="00652BDF" w14:paraId="18DD35EA" w14:textId="77777777" w:rsidTr="007D4D1A">
        <w:trPr>
          <w:trHeight w:val="196"/>
        </w:trPr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41B83" w14:textId="77777777" w:rsidR="00E60E54" w:rsidRPr="009652BB" w:rsidRDefault="00E60E54" w:rsidP="007D4D1A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Other, N (%)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06C25" w14:textId="77777777" w:rsidR="00E60E54" w:rsidRPr="009652BB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 (14.3)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1B582" w14:textId="77777777" w:rsidR="00E60E54" w:rsidRPr="009652BB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5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 (21.4)</w:t>
            </w:r>
          </w:p>
        </w:tc>
      </w:tr>
      <w:tr w:rsidR="00E60E54" w:rsidRPr="00652BDF" w14:paraId="734A38C0" w14:textId="77777777" w:rsidTr="007D4D1A">
        <w:trPr>
          <w:trHeight w:val="196"/>
        </w:trPr>
        <w:tc>
          <w:tcPr>
            <w:tcW w:w="774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6A04E2" w14:textId="77777777" w:rsidR="00E60E54" w:rsidRPr="009652BB" w:rsidRDefault="00E60E54" w:rsidP="007D4D1A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55AC">
              <w:rPr>
                <w:rFonts w:ascii="Times New Roman" w:hAnsi="Times New Roman" w:cs="Times New Roman"/>
                <w:sz w:val="22"/>
                <w:szCs w:val="22"/>
              </w:rPr>
              <w:t>Abbreviations: Bipolar disorder (BD), Schizophrenia spectrum disorders (SCZ).</w:t>
            </w:r>
          </w:p>
        </w:tc>
      </w:tr>
    </w:tbl>
    <w:p w14:paraId="0170181D" w14:textId="77777777" w:rsidR="00E60E54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79DA1BCF" w14:textId="77777777" w:rsidR="004A549C" w:rsidRDefault="004A549C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5A0924F6" w14:textId="77777777" w:rsidR="004A549C" w:rsidRDefault="004A549C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296029D1" w14:textId="77777777" w:rsidR="004A549C" w:rsidRDefault="004A549C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17B97F45" w14:textId="77777777" w:rsidR="004A549C" w:rsidRDefault="004A549C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726FB617" w14:textId="77777777" w:rsidR="00D03266" w:rsidRDefault="00D03266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7A0DDE4E" w14:textId="77777777" w:rsidR="00D03266" w:rsidRPr="00652BDF" w:rsidRDefault="00D03266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3030B5B4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  <w:r w:rsidRPr="00652BDF">
        <w:rPr>
          <w:rFonts w:ascii="Times New Roman" w:hAnsi="Times New Roman" w:cs="Times New Roman"/>
          <w:b/>
          <w:bCs/>
        </w:rPr>
        <w:t xml:space="preserve"> </w:t>
      </w:r>
      <w:r w:rsidRPr="00652BDF">
        <w:rPr>
          <w:rFonts w:ascii="Times New Roman" w:hAnsi="Times New Roman" w:cs="Times New Roman"/>
          <w:b/>
          <w:bCs/>
        </w:rPr>
        <w:tab/>
      </w:r>
      <w:r w:rsidRPr="00652BDF">
        <w:rPr>
          <w:rFonts w:ascii="Times New Roman" w:hAnsi="Times New Roman" w:cs="Times New Roman"/>
          <w:b/>
          <w:bCs/>
        </w:rPr>
        <w:tab/>
      </w:r>
      <w:r w:rsidRPr="00652BDF">
        <w:rPr>
          <w:rFonts w:ascii="Times New Roman" w:hAnsi="Times New Roman" w:cs="Times New Roman"/>
          <w:b/>
          <w:bCs/>
        </w:rPr>
        <w:tab/>
      </w:r>
      <w:r w:rsidRPr="00652BDF">
        <w:rPr>
          <w:rFonts w:ascii="Times New Roman" w:hAnsi="Times New Roman" w:cs="Times New Roman"/>
          <w:b/>
          <w:bCs/>
        </w:rPr>
        <w:tab/>
      </w:r>
    </w:p>
    <w:p w14:paraId="57B79A99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39B2C21D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19CDA6E8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0188D9FE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7A1F923A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2839BAAD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49BB4A9A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3129C1ED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2A015B9E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112490EC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52AB5548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t xml:space="preserve">    </w:t>
      </w:r>
    </w:p>
    <w:tbl>
      <w:tblPr>
        <w:tblpPr w:leftFromText="142" w:rightFromText="142" w:vertAnchor="text" w:horzAnchor="margin" w:tblpY="-437"/>
        <w:tblW w:w="4910" w:type="dxa"/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082"/>
        <w:gridCol w:w="1651"/>
        <w:gridCol w:w="2144"/>
        <w:gridCol w:w="25"/>
        <w:gridCol w:w="8"/>
      </w:tblGrid>
      <w:tr w:rsidR="00E60E54" w:rsidRPr="00652BDF" w14:paraId="462AFD58" w14:textId="77777777" w:rsidTr="007D4D1A">
        <w:trPr>
          <w:gridAfter w:val="1"/>
          <w:wAfter w:w="8" w:type="dxa"/>
          <w:trHeight w:val="286"/>
        </w:trPr>
        <w:tc>
          <w:tcPr>
            <w:tcW w:w="490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38466" w14:textId="77777777" w:rsidR="00E60E54" w:rsidRPr="00652BDF" w:rsidRDefault="00E60E54" w:rsidP="007D4D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2BD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Supplementary Table 2 </w:t>
            </w:r>
            <w:r w:rsidRPr="00652BDF">
              <w:rPr>
                <w:rFonts w:ascii="Times New Roman" w:hAnsi="Times New Roman" w:cs="Times New Roman"/>
              </w:rPr>
              <w:t>Association analyses of immune markers and telomere length in the combined SCZ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BD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BDF">
              <w:rPr>
                <w:rFonts w:ascii="Times New Roman" w:hAnsi="Times New Roman" w:cs="Times New Roman"/>
              </w:rPr>
              <w:t>BD group</w:t>
            </w:r>
          </w:p>
        </w:tc>
      </w:tr>
      <w:tr w:rsidR="00E60E54" w:rsidRPr="00652BDF" w14:paraId="14FFC0EF" w14:textId="77777777" w:rsidTr="007D4D1A">
        <w:trPr>
          <w:trHeight w:val="286"/>
        </w:trPr>
        <w:tc>
          <w:tcPr>
            <w:tcW w:w="10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45ECF6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A08AF5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Model: </w:t>
            </w:r>
            <w:r w:rsidRPr="009928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 and adjustment for</w:t>
            </w:r>
            <w:r w:rsidRPr="00992858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</w:rPr>
              <w:t xml:space="preserve"> </w:t>
            </w:r>
            <w:r w:rsidRPr="009928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age, sex and BMI</w:t>
            </w:r>
          </w:p>
        </w:tc>
      </w:tr>
      <w:tr w:rsidR="00E60E54" w:rsidRPr="00652BDF" w14:paraId="76F75FF0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941D4" w14:textId="77777777" w:rsidR="00E60E54" w:rsidRPr="00652BDF" w:rsidRDefault="00E60E54" w:rsidP="007D4D1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F33EA" w14:textId="77777777" w:rsidR="00E60E54" w:rsidRPr="0086091E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91E">
              <w:rPr>
                <w:rFonts w:ascii="Times New Roman" w:hAnsi="Times New Roman" w:cs="Times New Roman"/>
                <w:sz w:val="22"/>
                <w:szCs w:val="22"/>
              </w:rPr>
              <w:t>SCZ + BD</w:t>
            </w:r>
          </w:p>
        </w:tc>
      </w:tr>
      <w:tr w:rsidR="00E60E54" w:rsidRPr="00652BDF" w14:paraId="0CE3E890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28626B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544976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ß</w:t>
            </w:r>
            <w:r w:rsidRPr="00992858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bscript"/>
              </w:rPr>
              <w:t>(IM)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14:paraId="6792FC3F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p-value</w:t>
            </w:r>
          </w:p>
        </w:tc>
      </w:tr>
      <w:tr w:rsidR="00E60E54" w:rsidRPr="00652BDF" w14:paraId="1F83AC5F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5D9077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sTNF-R1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BE8E5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0.097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5AA24D7D" w14:textId="77777777" w:rsidR="00E60E54" w:rsidRPr="00F35000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000">
              <w:rPr>
                <w:rFonts w:ascii="Times New Roman" w:hAnsi="Times New Roman" w:cs="Times New Roman"/>
                <w:sz w:val="22"/>
                <w:szCs w:val="22"/>
              </w:rPr>
              <w:t>0.035</w:t>
            </w:r>
          </w:p>
        </w:tc>
      </w:tr>
      <w:tr w:rsidR="00E60E54" w:rsidRPr="00652BDF" w14:paraId="19896349" w14:textId="77777777" w:rsidTr="007D4D1A">
        <w:trPr>
          <w:gridAfter w:val="2"/>
          <w:wAfter w:w="33" w:type="dxa"/>
          <w:trHeight w:val="86"/>
        </w:trPr>
        <w:tc>
          <w:tcPr>
            <w:tcW w:w="1082" w:type="dxa"/>
            <w:shd w:val="clear" w:color="auto" w:fill="auto"/>
            <w:vAlign w:val="center"/>
          </w:tcPr>
          <w:p w14:paraId="19788AEF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IL-1RA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076C52C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&lt;-0.001</w:t>
            </w:r>
          </w:p>
        </w:tc>
        <w:tc>
          <w:tcPr>
            <w:tcW w:w="2144" w:type="dxa"/>
          </w:tcPr>
          <w:p w14:paraId="2776F45D" w14:textId="77777777" w:rsidR="00E60E54" w:rsidRPr="00F35000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nb-NO"/>
              </w:rPr>
            </w:pPr>
            <w:r w:rsidRPr="00F35000">
              <w:rPr>
                <w:rFonts w:ascii="Times New Roman" w:hAnsi="Times New Roman" w:cs="Times New Roman"/>
                <w:sz w:val="22"/>
                <w:szCs w:val="22"/>
                <w:lang w:val="nb-NO"/>
              </w:rPr>
              <w:t>0.025</w:t>
            </w:r>
          </w:p>
        </w:tc>
      </w:tr>
      <w:tr w:rsidR="00E60E54" w:rsidRPr="00652BDF" w14:paraId="35EE1567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shd w:val="clear" w:color="auto" w:fill="auto"/>
            <w:vAlign w:val="center"/>
          </w:tcPr>
          <w:p w14:paraId="46B2B6A5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sIL-2R</w:t>
            </w:r>
          </w:p>
        </w:tc>
        <w:tc>
          <w:tcPr>
            <w:tcW w:w="1651" w:type="dxa"/>
            <w:shd w:val="clear" w:color="auto" w:fill="auto"/>
          </w:tcPr>
          <w:p w14:paraId="5115AA96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-0.002</w:t>
            </w:r>
          </w:p>
        </w:tc>
        <w:tc>
          <w:tcPr>
            <w:tcW w:w="2144" w:type="dxa"/>
          </w:tcPr>
          <w:p w14:paraId="473E23BE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0.86</w:t>
            </w:r>
          </w:p>
        </w:tc>
      </w:tr>
      <w:tr w:rsidR="00E60E54" w:rsidRPr="00652BDF" w14:paraId="4C83D5F3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shd w:val="clear" w:color="auto" w:fill="auto"/>
            <w:vAlign w:val="center"/>
          </w:tcPr>
          <w:p w14:paraId="09B7E10B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sgp130</w:t>
            </w:r>
          </w:p>
        </w:tc>
        <w:tc>
          <w:tcPr>
            <w:tcW w:w="1651" w:type="dxa"/>
            <w:shd w:val="clear" w:color="auto" w:fill="auto"/>
          </w:tcPr>
          <w:p w14:paraId="6E41278E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2144" w:type="dxa"/>
          </w:tcPr>
          <w:p w14:paraId="54975424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</w:tr>
      <w:tr w:rsidR="00E60E54" w:rsidRPr="00652BDF" w14:paraId="09CB8D27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shd w:val="clear" w:color="auto" w:fill="auto"/>
            <w:vAlign w:val="center"/>
          </w:tcPr>
          <w:p w14:paraId="78B3A231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ICAM-1</w:t>
            </w:r>
          </w:p>
        </w:tc>
        <w:tc>
          <w:tcPr>
            <w:tcW w:w="1651" w:type="dxa"/>
            <w:shd w:val="clear" w:color="auto" w:fill="auto"/>
          </w:tcPr>
          <w:p w14:paraId="1E62269E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144" w:type="dxa"/>
          </w:tcPr>
          <w:p w14:paraId="367035C5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0.38</w:t>
            </w:r>
          </w:p>
        </w:tc>
      </w:tr>
      <w:tr w:rsidR="00E60E54" w:rsidRPr="00652BDF" w14:paraId="66A3E5C5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shd w:val="clear" w:color="auto" w:fill="auto"/>
            <w:vAlign w:val="center"/>
          </w:tcPr>
          <w:p w14:paraId="60F2C8B0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IL-18</w:t>
            </w:r>
          </w:p>
        </w:tc>
        <w:tc>
          <w:tcPr>
            <w:tcW w:w="1651" w:type="dxa"/>
            <w:shd w:val="clear" w:color="auto" w:fill="auto"/>
          </w:tcPr>
          <w:p w14:paraId="5D09F8A1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144" w:type="dxa"/>
          </w:tcPr>
          <w:p w14:paraId="62941985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0.92</w:t>
            </w:r>
          </w:p>
        </w:tc>
      </w:tr>
      <w:tr w:rsidR="00E60E54" w:rsidRPr="00652BDF" w14:paraId="4D57B3CA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shd w:val="clear" w:color="auto" w:fill="auto"/>
            <w:vAlign w:val="center"/>
          </w:tcPr>
          <w:p w14:paraId="38B2AA55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APRIL</w:t>
            </w:r>
          </w:p>
        </w:tc>
        <w:tc>
          <w:tcPr>
            <w:tcW w:w="1651" w:type="dxa"/>
            <w:shd w:val="clear" w:color="auto" w:fill="auto"/>
          </w:tcPr>
          <w:p w14:paraId="393D4AB5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&lt;-0.001</w:t>
            </w:r>
          </w:p>
        </w:tc>
        <w:tc>
          <w:tcPr>
            <w:tcW w:w="2144" w:type="dxa"/>
          </w:tcPr>
          <w:p w14:paraId="7F67D4B2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0.66</w:t>
            </w:r>
          </w:p>
        </w:tc>
      </w:tr>
      <w:tr w:rsidR="00E60E54" w:rsidRPr="00652BDF" w14:paraId="6A55D554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shd w:val="clear" w:color="auto" w:fill="auto"/>
            <w:vAlign w:val="center"/>
          </w:tcPr>
          <w:p w14:paraId="38992147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YKL-40</w:t>
            </w:r>
          </w:p>
        </w:tc>
        <w:tc>
          <w:tcPr>
            <w:tcW w:w="1651" w:type="dxa"/>
            <w:shd w:val="clear" w:color="auto" w:fill="auto"/>
          </w:tcPr>
          <w:p w14:paraId="659E72EA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144" w:type="dxa"/>
          </w:tcPr>
          <w:p w14:paraId="0AAB57D9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0.93</w:t>
            </w:r>
          </w:p>
        </w:tc>
      </w:tr>
      <w:tr w:rsidR="00E60E54" w:rsidRPr="00652BDF" w14:paraId="24C15229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shd w:val="clear" w:color="auto" w:fill="auto"/>
            <w:vAlign w:val="center"/>
          </w:tcPr>
          <w:p w14:paraId="79E5EBE0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MPO</w:t>
            </w:r>
          </w:p>
        </w:tc>
        <w:tc>
          <w:tcPr>
            <w:tcW w:w="1651" w:type="dxa"/>
            <w:shd w:val="clear" w:color="auto" w:fill="auto"/>
          </w:tcPr>
          <w:p w14:paraId="0496F3F4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2144" w:type="dxa"/>
          </w:tcPr>
          <w:p w14:paraId="2E19899F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0.90</w:t>
            </w:r>
          </w:p>
        </w:tc>
      </w:tr>
      <w:tr w:rsidR="00E60E54" w:rsidRPr="00652BDF" w14:paraId="51928DA6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shd w:val="clear" w:color="auto" w:fill="auto"/>
            <w:vAlign w:val="center"/>
          </w:tcPr>
          <w:p w14:paraId="2779A79E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NSE</w:t>
            </w:r>
          </w:p>
        </w:tc>
        <w:tc>
          <w:tcPr>
            <w:tcW w:w="1651" w:type="dxa"/>
            <w:shd w:val="clear" w:color="auto" w:fill="auto"/>
          </w:tcPr>
          <w:p w14:paraId="01201F23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0.007</w:t>
            </w:r>
          </w:p>
        </w:tc>
        <w:tc>
          <w:tcPr>
            <w:tcW w:w="2144" w:type="dxa"/>
          </w:tcPr>
          <w:p w14:paraId="485720CF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</w:tr>
      <w:tr w:rsidR="00E60E54" w:rsidRPr="00652BDF" w14:paraId="056DE7B7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shd w:val="clear" w:color="auto" w:fill="auto"/>
            <w:vAlign w:val="center"/>
          </w:tcPr>
          <w:p w14:paraId="7E51068C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CRP</w:t>
            </w:r>
          </w:p>
        </w:tc>
        <w:tc>
          <w:tcPr>
            <w:tcW w:w="1651" w:type="dxa"/>
            <w:shd w:val="clear" w:color="auto" w:fill="auto"/>
          </w:tcPr>
          <w:p w14:paraId="0575229F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0.009</w:t>
            </w:r>
          </w:p>
        </w:tc>
        <w:tc>
          <w:tcPr>
            <w:tcW w:w="2144" w:type="dxa"/>
          </w:tcPr>
          <w:p w14:paraId="79BDE7AE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0.58</w:t>
            </w:r>
          </w:p>
        </w:tc>
      </w:tr>
      <w:tr w:rsidR="00E60E54" w:rsidRPr="00652BDF" w14:paraId="6A5EC06E" w14:textId="77777777" w:rsidTr="007D4D1A">
        <w:trPr>
          <w:gridAfter w:val="2"/>
          <w:wAfter w:w="33" w:type="dxa"/>
          <w:trHeight w:val="44"/>
        </w:trPr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015D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Eotaxin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14:paraId="2BC43B3B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&lt;-0.001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2221163C" w14:textId="77777777" w:rsidR="00E60E54" w:rsidRPr="00992858" w:rsidRDefault="00E60E54" w:rsidP="007D4D1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0.83</w:t>
            </w:r>
          </w:p>
        </w:tc>
      </w:tr>
      <w:tr w:rsidR="00E60E54" w:rsidRPr="00652BDF" w14:paraId="09C991CD" w14:textId="77777777" w:rsidTr="007D4D1A">
        <w:trPr>
          <w:gridAfter w:val="1"/>
          <w:wAfter w:w="8" w:type="dxa"/>
          <w:trHeight w:val="44"/>
        </w:trPr>
        <w:tc>
          <w:tcPr>
            <w:tcW w:w="49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9247C" w14:textId="77777777" w:rsidR="00E60E54" w:rsidRPr="00992858" w:rsidRDefault="00E60E54" w:rsidP="007D4D1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2858">
              <w:rPr>
                <w:rFonts w:ascii="Times New Roman" w:hAnsi="Times New Roman" w:cs="Times New Roman"/>
                <w:sz w:val="22"/>
                <w:szCs w:val="22"/>
              </w:rPr>
              <w:t>Abbreviations: Bipolar disorder (BD), Body mass index (BMI), Healthy controls (HC), Immune marker (IM), Schizophrenia spectrum disorders (SCZ).</w:t>
            </w:r>
          </w:p>
        </w:tc>
      </w:tr>
    </w:tbl>
    <w:p w14:paraId="42D85D04" w14:textId="0C19BE6F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01752D89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07609466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1F29C64E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20A954A0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1B203563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3DACDC16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2B841445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050A55E4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788DAF7E" w14:textId="77777777" w:rsidR="00E60E54" w:rsidRPr="00652BDF" w:rsidRDefault="00E60E54" w:rsidP="00E60E54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6FE89453" w14:textId="77777777" w:rsidR="005906A3" w:rsidRDefault="005906A3"/>
    <w:p w14:paraId="08C677B3" w14:textId="77777777" w:rsidR="00CA00F8" w:rsidRPr="00CA00F8" w:rsidRDefault="00CA00F8" w:rsidP="00CA00F8"/>
    <w:p w14:paraId="0BF6C20B" w14:textId="77777777" w:rsidR="00CA00F8" w:rsidRPr="00CA00F8" w:rsidRDefault="00CA00F8" w:rsidP="00CA00F8"/>
    <w:p w14:paraId="6177EFA2" w14:textId="77777777" w:rsidR="00CA00F8" w:rsidRPr="00CA00F8" w:rsidRDefault="00CA00F8" w:rsidP="00CA00F8"/>
    <w:p w14:paraId="62EF8632" w14:textId="77777777" w:rsidR="00CA00F8" w:rsidRPr="00CA00F8" w:rsidRDefault="00CA00F8" w:rsidP="00CA00F8"/>
    <w:p w14:paraId="7944CF12" w14:textId="77777777" w:rsidR="00CA00F8" w:rsidRPr="00CA00F8" w:rsidRDefault="00CA00F8" w:rsidP="00CA00F8"/>
    <w:p w14:paraId="354E47CC" w14:textId="77777777" w:rsidR="00CA00F8" w:rsidRPr="00CA00F8" w:rsidRDefault="00CA00F8" w:rsidP="00CA00F8"/>
    <w:p w14:paraId="0789532C" w14:textId="77777777" w:rsidR="00CA00F8" w:rsidRPr="00CA00F8" w:rsidRDefault="00CA00F8" w:rsidP="00CA00F8"/>
    <w:p w14:paraId="07FD0ECF" w14:textId="77777777" w:rsidR="00CA00F8" w:rsidRPr="00CA00F8" w:rsidRDefault="00CA00F8" w:rsidP="00CA00F8"/>
    <w:p w14:paraId="056F5138" w14:textId="77777777" w:rsidR="00CA00F8" w:rsidRPr="00CA00F8" w:rsidRDefault="00CA00F8" w:rsidP="00CA00F8"/>
    <w:p w14:paraId="7381F455" w14:textId="77777777" w:rsidR="00CA00F8" w:rsidRPr="00CA00F8" w:rsidRDefault="00CA00F8" w:rsidP="00CA00F8"/>
    <w:p w14:paraId="712EB09F" w14:textId="77777777" w:rsidR="00CA00F8" w:rsidRPr="00CA00F8" w:rsidRDefault="00CA00F8" w:rsidP="00CA00F8"/>
    <w:p w14:paraId="11B0EC9C" w14:textId="77777777" w:rsidR="00CA00F8" w:rsidRPr="00CA00F8" w:rsidRDefault="00CA00F8" w:rsidP="00CA00F8"/>
    <w:p w14:paraId="66C704EF" w14:textId="77777777" w:rsidR="00CA00F8" w:rsidRPr="00CA00F8" w:rsidRDefault="00CA00F8" w:rsidP="00CA00F8"/>
    <w:p w14:paraId="5417B0F8" w14:textId="77777777" w:rsidR="00CA00F8" w:rsidRPr="00CA00F8" w:rsidRDefault="00CA00F8" w:rsidP="00CA00F8"/>
    <w:p w14:paraId="3C7F27B0" w14:textId="77777777" w:rsidR="00CA00F8" w:rsidRPr="00CA00F8" w:rsidRDefault="00CA00F8" w:rsidP="00CA00F8"/>
    <w:p w14:paraId="408A1A1B" w14:textId="77777777" w:rsidR="00CA00F8" w:rsidRPr="00CA00F8" w:rsidRDefault="00CA00F8" w:rsidP="00CA00F8"/>
    <w:p w14:paraId="7BE6F5F4" w14:textId="77777777" w:rsidR="00CA00F8" w:rsidRDefault="00CA00F8" w:rsidP="00CA00F8"/>
    <w:p w14:paraId="6D026602" w14:textId="77777777" w:rsidR="00CA00F8" w:rsidRDefault="00CA00F8" w:rsidP="00CA00F8"/>
    <w:p w14:paraId="1082ABB5" w14:textId="77777777" w:rsidR="00CA00F8" w:rsidRDefault="00CA00F8" w:rsidP="00CA00F8"/>
    <w:p w14:paraId="67969D82" w14:textId="77777777" w:rsidR="00CA00F8" w:rsidRDefault="00CA00F8" w:rsidP="00CA00F8"/>
    <w:p w14:paraId="6CDE6E79" w14:textId="77777777" w:rsidR="00CA00F8" w:rsidRDefault="00CA00F8" w:rsidP="00CA00F8"/>
    <w:p w14:paraId="57BEB4D9" w14:textId="77777777" w:rsidR="00CA00F8" w:rsidRDefault="00CA00F8" w:rsidP="00CA00F8"/>
    <w:p w14:paraId="34151C8F" w14:textId="77777777" w:rsidR="00CA00F8" w:rsidRDefault="00CA00F8" w:rsidP="00CA00F8"/>
    <w:p w14:paraId="6BAFBAD2" w14:textId="77777777" w:rsidR="00CA00F8" w:rsidRDefault="00CA00F8" w:rsidP="00CA00F8"/>
    <w:p w14:paraId="1F60239E" w14:textId="77777777" w:rsidR="00CA00F8" w:rsidRDefault="00CA00F8" w:rsidP="00CA00F8"/>
    <w:p w14:paraId="18E907AD" w14:textId="77777777" w:rsidR="00CA00F8" w:rsidRDefault="00CA00F8" w:rsidP="00CA00F8"/>
    <w:p w14:paraId="0855E60F" w14:textId="77777777" w:rsidR="00CA00F8" w:rsidRDefault="00CA00F8" w:rsidP="00CA00F8"/>
    <w:p w14:paraId="365CC632" w14:textId="77777777" w:rsidR="00CA00F8" w:rsidRDefault="00CA00F8" w:rsidP="00CA00F8"/>
    <w:p w14:paraId="5B671E7A" w14:textId="77777777" w:rsidR="00CA00F8" w:rsidRDefault="00CA00F8" w:rsidP="00CA00F8"/>
    <w:p w14:paraId="5D372B4C" w14:textId="77777777" w:rsidR="00CA00F8" w:rsidRDefault="00CA00F8" w:rsidP="00CA00F8"/>
    <w:p w14:paraId="0BF01A9E" w14:textId="77777777" w:rsidR="00CA00F8" w:rsidRDefault="00CA00F8" w:rsidP="00CA00F8"/>
    <w:p w14:paraId="72EEAA83" w14:textId="77777777" w:rsidR="00CA00F8" w:rsidRDefault="00CA00F8" w:rsidP="00CA00F8"/>
    <w:p w14:paraId="2E4FCB25" w14:textId="77777777" w:rsidR="00972631" w:rsidRDefault="00972631" w:rsidP="00CA00F8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73B78CD9" w14:textId="77777777" w:rsidR="00972631" w:rsidRDefault="00972631" w:rsidP="00CA00F8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0E8C1F7C" w14:textId="77777777" w:rsidR="00972631" w:rsidRDefault="00972631" w:rsidP="00CA00F8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1A8B400D" w14:textId="77777777" w:rsidR="00972631" w:rsidRDefault="00972631" w:rsidP="00CA00F8">
      <w:pPr>
        <w:tabs>
          <w:tab w:val="left" w:pos="4351"/>
        </w:tabs>
        <w:spacing w:line="360" w:lineRule="auto"/>
        <w:rPr>
          <w:rFonts w:ascii="Times New Roman" w:hAnsi="Times New Roman" w:cs="Times New Roman"/>
        </w:rPr>
      </w:pPr>
    </w:p>
    <w:p w14:paraId="3E23F044" w14:textId="20693F6D" w:rsidR="00CA00F8" w:rsidRDefault="00972631" w:rsidP="00CA00F8">
      <w:pPr>
        <w:tabs>
          <w:tab w:val="left" w:pos="4351"/>
        </w:tabs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3F42768" wp14:editId="15B2EC90">
            <wp:simplePos x="0" y="0"/>
            <wp:positionH relativeFrom="column">
              <wp:posOffset>1195705</wp:posOffset>
            </wp:positionH>
            <wp:positionV relativeFrom="paragraph">
              <wp:posOffset>255905</wp:posOffset>
            </wp:positionV>
            <wp:extent cx="2940050" cy="3980180"/>
            <wp:effectExtent l="0" t="0" r="6350" b="0"/>
            <wp:wrapTopAndBottom/>
            <wp:docPr id="14421370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37059" name="Picture 14421370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0F8" w:rsidRPr="00652BDF">
        <w:rPr>
          <w:rFonts w:ascii="Times New Roman" w:hAnsi="Times New Roman" w:cs="Times New Roman"/>
          <w:noProof/>
        </w:rPr>
        <w:t xml:space="preserve">  </w:t>
      </w:r>
    </w:p>
    <w:p w14:paraId="6DD7A6E3" w14:textId="77777777" w:rsidR="00972631" w:rsidRPr="00972631" w:rsidRDefault="00972631" w:rsidP="00CA00F8">
      <w:pPr>
        <w:tabs>
          <w:tab w:val="left" w:pos="4351"/>
        </w:tabs>
        <w:spacing w:line="360" w:lineRule="auto"/>
        <w:rPr>
          <w:rFonts w:ascii="Times New Roman" w:hAnsi="Times New Roman" w:cs="Times New Roman"/>
          <w:noProof/>
        </w:rPr>
      </w:pPr>
    </w:p>
    <w:p w14:paraId="03C52CC2" w14:textId="65E4AE88" w:rsidR="00CA00F8" w:rsidRDefault="00806CFF" w:rsidP="00CA00F8">
      <w:pPr>
        <w:tabs>
          <w:tab w:val="left" w:pos="4351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E4E">
        <w:rPr>
          <w:rFonts w:ascii="Times New Roman" w:hAnsi="Times New Roman" w:cs="Times New Roman"/>
          <w:b/>
          <w:bCs/>
        </w:rPr>
        <w:t>Supplementary Figure 1</w:t>
      </w:r>
      <w:r w:rsidRPr="00A65E4E">
        <w:rPr>
          <w:rFonts w:ascii="Times New Roman" w:hAnsi="Times New Roman" w:cs="Times New Roman"/>
        </w:rPr>
        <w:t xml:space="preserve"> </w:t>
      </w:r>
      <w:r w:rsidR="00CA00F8" w:rsidRPr="00F2477B">
        <w:rPr>
          <w:rFonts w:ascii="Times New Roman" w:hAnsi="Times New Roman" w:cs="Times New Roman"/>
          <w:sz w:val="22"/>
          <w:szCs w:val="22"/>
        </w:rPr>
        <w:t>Difference in telomere length by T/S ratio among SCZ, BD and HC, presented by mean and confidence intervals based on estimated marginal means, including adjustments for age, sex, and BMI</w:t>
      </w:r>
      <w:r w:rsidR="00CA00F8">
        <w:rPr>
          <w:rFonts w:ascii="Times New Roman" w:hAnsi="Times New Roman" w:cs="Times New Roman"/>
          <w:sz w:val="22"/>
          <w:szCs w:val="22"/>
        </w:rPr>
        <w:t>.</w:t>
      </w:r>
      <w:r w:rsidR="00CA00F8" w:rsidRPr="00F247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52CFF7" w14:textId="77777777" w:rsidR="00CA00F8" w:rsidRDefault="00CA00F8" w:rsidP="00CA00F8">
      <w:pPr>
        <w:tabs>
          <w:tab w:val="left" w:pos="4351"/>
        </w:tabs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F2477B">
        <w:rPr>
          <w:rFonts w:ascii="Times New Roman" w:hAnsi="Times New Roman" w:cs="Times New Roman"/>
          <w:sz w:val="22"/>
          <w:szCs w:val="22"/>
        </w:rPr>
        <w:t>*Significant difference between SCZ and HC (</w:t>
      </w:r>
      <w:r w:rsidRPr="00F2477B">
        <w:rPr>
          <w:rFonts w:ascii="Times New Roman" w:hAnsi="Times New Roman" w:cs="Times New Roman"/>
          <w:i/>
          <w:iCs/>
          <w:sz w:val="22"/>
          <w:szCs w:val="22"/>
        </w:rPr>
        <w:t xml:space="preserve">p </w:t>
      </w:r>
      <w:r w:rsidRPr="00F2477B">
        <w:rPr>
          <w:rFonts w:ascii="Times New Roman" w:hAnsi="Times New Roman" w:cs="Times New Roman"/>
          <w:sz w:val="22"/>
          <w:szCs w:val="22"/>
        </w:rPr>
        <w:t>= 0.016).</w:t>
      </w:r>
      <w:r w:rsidRPr="00F2477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A010722" w14:textId="77777777" w:rsidR="00CA00F8" w:rsidRPr="00F2477B" w:rsidRDefault="00CA00F8" w:rsidP="00CA00F8">
      <w:pPr>
        <w:tabs>
          <w:tab w:val="left" w:pos="4351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2477B">
        <w:rPr>
          <w:rFonts w:ascii="Times New Roman" w:hAnsi="Times New Roman" w:cs="Times New Roman"/>
          <w:sz w:val="22"/>
          <w:szCs w:val="22"/>
        </w:rPr>
        <w:t xml:space="preserve">Abbreviations: Bipolar disorder (BD), Body mass index (BMI), Healthy controls (HC), Schizophrenia spectrum disorders (SCZ), </w:t>
      </w:r>
      <w:r w:rsidRPr="00F2477B">
        <w:rPr>
          <w:rFonts w:ascii="Times New Roman" w:hAnsi="Times New Roman" w:cs="Times New Roman"/>
          <w:iCs/>
          <w:sz w:val="22"/>
          <w:szCs w:val="22"/>
        </w:rPr>
        <w:t>telomere template/amount of single-copy gene template</w:t>
      </w:r>
      <w:r w:rsidRPr="00F2477B">
        <w:rPr>
          <w:rFonts w:ascii="Times New Roman" w:hAnsi="Times New Roman" w:cs="Times New Roman"/>
          <w:sz w:val="22"/>
          <w:szCs w:val="22"/>
        </w:rPr>
        <w:t xml:space="preserve"> (T/S ratio).</w:t>
      </w:r>
    </w:p>
    <w:p w14:paraId="11C357AC" w14:textId="77777777" w:rsidR="00CA00F8" w:rsidRPr="00CA00F8" w:rsidRDefault="00CA00F8" w:rsidP="00CA00F8"/>
    <w:sectPr w:rsidR="00CA00F8" w:rsidRPr="00CA00F8" w:rsidSect="00E60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063C4"/>
    <w:multiLevelType w:val="hybridMultilevel"/>
    <w:tmpl w:val="445E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54"/>
    <w:rsid w:val="00164AEB"/>
    <w:rsid w:val="00307620"/>
    <w:rsid w:val="00435BB7"/>
    <w:rsid w:val="004A549C"/>
    <w:rsid w:val="00503404"/>
    <w:rsid w:val="005906A3"/>
    <w:rsid w:val="005D2108"/>
    <w:rsid w:val="006A13F4"/>
    <w:rsid w:val="007264C3"/>
    <w:rsid w:val="00786FD9"/>
    <w:rsid w:val="00806CFF"/>
    <w:rsid w:val="009164F5"/>
    <w:rsid w:val="00920C61"/>
    <w:rsid w:val="00972631"/>
    <w:rsid w:val="00A514B6"/>
    <w:rsid w:val="00B22E43"/>
    <w:rsid w:val="00B615E1"/>
    <w:rsid w:val="00CA00F8"/>
    <w:rsid w:val="00D03266"/>
    <w:rsid w:val="00DE5261"/>
    <w:rsid w:val="00DF32C9"/>
    <w:rsid w:val="00E6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3CEB1F"/>
  <w15:chartTrackingRefBased/>
  <w15:docId w15:val="{0C47C6C3-8E95-0A40-81A1-B8EAE404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54"/>
    <w:rPr>
      <w:rFonts w:eastAsiaTheme="minorEastAsia"/>
      <w:kern w:val="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284</Words>
  <Characters>1699</Characters>
  <Application>Microsoft Office Word</Application>
  <DocSecurity>0</DocSecurity>
  <Lines>48</Lines>
  <Paragraphs>28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B. E. G. Ormerod</dc:creator>
  <cp:keywords/>
  <dc:description/>
  <cp:lastModifiedBy>Monica B. E. G. Ormerod</cp:lastModifiedBy>
  <cp:revision>2</cp:revision>
  <dcterms:created xsi:type="dcterms:W3CDTF">2024-11-29T18:46:00Z</dcterms:created>
  <dcterms:modified xsi:type="dcterms:W3CDTF">2024-11-29T18:46:00Z</dcterms:modified>
</cp:coreProperties>
</file>