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F0BA" w14:textId="12CE73CC" w:rsidR="005E1701" w:rsidRDefault="005E1701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149"/>
        <w:gridCol w:w="1123"/>
        <w:gridCol w:w="1149"/>
        <w:gridCol w:w="2022"/>
        <w:gridCol w:w="1149"/>
        <w:gridCol w:w="1123"/>
        <w:gridCol w:w="1149"/>
        <w:gridCol w:w="811"/>
        <w:gridCol w:w="811"/>
      </w:tblGrid>
      <w:tr w:rsidR="003A6C89" w:rsidRPr="004B2C02" w14:paraId="1B4205E5" w14:textId="77777777" w:rsidTr="003A6C89">
        <w:trPr>
          <w:trHeight w:val="856"/>
        </w:trPr>
        <w:tc>
          <w:tcPr>
            <w:tcW w:w="1764" w:type="dxa"/>
            <w:shd w:val="clear" w:color="auto" w:fill="D9D9D9" w:themeFill="background1" w:themeFillShade="D9"/>
          </w:tcPr>
          <w:p w14:paraId="6463F89E" w14:textId="77777777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Race/Ethnicity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A45B890" w14:textId="77777777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CLABSI N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FC64D20" w14:textId="77777777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Catheter Days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45896BD0" w14:textId="77777777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CLABSI Rate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43F9E454" w14:textId="51487D23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Race/Ethnicity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4B93538" w14:textId="0EC8BBBB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CLABSI N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03B82DB" w14:textId="58BF6207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Catheter Days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7617D968" w14:textId="1A177CAD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CLABSI Rate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0BFC606C" w14:textId="77777777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6C0BC99A" w14:textId="77777777" w:rsidR="005E1701" w:rsidRPr="003A6C89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Adj. p-value</w:t>
            </w:r>
          </w:p>
        </w:tc>
      </w:tr>
      <w:tr w:rsidR="005E1701" w:rsidRPr="004B2C02" w14:paraId="6AB7B751" w14:textId="77777777" w:rsidTr="004B2C02">
        <w:trPr>
          <w:trHeight w:val="280"/>
        </w:trPr>
        <w:tc>
          <w:tcPr>
            <w:tcW w:w="1764" w:type="dxa"/>
          </w:tcPr>
          <w:p w14:paraId="4EE8D9DD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NH White</w:t>
            </w:r>
          </w:p>
        </w:tc>
        <w:tc>
          <w:tcPr>
            <w:tcW w:w="1149" w:type="dxa"/>
          </w:tcPr>
          <w:p w14:paraId="55FACB8D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" w:type="dxa"/>
          </w:tcPr>
          <w:p w14:paraId="115FB904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21936</w:t>
            </w:r>
          </w:p>
        </w:tc>
        <w:tc>
          <w:tcPr>
            <w:tcW w:w="1149" w:type="dxa"/>
          </w:tcPr>
          <w:p w14:paraId="20498B4C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2022" w:type="dxa"/>
          </w:tcPr>
          <w:p w14:paraId="4071A8F8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NH Black</w:t>
            </w:r>
          </w:p>
        </w:tc>
        <w:tc>
          <w:tcPr>
            <w:tcW w:w="1149" w:type="dxa"/>
          </w:tcPr>
          <w:p w14:paraId="636BFB12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" w:type="dxa"/>
          </w:tcPr>
          <w:p w14:paraId="408BDE98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</w:p>
        </w:tc>
        <w:tc>
          <w:tcPr>
            <w:tcW w:w="1149" w:type="dxa"/>
          </w:tcPr>
          <w:p w14:paraId="50E74D20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811" w:type="dxa"/>
          </w:tcPr>
          <w:p w14:paraId="5486B1A5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811" w:type="dxa"/>
          </w:tcPr>
          <w:p w14:paraId="4E59EBCB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0.171</w:t>
            </w:r>
          </w:p>
        </w:tc>
      </w:tr>
      <w:tr w:rsidR="005E1701" w:rsidRPr="004B2C02" w14:paraId="779F4858" w14:textId="77777777" w:rsidTr="004B2C02">
        <w:trPr>
          <w:trHeight w:val="280"/>
        </w:trPr>
        <w:tc>
          <w:tcPr>
            <w:tcW w:w="1764" w:type="dxa"/>
          </w:tcPr>
          <w:p w14:paraId="25007FD6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NH White</w:t>
            </w:r>
          </w:p>
        </w:tc>
        <w:tc>
          <w:tcPr>
            <w:tcW w:w="1149" w:type="dxa"/>
          </w:tcPr>
          <w:p w14:paraId="1F34ED51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" w:type="dxa"/>
          </w:tcPr>
          <w:p w14:paraId="4C80F539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21936</w:t>
            </w:r>
          </w:p>
        </w:tc>
        <w:tc>
          <w:tcPr>
            <w:tcW w:w="1149" w:type="dxa"/>
          </w:tcPr>
          <w:p w14:paraId="0A4C5969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2022" w:type="dxa"/>
          </w:tcPr>
          <w:p w14:paraId="2E0ED27C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149" w:type="dxa"/>
          </w:tcPr>
          <w:p w14:paraId="09ADA183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14:paraId="6519D67C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3583</w:t>
            </w:r>
          </w:p>
        </w:tc>
        <w:tc>
          <w:tcPr>
            <w:tcW w:w="1149" w:type="dxa"/>
          </w:tcPr>
          <w:p w14:paraId="2B464038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811" w:type="dxa"/>
          </w:tcPr>
          <w:p w14:paraId="411A70C5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811" w:type="dxa"/>
          </w:tcPr>
          <w:p w14:paraId="2E6519E6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5E1701" w:rsidRPr="004B2C02" w14:paraId="43CFEAE7" w14:textId="77777777" w:rsidTr="004B2C02">
        <w:trPr>
          <w:trHeight w:val="560"/>
        </w:trPr>
        <w:tc>
          <w:tcPr>
            <w:tcW w:w="1764" w:type="dxa"/>
          </w:tcPr>
          <w:p w14:paraId="34A75639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NH White</w:t>
            </w:r>
          </w:p>
        </w:tc>
        <w:tc>
          <w:tcPr>
            <w:tcW w:w="1149" w:type="dxa"/>
          </w:tcPr>
          <w:p w14:paraId="12A3A519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" w:type="dxa"/>
          </w:tcPr>
          <w:p w14:paraId="2B016223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21936</w:t>
            </w:r>
          </w:p>
        </w:tc>
        <w:tc>
          <w:tcPr>
            <w:tcW w:w="1149" w:type="dxa"/>
          </w:tcPr>
          <w:p w14:paraId="6F1E9913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2022" w:type="dxa"/>
          </w:tcPr>
          <w:p w14:paraId="03E36F3C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Other or Unknown</w:t>
            </w:r>
          </w:p>
        </w:tc>
        <w:tc>
          <w:tcPr>
            <w:tcW w:w="1149" w:type="dxa"/>
          </w:tcPr>
          <w:p w14:paraId="472EF1B1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6EFAE32C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149" w:type="dxa"/>
          </w:tcPr>
          <w:p w14:paraId="29EA00F4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811" w:type="dxa"/>
          </w:tcPr>
          <w:p w14:paraId="11334EC2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811" w:type="dxa"/>
          </w:tcPr>
          <w:p w14:paraId="78613234" w14:textId="77777777" w:rsidR="005E1701" w:rsidRPr="004B2C0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02">
              <w:rPr>
                <w:rFonts w:ascii="Times New Roman" w:hAnsi="Times New Roman" w:cs="Times New Roman"/>
                <w:sz w:val="24"/>
                <w:szCs w:val="24"/>
              </w:rPr>
              <w:t>0.566</w:t>
            </w:r>
          </w:p>
        </w:tc>
      </w:tr>
    </w:tbl>
    <w:p w14:paraId="531F8C7E" w14:textId="77777777" w:rsidR="003A6C89" w:rsidRDefault="003A6C89"/>
    <w:p w14:paraId="3462BE41" w14:textId="4EF2C940" w:rsidR="003A6C89" w:rsidRPr="003A6C89" w:rsidRDefault="003A6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C89">
        <w:rPr>
          <w:rFonts w:ascii="Times New Roman" w:hAnsi="Times New Roman" w:cs="Times New Roman"/>
          <w:b/>
          <w:bCs/>
          <w:sz w:val="24"/>
          <w:szCs w:val="24"/>
        </w:rPr>
        <w:t xml:space="preserve">SDC: </w:t>
      </w:r>
      <w:r w:rsidRPr="003A6C89">
        <w:rPr>
          <w:rFonts w:ascii="Times New Roman" w:hAnsi="Times New Roman" w:cs="Times New Roman"/>
          <w:b/>
          <w:bCs/>
          <w:sz w:val="24"/>
          <w:szCs w:val="24"/>
        </w:rPr>
        <w:t xml:space="preserve">Unadjusted Comparisons of </w:t>
      </w:r>
      <w:r w:rsidRPr="003A6C89">
        <w:rPr>
          <w:rFonts w:ascii="Times New Roman" w:hAnsi="Times New Roman" w:cs="Times New Roman"/>
          <w:b/>
          <w:bCs/>
          <w:sz w:val="24"/>
          <w:szCs w:val="24"/>
        </w:rPr>
        <w:t xml:space="preserve">CLABSI </w:t>
      </w:r>
      <w:r w:rsidRPr="003A6C89">
        <w:rPr>
          <w:rFonts w:ascii="Times New Roman" w:hAnsi="Times New Roman" w:cs="Times New Roman"/>
          <w:b/>
          <w:bCs/>
          <w:sz w:val="24"/>
          <w:szCs w:val="24"/>
        </w:rPr>
        <w:t>per 1000 Catheter Days in Pediatric</w:t>
      </w:r>
      <w:r w:rsidRPr="003A6C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C89">
        <w:rPr>
          <w:rFonts w:ascii="Times New Roman" w:hAnsi="Times New Roman" w:cs="Times New Roman"/>
          <w:b/>
          <w:bCs/>
          <w:sz w:val="24"/>
          <w:szCs w:val="24"/>
        </w:rPr>
        <w:t>Patients</w:t>
      </w:r>
    </w:p>
    <w:sectPr w:rsidR="003A6C89" w:rsidRPr="003A6C89" w:rsidSect="004B2C0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2458139">
    <w:abstractNumId w:val="8"/>
  </w:num>
  <w:num w:numId="2" w16cid:durableId="1638609553">
    <w:abstractNumId w:val="6"/>
  </w:num>
  <w:num w:numId="3" w16cid:durableId="1726559080">
    <w:abstractNumId w:val="5"/>
  </w:num>
  <w:num w:numId="4" w16cid:durableId="40250954">
    <w:abstractNumId w:val="4"/>
  </w:num>
  <w:num w:numId="5" w16cid:durableId="1816291732">
    <w:abstractNumId w:val="7"/>
  </w:num>
  <w:num w:numId="6" w16cid:durableId="63919412">
    <w:abstractNumId w:val="3"/>
  </w:num>
  <w:num w:numId="7" w16cid:durableId="1461681885">
    <w:abstractNumId w:val="2"/>
  </w:num>
  <w:num w:numId="8" w16cid:durableId="957490155">
    <w:abstractNumId w:val="1"/>
  </w:num>
  <w:num w:numId="9" w16cid:durableId="132713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B854D42-4463-4CC4-8014-E021963FD951}"/>
    <w:docVar w:name="dgnword-eventsink" w:val="2174400945968"/>
  </w:docVars>
  <w:rsids>
    <w:rsidRoot w:val="00B47730"/>
    <w:rsid w:val="00034616"/>
    <w:rsid w:val="0006063C"/>
    <w:rsid w:val="0015074B"/>
    <w:rsid w:val="0029639D"/>
    <w:rsid w:val="00326F90"/>
    <w:rsid w:val="003A6C89"/>
    <w:rsid w:val="004B2C02"/>
    <w:rsid w:val="005E1701"/>
    <w:rsid w:val="008D5C2B"/>
    <w:rsid w:val="00AA1D8D"/>
    <w:rsid w:val="00B47730"/>
    <w:rsid w:val="00BB687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B45B8"/>
  <w14:defaultImageDpi w14:val="300"/>
  <w15:docId w15:val="{0913B9CC-5CCF-4440-AA46-9F591FCB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Tripathi, Sandeep</cp:lastModifiedBy>
  <cp:revision>2</cp:revision>
  <dcterms:created xsi:type="dcterms:W3CDTF">2024-09-25T17:00:00Z</dcterms:created>
  <dcterms:modified xsi:type="dcterms:W3CDTF">2024-09-25T17:00:00Z</dcterms:modified>
  <cp:category/>
</cp:coreProperties>
</file>