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E98F7" w14:textId="74EFA555" w:rsidR="00BB2E5F" w:rsidRPr="00BB2E5F" w:rsidRDefault="00BB2E5F" w:rsidP="00BB2E5F">
      <w:pPr>
        <w:spacing w:after="0" w:line="480" w:lineRule="auto"/>
        <w:rPr>
          <w:rFonts w:ascii="Arial" w:hAnsi="Arial" w:cs="Arial"/>
          <w:b/>
          <w:bCs/>
          <w:sz w:val="32"/>
          <w:szCs w:val="32"/>
        </w:rPr>
      </w:pPr>
      <w:r w:rsidRPr="00BB2E5F">
        <w:rPr>
          <w:rFonts w:ascii="Arial" w:hAnsi="Arial" w:cs="Arial"/>
          <w:b/>
          <w:bCs/>
          <w:sz w:val="32"/>
          <w:szCs w:val="32"/>
        </w:rPr>
        <w:t xml:space="preserve">Supplemental Materials </w:t>
      </w:r>
    </w:p>
    <w:p w14:paraId="7C1E647A" w14:textId="54F0223E" w:rsidR="00BB2E5F" w:rsidRPr="00700E54" w:rsidRDefault="00BB2E5F" w:rsidP="00BB2E5F">
      <w:pPr>
        <w:spacing w:after="0" w:line="480" w:lineRule="auto"/>
        <w:rPr>
          <w:rFonts w:ascii="Arial" w:hAnsi="Arial" w:cs="Arial"/>
          <w:sz w:val="24"/>
          <w:szCs w:val="24"/>
        </w:rPr>
      </w:pPr>
      <w:r w:rsidRPr="63C4C020">
        <w:rPr>
          <w:rFonts w:ascii="Arial" w:hAnsi="Arial" w:cs="Arial"/>
          <w:b/>
          <w:bCs/>
          <w:sz w:val="24"/>
          <w:szCs w:val="24"/>
        </w:rPr>
        <w:t>Title</w:t>
      </w:r>
      <w:r w:rsidRPr="63C4C020">
        <w:rPr>
          <w:rFonts w:ascii="Arial" w:hAnsi="Arial" w:cs="Arial"/>
          <w:sz w:val="24"/>
          <w:szCs w:val="24"/>
        </w:rPr>
        <w:t>: Impact of Diagnostic Stewardship on Catheter-Associated Urinary Tract Infections and Patient Outcomes</w:t>
      </w:r>
    </w:p>
    <w:sdt>
      <w:sdtPr>
        <w:id w:val="-1277473695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noProof/>
          <w:color w:val="auto"/>
          <w:sz w:val="20"/>
          <w:szCs w:val="20"/>
        </w:rPr>
      </w:sdtEndPr>
      <w:sdtContent>
        <w:p w14:paraId="0E3F2D85" w14:textId="1A1CB23B" w:rsidR="00BB2E5F" w:rsidRDefault="00BB2E5F">
          <w:pPr>
            <w:pStyle w:val="TOCHeading"/>
          </w:pPr>
          <w:r>
            <w:t>Contents</w:t>
          </w:r>
        </w:p>
        <w:p w14:paraId="23465FB9" w14:textId="1D70F37A" w:rsidR="00BB2E5F" w:rsidRDefault="00BB2E5F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844697" w:history="1">
            <w:r w:rsidRPr="001276E7">
              <w:rPr>
                <w:rStyle w:val="Hyperlink"/>
                <w:rFonts w:ascii="Arial" w:hAnsi="Arial" w:cs="Arial"/>
                <w:b/>
                <w:bCs/>
                <w:noProof/>
              </w:rPr>
              <w:t xml:space="preserve">Table S1. </w:t>
            </w:r>
            <w:r w:rsidRPr="001276E7">
              <w:rPr>
                <w:rStyle w:val="Hyperlink"/>
                <w:rFonts w:ascii="Arial" w:hAnsi="Arial" w:cs="Arial"/>
                <w:noProof/>
              </w:rPr>
              <w:t>COVID-19 Hospitalizations Quartiles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_Toc173844697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2FAB2" w14:textId="407B55AD" w:rsidR="00BB2E5F" w:rsidRDefault="00BB2E5F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173844698" w:history="1">
            <w:r w:rsidRPr="001276E7">
              <w:rPr>
                <w:rStyle w:val="Hyperlink"/>
                <w:rFonts w:ascii="Arial" w:hAnsi="Arial" w:cs="Arial"/>
                <w:b/>
                <w:bCs/>
                <w:noProof/>
              </w:rPr>
              <w:t xml:space="preserve">Table S2. </w:t>
            </w:r>
            <w:r w:rsidRPr="001276E7">
              <w:rPr>
                <w:rStyle w:val="Hyperlink"/>
                <w:rFonts w:ascii="Arial" w:hAnsi="Arial" w:cs="Arial"/>
                <w:noProof/>
              </w:rPr>
              <w:t>Medical Record Review of 44 Patients with Urine Cultures Collected After Diagnostic Stewardship Intervention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_Toc173844698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86B3D" w14:textId="5A5D04E4" w:rsidR="00BB2E5F" w:rsidRDefault="00BB2E5F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</w:rPr>
          </w:pPr>
          <w:hyperlink w:anchor="_Toc173844699" w:history="1">
            <w:r w:rsidRPr="001276E7">
              <w:rPr>
                <w:rStyle w:val="Hyperlink"/>
                <w:rFonts w:ascii="Arial" w:hAnsi="Arial" w:cs="Arial"/>
                <w:b/>
                <w:bCs/>
                <w:noProof/>
              </w:rPr>
              <w:t>Figure S1.</w:t>
            </w:r>
            <w:r w:rsidRPr="001276E7">
              <w:rPr>
                <w:rStyle w:val="Hyperlink"/>
                <w:rFonts w:ascii="Arial" w:hAnsi="Arial" w:cs="Arial"/>
                <w:noProof/>
              </w:rPr>
              <w:t xml:space="preserve"> Standardized Order Audit Feedback Message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_Toc173844699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1FCD2" w14:textId="4F524C4F" w:rsidR="00BB2E5F" w:rsidRDefault="00BB2E5F">
          <w:r>
            <w:rPr>
              <w:b/>
              <w:bCs/>
              <w:noProof/>
            </w:rPr>
            <w:fldChar w:fldCharType="end"/>
          </w:r>
        </w:p>
      </w:sdtContent>
    </w:sdt>
    <w:p w14:paraId="6CCB0959" w14:textId="28A6ABE9" w:rsidR="00BB2E5F" w:rsidRDefault="00BB2E5F">
      <w:pPr>
        <w:rPr>
          <w:rFonts w:ascii="Arial" w:hAnsi="Arial" w:cs="Arial"/>
          <w:b/>
          <w:bCs/>
          <w:sz w:val="24"/>
          <w:szCs w:val="24"/>
        </w:rPr>
      </w:pPr>
    </w:p>
    <w:p w14:paraId="1D1DD134" w14:textId="77777777" w:rsidR="00BB2E5F" w:rsidRDefault="00BB2E5F">
      <w:pPr>
        <w:rPr>
          <w:rFonts w:ascii="Arial" w:hAnsi="Arial" w:cs="Arial"/>
          <w:b/>
          <w:bCs/>
          <w:sz w:val="24"/>
          <w:szCs w:val="24"/>
        </w:rPr>
      </w:pPr>
    </w:p>
    <w:p w14:paraId="5F90E6B9" w14:textId="77777777" w:rsidR="00BB2E5F" w:rsidRDefault="00BB2E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bookmarkStart w:id="0" w:name="_GoBack"/>
      <w:bookmarkEnd w:id="0"/>
    </w:p>
    <w:p w14:paraId="02298F57" w14:textId="40F54CAD" w:rsidR="00BB2E5F" w:rsidRDefault="00BB2E5F" w:rsidP="00BB2E5F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1" w:name="_Toc173844697"/>
      <w:r w:rsidRPr="00BB2E5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Table S1. </w:t>
      </w:r>
      <w:r w:rsidRPr="00BB2E5F">
        <w:rPr>
          <w:rFonts w:ascii="Arial" w:hAnsi="Arial" w:cs="Arial"/>
          <w:color w:val="auto"/>
          <w:sz w:val="24"/>
          <w:szCs w:val="24"/>
        </w:rPr>
        <w:t>COVID-19 Hospitalizations Quartiles</w:t>
      </w:r>
      <w:bookmarkEnd w:id="1"/>
    </w:p>
    <w:p w14:paraId="1D8B72B9" w14:textId="77777777" w:rsidR="00BB2E5F" w:rsidRPr="00BB2E5F" w:rsidRDefault="00BB2E5F" w:rsidP="00BB2E5F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70"/>
        <w:gridCol w:w="1500"/>
        <w:gridCol w:w="3445"/>
        <w:gridCol w:w="3420"/>
      </w:tblGrid>
      <w:tr w:rsidR="00BB2E5F" w:rsidRPr="00D07402" w14:paraId="654A0A4C" w14:textId="77777777" w:rsidTr="006864C4">
        <w:tc>
          <w:tcPr>
            <w:tcW w:w="1170" w:type="dxa"/>
          </w:tcPr>
          <w:p w14:paraId="0F6C9D94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402">
              <w:rPr>
                <w:rFonts w:ascii="Arial" w:hAnsi="Arial" w:cs="Arial"/>
                <w:b/>
                <w:bCs/>
                <w:sz w:val="24"/>
                <w:szCs w:val="24"/>
              </w:rPr>
              <w:t>Rank</w:t>
            </w:r>
          </w:p>
          <w:p w14:paraId="54E5E73F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402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500" w:type="dxa"/>
          </w:tcPr>
          <w:p w14:paraId="12E53A60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402">
              <w:rPr>
                <w:rFonts w:ascii="Arial" w:hAnsi="Arial" w:cs="Arial"/>
                <w:b/>
                <w:bCs/>
                <w:sz w:val="24"/>
                <w:szCs w:val="24"/>
              </w:rPr>
              <w:t>Number of</w:t>
            </w:r>
          </w:p>
          <w:p w14:paraId="7EFD2A38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402">
              <w:rPr>
                <w:rFonts w:ascii="Arial" w:hAnsi="Arial" w:cs="Arial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3445" w:type="dxa"/>
          </w:tcPr>
          <w:p w14:paraId="5149B322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402">
              <w:rPr>
                <w:rFonts w:ascii="Arial" w:hAnsi="Arial" w:cs="Arial"/>
                <w:b/>
                <w:bCs/>
                <w:sz w:val="24"/>
                <w:szCs w:val="24"/>
              </w:rPr>
              <w:t>Mean Number of Covid-19 Hospital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izations</w:t>
            </w:r>
            <w:r w:rsidRPr="00D07402">
              <w:rPr>
                <w:rFonts w:ascii="Arial" w:hAnsi="Arial" w:cs="Arial"/>
                <w:sz w:val="24"/>
                <w:szCs w:val="24"/>
              </w:rPr>
              <w:t>(±SD)</w:t>
            </w:r>
          </w:p>
        </w:tc>
        <w:tc>
          <w:tcPr>
            <w:tcW w:w="3420" w:type="dxa"/>
          </w:tcPr>
          <w:p w14:paraId="136A04E2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402">
              <w:rPr>
                <w:rFonts w:ascii="Arial" w:hAnsi="Arial" w:cs="Arial"/>
                <w:b/>
                <w:bCs/>
                <w:sz w:val="24"/>
                <w:szCs w:val="24"/>
              </w:rPr>
              <w:t>Range of Covid-19 Hospital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izations </w:t>
            </w:r>
            <w:r w:rsidRPr="00D074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 Month </w:t>
            </w:r>
          </w:p>
        </w:tc>
      </w:tr>
      <w:tr w:rsidR="00BB2E5F" w:rsidRPr="00D07402" w14:paraId="2EBE4647" w14:textId="77777777" w:rsidTr="006864C4">
        <w:tc>
          <w:tcPr>
            <w:tcW w:w="1170" w:type="dxa"/>
          </w:tcPr>
          <w:p w14:paraId="6479E84A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4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14:paraId="33D14131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40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445" w:type="dxa"/>
          </w:tcPr>
          <w:p w14:paraId="7DBEB443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4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20" w:type="dxa"/>
          </w:tcPr>
          <w:p w14:paraId="181668C7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40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2E5F" w:rsidRPr="00D07402" w14:paraId="7D9A7DD0" w14:textId="77777777" w:rsidTr="006864C4">
        <w:tc>
          <w:tcPr>
            <w:tcW w:w="1170" w:type="dxa"/>
          </w:tcPr>
          <w:p w14:paraId="549ADD2B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4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14:paraId="5423B07B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40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45" w:type="dxa"/>
          </w:tcPr>
          <w:p w14:paraId="7836542B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402">
              <w:rPr>
                <w:rFonts w:ascii="Arial" w:hAnsi="Arial" w:cs="Arial"/>
                <w:sz w:val="24"/>
                <w:szCs w:val="24"/>
              </w:rPr>
              <w:t>39.3 (±19.8)</w:t>
            </w:r>
          </w:p>
        </w:tc>
        <w:tc>
          <w:tcPr>
            <w:tcW w:w="3420" w:type="dxa"/>
          </w:tcPr>
          <w:p w14:paraId="5747EEA1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402">
              <w:rPr>
                <w:rFonts w:ascii="Arial" w:hAnsi="Arial" w:cs="Arial"/>
                <w:sz w:val="24"/>
                <w:szCs w:val="24"/>
              </w:rPr>
              <w:t>23 – 64</w:t>
            </w:r>
          </w:p>
        </w:tc>
      </w:tr>
      <w:tr w:rsidR="00BB2E5F" w:rsidRPr="00D07402" w14:paraId="2B710E14" w14:textId="77777777" w:rsidTr="006864C4">
        <w:tc>
          <w:tcPr>
            <w:tcW w:w="1170" w:type="dxa"/>
          </w:tcPr>
          <w:p w14:paraId="2AD980E9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4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7533374B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40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45" w:type="dxa"/>
          </w:tcPr>
          <w:p w14:paraId="48DD317B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402">
              <w:rPr>
                <w:rFonts w:ascii="Arial" w:hAnsi="Arial" w:cs="Arial"/>
                <w:sz w:val="24"/>
                <w:szCs w:val="24"/>
              </w:rPr>
              <w:t>93.5 (±17.6)</w:t>
            </w:r>
          </w:p>
        </w:tc>
        <w:tc>
          <w:tcPr>
            <w:tcW w:w="3420" w:type="dxa"/>
          </w:tcPr>
          <w:p w14:paraId="68C011A0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402">
              <w:rPr>
                <w:rFonts w:ascii="Arial" w:hAnsi="Arial" w:cs="Arial"/>
                <w:sz w:val="24"/>
                <w:szCs w:val="24"/>
              </w:rPr>
              <w:t>66 – 122</w:t>
            </w:r>
          </w:p>
        </w:tc>
      </w:tr>
      <w:tr w:rsidR="00BB2E5F" w:rsidRPr="00D07402" w14:paraId="6E78FA4C" w14:textId="77777777" w:rsidTr="006864C4">
        <w:tc>
          <w:tcPr>
            <w:tcW w:w="1170" w:type="dxa"/>
          </w:tcPr>
          <w:p w14:paraId="2B35DEC6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4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14:paraId="4CB00CAC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40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45" w:type="dxa"/>
          </w:tcPr>
          <w:p w14:paraId="18E30BE9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402">
              <w:rPr>
                <w:rFonts w:ascii="Arial" w:hAnsi="Arial" w:cs="Arial"/>
                <w:sz w:val="24"/>
                <w:szCs w:val="24"/>
              </w:rPr>
              <w:t>230.7 (±78.9)</w:t>
            </w:r>
          </w:p>
        </w:tc>
        <w:tc>
          <w:tcPr>
            <w:tcW w:w="3420" w:type="dxa"/>
          </w:tcPr>
          <w:p w14:paraId="594CB2EC" w14:textId="77777777" w:rsidR="00BB2E5F" w:rsidRPr="00D07402" w:rsidRDefault="00BB2E5F" w:rsidP="00686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402">
              <w:rPr>
                <w:rFonts w:ascii="Arial" w:hAnsi="Arial" w:cs="Arial"/>
                <w:sz w:val="24"/>
                <w:szCs w:val="24"/>
              </w:rPr>
              <w:t xml:space="preserve">134 – 364 </w:t>
            </w:r>
          </w:p>
        </w:tc>
      </w:tr>
    </w:tbl>
    <w:p w14:paraId="32272B66" w14:textId="77777777" w:rsidR="00BB2E5F" w:rsidRPr="00C06801" w:rsidRDefault="00BB2E5F" w:rsidP="00BB2E5F">
      <w:pPr>
        <w:spacing w:after="0"/>
        <w:rPr>
          <w:rFonts w:ascii="Arial" w:hAnsi="Arial" w:cs="Arial"/>
          <w:b/>
          <w:bCs/>
          <w:sz w:val="24"/>
          <w:szCs w:val="24"/>
        </w:rPr>
        <w:sectPr w:rsidR="00BB2E5F" w:rsidRPr="00C06801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B8B036" w14:textId="77777777" w:rsidR="00BB2E5F" w:rsidRPr="00BB2E5F" w:rsidRDefault="00BB2E5F" w:rsidP="00BB2E5F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Toc173844698"/>
      <w:r w:rsidRPr="00BB2E5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Table S2. </w:t>
      </w:r>
      <w:r w:rsidRPr="00BB2E5F">
        <w:rPr>
          <w:rFonts w:ascii="Arial" w:hAnsi="Arial" w:cs="Arial"/>
          <w:color w:val="auto"/>
          <w:sz w:val="24"/>
          <w:szCs w:val="24"/>
        </w:rPr>
        <w:t>Medical Record Review of 44 Patients with Urine Cultures Collected After Diagnostic Stewardship Intervention</w:t>
      </w:r>
      <w:bookmarkEnd w:id="2"/>
      <w:r w:rsidRPr="00BB2E5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F4CDE61" w14:textId="77777777" w:rsidR="00BB2E5F" w:rsidRPr="00304A4C" w:rsidRDefault="00BB2E5F" w:rsidP="00BB2E5F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5164" w:type="pct"/>
        <w:tblLayout w:type="fixed"/>
        <w:tblLook w:val="04A0" w:firstRow="1" w:lastRow="0" w:firstColumn="1" w:lastColumn="0" w:noHBand="0" w:noVBand="1"/>
      </w:tblPr>
      <w:tblGrid>
        <w:gridCol w:w="1282"/>
        <w:gridCol w:w="1483"/>
        <w:gridCol w:w="1789"/>
        <w:gridCol w:w="2051"/>
        <w:gridCol w:w="3980"/>
        <w:gridCol w:w="2440"/>
        <w:gridCol w:w="1837"/>
      </w:tblGrid>
      <w:tr w:rsidR="00BB2E5F" w:rsidRPr="00304A4C" w14:paraId="00DB0E1A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42FC3C7A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>Hospital Day</w:t>
            </w:r>
          </w:p>
          <w:p w14:paraId="61A8FD4B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>of First</w:t>
            </w:r>
          </w:p>
          <w:p w14:paraId="2B0A1272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Alert </w:t>
            </w:r>
          </w:p>
        </w:tc>
        <w:tc>
          <w:tcPr>
            <w:tcW w:w="499" w:type="pct"/>
            <w:noWrap/>
            <w:hideMark/>
          </w:tcPr>
          <w:p w14:paraId="3C725DFB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Days from First </w:t>
            </w:r>
          </w:p>
          <w:p w14:paraId="0A8C335D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Alert to Urine </w:t>
            </w:r>
          </w:p>
          <w:p w14:paraId="3F9B2DB5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Culture </w:t>
            </w:r>
          </w:p>
          <w:p w14:paraId="3F355810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>Collection</w:t>
            </w:r>
          </w:p>
        </w:tc>
        <w:tc>
          <w:tcPr>
            <w:tcW w:w="602" w:type="pct"/>
            <w:noWrap/>
            <w:hideMark/>
          </w:tcPr>
          <w:p w14:paraId="7C803972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Diagnosis </w:t>
            </w:r>
          </w:p>
          <w:p w14:paraId="5E28D03C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Associated with </w:t>
            </w:r>
          </w:p>
          <w:p w14:paraId="5EC97785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>First Alert</w:t>
            </w:r>
          </w:p>
          <w:p w14:paraId="71FB0E78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noWrap/>
            <w:hideMark/>
          </w:tcPr>
          <w:p w14:paraId="4766F3AD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Criteria for Urine </w:t>
            </w:r>
          </w:p>
          <w:p w14:paraId="539F04D8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Culture Collected </w:t>
            </w:r>
          </w:p>
          <w:p w14:paraId="1689B9DF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>within 7 Days of First</w:t>
            </w:r>
          </w:p>
          <w:p w14:paraId="3CAC6CF7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Alert </w:t>
            </w:r>
          </w:p>
        </w:tc>
        <w:tc>
          <w:tcPr>
            <w:tcW w:w="1339" w:type="pct"/>
            <w:noWrap/>
            <w:hideMark/>
          </w:tcPr>
          <w:p w14:paraId="3DDD081D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Result of Subsequent Urine Culture </w:t>
            </w:r>
          </w:p>
          <w:p w14:paraId="638D05D8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>(colony forming units)</w:t>
            </w:r>
          </w:p>
        </w:tc>
        <w:tc>
          <w:tcPr>
            <w:tcW w:w="821" w:type="pct"/>
            <w:noWrap/>
            <w:hideMark/>
          </w:tcPr>
          <w:p w14:paraId="342609FC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Did the patient </w:t>
            </w:r>
          </w:p>
          <w:p w14:paraId="3259CC35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experience a </w:t>
            </w:r>
          </w:p>
          <w:p w14:paraId="39FBE7EB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change</w:t>
            </w: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 treatment </w:t>
            </w:r>
          </w:p>
          <w:p w14:paraId="0FFCF3F9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due to the </w:t>
            </w:r>
          </w:p>
          <w:p w14:paraId="76284383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intervention? </w:t>
            </w:r>
          </w:p>
        </w:tc>
        <w:tc>
          <w:tcPr>
            <w:tcW w:w="618" w:type="pct"/>
            <w:noWrap/>
            <w:hideMark/>
          </w:tcPr>
          <w:p w14:paraId="01B2F14E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Was the patient </w:t>
            </w:r>
          </w:p>
          <w:p w14:paraId="48DFE26D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diagnosed with </w:t>
            </w:r>
          </w:p>
          <w:p w14:paraId="4FFE4611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 invasive </w:t>
            </w:r>
          </w:p>
          <w:p w14:paraId="68D2DC2E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infection during </w:t>
            </w:r>
          </w:p>
          <w:p w14:paraId="7C55C106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hospitalization? </w:t>
            </w:r>
          </w:p>
        </w:tc>
      </w:tr>
      <w:tr w:rsidR="00BB2E5F" w:rsidRPr="00304A4C" w14:paraId="7B830C7A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6EB8A5ED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9" w:type="pct"/>
            <w:noWrap/>
            <w:hideMark/>
          </w:tcPr>
          <w:p w14:paraId="3CC274ED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0B0C88D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7AEA19F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01F2D042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Yeast (10-50K)</w:t>
            </w:r>
          </w:p>
        </w:tc>
        <w:tc>
          <w:tcPr>
            <w:tcW w:w="821" w:type="pct"/>
            <w:noWrap/>
            <w:hideMark/>
          </w:tcPr>
          <w:p w14:paraId="5B2C1804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45A2397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73A38D24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6D828F64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9" w:type="pct"/>
            <w:noWrap/>
            <w:hideMark/>
          </w:tcPr>
          <w:p w14:paraId="44C3DEE5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294AE2DD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gross hematuria</w:t>
            </w:r>
          </w:p>
        </w:tc>
        <w:tc>
          <w:tcPr>
            <w:tcW w:w="690" w:type="pct"/>
            <w:noWrap/>
            <w:hideMark/>
          </w:tcPr>
          <w:p w14:paraId="38EE12CD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20540623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 growth</w:t>
            </w:r>
          </w:p>
        </w:tc>
        <w:tc>
          <w:tcPr>
            <w:tcW w:w="821" w:type="pct"/>
            <w:noWrap/>
            <w:hideMark/>
          </w:tcPr>
          <w:p w14:paraId="527C2104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7F0B680C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1072F8D9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646A96C9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9" w:type="pct"/>
            <w:noWrap/>
            <w:hideMark/>
          </w:tcPr>
          <w:p w14:paraId="68278ED5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509F7E3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altered mental status</w:t>
            </w:r>
          </w:p>
        </w:tc>
        <w:tc>
          <w:tcPr>
            <w:tcW w:w="690" w:type="pct"/>
            <w:noWrap/>
            <w:hideMark/>
          </w:tcPr>
          <w:p w14:paraId="11B9A8A0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1A86AEC9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>Klebsiella pneumoniae</w:t>
            </w:r>
            <w:r w:rsidRPr="00304A4C">
              <w:rPr>
                <w:rFonts w:ascii="Arial" w:hAnsi="Arial" w:cs="Arial"/>
                <w:sz w:val="16"/>
                <w:szCs w:val="16"/>
              </w:rPr>
              <w:t xml:space="preserve"> NDM-1 (10-50K) </w:t>
            </w:r>
          </w:p>
          <w:p w14:paraId="3BEC1263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>Escherichia coli</w:t>
            </w:r>
            <w:r w:rsidRPr="00304A4C">
              <w:rPr>
                <w:rFonts w:ascii="Arial" w:hAnsi="Arial" w:cs="Arial"/>
                <w:sz w:val="16"/>
                <w:szCs w:val="16"/>
              </w:rPr>
              <w:t xml:space="preserve"> ESBL (10-50K) </w:t>
            </w:r>
          </w:p>
        </w:tc>
        <w:tc>
          <w:tcPr>
            <w:tcW w:w="821" w:type="pct"/>
            <w:noWrap/>
            <w:hideMark/>
          </w:tcPr>
          <w:p w14:paraId="6A8A30BC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 w:rsidRPr="00304A4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>antimicrobial resistance  not otherwise known</w:t>
            </w:r>
          </w:p>
        </w:tc>
        <w:tc>
          <w:tcPr>
            <w:tcW w:w="618" w:type="pct"/>
            <w:noWrap/>
            <w:hideMark/>
          </w:tcPr>
          <w:p w14:paraId="527C952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513E7896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25C16417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9" w:type="pct"/>
            <w:noWrap/>
            <w:hideMark/>
          </w:tcPr>
          <w:p w14:paraId="0729963C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61752109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65813AAC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29B4C19C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Escherichia coli (50-100K)</w:t>
            </w:r>
          </w:p>
        </w:tc>
        <w:tc>
          <w:tcPr>
            <w:tcW w:w="821" w:type="pct"/>
            <w:noWrap/>
            <w:hideMark/>
          </w:tcPr>
          <w:p w14:paraId="16745172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076538BE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34F55F12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64A4E8BC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9" w:type="pct"/>
            <w:noWrap/>
            <w:hideMark/>
          </w:tcPr>
          <w:p w14:paraId="258150C3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6D0401DC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4DC83787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15071162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 growth</w:t>
            </w:r>
          </w:p>
        </w:tc>
        <w:tc>
          <w:tcPr>
            <w:tcW w:w="821" w:type="pct"/>
            <w:noWrap/>
            <w:hideMark/>
          </w:tcPr>
          <w:p w14:paraId="4B32A030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70382521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77231F5B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444D0796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9" w:type="pct"/>
            <w:noWrap/>
            <w:hideMark/>
          </w:tcPr>
          <w:p w14:paraId="5A28DB5C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6C743867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41A4BB6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67B66583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 growth</w:t>
            </w:r>
          </w:p>
        </w:tc>
        <w:tc>
          <w:tcPr>
            <w:tcW w:w="821" w:type="pct"/>
            <w:noWrap/>
            <w:hideMark/>
          </w:tcPr>
          <w:p w14:paraId="5B613F89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3CCF48A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13BF44BE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1976ED75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9" w:type="pct"/>
            <w:noWrap/>
            <w:hideMark/>
          </w:tcPr>
          <w:p w14:paraId="02805DAD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119663DB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51819044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72886B06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>Proteus mirabilis</w:t>
            </w:r>
            <w:r w:rsidRPr="00304A4C">
              <w:rPr>
                <w:rFonts w:ascii="Arial" w:hAnsi="Arial" w:cs="Arial"/>
                <w:sz w:val="16"/>
                <w:szCs w:val="16"/>
              </w:rPr>
              <w:t xml:space="preserve"> (&gt;100K)</w:t>
            </w:r>
          </w:p>
        </w:tc>
        <w:tc>
          <w:tcPr>
            <w:tcW w:w="821" w:type="pct"/>
            <w:noWrap/>
            <w:hideMark/>
          </w:tcPr>
          <w:p w14:paraId="767EBBB7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76F4431A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64B901F3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2BBCF016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9" w:type="pct"/>
            <w:noWrap/>
            <w:hideMark/>
          </w:tcPr>
          <w:p w14:paraId="0A534547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37955AA2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77C2C846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068A13F4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Enterococcus species (&gt;100K)</w:t>
            </w:r>
          </w:p>
        </w:tc>
        <w:tc>
          <w:tcPr>
            <w:tcW w:w="821" w:type="pct"/>
            <w:noWrap/>
            <w:hideMark/>
          </w:tcPr>
          <w:p w14:paraId="7A2C281E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0B0BF4BF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0232577F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288CBAD2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9" w:type="pct"/>
            <w:noWrap/>
            <w:hideMark/>
          </w:tcPr>
          <w:p w14:paraId="39E7C136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0AEC13EE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1DC546BD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343779C2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 growth</w:t>
            </w:r>
          </w:p>
        </w:tc>
        <w:tc>
          <w:tcPr>
            <w:tcW w:w="821" w:type="pct"/>
            <w:noWrap/>
            <w:hideMark/>
          </w:tcPr>
          <w:p w14:paraId="4F46CAB0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69DA9927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4EEA7FA2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60534CF2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9" w:type="pct"/>
            <w:noWrap/>
            <w:hideMark/>
          </w:tcPr>
          <w:p w14:paraId="76BBC764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1CDD3241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altered mental status</w:t>
            </w:r>
          </w:p>
        </w:tc>
        <w:tc>
          <w:tcPr>
            <w:tcW w:w="690" w:type="pct"/>
            <w:noWrap/>
            <w:hideMark/>
          </w:tcPr>
          <w:p w14:paraId="6CDDA2E1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0DBE859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Gram-negative rods (&lt;10K)</w:t>
            </w:r>
          </w:p>
        </w:tc>
        <w:tc>
          <w:tcPr>
            <w:tcW w:w="821" w:type="pct"/>
            <w:noWrap/>
            <w:hideMark/>
          </w:tcPr>
          <w:p w14:paraId="611751B6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56A68FE1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1C7880F2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152F3BFA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9" w:type="pct"/>
            <w:noWrap/>
            <w:hideMark/>
          </w:tcPr>
          <w:p w14:paraId="501C9C4B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74A4C51B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pre-operative assessment</w:t>
            </w:r>
          </w:p>
        </w:tc>
        <w:tc>
          <w:tcPr>
            <w:tcW w:w="690" w:type="pct"/>
            <w:noWrap/>
            <w:hideMark/>
          </w:tcPr>
          <w:p w14:paraId="702A912B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2C102246" w14:textId="77777777" w:rsidR="00BB2E5F" w:rsidRPr="00304A4C" w:rsidRDefault="00BB2E5F" w:rsidP="006864C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Staphylococcus aureus </w:t>
            </w:r>
          </w:p>
        </w:tc>
        <w:tc>
          <w:tcPr>
            <w:tcW w:w="821" w:type="pct"/>
            <w:noWrap/>
            <w:hideMark/>
          </w:tcPr>
          <w:p w14:paraId="01FF9074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44556E62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69B195D6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55F77823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9" w:type="pct"/>
            <w:noWrap/>
            <w:hideMark/>
          </w:tcPr>
          <w:p w14:paraId="11C8C7B6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5EA2414B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pre-operative assessment</w:t>
            </w:r>
          </w:p>
        </w:tc>
        <w:tc>
          <w:tcPr>
            <w:tcW w:w="690" w:type="pct"/>
            <w:noWrap/>
            <w:hideMark/>
          </w:tcPr>
          <w:p w14:paraId="11AFD296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212E6D0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>Staphylococcus aureus</w:t>
            </w:r>
          </w:p>
        </w:tc>
        <w:tc>
          <w:tcPr>
            <w:tcW w:w="821" w:type="pct"/>
            <w:noWrap/>
            <w:hideMark/>
          </w:tcPr>
          <w:p w14:paraId="0D1989A7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27C2728F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249A5972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5CCE344B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9" w:type="pct"/>
            <w:noWrap/>
            <w:hideMark/>
          </w:tcPr>
          <w:p w14:paraId="6DB8FD41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6CD8A8E9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 associated diagnosis identified</w:t>
            </w:r>
          </w:p>
        </w:tc>
        <w:tc>
          <w:tcPr>
            <w:tcW w:w="690" w:type="pct"/>
            <w:noWrap/>
            <w:hideMark/>
          </w:tcPr>
          <w:p w14:paraId="4ED4EE0D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59BD48DB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 growth</w:t>
            </w:r>
          </w:p>
        </w:tc>
        <w:tc>
          <w:tcPr>
            <w:tcW w:w="821" w:type="pct"/>
            <w:noWrap/>
            <w:hideMark/>
          </w:tcPr>
          <w:p w14:paraId="4DA0D51F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2E1CDEC1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5A5DF862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50664141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9" w:type="pct"/>
            <w:noWrap/>
            <w:hideMark/>
          </w:tcPr>
          <w:p w14:paraId="7DE24874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6D02954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 xml:space="preserve">urinary retention </w:t>
            </w:r>
          </w:p>
        </w:tc>
        <w:tc>
          <w:tcPr>
            <w:tcW w:w="690" w:type="pct"/>
            <w:noWrap/>
            <w:hideMark/>
          </w:tcPr>
          <w:p w14:paraId="1725D0D6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20C967F4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 growth</w:t>
            </w:r>
          </w:p>
        </w:tc>
        <w:tc>
          <w:tcPr>
            <w:tcW w:w="821" w:type="pct"/>
            <w:noWrap/>
            <w:hideMark/>
          </w:tcPr>
          <w:p w14:paraId="69A5B6AF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155E3683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59E3B5C3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620EBBAA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9" w:type="pct"/>
            <w:noWrap/>
            <w:hideMark/>
          </w:tcPr>
          <w:p w14:paraId="6A425075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0D15815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urinary symptoms</w:t>
            </w:r>
          </w:p>
        </w:tc>
        <w:tc>
          <w:tcPr>
            <w:tcW w:w="690" w:type="pct"/>
            <w:noWrap/>
            <w:hideMark/>
          </w:tcPr>
          <w:p w14:paraId="0D0F51C7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1FC1061A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>Klebsiella pneumoniae</w:t>
            </w:r>
            <w:r w:rsidRPr="00304A4C">
              <w:rPr>
                <w:rFonts w:ascii="Arial" w:hAnsi="Arial" w:cs="Arial"/>
                <w:sz w:val="16"/>
                <w:szCs w:val="16"/>
              </w:rPr>
              <w:t xml:space="preserve"> (50-100K)</w:t>
            </w:r>
          </w:p>
        </w:tc>
        <w:tc>
          <w:tcPr>
            <w:tcW w:w="821" w:type="pct"/>
            <w:noWrap/>
            <w:hideMark/>
          </w:tcPr>
          <w:p w14:paraId="4B13DFDF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54805257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421D9B0D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0FC0D1BC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9" w:type="pct"/>
            <w:noWrap/>
            <w:hideMark/>
          </w:tcPr>
          <w:p w14:paraId="733ACF3E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322D7556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altered mental status</w:t>
            </w:r>
          </w:p>
        </w:tc>
        <w:tc>
          <w:tcPr>
            <w:tcW w:w="690" w:type="pct"/>
            <w:noWrap/>
            <w:hideMark/>
          </w:tcPr>
          <w:p w14:paraId="14FB28CE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02592209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&gt;3 organisms identified</w:t>
            </w:r>
          </w:p>
        </w:tc>
        <w:tc>
          <w:tcPr>
            <w:tcW w:w="821" w:type="pct"/>
            <w:noWrap/>
            <w:hideMark/>
          </w:tcPr>
          <w:p w14:paraId="307B536A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063BE06E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21D79C9A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04D21951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9" w:type="pct"/>
            <w:noWrap/>
            <w:hideMark/>
          </w:tcPr>
          <w:p w14:paraId="0B21F8DE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2" w:type="pct"/>
            <w:noWrap/>
            <w:hideMark/>
          </w:tcPr>
          <w:p w14:paraId="3155183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urinary frequency</w:t>
            </w:r>
          </w:p>
        </w:tc>
        <w:tc>
          <w:tcPr>
            <w:tcW w:w="690" w:type="pct"/>
            <w:noWrap/>
            <w:hideMark/>
          </w:tcPr>
          <w:p w14:paraId="288EDF5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0C1A8232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>Pseudomonas aeruginosa</w:t>
            </w:r>
            <w:r w:rsidRPr="00304A4C">
              <w:rPr>
                <w:rFonts w:ascii="Arial" w:hAnsi="Arial" w:cs="Arial"/>
                <w:sz w:val="16"/>
                <w:szCs w:val="16"/>
              </w:rPr>
              <w:t xml:space="preserve"> (&gt;100K)</w:t>
            </w:r>
          </w:p>
        </w:tc>
        <w:tc>
          <w:tcPr>
            <w:tcW w:w="821" w:type="pct"/>
            <w:noWrap/>
            <w:hideMark/>
          </w:tcPr>
          <w:p w14:paraId="7001621F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001E34AE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71E183EB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679F8BEC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9" w:type="pct"/>
            <w:noWrap/>
            <w:hideMark/>
          </w:tcPr>
          <w:p w14:paraId="6EC7CC00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2" w:type="pct"/>
            <w:noWrap/>
            <w:hideMark/>
          </w:tcPr>
          <w:p w14:paraId="01EA1217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abnormal urinalysis (pyuria)</w:t>
            </w:r>
          </w:p>
        </w:tc>
        <w:tc>
          <w:tcPr>
            <w:tcW w:w="690" w:type="pct"/>
            <w:noWrap/>
            <w:hideMark/>
          </w:tcPr>
          <w:p w14:paraId="0BC4BA06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15213E7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>Escherichia coli</w:t>
            </w:r>
            <w:r w:rsidRPr="00304A4C">
              <w:rPr>
                <w:rFonts w:ascii="Arial" w:hAnsi="Arial" w:cs="Arial"/>
                <w:sz w:val="16"/>
                <w:szCs w:val="16"/>
              </w:rPr>
              <w:t xml:space="preserve"> (50-100K)</w:t>
            </w:r>
          </w:p>
        </w:tc>
        <w:tc>
          <w:tcPr>
            <w:tcW w:w="821" w:type="pct"/>
            <w:noWrap/>
            <w:hideMark/>
          </w:tcPr>
          <w:p w14:paraId="3766343D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yes, change in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antimicrobial</w:t>
            </w:r>
          </w:p>
        </w:tc>
        <w:tc>
          <w:tcPr>
            <w:tcW w:w="618" w:type="pct"/>
            <w:noWrap/>
            <w:hideMark/>
          </w:tcPr>
          <w:p w14:paraId="66EECAA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524BF0BF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738EB5FE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9" w:type="pct"/>
            <w:noWrap/>
            <w:hideMark/>
          </w:tcPr>
          <w:p w14:paraId="44E8D991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2" w:type="pct"/>
            <w:noWrap/>
            <w:hideMark/>
          </w:tcPr>
          <w:p w14:paraId="33EF791A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0505A3BB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4466E2C6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 growth</w:t>
            </w:r>
          </w:p>
        </w:tc>
        <w:tc>
          <w:tcPr>
            <w:tcW w:w="821" w:type="pct"/>
            <w:noWrap/>
            <w:hideMark/>
          </w:tcPr>
          <w:p w14:paraId="3A16955B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0F6C8C3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10A97DC9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465FB643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9" w:type="pct"/>
            <w:noWrap/>
            <w:hideMark/>
          </w:tcPr>
          <w:p w14:paraId="60E0113D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2" w:type="pct"/>
            <w:noWrap/>
            <w:hideMark/>
          </w:tcPr>
          <w:p w14:paraId="0F023664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urinary symptoms</w:t>
            </w:r>
          </w:p>
        </w:tc>
        <w:tc>
          <w:tcPr>
            <w:tcW w:w="690" w:type="pct"/>
            <w:noWrap/>
            <w:hideMark/>
          </w:tcPr>
          <w:p w14:paraId="62ED5D03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47162F41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>Klebsiella pneumoniae</w:t>
            </w:r>
            <w:r w:rsidRPr="00304A4C">
              <w:rPr>
                <w:rFonts w:ascii="Arial" w:hAnsi="Arial" w:cs="Arial"/>
                <w:sz w:val="16"/>
                <w:szCs w:val="16"/>
              </w:rPr>
              <w:t xml:space="preserve"> (10-50K)</w:t>
            </w:r>
          </w:p>
        </w:tc>
        <w:tc>
          <w:tcPr>
            <w:tcW w:w="821" w:type="pct"/>
            <w:noWrap/>
            <w:hideMark/>
          </w:tcPr>
          <w:p w14:paraId="391FB16C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0FE649CA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37F3A5FD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514B52B9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9" w:type="pct"/>
            <w:noWrap/>
            <w:hideMark/>
          </w:tcPr>
          <w:p w14:paraId="51B160B7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2" w:type="pct"/>
            <w:noWrap/>
            <w:hideMark/>
          </w:tcPr>
          <w:p w14:paraId="1CD840B2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2F36BBF1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61D4C6C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>Enterobacter cloacae</w:t>
            </w:r>
            <w:r w:rsidRPr="00304A4C">
              <w:rPr>
                <w:rFonts w:ascii="Arial" w:hAnsi="Arial" w:cs="Arial"/>
                <w:sz w:val="16"/>
                <w:szCs w:val="16"/>
              </w:rPr>
              <w:t xml:space="preserve"> (&gt;100K)</w:t>
            </w:r>
          </w:p>
        </w:tc>
        <w:tc>
          <w:tcPr>
            <w:tcW w:w="821" w:type="pct"/>
            <w:noWrap/>
            <w:hideMark/>
          </w:tcPr>
          <w:p w14:paraId="3ADA5293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yes, change in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antimicrobial</w:t>
            </w:r>
          </w:p>
        </w:tc>
        <w:tc>
          <w:tcPr>
            <w:tcW w:w="618" w:type="pct"/>
            <w:noWrap/>
            <w:hideMark/>
          </w:tcPr>
          <w:p w14:paraId="649EB787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1CDE974A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19339CA0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9" w:type="pct"/>
            <w:noWrap/>
            <w:hideMark/>
          </w:tcPr>
          <w:p w14:paraId="6C0C6510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2" w:type="pct"/>
            <w:noWrap/>
            <w:hideMark/>
          </w:tcPr>
          <w:p w14:paraId="328E06D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0DA8E223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22F81A81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 xml:space="preserve">No growth </w:t>
            </w:r>
          </w:p>
        </w:tc>
        <w:tc>
          <w:tcPr>
            <w:tcW w:w="821" w:type="pct"/>
            <w:noWrap/>
            <w:hideMark/>
          </w:tcPr>
          <w:p w14:paraId="231D8CC6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3FAE4D77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3EDA9508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225EA92F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9" w:type="pct"/>
            <w:noWrap/>
            <w:hideMark/>
          </w:tcPr>
          <w:p w14:paraId="248D2580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2" w:type="pct"/>
            <w:noWrap/>
            <w:hideMark/>
          </w:tcPr>
          <w:p w14:paraId="55E4668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363E50BD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0FAC3AA1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 xml:space="preserve">No growth </w:t>
            </w:r>
          </w:p>
        </w:tc>
        <w:tc>
          <w:tcPr>
            <w:tcW w:w="821" w:type="pct"/>
            <w:noWrap/>
            <w:hideMark/>
          </w:tcPr>
          <w:p w14:paraId="5D51EF67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2B5A361C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yes, </w:t>
            </w:r>
            <w:r w:rsidRPr="00304A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Klebsiella </w:t>
            </w:r>
            <w:proofErr w:type="spellStart"/>
            <w:r w:rsidRPr="00304A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oxytoca</w:t>
            </w:r>
            <w:proofErr w:type="spellEnd"/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bacteremia </w:t>
            </w:r>
          </w:p>
        </w:tc>
      </w:tr>
      <w:tr w:rsidR="00BB2E5F" w:rsidRPr="00304A4C" w14:paraId="4771E0EB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62942AF9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9" w:type="pct"/>
            <w:noWrap/>
            <w:hideMark/>
          </w:tcPr>
          <w:p w14:paraId="69416ED7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2" w:type="pct"/>
            <w:noWrap/>
            <w:hideMark/>
          </w:tcPr>
          <w:p w14:paraId="0E462CE3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3534C0D4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43D65FFB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>Pseudomonas aeruginosa</w:t>
            </w:r>
            <w:r w:rsidRPr="00304A4C">
              <w:rPr>
                <w:rFonts w:ascii="Arial" w:hAnsi="Arial" w:cs="Arial"/>
                <w:sz w:val="16"/>
                <w:szCs w:val="16"/>
              </w:rPr>
              <w:t xml:space="preserve"> (50-100K)</w:t>
            </w:r>
          </w:p>
        </w:tc>
        <w:tc>
          <w:tcPr>
            <w:tcW w:w="821" w:type="pct"/>
            <w:noWrap/>
            <w:hideMark/>
          </w:tcPr>
          <w:p w14:paraId="122CE74B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5FB1EA2E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2E814A90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76CE7B06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499" w:type="pct"/>
            <w:noWrap/>
            <w:hideMark/>
          </w:tcPr>
          <w:p w14:paraId="6A528558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02" w:type="pct"/>
            <w:noWrap/>
            <w:hideMark/>
          </w:tcPr>
          <w:p w14:paraId="7AD27E0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 associated diagnosis identified</w:t>
            </w:r>
          </w:p>
        </w:tc>
        <w:tc>
          <w:tcPr>
            <w:tcW w:w="690" w:type="pct"/>
            <w:noWrap/>
            <w:hideMark/>
          </w:tcPr>
          <w:p w14:paraId="78398C16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52C01503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 growth</w:t>
            </w:r>
          </w:p>
        </w:tc>
        <w:tc>
          <w:tcPr>
            <w:tcW w:w="821" w:type="pct"/>
            <w:noWrap/>
            <w:hideMark/>
          </w:tcPr>
          <w:p w14:paraId="2DF2F90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5D4801FE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5E1F4083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31162F42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9" w:type="pct"/>
            <w:noWrap/>
            <w:hideMark/>
          </w:tcPr>
          <w:p w14:paraId="3B1FD29D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02" w:type="pct"/>
            <w:noWrap/>
            <w:hideMark/>
          </w:tcPr>
          <w:p w14:paraId="4EDFB07E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7682BB5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105A1C8D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>Escherichia coli</w:t>
            </w:r>
            <w:r w:rsidRPr="00304A4C">
              <w:rPr>
                <w:rFonts w:ascii="Arial" w:hAnsi="Arial" w:cs="Arial"/>
                <w:sz w:val="16"/>
                <w:szCs w:val="16"/>
              </w:rPr>
              <w:t xml:space="preserve"> (&gt;100K)</w:t>
            </w:r>
          </w:p>
        </w:tc>
        <w:tc>
          <w:tcPr>
            <w:tcW w:w="821" w:type="pct"/>
            <w:noWrap/>
            <w:hideMark/>
          </w:tcPr>
          <w:p w14:paraId="6C06112E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3FCE083F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4C62F173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6FFAC372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9" w:type="pct"/>
            <w:noWrap/>
            <w:hideMark/>
          </w:tcPr>
          <w:p w14:paraId="0228CECD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02" w:type="pct"/>
            <w:noWrap/>
            <w:hideMark/>
          </w:tcPr>
          <w:p w14:paraId="72922E9D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6D133A51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did not meet criteria</w:t>
            </w:r>
          </w:p>
        </w:tc>
        <w:tc>
          <w:tcPr>
            <w:tcW w:w="1339" w:type="pct"/>
            <w:noWrap/>
            <w:hideMark/>
          </w:tcPr>
          <w:p w14:paraId="15B11AF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 growth</w:t>
            </w:r>
          </w:p>
        </w:tc>
        <w:tc>
          <w:tcPr>
            <w:tcW w:w="821" w:type="pct"/>
            <w:noWrap/>
            <w:hideMark/>
          </w:tcPr>
          <w:p w14:paraId="4663E146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00C6241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266CFC34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0AD5AEFC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9" w:type="pct"/>
            <w:noWrap/>
            <w:hideMark/>
          </w:tcPr>
          <w:p w14:paraId="42A6AF32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2" w:type="pct"/>
            <w:noWrap/>
            <w:hideMark/>
          </w:tcPr>
          <w:p w14:paraId="0F9BED1B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bacteremia</w:t>
            </w:r>
          </w:p>
        </w:tc>
        <w:tc>
          <w:tcPr>
            <w:tcW w:w="690" w:type="pct"/>
            <w:noWrap/>
            <w:hideMark/>
          </w:tcPr>
          <w:p w14:paraId="6BE3D369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 xml:space="preserve">ID Consultation </w:t>
            </w:r>
          </w:p>
        </w:tc>
        <w:tc>
          <w:tcPr>
            <w:tcW w:w="1339" w:type="pct"/>
            <w:noWrap/>
            <w:hideMark/>
          </w:tcPr>
          <w:p w14:paraId="1E32629A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 xml:space="preserve">No growth </w:t>
            </w:r>
          </w:p>
        </w:tc>
        <w:tc>
          <w:tcPr>
            <w:tcW w:w="821" w:type="pct"/>
            <w:noWrap/>
            <w:hideMark/>
          </w:tcPr>
          <w:p w14:paraId="0DFD6060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4C66FFB7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045AE60D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3E141FDF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9" w:type="pct"/>
            <w:noWrap/>
            <w:hideMark/>
          </w:tcPr>
          <w:p w14:paraId="251784B5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124ACD4D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obstructive uropathy</w:t>
            </w:r>
          </w:p>
        </w:tc>
        <w:tc>
          <w:tcPr>
            <w:tcW w:w="690" w:type="pct"/>
            <w:noWrap/>
            <w:hideMark/>
          </w:tcPr>
          <w:p w14:paraId="5AB2C9A1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radiologic evidence of urinary tract obstruction</w:t>
            </w:r>
          </w:p>
        </w:tc>
        <w:tc>
          <w:tcPr>
            <w:tcW w:w="1339" w:type="pct"/>
            <w:noWrap/>
            <w:hideMark/>
          </w:tcPr>
          <w:p w14:paraId="17EE0A5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 growth</w:t>
            </w:r>
          </w:p>
        </w:tc>
        <w:tc>
          <w:tcPr>
            <w:tcW w:w="821" w:type="pct"/>
            <w:noWrap/>
            <w:hideMark/>
          </w:tcPr>
          <w:p w14:paraId="220F982E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4B4DD7C1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6F0DFC0F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2E383985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9" w:type="pct"/>
            <w:noWrap/>
            <w:hideMark/>
          </w:tcPr>
          <w:p w14:paraId="3E037104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25138E2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obstructive uropathy</w:t>
            </w:r>
          </w:p>
        </w:tc>
        <w:tc>
          <w:tcPr>
            <w:tcW w:w="690" w:type="pct"/>
            <w:noWrap/>
            <w:hideMark/>
          </w:tcPr>
          <w:p w14:paraId="7A4156FD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radiologic evidence of urinary tract obstruction</w:t>
            </w:r>
          </w:p>
        </w:tc>
        <w:tc>
          <w:tcPr>
            <w:tcW w:w="1339" w:type="pct"/>
            <w:noWrap/>
            <w:hideMark/>
          </w:tcPr>
          <w:p w14:paraId="37B32C89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>Enterobacter cloacae</w:t>
            </w:r>
            <w:r w:rsidRPr="00304A4C">
              <w:rPr>
                <w:rFonts w:ascii="Arial" w:hAnsi="Arial" w:cs="Arial"/>
                <w:sz w:val="16"/>
                <w:szCs w:val="16"/>
              </w:rPr>
              <w:t xml:space="preserve"> (&gt;100K)</w:t>
            </w:r>
          </w:p>
        </w:tc>
        <w:tc>
          <w:tcPr>
            <w:tcW w:w="821" w:type="pct"/>
            <w:noWrap/>
            <w:hideMark/>
          </w:tcPr>
          <w:p w14:paraId="6FC04AB9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3EFF9BEF" w14:textId="77777777" w:rsidR="00BB2E5F" w:rsidRPr="00304A4C" w:rsidRDefault="00BB2E5F" w:rsidP="00686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>yes,</w:t>
            </w:r>
            <w:r w:rsidRPr="00304A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Enterobacter cloacae</w:t>
            </w:r>
            <w:r w:rsidRPr="00304A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bacteremia</w:t>
            </w:r>
          </w:p>
        </w:tc>
      </w:tr>
      <w:tr w:rsidR="00BB2E5F" w:rsidRPr="00304A4C" w14:paraId="745C7253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068BBC4C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9" w:type="pct"/>
            <w:noWrap/>
            <w:hideMark/>
          </w:tcPr>
          <w:p w14:paraId="39C35201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152DB227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15184814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urine catheter removed &gt;24 hours prior</w:t>
            </w:r>
          </w:p>
        </w:tc>
        <w:tc>
          <w:tcPr>
            <w:tcW w:w="1339" w:type="pct"/>
            <w:noWrap/>
            <w:hideMark/>
          </w:tcPr>
          <w:p w14:paraId="5F91ECCC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>Escherichia coli</w:t>
            </w:r>
            <w:r w:rsidRPr="00304A4C">
              <w:rPr>
                <w:rFonts w:ascii="Arial" w:hAnsi="Arial" w:cs="Arial"/>
                <w:sz w:val="16"/>
                <w:szCs w:val="16"/>
              </w:rPr>
              <w:t xml:space="preserve"> (&gt;100K)</w:t>
            </w:r>
          </w:p>
        </w:tc>
        <w:tc>
          <w:tcPr>
            <w:tcW w:w="821" w:type="pct"/>
            <w:noWrap/>
            <w:hideMark/>
          </w:tcPr>
          <w:p w14:paraId="7C363D86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47E341B4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68011474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199AD57D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9" w:type="pct"/>
            <w:noWrap/>
            <w:hideMark/>
          </w:tcPr>
          <w:p w14:paraId="63FCCF49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74A90A2B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gross hematuria</w:t>
            </w:r>
          </w:p>
        </w:tc>
        <w:tc>
          <w:tcPr>
            <w:tcW w:w="690" w:type="pct"/>
            <w:noWrap/>
            <w:hideMark/>
          </w:tcPr>
          <w:p w14:paraId="13F80DFB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urine catheter removed &gt;24 hours prior</w:t>
            </w:r>
          </w:p>
        </w:tc>
        <w:tc>
          <w:tcPr>
            <w:tcW w:w="1339" w:type="pct"/>
            <w:noWrap/>
            <w:hideMark/>
          </w:tcPr>
          <w:p w14:paraId="2E3D217D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>Klebsiella pneumoniae</w:t>
            </w:r>
            <w:r w:rsidRPr="00304A4C">
              <w:rPr>
                <w:rFonts w:ascii="Arial" w:hAnsi="Arial" w:cs="Arial"/>
                <w:sz w:val="16"/>
                <w:szCs w:val="16"/>
              </w:rPr>
              <w:t xml:space="preserve"> (&gt;100k)</w:t>
            </w:r>
          </w:p>
        </w:tc>
        <w:tc>
          <w:tcPr>
            <w:tcW w:w="821" w:type="pct"/>
            <w:noWrap/>
            <w:hideMark/>
          </w:tcPr>
          <w:p w14:paraId="7A3A80F0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317170CC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66839C77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0C7A97E3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9" w:type="pct"/>
            <w:noWrap/>
            <w:hideMark/>
          </w:tcPr>
          <w:p w14:paraId="56218899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2" w:type="pct"/>
            <w:noWrap/>
            <w:hideMark/>
          </w:tcPr>
          <w:p w14:paraId="5F824B11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asymptomatic bacteriuria of pregnancy</w:t>
            </w:r>
          </w:p>
        </w:tc>
        <w:tc>
          <w:tcPr>
            <w:tcW w:w="690" w:type="pct"/>
            <w:noWrap/>
            <w:hideMark/>
          </w:tcPr>
          <w:p w14:paraId="2486C430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urine catheter removed &gt;24 hours prior</w:t>
            </w:r>
          </w:p>
        </w:tc>
        <w:tc>
          <w:tcPr>
            <w:tcW w:w="1339" w:type="pct"/>
            <w:noWrap/>
            <w:hideMark/>
          </w:tcPr>
          <w:p w14:paraId="61212653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 growth</w:t>
            </w:r>
          </w:p>
        </w:tc>
        <w:tc>
          <w:tcPr>
            <w:tcW w:w="821" w:type="pct"/>
            <w:noWrap/>
            <w:hideMark/>
          </w:tcPr>
          <w:p w14:paraId="4FC8238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4C07E907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46BE7A9D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621662C9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9" w:type="pct"/>
            <w:noWrap/>
            <w:hideMark/>
          </w:tcPr>
          <w:p w14:paraId="0FD8A5E5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2" w:type="pct"/>
            <w:noWrap/>
            <w:hideMark/>
          </w:tcPr>
          <w:p w14:paraId="0560F2C0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734D57D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urine catheter removed &gt;24 hours prior</w:t>
            </w:r>
          </w:p>
        </w:tc>
        <w:tc>
          <w:tcPr>
            <w:tcW w:w="1339" w:type="pct"/>
            <w:noWrap/>
            <w:hideMark/>
          </w:tcPr>
          <w:p w14:paraId="792F8D66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>Escherichia coli</w:t>
            </w:r>
            <w:r w:rsidRPr="00304A4C">
              <w:rPr>
                <w:rFonts w:ascii="Arial" w:hAnsi="Arial" w:cs="Arial"/>
                <w:sz w:val="16"/>
                <w:szCs w:val="16"/>
              </w:rPr>
              <w:t xml:space="preserve"> (&gt;100K)</w:t>
            </w:r>
          </w:p>
        </w:tc>
        <w:tc>
          <w:tcPr>
            <w:tcW w:w="821" w:type="pct"/>
            <w:noWrap/>
            <w:hideMark/>
          </w:tcPr>
          <w:p w14:paraId="3050682F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17B99CBB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788C2C3E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1472BA38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9" w:type="pct"/>
            <w:noWrap/>
            <w:hideMark/>
          </w:tcPr>
          <w:p w14:paraId="105EC060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2" w:type="pct"/>
            <w:noWrap/>
            <w:hideMark/>
          </w:tcPr>
          <w:p w14:paraId="1E06E809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0A006DDA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urine catheter removed &gt;24 hours prior</w:t>
            </w:r>
          </w:p>
        </w:tc>
        <w:tc>
          <w:tcPr>
            <w:tcW w:w="1339" w:type="pct"/>
            <w:noWrap/>
            <w:hideMark/>
          </w:tcPr>
          <w:p w14:paraId="4D82E9BC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 growth</w:t>
            </w:r>
          </w:p>
        </w:tc>
        <w:tc>
          <w:tcPr>
            <w:tcW w:w="821" w:type="pct"/>
            <w:noWrap/>
            <w:hideMark/>
          </w:tcPr>
          <w:p w14:paraId="324DAB36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68AE0F41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7F52DE5E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348A3B7D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9" w:type="pct"/>
            <w:noWrap/>
            <w:hideMark/>
          </w:tcPr>
          <w:p w14:paraId="3618F2B8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2" w:type="pct"/>
            <w:noWrap/>
            <w:hideMark/>
          </w:tcPr>
          <w:p w14:paraId="76243B2E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altered mental status</w:t>
            </w:r>
          </w:p>
        </w:tc>
        <w:tc>
          <w:tcPr>
            <w:tcW w:w="690" w:type="pct"/>
            <w:noWrap/>
            <w:hideMark/>
          </w:tcPr>
          <w:p w14:paraId="66FF58B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urine catheter removed &gt;24 hours prior</w:t>
            </w:r>
          </w:p>
        </w:tc>
        <w:tc>
          <w:tcPr>
            <w:tcW w:w="1339" w:type="pct"/>
            <w:noWrap/>
            <w:hideMark/>
          </w:tcPr>
          <w:p w14:paraId="6CFB017A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 xml:space="preserve">No growth </w:t>
            </w:r>
          </w:p>
        </w:tc>
        <w:tc>
          <w:tcPr>
            <w:tcW w:w="821" w:type="pct"/>
            <w:noWrap/>
            <w:hideMark/>
          </w:tcPr>
          <w:p w14:paraId="74748A7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35F12630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79FEDCA2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2929C1AC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9" w:type="pct"/>
            <w:noWrap/>
            <w:hideMark/>
          </w:tcPr>
          <w:p w14:paraId="41F7B156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2" w:type="pct"/>
            <w:noWrap/>
            <w:hideMark/>
          </w:tcPr>
          <w:p w14:paraId="565AFF84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7C094B8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urine catheter removed &gt;24 hours prior</w:t>
            </w:r>
          </w:p>
        </w:tc>
        <w:tc>
          <w:tcPr>
            <w:tcW w:w="1339" w:type="pct"/>
            <w:noWrap/>
            <w:hideMark/>
          </w:tcPr>
          <w:p w14:paraId="0BA3A5C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 xml:space="preserve">No growth </w:t>
            </w:r>
          </w:p>
        </w:tc>
        <w:tc>
          <w:tcPr>
            <w:tcW w:w="821" w:type="pct"/>
            <w:noWrap/>
            <w:hideMark/>
          </w:tcPr>
          <w:p w14:paraId="201BA96C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603F5DD0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753308C9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41633E85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9" w:type="pct"/>
            <w:noWrap/>
            <w:hideMark/>
          </w:tcPr>
          <w:p w14:paraId="17623DF9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2" w:type="pct"/>
            <w:noWrap/>
            <w:hideMark/>
          </w:tcPr>
          <w:p w14:paraId="2EF04224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522619E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urine catheter removed &gt;24 hours prior</w:t>
            </w:r>
          </w:p>
        </w:tc>
        <w:tc>
          <w:tcPr>
            <w:tcW w:w="1339" w:type="pct"/>
            <w:noWrap/>
            <w:hideMark/>
          </w:tcPr>
          <w:p w14:paraId="1ABC5696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Yeast (not quantified)</w:t>
            </w:r>
          </w:p>
        </w:tc>
        <w:tc>
          <w:tcPr>
            <w:tcW w:w="821" w:type="pct"/>
            <w:noWrap/>
            <w:hideMark/>
          </w:tcPr>
          <w:p w14:paraId="46527DA7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65AB3C3E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7786E8DF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41E5074C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9" w:type="pct"/>
            <w:noWrap/>
            <w:hideMark/>
          </w:tcPr>
          <w:p w14:paraId="0A55C741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2" w:type="pct"/>
            <w:noWrap/>
            <w:hideMark/>
          </w:tcPr>
          <w:p w14:paraId="17C9B78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309237EB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urine catheter removed &gt;24 hours prior</w:t>
            </w:r>
          </w:p>
        </w:tc>
        <w:tc>
          <w:tcPr>
            <w:tcW w:w="1339" w:type="pct"/>
            <w:noWrap/>
            <w:hideMark/>
          </w:tcPr>
          <w:p w14:paraId="7477FA99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 xml:space="preserve">No growth </w:t>
            </w:r>
          </w:p>
        </w:tc>
        <w:tc>
          <w:tcPr>
            <w:tcW w:w="821" w:type="pct"/>
            <w:noWrap/>
            <w:hideMark/>
          </w:tcPr>
          <w:p w14:paraId="39D5C3AE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58C0CD0A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3E34D966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0DA0B6F7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9" w:type="pct"/>
            <w:noWrap/>
            <w:hideMark/>
          </w:tcPr>
          <w:p w14:paraId="6997D042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02" w:type="pct"/>
            <w:noWrap/>
            <w:hideMark/>
          </w:tcPr>
          <w:p w14:paraId="001D6C77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03D6C7B5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urine catheter removed &gt;24 hours prior</w:t>
            </w:r>
          </w:p>
        </w:tc>
        <w:tc>
          <w:tcPr>
            <w:tcW w:w="1339" w:type="pct"/>
            <w:noWrap/>
            <w:hideMark/>
          </w:tcPr>
          <w:p w14:paraId="61B82041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 growth</w:t>
            </w:r>
          </w:p>
        </w:tc>
        <w:tc>
          <w:tcPr>
            <w:tcW w:w="821" w:type="pct"/>
            <w:noWrap/>
            <w:hideMark/>
          </w:tcPr>
          <w:p w14:paraId="6FBA39FC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564F6079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390C6631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0C84F6EC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9" w:type="pct"/>
            <w:noWrap/>
            <w:hideMark/>
          </w:tcPr>
          <w:p w14:paraId="64017F8B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02" w:type="pct"/>
            <w:noWrap/>
            <w:hideMark/>
          </w:tcPr>
          <w:p w14:paraId="2886E019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594FE870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urine catheter removed &gt;24 hours prior</w:t>
            </w:r>
          </w:p>
        </w:tc>
        <w:tc>
          <w:tcPr>
            <w:tcW w:w="1339" w:type="pct"/>
            <w:noWrap/>
            <w:hideMark/>
          </w:tcPr>
          <w:p w14:paraId="6994E3DB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Enterococcus species (50-100K)</w:t>
            </w:r>
          </w:p>
        </w:tc>
        <w:tc>
          <w:tcPr>
            <w:tcW w:w="821" w:type="pct"/>
            <w:noWrap/>
            <w:hideMark/>
          </w:tcPr>
          <w:p w14:paraId="0FF63A3A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74248B99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654A2CDC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2BB93826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9" w:type="pct"/>
            <w:noWrap/>
            <w:hideMark/>
          </w:tcPr>
          <w:p w14:paraId="7BABD52E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02" w:type="pct"/>
            <w:noWrap/>
            <w:hideMark/>
          </w:tcPr>
          <w:p w14:paraId="0A1E3B94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sepsis evaluation</w:t>
            </w:r>
          </w:p>
        </w:tc>
        <w:tc>
          <w:tcPr>
            <w:tcW w:w="690" w:type="pct"/>
            <w:noWrap/>
            <w:hideMark/>
          </w:tcPr>
          <w:p w14:paraId="44E0459A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urine catheter removed &gt;24 hours prior</w:t>
            </w:r>
          </w:p>
        </w:tc>
        <w:tc>
          <w:tcPr>
            <w:tcW w:w="1339" w:type="pct"/>
            <w:noWrap/>
            <w:hideMark/>
          </w:tcPr>
          <w:p w14:paraId="6ADAFE8F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>Enterobacter cloacae</w:t>
            </w:r>
            <w:r w:rsidRPr="00304A4C">
              <w:rPr>
                <w:rFonts w:ascii="Arial" w:hAnsi="Arial" w:cs="Arial"/>
                <w:sz w:val="16"/>
                <w:szCs w:val="16"/>
              </w:rPr>
              <w:t xml:space="preserve"> (50-100K)</w:t>
            </w:r>
          </w:p>
        </w:tc>
        <w:tc>
          <w:tcPr>
            <w:tcW w:w="821" w:type="pct"/>
            <w:noWrap/>
            <w:hideMark/>
          </w:tcPr>
          <w:p w14:paraId="6E649714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2404C01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657FFFB9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69A7F373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9" w:type="pct"/>
            <w:noWrap/>
            <w:hideMark/>
          </w:tcPr>
          <w:p w14:paraId="6B336275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02" w:type="pct"/>
            <w:noWrap/>
            <w:hideMark/>
          </w:tcPr>
          <w:p w14:paraId="2D5520FC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urinary symptoms</w:t>
            </w:r>
          </w:p>
        </w:tc>
        <w:tc>
          <w:tcPr>
            <w:tcW w:w="690" w:type="pct"/>
            <w:noWrap/>
            <w:hideMark/>
          </w:tcPr>
          <w:p w14:paraId="35DF2E67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urine catheter removed &gt;24 hours prior</w:t>
            </w:r>
          </w:p>
        </w:tc>
        <w:tc>
          <w:tcPr>
            <w:tcW w:w="1339" w:type="pct"/>
            <w:noWrap/>
            <w:hideMark/>
          </w:tcPr>
          <w:p w14:paraId="4E03EA80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i/>
                <w:iCs/>
                <w:sz w:val="16"/>
                <w:szCs w:val="16"/>
              </w:rPr>
              <w:t>Escherichia coli</w:t>
            </w:r>
            <w:r w:rsidRPr="00304A4C">
              <w:rPr>
                <w:rFonts w:ascii="Arial" w:hAnsi="Arial" w:cs="Arial"/>
                <w:sz w:val="16"/>
                <w:szCs w:val="16"/>
              </w:rPr>
              <w:t xml:space="preserve"> (&gt;100K)</w:t>
            </w:r>
          </w:p>
        </w:tc>
        <w:tc>
          <w:tcPr>
            <w:tcW w:w="821" w:type="pct"/>
            <w:noWrap/>
            <w:hideMark/>
          </w:tcPr>
          <w:p w14:paraId="07481C7A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74791DFA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B2E5F" w:rsidRPr="00304A4C" w14:paraId="72420534" w14:textId="77777777" w:rsidTr="006864C4">
        <w:trPr>
          <w:trHeight w:val="300"/>
        </w:trPr>
        <w:tc>
          <w:tcPr>
            <w:tcW w:w="431" w:type="pct"/>
            <w:noWrap/>
            <w:hideMark/>
          </w:tcPr>
          <w:p w14:paraId="7A823871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9" w:type="pct"/>
            <w:noWrap/>
            <w:hideMark/>
          </w:tcPr>
          <w:p w14:paraId="70BC37E4" w14:textId="77777777" w:rsidR="00BB2E5F" w:rsidRPr="00304A4C" w:rsidRDefault="00BB2E5F" w:rsidP="00686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02" w:type="pct"/>
            <w:noWrap/>
            <w:hideMark/>
          </w:tcPr>
          <w:p w14:paraId="7FB914F1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urinary frequency</w:t>
            </w:r>
          </w:p>
        </w:tc>
        <w:tc>
          <w:tcPr>
            <w:tcW w:w="690" w:type="pct"/>
            <w:noWrap/>
            <w:hideMark/>
          </w:tcPr>
          <w:p w14:paraId="7A657023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urine catheter removed &gt;24 hours prior</w:t>
            </w:r>
          </w:p>
        </w:tc>
        <w:tc>
          <w:tcPr>
            <w:tcW w:w="1339" w:type="pct"/>
            <w:noWrap/>
            <w:hideMark/>
          </w:tcPr>
          <w:p w14:paraId="208BE208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Non-hemolytic Streptococci species (not quantified)</w:t>
            </w:r>
          </w:p>
        </w:tc>
        <w:tc>
          <w:tcPr>
            <w:tcW w:w="821" w:type="pct"/>
            <w:noWrap/>
            <w:hideMark/>
          </w:tcPr>
          <w:p w14:paraId="316B155D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18" w:type="pct"/>
            <w:noWrap/>
            <w:hideMark/>
          </w:tcPr>
          <w:p w14:paraId="741F5D0F" w14:textId="77777777" w:rsidR="00BB2E5F" w:rsidRPr="00304A4C" w:rsidRDefault="00BB2E5F" w:rsidP="006864C4">
            <w:pPr>
              <w:rPr>
                <w:rFonts w:ascii="Arial" w:hAnsi="Arial" w:cs="Arial"/>
                <w:sz w:val="16"/>
                <w:szCs w:val="16"/>
              </w:rPr>
            </w:pPr>
            <w:r w:rsidRPr="00304A4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14:paraId="69CE865D" w14:textId="77777777" w:rsidR="00BB2E5F" w:rsidRPr="00304A4C" w:rsidRDefault="00BB2E5F" w:rsidP="00BB2E5F">
      <w:pPr>
        <w:spacing w:after="0"/>
        <w:rPr>
          <w:rFonts w:ascii="Arial" w:hAnsi="Arial" w:cs="Arial"/>
          <w:b/>
          <w:bCs/>
        </w:rPr>
      </w:pPr>
    </w:p>
    <w:p w14:paraId="33057BF9" w14:textId="77777777" w:rsidR="00BB2E5F" w:rsidRPr="00304A4C" w:rsidRDefault="00BB2E5F" w:rsidP="00BB2E5F">
      <w:pPr>
        <w:spacing w:after="0"/>
        <w:rPr>
          <w:rFonts w:ascii="Arial" w:hAnsi="Arial" w:cs="Arial"/>
          <w:b/>
          <w:bCs/>
        </w:rPr>
        <w:sectPr w:rsidR="00BB2E5F" w:rsidRPr="00304A4C" w:rsidSect="00DD6971">
          <w:headerReference w:type="default" r:id="rId12"/>
          <w:footerReference w:type="default" r:id="rId13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471BF4B" w14:textId="2099A255" w:rsidR="00BB2E5F" w:rsidRPr="00BB2E5F" w:rsidRDefault="00BB2E5F" w:rsidP="00BB2E5F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173844699"/>
      <w:r w:rsidRPr="00BB2E5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Figure S1</w:t>
      </w:r>
      <w:r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Pr="00BB2E5F">
        <w:rPr>
          <w:rFonts w:ascii="Arial" w:hAnsi="Arial" w:cs="Arial"/>
          <w:color w:val="auto"/>
          <w:sz w:val="24"/>
          <w:szCs w:val="24"/>
        </w:rPr>
        <w:t xml:space="preserve"> Standardized Order Audit Feedback Message</w:t>
      </w:r>
      <w:bookmarkEnd w:id="3"/>
      <w:r w:rsidRPr="00BB2E5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AC49728" w14:textId="77777777" w:rsidR="00BB2E5F" w:rsidRPr="00304A4C" w:rsidRDefault="00BB2E5F" w:rsidP="00BB2E5F">
      <w:pPr>
        <w:spacing w:after="0"/>
        <w:rPr>
          <w:rFonts w:ascii="Arial" w:hAnsi="Arial" w:cs="Arial"/>
        </w:rPr>
      </w:pPr>
      <w:r w:rsidRPr="00304A4C">
        <w:rPr>
          <w:rFonts w:ascii="Arial" w:hAnsi="Arial" w:cs="Arial"/>
          <w:noProof/>
        </w:rPr>
        <w:drawing>
          <wp:inline distT="0" distB="0" distL="0" distR="0" wp14:anchorId="0E083639" wp14:editId="6C14F3A2">
            <wp:extent cx="5861429" cy="6296025"/>
            <wp:effectExtent l="76200" t="76200" r="139700" b="123825"/>
            <wp:docPr id="3" name="Picture 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89451" cy="63261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E7BD8F" w14:textId="77777777" w:rsidR="00BB2E5F" w:rsidRPr="00304A4C" w:rsidRDefault="00BB2E5F" w:rsidP="00BB2E5F">
      <w:pPr>
        <w:spacing w:after="0"/>
        <w:rPr>
          <w:rFonts w:ascii="Arial" w:hAnsi="Arial" w:cs="Arial"/>
        </w:rPr>
      </w:pPr>
    </w:p>
    <w:p w14:paraId="3F600398" w14:textId="77777777" w:rsidR="00BB2E5F" w:rsidRPr="00304A4C" w:rsidRDefault="00BB2E5F" w:rsidP="00BB2E5F">
      <w:pPr>
        <w:rPr>
          <w:rFonts w:ascii="Arial" w:hAnsi="Arial" w:cs="Arial"/>
          <w:b/>
          <w:bCs/>
        </w:rPr>
      </w:pPr>
    </w:p>
    <w:p w14:paraId="6176C6BE" w14:textId="77777777" w:rsidR="00BB2E5F" w:rsidRPr="00304A4C" w:rsidRDefault="00BB2E5F" w:rsidP="00BB2E5F">
      <w:pPr>
        <w:spacing w:line="257" w:lineRule="auto"/>
        <w:rPr>
          <w:rFonts w:ascii="Arial" w:eastAsia="Arial" w:hAnsi="Arial" w:cs="Arial"/>
          <w:b/>
          <w:bCs/>
        </w:rPr>
      </w:pPr>
    </w:p>
    <w:p w14:paraId="24B34FC6" w14:textId="77777777" w:rsidR="00BB2E5F" w:rsidRPr="00304A4C" w:rsidRDefault="00BB2E5F" w:rsidP="00BB2E5F">
      <w:pPr>
        <w:rPr>
          <w:rFonts w:ascii="Arial" w:hAnsi="Arial" w:cs="Arial"/>
          <w:b/>
          <w:bCs/>
        </w:rPr>
      </w:pPr>
      <w:r w:rsidRPr="00304A4C">
        <w:rPr>
          <w:rFonts w:ascii="Arial" w:hAnsi="Arial" w:cs="Arial"/>
          <w:b/>
          <w:bCs/>
        </w:rPr>
        <w:fldChar w:fldCharType="begin"/>
      </w:r>
      <w:r w:rsidRPr="00304A4C">
        <w:rPr>
          <w:rFonts w:ascii="Arial" w:hAnsi="Arial" w:cs="Arial"/>
          <w:b/>
          <w:bCs/>
        </w:rPr>
        <w:instrText xml:space="preserve"> ADDIN </w:instrText>
      </w:r>
      <w:r w:rsidRPr="00304A4C">
        <w:rPr>
          <w:rFonts w:ascii="Arial" w:hAnsi="Arial" w:cs="Arial"/>
          <w:b/>
          <w:bCs/>
        </w:rPr>
        <w:fldChar w:fldCharType="end"/>
      </w:r>
    </w:p>
    <w:p w14:paraId="1EEDA681" w14:textId="77777777" w:rsidR="002C2F65" w:rsidRDefault="002C2F65"/>
    <w:sectPr w:rsidR="002C2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28F59" w14:textId="77777777" w:rsidR="00BB2E5F" w:rsidRDefault="00BB2E5F" w:rsidP="00BB2E5F">
      <w:pPr>
        <w:spacing w:after="0" w:line="240" w:lineRule="auto"/>
      </w:pPr>
      <w:r>
        <w:separator/>
      </w:r>
    </w:p>
  </w:endnote>
  <w:endnote w:type="continuationSeparator" w:id="0">
    <w:p w14:paraId="44DE5AC7" w14:textId="77777777" w:rsidR="00BB2E5F" w:rsidRDefault="00BB2E5F" w:rsidP="00BB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0662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AC5BD" w14:textId="10AA49F4" w:rsidR="00BB2E5F" w:rsidRDefault="00BB2E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0A1207" w14:textId="77777777" w:rsidR="006962BE" w:rsidRDefault="00BB2E5F" w:rsidP="2A222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6962BE" w14:paraId="57E20267" w14:textId="77777777" w:rsidTr="2A2223E4">
      <w:trPr>
        <w:trHeight w:val="300"/>
      </w:trPr>
      <w:tc>
        <w:tcPr>
          <w:tcW w:w="4800" w:type="dxa"/>
        </w:tcPr>
        <w:p w14:paraId="73B05059" w14:textId="77777777" w:rsidR="006962BE" w:rsidRDefault="00BB2E5F" w:rsidP="2A2223E4">
          <w:pPr>
            <w:pStyle w:val="Header"/>
            <w:ind w:left="-115"/>
          </w:pPr>
        </w:p>
      </w:tc>
      <w:tc>
        <w:tcPr>
          <w:tcW w:w="4800" w:type="dxa"/>
        </w:tcPr>
        <w:p w14:paraId="4E074A49" w14:textId="77777777" w:rsidR="006962BE" w:rsidRDefault="00BB2E5F" w:rsidP="2A2223E4">
          <w:pPr>
            <w:pStyle w:val="Header"/>
            <w:jc w:val="center"/>
          </w:pPr>
        </w:p>
      </w:tc>
      <w:tc>
        <w:tcPr>
          <w:tcW w:w="4800" w:type="dxa"/>
        </w:tcPr>
        <w:p w14:paraId="08B9B85A" w14:textId="77777777" w:rsidR="006962BE" w:rsidRDefault="00BB2E5F" w:rsidP="2A2223E4">
          <w:pPr>
            <w:pStyle w:val="Header"/>
            <w:ind w:right="-115"/>
            <w:jc w:val="right"/>
          </w:pPr>
        </w:p>
      </w:tc>
    </w:tr>
  </w:tbl>
  <w:p w14:paraId="1482FB9E" w14:textId="77777777" w:rsidR="006962BE" w:rsidRDefault="00BB2E5F" w:rsidP="2A222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B99AC" w14:textId="77777777" w:rsidR="00BB2E5F" w:rsidRDefault="00BB2E5F" w:rsidP="00BB2E5F">
      <w:pPr>
        <w:spacing w:after="0" w:line="240" w:lineRule="auto"/>
      </w:pPr>
      <w:r>
        <w:separator/>
      </w:r>
    </w:p>
  </w:footnote>
  <w:footnote w:type="continuationSeparator" w:id="0">
    <w:p w14:paraId="446CC1E0" w14:textId="77777777" w:rsidR="00BB2E5F" w:rsidRDefault="00BB2E5F" w:rsidP="00BB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962BE" w14:paraId="50439653" w14:textId="77777777" w:rsidTr="2A2223E4">
      <w:trPr>
        <w:trHeight w:val="300"/>
      </w:trPr>
      <w:tc>
        <w:tcPr>
          <w:tcW w:w="3120" w:type="dxa"/>
        </w:tcPr>
        <w:p w14:paraId="7AD38044" w14:textId="77777777" w:rsidR="006962BE" w:rsidRDefault="00BB2E5F" w:rsidP="2A2223E4">
          <w:pPr>
            <w:pStyle w:val="Header"/>
            <w:ind w:left="-115"/>
          </w:pPr>
        </w:p>
      </w:tc>
      <w:tc>
        <w:tcPr>
          <w:tcW w:w="3120" w:type="dxa"/>
        </w:tcPr>
        <w:p w14:paraId="1EEC98A2" w14:textId="77777777" w:rsidR="006962BE" w:rsidRDefault="00BB2E5F" w:rsidP="2A2223E4">
          <w:pPr>
            <w:pStyle w:val="Header"/>
            <w:jc w:val="center"/>
          </w:pPr>
        </w:p>
      </w:tc>
      <w:tc>
        <w:tcPr>
          <w:tcW w:w="3120" w:type="dxa"/>
        </w:tcPr>
        <w:p w14:paraId="75A82FED" w14:textId="77777777" w:rsidR="006962BE" w:rsidRDefault="00BB2E5F" w:rsidP="2A2223E4">
          <w:pPr>
            <w:pStyle w:val="Header"/>
            <w:ind w:right="-115"/>
            <w:jc w:val="right"/>
          </w:pPr>
        </w:p>
      </w:tc>
    </w:tr>
  </w:tbl>
  <w:p w14:paraId="4BEAD87A" w14:textId="77777777" w:rsidR="006962BE" w:rsidRDefault="00BB2E5F" w:rsidP="2A222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6962BE" w14:paraId="49CC569A" w14:textId="77777777" w:rsidTr="2A2223E4">
      <w:trPr>
        <w:trHeight w:val="300"/>
      </w:trPr>
      <w:tc>
        <w:tcPr>
          <w:tcW w:w="4800" w:type="dxa"/>
        </w:tcPr>
        <w:p w14:paraId="7E9456AF" w14:textId="77777777" w:rsidR="006962BE" w:rsidRDefault="00BB2E5F" w:rsidP="2A2223E4">
          <w:pPr>
            <w:pStyle w:val="Header"/>
            <w:ind w:left="-115"/>
          </w:pPr>
        </w:p>
      </w:tc>
      <w:tc>
        <w:tcPr>
          <w:tcW w:w="4800" w:type="dxa"/>
        </w:tcPr>
        <w:p w14:paraId="1BCE844B" w14:textId="77777777" w:rsidR="006962BE" w:rsidRDefault="00BB2E5F" w:rsidP="2A2223E4">
          <w:pPr>
            <w:pStyle w:val="Header"/>
            <w:jc w:val="center"/>
          </w:pPr>
        </w:p>
      </w:tc>
      <w:tc>
        <w:tcPr>
          <w:tcW w:w="4800" w:type="dxa"/>
        </w:tcPr>
        <w:p w14:paraId="5CB5E984" w14:textId="77777777" w:rsidR="006962BE" w:rsidRDefault="00BB2E5F" w:rsidP="2A2223E4">
          <w:pPr>
            <w:pStyle w:val="Header"/>
            <w:ind w:right="-115"/>
            <w:jc w:val="right"/>
          </w:pPr>
        </w:p>
      </w:tc>
    </w:tr>
  </w:tbl>
  <w:p w14:paraId="3F233021" w14:textId="77777777" w:rsidR="006962BE" w:rsidRDefault="00BB2E5F" w:rsidP="2A2223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5F"/>
    <w:rsid w:val="002C2F65"/>
    <w:rsid w:val="00BB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8B5E"/>
  <w15:chartTrackingRefBased/>
  <w15:docId w15:val="{88AC1047-C8D0-403D-83A7-D43006D8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5F"/>
  </w:style>
  <w:style w:type="paragraph" w:styleId="Heading1">
    <w:name w:val="heading 1"/>
    <w:basedOn w:val="Normal"/>
    <w:next w:val="Normal"/>
    <w:link w:val="Heading1Char"/>
    <w:uiPriority w:val="9"/>
    <w:qFormat/>
    <w:rsid w:val="00BB2E5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E5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E5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E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B2E5F"/>
  </w:style>
  <w:style w:type="paragraph" w:styleId="Header">
    <w:name w:val="header"/>
    <w:basedOn w:val="Normal"/>
    <w:link w:val="HeaderChar"/>
    <w:uiPriority w:val="99"/>
    <w:unhideWhenUsed/>
    <w:rsid w:val="00BB2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BB2E5F"/>
  </w:style>
  <w:style w:type="character" w:customStyle="1" w:styleId="FooterChar">
    <w:name w:val="Footer Char"/>
    <w:basedOn w:val="DefaultParagraphFont"/>
    <w:link w:val="Footer"/>
    <w:uiPriority w:val="99"/>
    <w:rsid w:val="00BB2E5F"/>
  </w:style>
  <w:style w:type="paragraph" w:styleId="Footer">
    <w:name w:val="footer"/>
    <w:basedOn w:val="Normal"/>
    <w:link w:val="FooterChar"/>
    <w:uiPriority w:val="99"/>
    <w:unhideWhenUsed/>
    <w:rsid w:val="00BB2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BB2E5F"/>
  </w:style>
  <w:style w:type="character" w:styleId="CommentReference">
    <w:name w:val="annotation reference"/>
    <w:basedOn w:val="DefaultParagraphFont"/>
    <w:uiPriority w:val="99"/>
    <w:semiHidden/>
    <w:unhideWhenUsed/>
    <w:rsid w:val="00BB2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E5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B2E5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E5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B2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2E5F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BB2E5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E5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E5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E5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E5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E5F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E5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E5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E5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B2E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E5F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E5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2E5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B2E5F"/>
    <w:rPr>
      <w:b/>
      <w:bCs/>
    </w:rPr>
  </w:style>
  <w:style w:type="character" w:styleId="Emphasis">
    <w:name w:val="Emphasis"/>
    <w:basedOn w:val="DefaultParagraphFont"/>
    <w:uiPriority w:val="20"/>
    <w:qFormat/>
    <w:rsid w:val="00BB2E5F"/>
    <w:rPr>
      <w:i/>
      <w:iCs/>
    </w:rPr>
  </w:style>
  <w:style w:type="paragraph" w:styleId="NoSpacing">
    <w:name w:val="No Spacing"/>
    <w:uiPriority w:val="1"/>
    <w:qFormat/>
    <w:rsid w:val="00BB2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E5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E5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E5F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E5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2E5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E5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2E5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E5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E5F"/>
    <w:rPr>
      <w:b/>
      <w:bCs/>
      <w:smallCaps/>
    </w:rPr>
  </w:style>
  <w:style w:type="paragraph" w:styleId="TOC1">
    <w:name w:val="toc 1"/>
    <w:basedOn w:val="Normal"/>
    <w:next w:val="Normal"/>
    <w:autoRedefine/>
    <w:uiPriority w:val="39"/>
    <w:unhideWhenUsed/>
    <w:rsid w:val="00BB2E5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B2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D48DB4EE9CF47BE0E1164AC3F6C0B" ma:contentTypeVersion="18" ma:contentTypeDescription="Create a new document." ma:contentTypeScope="" ma:versionID="b1df69f368e4013454df5f75038529d3">
  <xsd:schema xmlns:xsd="http://www.w3.org/2001/XMLSchema" xmlns:xs="http://www.w3.org/2001/XMLSchema" xmlns:p="http://schemas.microsoft.com/office/2006/metadata/properties" xmlns:ns3="f8569b1e-6f2e-4e53-ae54-639ea3020965" xmlns:ns4="f2f4ba5d-e975-4c83-8c91-a1eeb357b6fb" targetNamespace="http://schemas.microsoft.com/office/2006/metadata/properties" ma:root="true" ma:fieldsID="ec9a29586e9222361cba378f42052a3b" ns3:_="" ns4:_="">
    <xsd:import namespace="f8569b1e-6f2e-4e53-ae54-639ea3020965"/>
    <xsd:import namespace="f2f4ba5d-e975-4c83-8c91-a1eeb357b6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69b1e-6f2e-4e53-ae54-639ea3020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ba5d-e975-4c83-8c91-a1eeb357b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569b1e-6f2e-4e53-ae54-639ea302096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B78F-17F1-4862-831A-50909346A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69b1e-6f2e-4e53-ae54-639ea3020965"/>
    <ds:schemaRef ds:uri="f2f4ba5d-e975-4c83-8c91-a1eeb357b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B39D4-216F-4D12-BCB8-B2D0F8F05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B6573-3868-48B1-A022-90282A92FE2E}">
  <ds:schemaRefs>
    <ds:schemaRef ds:uri="http://schemas.microsoft.com/office/2006/metadata/properties"/>
    <ds:schemaRef ds:uri="http://schemas.microsoft.com/office/infopath/2007/PartnerControls"/>
    <ds:schemaRef ds:uri="f8569b1e-6f2e-4e53-ae54-639ea3020965"/>
  </ds:schemaRefs>
</ds:datastoreItem>
</file>

<file path=customXml/itemProps4.xml><?xml version="1.0" encoding="utf-8"?>
<ds:datastoreItem xmlns:ds="http://schemas.openxmlformats.org/officeDocument/2006/customXml" ds:itemID="{8DBE9373-02E2-4C1A-8F1D-6518C9DC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Sansom</dc:creator>
  <cp:keywords/>
  <dc:description/>
  <cp:lastModifiedBy>Sarah Sansom</cp:lastModifiedBy>
  <cp:revision>1</cp:revision>
  <dcterms:created xsi:type="dcterms:W3CDTF">2024-08-06T18:44:00Z</dcterms:created>
  <dcterms:modified xsi:type="dcterms:W3CDTF">2024-08-06T18:51:00Z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0x010100F54D48DB4EE9CF47BE0E1164AC3F6C0B</vt:lpwstr>
  </property>
</Properties>
</file>