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B20C" w14:textId="51FE6EC4" w:rsidR="00664C65" w:rsidRPr="00664C65" w:rsidRDefault="00664C65" w:rsidP="00664C65">
      <w:pPr>
        <w:shd w:val="clear" w:color="auto" w:fill="FFFFFF" w:themeFill="background1"/>
        <w:spacing w:before="300" w:after="300"/>
      </w:pPr>
      <w:r w:rsidRPr="00664C65">
        <w:rPr>
          <w:rFonts w:ascii="Times New Roman" w:eastAsia="Times New Roman" w:hAnsi="Times New Roman" w:cs="Times New Roman"/>
          <w:b/>
          <w:bCs/>
        </w:rPr>
        <w:t xml:space="preserve">Supplemental Table. </w:t>
      </w:r>
      <w:r w:rsidRPr="00664C65">
        <w:rPr>
          <w:rFonts w:ascii="Times New Roman" w:eastAsia="Times New Roman" w:hAnsi="Times New Roman" w:cs="Times New Roman"/>
        </w:rPr>
        <w:t>Characteristics of Canadian acute care hospitals by self-reported adoption status of the SPS or CPSI CLABSI prevention bundle in</w:t>
      </w:r>
      <w:r w:rsidR="00A97619">
        <w:rPr>
          <w:rFonts w:ascii="Times New Roman" w:eastAsia="Times New Roman" w:hAnsi="Times New Roman" w:cs="Times New Roman"/>
        </w:rPr>
        <w:t xml:space="preserve"> </w:t>
      </w:r>
      <w:r w:rsidRPr="00664C65">
        <w:rPr>
          <w:rFonts w:ascii="Times New Roman" w:eastAsia="Times New Roman" w:hAnsi="Times New Roman" w:cs="Times New Roman"/>
        </w:rPr>
        <w:t>intensive care unit settings.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50"/>
        <w:gridCol w:w="1573"/>
        <w:gridCol w:w="1701"/>
        <w:gridCol w:w="1691"/>
        <w:gridCol w:w="1020"/>
      </w:tblGrid>
      <w:tr w:rsidR="00664C65" w:rsidRPr="00664C65" w14:paraId="227F3475" w14:textId="77777777" w:rsidTr="00664C65">
        <w:trPr>
          <w:trHeight w:val="300"/>
        </w:trPr>
        <w:tc>
          <w:tcPr>
            <w:tcW w:w="2250" w:type="dxa"/>
            <w:shd w:val="clear" w:color="auto" w:fill="D1D1D1" w:themeFill="background2" w:themeFillShade="E6"/>
          </w:tcPr>
          <w:p w14:paraId="20C35C44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573" w:type="dxa"/>
            <w:shd w:val="clear" w:color="auto" w:fill="D1D1D1" w:themeFill="background2" w:themeFillShade="E6"/>
          </w:tcPr>
          <w:p w14:paraId="01B75162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Overall (N=46)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70B9C450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Adopted bundle, Yes (n=31)</w:t>
            </w:r>
          </w:p>
        </w:tc>
        <w:tc>
          <w:tcPr>
            <w:tcW w:w="1691" w:type="dxa"/>
            <w:shd w:val="clear" w:color="auto" w:fill="D1D1D1" w:themeFill="background2" w:themeFillShade="E6"/>
          </w:tcPr>
          <w:p w14:paraId="21AD153F" w14:textId="0DA7F2D4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Adopted bundle, 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(n=15)</w:t>
            </w:r>
          </w:p>
        </w:tc>
        <w:tc>
          <w:tcPr>
            <w:tcW w:w="1020" w:type="dxa"/>
            <w:shd w:val="clear" w:color="auto" w:fill="D1D1D1" w:themeFill="background2" w:themeFillShade="E6"/>
          </w:tcPr>
          <w:p w14:paraId="0814D6C0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664C65" w:rsidRPr="00664C65" w14:paraId="2895083B" w14:textId="77777777" w:rsidTr="00821382">
        <w:trPr>
          <w:trHeight w:val="300"/>
        </w:trPr>
        <w:tc>
          <w:tcPr>
            <w:tcW w:w="7215" w:type="dxa"/>
            <w:gridSpan w:val="4"/>
            <w:shd w:val="clear" w:color="auto" w:fill="D1D1D1" w:themeFill="background2" w:themeFillShade="E6"/>
          </w:tcPr>
          <w:p w14:paraId="050C2288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Regional</w:t>
            </w:r>
          </w:p>
        </w:tc>
        <w:tc>
          <w:tcPr>
            <w:tcW w:w="1020" w:type="dxa"/>
            <w:shd w:val="clear" w:color="auto" w:fill="D1D1D1" w:themeFill="background2" w:themeFillShade="E6"/>
          </w:tcPr>
          <w:p w14:paraId="3D956D7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C65" w:rsidRPr="00664C65" w14:paraId="188C7EB0" w14:textId="77777777" w:rsidTr="00664C65">
        <w:trPr>
          <w:trHeight w:val="300"/>
        </w:trPr>
        <w:tc>
          <w:tcPr>
            <w:tcW w:w="2250" w:type="dxa"/>
          </w:tcPr>
          <w:p w14:paraId="78699A6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Western</w:t>
            </w:r>
          </w:p>
        </w:tc>
        <w:tc>
          <w:tcPr>
            <w:tcW w:w="1573" w:type="dxa"/>
          </w:tcPr>
          <w:p w14:paraId="0655022A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15 (33%)</w:t>
            </w:r>
          </w:p>
        </w:tc>
        <w:tc>
          <w:tcPr>
            <w:tcW w:w="1701" w:type="dxa"/>
            <w:vAlign w:val="center"/>
          </w:tcPr>
          <w:p w14:paraId="0640C746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13/31 (42%)</w:t>
            </w:r>
          </w:p>
        </w:tc>
        <w:tc>
          <w:tcPr>
            <w:tcW w:w="1691" w:type="dxa"/>
            <w:vAlign w:val="center"/>
          </w:tcPr>
          <w:p w14:paraId="7E297CE0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2/15 (13%)</w:t>
            </w:r>
          </w:p>
        </w:tc>
        <w:tc>
          <w:tcPr>
            <w:tcW w:w="1020" w:type="dxa"/>
            <w:vAlign w:val="center"/>
          </w:tcPr>
          <w:p w14:paraId="18A8A346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0.007</w:t>
            </w:r>
          </w:p>
        </w:tc>
      </w:tr>
      <w:tr w:rsidR="00664C65" w:rsidRPr="00664C65" w14:paraId="2A24BCBB" w14:textId="77777777" w:rsidTr="00664C65">
        <w:trPr>
          <w:trHeight w:val="300"/>
        </w:trPr>
        <w:tc>
          <w:tcPr>
            <w:tcW w:w="2250" w:type="dxa"/>
          </w:tcPr>
          <w:p w14:paraId="60E4D9A3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573" w:type="dxa"/>
          </w:tcPr>
          <w:p w14:paraId="467E28CB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22 (48%)</w:t>
            </w:r>
          </w:p>
        </w:tc>
        <w:tc>
          <w:tcPr>
            <w:tcW w:w="1701" w:type="dxa"/>
            <w:vAlign w:val="center"/>
          </w:tcPr>
          <w:p w14:paraId="70EFC0C5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17/31 (55%)</w:t>
            </w:r>
          </w:p>
        </w:tc>
        <w:tc>
          <w:tcPr>
            <w:tcW w:w="1691" w:type="dxa"/>
            <w:vAlign w:val="center"/>
          </w:tcPr>
          <w:p w14:paraId="38C33B4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5/15 (33%)</w:t>
            </w:r>
          </w:p>
        </w:tc>
        <w:tc>
          <w:tcPr>
            <w:tcW w:w="1020" w:type="dxa"/>
            <w:vAlign w:val="center"/>
          </w:tcPr>
          <w:p w14:paraId="34C5FA6B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66BD486F" w14:textId="77777777" w:rsidTr="00664C65">
        <w:trPr>
          <w:trHeight w:val="300"/>
        </w:trPr>
        <w:tc>
          <w:tcPr>
            <w:tcW w:w="2250" w:type="dxa"/>
          </w:tcPr>
          <w:p w14:paraId="5E690DF3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Eastern </w:t>
            </w:r>
          </w:p>
        </w:tc>
        <w:tc>
          <w:tcPr>
            <w:tcW w:w="1573" w:type="dxa"/>
          </w:tcPr>
          <w:p w14:paraId="7F491012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8 (17%)</w:t>
            </w:r>
          </w:p>
        </w:tc>
        <w:tc>
          <w:tcPr>
            <w:tcW w:w="1701" w:type="dxa"/>
            <w:vAlign w:val="center"/>
          </w:tcPr>
          <w:p w14:paraId="30FA78DA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1/31 (3.2%)</w:t>
            </w:r>
          </w:p>
        </w:tc>
        <w:tc>
          <w:tcPr>
            <w:tcW w:w="1691" w:type="dxa"/>
            <w:vAlign w:val="center"/>
          </w:tcPr>
          <w:p w14:paraId="13FB15D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7/15 (47%)</w:t>
            </w:r>
          </w:p>
        </w:tc>
        <w:tc>
          <w:tcPr>
            <w:tcW w:w="1020" w:type="dxa"/>
            <w:vAlign w:val="center"/>
          </w:tcPr>
          <w:p w14:paraId="2281C05C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484F4646" w14:textId="77777777" w:rsidTr="00664C65">
        <w:trPr>
          <w:trHeight w:val="300"/>
        </w:trPr>
        <w:tc>
          <w:tcPr>
            <w:tcW w:w="2250" w:type="dxa"/>
          </w:tcPr>
          <w:p w14:paraId="0690C150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Northern</w:t>
            </w:r>
          </w:p>
        </w:tc>
        <w:tc>
          <w:tcPr>
            <w:tcW w:w="1573" w:type="dxa"/>
          </w:tcPr>
          <w:p w14:paraId="7A54DE9E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 (2%)</w:t>
            </w:r>
          </w:p>
        </w:tc>
        <w:tc>
          <w:tcPr>
            <w:tcW w:w="1701" w:type="dxa"/>
            <w:vAlign w:val="center"/>
          </w:tcPr>
          <w:p w14:paraId="24ED5B52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0/31 (0%)</w:t>
            </w:r>
          </w:p>
        </w:tc>
        <w:tc>
          <w:tcPr>
            <w:tcW w:w="1691" w:type="dxa"/>
            <w:vAlign w:val="center"/>
          </w:tcPr>
          <w:p w14:paraId="40D51F72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1/15 (6.7%)</w:t>
            </w:r>
          </w:p>
        </w:tc>
        <w:tc>
          <w:tcPr>
            <w:tcW w:w="1020" w:type="dxa"/>
            <w:vAlign w:val="center"/>
          </w:tcPr>
          <w:p w14:paraId="4B243D44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58152801" w14:textId="77777777" w:rsidTr="00821382">
        <w:trPr>
          <w:trHeight w:val="300"/>
        </w:trPr>
        <w:tc>
          <w:tcPr>
            <w:tcW w:w="7215" w:type="dxa"/>
            <w:gridSpan w:val="4"/>
            <w:shd w:val="clear" w:color="auto" w:fill="D9D9D9" w:themeFill="background1" w:themeFillShade="D9"/>
          </w:tcPr>
          <w:p w14:paraId="2447CCD7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Hospital Type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718A0CAC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C65" w:rsidRPr="00664C65" w14:paraId="5956A61A" w14:textId="77777777" w:rsidTr="00664C65">
        <w:trPr>
          <w:trHeight w:val="300"/>
        </w:trPr>
        <w:tc>
          <w:tcPr>
            <w:tcW w:w="2250" w:type="dxa"/>
          </w:tcPr>
          <w:p w14:paraId="3EACA294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573" w:type="dxa"/>
          </w:tcPr>
          <w:p w14:paraId="7FE5D709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26 (57%)</w:t>
            </w:r>
          </w:p>
        </w:tc>
        <w:tc>
          <w:tcPr>
            <w:tcW w:w="1701" w:type="dxa"/>
            <w:vAlign w:val="center"/>
          </w:tcPr>
          <w:p w14:paraId="2F777B37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19/31 (61%)</w:t>
            </w:r>
          </w:p>
        </w:tc>
        <w:tc>
          <w:tcPr>
            <w:tcW w:w="1691" w:type="dxa"/>
            <w:vAlign w:val="center"/>
          </w:tcPr>
          <w:p w14:paraId="15BECC11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7/15 (47%)</w:t>
            </w:r>
          </w:p>
        </w:tc>
        <w:tc>
          <w:tcPr>
            <w:tcW w:w="1020" w:type="dxa"/>
            <w:vAlign w:val="center"/>
          </w:tcPr>
          <w:p w14:paraId="53A76EE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0.403</w:t>
            </w:r>
          </w:p>
        </w:tc>
      </w:tr>
      <w:tr w:rsidR="00664C65" w:rsidRPr="00664C65" w14:paraId="4C7C248C" w14:textId="77777777" w:rsidTr="00664C65">
        <w:trPr>
          <w:trHeight w:val="300"/>
        </w:trPr>
        <w:tc>
          <w:tcPr>
            <w:tcW w:w="2250" w:type="dxa"/>
          </w:tcPr>
          <w:p w14:paraId="6C2F1BE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573" w:type="dxa"/>
          </w:tcPr>
          <w:p w14:paraId="664E01F9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10 (22%)</w:t>
            </w:r>
          </w:p>
        </w:tc>
        <w:tc>
          <w:tcPr>
            <w:tcW w:w="1701" w:type="dxa"/>
            <w:vAlign w:val="center"/>
          </w:tcPr>
          <w:p w14:paraId="59AE88F1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4/31 (13%)</w:t>
            </w:r>
          </w:p>
        </w:tc>
        <w:tc>
          <w:tcPr>
            <w:tcW w:w="1691" w:type="dxa"/>
            <w:vAlign w:val="center"/>
          </w:tcPr>
          <w:p w14:paraId="17C87D70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6/15 (40%)</w:t>
            </w:r>
          </w:p>
        </w:tc>
        <w:tc>
          <w:tcPr>
            <w:tcW w:w="1020" w:type="dxa"/>
            <w:vAlign w:val="center"/>
          </w:tcPr>
          <w:p w14:paraId="0180FD25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58F3CEB3" w14:textId="77777777" w:rsidTr="00664C65">
        <w:trPr>
          <w:trHeight w:val="300"/>
        </w:trPr>
        <w:tc>
          <w:tcPr>
            <w:tcW w:w="2250" w:type="dxa"/>
          </w:tcPr>
          <w:p w14:paraId="5192D9DD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Pediatric</w:t>
            </w:r>
          </w:p>
        </w:tc>
        <w:tc>
          <w:tcPr>
            <w:tcW w:w="1573" w:type="dxa"/>
          </w:tcPr>
          <w:p w14:paraId="09BCD1C6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10 (22%)</w:t>
            </w:r>
          </w:p>
        </w:tc>
        <w:tc>
          <w:tcPr>
            <w:tcW w:w="1701" w:type="dxa"/>
            <w:vAlign w:val="center"/>
          </w:tcPr>
          <w:p w14:paraId="2BC84E4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8/31 (26%)</w:t>
            </w:r>
          </w:p>
        </w:tc>
        <w:tc>
          <w:tcPr>
            <w:tcW w:w="1691" w:type="dxa"/>
            <w:vAlign w:val="center"/>
          </w:tcPr>
          <w:p w14:paraId="3E6FE03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2/15 (13%)</w:t>
            </w:r>
          </w:p>
        </w:tc>
        <w:tc>
          <w:tcPr>
            <w:tcW w:w="1020" w:type="dxa"/>
            <w:vAlign w:val="center"/>
          </w:tcPr>
          <w:p w14:paraId="64F9A9CB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4785C243" w14:textId="77777777" w:rsidTr="00821382">
        <w:trPr>
          <w:trHeight w:val="300"/>
        </w:trPr>
        <w:tc>
          <w:tcPr>
            <w:tcW w:w="7215" w:type="dxa"/>
            <w:gridSpan w:val="4"/>
            <w:shd w:val="clear" w:color="auto" w:fill="D1D1D1" w:themeFill="background2" w:themeFillShade="E6"/>
          </w:tcPr>
          <w:p w14:paraId="1C4D8FD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Bed Size Category</w:t>
            </w:r>
          </w:p>
        </w:tc>
        <w:tc>
          <w:tcPr>
            <w:tcW w:w="1020" w:type="dxa"/>
            <w:shd w:val="clear" w:color="auto" w:fill="D1D1D1" w:themeFill="background2" w:themeFillShade="E6"/>
          </w:tcPr>
          <w:p w14:paraId="669399F2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C65" w:rsidRPr="00664C65" w14:paraId="7AE2796D" w14:textId="77777777" w:rsidTr="00664C65">
        <w:trPr>
          <w:trHeight w:val="300"/>
        </w:trPr>
        <w:tc>
          <w:tcPr>
            <w:tcW w:w="2250" w:type="dxa"/>
          </w:tcPr>
          <w:p w14:paraId="717A6D03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Small (1-200 beds)</w:t>
            </w:r>
          </w:p>
        </w:tc>
        <w:tc>
          <w:tcPr>
            <w:tcW w:w="1573" w:type="dxa"/>
          </w:tcPr>
          <w:p w14:paraId="00B502C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15 (33%)</w:t>
            </w:r>
          </w:p>
        </w:tc>
        <w:tc>
          <w:tcPr>
            <w:tcW w:w="1701" w:type="dxa"/>
          </w:tcPr>
          <w:p w14:paraId="3B385B58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7/31 (19%)</w:t>
            </w:r>
          </w:p>
        </w:tc>
        <w:tc>
          <w:tcPr>
            <w:tcW w:w="1691" w:type="dxa"/>
          </w:tcPr>
          <w:p w14:paraId="7C150AA5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8/15 (53%)</w:t>
            </w:r>
          </w:p>
        </w:tc>
        <w:tc>
          <w:tcPr>
            <w:tcW w:w="1020" w:type="dxa"/>
          </w:tcPr>
          <w:p w14:paraId="4E4652C7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0.041</w:t>
            </w:r>
          </w:p>
        </w:tc>
      </w:tr>
      <w:tr w:rsidR="00664C65" w:rsidRPr="00664C65" w14:paraId="5868E719" w14:textId="77777777" w:rsidTr="00664C65">
        <w:trPr>
          <w:trHeight w:val="300"/>
        </w:trPr>
        <w:tc>
          <w:tcPr>
            <w:tcW w:w="2250" w:type="dxa"/>
          </w:tcPr>
          <w:p w14:paraId="5D59425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Medium (201-499 beds)</w:t>
            </w:r>
          </w:p>
        </w:tc>
        <w:tc>
          <w:tcPr>
            <w:tcW w:w="1573" w:type="dxa"/>
          </w:tcPr>
          <w:p w14:paraId="44529AE9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22 (48%)</w:t>
            </w:r>
          </w:p>
        </w:tc>
        <w:tc>
          <w:tcPr>
            <w:tcW w:w="1701" w:type="dxa"/>
          </w:tcPr>
          <w:p w14:paraId="300DA2EE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16/31 (52%)</w:t>
            </w:r>
          </w:p>
        </w:tc>
        <w:tc>
          <w:tcPr>
            <w:tcW w:w="1691" w:type="dxa"/>
          </w:tcPr>
          <w:p w14:paraId="1630467A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6/15 (40%)</w:t>
            </w:r>
          </w:p>
        </w:tc>
        <w:tc>
          <w:tcPr>
            <w:tcW w:w="1020" w:type="dxa"/>
          </w:tcPr>
          <w:p w14:paraId="550C6AC5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0A669725" w14:textId="77777777" w:rsidTr="00664C65">
        <w:trPr>
          <w:trHeight w:val="300"/>
        </w:trPr>
        <w:tc>
          <w:tcPr>
            <w:tcW w:w="2250" w:type="dxa"/>
          </w:tcPr>
          <w:p w14:paraId="4B769AA0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Large (500+ beds)</w:t>
            </w:r>
          </w:p>
        </w:tc>
        <w:tc>
          <w:tcPr>
            <w:tcW w:w="1573" w:type="dxa"/>
          </w:tcPr>
          <w:p w14:paraId="2016BF39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9 (20%)</w:t>
            </w:r>
          </w:p>
        </w:tc>
        <w:tc>
          <w:tcPr>
            <w:tcW w:w="1701" w:type="dxa"/>
          </w:tcPr>
          <w:p w14:paraId="23B2B20B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8/31 (19%)</w:t>
            </w:r>
          </w:p>
        </w:tc>
        <w:tc>
          <w:tcPr>
            <w:tcW w:w="1691" w:type="dxa"/>
          </w:tcPr>
          <w:p w14:paraId="19651CA7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1/15 (6.7%)</w:t>
            </w:r>
          </w:p>
        </w:tc>
        <w:tc>
          <w:tcPr>
            <w:tcW w:w="1020" w:type="dxa"/>
          </w:tcPr>
          <w:p w14:paraId="5708DF2D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65" w:rsidRPr="00664C65" w14:paraId="29E2D897" w14:textId="77777777" w:rsidTr="00821382">
        <w:trPr>
          <w:trHeight w:val="300"/>
        </w:trPr>
        <w:tc>
          <w:tcPr>
            <w:tcW w:w="7215" w:type="dxa"/>
            <w:gridSpan w:val="4"/>
            <w:shd w:val="clear" w:color="auto" w:fill="D1D1D1" w:themeFill="background2" w:themeFillShade="E6"/>
          </w:tcPr>
          <w:p w14:paraId="1CC11918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Teaching Hospital Status</w:t>
            </w:r>
          </w:p>
        </w:tc>
        <w:tc>
          <w:tcPr>
            <w:tcW w:w="1020" w:type="dxa"/>
            <w:shd w:val="clear" w:color="auto" w:fill="D1D1D1" w:themeFill="background2" w:themeFillShade="E6"/>
          </w:tcPr>
          <w:p w14:paraId="36EC7F77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C65" w:rsidRPr="00664C65" w14:paraId="5D15392E" w14:textId="77777777" w:rsidTr="00664C65">
        <w:trPr>
          <w:trHeight w:val="300"/>
        </w:trPr>
        <w:tc>
          <w:tcPr>
            <w:tcW w:w="2250" w:type="dxa"/>
          </w:tcPr>
          <w:p w14:paraId="7E9BE2F5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73" w:type="dxa"/>
          </w:tcPr>
          <w:p w14:paraId="3D5EC37F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41 (89%)</w:t>
            </w:r>
          </w:p>
        </w:tc>
        <w:tc>
          <w:tcPr>
            <w:tcW w:w="1701" w:type="dxa"/>
            <w:vAlign w:val="center"/>
          </w:tcPr>
          <w:p w14:paraId="777EA797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31/31 (100%)</w:t>
            </w:r>
          </w:p>
        </w:tc>
        <w:tc>
          <w:tcPr>
            <w:tcW w:w="1691" w:type="dxa"/>
            <w:vAlign w:val="center"/>
          </w:tcPr>
          <w:p w14:paraId="50F03E7F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10/15 (67%)</w:t>
            </w:r>
          </w:p>
        </w:tc>
        <w:tc>
          <w:tcPr>
            <w:tcW w:w="1020" w:type="dxa"/>
            <w:vAlign w:val="center"/>
          </w:tcPr>
          <w:p w14:paraId="2B9A64AE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</w:tr>
      <w:tr w:rsidR="00664C65" w:rsidRPr="00664C65" w14:paraId="33FF224C" w14:textId="77777777" w:rsidTr="00664C65">
        <w:trPr>
          <w:trHeight w:val="300"/>
        </w:trPr>
        <w:tc>
          <w:tcPr>
            <w:tcW w:w="2250" w:type="dxa"/>
          </w:tcPr>
          <w:p w14:paraId="123F8EFA" w14:textId="77777777" w:rsidR="00664C65" w:rsidRPr="00664C65" w:rsidRDefault="00664C65" w:rsidP="00821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73" w:type="dxa"/>
          </w:tcPr>
          <w:p w14:paraId="2B5CCA90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5 (11%)</w:t>
            </w:r>
          </w:p>
        </w:tc>
        <w:tc>
          <w:tcPr>
            <w:tcW w:w="1701" w:type="dxa"/>
            <w:vAlign w:val="center"/>
          </w:tcPr>
          <w:p w14:paraId="21D3C391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0/31 (0%)</w:t>
            </w:r>
          </w:p>
        </w:tc>
        <w:tc>
          <w:tcPr>
            <w:tcW w:w="1691" w:type="dxa"/>
            <w:vAlign w:val="center"/>
          </w:tcPr>
          <w:p w14:paraId="54024F91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C65">
              <w:rPr>
                <w:rFonts w:ascii="Times New Roman" w:eastAsia="Times New Roman" w:hAnsi="Times New Roman" w:cs="Times New Roman"/>
                <w:sz w:val="20"/>
                <w:szCs w:val="20"/>
              </w:rPr>
              <w:t>5/15 (33%)</w:t>
            </w:r>
          </w:p>
        </w:tc>
        <w:tc>
          <w:tcPr>
            <w:tcW w:w="1020" w:type="dxa"/>
            <w:vAlign w:val="center"/>
          </w:tcPr>
          <w:p w14:paraId="77B348DC" w14:textId="77777777" w:rsidR="00664C65" w:rsidRPr="00664C65" w:rsidRDefault="00664C65" w:rsidP="00821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D3998B" w14:textId="2BBF19E2" w:rsidR="00664C65" w:rsidRPr="00664C65" w:rsidRDefault="00664C65" w:rsidP="00664C65">
      <w:pPr>
        <w:shd w:val="clear" w:color="auto" w:fill="FFFFFF" w:themeFill="background1"/>
        <w:spacing w:after="300" w:line="27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Abbreviations: </w:t>
      </w:r>
      <w:r w:rsidRPr="00664C65">
        <w:rPr>
          <w:rFonts w:ascii="Times New Roman" w:eastAsia="Times New Roman" w:hAnsi="Times New Roman" w:cs="Times New Roman"/>
          <w:sz w:val="20"/>
          <w:szCs w:val="20"/>
        </w:rPr>
        <w:t>CPSI, Canadian Patient Safety Institute</w:t>
      </w:r>
      <w:r w:rsidRPr="00664C6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664C65">
        <w:rPr>
          <w:rFonts w:ascii="Times New Roman" w:eastAsia="Times New Roman" w:hAnsi="Times New Roman" w:cs="Times New Roman"/>
          <w:sz w:val="20"/>
          <w:szCs w:val="20"/>
        </w:rPr>
        <w:t>SPS, Solutions for Patient Safety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664C65"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  <w:r w:rsidRPr="00664C65">
        <w:rPr>
          <w:rFonts w:ascii="Times New Roman" w:eastAsia="Times New Roman" w:hAnsi="Times New Roman" w:cs="Times New Roman"/>
          <w:sz w:val="20"/>
          <w:szCs w:val="20"/>
        </w:rPr>
        <w:t xml:space="preserve"> Percentage values are rounded to the nearest whole number.</w:t>
      </w:r>
      <w:r w:rsidRPr="00664C65">
        <w:rPr>
          <w:rFonts w:ascii="Times New Roman" w:eastAsia="Times New Roman" w:hAnsi="Times New Roman" w:cs="Times New Roman"/>
          <w:sz w:val="20"/>
          <w:szCs w:val="20"/>
        </w:rPr>
        <w:br/>
        <w:t>*Pearson’s Chi-squared test.</w:t>
      </w:r>
    </w:p>
    <w:p w14:paraId="7016664E" w14:textId="77777777" w:rsidR="00745E6A" w:rsidRPr="00664C65" w:rsidRDefault="00745E6A"/>
    <w:sectPr w:rsidR="00745E6A" w:rsidRPr="00664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65"/>
    <w:rsid w:val="0005679E"/>
    <w:rsid w:val="00513814"/>
    <w:rsid w:val="00544614"/>
    <w:rsid w:val="00664C65"/>
    <w:rsid w:val="00745E6A"/>
    <w:rsid w:val="00A97619"/>
    <w:rsid w:val="00AC2FE1"/>
    <w:rsid w:val="00D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A4E4"/>
  <w15:chartTrackingRefBased/>
  <w15:docId w15:val="{4F2BED45-49C5-4A8B-A4FB-22A10BA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65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C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64C65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0BFA850CCAE47A7BAA0F38D9D36E7" ma:contentTypeVersion="14" ma:contentTypeDescription="Create a new document." ma:contentTypeScope="" ma:versionID="89f34a50ed1395f669005b716e09e1a9">
  <xsd:schema xmlns:xsd="http://www.w3.org/2001/XMLSchema" xmlns:xs="http://www.w3.org/2001/XMLSchema" xmlns:p="http://schemas.microsoft.com/office/2006/metadata/properties" xmlns:ns2="4ab521e1-8720-4533-8025-5c945dd49c24" xmlns:ns3="16e82f90-a588-4221-9ba0-cc9a2dc4dcab" targetNamespace="http://schemas.microsoft.com/office/2006/metadata/properties" ma:root="true" ma:fieldsID="b14fba4341c7042f4d090ed5abb25317" ns2:_="" ns3:_="">
    <xsd:import namespace="4ab521e1-8720-4533-8025-5c945dd49c24"/>
    <xsd:import namespace="16e82f90-a588-4221-9ba0-cc9a2dc4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521e1-8720-4533-8025-5c945dd4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ddb0ec-cae1-4b94-bdc6-d5be94c72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2f90-a588-4221-9ba0-cc9a2dc4dc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04d813-868f-402f-a6b2-95fe3ef741fe}" ma:internalName="TaxCatchAll" ma:showField="CatchAllData" ma:web="16e82f90-a588-4221-9ba0-cc9a2dc4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82f90-a588-4221-9ba0-cc9a2dc4dcab" xsi:nil="true"/>
    <lcf76f155ced4ddcb4097134ff3c332f xmlns="4ab521e1-8720-4533-8025-5c945dd49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7443D-56DF-470C-94FB-4D32E3447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521e1-8720-4533-8025-5c945dd49c24"/>
    <ds:schemaRef ds:uri="16e82f90-a588-4221-9ba0-cc9a2dc4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6CD94-7046-4205-988E-7AAD8A172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7E5FB-F786-45B1-B7D3-67FFB5EC3C6E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ab521e1-8720-4533-8025-5c945dd49c24"/>
    <ds:schemaRef ds:uri="http://schemas.microsoft.com/office/2006/metadata/properties"/>
    <ds:schemaRef ds:uri="16e82f90-a588-4221-9ba0-cc9a2dc4dc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HC-PHAC - SC-ASPC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Anada (PHAC/ASPC)</dc:creator>
  <cp:keywords/>
  <dc:description/>
  <cp:lastModifiedBy>Silva, Anada (PHAC/ASPC)</cp:lastModifiedBy>
  <cp:revision>2</cp:revision>
  <dcterms:created xsi:type="dcterms:W3CDTF">2024-10-07T13:29:00Z</dcterms:created>
  <dcterms:modified xsi:type="dcterms:W3CDTF">2024-10-07T13:37:00Z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0x010100EC70BFA850CCAE47A7BAA0F38D9D36E7</vt:lpwstr>
  </property>
  <property fmtid="{D5CDD505-2E9C-101B-9397-08002B2CF9AE}" pid="3" name="MediaServiceImageTags">
    <vt:lpwstr/>
  </property>
</Properties>
</file>