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F24DE9" w14:textId="2D56FB57" w:rsidR="00281A9E" w:rsidRPr="00446AD9" w:rsidRDefault="00281A9E" w:rsidP="00281A9E">
      <w:pPr>
        <w:spacing w:line="360" w:lineRule="auto"/>
        <w:rPr>
          <w:rFonts w:ascii="Times New Roman" w:hAnsi="Times New Roman" w:cs="Times New Roman"/>
          <w:sz w:val="28"/>
          <w:lang w:val="en-GB"/>
        </w:rPr>
      </w:pPr>
      <w:r>
        <w:rPr>
          <w:rFonts w:ascii="Times New Roman" w:hAnsi="Times New Roman" w:cs="Times New Roman"/>
          <w:sz w:val="28"/>
          <w:lang w:val="en-GB"/>
        </w:rPr>
        <w:t>Biomarkers of E</w:t>
      </w:r>
      <w:r w:rsidRPr="00446AD9">
        <w:rPr>
          <w:rFonts w:ascii="Times New Roman" w:hAnsi="Times New Roman" w:cs="Times New Roman"/>
          <w:sz w:val="28"/>
          <w:lang w:val="en-GB"/>
        </w:rPr>
        <w:t>ndothe</w:t>
      </w:r>
      <w:r>
        <w:rPr>
          <w:rFonts w:ascii="Times New Roman" w:hAnsi="Times New Roman" w:cs="Times New Roman"/>
          <w:sz w:val="28"/>
          <w:lang w:val="en-GB"/>
        </w:rPr>
        <w:t>lial Activation in Delayed Cerebral I</w:t>
      </w:r>
      <w:r w:rsidRPr="00446AD9">
        <w:rPr>
          <w:rFonts w:ascii="Times New Roman" w:hAnsi="Times New Roman" w:cs="Times New Roman"/>
          <w:sz w:val="28"/>
          <w:lang w:val="en-GB"/>
        </w:rPr>
        <w:t xml:space="preserve">schaemia </w:t>
      </w:r>
      <w:r>
        <w:rPr>
          <w:rFonts w:ascii="Times New Roman" w:hAnsi="Times New Roman" w:cs="Times New Roman"/>
          <w:sz w:val="28"/>
          <w:lang w:val="en-GB"/>
        </w:rPr>
        <w:t>after aneurysmal Subarachnoid Haemorrhage: A Prospective Cohort Study</w:t>
      </w:r>
    </w:p>
    <w:p w14:paraId="50A39AA4" w14:textId="77777777" w:rsidR="00281A9E" w:rsidRPr="0036058F" w:rsidRDefault="00281A9E" w:rsidP="00281A9E">
      <w:pPr>
        <w:spacing w:line="360" w:lineRule="auto"/>
        <w:rPr>
          <w:rFonts w:ascii="Times New Roman" w:hAnsi="Times New Roman" w:cs="Times New Roman"/>
        </w:rPr>
      </w:pPr>
      <w:r w:rsidRPr="0036058F">
        <w:rPr>
          <w:rFonts w:ascii="Times New Roman" w:hAnsi="Times New Roman" w:cs="Times New Roman"/>
        </w:rPr>
        <w:t>Maartje F. Serlé</w:t>
      </w:r>
      <w:r w:rsidRPr="0036058F">
        <w:rPr>
          <w:rFonts w:ascii="Times New Roman" w:hAnsi="Times New Roman" w:cs="Times New Roman"/>
          <w:vertAlign w:val="superscript"/>
        </w:rPr>
        <w:t>1</w:t>
      </w:r>
      <w:r w:rsidRPr="0036058F">
        <w:rPr>
          <w:rFonts w:ascii="Times New Roman" w:hAnsi="Times New Roman" w:cs="Times New Roman"/>
        </w:rPr>
        <w:t xml:space="preserve"> </w:t>
      </w:r>
      <w:r>
        <w:rPr>
          <w:rFonts w:ascii="Times New Roman" w:hAnsi="Times New Roman" w:cs="Times New Roman"/>
        </w:rPr>
        <w:t xml:space="preserve">BSc, </w:t>
      </w:r>
      <w:r w:rsidRPr="0036058F">
        <w:rPr>
          <w:rFonts w:ascii="Times New Roman" w:hAnsi="Times New Roman" w:cs="Times New Roman"/>
        </w:rPr>
        <w:t>Maud A. Tjerkstra</w:t>
      </w:r>
      <w:r>
        <w:rPr>
          <w:rFonts w:ascii="Times New Roman" w:hAnsi="Times New Roman" w:cs="Times New Roman"/>
          <w:vertAlign w:val="superscript"/>
        </w:rPr>
        <w:t>1</w:t>
      </w:r>
      <w:r w:rsidRPr="0036058F">
        <w:rPr>
          <w:rFonts w:ascii="Times New Roman" w:hAnsi="Times New Roman" w:cs="Times New Roman"/>
        </w:rPr>
        <w:t xml:space="preserve"> MD, Bert A. Coert</w:t>
      </w:r>
      <w:r>
        <w:rPr>
          <w:rFonts w:ascii="Times New Roman" w:hAnsi="Times New Roman" w:cs="Times New Roman"/>
          <w:vertAlign w:val="superscript"/>
        </w:rPr>
        <w:t>1,4</w:t>
      </w:r>
      <w:r w:rsidRPr="0036058F">
        <w:rPr>
          <w:rFonts w:ascii="Times New Roman" w:hAnsi="Times New Roman" w:cs="Times New Roman"/>
        </w:rPr>
        <w:t xml:space="preserve"> MD PhD, Rene Post</w:t>
      </w:r>
      <w:r>
        <w:rPr>
          <w:rFonts w:ascii="Times New Roman" w:hAnsi="Times New Roman" w:cs="Times New Roman"/>
          <w:vertAlign w:val="superscript"/>
        </w:rPr>
        <w:t>1,4</w:t>
      </w:r>
      <w:r w:rsidRPr="0036058F">
        <w:rPr>
          <w:rFonts w:ascii="Times New Roman" w:hAnsi="Times New Roman" w:cs="Times New Roman"/>
        </w:rPr>
        <w:t xml:space="preserve"> MD PhD, W. Peter Vandertop</w:t>
      </w:r>
      <w:r>
        <w:rPr>
          <w:rFonts w:ascii="Times New Roman" w:hAnsi="Times New Roman" w:cs="Times New Roman"/>
          <w:vertAlign w:val="superscript"/>
        </w:rPr>
        <w:t>1,4</w:t>
      </w:r>
      <w:r w:rsidRPr="0036058F">
        <w:rPr>
          <w:rFonts w:ascii="Times New Roman" w:hAnsi="Times New Roman" w:cs="Times New Roman"/>
        </w:rPr>
        <w:t xml:space="preserve"> MD PhD, </w:t>
      </w:r>
      <w:r>
        <w:rPr>
          <w:rFonts w:ascii="Times New Roman" w:hAnsi="Times New Roman" w:cs="Times New Roman"/>
        </w:rPr>
        <w:t>Dagmar Verbaan</w:t>
      </w:r>
      <w:r>
        <w:rPr>
          <w:rFonts w:ascii="Times New Roman" w:hAnsi="Times New Roman" w:cs="Times New Roman"/>
          <w:vertAlign w:val="superscript"/>
        </w:rPr>
        <w:t>1,4</w:t>
      </w:r>
      <w:r>
        <w:rPr>
          <w:rFonts w:ascii="Times New Roman" w:hAnsi="Times New Roman" w:cs="Times New Roman"/>
        </w:rPr>
        <w:t xml:space="preserve"> PhD, </w:t>
      </w:r>
      <w:r w:rsidRPr="0036058F">
        <w:rPr>
          <w:rFonts w:ascii="Times New Roman" w:hAnsi="Times New Roman" w:cs="Times New Roman"/>
        </w:rPr>
        <w:t xml:space="preserve">Nicole P. </w:t>
      </w:r>
      <w:r w:rsidRPr="009D034B">
        <w:rPr>
          <w:rFonts w:ascii="Times New Roman" w:hAnsi="Times New Roman" w:cs="Times New Roman"/>
        </w:rPr>
        <w:t>Juffermans</w:t>
      </w:r>
      <w:r>
        <w:rPr>
          <w:rFonts w:ascii="Times New Roman" w:hAnsi="Times New Roman" w:cs="Times New Roman"/>
          <w:vertAlign w:val="superscript"/>
        </w:rPr>
        <w:t>2,3</w:t>
      </w:r>
      <w:r>
        <w:rPr>
          <w:rFonts w:ascii="Times New Roman" w:hAnsi="Times New Roman" w:cs="Times New Roman"/>
        </w:rPr>
        <w:t xml:space="preserve"> MD PhD.</w:t>
      </w:r>
    </w:p>
    <w:p w14:paraId="2F706BDB" w14:textId="77777777" w:rsidR="00281A9E" w:rsidRDefault="00281A9E" w:rsidP="00281A9E">
      <w:pPr>
        <w:spacing w:line="240" w:lineRule="auto"/>
        <w:rPr>
          <w:rFonts w:ascii="Times New Roman" w:hAnsi="Times New Roman" w:cs="Times New Roman"/>
          <w:color w:val="000000" w:themeColor="text1"/>
          <w:sz w:val="20"/>
          <w:szCs w:val="20"/>
          <w:lang w:val="en-US"/>
        </w:rPr>
      </w:pPr>
      <w:r w:rsidRPr="00F74916">
        <w:rPr>
          <w:rFonts w:ascii="Times New Roman" w:hAnsi="Times New Roman" w:cs="Times New Roman"/>
          <w:color w:val="000000" w:themeColor="text1"/>
          <w:sz w:val="20"/>
          <w:szCs w:val="20"/>
          <w:lang w:val="en-US"/>
        </w:rPr>
        <w:t xml:space="preserve">1 </w:t>
      </w:r>
      <w:r>
        <w:rPr>
          <w:rFonts w:ascii="Times New Roman" w:hAnsi="Times New Roman" w:cs="Times New Roman"/>
          <w:color w:val="000000" w:themeColor="text1"/>
          <w:sz w:val="20"/>
          <w:szCs w:val="20"/>
          <w:lang w:val="en-US"/>
        </w:rPr>
        <w:t>Amsterdam UMC,</w:t>
      </w:r>
      <w:r w:rsidRPr="00906894">
        <w:rPr>
          <w:rFonts w:ascii="Times New Roman" w:hAnsi="Times New Roman" w:cs="Times New Roman"/>
          <w:color w:val="000000" w:themeColor="text1"/>
          <w:sz w:val="20"/>
          <w:szCs w:val="20"/>
          <w:lang w:val="en-US"/>
        </w:rPr>
        <w:t xml:space="preserve"> University of</w:t>
      </w:r>
      <w:r>
        <w:rPr>
          <w:rFonts w:ascii="Times New Roman" w:hAnsi="Times New Roman" w:cs="Times New Roman"/>
          <w:color w:val="000000" w:themeColor="text1"/>
          <w:sz w:val="20"/>
          <w:szCs w:val="20"/>
          <w:lang w:val="en-US"/>
        </w:rPr>
        <w:t xml:space="preserve"> Amsterdam, Department of Neurosurgery</w:t>
      </w:r>
      <w:r w:rsidRPr="00906894">
        <w:rPr>
          <w:rFonts w:ascii="Times New Roman" w:hAnsi="Times New Roman" w:cs="Times New Roman"/>
          <w:color w:val="000000" w:themeColor="text1"/>
          <w:sz w:val="20"/>
          <w:szCs w:val="20"/>
          <w:lang w:val="en-US"/>
        </w:rPr>
        <w:t>,</w:t>
      </w:r>
      <w:r>
        <w:rPr>
          <w:rFonts w:ascii="Times New Roman" w:hAnsi="Times New Roman" w:cs="Times New Roman"/>
          <w:color w:val="000000" w:themeColor="text1"/>
          <w:sz w:val="20"/>
          <w:szCs w:val="20"/>
          <w:lang w:val="en-US"/>
        </w:rPr>
        <w:t xml:space="preserve"> Neuroscience Amsterdam,</w:t>
      </w:r>
      <w:r w:rsidRPr="00906894">
        <w:rPr>
          <w:rFonts w:ascii="Times New Roman" w:hAnsi="Times New Roman" w:cs="Times New Roman"/>
          <w:color w:val="000000" w:themeColor="text1"/>
          <w:sz w:val="20"/>
          <w:szCs w:val="20"/>
          <w:lang w:val="en-US"/>
        </w:rPr>
        <w:t xml:space="preserve"> </w:t>
      </w:r>
      <w:proofErr w:type="spellStart"/>
      <w:r w:rsidRPr="00906894">
        <w:rPr>
          <w:rFonts w:ascii="Times New Roman" w:hAnsi="Times New Roman" w:cs="Times New Roman"/>
          <w:color w:val="000000" w:themeColor="text1"/>
          <w:sz w:val="20"/>
          <w:szCs w:val="20"/>
          <w:lang w:val="en-US"/>
        </w:rPr>
        <w:t>Meibergdreef</w:t>
      </w:r>
      <w:proofErr w:type="spellEnd"/>
      <w:r w:rsidRPr="00906894">
        <w:rPr>
          <w:rFonts w:ascii="Times New Roman" w:hAnsi="Times New Roman" w:cs="Times New Roman"/>
          <w:color w:val="000000" w:themeColor="text1"/>
          <w:sz w:val="20"/>
          <w:szCs w:val="20"/>
          <w:lang w:val="en-US"/>
        </w:rPr>
        <w:t xml:space="preserve"> 9, </w:t>
      </w:r>
      <w:r>
        <w:rPr>
          <w:rFonts w:ascii="Times New Roman" w:hAnsi="Times New Roman" w:cs="Times New Roman"/>
          <w:color w:val="000000" w:themeColor="text1"/>
          <w:sz w:val="20"/>
          <w:szCs w:val="20"/>
          <w:lang w:val="en-US"/>
        </w:rPr>
        <w:t xml:space="preserve">1105 AZ, </w:t>
      </w:r>
      <w:r w:rsidRPr="00906894">
        <w:rPr>
          <w:rFonts w:ascii="Times New Roman" w:hAnsi="Times New Roman" w:cs="Times New Roman"/>
          <w:color w:val="000000" w:themeColor="text1"/>
          <w:sz w:val="20"/>
          <w:szCs w:val="20"/>
          <w:lang w:val="en-US"/>
        </w:rPr>
        <w:t>Amsterdam, the Netherlands</w:t>
      </w:r>
    </w:p>
    <w:p w14:paraId="06E68814" w14:textId="77777777" w:rsidR="00281A9E" w:rsidRDefault="00281A9E" w:rsidP="00281A9E">
      <w:pPr>
        <w:spacing w:line="240" w:lineRule="auto"/>
        <w:rPr>
          <w:rFonts w:ascii="Times New Roman" w:hAnsi="Times New Roman" w:cs="Times New Roman"/>
          <w:color w:val="000000" w:themeColor="text1"/>
          <w:sz w:val="20"/>
          <w:szCs w:val="20"/>
          <w:lang w:val="en-US"/>
        </w:rPr>
      </w:pPr>
      <w:r>
        <w:rPr>
          <w:rFonts w:ascii="Times New Roman" w:hAnsi="Times New Roman" w:cs="Times New Roman"/>
          <w:color w:val="000000" w:themeColor="text1"/>
          <w:sz w:val="20"/>
          <w:szCs w:val="20"/>
          <w:lang w:val="en-US"/>
        </w:rPr>
        <w:t xml:space="preserve">2 </w:t>
      </w:r>
      <w:r w:rsidRPr="00906894">
        <w:rPr>
          <w:rFonts w:ascii="Times New Roman" w:hAnsi="Times New Roman" w:cs="Times New Roman"/>
          <w:color w:val="000000" w:themeColor="text1"/>
          <w:sz w:val="20"/>
          <w:szCs w:val="20"/>
          <w:lang w:val="en-US"/>
        </w:rPr>
        <w:t>Amsterdam UMC</w:t>
      </w:r>
      <w:r>
        <w:rPr>
          <w:rFonts w:ascii="Times New Roman" w:hAnsi="Times New Roman" w:cs="Times New Roman"/>
          <w:color w:val="000000" w:themeColor="text1"/>
          <w:sz w:val="20"/>
          <w:szCs w:val="20"/>
          <w:lang w:val="en-US"/>
        </w:rPr>
        <w:t>,</w:t>
      </w:r>
      <w:r w:rsidRPr="00906894">
        <w:rPr>
          <w:rFonts w:ascii="Times New Roman" w:hAnsi="Times New Roman" w:cs="Times New Roman"/>
          <w:color w:val="000000" w:themeColor="text1"/>
          <w:sz w:val="20"/>
          <w:szCs w:val="20"/>
          <w:lang w:val="en-US"/>
        </w:rPr>
        <w:t xml:space="preserve"> University of</w:t>
      </w:r>
      <w:r>
        <w:rPr>
          <w:rFonts w:ascii="Times New Roman" w:hAnsi="Times New Roman" w:cs="Times New Roman"/>
          <w:color w:val="000000" w:themeColor="text1"/>
          <w:sz w:val="20"/>
          <w:szCs w:val="20"/>
          <w:lang w:val="en-US"/>
        </w:rPr>
        <w:t xml:space="preserve"> Amsterdam, Department of Intensive Care</w:t>
      </w:r>
      <w:r w:rsidRPr="00906894">
        <w:rPr>
          <w:rFonts w:ascii="Times New Roman" w:hAnsi="Times New Roman" w:cs="Times New Roman"/>
          <w:color w:val="000000" w:themeColor="text1"/>
          <w:sz w:val="20"/>
          <w:szCs w:val="20"/>
          <w:lang w:val="en-US"/>
        </w:rPr>
        <w:t>,</w:t>
      </w:r>
      <w:r>
        <w:rPr>
          <w:rFonts w:ascii="Times New Roman" w:hAnsi="Times New Roman" w:cs="Times New Roman"/>
          <w:color w:val="000000" w:themeColor="text1"/>
          <w:sz w:val="20"/>
          <w:szCs w:val="20"/>
          <w:lang w:val="en-US"/>
        </w:rPr>
        <w:t xml:space="preserve"> </w:t>
      </w:r>
      <w:r w:rsidRPr="00926189">
        <w:rPr>
          <w:rFonts w:ascii="Times New Roman" w:hAnsi="Times New Roman" w:cs="Times New Roman"/>
          <w:color w:val="000000" w:themeColor="text1"/>
          <w:sz w:val="20"/>
          <w:szCs w:val="20"/>
          <w:lang w:val="en-US"/>
        </w:rPr>
        <w:t>Laboratory of Experimental Intensive Care Medicine and Anesthesiology</w:t>
      </w:r>
      <w:r>
        <w:rPr>
          <w:rFonts w:ascii="Times New Roman" w:hAnsi="Times New Roman" w:cs="Times New Roman"/>
          <w:color w:val="000000" w:themeColor="text1"/>
          <w:sz w:val="20"/>
          <w:szCs w:val="20"/>
          <w:lang w:val="en-US"/>
        </w:rPr>
        <w:t xml:space="preserve"> (LEICA),</w:t>
      </w:r>
      <w:r w:rsidRPr="00906894">
        <w:rPr>
          <w:rFonts w:ascii="Times New Roman" w:hAnsi="Times New Roman" w:cs="Times New Roman"/>
          <w:color w:val="000000" w:themeColor="text1"/>
          <w:sz w:val="20"/>
          <w:szCs w:val="20"/>
          <w:lang w:val="en-US"/>
        </w:rPr>
        <w:t xml:space="preserve"> </w:t>
      </w:r>
      <w:proofErr w:type="spellStart"/>
      <w:r w:rsidRPr="00906894">
        <w:rPr>
          <w:rFonts w:ascii="Times New Roman" w:hAnsi="Times New Roman" w:cs="Times New Roman"/>
          <w:color w:val="000000" w:themeColor="text1"/>
          <w:sz w:val="20"/>
          <w:szCs w:val="20"/>
          <w:lang w:val="en-US"/>
        </w:rPr>
        <w:t>Meibergdreef</w:t>
      </w:r>
      <w:proofErr w:type="spellEnd"/>
      <w:r w:rsidRPr="00906894">
        <w:rPr>
          <w:rFonts w:ascii="Times New Roman" w:hAnsi="Times New Roman" w:cs="Times New Roman"/>
          <w:color w:val="000000" w:themeColor="text1"/>
          <w:sz w:val="20"/>
          <w:szCs w:val="20"/>
          <w:lang w:val="en-US"/>
        </w:rPr>
        <w:t xml:space="preserve"> 9, </w:t>
      </w:r>
      <w:r>
        <w:rPr>
          <w:rFonts w:ascii="Times New Roman" w:hAnsi="Times New Roman" w:cs="Times New Roman"/>
          <w:color w:val="000000" w:themeColor="text1"/>
          <w:sz w:val="20"/>
          <w:szCs w:val="20"/>
          <w:lang w:val="en-US"/>
        </w:rPr>
        <w:t xml:space="preserve">1105 AZ, </w:t>
      </w:r>
      <w:r w:rsidRPr="00906894">
        <w:rPr>
          <w:rFonts w:ascii="Times New Roman" w:hAnsi="Times New Roman" w:cs="Times New Roman"/>
          <w:color w:val="000000" w:themeColor="text1"/>
          <w:sz w:val="20"/>
          <w:szCs w:val="20"/>
          <w:lang w:val="en-US"/>
        </w:rPr>
        <w:t>Amsterdam, the Netherlands</w:t>
      </w:r>
    </w:p>
    <w:p w14:paraId="54FF20BC" w14:textId="77777777" w:rsidR="00281A9E" w:rsidRPr="009D034B" w:rsidRDefault="00281A9E" w:rsidP="00281A9E">
      <w:pPr>
        <w:spacing w:line="240" w:lineRule="auto"/>
        <w:rPr>
          <w:rFonts w:ascii="Times New Roman" w:hAnsi="Times New Roman" w:cs="Times New Roman"/>
          <w:color w:val="000000" w:themeColor="text1"/>
          <w:sz w:val="20"/>
          <w:szCs w:val="20"/>
          <w:lang w:val="en-US"/>
        </w:rPr>
      </w:pPr>
      <w:r>
        <w:rPr>
          <w:rFonts w:ascii="Times New Roman" w:hAnsi="Times New Roman" w:cs="Times New Roman"/>
          <w:color w:val="000000" w:themeColor="text1"/>
          <w:sz w:val="20"/>
          <w:szCs w:val="20"/>
          <w:lang w:val="en-US"/>
        </w:rPr>
        <w:t>3</w:t>
      </w:r>
      <w:r>
        <w:rPr>
          <w:rFonts w:ascii="Times New Roman" w:hAnsi="Times New Roman" w:cs="Times New Roman"/>
          <w:color w:val="000000" w:themeColor="text1"/>
          <w:sz w:val="20"/>
          <w:szCs w:val="20"/>
          <w:vertAlign w:val="superscript"/>
          <w:lang w:val="en-US"/>
        </w:rPr>
        <w:t xml:space="preserve"> </w:t>
      </w:r>
      <w:r w:rsidRPr="000C3F37">
        <w:rPr>
          <w:rFonts w:ascii="Times New Roman" w:hAnsi="Times New Roman" w:cs="Times New Roman"/>
          <w:sz w:val="20"/>
          <w:szCs w:val="24"/>
          <w:lang w:val="en-GB"/>
        </w:rPr>
        <w:t xml:space="preserve">Department of Intensive Care, </w:t>
      </w:r>
      <w:r>
        <w:rPr>
          <w:rFonts w:ascii="Times New Roman" w:hAnsi="Times New Roman" w:cs="Times New Roman"/>
          <w:sz w:val="20"/>
          <w:szCs w:val="24"/>
          <w:lang w:val="en-GB"/>
        </w:rPr>
        <w:t>Erasmus MC</w:t>
      </w:r>
      <w:r w:rsidRPr="000C3F37">
        <w:rPr>
          <w:rFonts w:ascii="Times New Roman" w:hAnsi="Times New Roman" w:cs="Times New Roman"/>
          <w:sz w:val="20"/>
          <w:szCs w:val="24"/>
          <w:lang w:val="en-GB"/>
        </w:rPr>
        <w:t xml:space="preserve">, </w:t>
      </w:r>
      <w:r>
        <w:rPr>
          <w:rFonts w:ascii="Times New Roman" w:hAnsi="Times New Roman" w:cs="Times New Roman"/>
          <w:sz w:val="20"/>
          <w:szCs w:val="24"/>
          <w:lang w:val="en-GB"/>
        </w:rPr>
        <w:t>Rotterdam</w:t>
      </w:r>
      <w:r w:rsidRPr="000C3F37">
        <w:rPr>
          <w:rFonts w:ascii="Times New Roman" w:hAnsi="Times New Roman" w:cs="Times New Roman"/>
          <w:sz w:val="20"/>
          <w:szCs w:val="24"/>
          <w:lang w:val="en-GB"/>
        </w:rPr>
        <w:t>, the Netherlands</w:t>
      </w:r>
    </w:p>
    <w:p w14:paraId="5A97B259" w14:textId="409DEBA1" w:rsidR="00281A9E" w:rsidRDefault="00281A9E" w:rsidP="00281A9E">
      <w:pPr>
        <w:spacing w:line="276" w:lineRule="auto"/>
        <w:rPr>
          <w:rFonts w:ascii="Times New Roman" w:hAnsi="Times New Roman"/>
          <w:sz w:val="20"/>
          <w:lang w:val="en-US"/>
        </w:rPr>
      </w:pPr>
      <w:r w:rsidRPr="00036AC0">
        <w:rPr>
          <w:rFonts w:ascii="Times New Roman" w:hAnsi="Times New Roman"/>
          <w:sz w:val="20"/>
          <w:lang w:val="en-US"/>
        </w:rPr>
        <w:t xml:space="preserve">4 Amsterdam Neuroscience Centre, Neurovascular Disease, </w:t>
      </w:r>
      <w:proofErr w:type="spellStart"/>
      <w:r w:rsidRPr="00036AC0">
        <w:rPr>
          <w:rFonts w:ascii="Times New Roman" w:hAnsi="Times New Roman"/>
          <w:sz w:val="20"/>
          <w:lang w:val="en-US"/>
        </w:rPr>
        <w:t>Meibergdreef</w:t>
      </w:r>
      <w:proofErr w:type="spellEnd"/>
      <w:r w:rsidRPr="00036AC0">
        <w:rPr>
          <w:rFonts w:ascii="Times New Roman" w:hAnsi="Times New Roman"/>
          <w:sz w:val="20"/>
          <w:lang w:val="en-US"/>
        </w:rPr>
        <w:t xml:space="preserve"> 9, 1105 AZ, Amsterdam, the Netherlands</w:t>
      </w:r>
    </w:p>
    <w:p w14:paraId="05654AA5" w14:textId="77777777" w:rsidR="00281A9E" w:rsidRPr="00036AC0" w:rsidRDefault="00281A9E" w:rsidP="00281A9E">
      <w:pPr>
        <w:spacing w:line="276" w:lineRule="auto"/>
        <w:rPr>
          <w:rFonts w:ascii="Times New Roman" w:hAnsi="Times New Roman"/>
          <w:sz w:val="20"/>
          <w:lang w:val="en-US"/>
        </w:rPr>
      </w:pPr>
    </w:p>
    <w:p w14:paraId="415EE356" w14:textId="03C15EA0" w:rsidR="00281A9E" w:rsidRPr="0006491D" w:rsidRDefault="00281A9E" w:rsidP="00281A9E">
      <w:pPr>
        <w:spacing w:line="360" w:lineRule="auto"/>
        <w:rPr>
          <w:rFonts w:ascii="Times New Roman" w:hAnsi="Times New Roman" w:cs="Times New Roman"/>
          <w:lang w:val="en-US"/>
        </w:rPr>
      </w:pPr>
      <w:r>
        <w:rPr>
          <w:rFonts w:ascii="Times New Roman" w:hAnsi="Times New Roman" w:cs="Times New Roman"/>
          <w:lang w:val="en-US"/>
        </w:rPr>
        <w:t>Journal name: Neurological Sciences</w:t>
      </w:r>
    </w:p>
    <w:p w14:paraId="7044276A" w14:textId="77777777" w:rsidR="00281A9E" w:rsidRDefault="00281A9E" w:rsidP="00281A9E">
      <w:pPr>
        <w:pStyle w:val="Geenafstand1"/>
        <w:spacing w:line="480" w:lineRule="auto"/>
        <w:jc w:val="left"/>
        <w:rPr>
          <w:rFonts w:ascii="Times New Roman" w:hAnsi="Times New Roman"/>
        </w:rPr>
      </w:pPr>
      <w:r>
        <w:rPr>
          <w:rFonts w:ascii="Times New Roman" w:hAnsi="Times New Roman"/>
        </w:rPr>
        <w:t>Corresponding author: Maartje F. Serlé</w:t>
      </w:r>
    </w:p>
    <w:p w14:paraId="01A91129" w14:textId="77777777" w:rsidR="00281A9E" w:rsidRPr="0006491D" w:rsidRDefault="00281A9E" w:rsidP="00281A9E">
      <w:pPr>
        <w:pStyle w:val="Geenafstand1"/>
        <w:spacing w:line="480" w:lineRule="auto"/>
        <w:jc w:val="left"/>
        <w:rPr>
          <w:rFonts w:ascii="Times New Roman" w:hAnsi="Times New Roman"/>
        </w:rPr>
      </w:pPr>
      <w:r>
        <w:rPr>
          <w:rFonts w:ascii="Times New Roman" w:hAnsi="Times New Roman"/>
        </w:rPr>
        <w:t xml:space="preserve">ORCID ID: </w:t>
      </w:r>
      <w:r w:rsidRPr="00FF1CEE">
        <w:rPr>
          <w:rFonts w:ascii="Times New Roman" w:hAnsi="Times New Roman"/>
        </w:rPr>
        <w:t>0009-0002-8879-322X</w:t>
      </w:r>
    </w:p>
    <w:p w14:paraId="4E040AEA" w14:textId="77777777" w:rsidR="00281A9E" w:rsidRPr="0006491D" w:rsidRDefault="00281A9E" w:rsidP="00281A9E">
      <w:pPr>
        <w:pStyle w:val="Geenafstand1"/>
        <w:spacing w:line="480" w:lineRule="auto"/>
        <w:jc w:val="left"/>
        <w:rPr>
          <w:rFonts w:ascii="Times New Roman" w:hAnsi="Times New Roman"/>
        </w:rPr>
      </w:pPr>
      <w:r w:rsidRPr="0006491D">
        <w:rPr>
          <w:rFonts w:ascii="Times New Roman" w:hAnsi="Times New Roman"/>
        </w:rPr>
        <w:t>Corresponding author’s address:</w:t>
      </w:r>
      <w:r w:rsidRPr="0006491D">
        <w:rPr>
          <w:rFonts w:ascii="Times New Roman" w:eastAsia="Calibri" w:hAnsi="Times New Roman"/>
          <w:color w:val="000000" w:themeColor="text1"/>
          <w:bdr w:val="nil"/>
          <w:lang w:eastAsia="nl-NL"/>
        </w:rPr>
        <w:t xml:space="preserve"> Department of Neurosurgery, Amsterdam University Medical Centers, location AMC, PO Box 22660, 1100 DD, Amsterdam, the Netherlands</w:t>
      </w:r>
    </w:p>
    <w:p w14:paraId="0C23959E" w14:textId="77777777" w:rsidR="00281A9E" w:rsidRPr="0006491D" w:rsidRDefault="00281A9E" w:rsidP="00281A9E">
      <w:pPr>
        <w:pStyle w:val="Geenafstand1"/>
        <w:spacing w:line="480" w:lineRule="auto"/>
        <w:jc w:val="left"/>
        <w:rPr>
          <w:rFonts w:ascii="Times New Roman" w:hAnsi="Times New Roman"/>
        </w:rPr>
      </w:pPr>
      <w:r w:rsidRPr="0006491D">
        <w:rPr>
          <w:rFonts w:ascii="Times New Roman" w:hAnsi="Times New Roman"/>
        </w:rPr>
        <w:t>Corresponding author’s phone</w:t>
      </w:r>
      <w:r>
        <w:rPr>
          <w:rFonts w:ascii="Times New Roman" w:hAnsi="Times New Roman"/>
        </w:rPr>
        <w:t xml:space="preserve"> number</w:t>
      </w:r>
      <w:r w:rsidRPr="00F74916">
        <w:rPr>
          <w:rFonts w:ascii="Times New Roman" w:hAnsi="Times New Roman"/>
        </w:rPr>
        <w:t>: +31 6 533 434 22</w:t>
      </w:r>
    </w:p>
    <w:p w14:paraId="4C2F8ED6" w14:textId="65F0D197" w:rsidR="00281A9E" w:rsidRDefault="00281A9E" w:rsidP="00281A9E">
      <w:pPr>
        <w:pStyle w:val="Geenafstand1"/>
        <w:spacing w:line="480" w:lineRule="auto"/>
        <w:jc w:val="left"/>
        <w:rPr>
          <w:rStyle w:val="Hyperlink"/>
          <w:rFonts w:ascii="Times New Roman" w:eastAsia="Calibri" w:hAnsi="Times New Roman"/>
          <w:bdr w:val="nil"/>
          <w:lang w:eastAsia="nl-NL"/>
        </w:rPr>
      </w:pPr>
      <w:r w:rsidRPr="0006491D">
        <w:rPr>
          <w:rFonts w:ascii="Times New Roman" w:hAnsi="Times New Roman"/>
        </w:rPr>
        <w:t xml:space="preserve">Corresponding author’s e-mail address: </w:t>
      </w:r>
      <w:hyperlink r:id="rId7" w:history="1">
        <w:r w:rsidR="002879F6" w:rsidRPr="00C05435">
          <w:rPr>
            <w:rStyle w:val="Hyperlink"/>
            <w:rFonts w:ascii="Times New Roman" w:eastAsia="Calibri" w:hAnsi="Times New Roman"/>
            <w:bdr w:val="nil"/>
            <w:lang w:eastAsia="nl-NL"/>
          </w:rPr>
          <w:t>m.f.serle@amsterdamumc.nl</w:t>
        </w:r>
      </w:hyperlink>
    </w:p>
    <w:p w14:paraId="51A90E66" w14:textId="77777777" w:rsidR="002879F6" w:rsidRDefault="002879F6" w:rsidP="00281A9E">
      <w:pPr>
        <w:pStyle w:val="Geenafstand1"/>
        <w:spacing w:line="480" w:lineRule="auto"/>
        <w:jc w:val="left"/>
        <w:rPr>
          <w:rFonts w:ascii="Times New Roman" w:eastAsia="Calibri" w:hAnsi="Times New Roman"/>
          <w:bdr w:val="nil"/>
          <w:lang w:eastAsia="nl-NL"/>
        </w:rPr>
      </w:pPr>
    </w:p>
    <w:p w14:paraId="1890C959" w14:textId="14C2B35E" w:rsidR="00281A9E" w:rsidRPr="00281A9E" w:rsidRDefault="00281A9E" w:rsidP="00281A9E">
      <w:pPr>
        <w:tabs>
          <w:tab w:val="left" w:pos="1125"/>
        </w:tabs>
        <w:rPr>
          <w:rFonts w:ascii="Times New Roman" w:hAnsi="Times New Roman" w:cs="Times New Roman"/>
          <w:sz w:val="28"/>
          <w:lang w:val="en-US"/>
        </w:rPr>
      </w:pPr>
    </w:p>
    <w:p w14:paraId="7464ACC0" w14:textId="77777777" w:rsidR="00281A9E" w:rsidRDefault="00281A9E">
      <w:pPr>
        <w:rPr>
          <w:rFonts w:ascii="Times New Roman" w:hAnsi="Times New Roman" w:cs="Times New Roman"/>
          <w:sz w:val="28"/>
          <w:lang w:val="en-US"/>
        </w:rPr>
      </w:pPr>
      <w:r>
        <w:rPr>
          <w:rFonts w:ascii="Times New Roman" w:hAnsi="Times New Roman" w:cs="Times New Roman"/>
          <w:sz w:val="28"/>
          <w:lang w:val="en-US"/>
        </w:rPr>
        <w:br w:type="page"/>
      </w:r>
    </w:p>
    <w:p w14:paraId="0427220C" w14:textId="4EE2F884" w:rsidR="00BC39E5" w:rsidRPr="005F01FB" w:rsidRDefault="00594EB3">
      <w:pPr>
        <w:rPr>
          <w:rFonts w:ascii="Times New Roman" w:hAnsi="Times New Roman" w:cs="Times New Roman"/>
          <w:sz w:val="28"/>
        </w:rPr>
      </w:pPr>
      <w:r w:rsidRPr="005F01FB">
        <w:rPr>
          <w:rFonts w:ascii="Times New Roman" w:hAnsi="Times New Roman" w:cs="Times New Roman"/>
          <w:sz w:val="28"/>
        </w:rPr>
        <w:lastRenderedPageBreak/>
        <w:t xml:space="preserve">Supplemental data </w:t>
      </w:r>
    </w:p>
    <w:p w14:paraId="210D0D39" w14:textId="3FD58DBE" w:rsidR="00BC39E5" w:rsidRPr="00F00B1B" w:rsidRDefault="00BC39E5">
      <w:pPr>
        <w:rPr>
          <w:rFonts w:ascii="Times New Roman" w:hAnsi="Times New Roman" w:cs="Times New Roman"/>
          <w:u w:val="single"/>
          <w:lang w:val="en-US"/>
        </w:rPr>
      </w:pPr>
      <w:r w:rsidRPr="00F00B1B">
        <w:rPr>
          <w:rFonts w:ascii="Times New Roman" w:hAnsi="Times New Roman" w:cs="Times New Roman"/>
          <w:u w:val="single"/>
          <w:lang w:val="en-US"/>
        </w:rPr>
        <w:t>Index</w:t>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r>
      <w:r w:rsidR="00F00B1B" w:rsidRPr="00F00B1B">
        <w:rPr>
          <w:rFonts w:ascii="Times New Roman" w:hAnsi="Times New Roman" w:cs="Times New Roman"/>
          <w:lang w:val="en-US"/>
        </w:rPr>
        <w:tab/>
        <w:t>Page</w:t>
      </w:r>
    </w:p>
    <w:p w14:paraId="732C4CD3" w14:textId="3C6101B0" w:rsidR="00BC39E5" w:rsidRPr="007A2208" w:rsidRDefault="002A616D" w:rsidP="00BC39E5">
      <w:pPr>
        <w:pStyle w:val="Lijstalinea"/>
        <w:numPr>
          <w:ilvl w:val="0"/>
          <w:numId w:val="2"/>
        </w:numPr>
        <w:rPr>
          <w:rFonts w:ascii="Times New Roman" w:hAnsi="Times New Roman" w:cs="Times New Roman"/>
          <w:sz w:val="20"/>
          <w:lang w:val="en-US"/>
        </w:rPr>
      </w:pPr>
      <w:r w:rsidRPr="007A2208">
        <w:rPr>
          <w:rFonts w:ascii="Times New Roman" w:hAnsi="Times New Roman" w:cs="Times New Roman"/>
          <w:sz w:val="20"/>
          <w:lang w:val="en-US"/>
        </w:rPr>
        <w:t>Methods -</w:t>
      </w:r>
      <w:r w:rsidR="00BC39E5" w:rsidRPr="007A2208">
        <w:rPr>
          <w:rFonts w:ascii="Times New Roman" w:hAnsi="Times New Roman" w:cs="Times New Roman"/>
          <w:sz w:val="20"/>
          <w:lang w:val="en-US"/>
        </w:rPr>
        <w:t xml:space="preserve"> definition of included variables</w:t>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7A2208">
        <w:rPr>
          <w:rFonts w:ascii="Times New Roman" w:hAnsi="Times New Roman" w:cs="Times New Roman"/>
          <w:sz w:val="20"/>
          <w:lang w:val="en-US"/>
        </w:rPr>
        <w:tab/>
      </w:r>
      <w:r w:rsidR="00F00B1B" w:rsidRPr="007A2208">
        <w:rPr>
          <w:rFonts w:ascii="Times New Roman" w:hAnsi="Times New Roman" w:cs="Times New Roman"/>
          <w:sz w:val="20"/>
          <w:lang w:val="en-US"/>
        </w:rPr>
        <w:tab/>
        <w:t>2</w:t>
      </w:r>
    </w:p>
    <w:p w14:paraId="429A8533" w14:textId="30062471" w:rsidR="00BC39E5" w:rsidRPr="007A2208" w:rsidRDefault="00BC39E5" w:rsidP="00BC39E5">
      <w:pPr>
        <w:pStyle w:val="Lijstalinea"/>
        <w:numPr>
          <w:ilvl w:val="0"/>
          <w:numId w:val="2"/>
        </w:numPr>
        <w:rPr>
          <w:rFonts w:ascii="Times New Roman" w:hAnsi="Times New Roman" w:cs="Times New Roman"/>
          <w:sz w:val="20"/>
          <w:lang w:val="en-US"/>
        </w:rPr>
      </w:pPr>
      <w:r w:rsidRPr="007A2208">
        <w:rPr>
          <w:rFonts w:ascii="Times New Roman" w:hAnsi="Times New Roman" w:cs="Times New Roman"/>
          <w:sz w:val="20"/>
          <w:lang w:val="en-US"/>
        </w:rPr>
        <w:t>Results</w:t>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r w:rsidR="00F00B1B" w:rsidRPr="007A2208">
        <w:rPr>
          <w:rFonts w:ascii="Times New Roman" w:hAnsi="Times New Roman" w:cs="Times New Roman"/>
          <w:sz w:val="20"/>
          <w:lang w:val="en-US"/>
        </w:rPr>
        <w:tab/>
      </w:r>
    </w:p>
    <w:p w14:paraId="23784E49" w14:textId="189D55EA" w:rsidR="00BC39E5" w:rsidRPr="007A2208" w:rsidRDefault="00BC39E5" w:rsidP="00BC39E5">
      <w:pPr>
        <w:pStyle w:val="Lijstalinea"/>
        <w:numPr>
          <w:ilvl w:val="1"/>
          <w:numId w:val="2"/>
        </w:numPr>
        <w:rPr>
          <w:rFonts w:ascii="Times New Roman" w:hAnsi="Times New Roman" w:cs="Times New Roman"/>
          <w:sz w:val="20"/>
          <w:lang w:val="en-US"/>
        </w:rPr>
      </w:pPr>
      <w:r w:rsidRPr="007A2208">
        <w:rPr>
          <w:rFonts w:ascii="Times New Roman" w:hAnsi="Times New Roman" w:cs="Times New Roman"/>
          <w:sz w:val="20"/>
          <w:lang w:val="en-US"/>
        </w:rPr>
        <w:t>Table S1</w:t>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t>5</w:t>
      </w:r>
    </w:p>
    <w:p w14:paraId="528652A8" w14:textId="4D08C602" w:rsidR="002D0C32" w:rsidRDefault="00BC39E5" w:rsidP="002D0C32">
      <w:pPr>
        <w:pStyle w:val="Lijstalinea"/>
        <w:numPr>
          <w:ilvl w:val="1"/>
          <w:numId w:val="2"/>
        </w:numPr>
        <w:rPr>
          <w:rFonts w:ascii="Times New Roman" w:hAnsi="Times New Roman" w:cs="Times New Roman"/>
          <w:sz w:val="20"/>
          <w:lang w:val="en-US"/>
        </w:rPr>
      </w:pPr>
      <w:r w:rsidRPr="007A2208">
        <w:rPr>
          <w:rFonts w:ascii="Times New Roman" w:hAnsi="Times New Roman" w:cs="Times New Roman"/>
          <w:sz w:val="20"/>
          <w:lang w:val="en-US"/>
        </w:rPr>
        <w:t>Table S2</w:t>
      </w:r>
      <w:r w:rsidR="000022DF" w:rsidRP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r>
      <w:r w:rsidR="002D0C32">
        <w:rPr>
          <w:rFonts w:ascii="Times New Roman" w:hAnsi="Times New Roman" w:cs="Times New Roman"/>
          <w:sz w:val="20"/>
          <w:lang w:val="en-US"/>
        </w:rPr>
        <w:tab/>
        <w:t>5</w:t>
      </w:r>
    </w:p>
    <w:p w14:paraId="0D3B0CAB" w14:textId="3BF0E742" w:rsidR="00BC39E5" w:rsidRPr="002D0C32" w:rsidRDefault="002D0C32" w:rsidP="002D0C32">
      <w:pPr>
        <w:pStyle w:val="Lijstalinea"/>
        <w:numPr>
          <w:ilvl w:val="1"/>
          <w:numId w:val="2"/>
        </w:numPr>
        <w:rPr>
          <w:rFonts w:ascii="Times New Roman" w:hAnsi="Times New Roman" w:cs="Times New Roman"/>
          <w:sz w:val="20"/>
          <w:lang w:val="en-US"/>
        </w:rPr>
      </w:pPr>
      <w:r>
        <w:rPr>
          <w:rFonts w:ascii="Times New Roman" w:hAnsi="Times New Roman" w:cs="Times New Roman"/>
          <w:sz w:val="20"/>
          <w:lang w:val="en-US"/>
        </w:rPr>
        <w:t>Table S3</w:t>
      </w:r>
      <w:r w:rsidR="000022DF" w:rsidRPr="002D0C32">
        <w:rPr>
          <w:rFonts w:ascii="Times New Roman" w:hAnsi="Times New Roman" w:cs="Times New Roman"/>
          <w:sz w:val="20"/>
          <w:lang w:val="en-US"/>
        </w:rPr>
        <w:tab/>
      </w:r>
      <w:r w:rsidR="000022DF" w:rsidRPr="002D0C32">
        <w:rPr>
          <w:rFonts w:ascii="Times New Roman" w:hAnsi="Times New Roman" w:cs="Times New Roman"/>
          <w:sz w:val="20"/>
          <w:lang w:val="en-US"/>
        </w:rPr>
        <w:tab/>
      </w:r>
      <w:r w:rsidR="000022DF" w:rsidRPr="002D0C32">
        <w:rPr>
          <w:rFonts w:ascii="Times New Roman" w:hAnsi="Times New Roman" w:cs="Times New Roman"/>
          <w:sz w:val="20"/>
          <w:lang w:val="en-US"/>
        </w:rPr>
        <w:tab/>
      </w:r>
      <w:r w:rsidR="000022DF" w:rsidRPr="002D0C32">
        <w:rPr>
          <w:rFonts w:ascii="Times New Roman" w:hAnsi="Times New Roman" w:cs="Times New Roman"/>
          <w:sz w:val="20"/>
          <w:lang w:val="en-US"/>
        </w:rPr>
        <w:tab/>
      </w:r>
      <w:r w:rsidR="000022DF" w:rsidRPr="002D0C32">
        <w:rPr>
          <w:rFonts w:ascii="Times New Roman" w:hAnsi="Times New Roman" w:cs="Times New Roman"/>
          <w:sz w:val="20"/>
          <w:lang w:val="en-US"/>
        </w:rPr>
        <w:tab/>
      </w:r>
      <w:r w:rsidR="000022DF" w:rsidRPr="002D0C32">
        <w:rPr>
          <w:rFonts w:ascii="Times New Roman" w:hAnsi="Times New Roman" w:cs="Times New Roman"/>
          <w:sz w:val="20"/>
          <w:lang w:val="en-US"/>
        </w:rPr>
        <w:tab/>
      </w:r>
      <w:r w:rsidR="000022DF" w:rsidRPr="002D0C32">
        <w:rPr>
          <w:rFonts w:ascii="Times New Roman" w:hAnsi="Times New Roman" w:cs="Times New Roman"/>
          <w:sz w:val="20"/>
          <w:lang w:val="en-US"/>
        </w:rPr>
        <w:tab/>
      </w:r>
      <w:r>
        <w:rPr>
          <w:rFonts w:ascii="Times New Roman" w:hAnsi="Times New Roman" w:cs="Times New Roman"/>
          <w:sz w:val="20"/>
          <w:lang w:val="en-US"/>
        </w:rPr>
        <w:tab/>
        <w:t>6</w:t>
      </w:r>
    </w:p>
    <w:p w14:paraId="2637B7F0" w14:textId="6E78F7DA" w:rsidR="002A616D" w:rsidRPr="007A2208" w:rsidRDefault="002A616D" w:rsidP="002A616D">
      <w:pPr>
        <w:pStyle w:val="Lijstalinea"/>
        <w:numPr>
          <w:ilvl w:val="0"/>
          <w:numId w:val="2"/>
        </w:numPr>
        <w:rPr>
          <w:rFonts w:ascii="Times New Roman" w:hAnsi="Times New Roman" w:cs="Times New Roman"/>
          <w:sz w:val="20"/>
          <w:lang w:val="en-US"/>
        </w:rPr>
      </w:pPr>
      <w:r w:rsidRPr="007A2208">
        <w:rPr>
          <w:rFonts w:ascii="Times New Roman" w:hAnsi="Times New Roman" w:cs="Times New Roman"/>
          <w:sz w:val="20"/>
          <w:lang w:val="en-US"/>
        </w:rPr>
        <w:t>References</w:t>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r>
      <w:r w:rsidR="000022DF">
        <w:rPr>
          <w:rFonts w:ascii="Times New Roman" w:hAnsi="Times New Roman" w:cs="Times New Roman"/>
          <w:sz w:val="20"/>
          <w:lang w:val="en-US"/>
        </w:rPr>
        <w:tab/>
        <w:t>6</w:t>
      </w:r>
    </w:p>
    <w:p w14:paraId="0106436E" w14:textId="77777777" w:rsidR="00BC39E5" w:rsidRPr="005F01FB" w:rsidRDefault="00BC39E5">
      <w:pPr>
        <w:rPr>
          <w:rFonts w:ascii="Times New Roman" w:hAnsi="Times New Roman" w:cs="Times New Roman"/>
          <w:lang w:val="en-US"/>
        </w:rPr>
      </w:pPr>
      <w:r w:rsidRPr="005F01FB">
        <w:rPr>
          <w:rFonts w:ascii="Times New Roman" w:hAnsi="Times New Roman" w:cs="Times New Roman"/>
          <w:lang w:val="en-US"/>
        </w:rPr>
        <w:br w:type="page"/>
      </w:r>
    </w:p>
    <w:p w14:paraId="291CE81E" w14:textId="609CC0BA" w:rsidR="002A616D" w:rsidRPr="00200327" w:rsidRDefault="00BC39E5" w:rsidP="002A616D">
      <w:pPr>
        <w:rPr>
          <w:rFonts w:ascii="Times New Roman" w:hAnsi="Times New Roman" w:cs="Times New Roman"/>
          <w:u w:val="single"/>
          <w:lang w:val="en-US"/>
        </w:rPr>
      </w:pPr>
      <w:r w:rsidRPr="00200327">
        <w:rPr>
          <w:rFonts w:ascii="Times New Roman" w:hAnsi="Times New Roman" w:cs="Times New Roman"/>
          <w:u w:val="single"/>
          <w:lang w:val="en-US"/>
        </w:rPr>
        <w:lastRenderedPageBreak/>
        <w:t>Methods</w:t>
      </w:r>
      <w:r w:rsidR="002A616D" w:rsidRPr="00200327">
        <w:rPr>
          <w:rFonts w:ascii="Times New Roman" w:hAnsi="Times New Roman" w:cs="Times New Roman"/>
          <w:u w:val="single"/>
          <w:lang w:val="en-US"/>
        </w:rPr>
        <w:t xml:space="preserve"> </w:t>
      </w:r>
      <w:r w:rsidR="002A616D" w:rsidRPr="00200327">
        <w:rPr>
          <w:rFonts w:ascii="Times New Roman" w:hAnsi="Times New Roman" w:cs="Times New Roman"/>
          <w:lang w:val="en-US"/>
        </w:rPr>
        <w:t>– Definitions of included variables</w:t>
      </w:r>
    </w:p>
    <w:p w14:paraId="5FD8BDB9" w14:textId="5B61EFDF" w:rsidR="00E12C32" w:rsidRPr="00E12C32" w:rsidRDefault="00E12C32" w:rsidP="007C29A2">
      <w:pPr>
        <w:spacing w:line="360" w:lineRule="auto"/>
        <w:rPr>
          <w:rFonts w:ascii="Times New Roman" w:hAnsi="Times New Roman" w:cs="Times New Roman"/>
          <w:lang w:val="en-US"/>
        </w:rPr>
      </w:pPr>
      <w:r>
        <w:rPr>
          <w:rFonts w:ascii="Times New Roman" w:hAnsi="Times New Roman" w:cs="Times New Roman"/>
          <w:b/>
          <w:lang w:val="en-US"/>
        </w:rPr>
        <w:t xml:space="preserve">Aneurysmal subarachnoid hemorrhage – </w:t>
      </w:r>
      <w:r>
        <w:rPr>
          <w:rFonts w:ascii="Times New Roman" w:hAnsi="Times New Roman" w:cs="Times New Roman"/>
          <w:lang w:val="en-US"/>
        </w:rPr>
        <w:t xml:space="preserve">the accumulation of blood in de subarachnoid space – the space between the pia mater and the arachnoid - as a result of brain aneurysm rupture. </w:t>
      </w:r>
    </w:p>
    <w:p w14:paraId="01C95740" w14:textId="1189003D" w:rsidR="0044659C" w:rsidRPr="0044659C" w:rsidRDefault="0044659C" w:rsidP="007C29A2">
      <w:pPr>
        <w:spacing w:line="360" w:lineRule="auto"/>
        <w:rPr>
          <w:rFonts w:ascii="Times New Roman" w:hAnsi="Times New Roman" w:cs="Times New Roman"/>
          <w:lang w:val="en-US"/>
        </w:rPr>
      </w:pPr>
      <w:r>
        <w:rPr>
          <w:rFonts w:ascii="Times New Roman" w:hAnsi="Times New Roman" w:cs="Times New Roman"/>
          <w:b/>
          <w:lang w:val="en-US"/>
        </w:rPr>
        <w:t xml:space="preserve">Anterior circulation </w:t>
      </w:r>
      <w:r w:rsidR="00DC6C69">
        <w:rPr>
          <w:rFonts w:ascii="Times New Roman" w:hAnsi="Times New Roman" w:cs="Times New Roman"/>
          <w:lang w:val="en-US"/>
        </w:rPr>
        <w:t>–</w:t>
      </w:r>
      <w:r>
        <w:rPr>
          <w:rFonts w:ascii="Times New Roman" w:hAnsi="Times New Roman" w:cs="Times New Roman"/>
          <w:lang w:val="en-US"/>
        </w:rPr>
        <w:t xml:space="preserve"> </w:t>
      </w:r>
      <w:r w:rsidR="006B11E5">
        <w:rPr>
          <w:rFonts w:ascii="Times New Roman" w:hAnsi="Times New Roman" w:cs="Times New Roman"/>
          <w:lang w:val="en-US"/>
        </w:rPr>
        <w:t>Cerebral arteries that receive</w:t>
      </w:r>
      <w:r w:rsidR="00DC6C69">
        <w:rPr>
          <w:rFonts w:ascii="Times New Roman" w:hAnsi="Times New Roman" w:cs="Times New Roman"/>
          <w:lang w:val="en-US"/>
        </w:rPr>
        <w:t xml:space="preserve"> blood from the internal carotid arteries and </w:t>
      </w:r>
      <w:r w:rsidR="006B11E5">
        <w:rPr>
          <w:rFonts w:ascii="Times New Roman" w:hAnsi="Times New Roman" w:cs="Times New Roman"/>
          <w:lang w:val="en-US"/>
        </w:rPr>
        <w:t>cater</w:t>
      </w:r>
      <w:r w:rsidR="00DC6C69">
        <w:rPr>
          <w:rFonts w:ascii="Times New Roman" w:hAnsi="Times New Roman" w:cs="Times New Roman"/>
          <w:lang w:val="en-US"/>
        </w:rPr>
        <w:t xml:space="preserve"> the majority of the hemispheres</w:t>
      </w:r>
      <w:r w:rsidR="006B11E5">
        <w:rPr>
          <w:rFonts w:ascii="Times New Roman" w:hAnsi="Times New Roman" w:cs="Times New Roman"/>
          <w:lang w:val="en-US"/>
        </w:rPr>
        <w:t>, as specified by Rosner et al.</w:t>
      </w:r>
      <w:r w:rsidR="006B11E5">
        <w:rPr>
          <w:rFonts w:ascii="Times New Roman" w:hAnsi="Times New Roman" w:cs="Times New Roman"/>
          <w:lang w:val="en-US"/>
        </w:rPr>
        <w:fldChar w:fldCharType="begin"/>
      </w:r>
      <w:r w:rsidR="006B114C">
        <w:rPr>
          <w:rFonts w:ascii="Times New Roman" w:hAnsi="Times New Roman" w:cs="Times New Roman"/>
          <w:lang w:val="en-US"/>
        </w:rPr>
        <w:instrText xml:space="preserve"> ADDIN EN.CITE &lt;EndNote&gt;&lt;Cite&gt;&lt;Author&gt;Rosner&lt;/Author&gt;&lt;Year&gt;2023&lt;/Year&gt;&lt;RecNum&gt;227&lt;/RecNum&gt;&lt;DisplayText&gt;[1]&lt;/DisplayText&gt;&lt;record&gt;&lt;rec-number&gt;227&lt;/rec-number&gt;&lt;foreign-keys&gt;&lt;key app="EN" db-id="9s0w0tzdj90sesed5p0pdz0rwxzsesdx9srr" timestamp="1699813136"&gt;227&lt;/key&gt;&lt;/foreign-keys&gt;&lt;ref-type name="Book Section"&gt;5&lt;/ref-type&gt;&lt;contributors&gt;&lt;authors&gt;&lt;author&gt;Rosner, J.&lt;/author&gt;&lt;author&gt;Reddy, V.&lt;/author&gt;&lt;author&gt;Lui, F.&lt;/author&gt;&lt;/authors&gt;&lt;/contributors&gt;&lt;auth-address&gt;Lewis Katz School of Medicine&amp;#xD;McKinsey &amp;amp; Company&amp;#xD;CA Northstate Uni, College of Med&lt;/auth-address&gt;&lt;titles&gt;&lt;title&gt;Neuroanatomy, Circle of Willis&lt;/title&gt;&lt;secondary-title&gt;StatPearls&lt;/secondary-title&gt;&lt;/titles&gt;&lt;dates&gt;&lt;year&gt;2023&lt;/year&gt;&lt;/dates&gt;&lt;pub-location&gt;Treasure Island (FL)&lt;/pub-location&gt;&lt;publisher&gt;StatPearls Publishing&amp;#xD;Copyright © 2023, StatPearls Publishing LLC.&lt;/publisher&gt;&lt;accession-num&gt;30521282&lt;/accession-num&gt;&lt;urls&gt;&lt;/urls&gt;&lt;language&gt;eng&lt;/language&gt;&lt;/record&gt;&lt;/Cite&gt;&lt;/EndNote&gt;</w:instrText>
      </w:r>
      <w:r w:rsidR="006B11E5">
        <w:rPr>
          <w:rFonts w:ascii="Times New Roman" w:hAnsi="Times New Roman" w:cs="Times New Roman"/>
          <w:lang w:val="en-US"/>
        </w:rPr>
        <w:fldChar w:fldCharType="separate"/>
      </w:r>
      <w:r w:rsidR="006B114C">
        <w:rPr>
          <w:rFonts w:ascii="Times New Roman" w:hAnsi="Times New Roman" w:cs="Times New Roman"/>
          <w:noProof/>
          <w:lang w:val="en-US"/>
        </w:rPr>
        <w:t>[1]</w:t>
      </w:r>
      <w:r w:rsidR="006B11E5">
        <w:rPr>
          <w:rFonts w:ascii="Times New Roman" w:hAnsi="Times New Roman" w:cs="Times New Roman"/>
          <w:lang w:val="en-US"/>
        </w:rPr>
        <w:fldChar w:fldCharType="end"/>
      </w:r>
    </w:p>
    <w:p w14:paraId="5BD0BE50" w14:textId="133B40F2" w:rsidR="0044659C" w:rsidRPr="0044659C" w:rsidRDefault="0044659C" w:rsidP="007C29A2">
      <w:pPr>
        <w:spacing w:line="360" w:lineRule="auto"/>
        <w:rPr>
          <w:rFonts w:ascii="Times New Roman" w:hAnsi="Times New Roman" w:cs="Times New Roman"/>
          <w:lang w:val="en-US"/>
        </w:rPr>
      </w:pPr>
      <w:r>
        <w:rPr>
          <w:rFonts w:ascii="Times New Roman" w:hAnsi="Times New Roman" w:cs="Times New Roman"/>
          <w:b/>
          <w:lang w:val="en-US"/>
        </w:rPr>
        <w:t xml:space="preserve">Posterior circulation </w:t>
      </w:r>
      <w:r w:rsidR="006B11E5">
        <w:rPr>
          <w:rFonts w:ascii="Times New Roman" w:hAnsi="Times New Roman" w:cs="Times New Roman"/>
          <w:lang w:val="en-US"/>
        </w:rPr>
        <w:t>– Cerebral arteries that receive blood from the vertebral arteries, and cater the brainstem, cerebellum, occipital lobes, medial temporal lobes and posterior part of the deep hemisphere, as specified by Rosner et al.</w:t>
      </w:r>
      <w:r w:rsidR="006B11E5">
        <w:rPr>
          <w:rFonts w:ascii="Times New Roman" w:hAnsi="Times New Roman" w:cs="Times New Roman"/>
          <w:lang w:val="en-US"/>
        </w:rPr>
        <w:fldChar w:fldCharType="begin"/>
      </w:r>
      <w:r w:rsidR="006B114C">
        <w:rPr>
          <w:rFonts w:ascii="Times New Roman" w:hAnsi="Times New Roman" w:cs="Times New Roman"/>
          <w:lang w:val="en-US"/>
        </w:rPr>
        <w:instrText xml:space="preserve"> ADDIN EN.CITE &lt;EndNote&gt;&lt;Cite&gt;&lt;Author&gt;Rosner&lt;/Author&gt;&lt;Year&gt;2023&lt;/Year&gt;&lt;RecNum&gt;227&lt;/RecNum&gt;&lt;DisplayText&gt;[1]&lt;/DisplayText&gt;&lt;record&gt;&lt;rec-number&gt;227&lt;/rec-number&gt;&lt;foreign-keys&gt;&lt;key app="EN" db-id="9s0w0tzdj90sesed5p0pdz0rwxzsesdx9srr" timestamp="1699813136"&gt;227&lt;/key&gt;&lt;/foreign-keys&gt;&lt;ref-type name="Book Section"&gt;5&lt;/ref-type&gt;&lt;contributors&gt;&lt;authors&gt;&lt;author&gt;Rosner, J.&lt;/author&gt;&lt;author&gt;Reddy, V.&lt;/author&gt;&lt;author&gt;Lui, F.&lt;/author&gt;&lt;/authors&gt;&lt;/contributors&gt;&lt;auth-address&gt;Lewis Katz School of Medicine&amp;#xD;McKinsey &amp;amp; Company&amp;#xD;CA Northstate Uni, College of Med&lt;/auth-address&gt;&lt;titles&gt;&lt;title&gt;Neuroanatomy, Circle of Willis&lt;/title&gt;&lt;secondary-title&gt;StatPearls&lt;/secondary-title&gt;&lt;/titles&gt;&lt;dates&gt;&lt;year&gt;2023&lt;/year&gt;&lt;/dates&gt;&lt;pub-location&gt;Treasure Island (FL)&lt;/pub-location&gt;&lt;publisher&gt;StatPearls Publishing&amp;#xD;Copyright © 2023, StatPearls Publishing LLC.&lt;/publisher&gt;&lt;accession-num&gt;30521282&lt;/accession-num&gt;&lt;urls&gt;&lt;/urls&gt;&lt;language&gt;eng&lt;/language&gt;&lt;/record&gt;&lt;/Cite&gt;&lt;/EndNote&gt;</w:instrText>
      </w:r>
      <w:r w:rsidR="006B11E5">
        <w:rPr>
          <w:rFonts w:ascii="Times New Roman" w:hAnsi="Times New Roman" w:cs="Times New Roman"/>
          <w:lang w:val="en-US"/>
        </w:rPr>
        <w:fldChar w:fldCharType="separate"/>
      </w:r>
      <w:r w:rsidR="006B114C">
        <w:rPr>
          <w:rFonts w:ascii="Times New Roman" w:hAnsi="Times New Roman" w:cs="Times New Roman"/>
          <w:noProof/>
          <w:lang w:val="en-US"/>
        </w:rPr>
        <w:t>[1]</w:t>
      </w:r>
      <w:r w:rsidR="006B11E5">
        <w:rPr>
          <w:rFonts w:ascii="Times New Roman" w:hAnsi="Times New Roman" w:cs="Times New Roman"/>
          <w:lang w:val="en-US"/>
        </w:rPr>
        <w:fldChar w:fldCharType="end"/>
      </w:r>
    </w:p>
    <w:p w14:paraId="614976C8" w14:textId="3485373A" w:rsidR="0044659C" w:rsidRPr="0044659C" w:rsidRDefault="0044659C" w:rsidP="007C29A2">
      <w:pPr>
        <w:spacing w:line="360" w:lineRule="auto"/>
        <w:rPr>
          <w:rFonts w:ascii="Times New Roman" w:hAnsi="Times New Roman" w:cs="Times New Roman"/>
          <w:lang w:val="en-US"/>
        </w:rPr>
      </w:pPr>
      <w:r w:rsidRPr="00200327">
        <w:rPr>
          <w:rFonts w:ascii="Times New Roman" w:hAnsi="Times New Roman" w:cs="Times New Roman"/>
          <w:b/>
          <w:lang w:val="en-GB"/>
        </w:rPr>
        <w:t>Rebleeding</w:t>
      </w:r>
      <w:r w:rsidRPr="00200327">
        <w:rPr>
          <w:rFonts w:ascii="Times New Roman" w:hAnsi="Times New Roman" w:cs="Times New Roman"/>
          <w:lang w:val="en-GB"/>
        </w:rPr>
        <w:t xml:space="preserve"> -  A second (or third etc.) bleeding from the causative aneurysm after the initial bleeding, diagnosed by signs of an increased amount of subarachnoid blood on imaging compared to the initial scan, by a sudden neurological deterioration with change in vital parameters suggestive for recurrent bleeding or a sudden increase in production of CSF with fresh blood through ventricular drainage.</w:t>
      </w:r>
    </w:p>
    <w:p w14:paraId="5C4011B1" w14:textId="532F868B" w:rsidR="007C29A2" w:rsidRPr="00200327" w:rsidRDefault="007C29A2" w:rsidP="007C29A2">
      <w:pPr>
        <w:spacing w:line="360" w:lineRule="auto"/>
        <w:rPr>
          <w:rFonts w:ascii="Times New Roman" w:hAnsi="Times New Roman" w:cs="Times New Roman"/>
          <w:lang w:val="en-US"/>
        </w:rPr>
      </w:pPr>
      <w:r w:rsidRPr="00200327">
        <w:rPr>
          <w:rFonts w:ascii="Times New Roman" w:hAnsi="Times New Roman" w:cs="Times New Roman"/>
          <w:b/>
          <w:lang w:val="en-US"/>
        </w:rPr>
        <w:t>Per-procedural aneurysm rupture</w:t>
      </w:r>
      <w:r w:rsidRPr="00200327">
        <w:rPr>
          <w:rFonts w:ascii="Times New Roman" w:hAnsi="Times New Roman" w:cs="Times New Roman"/>
          <w:lang w:val="en-US"/>
        </w:rPr>
        <w:t xml:space="preserve"> - Rupture of the aneurysm during surgery, extravasation of contrast dye </w:t>
      </w:r>
      <w:r w:rsidR="005F01FB" w:rsidRPr="00200327">
        <w:rPr>
          <w:rFonts w:ascii="Times New Roman" w:hAnsi="Times New Roman" w:cs="Times New Roman"/>
          <w:lang w:val="en-US"/>
        </w:rPr>
        <w:t xml:space="preserve">during endovascular treatment, </w:t>
      </w:r>
      <w:r w:rsidRPr="00200327">
        <w:rPr>
          <w:rFonts w:ascii="Times New Roman" w:hAnsi="Times New Roman" w:cs="Times New Roman"/>
          <w:lang w:val="en-US"/>
        </w:rPr>
        <w:t>or perforation of the micro-catheter, micro-wire or coil through the aneurysm wall.</w:t>
      </w:r>
    </w:p>
    <w:p w14:paraId="3D4AA2BC" w14:textId="4E9E57B9" w:rsidR="007C29A2" w:rsidRPr="00200327" w:rsidRDefault="007C29A2" w:rsidP="007C29A2">
      <w:pPr>
        <w:spacing w:line="360" w:lineRule="auto"/>
        <w:rPr>
          <w:rFonts w:ascii="Times New Roman" w:hAnsi="Times New Roman" w:cs="Times New Roman"/>
          <w:lang w:val="en-US"/>
        </w:rPr>
      </w:pPr>
      <w:r w:rsidRPr="00200327">
        <w:rPr>
          <w:rFonts w:ascii="Times New Roman" w:hAnsi="Times New Roman" w:cs="Times New Roman"/>
          <w:b/>
          <w:lang w:val="en-US"/>
        </w:rPr>
        <w:t>Per-procedural thrombo-embolic events</w:t>
      </w:r>
      <w:r w:rsidRPr="00200327">
        <w:rPr>
          <w:rFonts w:ascii="Times New Roman" w:hAnsi="Times New Roman" w:cs="Times New Roman"/>
          <w:lang w:val="en-US"/>
        </w:rPr>
        <w:t xml:space="preserve"> - Reduced passage or stasis of contrast in an artery or slowed venous outflow without the aspect of vascular spasm, as evaluated by the treating neuro-radiologist.</w:t>
      </w:r>
    </w:p>
    <w:p w14:paraId="7BFECCA1" w14:textId="0F84860A" w:rsidR="007C29A2" w:rsidRPr="00200327" w:rsidRDefault="007C29A2" w:rsidP="007C29A2">
      <w:pPr>
        <w:spacing w:line="360" w:lineRule="auto"/>
        <w:rPr>
          <w:rFonts w:ascii="Times New Roman" w:hAnsi="Times New Roman" w:cs="Times New Roman"/>
          <w:lang w:val="en-US"/>
        </w:rPr>
      </w:pPr>
      <w:r w:rsidRPr="00200327">
        <w:rPr>
          <w:rFonts w:ascii="Times New Roman" w:hAnsi="Times New Roman" w:cs="Times New Roman"/>
          <w:b/>
          <w:lang w:val="en-US"/>
        </w:rPr>
        <w:t>Treatment-related ischemia</w:t>
      </w:r>
      <w:r w:rsidRPr="00200327">
        <w:rPr>
          <w:rFonts w:ascii="Times New Roman" w:hAnsi="Times New Roman" w:cs="Times New Roman"/>
          <w:lang w:val="en-US"/>
        </w:rPr>
        <w:t xml:space="preserve"> - Clinical deterioration observed immediately after treatment with the presence of hypodensities within the vascular territory of the aneurysm in question on post-treatment CT-imaging.</w:t>
      </w:r>
    </w:p>
    <w:p w14:paraId="6A16F9D5" w14:textId="4E8AA2F5" w:rsidR="007C29A2" w:rsidRPr="00200327" w:rsidRDefault="007C29A2" w:rsidP="007C29A2">
      <w:pPr>
        <w:spacing w:line="360" w:lineRule="auto"/>
        <w:rPr>
          <w:rFonts w:ascii="Times New Roman" w:hAnsi="Times New Roman" w:cs="Times New Roman"/>
          <w:lang w:val="en-US"/>
        </w:rPr>
      </w:pPr>
      <w:r w:rsidRPr="00200327">
        <w:rPr>
          <w:rFonts w:ascii="Times New Roman" w:hAnsi="Times New Roman" w:cs="Times New Roman"/>
          <w:b/>
          <w:lang w:val="en-US"/>
        </w:rPr>
        <w:t>Treatment-related dissection</w:t>
      </w:r>
      <w:r w:rsidRPr="00200327">
        <w:rPr>
          <w:rFonts w:ascii="Times New Roman" w:hAnsi="Times New Roman" w:cs="Times New Roman"/>
          <w:lang w:val="en-US"/>
        </w:rPr>
        <w:t xml:space="preserve"> –</w:t>
      </w:r>
      <w:r w:rsidR="00862666" w:rsidRPr="00200327">
        <w:rPr>
          <w:rFonts w:ascii="Times New Roman" w:hAnsi="Times New Roman" w:cs="Times New Roman"/>
          <w:lang w:val="en-US"/>
        </w:rPr>
        <w:t xml:space="preserve"> Extravasation of contrast dye between the layers of the arterial wall due to trauma from the micro-catheter, micro-wire or the coil(s) used to fill the aneurysm.</w:t>
      </w:r>
    </w:p>
    <w:p w14:paraId="74CA42A7" w14:textId="070D1F22" w:rsidR="002A616D" w:rsidRPr="00200327" w:rsidRDefault="007C29A2" w:rsidP="002A616D">
      <w:pPr>
        <w:spacing w:line="360" w:lineRule="auto"/>
        <w:rPr>
          <w:rFonts w:ascii="Times New Roman" w:hAnsi="Times New Roman" w:cs="Times New Roman"/>
          <w:lang w:val="en-US"/>
        </w:rPr>
      </w:pPr>
      <w:r w:rsidRPr="00200327">
        <w:rPr>
          <w:rFonts w:ascii="Times New Roman" w:hAnsi="Times New Roman" w:cs="Times New Roman"/>
          <w:b/>
          <w:lang w:val="en-GB"/>
        </w:rPr>
        <w:t xml:space="preserve">Hydrocephalus </w:t>
      </w:r>
      <w:r w:rsidRPr="00200327">
        <w:rPr>
          <w:rFonts w:ascii="Times New Roman" w:hAnsi="Times New Roman" w:cs="Times New Roman"/>
          <w:lang w:val="en-GB"/>
        </w:rPr>
        <w:t xml:space="preserve">- </w:t>
      </w:r>
      <w:r w:rsidR="001173A6" w:rsidRPr="00200327">
        <w:rPr>
          <w:rFonts w:ascii="Times New Roman" w:hAnsi="Times New Roman" w:cs="Times New Roman"/>
          <w:lang w:val="en-GB"/>
        </w:rPr>
        <w:t>Gradual onset of deterioration of consciousness with either CT-evidence of enlarged ventricles, assessed by an experienced neuro-radiologist, or elevated intracranial pressure diagnosed by lumbar puncture or ventricular catheter placement.</w:t>
      </w:r>
    </w:p>
    <w:p w14:paraId="5F8726E6" w14:textId="7159AA02" w:rsidR="002A616D" w:rsidRPr="00200327" w:rsidRDefault="002A616D" w:rsidP="002A616D">
      <w:pPr>
        <w:spacing w:line="360" w:lineRule="auto"/>
        <w:rPr>
          <w:rFonts w:ascii="Times New Roman" w:hAnsi="Times New Roman" w:cs="Times New Roman"/>
          <w:lang w:val="en-GB"/>
        </w:rPr>
      </w:pPr>
      <w:r w:rsidRPr="00200327">
        <w:rPr>
          <w:rFonts w:ascii="Times New Roman" w:hAnsi="Times New Roman" w:cs="Times New Roman"/>
          <w:b/>
          <w:lang w:val="en-GB"/>
        </w:rPr>
        <w:t>Delaye</w:t>
      </w:r>
      <w:r w:rsidR="007C29A2" w:rsidRPr="00200327">
        <w:rPr>
          <w:rFonts w:ascii="Times New Roman" w:hAnsi="Times New Roman" w:cs="Times New Roman"/>
          <w:b/>
          <w:lang w:val="en-GB"/>
        </w:rPr>
        <w:t>d Cerebral Ischaemia (DCI)</w:t>
      </w:r>
      <w:r w:rsidR="007C29A2" w:rsidRPr="00200327">
        <w:rPr>
          <w:rFonts w:ascii="Times New Roman" w:hAnsi="Times New Roman" w:cs="Times New Roman"/>
          <w:lang w:val="en-GB"/>
        </w:rPr>
        <w:t xml:space="preserve"> - </w:t>
      </w:r>
      <w:r w:rsidR="00742437" w:rsidRPr="00200327">
        <w:rPr>
          <w:rFonts w:ascii="Times New Roman" w:hAnsi="Times New Roman" w:cs="Times New Roman"/>
          <w:lang w:val="en-GB"/>
        </w:rPr>
        <w:t xml:space="preserve">Clinical deterioration, defined as either a deterioration in consciousness </w:t>
      </w:r>
      <w:r w:rsidR="002B7E11">
        <w:rPr>
          <w:rFonts w:ascii="Times New Roman" w:hAnsi="Times New Roman" w:cs="Times New Roman"/>
          <w:lang w:val="en-GB"/>
        </w:rPr>
        <w:t>(</w:t>
      </w:r>
      <w:r w:rsidR="002B7E11" w:rsidRPr="00D763C5">
        <w:rPr>
          <w:rFonts w:ascii="Times New Roman" w:hAnsi="Times New Roman" w:cs="Times New Roman"/>
          <w:lang w:val="en-GB"/>
        </w:rPr>
        <w:t>two or more points on the total Glasgow Coma Scale or one point drop in the M-score)</w:t>
      </w:r>
      <w:r w:rsidR="002B7E11">
        <w:rPr>
          <w:rFonts w:ascii="Times New Roman" w:hAnsi="Times New Roman" w:cs="Times New Roman"/>
          <w:lang w:val="en-GB"/>
        </w:rPr>
        <w:t xml:space="preserve"> </w:t>
      </w:r>
      <w:r w:rsidR="00742437" w:rsidRPr="00200327">
        <w:rPr>
          <w:rFonts w:ascii="Times New Roman" w:hAnsi="Times New Roman" w:cs="Times New Roman"/>
          <w:lang w:val="en-GB"/>
        </w:rPr>
        <w:t>or focal neurological impairment, or a new ischemic area on non-contrast head-CT or –MRI within six weeks after DCI, which was not present immediately after aneurysm treatment and could not be attributed to any other cause. A</w:t>
      </w:r>
      <w:r w:rsidRPr="00200327">
        <w:rPr>
          <w:rFonts w:ascii="Times New Roman" w:hAnsi="Times New Roman" w:cs="Times New Roman"/>
          <w:lang w:val="en-GB"/>
        </w:rPr>
        <w:t xml:space="preserve">s proposed by </w:t>
      </w:r>
      <w:proofErr w:type="spellStart"/>
      <w:r w:rsidRPr="00200327">
        <w:rPr>
          <w:rFonts w:ascii="Times New Roman" w:hAnsi="Times New Roman" w:cs="Times New Roman"/>
          <w:lang w:val="en-GB"/>
        </w:rPr>
        <w:t>Vergouwen</w:t>
      </w:r>
      <w:proofErr w:type="spellEnd"/>
      <w:r w:rsidRPr="00200327">
        <w:rPr>
          <w:rFonts w:ascii="Times New Roman" w:hAnsi="Times New Roman" w:cs="Times New Roman"/>
          <w:lang w:val="en-GB"/>
        </w:rPr>
        <w:t xml:space="preserve"> et al. </w:t>
      </w:r>
      <w:r w:rsidRPr="00200327">
        <w:rPr>
          <w:rFonts w:ascii="Times New Roman" w:hAnsi="Times New Roman" w:cs="Times New Roman"/>
          <w:lang w:val="en-GB"/>
        </w:rPr>
        <w:fldChar w:fldCharType="begin">
          <w:fldData xml:space="preserve">PEVuZE5vdGU+PENpdGU+PEF1dGhvcj5WZXJnb3V3ZW48L0F1dGhvcj48WWVhcj4yMDEwPC9ZZWFy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</w:fldData>
        </w:fldChar>
      </w:r>
      <w:r w:rsidR="006B114C">
        <w:rPr>
          <w:rFonts w:ascii="Times New Roman" w:hAnsi="Times New Roman" w:cs="Times New Roman"/>
          <w:lang w:val="en-GB"/>
        </w:rPr>
        <w:instrText xml:space="preserve"> ADDIN EN.CITE </w:instrText>
      </w:r>
      <w:r w:rsidR="006B114C">
        <w:rPr>
          <w:rFonts w:ascii="Times New Roman" w:hAnsi="Times New Roman" w:cs="Times New Roman"/>
          <w:lang w:val="en-GB"/>
        </w:rPr>
        <w:fldChar w:fldCharType="begin">
          <w:fldData xml:space="preserve">PEVuZE5vdGU+PENpdGU+PEF1dGhvcj5WZXJnb3V3ZW48L0F1dGhvcj48WWVhcj4yMDEwPC9ZZWFy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</w:fldData>
        </w:fldChar>
      </w:r>
      <w:r w:rsidR="006B114C">
        <w:rPr>
          <w:rFonts w:ascii="Times New Roman" w:hAnsi="Times New Roman" w:cs="Times New Roman"/>
          <w:lang w:val="en-GB"/>
        </w:rPr>
        <w:instrText xml:space="preserve"> ADDIN EN.CITE.DATA </w:instrText>
      </w:r>
      <w:r w:rsidR="006B114C">
        <w:rPr>
          <w:rFonts w:ascii="Times New Roman" w:hAnsi="Times New Roman" w:cs="Times New Roman"/>
          <w:lang w:val="en-GB"/>
        </w:rPr>
      </w:r>
      <w:r w:rsidR="006B114C">
        <w:rPr>
          <w:rFonts w:ascii="Times New Roman" w:hAnsi="Times New Roman" w:cs="Times New Roman"/>
          <w:lang w:val="en-GB"/>
        </w:rPr>
        <w:fldChar w:fldCharType="end"/>
      </w:r>
      <w:r w:rsidRPr="00200327">
        <w:rPr>
          <w:rFonts w:ascii="Times New Roman" w:hAnsi="Times New Roman" w:cs="Times New Roman"/>
          <w:lang w:val="en-GB"/>
        </w:rPr>
      </w:r>
      <w:r w:rsidRPr="00200327">
        <w:rPr>
          <w:rFonts w:ascii="Times New Roman" w:hAnsi="Times New Roman" w:cs="Times New Roman"/>
          <w:lang w:val="en-GB"/>
        </w:rPr>
        <w:fldChar w:fldCharType="separate"/>
      </w:r>
      <w:r w:rsidR="006B114C">
        <w:rPr>
          <w:rFonts w:ascii="Times New Roman" w:hAnsi="Times New Roman" w:cs="Times New Roman"/>
          <w:noProof/>
          <w:lang w:val="en-GB"/>
        </w:rPr>
        <w:t>[2]</w:t>
      </w:r>
      <w:r w:rsidRPr="00200327">
        <w:rPr>
          <w:rFonts w:ascii="Times New Roman" w:hAnsi="Times New Roman" w:cs="Times New Roman"/>
          <w:lang w:val="en-GB"/>
        </w:rPr>
        <w:fldChar w:fldCharType="end"/>
      </w:r>
    </w:p>
    <w:p w14:paraId="7BC735EC" w14:textId="1070F338" w:rsidR="002A616D" w:rsidRPr="00200327" w:rsidRDefault="002A616D" w:rsidP="002A616D">
      <w:pPr>
        <w:spacing w:line="360" w:lineRule="auto"/>
        <w:rPr>
          <w:rFonts w:ascii="Times New Roman" w:hAnsi="Times New Roman" w:cs="Times New Roman"/>
          <w:lang w:val="en-GB"/>
        </w:rPr>
      </w:pPr>
      <w:r w:rsidRPr="00200327">
        <w:rPr>
          <w:rFonts w:ascii="Times New Roman" w:hAnsi="Times New Roman" w:cs="Times New Roman"/>
          <w:b/>
          <w:lang w:val="en-GB"/>
        </w:rPr>
        <w:lastRenderedPageBreak/>
        <w:t xml:space="preserve">Meningitis </w:t>
      </w:r>
      <w:r w:rsidRPr="00200327">
        <w:rPr>
          <w:rFonts w:ascii="Times New Roman" w:hAnsi="Times New Roman" w:cs="Times New Roman"/>
          <w:lang w:val="en-GB"/>
        </w:rPr>
        <w:t>-</w:t>
      </w:r>
      <w:r w:rsidR="00742437" w:rsidRPr="00200327">
        <w:rPr>
          <w:rFonts w:ascii="Times New Roman" w:hAnsi="Times New Roman" w:cs="Times New Roman"/>
          <w:lang w:val="en-GB"/>
        </w:rPr>
        <w:t xml:space="preserve"> D</w:t>
      </w:r>
      <w:r w:rsidRPr="00200327">
        <w:rPr>
          <w:rFonts w:ascii="Times New Roman" w:hAnsi="Times New Roman" w:cs="Times New Roman"/>
          <w:lang w:val="en-GB"/>
        </w:rPr>
        <w:t xml:space="preserve">iagnosed upon positive liquor culture, performed after clinical suspicion (decreased consciousness, </w:t>
      </w:r>
      <w:r w:rsidR="00742437" w:rsidRPr="00200327">
        <w:rPr>
          <w:rFonts w:ascii="Times New Roman" w:hAnsi="Times New Roman" w:cs="Times New Roman"/>
          <w:lang w:val="en-GB"/>
        </w:rPr>
        <w:t xml:space="preserve">meningeal rigidity, </w:t>
      </w:r>
      <w:r w:rsidRPr="00200327">
        <w:rPr>
          <w:rFonts w:ascii="Times New Roman" w:hAnsi="Times New Roman" w:cs="Times New Roman"/>
          <w:lang w:val="en-GB"/>
        </w:rPr>
        <w:t xml:space="preserve">fever or elevated inflammatory markers). </w:t>
      </w:r>
    </w:p>
    <w:p w14:paraId="57FDAF56" w14:textId="1236DB4E" w:rsidR="002A616D" w:rsidRPr="00200327" w:rsidRDefault="002A616D" w:rsidP="002A616D">
      <w:pPr>
        <w:spacing w:line="360" w:lineRule="auto"/>
        <w:rPr>
          <w:rFonts w:ascii="Times New Roman" w:hAnsi="Times New Roman" w:cs="Times New Roman"/>
          <w:lang w:val="en-US"/>
        </w:rPr>
      </w:pPr>
      <w:r w:rsidRPr="00200327">
        <w:rPr>
          <w:rFonts w:ascii="Times New Roman" w:hAnsi="Times New Roman" w:cs="Times New Roman"/>
          <w:b/>
          <w:lang w:val="en-GB"/>
        </w:rPr>
        <w:t>Pneumonia</w:t>
      </w:r>
      <w:r w:rsidRPr="00200327">
        <w:rPr>
          <w:rFonts w:ascii="Times New Roman" w:hAnsi="Times New Roman" w:cs="Times New Roman"/>
          <w:lang w:val="en-GB"/>
        </w:rPr>
        <w:t xml:space="preserve"> - </w:t>
      </w:r>
      <w:r w:rsidR="00742437" w:rsidRPr="00200327">
        <w:rPr>
          <w:rFonts w:ascii="Times New Roman" w:hAnsi="Times New Roman" w:cs="Times New Roman"/>
          <w:lang w:val="en-GB"/>
        </w:rPr>
        <w:t xml:space="preserve">Clinical symptoms, including fever, </w:t>
      </w:r>
      <w:proofErr w:type="spellStart"/>
      <w:r w:rsidR="00742437" w:rsidRPr="00200327">
        <w:rPr>
          <w:rFonts w:ascii="Times New Roman" w:hAnsi="Times New Roman" w:cs="Times New Roman"/>
          <w:lang w:val="en-GB"/>
        </w:rPr>
        <w:t>dyspnea</w:t>
      </w:r>
      <w:proofErr w:type="spellEnd"/>
      <w:r w:rsidR="00742437" w:rsidRPr="00200327">
        <w:rPr>
          <w:rFonts w:ascii="Times New Roman" w:hAnsi="Times New Roman" w:cs="Times New Roman"/>
          <w:lang w:val="en-GB"/>
        </w:rPr>
        <w:t xml:space="preserve"> or cough, with either consolidations on chest x-ray or a positive sputum culture.</w:t>
      </w:r>
    </w:p>
    <w:p w14:paraId="6255D87D" w14:textId="61E24C41" w:rsidR="002A616D" w:rsidRPr="00200327" w:rsidRDefault="002A616D" w:rsidP="002A616D">
      <w:pPr>
        <w:spacing w:line="360" w:lineRule="auto"/>
        <w:rPr>
          <w:rFonts w:ascii="Times New Roman" w:hAnsi="Times New Roman" w:cs="Times New Roman"/>
          <w:lang w:val="en-US"/>
        </w:rPr>
      </w:pPr>
      <w:r w:rsidRPr="00200327">
        <w:rPr>
          <w:rFonts w:ascii="Times New Roman" w:hAnsi="Times New Roman" w:cs="Times New Roman"/>
          <w:b/>
          <w:lang w:val="en-GB"/>
        </w:rPr>
        <w:t>Urinary tract infection (UTI)</w:t>
      </w:r>
      <w:r w:rsidRPr="00200327">
        <w:rPr>
          <w:rFonts w:ascii="Times New Roman" w:hAnsi="Times New Roman" w:cs="Times New Roman"/>
          <w:lang w:val="en-GB"/>
        </w:rPr>
        <w:t xml:space="preserve"> - </w:t>
      </w:r>
      <w:r w:rsidR="003346C4" w:rsidRPr="00200327">
        <w:rPr>
          <w:rFonts w:ascii="Times New Roman" w:hAnsi="Times New Roman" w:cs="Times New Roman"/>
          <w:lang w:val="en-GB"/>
        </w:rPr>
        <w:t>Clinical symptoms, including fever or painful diuresis, with either a positive urine cu</w:t>
      </w:r>
      <w:r w:rsidR="0044659C">
        <w:rPr>
          <w:rFonts w:ascii="Times New Roman" w:hAnsi="Times New Roman" w:cs="Times New Roman"/>
          <w:lang w:val="en-GB"/>
        </w:rPr>
        <w:t xml:space="preserve">lture or </w:t>
      </w:r>
      <w:proofErr w:type="spellStart"/>
      <w:r w:rsidR="0044659C">
        <w:rPr>
          <w:rFonts w:ascii="Times New Roman" w:hAnsi="Times New Roman" w:cs="Times New Roman"/>
          <w:lang w:val="en-GB"/>
        </w:rPr>
        <w:t>leukocytosis</w:t>
      </w:r>
      <w:proofErr w:type="spellEnd"/>
      <w:r w:rsidR="0044659C">
        <w:rPr>
          <w:rFonts w:ascii="Times New Roman" w:hAnsi="Times New Roman" w:cs="Times New Roman"/>
          <w:lang w:val="en-GB"/>
        </w:rPr>
        <w:t xml:space="preserve"> or </w:t>
      </w:r>
      <w:proofErr w:type="spellStart"/>
      <w:r w:rsidR="0044659C">
        <w:rPr>
          <w:rFonts w:ascii="Times New Roman" w:hAnsi="Times New Roman" w:cs="Times New Roman"/>
          <w:lang w:val="en-GB"/>
        </w:rPr>
        <w:t>bactere</w:t>
      </w:r>
      <w:r w:rsidR="003346C4" w:rsidRPr="00200327">
        <w:rPr>
          <w:rFonts w:ascii="Times New Roman" w:hAnsi="Times New Roman" w:cs="Times New Roman"/>
          <w:lang w:val="en-GB"/>
        </w:rPr>
        <w:t>mia</w:t>
      </w:r>
      <w:proofErr w:type="spellEnd"/>
      <w:r w:rsidR="003346C4" w:rsidRPr="00200327">
        <w:rPr>
          <w:rFonts w:ascii="Times New Roman" w:hAnsi="Times New Roman" w:cs="Times New Roman"/>
          <w:lang w:val="en-GB"/>
        </w:rPr>
        <w:t xml:space="preserve"> in urine sediment.  </w:t>
      </w:r>
    </w:p>
    <w:p w14:paraId="4248735D" w14:textId="29CD12FD" w:rsidR="002A616D" w:rsidRPr="00200327" w:rsidRDefault="002A616D" w:rsidP="002A616D">
      <w:pPr>
        <w:spacing w:line="360" w:lineRule="auto"/>
        <w:rPr>
          <w:rFonts w:ascii="Times New Roman" w:hAnsi="Times New Roman" w:cs="Times New Roman"/>
          <w:lang w:val="en-US"/>
        </w:rPr>
      </w:pPr>
      <w:r w:rsidRPr="00200327">
        <w:rPr>
          <w:rFonts w:ascii="Times New Roman" w:hAnsi="Times New Roman" w:cs="Times New Roman"/>
          <w:b/>
          <w:lang w:val="en-GB"/>
        </w:rPr>
        <w:t>Deep venous thrombosis (DVT)</w:t>
      </w:r>
      <w:r w:rsidRPr="00200327">
        <w:rPr>
          <w:rFonts w:ascii="Times New Roman" w:hAnsi="Times New Roman" w:cs="Times New Roman"/>
          <w:lang w:val="en-GB"/>
        </w:rPr>
        <w:t xml:space="preserve"> - </w:t>
      </w:r>
      <w:r w:rsidR="003346C4" w:rsidRPr="00200327">
        <w:rPr>
          <w:rFonts w:ascii="Times New Roman" w:hAnsi="Times New Roman" w:cs="Times New Roman"/>
          <w:lang w:val="en-GB"/>
        </w:rPr>
        <w:t>Clinical symptoms, including a red, swollen and/or painful extremity, with signs of venous thrombosis on duplex-ultrasonography.</w:t>
      </w:r>
    </w:p>
    <w:p w14:paraId="512AF199" w14:textId="7CCA087A" w:rsidR="003346C4" w:rsidRPr="00200327" w:rsidRDefault="003346C4" w:rsidP="002A616D">
      <w:pPr>
        <w:spacing w:line="360" w:lineRule="auto"/>
        <w:rPr>
          <w:rFonts w:ascii="Times New Roman" w:hAnsi="Times New Roman" w:cs="Times New Roman"/>
          <w:lang w:val="en-GB"/>
        </w:rPr>
      </w:pPr>
      <w:r w:rsidRPr="00200327">
        <w:rPr>
          <w:rFonts w:ascii="Times New Roman" w:hAnsi="Times New Roman" w:cs="Times New Roman"/>
          <w:b/>
          <w:lang w:val="en-GB"/>
        </w:rPr>
        <w:t>Epileptic seizures</w:t>
      </w:r>
      <w:r w:rsidRPr="00200327">
        <w:rPr>
          <w:rFonts w:ascii="Times New Roman" w:hAnsi="Times New Roman" w:cs="Times New Roman"/>
          <w:lang w:val="en-GB"/>
        </w:rPr>
        <w:t xml:space="preserve"> - Clinical suspicion of seizures based on rhythmic tonic or </w:t>
      </w:r>
      <w:proofErr w:type="spellStart"/>
      <w:r w:rsidRPr="00200327">
        <w:rPr>
          <w:rFonts w:ascii="Times New Roman" w:hAnsi="Times New Roman" w:cs="Times New Roman"/>
          <w:lang w:val="en-GB"/>
        </w:rPr>
        <w:t>clonic</w:t>
      </w:r>
      <w:proofErr w:type="spellEnd"/>
      <w:r w:rsidRPr="00200327">
        <w:rPr>
          <w:rFonts w:ascii="Times New Roman" w:hAnsi="Times New Roman" w:cs="Times New Roman"/>
          <w:lang w:val="en-GB"/>
        </w:rPr>
        <w:t xml:space="preserve"> movements or by electroencephalography, followed by administration of anti-epileptic drugs.</w:t>
      </w:r>
    </w:p>
    <w:p w14:paraId="6DB4371D" w14:textId="24F6EACD" w:rsidR="003346C4" w:rsidRPr="00200327" w:rsidRDefault="003346C4" w:rsidP="003346C4">
      <w:pPr>
        <w:spacing w:line="360" w:lineRule="auto"/>
        <w:rPr>
          <w:rFonts w:ascii="Times New Roman" w:hAnsi="Times New Roman" w:cs="Times New Roman"/>
          <w:lang w:val="en-US"/>
        </w:rPr>
      </w:pPr>
      <w:r w:rsidRPr="00200327">
        <w:rPr>
          <w:rFonts w:ascii="Times New Roman" w:hAnsi="Times New Roman" w:cs="Times New Roman"/>
          <w:b/>
          <w:lang w:val="en-US"/>
        </w:rPr>
        <w:t>Delirium</w:t>
      </w:r>
      <w:r w:rsidRPr="00200327">
        <w:rPr>
          <w:rFonts w:ascii="Times New Roman" w:hAnsi="Times New Roman" w:cs="Times New Roman"/>
          <w:lang w:val="en-US"/>
        </w:rPr>
        <w:t xml:space="preserve"> - Scored based on th</w:t>
      </w:r>
      <w:r w:rsidR="00017508">
        <w:rPr>
          <w:rFonts w:ascii="Times New Roman" w:hAnsi="Times New Roman" w:cs="Times New Roman"/>
          <w:lang w:val="en-US"/>
        </w:rPr>
        <w:t>e administration of haloperidol or as evaluated by their treating physician.</w:t>
      </w:r>
    </w:p>
    <w:p w14:paraId="231346A3" w14:textId="5F15C344" w:rsidR="0071503F" w:rsidRPr="00200327" w:rsidRDefault="0071503F" w:rsidP="0071503F">
      <w:pPr>
        <w:spacing w:line="360" w:lineRule="auto"/>
        <w:rPr>
          <w:rFonts w:ascii="Times New Roman" w:hAnsi="Times New Roman" w:cs="Times New Roman"/>
          <w:lang w:val="en-GB"/>
        </w:rPr>
      </w:pPr>
      <w:r w:rsidRPr="00200327">
        <w:rPr>
          <w:rFonts w:ascii="Times New Roman" w:hAnsi="Times New Roman" w:cs="Times New Roman"/>
          <w:b/>
          <w:lang w:val="en-GB"/>
        </w:rPr>
        <w:t>Sepsis</w:t>
      </w:r>
      <w:r w:rsidR="00827C0C">
        <w:rPr>
          <w:rFonts w:ascii="Times New Roman" w:hAnsi="Times New Roman" w:cs="Times New Roman"/>
          <w:lang w:val="en-GB"/>
        </w:rPr>
        <w:t xml:space="preserve"> – One or more abnormal vital signs (temperature, blood pressure, heart rate, respiratory rate) in combination with a p</w:t>
      </w:r>
      <w:r w:rsidRPr="00200327">
        <w:rPr>
          <w:rFonts w:ascii="Times New Roman" w:hAnsi="Times New Roman" w:cs="Times New Roman"/>
          <w:lang w:val="en-GB"/>
        </w:rPr>
        <w:t>ositive blood culture.</w:t>
      </w:r>
    </w:p>
    <w:p w14:paraId="557B4BCC" w14:textId="7F846BF6" w:rsidR="002A616D" w:rsidRPr="00200327" w:rsidRDefault="002A616D" w:rsidP="0071503F">
      <w:pPr>
        <w:spacing w:line="360" w:lineRule="auto"/>
        <w:rPr>
          <w:rFonts w:ascii="Times New Roman" w:hAnsi="Times New Roman" w:cs="Times New Roman"/>
          <w:lang w:val="en-GB"/>
        </w:rPr>
      </w:pPr>
      <w:r w:rsidRPr="00200327">
        <w:rPr>
          <w:rFonts w:ascii="Times New Roman" w:hAnsi="Times New Roman" w:cs="Times New Roman"/>
          <w:b/>
          <w:lang w:val="en-GB"/>
        </w:rPr>
        <w:t>Good outcome</w:t>
      </w:r>
      <w:r w:rsidRPr="00200327">
        <w:rPr>
          <w:rFonts w:ascii="Times New Roman" w:hAnsi="Times New Roman" w:cs="Times New Roman"/>
          <w:lang w:val="en-GB"/>
        </w:rPr>
        <w:t xml:space="preserve"> – </w:t>
      </w:r>
      <w:r w:rsidR="00862666" w:rsidRPr="00200327">
        <w:rPr>
          <w:rFonts w:ascii="Times New Roman" w:hAnsi="Times New Roman" w:cs="Times New Roman"/>
          <w:lang w:val="en-GB"/>
        </w:rPr>
        <w:t xml:space="preserve"> F</w:t>
      </w:r>
      <w:r w:rsidR="009002BF" w:rsidRPr="00200327">
        <w:rPr>
          <w:rFonts w:ascii="Times New Roman" w:hAnsi="Times New Roman" w:cs="Times New Roman"/>
          <w:lang w:val="en-GB"/>
        </w:rPr>
        <w:t xml:space="preserve">unctional outcome according to the </w:t>
      </w:r>
      <w:r w:rsidRPr="00200327">
        <w:rPr>
          <w:rFonts w:ascii="Times New Roman" w:hAnsi="Times New Roman" w:cs="Times New Roman"/>
          <w:lang w:val="en-GB"/>
        </w:rPr>
        <w:t>modified Ranking Scale (</w:t>
      </w:r>
      <w:proofErr w:type="spellStart"/>
      <w:r w:rsidRPr="00200327">
        <w:rPr>
          <w:rFonts w:ascii="Times New Roman" w:hAnsi="Times New Roman" w:cs="Times New Roman"/>
          <w:lang w:val="en-GB"/>
        </w:rPr>
        <w:t>mRS</w:t>
      </w:r>
      <w:proofErr w:type="spellEnd"/>
      <w:r w:rsidR="00A82DEC" w:rsidRPr="00200327">
        <w:rPr>
          <w:rFonts w:ascii="Times New Roman" w:hAnsi="Times New Roman" w:cs="Times New Roman"/>
          <w:lang w:val="en-GB"/>
        </w:rPr>
        <w:t xml:space="preserve">) of 0-3 at six months post SAH, </w:t>
      </w:r>
      <w:r w:rsidR="006B114C">
        <w:rPr>
          <w:rFonts w:ascii="Times New Roman" w:hAnsi="Times New Roman" w:cs="Times New Roman"/>
          <w:lang w:val="en-GB"/>
        </w:rPr>
        <w:t xml:space="preserve">as suggested by </w:t>
      </w:r>
      <w:proofErr w:type="spellStart"/>
      <w:r w:rsidR="006B114C">
        <w:rPr>
          <w:rFonts w:ascii="Times New Roman" w:hAnsi="Times New Roman" w:cs="Times New Roman"/>
          <w:lang w:val="en-GB"/>
        </w:rPr>
        <w:t>Stienen</w:t>
      </w:r>
      <w:proofErr w:type="spellEnd"/>
      <w:r w:rsidR="006B114C">
        <w:rPr>
          <w:rFonts w:ascii="Times New Roman" w:hAnsi="Times New Roman" w:cs="Times New Roman"/>
          <w:lang w:val="en-GB"/>
        </w:rPr>
        <w:t xml:space="preserve"> et al.</w:t>
      </w:r>
      <w:r w:rsidR="00A82DEC" w:rsidRPr="00200327">
        <w:rPr>
          <w:rFonts w:ascii="Times New Roman" w:hAnsi="Times New Roman" w:cs="Times New Roman"/>
          <w:lang w:val="en-GB"/>
        </w:rPr>
        <w:fldChar w:fldCharType="begin">
          <w:fldData xml:space="preserve">PEVuZE5vdGU+PENpdGU+PEF1dGhvcj5TdGllbmVuPC9BdXRob3I+PFllYXI+MjAxOTwvWWVhcj48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</w:fldData>
        </w:fldChar>
      </w:r>
      <w:r w:rsidR="006B114C">
        <w:rPr>
          <w:rFonts w:ascii="Times New Roman" w:hAnsi="Times New Roman" w:cs="Times New Roman"/>
          <w:lang w:val="en-GB"/>
        </w:rPr>
        <w:instrText xml:space="preserve"> ADDIN EN.CITE </w:instrText>
      </w:r>
      <w:r w:rsidR="006B114C">
        <w:rPr>
          <w:rFonts w:ascii="Times New Roman" w:hAnsi="Times New Roman" w:cs="Times New Roman"/>
          <w:lang w:val="en-GB"/>
        </w:rPr>
        <w:fldChar w:fldCharType="begin">
          <w:fldData xml:space="preserve">PEVuZE5vdGU+PENpdGU+PEF1dGhvcj5TdGllbmVuPC9BdXRob3I+PFllYXI+MjAxOTwvWWVhcj48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</w:fldData>
        </w:fldChar>
      </w:r>
      <w:r w:rsidR="006B114C">
        <w:rPr>
          <w:rFonts w:ascii="Times New Roman" w:hAnsi="Times New Roman" w:cs="Times New Roman"/>
          <w:lang w:val="en-GB"/>
        </w:rPr>
        <w:instrText xml:space="preserve"> ADDIN EN.CITE.DATA </w:instrText>
      </w:r>
      <w:r w:rsidR="006B114C">
        <w:rPr>
          <w:rFonts w:ascii="Times New Roman" w:hAnsi="Times New Roman" w:cs="Times New Roman"/>
          <w:lang w:val="en-GB"/>
        </w:rPr>
      </w:r>
      <w:r w:rsidR="006B114C">
        <w:rPr>
          <w:rFonts w:ascii="Times New Roman" w:hAnsi="Times New Roman" w:cs="Times New Roman"/>
          <w:lang w:val="en-GB"/>
        </w:rPr>
        <w:fldChar w:fldCharType="end"/>
      </w:r>
      <w:r w:rsidR="00A82DEC" w:rsidRPr="00200327">
        <w:rPr>
          <w:rFonts w:ascii="Times New Roman" w:hAnsi="Times New Roman" w:cs="Times New Roman"/>
          <w:lang w:val="en-GB"/>
        </w:rPr>
      </w:r>
      <w:r w:rsidR="00A82DEC" w:rsidRPr="00200327">
        <w:rPr>
          <w:rFonts w:ascii="Times New Roman" w:hAnsi="Times New Roman" w:cs="Times New Roman"/>
          <w:lang w:val="en-GB"/>
        </w:rPr>
        <w:fldChar w:fldCharType="separate"/>
      </w:r>
      <w:r w:rsidR="006B114C">
        <w:rPr>
          <w:rFonts w:ascii="Times New Roman" w:hAnsi="Times New Roman" w:cs="Times New Roman"/>
          <w:noProof/>
          <w:lang w:val="en-GB"/>
        </w:rPr>
        <w:t>[3]</w:t>
      </w:r>
      <w:r w:rsidR="00A82DEC" w:rsidRPr="00200327">
        <w:rPr>
          <w:rFonts w:ascii="Times New Roman" w:hAnsi="Times New Roman" w:cs="Times New Roman"/>
          <w:lang w:val="en-GB"/>
        </w:rPr>
        <w:fldChar w:fldCharType="end"/>
      </w:r>
    </w:p>
    <w:p w14:paraId="6C599525" w14:textId="13159E71" w:rsidR="002A616D" w:rsidRPr="00200327" w:rsidRDefault="002A616D" w:rsidP="002A616D">
      <w:pPr>
        <w:spacing w:line="360" w:lineRule="auto"/>
        <w:rPr>
          <w:rFonts w:ascii="Times New Roman" w:hAnsi="Times New Roman" w:cs="Times New Roman"/>
          <w:lang w:val="en-GB"/>
        </w:rPr>
      </w:pPr>
      <w:r w:rsidRPr="00200327">
        <w:rPr>
          <w:rFonts w:ascii="Times New Roman" w:hAnsi="Times New Roman" w:cs="Times New Roman"/>
          <w:b/>
          <w:lang w:val="en-GB"/>
        </w:rPr>
        <w:t>Poor outcome</w:t>
      </w:r>
      <w:r w:rsidRPr="00200327">
        <w:rPr>
          <w:rFonts w:ascii="Times New Roman" w:hAnsi="Times New Roman" w:cs="Times New Roman"/>
          <w:lang w:val="en-GB"/>
        </w:rPr>
        <w:t xml:space="preserve"> – </w:t>
      </w:r>
      <w:r w:rsidR="00336A00">
        <w:rPr>
          <w:rFonts w:ascii="Times New Roman" w:hAnsi="Times New Roman" w:cs="Times New Roman"/>
          <w:lang w:val="en-GB"/>
        </w:rPr>
        <w:t>F</w:t>
      </w:r>
      <w:r w:rsidR="009002BF" w:rsidRPr="00200327">
        <w:rPr>
          <w:rFonts w:ascii="Times New Roman" w:hAnsi="Times New Roman" w:cs="Times New Roman"/>
          <w:lang w:val="en-GB"/>
        </w:rPr>
        <w:t xml:space="preserve">unctional outcome according to the </w:t>
      </w:r>
      <w:proofErr w:type="spellStart"/>
      <w:r w:rsidRPr="00200327">
        <w:rPr>
          <w:rFonts w:ascii="Times New Roman" w:hAnsi="Times New Roman" w:cs="Times New Roman"/>
          <w:lang w:val="en-GB"/>
        </w:rPr>
        <w:t>mRS</w:t>
      </w:r>
      <w:proofErr w:type="spellEnd"/>
      <w:r w:rsidRPr="00200327">
        <w:rPr>
          <w:rFonts w:ascii="Times New Roman" w:hAnsi="Times New Roman" w:cs="Times New Roman"/>
          <w:lang w:val="en-GB"/>
        </w:rPr>
        <w:t xml:space="preserve"> of 4-6 at six months post SAH</w:t>
      </w:r>
      <w:r w:rsidR="00A82DEC" w:rsidRPr="00200327">
        <w:rPr>
          <w:rFonts w:ascii="Times New Roman" w:hAnsi="Times New Roman" w:cs="Times New Roman"/>
          <w:lang w:val="en-GB"/>
        </w:rPr>
        <w:t xml:space="preserve">, as suggested by </w:t>
      </w:r>
      <w:proofErr w:type="spellStart"/>
      <w:r w:rsidR="00A82DEC" w:rsidRPr="00200327">
        <w:rPr>
          <w:rFonts w:ascii="Times New Roman" w:hAnsi="Times New Roman" w:cs="Times New Roman"/>
          <w:lang w:val="en-GB"/>
        </w:rPr>
        <w:t>Stienen</w:t>
      </w:r>
      <w:proofErr w:type="spellEnd"/>
      <w:r w:rsidR="00A82DEC" w:rsidRPr="00200327">
        <w:rPr>
          <w:rFonts w:ascii="Times New Roman" w:hAnsi="Times New Roman" w:cs="Times New Roman"/>
          <w:lang w:val="en-GB"/>
        </w:rPr>
        <w:t xml:space="preserve"> et al</w:t>
      </w:r>
      <w:r w:rsidRPr="00200327">
        <w:rPr>
          <w:rFonts w:ascii="Times New Roman" w:hAnsi="Times New Roman" w:cs="Times New Roman"/>
          <w:lang w:val="en-GB"/>
        </w:rPr>
        <w:t>.</w:t>
      </w:r>
      <w:r w:rsidR="00A82DEC" w:rsidRPr="00200327">
        <w:rPr>
          <w:rFonts w:ascii="Times New Roman" w:hAnsi="Times New Roman" w:cs="Times New Roman"/>
          <w:lang w:val="en-GB"/>
        </w:rPr>
        <w:fldChar w:fldCharType="begin">
          <w:fldData xml:space="preserve">PEVuZE5vdGU+PENpdGU+PEF1dGhvcj5TdGllbmVuPC9BdXRob3I+PFllYXI+MjAxOTwvWWVhcj48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</w:fldData>
        </w:fldChar>
      </w:r>
      <w:r w:rsidR="006B114C">
        <w:rPr>
          <w:rFonts w:ascii="Times New Roman" w:hAnsi="Times New Roman" w:cs="Times New Roman"/>
          <w:lang w:val="en-GB"/>
        </w:rPr>
        <w:instrText xml:space="preserve"> ADDIN EN.CITE </w:instrText>
      </w:r>
      <w:r w:rsidR="006B114C">
        <w:rPr>
          <w:rFonts w:ascii="Times New Roman" w:hAnsi="Times New Roman" w:cs="Times New Roman"/>
          <w:lang w:val="en-GB"/>
        </w:rPr>
        <w:fldChar w:fldCharType="begin">
          <w:fldData xml:space="preserve">PEVuZE5vdGU+PENpdGU+PEF1dGhvcj5TdGllbmVuPC9BdXRob3I+PFllYXI+MjAxOTwvWWVhcj48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</w:fldData>
        </w:fldChar>
      </w:r>
      <w:r w:rsidR="006B114C">
        <w:rPr>
          <w:rFonts w:ascii="Times New Roman" w:hAnsi="Times New Roman" w:cs="Times New Roman"/>
          <w:lang w:val="en-GB"/>
        </w:rPr>
        <w:instrText xml:space="preserve"> ADDIN EN.CITE.DATA </w:instrText>
      </w:r>
      <w:r w:rsidR="006B114C">
        <w:rPr>
          <w:rFonts w:ascii="Times New Roman" w:hAnsi="Times New Roman" w:cs="Times New Roman"/>
          <w:lang w:val="en-GB"/>
        </w:rPr>
      </w:r>
      <w:r w:rsidR="006B114C">
        <w:rPr>
          <w:rFonts w:ascii="Times New Roman" w:hAnsi="Times New Roman" w:cs="Times New Roman"/>
          <w:lang w:val="en-GB"/>
        </w:rPr>
        <w:fldChar w:fldCharType="end"/>
      </w:r>
      <w:r w:rsidR="00A82DEC" w:rsidRPr="00200327">
        <w:rPr>
          <w:rFonts w:ascii="Times New Roman" w:hAnsi="Times New Roman" w:cs="Times New Roman"/>
          <w:lang w:val="en-GB"/>
        </w:rPr>
      </w:r>
      <w:r w:rsidR="00A82DEC" w:rsidRPr="00200327">
        <w:rPr>
          <w:rFonts w:ascii="Times New Roman" w:hAnsi="Times New Roman" w:cs="Times New Roman"/>
          <w:lang w:val="en-GB"/>
        </w:rPr>
        <w:fldChar w:fldCharType="separate"/>
      </w:r>
      <w:r w:rsidR="006B114C">
        <w:rPr>
          <w:rFonts w:ascii="Times New Roman" w:hAnsi="Times New Roman" w:cs="Times New Roman"/>
          <w:noProof/>
          <w:lang w:val="en-GB"/>
        </w:rPr>
        <w:t>[3]</w:t>
      </w:r>
      <w:r w:rsidR="00A82DEC" w:rsidRPr="00200327">
        <w:rPr>
          <w:rFonts w:ascii="Times New Roman" w:hAnsi="Times New Roman" w:cs="Times New Roman"/>
          <w:lang w:val="en-GB"/>
        </w:rPr>
        <w:fldChar w:fldCharType="end"/>
      </w:r>
    </w:p>
    <w:p w14:paraId="0360EA6F" w14:textId="47FA94D3" w:rsidR="00BC39E5" w:rsidRPr="00200327" w:rsidRDefault="00BC39E5">
      <w:pPr>
        <w:rPr>
          <w:rFonts w:ascii="Times New Roman" w:hAnsi="Times New Roman" w:cs="Times New Roman"/>
          <w:lang w:val="en-US"/>
        </w:rPr>
      </w:pPr>
      <w:r w:rsidRPr="00200327">
        <w:rPr>
          <w:rFonts w:ascii="Times New Roman" w:hAnsi="Times New Roman" w:cs="Times New Roman"/>
          <w:lang w:val="en-US"/>
        </w:rPr>
        <w:br w:type="page"/>
      </w:r>
    </w:p>
    <w:p w14:paraId="38A1F8B4" w14:textId="13BFE314" w:rsidR="0039668C" w:rsidRPr="005F01FB" w:rsidRDefault="00BC39E5" w:rsidP="0039668C">
      <w:pPr>
        <w:rPr>
          <w:rFonts w:ascii="Times New Roman" w:hAnsi="Times New Roman" w:cs="Times New Roman"/>
          <w:lang w:val="en-US"/>
        </w:rPr>
      </w:pPr>
      <w:r w:rsidRPr="005F01FB">
        <w:rPr>
          <w:rFonts w:ascii="Times New Roman" w:hAnsi="Times New Roman" w:cs="Times New Roman"/>
          <w:u w:val="single"/>
          <w:lang w:val="en-US"/>
        </w:rPr>
        <w:lastRenderedPageBreak/>
        <w:t>Results</w:t>
      </w:r>
    </w:p>
    <w:tbl>
      <w:tblPr>
        <w:tblStyle w:val="Onopgemaaktetabel2"/>
        <w:tblpPr w:leftFromText="141" w:rightFromText="141" w:vertAnchor="page" w:horzAnchor="margin" w:tblpXSpec="center" w:tblpY="3211"/>
        <w:tblW w:w="9839" w:type="dxa"/>
        <w:tblLook w:val="04A0" w:firstRow="1" w:lastRow="0" w:firstColumn="1" w:lastColumn="0" w:noHBand="0" w:noVBand="1"/>
      </w:tblPr>
      <w:tblGrid>
        <w:gridCol w:w="1761"/>
        <w:gridCol w:w="2007"/>
        <w:gridCol w:w="1658"/>
        <w:gridCol w:w="1553"/>
        <w:gridCol w:w="1223"/>
        <w:gridCol w:w="309"/>
        <w:gridCol w:w="1328"/>
      </w:tblGrid>
      <w:tr w:rsidR="00D96A40" w:rsidRPr="00CE5BEC" w14:paraId="4057662D" w14:textId="77777777" w:rsidTr="00D96A40">
        <w:trPr>
          <w:cnfStyle w:val="100000000000" w:firstRow="1" w:lastRow="0" w:firstColumn="0" w:lastColumn="0" w:oddVBand="0" w:evenVBand="0" w:oddHBand="0" w:evenHBand="0" w:firstRowFirstColumn="0" w:firstRowLastColumn="0" w:lastRowFirstColumn="0" w:lastRowLastColumn="0"/>
          <w:trHeight w:val="222"/>
        </w:trPr>
        <w:tc>
          <w:tcPr>
            <w:cnfStyle w:val="001000000000" w:firstRow="0" w:lastRow="0" w:firstColumn="1" w:lastColumn="0" w:oddVBand="0" w:evenVBand="0" w:oddHBand="0" w:evenHBand="0" w:firstRowFirstColumn="0" w:firstRowLastColumn="0" w:lastRowFirstColumn="0" w:lastRowLastColumn="0"/>
            <w:tcW w:w="1761" w:type="dxa"/>
          </w:tcPr>
          <w:p w14:paraId="77AC5BA7" w14:textId="77777777" w:rsidR="00D96A40" w:rsidRPr="00CE5BEC" w:rsidRDefault="00D96A40" w:rsidP="00D96A40">
            <w:pPr>
              <w:rPr>
                <w:rFonts w:ascii="Times New Roman" w:hAnsi="Times New Roman" w:cs="Times New Roman"/>
                <w:sz w:val="20"/>
                <w:lang w:val="en-US"/>
              </w:rPr>
            </w:pPr>
            <w:r w:rsidRPr="00CE5BEC">
              <w:rPr>
                <w:rFonts w:ascii="Times New Roman" w:hAnsi="Times New Roman" w:cs="Times New Roman"/>
                <w:sz w:val="20"/>
                <w:lang w:val="en-US"/>
              </w:rPr>
              <w:t>Marker in ng/mL</w:t>
            </w:r>
          </w:p>
        </w:tc>
        <w:tc>
          <w:tcPr>
            <w:tcW w:w="2007" w:type="dxa"/>
          </w:tcPr>
          <w:p w14:paraId="2A4506F6" w14:textId="77777777" w:rsidR="00D96A40" w:rsidRPr="00CE5BEC"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c>
          <w:tcPr>
            <w:tcW w:w="1658" w:type="dxa"/>
          </w:tcPr>
          <w:p w14:paraId="29CEE80C" w14:textId="77777777" w:rsidR="00D96A40"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CE5BEC">
              <w:rPr>
                <w:rFonts w:ascii="Times New Roman" w:hAnsi="Times New Roman" w:cs="Times New Roman"/>
                <w:sz w:val="20"/>
                <w:lang w:val="en-US"/>
              </w:rPr>
              <w:t xml:space="preserve">T0  </w:t>
            </w:r>
          </w:p>
          <w:p w14:paraId="3528D76C" w14:textId="10B47EB8" w:rsidR="00DA0C23" w:rsidRPr="00CE5BEC" w:rsidRDefault="00DA0C23"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n=12 vs. n=57</w:t>
            </w:r>
          </w:p>
        </w:tc>
        <w:tc>
          <w:tcPr>
            <w:tcW w:w="1553" w:type="dxa"/>
          </w:tcPr>
          <w:p w14:paraId="36F907B2" w14:textId="77777777" w:rsidR="00D96A40"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CE5BEC">
              <w:rPr>
                <w:rFonts w:ascii="Times New Roman" w:hAnsi="Times New Roman" w:cs="Times New Roman"/>
                <w:sz w:val="20"/>
                <w:lang w:val="en-US"/>
              </w:rPr>
              <w:t xml:space="preserve">T1 </w:t>
            </w:r>
          </w:p>
          <w:p w14:paraId="7ADD0BB8" w14:textId="7D3251A9" w:rsidR="002879F6" w:rsidRPr="00CE5BEC" w:rsidRDefault="002879F6"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n=11 vs. n=46</w:t>
            </w:r>
          </w:p>
        </w:tc>
        <w:tc>
          <w:tcPr>
            <w:tcW w:w="1532" w:type="dxa"/>
            <w:gridSpan w:val="2"/>
          </w:tcPr>
          <w:p w14:paraId="411E10CE" w14:textId="77777777" w:rsidR="00D96A40"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CE5BEC">
              <w:rPr>
                <w:rFonts w:ascii="Times New Roman" w:hAnsi="Times New Roman" w:cs="Times New Roman"/>
                <w:sz w:val="20"/>
                <w:lang w:val="en-US"/>
              </w:rPr>
              <w:t>T2</w:t>
            </w:r>
          </w:p>
          <w:p w14:paraId="0D17889C" w14:textId="4A58602E" w:rsidR="002879F6" w:rsidRPr="00CE5BEC" w:rsidRDefault="002879F6"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n=9 vs. n=35</w:t>
            </w:r>
          </w:p>
        </w:tc>
        <w:tc>
          <w:tcPr>
            <w:tcW w:w="1328" w:type="dxa"/>
          </w:tcPr>
          <w:p w14:paraId="5AE07866" w14:textId="77777777" w:rsidR="00D96A40" w:rsidRPr="00CE5BEC"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Longitudinal</w:t>
            </w:r>
          </w:p>
        </w:tc>
      </w:tr>
      <w:tr w:rsidR="00D96A40" w:rsidRPr="00CE5BEC" w14:paraId="5396D017"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val="restart"/>
          </w:tcPr>
          <w:p w14:paraId="73F7AE47" w14:textId="77777777" w:rsidR="00D96A40" w:rsidRPr="00CE5BEC" w:rsidRDefault="00D96A40" w:rsidP="00D96A40">
            <w:pPr>
              <w:rPr>
                <w:rFonts w:ascii="Times New Roman" w:hAnsi="Times New Roman" w:cs="Times New Roman"/>
                <w:sz w:val="20"/>
                <w:lang w:val="en-US"/>
              </w:rPr>
            </w:pPr>
            <w:proofErr w:type="spellStart"/>
            <w:r w:rsidRPr="005F01FB">
              <w:rPr>
                <w:rFonts w:ascii="Times New Roman" w:hAnsi="Times New Roman" w:cs="Times New Roman"/>
                <w:sz w:val="20"/>
                <w:lang w:val="en-US"/>
              </w:rPr>
              <w:t>vWF</w:t>
            </w:r>
            <w:proofErr w:type="spellEnd"/>
          </w:p>
        </w:tc>
        <w:tc>
          <w:tcPr>
            <w:tcW w:w="2007" w:type="dxa"/>
            <w:tcBorders>
              <w:bottom w:val="nil"/>
            </w:tcBorders>
          </w:tcPr>
          <w:p w14:paraId="7FE5C323" w14:textId="77777777" w:rsidR="00D96A40" w:rsidRPr="00CE5BEC"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Median (IQR) DCI</w:t>
            </w:r>
          </w:p>
        </w:tc>
        <w:tc>
          <w:tcPr>
            <w:tcW w:w="1658" w:type="dxa"/>
            <w:tcBorders>
              <w:bottom w:val="nil"/>
            </w:tcBorders>
          </w:tcPr>
          <w:p w14:paraId="2C7C24E8" w14:textId="77777777" w:rsidR="00D96A40" w:rsidRPr="00203F2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12.2 (7.7-15.5)</w:t>
            </w:r>
          </w:p>
        </w:tc>
        <w:tc>
          <w:tcPr>
            <w:tcW w:w="1553" w:type="dxa"/>
            <w:tcBorders>
              <w:bottom w:val="nil"/>
            </w:tcBorders>
          </w:tcPr>
          <w:p w14:paraId="31A09041" w14:textId="77777777" w:rsidR="00D96A40" w:rsidRPr="00203F2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6.1 (4.6-7.2)</w:t>
            </w:r>
          </w:p>
        </w:tc>
        <w:tc>
          <w:tcPr>
            <w:tcW w:w="1223" w:type="dxa"/>
            <w:tcBorders>
              <w:bottom w:val="nil"/>
            </w:tcBorders>
          </w:tcPr>
          <w:p w14:paraId="77CADB63"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6.7 (4.5-9.1)</w:t>
            </w:r>
          </w:p>
        </w:tc>
        <w:tc>
          <w:tcPr>
            <w:tcW w:w="1637" w:type="dxa"/>
            <w:gridSpan w:val="2"/>
            <w:tcBorders>
              <w:bottom w:val="nil"/>
            </w:tcBorders>
          </w:tcPr>
          <w:p w14:paraId="3C4F53A2" w14:textId="77777777" w:rsidR="00D96A4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D96A40" w:rsidRPr="00CE5BEC" w14:paraId="13B00B84"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tcPr>
          <w:p w14:paraId="5BB9E7E2"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0601A7AA"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no DCI</w:t>
            </w:r>
          </w:p>
        </w:tc>
        <w:tc>
          <w:tcPr>
            <w:tcW w:w="1658" w:type="dxa"/>
            <w:tcBorders>
              <w:top w:val="nil"/>
              <w:bottom w:val="nil"/>
            </w:tcBorders>
          </w:tcPr>
          <w:p w14:paraId="0889E114"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10.9 (6.9-13.8)</w:t>
            </w:r>
          </w:p>
        </w:tc>
        <w:tc>
          <w:tcPr>
            <w:tcW w:w="1553" w:type="dxa"/>
            <w:tcBorders>
              <w:top w:val="nil"/>
              <w:bottom w:val="nil"/>
            </w:tcBorders>
          </w:tcPr>
          <w:p w14:paraId="2C8C7836"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6.5 (4.8-8.3)</w:t>
            </w:r>
          </w:p>
        </w:tc>
        <w:tc>
          <w:tcPr>
            <w:tcW w:w="1532" w:type="dxa"/>
            <w:gridSpan w:val="2"/>
            <w:tcBorders>
              <w:top w:val="nil"/>
              <w:bottom w:val="nil"/>
            </w:tcBorders>
          </w:tcPr>
          <w:p w14:paraId="23EC6F15"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7.1 (4.5-9.7)</w:t>
            </w:r>
          </w:p>
        </w:tc>
        <w:tc>
          <w:tcPr>
            <w:tcW w:w="1328" w:type="dxa"/>
            <w:tcBorders>
              <w:top w:val="nil"/>
              <w:bottom w:val="nil"/>
            </w:tcBorders>
          </w:tcPr>
          <w:p w14:paraId="406E4CB3" w14:textId="77777777" w:rsidR="00D96A4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D96A40" w:rsidRPr="00203F21" w14:paraId="76F94094"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bottom w:val="nil"/>
            </w:tcBorders>
          </w:tcPr>
          <w:p w14:paraId="63B67854"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6A332340"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658" w:type="dxa"/>
            <w:tcBorders>
              <w:top w:val="nil"/>
              <w:bottom w:val="nil"/>
            </w:tcBorders>
          </w:tcPr>
          <w:p w14:paraId="46DC4E4D" w14:textId="77777777" w:rsidR="00D96A40" w:rsidRPr="005F4453"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sidRPr="005F4453">
              <w:rPr>
                <w:rFonts w:ascii="Times New Roman" w:hAnsi="Times New Roman" w:cs="Times New Roman"/>
                <w:sz w:val="20"/>
                <w:szCs w:val="20"/>
                <w:u w:val="single"/>
                <w:lang w:val="en-US"/>
              </w:rPr>
              <w:t>P= 0.47</w:t>
            </w:r>
          </w:p>
        </w:tc>
        <w:tc>
          <w:tcPr>
            <w:tcW w:w="1553" w:type="dxa"/>
            <w:tcBorders>
              <w:top w:val="nil"/>
              <w:bottom w:val="nil"/>
            </w:tcBorders>
          </w:tcPr>
          <w:p w14:paraId="0CB4CA13" w14:textId="77777777" w:rsidR="00D96A40" w:rsidRPr="003E6773"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lang w:val="en-US"/>
              </w:rPr>
              <w:t>P=0.43</w:t>
            </w:r>
          </w:p>
        </w:tc>
        <w:tc>
          <w:tcPr>
            <w:tcW w:w="1532" w:type="dxa"/>
            <w:gridSpan w:val="2"/>
            <w:tcBorders>
              <w:top w:val="nil"/>
              <w:bottom w:val="nil"/>
            </w:tcBorders>
          </w:tcPr>
          <w:p w14:paraId="0EB8F62D"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lang w:val="en-US"/>
              </w:rPr>
              <w:t>P=0.48</w:t>
            </w:r>
          </w:p>
        </w:tc>
        <w:tc>
          <w:tcPr>
            <w:tcW w:w="1328" w:type="dxa"/>
            <w:tcBorders>
              <w:top w:val="nil"/>
              <w:bottom w:val="nil"/>
            </w:tcBorders>
          </w:tcPr>
          <w:p w14:paraId="68C8C375" w14:textId="77777777" w:rsidR="00D96A40" w:rsidRPr="00806A5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806A51">
              <w:rPr>
                <w:rFonts w:ascii="Times New Roman" w:hAnsi="Times New Roman" w:cs="Times New Roman"/>
                <w:sz w:val="20"/>
                <w:szCs w:val="20"/>
                <w:lang w:val="en-US"/>
              </w:rPr>
              <w:t>0.23</w:t>
            </w:r>
          </w:p>
        </w:tc>
      </w:tr>
      <w:tr w:rsidR="00D96A40" w:rsidRPr="005F01FB" w14:paraId="23FB2FF5"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val="restart"/>
            <w:tcBorders>
              <w:top w:val="nil"/>
              <w:bottom w:val="nil"/>
            </w:tcBorders>
          </w:tcPr>
          <w:p w14:paraId="532F7144"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rPr>
              <w:t>E-</w:t>
            </w:r>
            <w:proofErr w:type="spellStart"/>
            <w:r w:rsidRPr="005F01FB">
              <w:rPr>
                <w:rFonts w:ascii="Times New Roman" w:hAnsi="Times New Roman" w:cs="Times New Roman"/>
                <w:sz w:val="20"/>
              </w:rPr>
              <w:t>selectin</w:t>
            </w:r>
            <w:proofErr w:type="spellEnd"/>
            <w:r w:rsidRPr="005F01FB">
              <w:rPr>
                <w:rFonts w:ascii="Times New Roman" w:hAnsi="Times New Roman" w:cs="Times New Roman"/>
                <w:sz w:val="20"/>
              </w:rPr>
              <w:t xml:space="preserve"> </w:t>
            </w:r>
          </w:p>
        </w:tc>
        <w:tc>
          <w:tcPr>
            <w:tcW w:w="2007" w:type="dxa"/>
            <w:tcBorders>
              <w:top w:val="nil"/>
              <w:bottom w:val="nil"/>
            </w:tcBorders>
          </w:tcPr>
          <w:p w14:paraId="5E190F26"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roofErr w:type="spellStart"/>
            <w:r w:rsidRPr="005F01FB">
              <w:rPr>
                <w:rFonts w:ascii="Times New Roman" w:hAnsi="Times New Roman" w:cs="Times New Roman"/>
                <w:sz w:val="20"/>
                <w:szCs w:val="20"/>
              </w:rPr>
              <w:t>Median</w:t>
            </w:r>
            <w:proofErr w:type="spellEnd"/>
            <w:r w:rsidRPr="005F01FB">
              <w:rPr>
                <w:rFonts w:ascii="Times New Roman" w:hAnsi="Times New Roman" w:cs="Times New Roman"/>
                <w:sz w:val="20"/>
                <w:szCs w:val="20"/>
              </w:rPr>
              <w:t xml:space="preserve"> (IQR) DCI</w:t>
            </w:r>
          </w:p>
        </w:tc>
        <w:tc>
          <w:tcPr>
            <w:tcW w:w="1658" w:type="dxa"/>
            <w:tcBorders>
              <w:top w:val="nil"/>
              <w:bottom w:val="nil"/>
            </w:tcBorders>
          </w:tcPr>
          <w:p w14:paraId="02670FA8"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18.5 (8.7-26.3)</w:t>
            </w:r>
          </w:p>
        </w:tc>
        <w:tc>
          <w:tcPr>
            <w:tcW w:w="1553" w:type="dxa"/>
            <w:tcBorders>
              <w:top w:val="nil"/>
              <w:bottom w:val="nil"/>
            </w:tcBorders>
          </w:tcPr>
          <w:p w14:paraId="46D05442"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12.9 (7.8-21.9)</w:t>
            </w:r>
          </w:p>
        </w:tc>
        <w:tc>
          <w:tcPr>
            <w:tcW w:w="1532" w:type="dxa"/>
            <w:gridSpan w:val="2"/>
            <w:tcBorders>
              <w:top w:val="nil"/>
              <w:bottom w:val="nil"/>
            </w:tcBorders>
          </w:tcPr>
          <w:p w14:paraId="413D329C"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8.8 (6.9-29.6)</w:t>
            </w:r>
          </w:p>
        </w:tc>
        <w:tc>
          <w:tcPr>
            <w:tcW w:w="1328" w:type="dxa"/>
            <w:tcBorders>
              <w:top w:val="nil"/>
              <w:bottom w:val="nil"/>
            </w:tcBorders>
          </w:tcPr>
          <w:p w14:paraId="63CB51DA" w14:textId="77777777" w:rsidR="00D96A40" w:rsidRPr="00806A51"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D96A40" w:rsidRPr="005F01FB" w14:paraId="1E1AD0EE"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top w:val="nil"/>
              <w:bottom w:val="nil"/>
            </w:tcBorders>
          </w:tcPr>
          <w:p w14:paraId="766B87AB"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164097C5"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no DCI</w:t>
            </w:r>
          </w:p>
        </w:tc>
        <w:tc>
          <w:tcPr>
            <w:tcW w:w="1658" w:type="dxa"/>
            <w:tcBorders>
              <w:top w:val="nil"/>
              <w:bottom w:val="nil"/>
            </w:tcBorders>
          </w:tcPr>
          <w:p w14:paraId="470B22BA"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22.0 (15.8-29.1)</w:t>
            </w:r>
          </w:p>
        </w:tc>
        <w:tc>
          <w:tcPr>
            <w:tcW w:w="1553" w:type="dxa"/>
            <w:tcBorders>
              <w:top w:val="nil"/>
              <w:bottom w:val="nil"/>
            </w:tcBorders>
          </w:tcPr>
          <w:p w14:paraId="11402253"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20.4 (13.1-25.6)</w:t>
            </w:r>
          </w:p>
        </w:tc>
        <w:tc>
          <w:tcPr>
            <w:tcW w:w="1532" w:type="dxa"/>
            <w:gridSpan w:val="2"/>
            <w:tcBorders>
              <w:top w:val="nil"/>
              <w:bottom w:val="nil"/>
            </w:tcBorders>
          </w:tcPr>
          <w:p w14:paraId="64717B14" w14:textId="77777777" w:rsidR="00D96A40" w:rsidRPr="005F01FB" w:rsidRDefault="00D96A40" w:rsidP="00D96A40">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21.5 (15.2-27.9)</w:t>
            </w:r>
          </w:p>
        </w:tc>
        <w:tc>
          <w:tcPr>
            <w:tcW w:w="1328" w:type="dxa"/>
            <w:tcBorders>
              <w:top w:val="nil"/>
              <w:bottom w:val="nil"/>
            </w:tcBorders>
          </w:tcPr>
          <w:p w14:paraId="708B9F8E" w14:textId="77777777" w:rsidR="00D96A40" w:rsidRPr="00806A51" w:rsidRDefault="00D96A40" w:rsidP="00D96A40">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D96A40" w:rsidRPr="005F01FB" w14:paraId="1E88C7D6"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top w:val="nil"/>
              <w:bottom w:val="nil"/>
            </w:tcBorders>
          </w:tcPr>
          <w:p w14:paraId="05CDEB78"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47CF0620"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658" w:type="dxa"/>
            <w:tcBorders>
              <w:top w:val="nil"/>
              <w:bottom w:val="nil"/>
            </w:tcBorders>
          </w:tcPr>
          <w:p w14:paraId="6C2AE7EB" w14:textId="77777777" w:rsidR="00D96A40" w:rsidRPr="005F4453"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lang w:val="en-US"/>
              </w:rPr>
              <w:t>P=0.40</w:t>
            </w:r>
          </w:p>
        </w:tc>
        <w:tc>
          <w:tcPr>
            <w:tcW w:w="1553" w:type="dxa"/>
            <w:tcBorders>
              <w:top w:val="nil"/>
              <w:bottom w:val="nil"/>
            </w:tcBorders>
          </w:tcPr>
          <w:p w14:paraId="45100A99" w14:textId="77777777" w:rsidR="00D96A40" w:rsidRPr="00AB1C24"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sidRPr="00AB1C24">
              <w:rPr>
                <w:rFonts w:ascii="Times New Roman" w:hAnsi="Times New Roman" w:cs="Times New Roman"/>
                <w:sz w:val="20"/>
                <w:szCs w:val="20"/>
                <w:u w:val="single"/>
                <w:lang w:val="en-US"/>
              </w:rPr>
              <w:t>P=</w:t>
            </w:r>
            <w:r>
              <w:rPr>
                <w:rFonts w:ascii="Times New Roman" w:hAnsi="Times New Roman" w:cs="Times New Roman"/>
                <w:sz w:val="20"/>
                <w:szCs w:val="20"/>
                <w:u w:val="single"/>
              </w:rPr>
              <w:t>0.16</w:t>
            </w:r>
          </w:p>
        </w:tc>
        <w:tc>
          <w:tcPr>
            <w:tcW w:w="1532" w:type="dxa"/>
            <w:gridSpan w:val="2"/>
            <w:tcBorders>
              <w:top w:val="nil"/>
              <w:bottom w:val="nil"/>
            </w:tcBorders>
          </w:tcPr>
          <w:p w14:paraId="13735C89" w14:textId="77777777" w:rsidR="00D96A40" w:rsidRPr="00AB1C24"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P=0.31</w:t>
            </w:r>
          </w:p>
        </w:tc>
        <w:tc>
          <w:tcPr>
            <w:tcW w:w="1328" w:type="dxa"/>
            <w:tcBorders>
              <w:top w:val="nil"/>
              <w:bottom w:val="nil"/>
            </w:tcBorders>
          </w:tcPr>
          <w:p w14:paraId="4BB1BC26" w14:textId="77777777" w:rsidR="00D96A40" w:rsidRPr="00806A51"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0.58</w:t>
            </w:r>
          </w:p>
        </w:tc>
      </w:tr>
      <w:tr w:rsidR="00D96A40" w:rsidRPr="005F01FB" w14:paraId="74B866A5"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val="restart"/>
            <w:tcBorders>
              <w:top w:val="nil"/>
              <w:bottom w:val="nil"/>
            </w:tcBorders>
          </w:tcPr>
          <w:p w14:paraId="00672068"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lang w:val="en-US"/>
              </w:rPr>
              <w:t>Thrombomodulin</w:t>
            </w:r>
          </w:p>
        </w:tc>
        <w:tc>
          <w:tcPr>
            <w:tcW w:w="2007" w:type="dxa"/>
            <w:tcBorders>
              <w:top w:val="nil"/>
              <w:bottom w:val="nil"/>
            </w:tcBorders>
          </w:tcPr>
          <w:p w14:paraId="0F52EA16"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DCI</w:t>
            </w:r>
          </w:p>
        </w:tc>
        <w:tc>
          <w:tcPr>
            <w:tcW w:w="1658" w:type="dxa"/>
            <w:tcBorders>
              <w:top w:val="nil"/>
              <w:bottom w:val="nil"/>
            </w:tcBorders>
          </w:tcPr>
          <w:p w14:paraId="7AEAF939"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 (1.2-3.3)</w:t>
            </w:r>
          </w:p>
        </w:tc>
        <w:tc>
          <w:tcPr>
            <w:tcW w:w="1553" w:type="dxa"/>
            <w:tcBorders>
              <w:top w:val="nil"/>
              <w:bottom w:val="nil"/>
            </w:tcBorders>
          </w:tcPr>
          <w:p w14:paraId="236806DC"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2.7 (1.6-3.6)</w:t>
            </w:r>
          </w:p>
        </w:tc>
        <w:tc>
          <w:tcPr>
            <w:tcW w:w="1532" w:type="dxa"/>
            <w:gridSpan w:val="2"/>
            <w:tcBorders>
              <w:top w:val="nil"/>
              <w:bottom w:val="nil"/>
            </w:tcBorders>
          </w:tcPr>
          <w:p w14:paraId="68DBFB6A"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1.8 (1.2-5.1)</w:t>
            </w:r>
          </w:p>
        </w:tc>
        <w:tc>
          <w:tcPr>
            <w:tcW w:w="1328" w:type="dxa"/>
            <w:tcBorders>
              <w:top w:val="nil"/>
              <w:bottom w:val="nil"/>
            </w:tcBorders>
          </w:tcPr>
          <w:p w14:paraId="5A48F503" w14:textId="77777777" w:rsidR="00D96A40" w:rsidRPr="00806A5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D96A40" w:rsidRPr="005F01FB" w14:paraId="33BDE74A"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top w:val="nil"/>
              <w:bottom w:val="nil"/>
            </w:tcBorders>
          </w:tcPr>
          <w:p w14:paraId="6146C67E"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7339C808"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no DCI</w:t>
            </w:r>
          </w:p>
        </w:tc>
        <w:tc>
          <w:tcPr>
            <w:tcW w:w="1658" w:type="dxa"/>
            <w:tcBorders>
              <w:top w:val="nil"/>
              <w:bottom w:val="nil"/>
            </w:tcBorders>
          </w:tcPr>
          <w:p w14:paraId="0ABBC934"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2.5 (2.0-3.0)</w:t>
            </w:r>
          </w:p>
        </w:tc>
        <w:tc>
          <w:tcPr>
            <w:tcW w:w="1553" w:type="dxa"/>
            <w:tcBorders>
              <w:top w:val="nil"/>
              <w:bottom w:val="nil"/>
            </w:tcBorders>
          </w:tcPr>
          <w:p w14:paraId="612291C0"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2.3 (1.8-3.1)</w:t>
            </w:r>
          </w:p>
        </w:tc>
        <w:tc>
          <w:tcPr>
            <w:tcW w:w="1532" w:type="dxa"/>
            <w:gridSpan w:val="2"/>
            <w:tcBorders>
              <w:top w:val="nil"/>
              <w:bottom w:val="nil"/>
            </w:tcBorders>
          </w:tcPr>
          <w:p w14:paraId="063E65FE"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2.5 (1.7-3.1)</w:t>
            </w:r>
          </w:p>
        </w:tc>
        <w:tc>
          <w:tcPr>
            <w:tcW w:w="1328" w:type="dxa"/>
            <w:tcBorders>
              <w:top w:val="nil"/>
              <w:bottom w:val="nil"/>
            </w:tcBorders>
          </w:tcPr>
          <w:p w14:paraId="22DB82B0" w14:textId="77777777" w:rsidR="00D96A40" w:rsidRPr="00806A51"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D96A40" w:rsidRPr="005F01FB" w14:paraId="5C22CBE4"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top w:val="nil"/>
              <w:bottom w:val="nil"/>
            </w:tcBorders>
          </w:tcPr>
          <w:p w14:paraId="175EC911"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2A545A15"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658" w:type="dxa"/>
            <w:tcBorders>
              <w:top w:val="nil"/>
              <w:bottom w:val="nil"/>
            </w:tcBorders>
          </w:tcPr>
          <w:p w14:paraId="0110A75B"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P=0.79</w:t>
            </w:r>
          </w:p>
        </w:tc>
        <w:tc>
          <w:tcPr>
            <w:tcW w:w="1553" w:type="dxa"/>
            <w:tcBorders>
              <w:top w:val="nil"/>
              <w:bottom w:val="nil"/>
            </w:tcBorders>
          </w:tcPr>
          <w:p w14:paraId="76F10BB9"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P=0.43</w:t>
            </w:r>
          </w:p>
        </w:tc>
        <w:tc>
          <w:tcPr>
            <w:tcW w:w="1532" w:type="dxa"/>
            <w:gridSpan w:val="2"/>
            <w:tcBorders>
              <w:top w:val="nil"/>
              <w:bottom w:val="nil"/>
            </w:tcBorders>
          </w:tcPr>
          <w:p w14:paraId="185BA4DB"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P=0.42</w:t>
            </w:r>
          </w:p>
        </w:tc>
        <w:tc>
          <w:tcPr>
            <w:tcW w:w="1328" w:type="dxa"/>
            <w:tcBorders>
              <w:top w:val="nil"/>
              <w:bottom w:val="nil"/>
            </w:tcBorders>
          </w:tcPr>
          <w:p w14:paraId="0ED0331D" w14:textId="77777777" w:rsidR="00D96A40" w:rsidRPr="00806A5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0.35</w:t>
            </w:r>
          </w:p>
        </w:tc>
      </w:tr>
      <w:tr w:rsidR="00D96A40" w:rsidRPr="005F01FB" w14:paraId="1B27C768"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val="restart"/>
            <w:tcBorders>
              <w:top w:val="nil"/>
              <w:bottom w:val="nil"/>
            </w:tcBorders>
          </w:tcPr>
          <w:p w14:paraId="3DF4C757"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lang w:val="en-US"/>
              </w:rPr>
              <w:t>Syndecan-1</w:t>
            </w:r>
          </w:p>
        </w:tc>
        <w:tc>
          <w:tcPr>
            <w:tcW w:w="2007" w:type="dxa"/>
            <w:tcBorders>
              <w:top w:val="nil"/>
              <w:bottom w:val="nil"/>
            </w:tcBorders>
          </w:tcPr>
          <w:p w14:paraId="72902274"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DCI</w:t>
            </w:r>
          </w:p>
        </w:tc>
        <w:tc>
          <w:tcPr>
            <w:tcW w:w="1658" w:type="dxa"/>
            <w:tcBorders>
              <w:top w:val="nil"/>
              <w:bottom w:val="nil"/>
            </w:tcBorders>
          </w:tcPr>
          <w:p w14:paraId="1E86B1C8"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2.0 (1.3-2.4)</w:t>
            </w:r>
          </w:p>
        </w:tc>
        <w:tc>
          <w:tcPr>
            <w:tcW w:w="1553" w:type="dxa"/>
            <w:tcBorders>
              <w:top w:val="nil"/>
              <w:bottom w:val="nil"/>
            </w:tcBorders>
          </w:tcPr>
          <w:p w14:paraId="305F0007"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 (1.2-3.2)</w:t>
            </w:r>
          </w:p>
        </w:tc>
        <w:tc>
          <w:tcPr>
            <w:tcW w:w="1532" w:type="dxa"/>
            <w:gridSpan w:val="2"/>
            <w:tcBorders>
              <w:top w:val="nil"/>
              <w:bottom w:val="nil"/>
            </w:tcBorders>
          </w:tcPr>
          <w:p w14:paraId="4790D320"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 (1.5-3.2)</w:t>
            </w:r>
          </w:p>
        </w:tc>
        <w:tc>
          <w:tcPr>
            <w:tcW w:w="1328" w:type="dxa"/>
            <w:tcBorders>
              <w:top w:val="nil"/>
              <w:bottom w:val="nil"/>
            </w:tcBorders>
          </w:tcPr>
          <w:p w14:paraId="1A005083" w14:textId="77777777" w:rsidR="00D96A40" w:rsidRPr="00806A51"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D96A40" w:rsidRPr="005F01FB" w14:paraId="686136C2"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top w:val="nil"/>
              <w:bottom w:val="nil"/>
            </w:tcBorders>
          </w:tcPr>
          <w:p w14:paraId="60199CDF"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51A40AC6"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no DCI</w:t>
            </w:r>
          </w:p>
        </w:tc>
        <w:tc>
          <w:tcPr>
            <w:tcW w:w="1658" w:type="dxa"/>
            <w:tcBorders>
              <w:top w:val="nil"/>
              <w:bottom w:val="nil"/>
            </w:tcBorders>
          </w:tcPr>
          <w:p w14:paraId="1D3E401F"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2.3 (1.9-2.8)</w:t>
            </w:r>
          </w:p>
        </w:tc>
        <w:tc>
          <w:tcPr>
            <w:tcW w:w="1553" w:type="dxa"/>
            <w:tcBorders>
              <w:top w:val="nil"/>
              <w:bottom w:val="nil"/>
            </w:tcBorders>
          </w:tcPr>
          <w:p w14:paraId="782EB834"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2.4 (1.8-2.9)</w:t>
            </w:r>
          </w:p>
        </w:tc>
        <w:tc>
          <w:tcPr>
            <w:tcW w:w="1532" w:type="dxa"/>
            <w:gridSpan w:val="2"/>
            <w:tcBorders>
              <w:top w:val="nil"/>
              <w:bottom w:val="nil"/>
            </w:tcBorders>
          </w:tcPr>
          <w:p w14:paraId="335DA604"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2.9 (2.2-4.4)</w:t>
            </w:r>
          </w:p>
        </w:tc>
        <w:tc>
          <w:tcPr>
            <w:tcW w:w="1328" w:type="dxa"/>
            <w:tcBorders>
              <w:top w:val="nil"/>
              <w:bottom w:val="nil"/>
            </w:tcBorders>
          </w:tcPr>
          <w:p w14:paraId="2AB6BC80" w14:textId="77777777" w:rsidR="00D96A40" w:rsidRPr="00806A5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D96A40" w:rsidRPr="005F01FB" w14:paraId="3EC36684"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tcBorders>
              <w:top w:val="nil"/>
              <w:bottom w:val="nil"/>
            </w:tcBorders>
          </w:tcPr>
          <w:p w14:paraId="747E8D16"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35F77250"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658" w:type="dxa"/>
            <w:tcBorders>
              <w:top w:val="nil"/>
              <w:bottom w:val="nil"/>
            </w:tcBorders>
          </w:tcPr>
          <w:p w14:paraId="70E94180" w14:textId="77777777" w:rsidR="00D96A40" w:rsidRPr="003E6773"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P=0.92</w:t>
            </w:r>
          </w:p>
        </w:tc>
        <w:tc>
          <w:tcPr>
            <w:tcW w:w="1553" w:type="dxa"/>
            <w:tcBorders>
              <w:top w:val="nil"/>
              <w:bottom w:val="nil"/>
            </w:tcBorders>
          </w:tcPr>
          <w:p w14:paraId="3F82AE8E" w14:textId="77777777" w:rsidR="00D96A40" w:rsidRPr="005F4453"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P=0.46</w:t>
            </w:r>
          </w:p>
        </w:tc>
        <w:tc>
          <w:tcPr>
            <w:tcW w:w="1532" w:type="dxa"/>
            <w:gridSpan w:val="2"/>
            <w:tcBorders>
              <w:top w:val="nil"/>
              <w:bottom w:val="nil"/>
            </w:tcBorders>
          </w:tcPr>
          <w:p w14:paraId="136F5C86" w14:textId="77777777" w:rsidR="00D96A40" w:rsidRPr="00AB1C24"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P=0.22</w:t>
            </w:r>
          </w:p>
        </w:tc>
        <w:tc>
          <w:tcPr>
            <w:tcW w:w="1328" w:type="dxa"/>
            <w:tcBorders>
              <w:top w:val="nil"/>
              <w:bottom w:val="nil"/>
            </w:tcBorders>
          </w:tcPr>
          <w:p w14:paraId="323D397A" w14:textId="77777777" w:rsidR="00D96A40" w:rsidRPr="00806A51"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0.13</w:t>
            </w:r>
          </w:p>
        </w:tc>
      </w:tr>
      <w:tr w:rsidR="00D96A40" w:rsidRPr="005F01FB" w14:paraId="05BC7852"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val="restart"/>
            <w:tcBorders>
              <w:top w:val="nil"/>
            </w:tcBorders>
          </w:tcPr>
          <w:p w14:paraId="6940BEC7" w14:textId="77777777" w:rsidR="00D96A40" w:rsidRPr="005F01FB" w:rsidRDefault="00D96A40" w:rsidP="00D96A40">
            <w:pPr>
              <w:rPr>
                <w:rFonts w:ascii="Times New Roman" w:hAnsi="Times New Roman" w:cs="Times New Roman"/>
                <w:b w:val="0"/>
                <w:bCs w:val="0"/>
                <w:sz w:val="20"/>
                <w:lang w:val="en-US"/>
              </w:rPr>
            </w:pPr>
            <w:r w:rsidRPr="005F01FB">
              <w:rPr>
                <w:rFonts w:ascii="Times New Roman" w:hAnsi="Times New Roman" w:cs="Times New Roman"/>
                <w:sz w:val="20"/>
                <w:lang w:val="en-US"/>
              </w:rPr>
              <w:t>MMP-9</w:t>
            </w:r>
          </w:p>
          <w:p w14:paraId="73E3B68D" w14:textId="77777777" w:rsidR="00D96A40" w:rsidRPr="005F01FB" w:rsidRDefault="00D96A40" w:rsidP="00D96A40">
            <w:pPr>
              <w:rPr>
                <w:rFonts w:ascii="Times New Roman" w:hAnsi="Times New Roman" w:cs="Times New Roman"/>
                <w:b w:val="0"/>
                <w:bCs w:val="0"/>
                <w:sz w:val="20"/>
                <w:lang w:val="en-US"/>
              </w:rPr>
            </w:pPr>
          </w:p>
          <w:p w14:paraId="01DF2C66"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69B6EB31"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DCI</w:t>
            </w:r>
          </w:p>
        </w:tc>
        <w:tc>
          <w:tcPr>
            <w:tcW w:w="1658" w:type="dxa"/>
            <w:tcBorders>
              <w:top w:val="nil"/>
              <w:bottom w:val="nil"/>
            </w:tcBorders>
          </w:tcPr>
          <w:p w14:paraId="2969A21A"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15.5 (8.2-42.9)</w:t>
            </w:r>
          </w:p>
        </w:tc>
        <w:tc>
          <w:tcPr>
            <w:tcW w:w="1553" w:type="dxa"/>
            <w:tcBorders>
              <w:top w:val="nil"/>
              <w:bottom w:val="nil"/>
            </w:tcBorders>
          </w:tcPr>
          <w:p w14:paraId="547C8E1E"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6.7 (2.6-10.0)</w:t>
            </w:r>
          </w:p>
        </w:tc>
        <w:tc>
          <w:tcPr>
            <w:tcW w:w="1532" w:type="dxa"/>
            <w:gridSpan w:val="2"/>
            <w:tcBorders>
              <w:top w:val="nil"/>
              <w:bottom w:val="nil"/>
            </w:tcBorders>
          </w:tcPr>
          <w:p w14:paraId="49650A76"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9.3 (3.7-13.5)</w:t>
            </w:r>
          </w:p>
        </w:tc>
        <w:tc>
          <w:tcPr>
            <w:tcW w:w="1328" w:type="dxa"/>
            <w:tcBorders>
              <w:top w:val="nil"/>
              <w:bottom w:val="nil"/>
            </w:tcBorders>
          </w:tcPr>
          <w:p w14:paraId="444F2A7B" w14:textId="77777777" w:rsidR="00D96A40" w:rsidRPr="00806A5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D96A40" w:rsidRPr="005F01FB" w14:paraId="4F83930E"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1" w:type="dxa"/>
            <w:vMerge/>
          </w:tcPr>
          <w:p w14:paraId="2A608887" w14:textId="77777777" w:rsidR="00D96A40" w:rsidRPr="005F01FB" w:rsidRDefault="00D96A40" w:rsidP="00D96A40">
            <w:pPr>
              <w:rPr>
                <w:rFonts w:ascii="Times New Roman" w:hAnsi="Times New Roman" w:cs="Times New Roman"/>
                <w:sz w:val="20"/>
                <w:lang w:val="en-US"/>
              </w:rPr>
            </w:pPr>
          </w:p>
        </w:tc>
        <w:tc>
          <w:tcPr>
            <w:tcW w:w="2007" w:type="dxa"/>
            <w:tcBorders>
              <w:top w:val="nil"/>
              <w:bottom w:val="nil"/>
            </w:tcBorders>
          </w:tcPr>
          <w:p w14:paraId="5462795C"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Median (IQR) no DCI</w:t>
            </w:r>
          </w:p>
        </w:tc>
        <w:tc>
          <w:tcPr>
            <w:tcW w:w="1658" w:type="dxa"/>
            <w:tcBorders>
              <w:top w:val="nil"/>
              <w:bottom w:val="nil"/>
            </w:tcBorders>
          </w:tcPr>
          <w:p w14:paraId="60D6A1DA"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18.9 (8.0-46.5)</w:t>
            </w:r>
          </w:p>
        </w:tc>
        <w:tc>
          <w:tcPr>
            <w:tcW w:w="1553" w:type="dxa"/>
            <w:tcBorders>
              <w:top w:val="nil"/>
              <w:bottom w:val="nil"/>
            </w:tcBorders>
          </w:tcPr>
          <w:p w14:paraId="250C0376"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10.6 (5.1-27.2)</w:t>
            </w:r>
          </w:p>
        </w:tc>
        <w:tc>
          <w:tcPr>
            <w:tcW w:w="1532" w:type="dxa"/>
            <w:gridSpan w:val="2"/>
            <w:tcBorders>
              <w:top w:val="nil"/>
              <w:bottom w:val="nil"/>
            </w:tcBorders>
          </w:tcPr>
          <w:p w14:paraId="58ED827C"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15.2 (7.8-36.3)</w:t>
            </w:r>
          </w:p>
        </w:tc>
        <w:tc>
          <w:tcPr>
            <w:tcW w:w="1328" w:type="dxa"/>
            <w:tcBorders>
              <w:top w:val="nil"/>
              <w:bottom w:val="nil"/>
            </w:tcBorders>
          </w:tcPr>
          <w:p w14:paraId="2AB3A6DD" w14:textId="77777777" w:rsidR="00D96A40" w:rsidRPr="00806A51"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D96A40" w:rsidRPr="005F01FB" w14:paraId="41470FAB"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1" w:type="dxa"/>
            <w:vMerge/>
          </w:tcPr>
          <w:p w14:paraId="05AD6A90" w14:textId="77777777" w:rsidR="00D96A40" w:rsidRPr="005F01FB" w:rsidRDefault="00D96A40" w:rsidP="00D96A40">
            <w:pPr>
              <w:rPr>
                <w:rFonts w:ascii="Times New Roman" w:hAnsi="Times New Roman" w:cs="Times New Roman"/>
                <w:sz w:val="20"/>
                <w:lang w:val="en-US"/>
              </w:rPr>
            </w:pPr>
          </w:p>
        </w:tc>
        <w:tc>
          <w:tcPr>
            <w:tcW w:w="2007" w:type="dxa"/>
            <w:tcBorders>
              <w:top w:val="nil"/>
            </w:tcBorders>
          </w:tcPr>
          <w:p w14:paraId="68DDCE0F"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658" w:type="dxa"/>
            <w:tcBorders>
              <w:top w:val="nil"/>
            </w:tcBorders>
          </w:tcPr>
          <w:p w14:paraId="2036F4AF"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P=0.13</w:t>
            </w:r>
          </w:p>
        </w:tc>
        <w:tc>
          <w:tcPr>
            <w:tcW w:w="1553" w:type="dxa"/>
            <w:tcBorders>
              <w:top w:val="nil"/>
            </w:tcBorders>
          </w:tcPr>
          <w:p w14:paraId="7755B23D"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P=0.15</w:t>
            </w:r>
          </w:p>
        </w:tc>
        <w:tc>
          <w:tcPr>
            <w:tcW w:w="1532" w:type="dxa"/>
            <w:gridSpan w:val="2"/>
            <w:tcBorders>
              <w:top w:val="nil"/>
            </w:tcBorders>
          </w:tcPr>
          <w:p w14:paraId="2DA3D81B"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P=0.15</w:t>
            </w:r>
          </w:p>
        </w:tc>
        <w:tc>
          <w:tcPr>
            <w:tcW w:w="1328" w:type="dxa"/>
            <w:tcBorders>
              <w:top w:val="nil"/>
            </w:tcBorders>
          </w:tcPr>
          <w:p w14:paraId="01A646B9" w14:textId="77777777" w:rsidR="00D96A40" w:rsidRPr="00806A51"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0.31</w:t>
            </w:r>
          </w:p>
        </w:tc>
      </w:tr>
    </w:tbl>
    <w:p w14:paraId="76601F14" w14:textId="34A80557" w:rsidR="005C3136" w:rsidRDefault="005C3136" w:rsidP="005C3136">
      <w:pPr>
        <w:rPr>
          <w:rFonts w:ascii="Times New Roman" w:hAnsi="Times New Roman" w:cs="Times New Roman"/>
          <w:lang w:val="en-US"/>
        </w:rPr>
      </w:pPr>
      <w:r w:rsidRPr="00200327">
        <w:rPr>
          <w:rFonts w:ascii="Times New Roman" w:hAnsi="Times New Roman" w:cs="Times New Roman"/>
          <w:b/>
          <w:lang w:val="en-US"/>
        </w:rPr>
        <w:t xml:space="preserve">Table </w:t>
      </w:r>
      <w:r w:rsidR="005C2918" w:rsidRPr="00200327">
        <w:rPr>
          <w:rFonts w:ascii="Times New Roman" w:hAnsi="Times New Roman" w:cs="Times New Roman"/>
          <w:b/>
          <w:lang w:val="en-US"/>
        </w:rPr>
        <w:t>S</w:t>
      </w:r>
      <w:r w:rsidR="00CE5E06">
        <w:rPr>
          <w:rFonts w:ascii="Times New Roman" w:hAnsi="Times New Roman" w:cs="Times New Roman"/>
          <w:b/>
          <w:lang w:val="en-US"/>
        </w:rPr>
        <w:t>1</w:t>
      </w:r>
      <w:r w:rsidRPr="00200327">
        <w:rPr>
          <w:rFonts w:ascii="Times New Roman" w:hAnsi="Times New Roman" w:cs="Times New Roman"/>
          <w:lang w:val="en-US"/>
        </w:rPr>
        <w:t xml:space="preserve"> Median (IQR) levels of </w:t>
      </w:r>
      <w:proofErr w:type="spellStart"/>
      <w:r w:rsidRPr="00200327">
        <w:rPr>
          <w:rFonts w:ascii="Times New Roman" w:hAnsi="Times New Roman" w:cs="Times New Roman"/>
          <w:lang w:val="en-US"/>
        </w:rPr>
        <w:t>vWF</w:t>
      </w:r>
      <w:proofErr w:type="spellEnd"/>
      <w:r w:rsidRPr="00200327">
        <w:rPr>
          <w:rFonts w:ascii="Times New Roman" w:hAnsi="Times New Roman" w:cs="Times New Roman"/>
          <w:lang w:val="en-US"/>
        </w:rPr>
        <w:t>, E-selectin, Thrombomodulin, Syndecan-1 and MMP-9 in patients with or without DCI</w:t>
      </w:r>
      <w:r w:rsidR="00AF4AB3" w:rsidRPr="00200327">
        <w:rPr>
          <w:rFonts w:ascii="Times New Roman" w:hAnsi="Times New Roman" w:cs="Times New Roman"/>
          <w:lang w:val="en-US"/>
        </w:rPr>
        <w:t>,</w:t>
      </w:r>
      <w:r w:rsidRPr="00200327">
        <w:rPr>
          <w:rFonts w:ascii="Times New Roman" w:hAnsi="Times New Roman" w:cs="Times New Roman"/>
          <w:lang w:val="en-US"/>
        </w:rPr>
        <w:t xml:space="preserve"> at admission (T0), on day 3-5 (T1) and day</w:t>
      </w:r>
      <w:r w:rsidR="00AF4AB3" w:rsidRPr="00200327">
        <w:rPr>
          <w:rFonts w:ascii="Times New Roman" w:hAnsi="Times New Roman" w:cs="Times New Roman"/>
          <w:lang w:val="en-US"/>
        </w:rPr>
        <w:t xml:space="preserve"> 9-11 (T2), with p-values</w:t>
      </w:r>
      <w:r w:rsidRPr="00200327">
        <w:rPr>
          <w:rFonts w:ascii="Times New Roman" w:hAnsi="Times New Roman" w:cs="Times New Roman"/>
          <w:lang w:val="en-US"/>
        </w:rPr>
        <w:t xml:space="preserve"> comparing patients with DCI</w:t>
      </w:r>
      <w:r w:rsidR="00AF4AB3" w:rsidRPr="00200327">
        <w:rPr>
          <w:rFonts w:ascii="Times New Roman" w:hAnsi="Times New Roman" w:cs="Times New Roman"/>
          <w:lang w:val="en-US"/>
        </w:rPr>
        <w:t xml:space="preserve"> (n=15)</w:t>
      </w:r>
      <w:r w:rsidRPr="00200327">
        <w:rPr>
          <w:rFonts w:ascii="Times New Roman" w:hAnsi="Times New Roman" w:cs="Times New Roman"/>
          <w:lang w:val="en-US"/>
        </w:rPr>
        <w:t xml:space="preserve"> to patients without DCI</w:t>
      </w:r>
      <w:r w:rsidR="00AF4AB3" w:rsidRPr="00200327">
        <w:rPr>
          <w:rFonts w:ascii="Times New Roman" w:hAnsi="Times New Roman" w:cs="Times New Roman"/>
          <w:lang w:val="en-US"/>
        </w:rPr>
        <w:t xml:space="preserve"> (n=81)</w:t>
      </w:r>
    </w:p>
    <w:p w14:paraId="3257CB4C" w14:textId="52F1BEC5" w:rsidR="002D0C32" w:rsidRDefault="00AB1C24" w:rsidP="005C3136">
      <w:pPr>
        <w:rPr>
          <w:rFonts w:ascii="Times New Roman" w:hAnsi="Times New Roman" w:cs="Times New Roman"/>
          <w:sz w:val="24"/>
          <w:szCs w:val="24"/>
          <w:vertAlign w:val="superscript"/>
          <w:lang w:val="en-US"/>
        </w:rPr>
      </w:pPr>
      <w:r w:rsidRPr="00CE5E06">
        <w:rPr>
          <w:rFonts w:ascii="Times New Roman" w:hAnsi="Times New Roman" w:cs="Times New Roman"/>
          <w:sz w:val="24"/>
          <w:szCs w:val="24"/>
          <w:u w:val="single"/>
          <w:vertAlign w:val="superscript"/>
          <w:lang w:val="en-US"/>
        </w:rPr>
        <w:t>Underlined</w:t>
      </w:r>
      <w:r w:rsidR="00AF4AB3" w:rsidRPr="00CE5E06">
        <w:rPr>
          <w:rFonts w:ascii="Times New Roman" w:hAnsi="Times New Roman" w:cs="Times New Roman"/>
          <w:sz w:val="24"/>
          <w:szCs w:val="24"/>
          <w:vertAlign w:val="superscript"/>
          <w:lang w:val="en-US"/>
        </w:rPr>
        <w:t xml:space="preserve"> = T</w:t>
      </w:r>
      <w:r w:rsidR="005C3136" w:rsidRPr="00CE5E06">
        <w:rPr>
          <w:rFonts w:ascii="Times New Roman" w:hAnsi="Times New Roman" w:cs="Times New Roman"/>
          <w:sz w:val="24"/>
          <w:szCs w:val="24"/>
          <w:vertAlign w:val="superscript"/>
          <w:lang w:val="en-US"/>
        </w:rPr>
        <w:t>-test for normal distributed data</w:t>
      </w:r>
      <w:r w:rsidR="005C3136" w:rsidRPr="00CE5E06">
        <w:rPr>
          <w:rFonts w:ascii="Times New Roman" w:hAnsi="Times New Roman" w:cs="Times New Roman"/>
          <w:sz w:val="24"/>
          <w:szCs w:val="24"/>
          <w:vertAlign w:val="superscript"/>
          <w:lang w:val="en-US"/>
        </w:rPr>
        <w:br/>
      </w:r>
      <w:r w:rsidRPr="00CE5E06">
        <w:rPr>
          <w:rFonts w:ascii="Times New Roman" w:hAnsi="Times New Roman" w:cs="Times New Roman"/>
          <w:i/>
          <w:sz w:val="24"/>
          <w:szCs w:val="24"/>
          <w:vertAlign w:val="superscript"/>
          <w:lang w:val="en-US"/>
        </w:rPr>
        <w:t>Italic</w:t>
      </w:r>
      <w:r w:rsidR="005C3136" w:rsidRPr="00CE5E06">
        <w:rPr>
          <w:rFonts w:ascii="Times New Roman" w:hAnsi="Times New Roman" w:cs="Times New Roman"/>
          <w:sz w:val="24"/>
          <w:szCs w:val="24"/>
          <w:vertAlign w:val="superscript"/>
          <w:lang w:val="en-US"/>
        </w:rPr>
        <w:t xml:space="preserve"> = Man-Whitney-U test for non-normally distributed data</w:t>
      </w:r>
      <w:r w:rsidR="00336A00" w:rsidRPr="00CE5E06">
        <w:rPr>
          <w:rFonts w:ascii="Times New Roman" w:hAnsi="Times New Roman" w:cs="Times New Roman"/>
          <w:sz w:val="24"/>
          <w:szCs w:val="24"/>
          <w:vertAlign w:val="superscript"/>
          <w:lang w:val="en-US"/>
        </w:rPr>
        <w:br/>
        <w:t>Longitudinal = Linear mixed effects model</w:t>
      </w:r>
      <w:r w:rsidR="0039783C">
        <w:rPr>
          <w:rFonts w:ascii="Times New Roman" w:hAnsi="Times New Roman" w:cs="Times New Roman"/>
          <w:sz w:val="24"/>
          <w:szCs w:val="24"/>
          <w:vertAlign w:val="superscript"/>
          <w:lang w:val="en-US"/>
        </w:rPr>
        <w:br/>
      </w:r>
      <w:r w:rsidR="0039783C">
        <w:rPr>
          <w:rFonts w:ascii="Times New Roman" w:hAnsi="Times New Roman" w:cs="Times New Roman"/>
          <w:sz w:val="24"/>
          <w:szCs w:val="24"/>
          <w:vertAlign w:val="superscript"/>
          <w:lang w:val="en-US"/>
        </w:rPr>
        <w:t>N does not equal 75 patients due to missing data (death, hospital transfers, overdue processing of samples, withdrawn consent for further sampling)</w:t>
      </w:r>
      <w:r w:rsidR="000022DF" w:rsidRPr="00CE5E06">
        <w:rPr>
          <w:rFonts w:ascii="Times New Roman" w:hAnsi="Times New Roman" w:cs="Times New Roman"/>
          <w:sz w:val="24"/>
          <w:szCs w:val="24"/>
          <w:vertAlign w:val="superscript"/>
          <w:lang w:val="en-US"/>
        </w:rPr>
        <w:br/>
      </w:r>
      <w:proofErr w:type="spellStart"/>
      <w:r w:rsidR="000022DF" w:rsidRPr="00CE5E06">
        <w:rPr>
          <w:rFonts w:ascii="Times New Roman" w:hAnsi="Times New Roman" w:cs="Times New Roman"/>
          <w:sz w:val="24"/>
          <w:szCs w:val="24"/>
          <w:vertAlign w:val="superscript"/>
          <w:lang w:val="en-US"/>
        </w:rPr>
        <w:t>aSAH</w:t>
      </w:r>
      <w:proofErr w:type="spellEnd"/>
      <w:r w:rsidR="000022DF" w:rsidRPr="00CE5E06">
        <w:rPr>
          <w:rFonts w:ascii="Times New Roman" w:hAnsi="Times New Roman" w:cs="Times New Roman"/>
          <w:sz w:val="24"/>
          <w:szCs w:val="24"/>
          <w:vertAlign w:val="superscript"/>
          <w:lang w:val="en-US"/>
        </w:rPr>
        <w:t xml:space="preserve">, aneurysmal subarachnoid </w:t>
      </w:r>
      <w:proofErr w:type="spellStart"/>
      <w:r w:rsidR="000022DF" w:rsidRPr="00CE5E06">
        <w:rPr>
          <w:rFonts w:ascii="Times New Roman" w:hAnsi="Times New Roman" w:cs="Times New Roman"/>
          <w:sz w:val="24"/>
          <w:szCs w:val="24"/>
          <w:vertAlign w:val="superscript"/>
          <w:lang w:val="en-US"/>
        </w:rPr>
        <w:t>haemorrhage</w:t>
      </w:r>
      <w:proofErr w:type="spellEnd"/>
      <w:r w:rsidR="000022DF" w:rsidRPr="00CE5E06">
        <w:rPr>
          <w:rFonts w:ascii="Times New Roman" w:hAnsi="Times New Roman" w:cs="Times New Roman"/>
          <w:sz w:val="24"/>
          <w:szCs w:val="24"/>
          <w:vertAlign w:val="superscript"/>
          <w:lang w:val="en-US"/>
        </w:rPr>
        <w:t xml:space="preserve">; IQR, interquartile range; MMP-9, matrix metalloproteinase 9; </w:t>
      </w:r>
      <w:proofErr w:type="spellStart"/>
      <w:r w:rsidR="000022DF" w:rsidRPr="00CE5E06">
        <w:rPr>
          <w:rFonts w:ascii="Times New Roman" w:hAnsi="Times New Roman" w:cs="Times New Roman"/>
          <w:sz w:val="24"/>
          <w:szCs w:val="24"/>
          <w:vertAlign w:val="superscript"/>
          <w:lang w:val="en-US"/>
        </w:rPr>
        <w:t>vWF</w:t>
      </w:r>
      <w:proofErr w:type="spellEnd"/>
      <w:r w:rsidR="000022DF" w:rsidRPr="00CE5E06">
        <w:rPr>
          <w:rFonts w:ascii="Times New Roman" w:hAnsi="Times New Roman" w:cs="Times New Roman"/>
          <w:sz w:val="24"/>
          <w:szCs w:val="24"/>
          <w:vertAlign w:val="superscript"/>
          <w:lang w:val="en-US"/>
        </w:rPr>
        <w:t>, von-</w:t>
      </w:r>
      <w:proofErr w:type="spellStart"/>
      <w:r w:rsidR="000022DF" w:rsidRPr="00CE5E06">
        <w:rPr>
          <w:rFonts w:ascii="Times New Roman" w:hAnsi="Times New Roman" w:cs="Times New Roman"/>
          <w:sz w:val="24"/>
          <w:szCs w:val="24"/>
          <w:vertAlign w:val="superscript"/>
          <w:lang w:val="en-US"/>
        </w:rPr>
        <w:t>Willebrandfactor</w:t>
      </w:r>
      <w:proofErr w:type="spellEnd"/>
      <w:r w:rsidR="000022DF" w:rsidRPr="00CE5E06">
        <w:rPr>
          <w:rFonts w:ascii="Times New Roman" w:hAnsi="Times New Roman" w:cs="Times New Roman"/>
          <w:sz w:val="24"/>
          <w:szCs w:val="24"/>
          <w:vertAlign w:val="superscript"/>
          <w:lang w:val="en-US"/>
        </w:rPr>
        <w:t>;</w:t>
      </w:r>
    </w:p>
    <w:p w14:paraId="54E7B1A1" w14:textId="77777777" w:rsidR="002D0C32" w:rsidRDefault="002D0C32">
      <w:pPr>
        <w:rPr>
          <w:rFonts w:ascii="Times New Roman" w:hAnsi="Times New Roman" w:cs="Times New Roman"/>
          <w:sz w:val="24"/>
          <w:szCs w:val="24"/>
          <w:vertAlign w:val="superscript"/>
          <w:lang w:val="en-US"/>
        </w:rPr>
      </w:pPr>
      <w:r>
        <w:rPr>
          <w:rFonts w:ascii="Times New Roman" w:hAnsi="Times New Roman" w:cs="Times New Roman"/>
          <w:sz w:val="24"/>
          <w:szCs w:val="24"/>
          <w:vertAlign w:val="superscript"/>
          <w:lang w:val="en-US"/>
        </w:rPr>
        <w:br w:type="page"/>
      </w:r>
    </w:p>
    <w:p w14:paraId="04F9FA01" w14:textId="77777777" w:rsidR="002D0C32" w:rsidRDefault="002D0C32" w:rsidP="005C3136">
      <w:pPr>
        <w:rPr>
          <w:rFonts w:ascii="Times New Roman" w:hAnsi="Times New Roman" w:cs="Times New Roman"/>
          <w:sz w:val="24"/>
          <w:szCs w:val="24"/>
          <w:vertAlign w:val="superscript"/>
          <w:lang w:val="en-US"/>
        </w:rPr>
      </w:pPr>
    </w:p>
    <w:p w14:paraId="1DF3B0A1" w14:textId="79C5D10F" w:rsidR="002D0C32" w:rsidRDefault="002D0C32" w:rsidP="002D0C32">
      <w:pPr>
        <w:rPr>
          <w:rFonts w:ascii="Times New Roman" w:hAnsi="Times New Roman" w:cs="Times New Roman"/>
          <w:lang w:val="en-US"/>
        </w:rPr>
      </w:pPr>
      <w:r w:rsidRPr="00200327">
        <w:rPr>
          <w:rFonts w:ascii="Times New Roman" w:hAnsi="Times New Roman" w:cs="Times New Roman"/>
          <w:b/>
          <w:lang w:val="en-US"/>
        </w:rPr>
        <w:t xml:space="preserve">Table </w:t>
      </w:r>
      <w:r>
        <w:rPr>
          <w:rFonts w:ascii="Times New Roman" w:hAnsi="Times New Roman" w:cs="Times New Roman"/>
          <w:b/>
          <w:lang w:val="en-US"/>
        </w:rPr>
        <w:t>S2</w:t>
      </w:r>
      <w:r w:rsidRPr="00200327">
        <w:rPr>
          <w:rFonts w:ascii="Times New Roman" w:hAnsi="Times New Roman" w:cs="Times New Roman"/>
          <w:lang w:val="en-US"/>
        </w:rPr>
        <w:t xml:space="preserve"> Median (IQR) levels of </w:t>
      </w:r>
      <w:proofErr w:type="spellStart"/>
      <w:r w:rsidRPr="00200327">
        <w:rPr>
          <w:rFonts w:ascii="Times New Roman" w:hAnsi="Times New Roman" w:cs="Times New Roman"/>
          <w:lang w:val="en-US"/>
        </w:rPr>
        <w:t>vWF</w:t>
      </w:r>
      <w:proofErr w:type="spellEnd"/>
      <w:r w:rsidRPr="00200327">
        <w:rPr>
          <w:rFonts w:ascii="Times New Roman" w:hAnsi="Times New Roman" w:cs="Times New Roman"/>
          <w:lang w:val="en-US"/>
        </w:rPr>
        <w:t>, E-selectin, Thrombomodulin, Syndecan-1 and MMP-9 in patients with or without</w:t>
      </w:r>
      <w:r>
        <w:rPr>
          <w:rFonts w:ascii="Times New Roman" w:hAnsi="Times New Roman" w:cs="Times New Roman"/>
          <w:lang w:val="en-US"/>
        </w:rPr>
        <w:t xml:space="preserve"> radiological</w:t>
      </w:r>
      <w:r w:rsidRPr="00200327">
        <w:rPr>
          <w:rFonts w:ascii="Times New Roman" w:hAnsi="Times New Roman" w:cs="Times New Roman"/>
          <w:lang w:val="en-US"/>
        </w:rPr>
        <w:t xml:space="preserve"> DCI, at admission (T0), on day 3-5 (T1) and day 9-11 (T2), with p-values comparing patients with </w:t>
      </w:r>
      <w:r>
        <w:rPr>
          <w:rFonts w:ascii="Times New Roman" w:hAnsi="Times New Roman" w:cs="Times New Roman"/>
          <w:lang w:val="en-US"/>
        </w:rPr>
        <w:t xml:space="preserve">radiological </w:t>
      </w:r>
      <w:r w:rsidRPr="00200327">
        <w:rPr>
          <w:rFonts w:ascii="Times New Roman" w:hAnsi="Times New Roman" w:cs="Times New Roman"/>
          <w:lang w:val="en-US"/>
        </w:rPr>
        <w:t>DCI (n=</w:t>
      </w:r>
      <w:r>
        <w:rPr>
          <w:rFonts w:ascii="Times New Roman" w:hAnsi="Times New Roman" w:cs="Times New Roman"/>
          <w:lang w:val="en-US"/>
        </w:rPr>
        <w:t>5</w:t>
      </w:r>
      <w:r w:rsidRPr="00200327">
        <w:rPr>
          <w:rFonts w:ascii="Times New Roman" w:hAnsi="Times New Roman" w:cs="Times New Roman"/>
          <w:lang w:val="en-US"/>
        </w:rPr>
        <w:t xml:space="preserve">) to patients without </w:t>
      </w:r>
      <w:r>
        <w:rPr>
          <w:rFonts w:ascii="Times New Roman" w:hAnsi="Times New Roman" w:cs="Times New Roman"/>
          <w:lang w:val="en-US"/>
        </w:rPr>
        <w:t xml:space="preserve">radiological </w:t>
      </w:r>
      <w:r w:rsidRPr="00200327">
        <w:rPr>
          <w:rFonts w:ascii="Times New Roman" w:hAnsi="Times New Roman" w:cs="Times New Roman"/>
          <w:lang w:val="en-US"/>
        </w:rPr>
        <w:t>DCI (n=</w:t>
      </w:r>
      <w:r>
        <w:rPr>
          <w:rFonts w:ascii="Times New Roman" w:hAnsi="Times New Roman" w:cs="Times New Roman"/>
          <w:lang w:val="en-US"/>
        </w:rPr>
        <w:t>70</w:t>
      </w:r>
      <w:r w:rsidRPr="00200327">
        <w:rPr>
          <w:rFonts w:ascii="Times New Roman" w:hAnsi="Times New Roman" w:cs="Times New Roman"/>
          <w:lang w:val="en-US"/>
        </w:rPr>
        <w:t>)</w:t>
      </w:r>
    </w:p>
    <w:tbl>
      <w:tblPr>
        <w:tblStyle w:val="Onopgemaaktetabel2"/>
        <w:tblpPr w:leftFromText="141" w:rightFromText="141" w:vertAnchor="page" w:horzAnchor="margin" w:tblpY="2806"/>
        <w:tblW w:w="9839" w:type="dxa"/>
        <w:tblLook w:val="04A0" w:firstRow="1" w:lastRow="0" w:firstColumn="1" w:lastColumn="0" w:noHBand="0" w:noVBand="1"/>
      </w:tblPr>
      <w:tblGrid>
        <w:gridCol w:w="1760"/>
        <w:gridCol w:w="2155"/>
        <w:gridCol w:w="1532"/>
        <w:gridCol w:w="1533"/>
        <w:gridCol w:w="1531"/>
        <w:gridCol w:w="1328"/>
      </w:tblGrid>
      <w:tr w:rsidR="002D0C32" w:rsidRPr="00CE5BEC" w14:paraId="24534F25" w14:textId="77777777" w:rsidTr="002D0C32">
        <w:trPr>
          <w:cnfStyle w:val="100000000000" w:firstRow="1" w:lastRow="0" w:firstColumn="0" w:lastColumn="0" w:oddVBand="0" w:evenVBand="0" w:oddHBand="0" w:evenHBand="0" w:firstRowFirstColumn="0" w:firstRowLastColumn="0" w:lastRowFirstColumn="0" w:lastRowLastColumn="0"/>
          <w:trHeight w:val="222"/>
        </w:trPr>
        <w:tc>
          <w:tcPr>
            <w:cnfStyle w:val="001000000000" w:firstRow="0" w:lastRow="0" w:firstColumn="1" w:lastColumn="0" w:oddVBand="0" w:evenVBand="0" w:oddHBand="0" w:evenHBand="0" w:firstRowFirstColumn="0" w:firstRowLastColumn="0" w:lastRowFirstColumn="0" w:lastRowLastColumn="0"/>
            <w:tcW w:w="1760" w:type="dxa"/>
          </w:tcPr>
          <w:p w14:paraId="0C643148" w14:textId="77777777" w:rsidR="002D0C32" w:rsidRPr="00CE5BEC" w:rsidRDefault="002D0C32" w:rsidP="002D0C32">
            <w:pPr>
              <w:rPr>
                <w:rFonts w:ascii="Times New Roman" w:hAnsi="Times New Roman" w:cs="Times New Roman"/>
                <w:sz w:val="20"/>
                <w:lang w:val="en-US"/>
              </w:rPr>
            </w:pPr>
            <w:r w:rsidRPr="00CE5BEC">
              <w:rPr>
                <w:rFonts w:ascii="Times New Roman" w:hAnsi="Times New Roman" w:cs="Times New Roman"/>
                <w:sz w:val="20"/>
                <w:lang w:val="en-US"/>
              </w:rPr>
              <w:t>Marker in ng/mL</w:t>
            </w:r>
          </w:p>
        </w:tc>
        <w:tc>
          <w:tcPr>
            <w:tcW w:w="2155" w:type="dxa"/>
          </w:tcPr>
          <w:p w14:paraId="7AC35F3C" w14:textId="77777777" w:rsidR="002D0C32" w:rsidRPr="00CE5BEC"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c>
          <w:tcPr>
            <w:tcW w:w="1532" w:type="dxa"/>
          </w:tcPr>
          <w:p w14:paraId="342976F6" w14:textId="77777777" w:rsidR="002D0C32"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CE5BEC">
              <w:rPr>
                <w:rFonts w:ascii="Times New Roman" w:hAnsi="Times New Roman" w:cs="Times New Roman"/>
                <w:sz w:val="20"/>
                <w:lang w:val="en-US"/>
              </w:rPr>
              <w:t xml:space="preserve">T0  </w:t>
            </w:r>
          </w:p>
          <w:p w14:paraId="35C58014" w14:textId="77777777" w:rsidR="002D0C32" w:rsidRPr="00CE5BEC"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n=5 vs n=64</w:t>
            </w:r>
          </w:p>
        </w:tc>
        <w:tc>
          <w:tcPr>
            <w:tcW w:w="1533" w:type="dxa"/>
          </w:tcPr>
          <w:p w14:paraId="74CF4865" w14:textId="77777777" w:rsidR="002D0C32"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CE5BEC">
              <w:rPr>
                <w:rFonts w:ascii="Times New Roman" w:hAnsi="Times New Roman" w:cs="Times New Roman"/>
                <w:sz w:val="20"/>
                <w:lang w:val="en-US"/>
              </w:rPr>
              <w:t xml:space="preserve">T1 </w:t>
            </w:r>
          </w:p>
          <w:p w14:paraId="4F192F52" w14:textId="77777777" w:rsidR="002D0C32" w:rsidRPr="00CE5BEC"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n=4 vs n=53</w:t>
            </w:r>
          </w:p>
        </w:tc>
        <w:tc>
          <w:tcPr>
            <w:tcW w:w="1531" w:type="dxa"/>
          </w:tcPr>
          <w:p w14:paraId="14393488" w14:textId="77777777" w:rsidR="002D0C32"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CE5BEC">
              <w:rPr>
                <w:rFonts w:ascii="Times New Roman" w:hAnsi="Times New Roman" w:cs="Times New Roman"/>
                <w:sz w:val="20"/>
                <w:lang w:val="en-US"/>
              </w:rPr>
              <w:t>T2</w:t>
            </w:r>
          </w:p>
          <w:p w14:paraId="71A113C7" w14:textId="77777777" w:rsidR="002D0C32" w:rsidRPr="00CE5BEC"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n=3 vs n=41</w:t>
            </w:r>
          </w:p>
        </w:tc>
        <w:tc>
          <w:tcPr>
            <w:tcW w:w="1328" w:type="dxa"/>
          </w:tcPr>
          <w:p w14:paraId="4B80B958" w14:textId="77777777" w:rsidR="002D0C32" w:rsidRPr="00CE5BEC" w:rsidRDefault="002D0C32" w:rsidP="002D0C32">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Longitudinal</w:t>
            </w:r>
          </w:p>
        </w:tc>
      </w:tr>
      <w:tr w:rsidR="002D0C32" w:rsidRPr="00CE5BEC" w14:paraId="46600777"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val="restart"/>
          </w:tcPr>
          <w:p w14:paraId="2B1000AE" w14:textId="77777777" w:rsidR="002D0C32" w:rsidRDefault="002D0C32" w:rsidP="002D0C32">
            <w:pPr>
              <w:rPr>
                <w:rFonts w:ascii="Times New Roman" w:hAnsi="Times New Roman" w:cs="Times New Roman"/>
                <w:b w:val="0"/>
                <w:bCs w:val="0"/>
                <w:sz w:val="20"/>
                <w:lang w:val="en-US"/>
              </w:rPr>
            </w:pPr>
            <w:proofErr w:type="spellStart"/>
            <w:r w:rsidRPr="005F01FB">
              <w:rPr>
                <w:rFonts w:ascii="Times New Roman" w:hAnsi="Times New Roman" w:cs="Times New Roman"/>
                <w:sz w:val="20"/>
                <w:lang w:val="en-US"/>
              </w:rPr>
              <w:t>vWF</w:t>
            </w:r>
            <w:proofErr w:type="spellEnd"/>
            <w:r>
              <w:rPr>
                <w:rFonts w:ascii="Times New Roman" w:hAnsi="Times New Roman" w:cs="Times New Roman"/>
                <w:sz w:val="20"/>
                <w:lang w:val="en-US"/>
              </w:rPr>
              <w:t xml:space="preserve">          </w:t>
            </w:r>
          </w:p>
          <w:p w14:paraId="1FF6DC91" w14:textId="77777777" w:rsidR="002D0C32" w:rsidRDefault="002D0C32" w:rsidP="002D0C32">
            <w:pPr>
              <w:rPr>
                <w:rFonts w:ascii="Times New Roman" w:hAnsi="Times New Roman" w:cs="Times New Roman"/>
                <w:b w:val="0"/>
                <w:bCs w:val="0"/>
                <w:sz w:val="20"/>
                <w:lang w:val="en-US"/>
              </w:rPr>
            </w:pPr>
            <w:r>
              <w:rPr>
                <w:rFonts w:ascii="Times New Roman" w:hAnsi="Times New Roman" w:cs="Times New Roman"/>
                <w:sz w:val="20"/>
                <w:lang w:val="en-US"/>
              </w:rPr>
              <w:t xml:space="preserve">                    </w:t>
            </w:r>
          </w:p>
          <w:p w14:paraId="5C7879D8" w14:textId="77777777" w:rsidR="002D0C32" w:rsidRPr="00CE5BEC" w:rsidRDefault="002D0C32" w:rsidP="002D0C32">
            <w:pPr>
              <w:rPr>
                <w:rFonts w:ascii="Times New Roman" w:hAnsi="Times New Roman" w:cs="Times New Roman"/>
                <w:sz w:val="20"/>
                <w:lang w:val="en-US"/>
              </w:rPr>
            </w:pPr>
            <w:r>
              <w:rPr>
                <w:rFonts w:ascii="Times New Roman" w:hAnsi="Times New Roman" w:cs="Times New Roman"/>
                <w:sz w:val="20"/>
                <w:lang w:val="en-US"/>
              </w:rPr>
              <w:t xml:space="preserve"> </w:t>
            </w:r>
          </w:p>
        </w:tc>
        <w:tc>
          <w:tcPr>
            <w:tcW w:w="2155" w:type="dxa"/>
            <w:tcBorders>
              <w:bottom w:val="nil"/>
            </w:tcBorders>
          </w:tcPr>
          <w:p w14:paraId="14E74523" w14:textId="77777777" w:rsidR="002D0C32" w:rsidRPr="00CE5BEC"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Median (IQR) RDCI</w:t>
            </w:r>
          </w:p>
        </w:tc>
        <w:tc>
          <w:tcPr>
            <w:tcW w:w="1532" w:type="dxa"/>
            <w:tcBorders>
              <w:bottom w:val="nil"/>
            </w:tcBorders>
          </w:tcPr>
          <w:p w14:paraId="07541840" w14:textId="77777777" w:rsidR="002D0C32" w:rsidRPr="00203F2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11.8 (7.9-16.5)</w:t>
            </w:r>
          </w:p>
        </w:tc>
        <w:tc>
          <w:tcPr>
            <w:tcW w:w="1533" w:type="dxa"/>
            <w:tcBorders>
              <w:bottom w:val="nil"/>
            </w:tcBorders>
          </w:tcPr>
          <w:p w14:paraId="4032FC22" w14:textId="77777777" w:rsidR="002D0C32" w:rsidRPr="00203F2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7.2 (5.5-9.8)</w:t>
            </w:r>
          </w:p>
        </w:tc>
        <w:tc>
          <w:tcPr>
            <w:tcW w:w="1531" w:type="dxa"/>
            <w:tcBorders>
              <w:bottom w:val="nil"/>
            </w:tcBorders>
          </w:tcPr>
          <w:p w14:paraId="7EFF769F"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9.7 (4.9-11.1)</w:t>
            </w:r>
          </w:p>
        </w:tc>
        <w:tc>
          <w:tcPr>
            <w:tcW w:w="1328" w:type="dxa"/>
            <w:tcBorders>
              <w:bottom w:val="nil"/>
            </w:tcBorders>
          </w:tcPr>
          <w:p w14:paraId="29769C89" w14:textId="77777777" w:rsidR="002D0C32"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2D0C32" w:rsidRPr="00CE5BEC" w14:paraId="099FE2E2"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tcPr>
          <w:p w14:paraId="6D0B35F2"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62217D52"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no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39D1AF19"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10.9 (7.0-13.8)</w:t>
            </w:r>
          </w:p>
        </w:tc>
        <w:tc>
          <w:tcPr>
            <w:tcW w:w="1533" w:type="dxa"/>
            <w:tcBorders>
              <w:top w:val="nil"/>
              <w:bottom w:val="nil"/>
            </w:tcBorders>
          </w:tcPr>
          <w:p w14:paraId="3C3712AC"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6.4 (4.7-8.2)</w:t>
            </w:r>
          </w:p>
        </w:tc>
        <w:tc>
          <w:tcPr>
            <w:tcW w:w="1531" w:type="dxa"/>
            <w:tcBorders>
              <w:top w:val="nil"/>
              <w:bottom w:val="nil"/>
            </w:tcBorders>
          </w:tcPr>
          <w:p w14:paraId="27D419FE"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7.1 (4.5-8.9)</w:t>
            </w:r>
          </w:p>
        </w:tc>
        <w:tc>
          <w:tcPr>
            <w:tcW w:w="1328" w:type="dxa"/>
            <w:tcBorders>
              <w:top w:val="nil"/>
              <w:bottom w:val="nil"/>
            </w:tcBorders>
          </w:tcPr>
          <w:p w14:paraId="0EF5E005" w14:textId="77777777" w:rsidR="002D0C32"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2D0C32" w:rsidRPr="00203F21" w14:paraId="1B7D2791"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bottom w:val="nil"/>
            </w:tcBorders>
          </w:tcPr>
          <w:p w14:paraId="55CF9B04"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187ADB05"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532" w:type="dxa"/>
            <w:tcBorders>
              <w:top w:val="nil"/>
              <w:bottom w:val="nil"/>
            </w:tcBorders>
          </w:tcPr>
          <w:p w14:paraId="3C311E3E" w14:textId="77777777" w:rsidR="002D0C32" w:rsidRPr="005F4453"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sidRPr="005F4453">
              <w:rPr>
                <w:rFonts w:ascii="Times New Roman" w:hAnsi="Times New Roman" w:cs="Times New Roman"/>
                <w:sz w:val="20"/>
                <w:szCs w:val="20"/>
                <w:u w:val="single"/>
                <w:lang w:val="en-US"/>
              </w:rPr>
              <w:t>P= 0.4</w:t>
            </w:r>
            <w:r>
              <w:rPr>
                <w:rFonts w:ascii="Times New Roman" w:hAnsi="Times New Roman" w:cs="Times New Roman"/>
                <w:sz w:val="20"/>
                <w:szCs w:val="20"/>
                <w:u w:val="single"/>
                <w:lang w:val="en-US"/>
              </w:rPr>
              <w:t>8</w:t>
            </w:r>
          </w:p>
        </w:tc>
        <w:tc>
          <w:tcPr>
            <w:tcW w:w="1533" w:type="dxa"/>
            <w:tcBorders>
              <w:top w:val="nil"/>
              <w:bottom w:val="nil"/>
            </w:tcBorders>
          </w:tcPr>
          <w:p w14:paraId="4361F8AE" w14:textId="77777777" w:rsidR="002D0C32" w:rsidRPr="003E6773"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lang w:val="en-US"/>
              </w:rPr>
              <w:t>P=0.38</w:t>
            </w:r>
          </w:p>
        </w:tc>
        <w:tc>
          <w:tcPr>
            <w:tcW w:w="1531" w:type="dxa"/>
            <w:tcBorders>
              <w:top w:val="nil"/>
              <w:bottom w:val="nil"/>
            </w:tcBorders>
          </w:tcPr>
          <w:p w14:paraId="208E01FB" w14:textId="77777777"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lang w:val="en-US"/>
              </w:rPr>
              <w:t>P=0.45</w:t>
            </w:r>
          </w:p>
        </w:tc>
        <w:tc>
          <w:tcPr>
            <w:tcW w:w="1328" w:type="dxa"/>
            <w:tcBorders>
              <w:top w:val="nil"/>
              <w:bottom w:val="nil"/>
            </w:tcBorders>
          </w:tcPr>
          <w:p w14:paraId="02EEBAB3" w14:textId="77777777" w:rsidR="002D0C32" w:rsidRPr="00806A5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806A51">
              <w:rPr>
                <w:rFonts w:ascii="Times New Roman" w:hAnsi="Times New Roman" w:cs="Times New Roman"/>
                <w:sz w:val="20"/>
                <w:szCs w:val="20"/>
                <w:lang w:val="en-US"/>
              </w:rPr>
              <w:t>0.</w:t>
            </w:r>
            <w:r>
              <w:rPr>
                <w:rFonts w:ascii="Times New Roman" w:hAnsi="Times New Roman" w:cs="Times New Roman"/>
                <w:sz w:val="20"/>
                <w:szCs w:val="20"/>
                <w:lang w:val="en-US"/>
              </w:rPr>
              <w:t>16</w:t>
            </w:r>
          </w:p>
        </w:tc>
      </w:tr>
      <w:tr w:rsidR="002D0C32" w:rsidRPr="005F01FB" w14:paraId="4F7A6AB3"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val="restart"/>
            <w:tcBorders>
              <w:top w:val="nil"/>
              <w:bottom w:val="nil"/>
            </w:tcBorders>
          </w:tcPr>
          <w:p w14:paraId="2B63A48B" w14:textId="77777777" w:rsidR="002D0C32" w:rsidRPr="005F01FB" w:rsidRDefault="002D0C32" w:rsidP="002D0C32">
            <w:pPr>
              <w:rPr>
                <w:rFonts w:ascii="Times New Roman" w:hAnsi="Times New Roman" w:cs="Times New Roman"/>
                <w:sz w:val="20"/>
                <w:lang w:val="en-US"/>
              </w:rPr>
            </w:pPr>
            <w:r w:rsidRPr="005F01FB">
              <w:rPr>
                <w:rFonts w:ascii="Times New Roman" w:hAnsi="Times New Roman" w:cs="Times New Roman"/>
                <w:sz w:val="20"/>
              </w:rPr>
              <w:t>E-</w:t>
            </w:r>
            <w:proofErr w:type="spellStart"/>
            <w:r w:rsidRPr="005F01FB">
              <w:rPr>
                <w:rFonts w:ascii="Times New Roman" w:hAnsi="Times New Roman" w:cs="Times New Roman"/>
                <w:sz w:val="20"/>
              </w:rPr>
              <w:t>selectin</w:t>
            </w:r>
            <w:proofErr w:type="spellEnd"/>
            <w:r w:rsidRPr="005F01FB">
              <w:rPr>
                <w:rFonts w:ascii="Times New Roman" w:hAnsi="Times New Roman" w:cs="Times New Roman"/>
                <w:sz w:val="20"/>
              </w:rPr>
              <w:t xml:space="preserve"> </w:t>
            </w:r>
            <w:r>
              <w:rPr>
                <w:rFonts w:ascii="Times New Roman" w:hAnsi="Times New Roman" w:cs="Times New Roman"/>
                <w:sz w:val="20"/>
              </w:rPr>
              <w:t xml:space="preserve"> </w:t>
            </w:r>
          </w:p>
        </w:tc>
        <w:tc>
          <w:tcPr>
            <w:tcW w:w="2155" w:type="dxa"/>
            <w:tcBorders>
              <w:top w:val="nil"/>
              <w:bottom w:val="nil"/>
            </w:tcBorders>
          </w:tcPr>
          <w:p w14:paraId="28AC4230"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roofErr w:type="spellStart"/>
            <w:r w:rsidRPr="005F01FB">
              <w:rPr>
                <w:rFonts w:ascii="Times New Roman" w:hAnsi="Times New Roman" w:cs="Times New Roman"/>
                <w:sz w:val="20"/>
                <w:szCs w:val="20"/>
              </w:rPr>
              <w:t>Median</w:t>
            </w:r>
            <w:proofErr w:type="spellEnd"/>
            <w:r w:rsidRPr="005F01FB">
              <w:rPr>
                <w:rFonts w:ascii="Times New Roman" w:hAnsi="Times New Roman" w:cs="Times New Roman"/>
                <w:sz w:val="20"/>
                <w:szCs w:val="20"/>
              </w:rPr>
              <w:t xml:space="preserve"> (IQR) </w:t>
            </w:r>
            <w:r>
              <w:rPr>
                <w:rFonts w:ascii="Times New Roman" w:hAnsi="Times New Roman" w:cs="Times New Roman"/>
                <w:sz w:val="20"/>
                <w:szCs w:val="20"/>
              </w:rPr>
              <w:t>R</w:t>
            </w:r>
            <w:r w:rsidRPr="005F01FB">
              <w:rPr>
                <w:rFonts w:ascii="Times New Roman" w:hAnsi="Times New Roman" w:cs="Times New Roman"/>
                <w:sz w:val="20"/>
                <w:szCs w:val="20"/>
              </w:rPr>
              <w:t>DCI</w:t>
            </w:r>
          </w:p>
        </w:tc>
        <w:tc>
          <w:tcPr>
            <w:tcW w:w="1532" w:type="dxa"/>
            <w:tcBorders>
              <w:top w:val="nil"/>
              <w:bottom w:val="nil"/>
            </w:tcBorders>
          </w:tcPr>
          <w:p w14:paraId="7373EF2B"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21.0 (8.7-29.9)</w:t>
            </w:r>
          </w:p>
        </w:tc>
        <w:tc>
          <w:tcPr>
            <w:tcW w:w="1533" w:type="dxa"/>
            <w:tcBorders>
              <w:top w:val="nil"/>
              <w:bottom w:val="nil"/>
            </w:tcBorders>
          </w:tcPr>
          <w:p w14:paraId="41AB4C9E"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14.6 (7.1-23.5)</w:t>
            </w:r>
          </w:p>
        </w:tc>
        <w:tc>
          <w:tcPr>
            <w:tcW w:w="1531" w:type="dxa"/>
            <w:tcBorders>
              <w:top w:val="nil"/>
              <w:bottom w:val="nil"/>
            </w:tcBorders>
          </w:tcPr>
          <w:p w14:paraId="63A716F3"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8.7 (6.3-47.2)</w:t>
            </w:r>
          </w:p>
        </w:tc>
        <w:tc>
          <w:tcPr>
            <w:tcW w:w="1328" w:type="dxa"/>
            <w:tcBorders>
              <w:top w:val="nil"/>
              <w:bottom w:val="nil"/>
            </w:tcBorders>
          </w:tcPr>
          <w:p w14:paraId="1C28420B" w14:textId="77777777" w:rsidR="002D0C32" w:rsidRPr="00806A51"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2D0C32" w:rsidRPr="005F01FB" w14:paraId="0F7D2D63"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top w:val="nil"/>
              <w:bottom w:val="nil"/>
            </w:tcBorders>
          </w:tcPr>
          <w:p w14:paraId="265C328A"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3A0BA5FC"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no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6BEB83D2"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21.3 (14.6-28.9)</w:t>
            </w:r>
          </w:p>
        </w:tc>
        <w:tc>
          <w:tcPr>
            <w:tcW w:w="1533" w:type="dxa"/>
            <w:tcBorders>
              <w:top w:val="nil"/>
              <w:bottom w:val="nil"/>
            </w:tcBorders>
          </w:tcPr>
          <w:p w14:paraId="452CEFDF"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19.8 (12.9-25.1)</w:t>
            </w:r>
          </w:p>
        </w:tc>
        <w:tc>
          <w:tcPr>
            <w:tcW w:w="1531" w:type="dxa"/>
            <w:tcBorders>
              <w:top w:val="nil"/>
              <w:bottom w:val="nil"/>
            </w:tcBorders>
          </w:tcPr>
          <w:p w14:paraId="67FB1D18" w14:textId="77777777" w:rsidR="002D0C32" w:rsidRPr="005F01FB" w:rsidRDefault="002D0C32" w:rsidP="002D0C3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18.9 (14.7-26.7)</w:t>
            </w:r>
          </w:p>
        </w:tc>
        <w:tc>
          <w:tcPr>
            <w:tcW w:w="1328" w:type="dxa"/>
            <w:tcBorders>
              <w:top w:val="nil"/>
              <w:bottom w:val="nil"/>
            </w:tcBorders>
          </w:tcPr>
          <w:p w14:paraId="27980ED1" w14:textId="77777777" w:rsidR="002D0C32" w:rsidRPr="00806A51" w:rsidRDefault="002D0C32" w:rsidP="002D0C32">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2D0C32" w:rsidRPr="005F01FB" w14:paraId="4BDA5366"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top w:val="nil"/>
              <w:bottom w:val="nil"/>
            </w:tcBorders>
          </w:tcPr>
          <w:p w14:paraId="5042F10D"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33266181"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532" w:type="dxa"/>
            <w:tcBorders>
              <w:top w:val="nil"/>
              <w:bottom w:val="nil"/>
            </w:tcBorders>
          </w:tcPr>
          <w:p w14:paraId="62776D46" w14:textId="77777777" w:rsidR="002D0C32" w:rsidRPr="005F4453"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lang w:val="en-US"/>
              </w:rPr>
              <w:t>P=0.62</w:t>
            </w:r>
          </w:p>
        </w:tc>
        <w:tc>
          <w:tcPr>
            <w:tcW w:w="1533" w:type="dxa"/>
            <w:tcBorders>
              <w:top w:val="nil"/>
              <w:bottom w:val="nil"/>
            </w:tcBorders>
          </w:tcPr>
          <w:p w14:paraId="1AA80759" w14:textId="77777777" w:rsidR="002D0C32" w:rsidRPr="00AB1C24"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sidRPr="00AB1C24">
              <w:rPr>
                <w:rFonts w:ascii="Times New Roman" w:hAnsi="Times New Roman" w:cs="Times New Roman"/>
                <w:sz w:val="20"/>
                <w:szCs w:val="20"/>
                <w:u w:val="single"/>
                <w:lang w:val="en-US"/>
              </w:rPr>
              <w:t>P=</w:t>
            </w:r>
            <w:r>
              <w:rPr>
                <w:rFonts w:ascii="Times New Roman" w:hAnsi="Times New Roman" w:cs="Times New Roman"/>
                <w:sz w:val="20"/>
                <w:szCs w:val="20"/>
                <w:u w:val="single"/>
              </w:rPr>
              <w:t>0.35</w:t>
            </w:r>
          </w:p>
        </w:tc>
        <w:tc>
          <w:tcPr>
            <w:tcW w:w="1531" w:type="dxa"/>
            <w:tcBorders>
              <w:top w:val="nil"/>
              <w:bottom w:val="nil"/>
            </w:tcBorders>
          </w:tcPr>
          <w:p w14:paraId="3B2EB0E8" w14:textId="77777777" w:rsidR="002D0C32" w:rsidRPr="00AB1C24"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P=0.90</w:t>
            </w:r>
          </w:p>
        </w:tc>
        <w:tc>
          <w:tcPr>
            <w:tcW w:w="1328" w:type="dxa"/>
            <w:tcBorders>
              <w:top w:val="nil"/>
              <w:bottom w:val="nil"/>
            </w:tcBorders>
          </w:tcPr>
          <w:p w14:paraId="09458A61" w14:textId="77777777" w:rsidR="002D0C32" w:rsidRPr="00806A51"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w:t>
            </w:r>
            <w:r>
              <w:rPr>
                <w:rFonts w:ascii="Times New Roman" w:hAnsi="Times New Roman" w:cs="Times New Roman"/>
                <w:sz w:val="20"/>
                <w:szCs w:val="20"/>
              </w:rPr>
              <w:t>81</w:t>
            </w:r>
          </w:p>
        </w:tc>
      </w:tr>
      <w:tr w:rsidR="002D0C32" w:rsidRPr="005F01FB" w14:paraId="5A556C07"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val="restart"/>
            <w:tcBorders>
              <w:top w:val="nil"/>
              <w:bottom w:val="nil"/>
            </w:tcBorders>
          </w:tcPr>
          <w:p w14:paraId="11BE57AF" w14:textId="77777777" w:rsidR="002D0C32" w:rsidRPr="005F01FB" w:rsidRDefault="002D0C32" w:rsidP="002D0C32">
            <w:pPr>
              <w:rPr>
                <w:rFonts w:ascii="Times New Roman" w:hAnsi="Times New Roman" w:cs="Times New Roman"/>
                <w:sz w:val="20"/>
                <w:lang w:val="en-US"/>
              </w:rPr>
            </w:pPr>
            <w:r w:rsidRPr="005F01FB">
              <w:rPr>
                <w:rFonts w:ascii="Times New Roman" w:hAnsi="Times New Roman" w:cs="Times New Roman"/>
                <w:sz w:val="20"/>
                <w:lang w:val="en-US"/>
              </w:rPr>
              <w:t>Thrombomodulin</w:t>
            </w:r>
          </w:p>
        </w:tc>
        <w:tc>
          <w:tcPr>
            <w:tcW w:w="2155" w:type="dxa"/>
            <w:tcBorders>
              <w:top w:val="nil"/>
              <w:bottom w:val="nil"/>
            </w:tcBorders>
          </w:tcPr>
          <w:p w14:paraId="4E369011"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1E41BE8F"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3.2 (0.8-4.5)</w:t>
            </w:r>
          </w:p>
        </w:tc>
        <w:tc>
          <w:tcPr>
            <w:tcW w:w="1533" w:type="dxa"/>
            <w:tcBorders>
              <w:top w:val="nil"/>
              <w:bottom w:val="nil"/>
            </w:tcBorders>
          </w:tcPr>
          <w:p w14:paraId="5B383A61"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3.9 (1.6-5.8)</w:t>
            </w:r>
          </w:p>
        </w:tc>
        <w:tc>
          <w:tcPr>
            <w:tcW w:w="1531" w:type="dxa"/>
            <w:tcBorders>
              <w:top w:val="nil"/>
              <w:bottom w:val="nil"/>
            </w:tcBorders>
          </w:tcPr>
          <w:p w14:paraId="1724918E"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7.3 (0.9-16.5)</w:t>
            </w:r>
          </w:p>
        </w:tc>
        <w:tc>
          <w:tcPr>
            <w:tcW w:w="1328" w:type="dxa"/>
            <w:tcBorders>
              <w:top w:val="nil"/>
              <w:bottom w:val="nil"/>
            </w:tcBorders>
          </w:tcPr>
          <w:p w14:paraId="70F0A0CA" w14:textId="77777777" w:rsidR="002D0C32" w:rsidRPr="00806A5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2D0C32" w:rsidRPr="005F01FB" w14:paraId="20A3A441"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top w:val="nil"/>
              <w:bottom w:val="nil"/>
            </w:tcBorders>
          </w:tcPr>
          <w:p w14:paraId="1A1E321F"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1375801E"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no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1DC0C2DC"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2.4 (1.9-3.1)</w:t>
            </w:r>
          </w:p>
        </w:tc>
        <w:tc>
          <w:tcPr>
            <w:tcW w:w="1533" w:type="dxa"/>
            <w:tcBorders>
              <w:top w:val="nil"/>
              <w:bottom w:val="nil"/>
            </w:tcBorders>
          </w:tcPr>
          <w:p w14:paraId="07004219"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2.3 (1.8-3.0)</w:t>
            </w:r>
          </w:p>
        </w:tc>
        <w:tc>
          <w:tcPr>
            <w:tcW w:w="1531" w:type="dxa"/>
            <w:tcBorders>
              <w:top w:val="nil"/>
              <w:bottom w:val="nil"/>
            </w:tcBorders>
          </w:tcPr>
          <w:p w14:paraId="2FF47A32"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 (1.7-3.0)</w:t>
            </w:r>
          </w:p>
        </w:tc>
        <w:tc>
          <w:tcPr>
            <w:tcW w:w="1328" w:type="dxa"/>
            <w:tcBorders>
              <w:top w:val="nil"/>
              <w:bottom w:val="nil"/>
            </w:tcBorders>
          </w:tcPr>
          <w:p w14:paraId="5100A415" w14:textId="77777777" w:rsidR="002D0C32" w:rsidRPr="00806A51"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2D0C32" w:rsidRPr="005F01FB" w14:paraId="23949D07"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top w:val="nil"/>
              <w:bottom w:val="nil"/>
            </w:tcBorders>
          </w:tcPr>
          <w:p w14:paraId="40E1174C"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1647959B"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532" w:type="dxa"/>
            <w:tcBorders>
              <w:top w:val="nil"/>
              <w:bottom w:val="nil"/>
            </w:tcBorders>
          </w:tcPr>
          <w:p w14:paraId="53430A5D" w14:textId="77777777"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P=0.66</w:t>
            </w:r>
          </w:p>
        </w:tc>
        <w:tc>
          <w:tcPr>
            <w:tcW w:w="1533" w:type="dxa"/>
            <w:tcBorders>
              <w:top w:val="nil"/>
              <w:bottom w:val="nil"/>
            </w:tcBorders>
          </w:tcPr>
          <w:p w14:paraId="4DF16E52" w14:textId="47E18CAB"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P=0.0</w:t>
            </w:r>
            <w:r w:rsidR="001F7DD9">
              <w:rPr>
                <w:rFonts w:ascii="Times New Roman" w:hAnsi="Times New Roman" w:cs="Times New Roman"/>
                <w:sz w:val="20"/>
                <w:szCs w:val="20"/>
                <w:u w:val="single"/>
              </w:rPr>
              <w:t>5</w:t>
            </w:r>
          </w:p>
        </w:tc>
        <w:tc>
          <w:tcPr>
            <w:tcW w:w="1531" w:type="dxa"/>
            <w:tcBorders>
              <w:top w:val="nil"/>
              <w:bottom w:val="nil"/>
            </w:tcBorders>
          </w:tcPr>
          <w:p w14:paraId="42222624" w14:textId="77777777"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P=0.34</w:t>
            </w:r>
          </w:p>
        </w:tc>
        <w:tc>
          <w:tcPr>
            <w:tcW w:w="1328" w:type="dxa"/>
            <w:tcBorders>
              <w:top w:val="nil"/>
              <w:bottom w:val="nil"/>
            </w:tcBorders>
          </w:tcPr>
          <w:p w14:paraId="331E1190" w14:textId="77777777" w:rsidR="002D0C32" w:rsidRPr="00806A5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w:t>
            </w:r>
            <w:r>
              <w:rPr>
                <w:rFonts w:ascii="Times New Roman" w:hAnsi="Times New Roman" w:cs="Times New Roman"/>
                <w:sz w:val="20"/>
                <w:szCs w:val="20"/>
              </w:rPr>
              <w:t>68</w:t>
            </w:r>
          </w:p>
        </w:tc>
      </w:tr>
      <w:tr w:rsidR="002D0C32" w:rsidRPr="005F01FB" w14:paraId="4809D3AF"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val="restart"/>
            <w:tcBorders>
              <w:top w:val="nil"/>
              <w:bottom w:val="nil"/>
            </w:tcBorders>
          </w:tcPr>
          <w:p w14:paraId="1758D59C" w14:textId="77777777" w:rsidR="002D0C32" w:rsidRPr="005F01FB" w:rsidRDefault="002D0C32" w:rsidP="002D0C32">
            <w:pPr>
              <w:rPr>
                <w:rFonts w:ascii="Times New Roman" w:hAnsi="Times New Roman" w:cs="Times New Roman"/>
                <w:sz w:val="20"/>
                <w:lang w:val="en-US"/>
              </w:rPr>
            </w:pPr>
            <w:r w:rsidRPr="005F01FB">
              <w:rPr>
                <w:rFonts w:ascii="Times New Roman" w:hAnsi="Times New Roman" w:cs="Times New Roman"/>
                <w:sz w:val="20"/>
                <w:lang w:val="en-US"/>
              </w:rPr>
              <w:t>Syndecan-1</w:t>
            </w:r>
          </w:p>
        </w:tc>
        <w:tc>
          <w:tcPr>
            <w:tcW w:w="2155" w:type="dxa"/>
            <w:tcBorders>
              <w:top w:val="nil"/>
              <w:bottom w:val="nil"/>
            </w:tcBorders>
          </w:tcPr>
          <w:p w14:paraId="460780C3"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28E3906F"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2.1 (1.4-2.5)</w:t>
            </w:r>
          </w:p>
        </w:tc>
        <w:tc>
          <w:tcPr>
            <w:tcW w:w="1533" w:type="dxa"/>
            <w:tcBorders>
              <w:top w:val="nil"/>
              <w:bottom w:val="nil"/>
            </w:tcBorders>
          </w:tcPr>
          <w:p w14:paraId="3D28B2C3"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3.1 (1.2-3.9)</w:t>
            </w:r>
          </w:p>
        </w:tc>
        <w:tc>
          <w:tcPr>
            <w:tcW w:w="1531" w:type="dxa"/>
            <w:tcBorders>
              <w:top w:val="nil"/>
              <w:bottom w:val="nil"/>
            </w:tcBorders>
          </w:tcPr>
          <w:p w14:paraId="5D5EC4C5"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2.3 (0.9-32.5)</w:t>
            </w:r>
          </w:p>
        </w:tc>
        <w:tc>
          <w:tcPr>
            <w:tcW w:w="1328" w:type="dxa"/>
            <w:tcBorders>
              <w:top w:val="nil"/>
              <w:bottom w:val="nil"/>
            </w:tcBorders>
          </w:tcPr>
          <w:p w14:paraId="17AFA2EB" w14:textId="77777777" w:rsidR="002D0C32" w:rsidRPr="00806A51"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2D0C32" w:rsidRPr="005F01FB" w14:paraId="6A315240"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top w:val="nil"/>
              <w:bottom w:val="nil"/>
            </w:tcBorders>
          </w:tcPr>
          <w:p w14:paraId="3C0AB0E6"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0131369C"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no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5808A3FC"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2.2 (1.8-2.7)</w:t>
            </w:r>
          </w:p>
        </w:tc>
        <w:tc>
          <w:tcPr>
            <w:tcW w:w="1533" w:type="dxa"/>
            <w:tcBorders>
              <w:top w:val="nil"/>
              <w:bottom w:val="nil"/>
            </w:tcBorders>
          </w:tcPr>
          <w:p w14:paraId="5E87E5EB"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2.2 (1.7-2.9)</w:t>
            </w:r>
          </w:p>
        </w:tc>
        <w:tc>
          <w:tcPr>
            <w:tcW w:w="1531" w:type="dxa"/>
            <w:tcBorders>
              <w:top w:val="nil"/>
              <w:bottom w:val="nil"/>
            </w:tcBorders>
          </w:tcPr>
          <w:p w14:paraId="1E8C58D7"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2.8 (2.0-3.8)</w:t>
            </w:r>
          </w:p>
        </w:tc>
        <w:tc>
          <w:tcPr>
            <w:tcW w:w="1328" w:type="dxa"/>
            <w:tcBorders>
              <w:top w:val="nil"/>
              <w:bottom w:val="nil"/>
            </w:tcBorders>
          </w:tcPr>
          <w:p w14:paraId="0938FC3C" w14:textId="77777777" w:rsidR="002D0C32" w:rsidRPr="00806A5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2D0C32" w:rsidRPr="005F01FB" w14:paraId="2CA3DFCB"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tcBorders>
              <w:top w:val="nil"/>
              <w:bottom w:val="nil"/>
            </w:tcBorders>
          </w:tcPr>
          <w:p w14:paraId="012D53E5"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42F82838"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532" w:type="dxa"/>
            <w:tcBorders>
              <w:top w:val="nil"/>
              <w:bottom w:val="nil"/>
            </w:tcBorders>
          </w:tcPr>
          <w:p w14:paraId="452BD6BE" w14:textId="77777777" w:rsidR="002D0C32" w:rsidRPr="003E6773"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P=0.56</w:t>
            </w:r>
          </w:p>
        </w:tc>
        <w:tc>
          <w:tcPr>
            <w:tcW w:w="1533" w:type="dxa"/>
            <w:tcBorders>
              <w:top w:val="nil"/>
              <w:bottom w:val="nil"/>
            </w:tcBorders>
          </w:tcPr>
          <w:p w14:paraId="3DDA19A1" w14:textId="77777777" w:rsidR="002D0C32" w:rsidRPr="005F4453"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u w:val="single"/>
                <w:lang w:val="en-US"/>
              </w:rPr>
            </w:pPr>
            <w:r>
              <w:rPr>
                <w:rFonts w:ascii="Times New Roman" w:hAnsi="Times New Roman" w:cs="Times New Roman"/>
                <w:sz w:val="20"/>
                <w:szCs w:val="20"/>
                <w:u w:val="single"/>
              </w:rPr>
              <w:t>P=0.76</w:t>
            </w:r>
          </w:p>
        </w:tc>
        <w:tc>
          <w:tcPr>
            <w:tcW w:w="1531" w:type="dxa"/>
            <w:tcBorders>
              <w:top w:val="nil"/>
              <w:bottom w:val="nil"/>
            </w:tcBorders>
          </w:tcPr>
          <w:p w14:paraId="731610D3" w14:textId="77777777" w:rsidR="002D0C32" w:rsidRPr="00AB1C24"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P=0.87</w:t>
            </w:r>
          </w:p>
        </w:tc>
        <w:tc>
          <w:tcPr>
            <w:tcW w:w="1328" w:type="dxa"/>
            <w:tcBorders>
              <w:top w:val="nil"/>
              <w:bottom w:val="nil"/>
            </w:tcBorders>
          </w:tcPr>
          <w:p w14:paraId="3090589A" w14:textId="77777777" w:rsidR="002D0C32" w:rsidRPr="00806A51"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w:t>
            </w:r>
            <w:r>
              <w:rPr>
                <w:rFonts w:ascii="Times New Roman" w:hAnsi="Times New Roman" w:cs="Times New Roman"/>
                <w:sz w:val="20"/>
                <w:szCs w:val="20"/>
              </w:rPr>
              <w:t>28</w:t>
            </w:r>
          </w:p>
        </w:tc>
      </w:tr>
      <w:tr w:rsidR="002D0C32" w:rsidRPr="005F01FB" w14:paraId="0D47F9CA" w14:textId="77777777" w:rsidTr="002D0C32">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0" w:type="dxa"/>
            <w:vMerge w:val="restart"/>
            <w:tcBorders>
              <w:top w:val="nil"/>
            </w:tcBorders>
          </w:tcPr>
          <w:p w14:paraId="25CD2C0A" w14:textId="77777777" w:rsidR="002D0C32" w:rsidRPr="005F01FB" w:rsidRDefault="002D0C32" w:rsidP="002D0C32">
            <w:pPr>
              <w:rPr>
                <w:rFonts w:ascii="Times New Roman" w:hAnsi="Times New Roman" w:cs="Times New Roman"/>
                <w:b w:val="0"/>
                <w:bCs w:val="0"/>
                <w:sz w:val="20"/>
                <w:lang w:val="en-US"/>
              </w:rPr>
            </w:pPr>
            <w:r w:rsidRPr="005F01FB">
              <w:rPr>
                <w:rFonts w:ascii="Times New Roman" w:hAnsi="Times New Roman" w:cs="Times New Roman"/>
                <w:sz w:val="20"/>
                <w:lang w:val="en-US"/>
              </w:rPr>
              <w:t>MMP-9</w:t>
            </w:r>
          </w:p>
          <w:p w14:paraId="4B1F4570" w14:textId="77777777" w:rsidR="002D0C32" w:rsidRPr="005F01FB" w:rsidRDefault="002D0C32" w:rsidP="002D0C32">
            <w:pPr>
              <w:rPr>
                <w:rFonts w:ascii="Times New Roman" w:hAnsi="Times New Roman" w:cs="Times New Roman"/>
                <w:b w:val="0"/>
                <w:bCs w:val="0"/>
                <w:sz w:val="20"/>
                <w:lang w:val="en-US"/>
              </w:rPr>
            </w:pPr>
          </w:p>
          <w:p w14:paraId="09B7B04F"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66F37946"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25806393"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29.2 (14.0-42.3)</w:t>
            </w:r>
          </w:p>
        </w:tc>
        <w:tc>
          <w:tcPr>
            <w:tcW w:w="1533" w:type="dxa"/>
            <w:tcBorders>
              <w:top w:val="nil"/>
              <w:bottom w:val="nil"/>
            </w:tcBorders>
          </w:tcPr>
          <w:p w14:paraId="4978BC85"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4.3 (2.9-6.3)</w:t>
            </w:r>
          </w:p>
        </w:tc>
        <w:tc>
          <w:tcPr>
            <w:tcW w:w="1531" w:type="dxa"/>
            <w:tcBorders>
              <w:top w:val="nil"/>
              <w:bottom w:val="nil"/>
            </w:tcBorders>
          </w:tcPr>
          <w:p w14:paraId="37E5040C"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8.4 (3.1-10.5)</w:t>
            </w:r>
          </w:p>
        </w:tc>
        <w:tc>
          <w:tcPr>
            <w:tcW w:w="1328" w:type="dxa"/>
            <w:tcBorders>
              <w:top w:val="nil"/>
              <w:bottom w:val="nil"/>
            </w:tcBorders>
          </w:tcPr>
          <w:p w14:paraId="67D91002" w14:textId="77777777" w:rsidR="002D0C32" w:rsidRPr="00806A5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p>
        </w:tc>
      </w:tr>
      <w:tr w:rsidR="002D0C32" w:rsidRPr="005F01FB" w14:paraId="431031FE" w14:textId="77777777" w:rsidTr="002D0C32">
        <w:trPr>
          <w:trHeight w:val="65"/>
        </w:trPr>
        <w:tc>
          <w:tcPr>
            <w:cnfStyle w:val="001000000000" w:firstRow="0" w:lastRow="0" w:firstColumn="1" w:lastColumn="0" w:oddVBand="0" w:evenVBand="0" w:oddHBand="0" w:evenHBand="0" w:firstRowFirstColumn="0" w:firstRowLastColumn="0" w:lastRowFirstColumn="0" w:lastRowLastColumn="0"/>
            <w:tcW w:w="1760" w:type="dxa"/>
            <w:vMerge/>
          </w:tcPr>
          <w:p w14:paraId="1D4684CA" w14:textId="77777777" w:rsidR="002D0C32" w:rsidRPr="005F01FB" w:rsidRDefault="002D0C32" w:rsidP="002D0C32">
            <w:pPr>
              <w:rPr>
                <w:rFonts w:ascii="Times New Roman" w:hAnsi="Times New Roman" w:cs="Times New Roman"/>
                <w:sz w:val="20"/>
                <w:lang w:val="en-US"/>
              </w:rPr>
            </w:pPr>
          </w:p>
        </w:tc>
        <w:tc>
          <w:tcPr>
            <w:tcW w:w="2155" w:type="dxa"/>
            <w:tcBorders>
              <w:top w:val="nil"/>
              <w:bottom w:val="nil"/>
            </w:tcBorders>
          </w:tcPr>
          <w:p w14:paraId="3560FB05"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 xml:space="preserve">Median (IQR) no </w:t>
            </w:r>
            <w:r>
              <w:rPr>
                <w:rFonts w:ascii="Times New Roman" w:hAnsi="Times New Roman" w:cs="Times New Roman"/>
                <w:sz w:val="20"/>
                <w:szCs w:val="20"/>
                <w:lang w:val="en-US"/>
              </w:rPr>
              <w:t>R</w:t>
            </w:r>
            <w:r w:rsidRPr="005F01FB">
              <w:rPr>
                <w:rFonts w:ascii="Times New Roman" w:hAnsi="Times New Roman" w:cs="Times New Roman"/>
                <w:sz w:val="20"/>
                <w:szCs w:val="20"/>
                <w:lang w:val="en-US"/>
              </w:rPr>
              <w:t>DCI</w:t>
            </w:r>
          </w:p>
        </w:tc>
        <w:tc>
          <w:tcPr>
            <w:tcW w:w="1532" w:type="dxa"/>
            <w:tcBorders>
              <w:top w:val="nil"/>
              <w:bottom w:val="nil"/>
            </w:tcBorders>
          </w:tcPr>
          <w:p w14:paraId="648ACD26"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18.0 (7.6-47.0)</w:t>
            </w:r>
          </w:p>
        </w:tc>
        <w:tc>
          <w:tcPr>
            <w:tcW w:w="1533" w:type="dxa"/>
            <w:tcBorders>
              <w:top w:val="nil"/>
              <w:bottom w:val="nil"/>
            </w:tcBorders>
          </w:tcPr>
          <w:p w14:paraId="3BED1EF2"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10.0 (5.1-25.8)</w:t>
            </w:r>
          </w:p>
        </w:tc>
        <w:tc>
          <w:tcPr>
            <w:tcW w:w="1531" w:type="dxa"/>
            <w:tcBorders>
              <w:top w:val="nil"/>
              <w:bottom w:val="nil"/>
            </w:tcBorders>
          </w:tcPr>
          <w:p w14:paraId="12C8F239" w14:textId="77777777" w:rsidR="002D0C32" w:rsidRPr="005F01FB"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r>
              <w:rPr>
                <w:rFonts w:ascii="Times New Roman" w:hAnsi="Times New Roman" w:cs="Times New Roman"/>
                <w:sz w:val="20"/>
                <w:szCs w:val="20"/>
                <w:lang w:val="en-US"/>
              </w:rPr>
              <w:t>13.1 (7.5-35.7)</w:t>
            </w:r>
          </w:p>
        </w:tc>
        <w:tc>
          <w:tcPr>
            <w:tcW w:w="1328" w:type="dxa"/>
            <w:tcBorders>
              <w:top w:val="nil"/>
              <w:bottom w:val="nil"/>
            </w:tcBorders>
          </w:tcPr>
          <w:p w14:paraId="4201330C" w14:textId="77777777" w:rsidR="002D0C32" w:rsidRPr="00806A51" w:rsidRDefault="002D0C32" w:rsidP="002D0C3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lang w:val="en-US"/>
              </w:rPr>
            </w:pPr>
          </w:p>
        </w:tc>
      </w:tr>
      <w:tr w:rsidR="002D0C32" w:rsidRPr="005F01FB" w14:paraId="60A1DAAB" w14:textId="77777777" w:rsidTr="002D0C32">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1760" w:type="dxa"/>
            <w:vMerge/>
          </w:tcPr>
          <w:p w14:paraId="5F5AC6EC" w14:textId="77777777" w:rsidR="002D0C32" w:rsidRPr="005F01FB" w:rsidRDefault="002D0C32" w:rsidP="002D0C32">
            <w:pPr>
              <w:rPr>
                <w:rFonts w:ascii="Times New Roman" w:hAnsi="Times New Roman" w:cs="Times New Roman"/>
                <w:sz w:val="20"/>
                <w:lang w:val="en-US"/>
              </w:rPr>
            </w:pPr>
          </w:p>
        </w:tc>
        <w:tc>
          <w:tcPr>
            <w:tcW w:w="2155" w:type="dxa"/>
            <w:tcBorders>
              <w:top w:val="nil"/>
            </w:tcBorders>
          </w:tcPr>
          <w:p w14:paraId="388E29EC" w14:textId="77777777" w:rsidR="002D0C32" w:rsidRPr="005F01FB"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lang w:val="en-US"/>
              </w:rPr>
            </w:pPr>
            <w:r w:rsidRPr="005F01FB">
              <w:rPr>
                <w:rFonts w:ascii="Times New Roman" w:hAnsi="Times New Roman" w:cs="Times New Roman"/>
                <w:sz w:val="20"/>
                <w:szCs w:val="20"/>
                <w:lang w:val="en-US"/>
              </w:rPr>
              <w:t>P-value</w:t>
            </w:r>
          </w:p>
        </w:tc>
        <w:tc>
          <w:tcPr>
            <w:tcW w:w="1532" w:type="dxa"/>
            <w:tcBorders>
              <w:top w:val="nil"/>
            </w:tcBorders>
          </w:tcPr>
          <w:p w14:paraId="40EB0293" w14:textId="77777777"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P=0.52</w:t>
            </w:r>
          </w:p>
        </w:tc>
        <w:tc>
          <w:tcPr>
            <w:tcW w:w="1533" w:type="dxa"/>
            <w:tcBorders>
              <w:top w:val="nil"/>
            </w:tcBorders>
          </w:tcPr>
          <w:p w14:paraId="12CE91F4" w14:textId="77777777"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P=0.10</w:t>
            </w:r>
          </w:p>
        </w:tc>
        <w:tc>
          <w:tcPr>
            <w:tcW w:w="1531" w:type="dxa"/>
            <w:tcBorders>
              <w:top w:val="nil"/>
            </w:tcBorders>
          </w:tcPr>
          <w:p w14:paraId="19C1FB3C" w14:textId="77777777" w:rsidR="002D0C32" w:rsidRPr="00AB1C24"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szCs w:val="20"/>
                <w:lang w:val="en-US"/>
              </w:rPr>
            </w:pPr>
            <w:r>
              <w:rPr>
                <w:rFonts w:ascii="Times New Roman" w:hAnsi="Times New Roman" w:cs="Times New Roman"/>
                <w:i/>
                <w:sz w:val="20"/>
                <w:szCs w:val="20"/>
              </w:rPr>
              <w:t>P=0.18</w:t>
            </w:r>
          </w:p>
        </w:tc>
        <w:tc>
          <w:tcPr>
            <w:tcW w:w="1328" w:type="dxa"/>
            <w:tcBorders>
              <w:top w:val="nil"/>
            </w:tcBorders>
          </w:tcPr>
          <w:p w14:paraId="41CFEC1D" w14:textId="77777777" w:rsidR="002D0C32" w:rsidRPr="00806A51" w:rsidRDefault="002D0C32" w:rsidP="002D0C3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806A51">
              <w:rPr>
                <w:rFonts w:ascii="Times New Roman" w:hAnsi="Times New Roman" w:cs="Times New Roman"/>
                <w:sz w:val="20"/>
                <w:szCs w:val="20"/>
              </w:rPr>
              <w:t>0.</w:t>
            </w:r>
            <w:r>
              <w:rPr>
                <w:rFonts w:ascii="Times New Roman" w:hAnsi="Times New Roman" w:cs="Times New Roman"/>
                <w:sz w:val="20"/>
                <w:szCs w:val="20"/>
              </w:rPr>
              <w:t>49</w:t>
            </w:r>
          </w:p>
        </w:tc>
      </w:tr>
    </w:tbl>
    <w:p w14:paraId="1A4CC0C2" w14:textId="77B24D8E" w:rsidR="002D0C32" w:rsidRPr="00CE5E06" w:rsidRDefault="002D0C32" w:rsidP="002D0C32">
      <w:pPr>
        <w:rPr>
          <w:rFonts w:ascii="Times New Roman" w:hAnsi="Times New Roman" w:cs="Times New Roman"/>
          <w:sz w:val="24"/>
          <w:szCs w:val="24"/>
          <w:vertAlign w:val="superscript"/>
          <w:lang w:val="en-US"/>
        </w:rPr>
      </w:pPr>
      <w:r w:rsidRPr="00CE5E06">
        <w:rPr>
          <w:rFonts w:ascii="Times New Roman" w:hAnsi="Times New Roman" w:cs="Times New Roman"/>
          <w:sz w:val="24"/>
          <w:szCs w:val="24"/>
          <w:u w:val="single"/>
          <w:vertAlign w:val="superscript"/>
          <w:lang w:val="en-US"/>
        </w:rPr>
        <w:t>Underlined</w:t>
      </w:r>
      <w:r w:rsidRPr="00CE5E06">
        <w:rPr>
          <w:rFonts w:ascii="Times New Roman" w:hAnsi="Times New Roman" w:cs="Times New Roman"/>
          <w:sz w:val="24"/>
          <w:szCs w:val="24"/>
          <w:vertAlign w:val="superscript"/>
          <w:lang w:val="en-US"/>
        </w:rPr>
        <w:t xml:space="preserve"> = T-test for normal distributed data</w:t>
      </w:r>
      <w:r w:rsidRPr="00CE5E06">
        <w:rPr>
          <w:rFonts w:ascii="Times New Roman" w:hAnsi="Times New Roman" w:cs="Times New Roman"/>
          <w:sz w:val="24"/>
          <w:szCs w:val="24"/>
          <w:vertAlign w:val="superscript"/>
          <w:lang w:val="en-US"/>
        </w:rPr>
        <w:br/>
      </w:r>
      <w:r w:rsidRPr="00CE5E06">
        <w:rPr>
          <w:rFonts w:ascii="Times New Roman" w:hAnsi="Times New Roman" w:cs="Times New Roman"/>
          <w:i/>
          <w:sz w:val="24"/>
          <w:szCs w:val="24"/>
          <w:vertAlign w:val="superscript"/>
          <w:lang w:val="en-US"/>
        </w:rPr>
        <w:t>Italic</w:t>
      </w:r>
      <w:r w:rsidRPr="00CE5E06">
        <w:rPr>
          <w:rFonts w:ascii="Times New Roman" w:hAnsi="Times New Roman" w:cs="Times New Roman"/>
          <w:sz w:val="24"/>
          <w:szCs w:val="24"/>
          <w:vertAlign w:val="superscript"/>
          <w:lang w:val="en-US"/>
        </w:rPr>
        <w:t xml:space="preserve"> = Man-Whitney-U test for non-normally distributed data</w:t>
      </w:r>
      <w:r w:rsidRPr="00CE5E06">
        <w:rPr>
          <w:rFonts w:ascii="Times New Roman" w:hAnsi="Times New Roman" w:cs="Times New Roman"/>
          <w:sz w:val="24"/>
          <w:szCs w:val="24"/>
          <w:vertAlign w:val="superscript"/>
          <w:lang w:val="en-US"/>
        </w:rPr>
        <w:br/>
        <w:t>Longitudinal = Linear mixed effects model</w:t>
      </w:r>
      <w:r>
        <w:rPr>
          <w:rFonts w:ascii="Times New Roman" w:hAnsi="Times New Roman" w:cs="Times New Roman"/>
          <w:sz w:val="24"/>
          <w:szCs w:val="24"/>
          <w:vertAlign w:val="superscript"/>
          <w:lang w:val="en-US"/>
        </w:rPr>
        <w:br/>
        <w:t>N does not equal 75 patients due to missing data (death, hospital transfers, overdue processing of samples, withdrawn consent for further sampling)</w:t>
      </w:r>
      <w:r w:rsidRPr="00CE5E06">
        <w:rPr>
          <w:rFonts w:ascii="Times New Roman" w:hAnsi="Times New Roman" w:cs="Times New Roman"/>
          <w:sz w:val="24"/>
          <w:szCs w:val="24"/>
          <w:vertAlign w:val="superscript"/>
          <w:lang w:val="en-US"/>
        </w:rPr>
        <w:br/>
      </w:r>
      <w:proofErr w:type="spellStart"/>
      <w:r w:rsidRPr="00CE5E06">
        <w:rPr>
          <w:rFonts w:ascii="Times New Roman" w:hAnsi="Times New Roman" w:cs="Times New Roman"/>
          <w:sz w:val="24"/>
          <w:szCs w:val="24"/>
          <w:vertAlign w:val="superscript"/>
          <w:lang w:val="en-US"/>
        </w:rPr>
        <w:t>aSAH</w:t>
      </w:r>
      <w:proofErr w:type="spellEnd"/>
      <w:r w:rsidRPr="00CE5E06">
        <w:rPr>
          <w:rFonts w:ascii="Times New Roman" w:hAnsi="Times New Roman" w:cs="Times New Roman"/>
          <w:sz w:val="24"/>
          <w:szCs w:val="24"/>
          <w:vertAlign w:val="superscript"/>
          <w:lang w:val="en-US"/>
        </w:rPr>
        <w:t xml:space="preserve">, aneurysmal subarachnoid </w:t>
      </w:r>
      <w:proofErr w:type="spellStart"/>
      <w:r w:rsidRPr="00CE5E06">
        <w:rPr>
          <w:rFonts w:ascii="Times New Roman" w:hAnsi="Times New Roman" w:cs="Times New Roman"/>
          <w:sz w:val="24"/>
          <w:szCs w:val="24"/>
          <w:vertAlign w:val="superscript"/>
          <w:lang w:val="en-US"/>
        </w:rPr>
        <w:t>haemorrhage</w:t>
      </w:r>
      <w:proofErr w:type="spellEnd"/>
      <w:r w:rsidRPr="00CE5E06">
        <w:rPr>
          <w:rFonts w:ascii="Times New Roman" w:hAnsi="Times New Roman" w:cs="Times New Roman"/>
          <w:sz w:val="24"/>
          <w:szCs w:val="24"/>
          <w:vertAlign w:val="superscript"/>
          <w:lang w:val="en-US"/>
        </w:rPr>
        <w:t xml:space="preserve">; IQR, interquartile range; MMP-9, matrix metalloproteinase 9; </w:t>
      </w:r>
      <w:proofErr w:type="spellStart"/>
      <w:r w:rsidRPr="00CE5E06">
        <w:rPr>
          <w:rFonts w:ascii="Times New Roman" w:hAnsi="Times New Roman" w:cs="Times New Roman"/>
          <w:sz w:val="24"/>
          <w:szCs w:val="24"/>
          <w:vertAlign w:val="superscript"/>
          <w:lang w:val="en-US"/>
        </w:rPr>
        <w:t>vWF</w:t>
      </w:r>
      <w:proofErr w:type="spellEnd"/>
      <w:r w:rsidRPr="00CE5E06">
        <w:rPr>
          <w:rFonts w:ascii="Times New Roman" w:hAnsi="Times New Roman" w:cs="Times New Roman"/>
          <w:sz w:val="24"/>
          <w:szCs w:val="24"/>
          <w:vertAlign w:val="superscript"/>
          <w:lang w:val="en-US"/>
        </w:rPr>
        <w:t>, von-</w:t>
      </w:r>
      <w:proofErr w:type="spellStart"/>
      <w:r w:rsidRPr="00CE5E06">
        <w:rPr>
          <w:rFonts w:ascii="Times New Roman" w:hAnsi="Times New Roman" w:cs="Times New Roman"/>
          <w:sz w:val="24"/>
          <w:szCs w:val="24"/>
          <w:vertAlign w:val="superscript"/>
          <w:lang w:val="en-US"/>
        </w:rPr>
        <w:t>Willebrandfactor</w:t>
      </w:r>
      <w:proofErr w:type="spellEnd"/>
      <w:r w:rsidRPr="00CE5E06">
        <w:rPr>
          <w:rFonts w:ascii="Times New Roman" w:hAnsi="Times New Roman" w:cs="Times New Roman"/>
          <w:sz w:val="24"/>
          <w:szCs w:val="24"/>
          <w:vertAlign w:val="superscript"/>
          <w:lang w:val="en-US"/>
        </w:rPr>
        <w:t>;</w:t>
      </w:r>
    </w:p>
    <w:p w14:paraId="570FCD3C" w14:textId="77777777" w:rsidR="002D0C32" w:rsidRDefault="002D0C32" w:rsidP="005C3136">
      <w:pPr>
        <w:rPr>
          <w:rFonts w:ascii="Times New Roman" w:hAnsi="Times New Roman" w:cs="Times New Roman"/>
          <w:sz w:val="24"/>
          <w:szCs w:val="24"/>
          <w:vertAlign w:val="superscript"/>
          <w:lang w:val="en-US"/>
        </w:rPr>
      </w:pPr>
    </w:p>
    <w:p w14:paraId="2B31F2B2" w14:textId="77777777" w:rsidR="002D0C32" w:rsidRPr="00CE5E06" w:rsidRDefault="002D0C32" w:rsidP="005C3136">
      <w:pPr>
        <w:rPr>
          <w:rFonts w:ascii="Times New Roman" w:hAnsi="Times New Roman" w:cs="Times New Roman"/>
          <w:sz w:val="24"/>
          <w:szCs w:val="24"/>
          <w:vertAlign w:val="superscript"/>
          <w:lang w:val="en-US"/>
        </w:rPr>
      </w:pPr>
    </w:p>
    <w:p w14:paraId="32E10052" w14:textId="1E89C4F5" w:rsidR="00353788" w:rsidRPr="005F01FB" w:rsidRDefault="00353788" w:rsidP="00353788">
      <w:pPr>
        <w:rPr>
          <w:rFonts w:ascii="Times New Roman" w:hAnsi="Times New Roman" w:cs="Times New Roman"/>
          <w:b/>
          <w:sz w:val="18"/>
          <w:lang w:val="en-US"/>
        </w:rPr>
      </w:pPr>
    </w:p>
    <w:p w14:paraId="391679FA" w14:textId="77777777" w:rsidR="000022DF" w:rsidRDefault="000022DF">
      <w:pPr>
        <w:rPr>
          <w:rFonts w:ascii="Times New Roman" w:hAnsi="Times New Roman" w:cs="Times New Roman"/>
          <w:b/>
          <w:sz w:val="20"/>
          <w:lang w:val="en-US"/>
        </w:rPr>
      </w:pPr>
      <w:r>
        <w:rPr>
          <w:rFonts w:ascii="Times New Roman" w:hAnsi="Times New Roman" w:cs="Times New Roman"/>
          <w:b/>
          <w:sz w:val="20"/>
          <w:lang w:val="en-US"/>
        </w:rPr>
        <w:br w:type="page"/>
      </w:r>
    </w:p>
    <w:tbl>
      <w:tblPr>
        <w:tblStyle w:val="Onopgemaaktetabel2"/>
        <w:tblpPr w:leftFromText="141" w:rightFromText="141" w:vertAnchor="page" w:horzAnchor="margin" w:tblpXSpec="center" w:tblpY="2476"/>
        <w:tblW w:w="10406" w:type="dxa"/>
        <w:tblLook w:val="04A0" w:firstRow="1" w:lastRow="0" w:firstColumn="1" w:lastColumn="0" w:noHBand="0" w:noVBand="1"/>
      </w:tblPr>
      <w:tblGrid>
        <w:gridCol w:w="1769"/>
        <w:gridCol w:w="2660"/>
        <w:gridCol w:w="1525"/>
        <w:gridCol w:w="1559"/>
        <w:gridCol w:w="1559"/>
        <w:gridCol w:w="1334"/>
      </w:tblGrid>
      <w:tr w:rsidR="00D96A40" w:rsidRPr="00AB1C24" w14:paraId="68F2893C" w14:textId="77777777" w:rsidTr="00D96A40">
        <w:trPr>
          <w:cnfStyle w:val="100000000000" w:firstRow="1" w:lastRow="0" w:firstColumn="0" w:lastColumn="0" w:oddVBand="0" w:evenVBand="0" w:oddHBand="0" w:evenHBand="0" w:firstRowFirstColumn="0" w:firstRowLastColumn="0" w:lastRowFirstColumn="0" w:lastRowLastColumn="0"/>
          <w:trHeight w:val="222"/>
        </w:trPr>
        <w:tc>
          <w:tcPr>
            <w:cnfStyle w:val="001000000000" w:firstRow="0" w:lastRow="0" w:firstColumn="1" w:lastColumn="0" w:oddVBand="0" w:evenVBand="0" w:oddHBand="0" w:evenHBand="0" w:firstRowFirstColumn="0" w:firstRowLastColumn="0" w:lastRowFirstColumn="0" w:lastRowLastColumn="0"/>
            <w:tcW w:w="1769" w:type="dxa"/>
          </w:tcPr>
          <w:p w14:paraId="1E64C1F3"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lang w:val="en-US"/>
              </w:rPr>
              <w:lastRenderedPageBreak/>
              <w:t>Marker in ng/mL</w:t>
            </w:r>
          </w:p>
        </w:tc>
        <w:tc>
          <w:tcPr>
            <w:tcW w:w="2660" w:type="dxa"/>
          </w:tcPr>
          <w:p w14:paraId="1A715189" w14:textId="77777777" w:rsidR="00D96A40" w:rsidRPr="005F01FB"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c>
          <w:tcPr>
            <w:tcW w:w="1525" w:type="dxa"/>
          </w:tcPr>
          <w:p w14:paraId="4D8B68A3" w14:textId="77777777" w:rsidR="00DA0C23"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5F01FB">
              <w:rPr>
                <w:rFonts w:ascii="Times New Roman" w:hAnsi="Times New Roman" w:cs="Times New Roman"/>
                <w:sz w:val="20"/>
                <w:lang w:val="en-US"/>
              </w:rPr>
              <w:t xml:space="preserve">T0  </w:t>
            </w:r>
          </w:p>
          <w:p w14:paraId="0851A879" w14:textId="33125429" w:rsidR="00DA0C23" w:rsidRPr="00BA6F04" w:rsidRDefault="00DA0C23"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Pr>
                <w:rFonts w:ascii="Times New Roman" w:hAnsi="Times New Roman" w:cs="Times New Roman"/>
                <w:sz w:val="20"/>
                <w:lang w:val="en-US"/>
              </w:rPr>
              <w:t>n=27 vs. n=39</w:t>
            </w:r>
          </w:p>
        </w:tc>
        <w:tc>
          <w:tcPr>
            <w:tcW w:w="1559" w:type="dxa"/>
          </w:tcPr>
          <w:p w14:paraId="251EB9B0" w14:textId="77777777" w:rsidR="00D96A40"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5F01FB">
              <w:rPr>
                <w:rFonts w:ascii="Times New Roman" w:hAnsi="Times New Roman" w:cs="Times New Roman"/>
                <w:sz w:val="20"/>
                <w:lang w:val="en-US"/>
              </w:rPr>
              <w:t xml:space="preserve">T1 </w:t>
            </w:r>
          </w:p>
          <w:p w14:paraId="3FB8EA2C" w14:textId="6FF2917F" w:rsidR="00DA0C23" w:rsidRPr="005F01FB" w:rsidRDefault="00DA0C23"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n=17 vs. n=37</w:t>
            </w:r>
          </w:p>
        </w:tc>
        <w:tc>
          <w:tcPr>
            <w:tcW w:w="1559" w:type="dxa"/>
          </w:tcPr>
          <w:p w14:paraId="2820D5F1" w14:textId="77777777" w:rsidR="00D96A40"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0"/>
                <w:lang w:val="en-US"/>
              </w:rPr>
            </w:pPr>
            <w:r w:rsidRPr="005F01FB">
              <w:rPr>
                <w:rFonts w:ascii="Times New Roman" w:hAnsi="Times New Roman" w:cs="Times New Roman"/>
                <w:sz w:val="20"/>
                <w:lang w:val="en-US"/>
              </w:rPr>
              <w:t>T2</w:t>
            </w:r>
          </w:p>
          <w:p w14:paraId="33FC6703" w14:textId="70C41126" w:rsidR="00DA0C23" w:rsidRPr="005F01FB" w:rsidRDefault="00DA0C23"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n=12 vs. n=30</w:t>
            </w:r>
          </w:p>
        </w:tc>
        <w:tc>
          <w:tcPr>
            <w:tcW w:w="1334" w:type="dxa"/>
          </w:tcPr>
          <w:p w14:paraId="7508AD70" w14:textId="77777777" w:rsidR="00D96A40" w:rsidRPr="005F01FB" w:rsidRDefault="00D96A40" w:rsidP="00D96A40">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Longitudinal</w:t>
            </w:r>
          </w:p>
        </w:tc>
      </w:tr>
      <w:tr w:rsidR="00D96A40" w:rsidRPr="00350050" w14:paraId="4AD3F596"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val="restart"/>
          </w:tcPr>
          <w:p w14:paraId="3B87C433" w14:textId="77777777" w:rsidR="00D96A40" w:rsidRPr="005F01FB" w:rsidRDefault="00D96A40" w:rsidP="00D96A40">
            <w:pPr>
              <w:rPr>
                <w:rFonts w:ascii="Times New Roman" w:hAnsi="Times New Roman" w:cs="Times New Roman"/>
                <w:sz w:val="20"/>
                <w:lang w:val="en-US"/>
              </w:rPr>
            </w:pPr>
            <w:proofErr w:type="spellStart"/>
            <w:r w:rsidRPr="005F01FB">
              <w:rPr>
                <w:rFonts w:ascii="Times New Roman" w:hAnsi="Times New Roman" w:cs="Times New Roman"/>
                <w:sz w:val="20"/>
                <w:lang w:val="en-US"/>
              </w:rPr>
              <w:t>vWF</w:t>
            </w:r>
            <w:proofErr w:type="spellEnd"/>
          </w:p>
        </w:tc>
        <w:tc>
          <w:tcPr>
            <w:tcW w:w="2660" w:type="dxa"/>
            <w:tcBorders>
              <w:bottom w:val="nil"/>
            </w:tcBorders>
          </w:tcPr>
          <w:p w14:paraId="627EA69A"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 xml:space="preserve">Median (IQR) </w:t>
            </w:r>
            <w:r w:rsidRPr="00AB1C24">
              <w:rPr>
                <w:rFonts w:ascii="Times New Roman" w:hAnsi="Times New Roman" w:cs="Times New Roman"/>
                <w:sz w:val="20"/>
                <w:lang w:val="en-US"/>
              </w:rPr>
              <w:t xml:space="preserve"> poor outcome</w:t>
            </w:r>
          </w:p>
        </w:tc>
        <w:tc>
          <w:tcPr>
            <w:tcW w:w="1525" w:type="dxa"/>
            <w:tcBorders>
              <w:bottom w:val="nil"/>
            </w:tcBorders>
          </w:tcPr>
          <w:p w14:paraId="2FCA4620"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13.0</w:t>
            </w:r>
            <w:r w:rsidRPr="005F01FB">
              <w:rPr>
                <w:rFonts w:ascii="Times New Roman" w:hAnsi="Times New Roman" w:cs="Times New Roman"/>
                <w:sz w:val="20"/>
                <w:lang w:val="en-US"/>
              </w:rPr>
              <w:t xml:space="preserve"> </w:t>
            </w:r>
            <w:r>
              <w:rPr>
                <w:rFonts w:ascii="Times New Roman" w:hAnsi="Times New Roman" w:cs="Times New Roman"/>
                <w:sz w:val="20"/>
                <w:lang w:val="en-US"/>
              </w:rPr>
              <w:t>(8.4-15.5</w:t>
            </w:r>
            <w:r w:rsidRPr="005F01FB">
              <w:rPr>
                <w:rFonts w:ascii="Times New Roman" w:hAnsi="Times New Roman" w:cs="Times New Roman"/>
                <w:sz w:val="20"/>
                <w:lang w:val="en-US"/>
              </w:rPr>
              <w:t>)</w:t>
            </w:r>
          </w:p>
        </w:tc>
        <w:tc>
          <w:tcPr>
            <w:tcW w:w="1559" w:type="dxa"/>
            <w:tcBorders>
              <w:bottom w:val="nil"/>
            </w:tcBorders>
          </w:tcPr>
          <w:p w14:paraId="7DF10DD7"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7.2 (5.6-9.0</w:t>
            </w:r>
            <w:r w:rsidRPr="005F01FB">
              <w:rPr>
                <w:rFonts w:ascii="Times New Roman" w:hAnsi="Times New Roman" w:cs="Times New Roman"/>
                <w:sz w:val="20"/>
                <w:lang w:val="en-US"/>
              </w:rPr>
              <w:t>)</w:t>
            </w:r>
          </w:p>
        </w:tc>
        <w:tc>
          <w:tcPr>
            <w:tcW w:w="1559" w:type="dxa"/>
            <w:tcBorders>
              <w:bottom w:val="nil"/>
            </w:tcBorders>
          </w:tcPr>
          <w:p w14:paraId="23ACF79B"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6.9 (4.9-11.0</w:t>
            </w:r>
            <w:r w:rsidRPr="005F01FB">
              <w:rPr>
                <w:rFonts w:ascii="Times New Roman" w:hAnsi="Times New Roman" w:cs="Times New Roman"/>
                <w:sz w:val="20"/>
                <w:lang w:val="en-US"/>
              </w:rPr>
              <w:t>)</w:t>
            </w:r>
          </w:p>
        </w:tc>
        <w:tc>
          <w:tcPr>
            <w:tcW w:w="1334" w:type="dxa"/>
            <w:tcBorders>
              <w:bottom w:val="nil"/>
            </w:tcBorders>
          </w:tcPr>
          <w:p w14:paraId="3DA3AA95" w14:textId="77777777" w:rsidR="00D96A4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p>
        </w:tc>
      </w:tr>
      <w:tr w:rsidR="00D96A40" w:rsidRPr="00350050" w14:paraId="15F80DFC"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tcPr>
          <w:p w14:paraId="40816511"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3F0F1465"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Median (IQR)  good outcome</w:t>
            </w:r>
          </w:p>
        </w:tc>
        <w:tc>
          <w:tcPr>
            <w:tcW w:w="1525" w:type="dxa"/>
            <w:tcBorders>
              <w:top w:val="nil"/>
              <w:bottom w:val="nil"/>
            </w:tcBorders>
          </w:tcPr>
          <w:p w14:paraId="408E2AA7"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10.3 (6.4-13.4</w:t>
            </w:r>
            <w:r w:rsidRPr="005F01FB">
              <w:rPr>
                <w:rFonts w:ascii="Times New Roman" w:hAnsi="Times New Roman" w:cs="Times New Roman"/>
                <w:sz w:val="20"/>
                <w:lang w:val="en-US"/>
              </w:rPr>
              <w:t>)</w:t>
            </w:r>
          </w:p>
        </w:tc>
        <w:tc>
          <w:tcPr>
            <w:tcW w:w="1559" w:type="dxa"/>
            <w:tcBorders>
              <w:top w:val="nil"/>
              <w:bottom w:val="nil"/>
            </w:tcBorders>
          </w:tcPr>
          <w:p w14:paraId="290718D8"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6.1 (4.7-8.0</w:t>
            </w:r>
            <w:r w:rsidRPr="005F01FB">
              <w:rPr>
                <w:rFonts w:ascii="Times New Roman" w:hAnsi="Times New Roman" w:cs="Times New Roman"/>
                <w:sz w:val="20"/>
                <w:lang w:val="en-US"/>
              </w:rPr>
              <w:t>)</w:t>
            </w:r>
          </w:p>
        </w:tc>
        <w:tc>
          <w:tcPr>
            <w:tcW w:w="1559" w:type="dxa"/>
            <w:tcBorders>
              <w:top w:val="nil"/>
              <w:bottom w:val="nil"/>
            </w:tcBorders>
          </w:tcPr>
          <w:p w14:paraId="1050D796"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7.2 (4.7-8.8</w:t>
            </w:r>
            <w:r w:rsidRPr="005F01FB">
              <w:rPr>
                <w:rFonts w:ascii="Times New Roman" w:hAnsi="Times New Roman" w:cs="Times New Roman"/>
                <w:sz w:val="20"/>
                <w:lang w:val="en-US"/>
              </w:rPr>
              <w:t>)</w:t>
            </w:r>
          </w:p>
        </w:tc>
        <w:tc>
          <w:tcPr>
            <w:tcW w:w="1334" w:type="dxa"/>
            <w:tcBorders>
              <w:top w:val="nil"/>
              <w:bottom w:val="nil"/>
            </w:tcBorders>
          </w:tcPr>
          <w:p w14:paraId="086B430D"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r>
      <w:tr w:rsidR="00D96A40" w:rsidRPr="00350050" w14:paraId="0EE86842"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bottom w:val="nil"/>
            </w:tcBorders>
          </w:tcPr>
          <w:p w14:paraId="683D423A"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1122A86E"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P-value</w:t>
            </w:r>
          </w:p>
        </w:tc>
        <w:tc>
          <w:tcPr>
            <w:tcW w:w="1525" w:type="dxa"/>
            <w:tcBorders>
              <w:top w:val="nil"/>
              <w:bottom w:val="nil"/>
            </w:tcBorders>
          </w:tcPr>
          <w:p w14:paraId="79A43303"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u w:val="single"/>
                <w:lang w:val="en-US"/>
              </w:rPr>
            </w:pPr>
            <w:r>
              <w:rPr>
                <w:rFonts w:ascii="Times New Roman" w:hAnsi="Times New Roman" w:cs="Times New Roman"/>
                <w:sz w:val="20"/>
                <w:u w:val="single"/>
                <w:lang w:val="en-US"/>
              </w:rPr>
              <w:t>P=0.03*</w:t>
            </w:r>
          </w:p>
        </w:tc>
        <w:tc>
          <w:tcPr>
            <w:tcW w:w="1559" w:type="dxa"/>
            <w:tcBorders>
              <w:top w:val="nil"/>
              <w:bottom w:val="nil"/>
            </w:tcBorders>
          </w:tcPr>
          <w:p w14:paraId="2B45FCFE" w14:textId="77777777" w:rsidR="00D96A40" w:rsidRPr="00B404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lang w:val="en-US"/>
              </w:rPr>
            </w:pPr>
            <w:r w:rsidRPr="00B404FB">
              <w:rPr>
                <w:rFonts w:ascii="Times New Roman" w:hAnsi="Times New Roman" w:cs="Times New Roman"/>
                <w:i/>
                <w:sz w:val="20"/>
                <w:lang w:val="en-US"/>
              </w:rPr>
              <w:t>P=0.16</w:t>
            </w:r>
          </w:p>
        </w:tc>
        <w:tc>
          <w:tcPr>
            <w:tcW w:w="1559" w:type="dxa"/>
            <w:tcBorders>
              <w:top w:val="nil"/>
              <w:bottom w:val="nil"/>
            </w:tcBorders>
          </w:tcPr>
          <w:p w14:paraId="37075C57"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u w:val="single"/>
                <w:lang w:val="en-US"/>
              </w:rPr>
            </w:pPr>
            <w:r>
              <w:rPr>
                <w:rFonts w:ascii="Times New Roman" w:hAnsi="Times New Roman" w:cs="Times New Roman"/>
                <w:sz w:val="20"/>
                <w:u w:val="single"/>
                <w:lang w:val="en-US"/>
              </w:rPr>
              <w:t>P=0.48</w:t>
            </w:r>
          </w:p>
        </w:tc>
        <w:tc>
          <w:tcPr>
            <w:tcW w:w="1334" w:type="dxa"/>
            <w:tcBorders>
              <w:top w:val="nil"/>
              <w:bottom w:val="nil"/>
            </w:tcBorders>
          </w:tcPr>
          <w:p w14:paraId="306E34B2" w14:textId="77777777" w:rsidR="00D96A40" w:rsidRPr="006E7A2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6E7A20">
              <w:rPr>
                <w:rFonts w:ascii="Times New Roman" w:hAnsi="Times New Roman" w:cs="Times New Roman"/>
                <w:sz w:val="20"/>
                <w:lang w:val="en-US"/>
              </w:rPr>
              <w:t>P=0.</w:t>
            </w:r>
            <w:r>
              <w:rPr>
                <w:rFonts w:ascii="Times New Roman" w:hAnsi="Times New Roman" w:cs="Times New Roman"/>
                <w:sz w:val="20"/>
                <w:lang w:val="en-US"/>
              </w:rPr>
              <w:t>60</w:t>
            </w:r>
          </w:p>
        </w:tc>
      </w:tr>
      <w:tr w:rsidR="00D96A40" w:rsidRPr="00350050" w14:paraId="6988754B"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val="restart"/>
            <w:tcBorders>
              <w:top w:val="nil"/>
              <w:bottom w:val="nil"/>
            </w:tcBorders>
          </w:tcPr>
          <w:p w14:paraId="04F46C6B"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lang w:val="en-US"/>
              </w:rPr>
              <w:t xml:space="preserve">E-selectin </w:t>
            </w:r>
          </w:p>
        </w:tc>
        <w:tc>
          <w:tcPr>
            <w:tcW w:w="2660" w:type="dxa"/>
            <w:tcBorders>
              <w:top w:val="nil"/>
              <w:bottom w:val="nil"/>
            </w:tcBorders>
          </w:tcPr>
          <w:p w14:paraId="2FF00071"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Median (IQR) poor outcome</w:t>
            </w:r>
          </w:p>
        </w:tc>
        <w:tc>
          <w:tcPr>
            <w:tcW w:w="1525" w:type="dxa"/>
            <w:tcBorders>
              <w:top w:val="nil"/>
              <w:bottom w:val="nil"/>
            </w:tcBorders>
          </w:tcPr>
          <w:p w14:paraId="254DB20A"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19.6 (13.7-29.2</w:t>
            </w:r>
            <w:r w:rsidRPr="005F01FB">
              <w:rPr>
                <w:rFonts w:ascii="Times New Roman" w:hAnsi="Times New Roman" w:cs="Times New Roman"/>
                <w:sz w:val="20"/>
                <w:lang w:val="en-US"/>
              </w:rPr>
              <w:t>)</w:t>
            </w:r>
          </w:p>
        </w:tc>
        <w:tc>
          <w:tcPr>
            <w:tcW w:w="1559" w:type="dxa"/>
            <w:tcBorders>
              <w:top w:val="nil"/>
              <w:bottom w:val="nil"/>
            </w:tcBorders>
          </w:tcPr>
          <w:p w14:paraId="30B3EBF2"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20.3 (13.6-23.9</w:t>
            </w:r>
            <w:r w:rsidRPr="005F01FB">
              <w:rPr>
                <w:rFonts w:ascii="Times New Roman" w:hAnsi="Times New Roman" w:cs="Times New Roman"/>
                <w:sz w:val="20"/>
                <w:lang w:val="en-US"/>
              </w:rPr>
              <w:t>)</w:t>
            </w:r>
          </w:p>
        </w:tc>
        <w:tc>
          <w:tcPr>
            <w:tcW w:w="1559" w:type="dxa"/>
            <w:tcBorders>
              <w:top w:val="nil"/>
              <w:bottom w:val="nil"/>
            </w:tcBorders>
          </w:tcPr>
          <w:p w14:paraId="016F733E"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16.4 (14.8-29.6</w:t>
            </w:r>
            <w:r w:rsidRPr="005F01FB">
              <w:rPr>
                <w:rFonts w:ascii="Times New Roman" w:hAnsi="Times New Roman" w:cs="Times New Roman"/>
                <w:sz w:val="20"/>
                <w:lang w:val="en-US"/>
              </w:rPr>
              <w:t>)</w:t>
            </w:r>
          </w:p>
        </w:tc>
        <w:tc>
          <w:tcPr>
            <w:tcW w:w="1334" w:type="dxa"/>
            <w:tcBorders>
              <w:top w:val="nil"/>
              <w:bottom w:val="nil"/>
            </w:tcBorders>
          </w:tcPr>
          <w:p w14:paraId="2BA4BA36" w14:textId="77777777" w:rsidR="00D96A40" w:rsidRPr="006E7A2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r>
      <w:tr w:rsidR="00D96A40" w:rsidRPr="00350050" w14:paraId="24120FE7"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top w:val="nil"/>
              <w:bottom w:val="nil"/>
            </w:tcBorders>
          </w:tcPr>
          <w:p w14:paraId="3308B51F"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70193396"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Median (IQR) good outcome</w:t>
            </w:r>
          </w:p>
        </w:tc>
        <w:tc>
          <w:tcPr>
            <w:tcW w:w="1525" w:type="dxa"/>
            <w:tcBorders>
              <w:top w:val="nil"/>
              <w:bottom w:val="nil"/>
            </w:tcBorders>
          </w:tcPr>
          <w:p w14:paraId="11DCECB8"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21.6 (12.8-28.1</w:t>
            </w:r>
            <w:r w:rsidRPr="005F01FB">
              <w:rPr>
                <w:rFonts w:ascii="Times New Roman" w:hAnsi="Times New Roman" w:cs="Times New Roman"/>
                <w:sz w:val="20"/>
                <w:lang w:val="en-US"/>
              </w:rPr>
              <w:t>)</w:t>
            </w:r>
          </w:p>
        </w:tc>
        <w:tc>
          <w:tcPr>
            <w:tcW w:w="1559" w:type="dxa"/>
            <w:tcBorders>
              <w:top w:val="nil"/>
              <w:bottom w:val="nil"/>
            </w:tcBorders>
          </w:tcPr>
          <w:p w14:paraId="6371FF9F"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19.5 (11.7-26.3</w:t>
            </w:r>
            <w:r w:rsidRPr="005F01FB">
              <w:rPr>
                <w:rFonts w:ascii="Times New Roman" w:hAnsi="Times New Roman" w:cs="Times New Roman"/>
                <w:sz w:val="20"/>
                <w:lang w:val="en-US"/>
              </w:rPr>
              <w:t>)</w:t>
            </w:r>
          </w:p>
        </w:tc>
        <w:tc>
          <w:tcPr>
            <w:tcW w:w="1559" w:type="dxa"/>
            <w:tcBorders>
              <w:top w:val="nil"/>
              <w:bottom w:val="nil"/>
            </w:tcBorders>
          </w:tcPr>
          <w:p w14:paraId="27685A1E" w14:textId="77777777" w:rsidR="00D96A40" w:rsidRPr="005F01FB" w:rsidRDefault="00D96A40" w:rsidP="00D96A40">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21.0 (10.2-28.8</w:t>
            </w:r>
            <w:r w:rsidRPr="005F01FB">
              <w:rPr>
                <w:rFonts w:ascii="Times New Roman" w:hAnsi="Times New Roman" w:cs="Times New Roman"/>
                <w:sz w:val="20"/>
                <w:lang w:val="en-US"/>
              </w:rPr>
              <w:t>)</w:t>
            </w:r>
          </w:p>
        </w:tc>
        <w:tc>
          <w:tcPr>
            <w:tcW w:w="1334" w:type="dxa"/>
            <w:tcBorders>
              <w:top w:val="nil"/>
              <w:bottom w:val="nil"/>
            </w:tcBorders>
          </w:tcPr>
          <w:p w14:paraId="69560531" w14:textId="77777777" w:rsidR="00D96A40" w:rsidRPr="006E7A20" w:rsidRDefault="00D96A40" w:rsidP="00D96A40">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p>
        </w:tc>
      </w:tr>
      <w:tr w:rsidR="00D96A40" w:rsidRPr="00350050" w14:paraId="5A147031"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top w:val="nil"/>
              <w:bottom w:val="nil"/>
            </w:tcBorders>
          </w:tcPr>
          <w:p w14:paraId="63F8E85B"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5EF6EA49"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P-value</w:t>
            </w:r>
          </w:p>
        </w:tc>
        <w:tc>
          <w:tcPr>
            <w:tcW w:w="1525" w:type="dxa"/>
            <w:tcBorders>
              <w:top w:val="nil"/>
              <w:bottom w:val="nil"/>
            </w:tcBorders>
          </w:tcPr>
          <w:p w14:paraId="4186DCB1" w14:textId="77777777" w:rsidR="00D96A40" w:rsidRPr="00B404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ED7D31" w:themeColor="accent2"/>
                <w:sz w:val="20"/>
                <w:u w:val="single"/>
                <w:lang w:val="en-US"/>
              </w:rPr>
            </w:pPr>
            <w:r w:rsidRPr="00B404FB">
              <w:rPr>
                <w:rFonts w:ascii="Times New Roman" w:hAnsi="Times New Roman" w:cs="Times New Roman"/>
                <w:sz w:val="20"/>
                <w:u w:val="single"/>
                <w:lang w:val="en-US"/>
              </w:rPr>
              <w:t>P=0.</w:t>
            </w:r>
            <w:r>
              <w:rPr>
                <w:rFonts w:ascii="Times New Roman" w:hAnsi="Times New Roman" w:cs="Times New Roman"/>
                <w:sz w:val="20"/>
                <w:u w:val="single"/>
                <w:lang w:val="en-US"/>
              </w:rPr>
              <w:t>47</w:t>
            </w:r>
          </w:p>
        </w:tc>
        <w:tc>
          <w:tcPr>
            <w:tcW w:w="1559" w:type="dxa"/>
            <w:tcBorders>
              <w:top w:val="nil"/>
              <w:bottom w:val="nil"/>
            </w:tcBorders>
          </w:tcPr>
          <w:p w14:paraId="6DCD5AE6" w14:textId="77777777" w:rsidR="00D96A40" w:rsidRPr="00AB1C24"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u w:val="single"/>
                <w:lang w:val="en-US"/>
              </w:rPr>
            </w:pPr>
            <w:r>
              <w:rPr>
                <w:rFonts w:ascii="Times New Roman" w:hAnsi="Times New Roman" w:cs="Times New Roman"/>
                <w:sz w:val="20"/>
                <w:u w:val="single"/>
                <w:lang w:val="en-US"/>
              </w:rPr>
              <w:t>P=0.99</w:t>
            </w:r>
          </w:p>
        </w:tc>
        <w:tc>
          <w:tcPr>
            <w:tcW w:w="1559" w:type="dxa"/>
            <w:tcBorders>
              <w:top w:val="nil"/>
              <w:bottom w:val="nil"/>
            </w:tcBorders>
          </w:tcPr>
          <w:p w14:paraId="7A251945" w14:textId="77777777" w:rsidR="00D96A40" w:rsidRPr="00AB1C24"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u w:val="single"/>
                <w:lang w:val="en-US"/>
              </w:rPr>
            </w:pPr>
            <w:r>
              <w:rPr>
                <w:rFonts w:ascii="Times New Roman" w:hAnsi="Times New Roman" w:cs="Times New Roman"/>
                <w:sz w:val="20"/>
                <w:u w:val="single"/>
                <w:lang w:val="en-US"/>
              </w:rPr>
              <w:t>P=0.73</w:t>
            </w:r>
          </w:p>
        </w:tc>
        <w:tc>
          <w:tcPr>
            <w:tcW w:w="1334" w:type="dxa"/>
            <w:tcBorders>
              <w:top w:val="nil"/>
              <w:bottom w:val="nil"/>
            </w:tcBorders>
          </w:tcPr>
          <w:p w14:paraId="7C4765AC" w14:textId="77777777" w:rsidR="00D96A40" w:rsidRPr="006E7A2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6E7A20">
              <w:rPr>
                <w:rFonts w:ascii="Times New Roman" w:hAnsi="Times New Roman" w:cs="Times New Roman"/>
                <w:sz w:val="20"/>
                <w:lang w:val="en-US"/>
              </w:rPr>
              <w:t>P=</w:t>
            </w:r>
            <w:r>
              <w:rPr>
                <w:rFonts w:ascii="Times New Roman" w:hAnsi="Times New Roman" w:cs="Times New Roman"/>
                <w:sz w:val="20"/>
                <w:lang w:val="en-US"/>
              </w:rPr>
              <w:t>0.46</w:t>
            </w:r>
          </w:p>
        </w:tc>
      </w:tr>
      <w:tr w:rsidR="00D96A40" w:rsidRPr="008F5256" w14:paraId="3F8282B0"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val="restart"/>
            <w:tcBorders>
              <w:top w:val="nil"/>
              <w:bottom w:val="nil"/>
            </w:tcBorders>
          </w:tcPr>
          <w:p w14:paraId="5D20F99E"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lang w:val="en-US"/>
              </w:rPr>
              <w:t>Thrombomodulin</w:t>
            </w:r>
          </w:p>
        </w:tc>
        <w:tc>
          <w:tcPr>
            <w:tcW w:w="2660" w:type="dxa"/>
            <w:tcBorders>
              <w:top w:val="nil"/>
              <w:bottom w:val="nil"/>
            </w:tcBorders>
          </w:tcPr>
          <w:p w14:paraId="5514F8DD"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 xml:space="preserve">Median (IQR) </w:t>
            </w:r>
            <w:r w:rsidRPr="00572706">
              <w:rPr>
                <w:rFonts w:ascii="Times New Roman" w:hAnsi="Times New Roman" w:cs="Times New Roman"/>
                <w:sz w:val="20"/>
                <w:lang w:val="en-US"/>
              </w:rPr>
              <w:t xml:space="preserve"> poor outcome</w:t>
            </w:r>
          </w:p>
        </w:tc>
        <w:tc>
          <w:tcPr>
            <w:tcW w:w="1525" w:type="dxa"/>
            <w:tcBorders>
              <w:top w:val="nil"/>
              <w:bottom w:val="nil"/>
            </w:tcBorders>
          </w:tcPr>
          <w:p w14:paraId="209C27A7"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2.5 (2.0-3.2</w:t>
            </w:r>
            <w:r w:rsidRPr="005F01FB">
              <w:rPr>
                <w:rFonts w:ascii="Times New Roman" w:hAnsi="Times New Roman" w:cs="Times New Roman"/>
                <w:sz w:val="20"/>
                <w:lang w:val="en-US"/>
              </w:rPr>
              <w:t>)</w:t>
            </w:r>
          </w:p>
        </w:tc>
        <w:tc>
          <w:tcPr>
            <w:tcW w:w="1559" w:type="dxa"/>
            <w:tcBorders>
              <w:top w:val="nil"/>
              <w:bottom w:val="nil"/>
            </w:tcBorders>
          </w:tcPr>
          <w:p w14:paraId="21AA04B1"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2.4 (1.8-3.3</w:t>
            </w:r>
            <w:r w:rsidRPr="005F01FB">
              <w:rPr>
                <w:rFonts w:ascii="Times New Roman" w:hAnsi="Times New Roman" w:cs="Times New Roman"/>
                <w:sz w:val="20"/>
                <w:lang w:val="en-US"/>
              </w:rPr>
              <w:t>)</w:t>
            </w:r>
          </w:p>
        </w:tc>
        <w:tc>
          <w:tcPr>
            <w:tcW w:w="1559" w:type="dxa"/>
            <w:tcBorders>
              <w:top w:val="nil"/>
              <w:bottom w:val="nil"/>
            </w:tcBorders>
          </w:tcPr>
          <w:p w14:paraId="1282B7AC"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2.1 (1.6-2.9</w:t>
            </w:r>
            <w:r w:rsidRPr="005F01FB">
              <w:rPr>
                <w:rFonts w:ascii="Times New Roman" w:hAnsi="Times New Roman" w:cs="Times New Roman"/>
                <w:sz w:val="20"/>
                <w:lang w:val="en-US"/>
              </w:rPr>
              <w:t>)</w:t>
            </w:r>
          </w:p>
        </w:tc>
        <w:tc>
          <w:tcPr>
            <w:tcW w:w="1334" w:type="dxa"/>
            <w:tcBorders>
              <w:top w:val="nil"/>
              <w:bottom w:val="nil"/>
            </w:tcBorders>
          </w:tcPr>
          <w:p w14:paraId="3BCCEBE5" w14:textId="77777777" w:rsidR="00D96A40" w:rsidRPr="006E7A2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p>
        </w:tc>
      </w:tr>
      <w:tr w:rsidR="00D96A40" w:rsidRPr="008F5256" w14:paraId="0B567A5F"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top w:val="nil"/>
              <w:bottom w:val="nil"/>
            </w:tcBorders>
          </w:tcPr>
          <w:p w14:paraId="0CDC7341"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003E4BE0"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Median (IQR)  good outcome</w:t>
            </w:r>
          </w:p>
        </w:tc>
        <w:tc>
          <w:tcPr>
            <w:tcW w:w="1525" w:type="dxa"/>
            <w:tcBorders>
              <w:top w:val="nil"/>
              <w:bottom w:val="nil"/>
            </w:tcBorders>
          </w:tcPr>
          <w:p w14:paraId="70F179E2"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2.3 (1.8-3.1</w:t>
            </w:r>
            <w:r w:rsidRPr="005F01FB">
              <w:rPr>
                <w:rFonts w:ascii="Times New Roman" w:hAnsi="Times New Roman" w:cs="Times New Roman"/>
                <w:sz w:val="20"/>
                <w:lang w:val="en-US"/>
              </w:rPr>
              <w:t>)</w:t>
            </w:r>
          </w:p>
        </w:tc>
        <w:tc>
          <w:tcPr>
            <w:tcW w:w="1559" w:type="dxa"/>
            <w:tcBorders>
              <w:top w:val="nil"/>
              <w:bottom w:val="nil"/>
            </w:tcBorders>
          </w:tcPr>
          <w:p w14:paraId="7ADDC511"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2.3 (1.7-3.2</w:t>
            </w:r>
            <w:r w:rsidRPr="005F01FB">
              <w:rPr>
                <w:rFonts w:ascii="Times New Roman" w:hAnsi="Times New Roman" w:cs="Times New Roman"/>
                <w:sz w:val="20"/>
                <w:lang w:val="en-US"/>
              </w:rPr>
              <w:t>)</w:t>
            </w:r>
          </w:p>
        </w:tc>
        <w:tc>
          <w:tcPr>
            <w:tcW w:w="1559" w:type="dxa"/>
            <w:tcBorders>
              <w:top w:val="nil"/>
              <w:bottom w:val="nil"/>
            </w:tcBorders>
          </w:tcPr>
          <w:p w14:paraId="28DE100B"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2.3 (1.6-3.1</w:t>
            </w:r>
            <w:r w:rsidRPr="005F01FB">
              <w:rPr>
                <w:rFonts w:ascii="Times New Roman" w:hAnsi="Times New Roman" w:cs="Times New Roman"/>
                <w:sz w:val="20"/>
                <w:lang w:val="en-US"/>
              </w:rPr>
              <w:t>)</w:t>
            </w:r>
          </w:p>
        </w:tc>
        <w:tc>
          <w:tcPr>
            <w:tcW w:w="1334" w:type="dxa"/>
            <w:tcBorders>
              <w:top w:val="nil"/>
              <w:bottom w:val="nil"/>
            </w:tcBorders>
          </w:tcPr>
          <w:p w14:paraId="6A1A3B01" w14:textId="77777777" w:rsidR="00D96A40" w:rsidRPr="006E7A2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r>
      <w:tr w:rsidR="00D96A40" w:rsidRPr="008F5256" w14:paraId="1277FE38"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top w:val="nil"/>
              <w:bottom w:val="nil"/>
            </w:tcBorders>
          </w:tcPr>
          <w:p w14:paraId="0FA13C4C"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3792E269"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P-value</w:t>
            </w:r>
          </w:p>
        </w:tc>
        <w:tc>
          <w:tcPr>
            <w:tcW w:w="1525" w:type="dxa"/>
            <w:tcBorders>
              <w:top w:val="nil"/>
              <w:bottom w:val="nil"/>
            </w:tcBorders>
          </w:tcPr>
          <w:p w14:paraId="1904B5D5"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u w:val="single"/>
                <w:lang w:val="en-US"/>
              </w:rPr>
            </w:pPr>
            <w:r>
              <w:rPr>
                <w:rFonts w:ascii="Times New Roman" w:hAnsi="Times New Roman" w:cs="Times New Roman"/>
                <w:sz w:val="20"/>
                <w:u w:val="single"/>
                <w:lang w:val="en-US"/>
              </w:rPr>
              <w:t>P=0.56</w:t>
            </w:r>
          </w:p>
        </w:tc>
        <w:tc>
          <w:tcPr>
            <w:tcW w:w="1559" w:type="dxa"/>
            <w:tcBorders>
              <w:top w:val="nil"/>
              <w:bottom w:val="nil"/>
            </w:tcBorders>
          </w:tcPr>
          <w:p w14:paraId="64C05E21"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u w:val="single"/>
                <w:lang w:val="en-US"/>
              </w:rPr>
            </w:pPr>
            <w:r>
              <w:rPr>
                <w:rFonts w:ascii="Times New Roman" w:hAnsi="Times New Roman" w:cs="Times New Roman"/>
                <w:sz w:val="20"/>
                <w:u w:val="single"/>
                <w:lang w:val="en-US"/>
              </w:rPr>
              <w:t>P=0.78</w:t>
            </w:r>
          </w:p>
        </w:tc>
        <w:tc>
          <w:tcPr>
            <w:tcW w:w="1559" w:type="dxa"/>
            <w:tcBorders>
              <w:top w:val="nil"/>
              <w:bottom w:val="nil"/>
            </w:tcBorders>
          </w:tcPr>
          <w:p w14:paraId="42E80934"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lang w:val="en-US"/>
              </w:rPr>
            </w:pPr>
            <w:r>
              <w:rPr>
                <w:rFonts w:ascii="Times New Roman" w:hAnsi="Times New Roman" w:cs="Times New Roman"/>
                <w:i/>
                <w:sz w:val="20"/>
                <w:lang w:val="en-US"/>
              </w:rPr>
              <w:t>P=0.77</w:t>
            </w:r>
          </w:p>
        </w:tc>
        <w:tc>
          <w:tcPr>
            <w:tcW w:w="1334" w:type="dxa"/>
            <w:tcBorders>
              <w:top w:val="nil"/>
              <w:bottom w:val="nil"/>
            </w:tcBorders>
          </w:tcPr>
          <w:p w14:paraId="5AB5FB56" w14:textId="77777777" w:rsidR="00D96A40" w:rsidRPr="006E7A2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P=0.93</w:t>
            </w:r>
          </w:p>
        </w:tc>
      </w:tr>
      <w:tr w:rsidR="00D96A40" w:rsidRPr="00350050" w14:paraId="3BF27D85"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val="restart"/>
            <w:tcBorders>
              <w:top w:val="nil"/>
              <w:bottom w:val="nil"/>
            </w:tcBorders>
          </w:tcPr>
          <w:p w14:paraId="20605402" w14:textId="77777777" w:rsidR="00D96A40" w:rsidRPr="005F01FB" w:rsidRDefault="00D96A40" w:rsidP="00D96A40">
            <w:pPr>
              <w:rPr>
                <w:rFonts w:ascii="Times New Roman" w:hAnsi="Times New Roman" w:cs="Times New Roman"/>
                <w:sz w:val="20"/>
                <w:lang w:val="en-US"/>
              </w:rPr>
            </w:pPr>
            <w:r w:rsidRPr="005F01FB">
              <w:rPr>
                <w:rFonts w:ascii="Times New Roman" w:hAnsi="Times New Roman" w:cs="Times New Roman"/>
                <w:sz w:val="20"/>
                <w:lang w:val="en-US"/>
              </w:rPr>
              <w:t>Syndecan-1</w:t>
            </w:r>
          </w:p>
        </w:tc>
        <w:tc>
          <w:tcPr>
            <w:tcW w:w="2660" w:type="dxa"/>
            <w:tcBorders>
              <w:top w:val="nil"/>
              <w:bottom w:val="nil"/>
            </w:tcBorders>
          </w:tcPr>
          <w:p w14:paraId="2A8383E7"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 xml:space="preserve">Median (IQR) </w:t>
            </w:r>
            <w:r w:rsidRPr="00100BF6">
              <w:rPr>
                <w:rFonts w:ascii="Times New Roman" w:hAnsi="Times New Roman" w:cs="Times New Roman"/>
                <w:sz w:val="20"/>
                <w:lang w:val="en-US"/>
              </w:rPr>
              <w:t xml:space="preserve"> </w:t>
            </w:r>
            <w:r w:rsidRPr="00572706">
              <w:rPr>
                <w:rFonts w:ascii="Times New Roman" w:hAnsi="Times New Roman" w:cs="Times New Roman"/>
                <w:sz w:val="20"/>
                <w:lang w:val="en-US"/>
              </w:rPr>
              <w:t>poor outcome</w:t>
            </w:r>
          </w:p>
        </w:tc>
        <w:tc>
          <w:tcPr>
            <w:tcW w:w="1525" w:type="dxa"/>
            <w:tcBorders>
              <w:top w:val="nil"/>
              <w:bottom w:val="nil"/>
            </w:tcBorders>
          </w:tcPr>
          <w:p w14:paraId="12681115"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2.4 (1.7-2.8</w:t>
            </w:r>
            <w:r w:rsidRPr="005F01FB">
              <w:rPr>
                <w:rFonts w:ascii="Times New Roman" w:hAnsi="Times New Roman" w:cs="Times New Roman"/>
                <w:sz w:val="20"/>
                <w:lang w:val="en-US"/>
              </w:rPr>
              <w:t>)</w:t>
            </w:r>
          </w:p>
        </w:tc>
        <w:tc>
          <w:tcPr>
            <w:tcW w:w="1559" w:type="dxa"/>
            <w:tcBorders>
              <w:top w:val="nil"/>
              <w:bottom w:val="nil"/>
            </w:tcBorders>
          </w:tcPr>
          <w:p w14:paraId="3D641624"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2.3 (1.7-2.8</w:t>
            </w:r>
            <w:r w:rsidRPr="005F01FB">
              <w:rPr>
                <w:rFonts w:ascii="Times New Roman" w:hAnsi="Times New Roman" w:cs="Times New Roman"/>
                <w:sz w:val="20"/>
                <w:lang w:val="en-US"/>
              </w:rPr>
              <w:t>)</w:t>
            </w:r>
          </w:p>
        </w:tc>
        <w:tc>
          <w:tcPr>
            <w:tcW w:w="1559" w:type="dxa"/>
            <w:tcBorders>
              <w:top w:val="nil"/>
              <w:bottom w:val="nil"/>
            </w:tcBorders>
          </w:tcPr>
          <w:p w14:paraId="43B22FCE"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3.9 (2.0-4.8</w:t>
            </w:r>
            <w:r w:rsidRPr="005F01FB">
              <w:rPr>
                <w:rFonts w:ascii="Times New Roman" w:hAnsi="Times New Roman" w:cs="Times New Roman"/>
                <w:sz w:val="20"/>
                <w:lang w:val="en-US"/>
              </w:rPr>
              <w:t>)</w:t>
            </w:r>
          </w:p>
        </w:tc>
        <w:tc>
          <w:tcPr>
            <w:tcW w:w="1334" w:type="dxa"/>
            <w:tcBorders>
              <w:top w:val="nil"/>
              <w:bottom w:val="nil"/>
            </w:tcBorders>
          </w:tcPr>
          <w:p w14:paraId="25E0CBAD" w14:textId="77777777" w:rsidR="00D96A40" w:rsidRPr="006E7A2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r>
      <w:tr w:rsidR="00D96A40" w:rsidRPr="00350050" w14:paraId="31DC4C86"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top w:val="nil"/>
              <w:bottom w:val="nil"/>
            </w:tcBorders>
          </w:tcPr>
          <w:p w14:paraId="60C630B4"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2E475DFB"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Median (IQR)  good outcome</w:t>
            </w:r>
          </w:p>
        </w:tc>
        <w:tc>
          <w:tcPr>
            <w:tcW w:w="1525" w:type="dxa"/>
            <w:tcBorders>
              <w:top w:val="nil"/>
              <w:bottom w:val="nil"/>
            </w:tcBorders>
          </w:tcPr>
          <w:p w14:paraId="02ED31F1"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2.2 (1.8-2.6</w:t>
            </w:r>
            <w:r w:rsidRPr="005F01FB">
              <w:rPr>
                <w:rFonts w:ascii="Times New Roman" w:hAnsi="Times New Roman" w:cs="Times New Roman"/>
                <w:sz w:val="20"/>
                <w:lang w:val="en-US"/>
              </w:rPr>
              <w:t>)</w:t>
            </w:r>
          </w:p>
        </w:tc>
        <w:tc>
          <w:tcPr>
            <w:tcW w:w="1559" w:type="dxa"/>
            <w:tcBorders>
              <w:top w:val="nil"/>
              <w:bottom w:val="nil"/>
            </w:tcBorders>
          </w:tcPr>
          <w:p w14:paraId="60A1902A"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2.2 (1.7-3.2</w:t>
            </w:r>
            <w:r w:rsidRPr="005F01FB">
              <w:rPr>
                <w:rFonts w:ascii="Times New Roman" w:hAnsi="Times New Roman" w:cs="Times New Roman"/>
                <w:sz w:val="20"/>
                <w:lang w:val="en-US"/>
              </w:rPr>
              <w:t>)</w:t>
            </w:r>
          </w:p>
        </w:tc>
        <w:tc>
          <w:tcPr>
            <w:tcW w:w="1559" w:type="dxa"/>
            <w:tcBorders>
              <w:top w:val="nil"/>
              <w:bottom w:val="nil"/>
            </w:tcBorders>
          </w:tcPr>
          <w:p w14:paraId="31247C25"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2.4 (1.7-3.4</w:t>
            </w:r>
            <w:r w:rsidRPr="005F01FB">
              <w:rPr>
                <w:rFonts w:ascii="Times New Roman" w:hAnsi="Times New Roman" w:cs="Times New Roman"/>
                <w:sz w:val="20"/>
                <w:lang w:val="en-US"/>
              </w:rPr>
              <w:t>)</w:t>
            </w:r>
          </w:p>
        </w:tc>
        <w:tc>
          <w:tcPr>
            <w:tcW w:w="1334" w:type="dxa"/>
            <w:tcBorders>
              <w:top w:val="nil"/>
              <w:bottom w:val="nil"/>
            </w:tcBorders>
          </w:tcPr>
          <w:p w14:paraId="5FBB5C99" w14:textId="77777777" w:rsidR="00D96A40" w:rsidRPr="006E7A2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p>
        </w:tc>
      </w:tr>
      <w:tr w:rsidR="00D96A40" w:rsidRPr="00350050" w14:paraId="20620282"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tcBorders>
              <w:top w:val="nil"/>
              <w:bottom w:val="nil"/>
            </w:tcBorders>
          </w:tcPr>
          <w:p w14:paraId="6B707C94"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55683A0B"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P-value</w:t>
            </w:r>
          </w:p>
        </w:tc>
        <w:tc>
          <w:tcPr>
            <w:tcW w:w="1525" w:type="dxa"/>
            <w:tcBorders>
              <w:top w:val="nil"/>
              <w:bottom w:val="nil"/>
            </w:tcBorders>
          </w:tcPr>
          <w:p w14:paraId="1A8790A4" w14:textId="77777777" w:rsidR="00D96A40" w:rsidRPr="00B404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0"/>
                <w:lang w:val="en-US"/>
              </w:rPr>
            </w:pPr>
            <w:r w:rsidRPr="00B404FB">
              <w:rPr>
                <w:rFonts w:ascii="Times New Roman" w:hAnsi="Times New Roman" w:cs="Times New Roman"/>
                <w:i/>
                <w:sz w:val="20"/>
                <w:lang w:val="en-US"/>
              </w:rPr>
              <w:t>P=0.63</w:t>
            </w:r>
          </w:p>
        </w:tc>
        <w:tc>
          <w:tcPr>
            <w:tcW w:w="1559" w:type="dxa"/>
            <w:tcBorders>
              <w:top w:val="nil"/>
              <w:bottom w:val="nil"/>
            </w:tcBorders>
          </w:tcPr>
          <w:p w14:paraId="5DC4927B" w14:textId="77777777" w:rsidR="00D96A40" w:rsidRPr="00B404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u w:val="single"/>
                <w:lang w:val="en-US"/>
              </w:rPr>
            </w:pPr>
            <w:r w:rsidRPr="00B404FB">
              <w:rPr>
                <w:rFonts w:ascii="Times New Roman" w:hAnsi="Times New Roman" w:cs="Times New Roman"/>
                <w:sz w:val="20"/>
                <w:u w:val="single"/>
                <w:lang w:val="en-US"/>
              </w:rPr>
              <w:t>P=0.43</w:t>
            </w:r>
          </w:p>
        </w:tc>
        <w:tc>
          <w:tcPr>
            <w:tcW w:w="1559" w:type="dxa"/>
            <w:tcBorders>
              <w:top w:val="nil"/>
              <w:bottom w:val="nil"/>
            </w:tcBorders>
          </w:tcPr>
          <w:p w14:paraId="59346DA5" w14:textId="77777777" w:rsidR="00D96A40" w:rsidRPr="00AB1C24"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0"/>
                <w:lang w:val="en-US"/>
              </w:rPr>
            </w:pPr>
            <w:r>
              <w:rPr>
                <w:rFonts w:ascii="Times New Roman" w:hAnsi="Times New Roman" w:cs="Times New Roman"/>
                <w:i/>
                <w:sz w:val="20"/>
                <w:lang w:val="en-US"/>
              </w:rPr>
              <w:t>P&lt;0.05*</w:t>
            </w:r>
          </w:p>
        </w:tc>
        <w:tc>
          <w:tcPr>
            <w:tcW w:w="1334" w:type="dxa"/>
            <w:tcBorders>
              <w:top w:val="nil"/>
              <w:bottom w:val="nil"/>
            </w:tcBorders>
          </w:tcPr>
          <w:p w14:paraId="4B5F4189" w14:textId="77777777" w:rsidR="00D96A40" w:rsidRPr="006E7A2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P=0.06</w:t>
            </w:r>
          </w:p>
        </w:tc>
      </w:tr>
      <w:tr w:rsidR="00D96A40" w:rsidRPr="00350050" w14:paraId="12928FBA"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val="restart"/>
            <w:tcBorders>
              <w:top w:val="nil"/>
            </w:tcBorders>
          </w:tcPr>
          <w:p w14:paraId="6B06F19E" w14:textId="77777777" w:rsidR="00D96A40" w:rsidRPr="005F01FB" w:rsidRDefault="00D96A40" w:rsidP="00D96A40">
            <w:pPr>
              <w:rPr>
                <w:rFonts w:ascii="Times New Roman" w:hAnsi="Times New Roman" w:cs="Times New Roman"/>
                <w:b w:val="0"/>
                <w:bCs w:val="0"/>
                <w:sz w:val="20"/>
                <w:lang w:val="en-US"/>
              </w:rPr>
            </w:pPr>
            <w:r w:rsidRPr="005F01FB">
              <w:rPr>
                <w:rFonts w:ascii="Times New Roman" w:hAnsi="Times New Roman" w:cs="Times New Roman"/>
                <w:sz w:val="20"/>
                <w:lang w:val="en-US"/>
              </w:rPr>
              <w:t>MMP-9</w:t>
            </w:r>
          </w:p>
          <w:p w14:paraId="047023AD" w14:textId="77777777" w:rsidR="00D96A40" w:rsidRPr="005F01FB" w:rsidRDefault="00D96A40" w:rsidP="00D96A40">
            <w:pPr>
              <w:rPr>
                <w:rFonts w:ascii="Times New Roman" w:hAnsi="Times New Roman" w:cs="Times New Roman"/>
                <w:b w:val="0"/>
                <w:bCs w:val="0"/>
                <w:sz w:val="20"/>
                <w:lang w:val="en-US"/>
              </w:rPr>
            </w:pPr>
          </w:p>
          <w:p w14:paraId="5D155F44"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17F48F1E"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 xml:space="preserve">Median (IQR) </w:t>
            </w:r>
            <w:r w:rsidRPr="00100BF6">
              <w:rPr>
                <w:rFonts w:ascii="Times New Roman" w:hAnsi="Times New Roman" w:cs="Times New Roman"/>
                <w:sz w:val="20"/>
                <w:lang w:val="en-US"/>
              </w:rPr>
              <w:t xml:space="preserve"> p</w:t>
            </w:r>
            <w:r w:rsidRPr="00572706">
              <w:rPr>
                <w:rFonts w:ascii="Times New Roman" w:hAnsi="Times New Roman" w:cs="Times New Roman"/>
                <w:sz w:val="20"/>
                <w:lang w:val="en-US"/>
              </w:rPr>
              <w:t>oor outcome</w:t>
            </w:r>
          </w:p>
        </w:tc>
        <w:tc>
          <w:tcPr>
            <w:tcW w:w="1525" w:type="dxa"/>
            <w:tcBorders>
              <w:top w:val="nil"/>
              <w:bottom w:val="nil"/>
            </w:tcBorders>
          </w:tcPr>
          <w:p w14:paraId="1C233C74"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20.2 (7.4-43.4</w:t>
            </w:r>
            <w:r w:rsidRPr="005F01FB">
              <w:rPr>
                <w:rFonts w:ascii="Times New Roman" w:hAnsi="Times New Roman" w:cs="Times New Roman"/>
                <w:sz w:val="20"/>
                <w:lang w:val="en-US"/>
              </w:rPr>
              <w:t>)</w:t>
            </w:r>
          </w:p>
        </w:tc>
        <w:tc>
          <w:tcPr>
            <w:tcW w:w="1559" w:type="dxa"/>
            <w:tcBorders>
              <w:top w:val="nil"/>
              <w:bottom w:val="nil"/>
            </w:tcBorders>
          </w:tcPr>
          <w:p w14:paraId="0ED2FDB8"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7.1 (3.5-12.4</w:t>
            </w:r>
            <w:r w:rsidRPr="005F01FB">
              <w:rPr>
                <w:rFonts w:ascii="Times New Roman" w:hAnsi="Times New Roman" w:cs="Times New Roman"/>
                <w:sz w:val="20"/>
                <w:lang w:val="en-US"/>
              </w:rPr>
              <w:t>)</w:t>
            </w:r>
          </w:p>
        </w:tc>
        <w:tc>
          <w:tcPr>
            <w:tcW w:w="1559" w:type="dxa"/>
            <w:tcBorders>
              <w:top w:val="nil"/>
              <w:bottom w:val="nil"/>
            </w:tcBorders>
          </w:tcPr>
          <w:p w14:paraId="4F5C2B93"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11.9 (6.9-30.4</w:t>
            </w:r>
            <w:r w:rsidRPr="005F01FB">
              <w:rPr>
                <w:rFonts w:ascii="Times New Roman" w:hAnsi="Times New Roman" w:cs="Times New Roman"/>
                <w:sz w:val="20"/>
                <w:lang w:val="en-US"/>
              </w:rPr>
              <w:t>)</w:t>
            </w:r>
          </w:p>
        </w:tc>
        <w:tc>
          <w:tcPr>
            <w:tcW w:w="1334" w:type="dxa"/>
            <w:tcBorders>
              <w:top w:val="nil"/>
              <w:bottom w:val="nil"/>
            </w:tcBorders>
          </w:tcPr>
          <w:p w14:paraId="1E0074EE" w14:textId="77777777" w:rsidR="00D96A40" w:rsidRPr="006E7A2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p>
        </w:tc>
      </w:tr>
      <w:tr w:rsidR="00D96A40" w:rsidRPr="00350050" w14:paraId="71523004" w14:textId="77777777" w:rsidTr="00D96A40">
        <w:trPr>
          <w:trHeight w:val="65"/>
        </w:trPr>
        <w:tc>
          <w:tcPr>
            <w:cnfStyle w:val="001000000000" w:firstRow="0" w:lastRow="0" w:firstColumn="1" w:lastColumn="0" w:oddVBand="0" w:evenVBand="0" w:oddHBand="0" w:evenHBand="0" w:firstRowFirstColumn="0" w:firstRowLastColumn="0" w:lastRowFirstColumn="0" w:lastRowLastColumn="0"/>
            <w:tcW w:w="1769" w:type="dxa"/>
            <w:vMerge/>
          </w:tcPr>
          <w:p w14:paraId="1BA08E11" w14:textId="77777777" w:rsidR="00D96A40" w:rsidRPr="005F01FB" w:rsidRDefault="00D96A40" w:rsidP="00D96A40">
            <w:pPr>
              <w:rPr>
                <w:rFonts w:ascii="Times New Roman" w:hAnsi="Times New Roman" w:cs="Times New Roman"/>
                <w:sz w:val="20"/>
                <w:lang w:val="en-US"/>
              </w:rPr>
            </w:pPr>
          </w:p>
        </w:tc>
        <w:tc>
          <w:tcPr>
            <w:tcW w:w="2660" w:type="dxa"/>
            <w:tcBorders>
              <w:top w:val="nil"/>
              <w:bottom w:val="nil"/>
            </w:tcBorders>
          </w:tcPr>
          <w:p w14:paraId="7976DE31"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Median (IQR)  good outcome</w:t>
            </w:r>
          </w:p>
        </w:tc>
        <w:tc>
          <w:tcPr>
            <w:tcW w:w="1525" w:type="dxa"/>
            <w:tcBorders>
              <w:top w:val="nil"/>
              <w:bottom w:val="nil"/>
            </w:tcBorders>
          </w:tcPr>
          <w:p w14:paraId="6036EA98"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18.4 (8.0-45.7</w:t>
            </w:r>
            <w:r w:rsidRPr="005F01FB">
              <w:rPr>
                <w:rFonts w:ascii="Times New Roman" w:hAnsi="Times New Roman" w:cs="Times New Roman"/>
                <w:sz w:val="20"/>
                <w:lang w:val="en-US"/>
              </w:rPr>
              <w:t>)</w:t>
            </w:r>
          </w:p>
        </w:tc>
        <w:tc>
          <w:tcPr>
            <w:tcW w:w="1559" w:type="dxa"/>
            <w:tcBorders>
              <w:top w:val="nil"/>
              <w:bottom w:val="nil"/>
            </w:tcBorders>
          </w:tcPr>
          <w:p w14:paraId="35D2BF88"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10.0 (4.5-28.2</w:t>
            </w:r>
            <w:r w:rsidRPr="005F01FB">
              <w:rPr>
                <w:rFonts w:ascii="Times New Roman" w:hAnsi="Times New Roman" w:cs="Times New Roman"/>
                <w:sz w:val="20"/>
                <w:lang w:val="en-US"/>
              </w:rPr>
              <w:t>)</w:t>
            </w:r>
          </w:p>
        </w:tc>
        <w:tc>
          <w:tcPr>
            <w:tcW w:w="1559" w:type="dxa"/>
            <w:tcBorders>
              <w:top w:val="nil"/>
              <w:bottom w:val="nil"/>
            </w:tcBorders>
          </w:tcPr>
          <w:p w14:paraId="710A96F9" w14:textId="77777777" w:rsidR="00D96A40" w:rsidRPr="005F01FB"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10.1 (6.4-36.8</w:t>
            </w:r>
            <w:r w:rsidRPr="005F01FB">
              <w:rPr>
                <w:rFonts w:ascii="Times New Roman" w:hAnsi="Times New Roman" w:cs="Times New Roman"/>
                <w:sz w:val="20"/>
                <w:lang w:val="en-US"/>
              </w:rPr>
              <w:t>)</w:t>
            </w:r>
          </w:p>
        </w:tc>
        <w:tc>
          <w:tcPr>
            <w:tcW w:w="1334" w:type="dxa"/>
            <w:tcBorders>
              <w:top w:val="nil"/>
              <w:bottom w:val="nil"/>
            </w:tcBorders>
          </w:tcPr>
          <w:p w14:paraId="3E4ED51B" w14:textId="77777777" w:rsidR="00D96A40" w:rsidRPr="006E7A20" w:rsidRDefault="00D96A40" w:rsidP="00D96A4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lang w:val="en-US"/>
              </w:rPr>
            </w:pPr>
          </w:p>
        </w:tc>
      </w:tr>
      <w:tr w:rsidR="00D96A40" w:rsidRPr="008F5256" w14:paraId="492CDF65" w14:textId="77777777" w:rsidTr="00D96A4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1769" w:type="dxa"/>
            <w:vMerge/>
          </w:tcPr>
          <w:p w14:paraId="79090708" w14:textId="77777777" w:rsidR="00D96A40" w:rsidRPr="005F01FB" w:rsidRDefault="00D96A40" w:rsidP="00D96A40">
            <w:pPr>
              <w:rPr>
                <w:rFonts w:ascii="Times New Roman" w:hAnsi="Times New Roman" w:cs="Times New Roman"/>
                <w:sz w:val="20"/>
                <w:lang w:val="en-US"/>
              </w:rPr>
            </w:pPr>
          </w:p>
        </w:tc>
        <w:tc>
          <w:tcPr>
            <w:tcW w:w="2660" w:type="dxa"/>
            <w:tcBorders>
              <w:top w:val="nil"/>
            </w:tcBorders>
          </w:tcPr>
          <w:p w14:paraId="6A5FA83A" w14:textId="77777777" w:rsidR="00D96A40" w:rsidRPr="005F01FB"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sidRPr="005F01FB">
              <w:rPr>
                <w:rFonts w:ascii="Times New Roman" w:hAnsi="Times New Roman" w:cs="Times New Roman"/>
                <w:sz w:val="20"/>
                <w:lang w:val="en-US"/>
              </w:rPr>
              <w:t>P-value</w:t>
            </w:r>
          </w:p>
        </w:tc>
        <w:tc>
          <w:tcPr>
            <w:tcW w:w="1525" w:type="dxa"/>
            <w:tcBorders>
              <w:top w:val="nil"/>
            </w:tcBorders>
          </w:tcPr>
          <w:p w14:paraId="72C5AFAE"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lang w:val="en-US"/>
              </w:rPr>
            </w:pPr>
            <w:r>
              <w:rPr>
                <w:rFonts w:ascii="Times New Roman" w:hAnsi="Times New Roman" w:cs="Times New Roman"/>
                <w:i/>
                <w:sz w:val="20"/>
                <w:lang w:val="en-US"/>
              </w:rPr>
              <w:t>P=0.66</w:t>
            </w:r>
          </w:p>
        </w:tc>
        <w:tc>
          <w:tcPr>
            <w:tcW w:w="1559" w:type="dxa"/>
            <w:tcBorders>
              <w:top w:val="nil"/>
            </w:tcBorders>
          </w:tcPr>
          <w:p w14:paraId="24F194A8"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lang w:val="en-US"/>
              </w:rPr>
            </w:pPr>
            <w:r>
              <w:rPr>
                <w:rFonts w:ascii="Times New Roman" w:hAnsi="Times New Roman" w:cs="Times New Roman"/>
                <w:i/>
                <w:sz w:val="20"/>
                <w:lang w:val="en-US"/>
              </w:rPr>
              <w:t>P=0.10</w:t>
            </w:r>
          </w:p>
        </w:tc>
        <w:tc>
          <w:tcPr>
            <w:tcW w:w="1559" w:type="dxa"/>
            <w:tcBorders>
              <w:top w:val="nil"/>
            </w:tcBorders>
          </w:tcPr>
          <w:p w14:paraId="62E0C0FA" w14:textId="77777777" w:rsidR="00D96A40" w:rsidRPr="00AB1C24"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0"/>
                <w:lang w:val="en-US"/>
              </w:rPr>
            </w:pPr>
            <w:r>
              <w:rPr>
                <w:rFonts w:ascii="Times New Roman" w:hAnsi="Times New Roman" w:cs="Times New Roman"/>
                <w:i/>
                <w:sz w:val="20"/>
                <w:lang w:val="en-US"/>
              </w:rPr>
              <w:t>P=0.84</w:t>
            </w:r>
          </w:p>
        </w:tc>
        <w:tc>
          <w:tcPr>
            <w:tcW w:w="1334" w:type="dxa"/>
            <w:tcBorders>
              <w:top w:val="nil"/>
            </w:tcBorders>
          </w:tcPr>
          <w:p w14:paraId="63582FC1" w14:textId="77777777" w:rsidR="00D96A40" w:rsidRPr="006E7A20" w:rsidRDefault="00D96A40" w:rsidP="00D96A40">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lang w:val="en-US"/>
              </w:rPr>
            </w:pPr>
            <w:r>
              <w:rPr>
                <w:rFonts w:ascii="Times New Roman" w:hAnsi="Times New Roman" w:cs="Times New Roman"/>
                <w:sz w:val="20"/>
                <w:lang w:val="en-US"/>
              </w:rPr>
              <w:t>P=0.66</w:t>
            </w:r>
          </w:p>
        </w:tc>
      </w:tr>
    </w:tbl>
    <w:p w14:paraId="4A5F2336" w14:textId="266EDA88" w:rsidR="00353788" w:rsidRPr="00200327" w:rsidRDefault="005C2918" w:rsidP="00353788">
      <w:pPr>
        <w:rPr>
          <w:rFonts w:ascii="Times New Roman" w:hAnsi="Times New Roman" w:cs="Times New Roman"/>
          <w:lang w:val="en-US"/>
        </w:rPr>
      </w:pPr>
      <w:r w:rsidRPr="00200327">
        <w:rPr>
          <w:rFonts w:ascii="Times New Roman" w:hAnsi="Times New Roman" w:cs="Times New Roman"/>
          <w:b/>
          <w:lang w:val="en-US"/>
        </w:rPr>
        <w:t>Table S</w:t>
      </w:r>
      <w:r w:rsidR="00ED54D9">
        <w:rPr>
          <w:rFonts w:ascii="Times New Roman" w:hAnsi="Times New Roman" w:cs="Times New Roman"/>
          <w:b/>
          <w:lang w:val="en-US"/>
        </w:rPr>
        <w:t>3</w:t>
      </w:r>
      <w:r w:rsidR="00353788" w:rsidRPr="00200327">
        <w:rPr>
          <w:rFonts w:ascii="Times New Roman" w:hAnsi="Times New Roman" w:cs="Times New Roman"/>
          <w:lang w:val="en-US"/>
        </w:rPr>
        <w:t xml:space="preserve"> Median (IQR) levels of </w:t>
      </w:r>
      <w:proofErr w:type="spellStart"/>
      <w:r w:rsidR="00353788" w:rsidRPr="00200327">
        <w:rPr>
          <w:rFonts w:ascii="Times New Roman" w:hAnsi="Times New Roman" w:cs="Times New Roman"/>
          <w:lang w:val="en-US"/>
        </w:rPr>
        <w:t>vWF</w:t>
      </w:r>
      <w:proofErr w:type="spellEnd"/>
      <w:r w:rsidR="00353788" w:rsidRPr="00200327">
        <w:rPr>
          <w:rFonts w:ascii="Times New Roman" w:hAnsi="Times New Roman" w:cs="Times New Roman"/>
          <w:lang w:val="en-US"/>
        </w:rPr>
        <w:t xml:space="preserve">, E-selectin, Thrombomodulin, Syndecan-1 </w:t>
      </w:r>
      <w:r w:rsidR="00FC45BF" w:rsidRPr="00200327">
        <w:rPr>
          <w:rFonts w:ascii="Times New Roman" w:hAnsi="Times New Roman" w:cs="Times New Roman"/>
          <w:lang w:val="en-US"/>
        </w:rPr>
        <w:t>and MMP-9 in patients with good</w:t>
      </w:r>
      <w:r w:rsidR="00454A98" w:rsidRPr="00200327">
        <w:rPr>
          <w:rFonts w:ascii="Times New Roman" w:hAnsi="Times New Roman" w:cs="Times New Roman"/>
          <w:lang w:val="en-US"/>
        </w:rPr>
        <w:t xml:space="preserve"> </w:t>
      </w:r>
      <w:r w:rsidR="00FC45BF" w:rsidRPr="00200327">
        <w:rPr>
          <w:rFonts w:ascii="Times New Roman" w:hAnsi="Times New Roman" w:cs="Times New Roman"/>
          <w:lang w:val="en-US"/>
        </w:rPr>
        <w:t>or poor outcome</w:t>
      </w:r>
      <w:r w:rsidR="00454A98" w:rsidRPr="00200327">
        <w:rPr>
          <w:rFonts w:ascii="Times New Roman" w:hAnsi="Times New Roman" w:cs="Times New Roman"/>
          <w:lang w:val="en-US"/>
        </w:rPr>
        <w:t xml:space="preserve"> </w:t>
      </w:r>
      <w:r w:rsidR="00353788" w:rsidRPr="00200327">
        <w:rPr>
          <w:rFonts w:ascii="Times New Roman" w:hAnsi="Times New Roman" w:cs="Times New Roman"/>
          <w:lang w:val="en-US"/>
        </w:rPr>
        <w:t>at six months post SAH, at admission (T0), on day 3-5 (T1) and day</w:t>
      </w:r>
      <w:r w:rsidR="00AF4AB3" w:rsidRPr="00200327">
        <w:rPr>
          <w:rFonts w:ascii="Times New Roman" w:hAnsi="Times New Roman" w:cs="Times New Roman"/>
          <w:lang w:val="en-US"/>
        </w:rPr>
        <w:t xml:space="preserve"> 9-11 (T2), with p-values</w:t>
      </w:r>
      <w:r w:rsidR="00353788" w:rsidRPr="00200327">
        <w:rPr>
          <w:rFonts w:ascii="Times New Roman" w:hAnsi="Times New Roman" w:cs="Times New Roman"/>
          <w:lang w:val="en-US"/>
        </w:rPr>
        <w:t xml:space="preserve"> comparing patients with poor outcome</w:t>
      </w:r>
      <w:r w:rsidR="004F1092">
        <w:rPr>
          <w:rFonts w:ascii="Times New Roman" w:hAnsi="Times New Roman" w:cs="Times New Roman"/>
          <w:lang w:val="en-US"/>
        </w:rPr>
        <w:t xml:space="preserve"> (n=39</w:t>
      </w:r>
      <w:r w:rsidR="00FC45BF" w:rsidRPr="00200327">
        <w:rPr>
          <w:rFonts w:ascii="Times New Roman" w:hAnsi="Times New Roman" w:cs="Times New Roman"/>
          <w:lang w:val="en-US"/>
        </w:rPr>
        <w:t>)</w:t>
      </w:r>
      <w:r w:rsidR="00353788" w:rsidRPr="00200327">
        <w:rPr>
          <w:rFonts w:ascii="Times New Roman" w:hAnsi="Times New Roman" w:cs="Times New Roman"/>
          <w:lang w:val="en-US"/>
        </w:rPr>
        <w:t xml:space="preserve"> to good outcome</w:t>
      </w:r>
      <w:r w:rsidR="004F1092">
        <w:rPr>
          <w:rFonts w:ascii="Times New Roman" w:hAnsi="Times New Roman" w:cs="Times New Roman"/>
          <w:lang w:val="en-US"/>
        </w:rPr>
        <w:t xml:space="preserve"> (n=54</w:t>
      </w:r>
      <w:r w:rsidR="00FC45BF" w:rsidRPr="00200327">
        <w:rPr>
          <w:rFonts w:ascii="Times New Roman" w:hAnsi="Times New Roman" w:cs="Times New Roman"/>
          <w:lang w:val="en-US"/>
        </w:rPr>
        <w:t>)</w:t>
      </w:r>
    </w:p>
    <w:p w14:paraId="59EB168D" w14:textId="3D8835AB" w:rsidR="0071370A" w:rsidRPr="00CE5E06" w:rsidRDefault="00AB1C24" w:rsidP="00353788">
      <w:pPr>
        <w:rPr>
          <w:rFonts w:ascii="Times New Roman" w:hAnsi="Times New Roman" w:cs="Times New Roman"/>
          <w:sz w:val="24"/>
          <w:szCs w:val="24"/>
          <w:vertAlign w:val="superscript"/>
          <w:lang w:val="en-US"/>
        </w:rPr>
      </w:pPr>
      <w:r w:rsidRPr="00CE5E06">
        <w:rPr>
          <w:rFonts w:ascii="Times New Roman" w:hAnsi="Times New Roman" w:cs="Times New Roman"/>
          <w:sz w:val="24"/>
          <w:szCs w:val="24"/>
          <w:u w:val="single"/>
          <w:vertAlign w:val="superscript"/>
          <w:lang w:val="en-US"/>
        </w:rPr>
        <w:t>Underlined</w:t>
      </w:r>
      <w:r w:rsidR="00AF4AB3" w:rsidRPr="00CE5E06">
        <w:rPr>
          <w:rFonts w:ascii="Times New Roman" w:hAnsi="Times New Roman" w:cs="Times New Roman"/>
          <w:sz w:val="24"/>
          <w:szCs w:val="24"/>
          <w:vertAlign w:val="superscript"/>
          <w:lang w:val="en-US"/>
        </w:rPr>
        <w:t xml:space="preserve"> = T</w:t>
      </w:r>
      <w:r w:rsidR="00353788" w:rsidRPr="00CE5E06">
        <w:rPr>
          <w:rFonts w:ascii="Times New Roman" w:hAnsi="Times New Roman" w:cs="Times New Roman"/>
          <w:sz w:val="24"/>
          <w:szCs w:val="24"/>
          <w:vertAlign w:val="superscript"/>
          <w:lang w:val="en-US"/>
        </w:rPr>
        <w:t>-test for normal distributed data</w:t>
      </w:r>
      <w:r w:rsidR="00353788" w:rsidRPr="00CE5E06">
        <w:rPr>
          <w:rFonts w:ascii="Times New Roman" w:hAnsi="Times New Roman" w:cs="Times New Roman"/>
          <w:sz w:val="24"/>
          <w:szCs w:val="24"/>
          <w:vertAlign w:val="superscript"/>
          <w:lang w:val="en-US"/>
        </w:rPr>
        <w:br/>
      </w:r>
      <w:r w:rsidRPr="00CE5E06">
        <w:rPr>
          <w:rFonts w:ascii="Times New Roman" w:hAnsi="Times New Roman" w:cs="Times New Roman"/>
          <w:i/>
          <w:sz w:val="24"/>
          <w:szCs w:val="24"/>
          <w:vertAlign w:val="superscript"/>
          <w:lang w:val="en-US"/>
        </w:rPr>
        <w:t>Italic</w:t>
      </w:r>
      <w:r w:rsidR="00353788" w:rsidRPr="00CE5E06">
        <w:rPr>
          <w:rFonts w:ascii="Times New Roman" w:hAnsi="Times New Roman" w:cs="Times New Roman"/>
          <w:sz w:val="24"/>
          <w:szCs w:val="24"/>
          <w:vertAlign w:val="superscript"/>
          <w:lang w:val="en-US"/>
        </w:rPr>
        <w:t xml:space="preserve"> = Man-Whitney-U test for non-normally distributed data</w:t>
      </w:r>
      <w:r w:rsidR="000022DF" w:rsidRPr="00CE5E06">
        <w:rPr>
          <w:rFonts w:ascii="Times New Roman" w:hAnsi="Times New Roman" w:cs="Times New Roman"/>
          <w:sz w:val="24"/>
          <w:szCs w:val="24"/>
          <w:vertAlign w:val="superscript"/>
          <w:lang w:val="en-US"/>
        </w:rPr>
        <w:br/>
      </w:r>
      <w:r w:rsidR="00336A00" w:rsidRPr="00CE5E06">
        <w:rPr>
          <w:rFonts w:ascii="Times New Roman" w:hAnsi="Times New Roman" w:cs="Times New Roman"/>
          <w:sz w:val="24"/>
          <w:szCs w:val="24"/>
          <w:vertAlign w:val="superscript"/>
          <w:lang w:val="en-US"/>
        </w:rPr>
        <w:t>Longitudinal = Linear mixed effects model</w:t>
      </w:r>
      <w:r w:rsidR="0039783C">
        <w:rPr>
          <w:rFonts w:ascii="Times New Roman" w:hAnsi="Times New Roman" w:cs="Times New Roman"/>
          <w:sz w:val="24"/>
          <w:szCs w:val="24"/>
          <w:vertAlign w:val="superscript"/>
          <w:lang w:val="en-US"/>
        </w:rPr>
        <w:br/>
      </w:r>
      <w:r w:rsidR="0039783C">
        <w:rPr>
          <w:rFonts w:ascii="Times New Roman" w:hAnsi="Times New Roman" w:cs="Times New Roman"/>
          <w:sz w:val="24"/>
          <w:szCs w:val="24"/>
          <w:vertAlign w:val="superscript"/>
          <w:lang w:val="en-US"/>
        </w:rPr>
        <w:t>N does not equal 75 patients due to missing data (death, hospital transfers, overdue processing of samples, withdrawn consent for further sampling)</w:t>
      </w:r>
      <w:r w:rsidR="00336A00" w:rsidRPr="00CE5E06">
        <w:rPr>
          <w:rFonts w:ascii="Times New Roman" w:hAnsi="Times New Roman" w:cs="Times New Roman"/>
          <w:sz w:val="24"/>
          <w:szCs w:val="24"/>
          <w:vertAlign w:val="superscript"/>
          <w:lang w:val="en-US"/>
        </w:rPr>
        <w:br/>
      </w:r>
      <w:proofErr w:type="spellStart"/>
      <w:r w:rsidR="000022DF" w:rsidRPr="00CE5E06">
        <w:rPr>
          <w:rFonts w:ascii="Times New Roman" w:hAnsi="Times New Roman" w:cs="Times New Roman"/>
          <w:sz w:val="24"/>
          <w:szCs w:val="24"/>
          <w:vertAlign w:val="superscript"/>
          <w:lang w:val="en-US"/>
        </w:rPr>
        <w:t>aSAH</w:t>
      </w:r>
      <w:proofErr w:type="spellEnd"/>
      <w:r w:rsidR="000022DF" w:rsidRPr="00CE5E06">
        <w:rPr>
          <w:rFonts w:ascii="Times New Roman" w:hAnsi="Times New Roman" w:cs="Times New Roman"/>
          <w:sz w:val="24"/>
          <w:szCs w:val="24"/>
          <w:vertAlign w:val="superscript"/>
          <w:lang w:val="en-US"/>
        </w:rPr>
        <w:t xml:space="preserve">, aneurysmal subarachnoid </w:t>
      </w:r>
      <w:proofErr w:type="spellStart"/>
      <w:r w:rsidR="000022DF" w:rsidRPr="00CE5E06">
        <w:rPr>
          <w:rFonts w:ascii="Times New Roman" w:hAnsi="Times New Roman" w:cs="Times New Roman"/>
          <w:sz w:val="24"/>
          <w:szCs w:val="24"/>
          <w:vertAlign w:val="superscript"/>
          <w:lang w:val="en-US"/>
        </w:rPr>
        <w:t>haemorrhage</w:t>
      </w:r>
      <w:proofErr w:type="spellEnd"/>
      <w:r w:rsidR="000022DF" w:rsidRPr="00CE5E06">
        <w:rPr>
          <w:rFonts w:ascii="Times New Roman" w:hAnsi="Times New Roman" w:cs="Times New Roman"/>
          <w:sz w:val="24"/>
          <w:szCs w:val="24"/>
          <w:vertAlign w:val="superscript"/>
          <w:lang w:val="en-US"/>
        </w:rPr>
        <w:t xml:space="preserve">; IQR, interquartile range; MMP-9, matrix metalloproteinase 9; </w:t>
      </w:r>
      <w:proofErr w:type="spellStart"/>
      <w:r w:rsidR="000022DF" w:rsidRPr="00CE5E06">
        <w:rPr>
          <w:rFonts w:ascii="Times New Roman" w:hAnsi="Times New Roman" w:cs="Times New Roman"/>
          <w:sz w:val="24"/>
          <w:szCs w:val="24"/>
          <w:vertAlign w:val="superscript"/>
          <w:lang w:val="en-US"/>
        </w:rPr>
        <w:t>vWF</w:t>
      </w:r>
      <w:proofErr w:type="spellEnd"/>
      <w:r w:rsidR="000022DF" w:rsidRPr="00CE5E06">
        <w:rPr>
          <w:rFonts w:ascii="Times New Roman" w:hAnsi="Times New Roman" w:cs="Times New Roman"/>
          <w:sz w:val="24"/>
          <w:szCs w:val="24"/>
          <w:vertAlign w:val="superscript"/>
          <w:lang w:val="en-US"/>
        </w:rPr>
        <w:t>, von-</w:t>
      </w:r>
      <w:proofErr w:type="spellStart"/>
      <w:r w:rsidR="000022DF" w:rsidRPr="00CE5E06">
        <w:rPr>
          <w:rFonts w:ascii="Times New Roman" w:hAnsi="Times New Roman" w:cs="Times New Roman"/>
          <w:sz w:val="24"/>
          <w:szCs w:val="24"/>
          <w:vertAlign w:val="superscript"/>
          <w:lang w:val="en-US"/>
        </w:rPr>
        <w:t>Willebrandfactor</w:t>
      </w:r>
      <w:proofErr w:type="spellEnd"/>
      <w:r w:rsidR="000022DF" w:rsidRPr="00CE5E06">
        <w:rPr>
          <w:rFonts w:ascii="Times New Roman" w:hAnsi="Times New Roman" w:cs="Times New Roman"/>
          <w:sz w:val="24"/>
          <w:szCs w:val="24"/>
          <w:vertAlign w:val="superscript"/>
          <w:lang w:val="en-US"/>
        </w:rPr>
        <w:t>;</w:t>
      </w:r>
      <w:r w:rsidR="0071370A" w:rsidRPr="00CE5E06">
        <w:rPr>
          <w:rFonts w:ascii="Times New Roman" w:hAnsi="Times New Roman" w:cs="Times New Roman"/>
          <w:sz w:val="24"/>
          <w:szCs w:val="24"/>
          <w:vertAlign w:val="superscript"/>
          <w:lang w:val="en-US"/>
        </w:rPr>
        <w:br/>
        <w:t>*= statistically significant difference by p&lt;0.05</w:t>
      </w:r>
    </w:p>
    <w:p w14:paraId="431704A8" w14:textId="77777777" w:rsidR="00392F0D" w:rsidRDefault="00392F0D" w:rsidP="00353788">
      <w:pPr>
        <w:rPr>
          <w:rFonts w:ascii="Times New Roman" w:hAnsi="Times New Roman" w:cs="Times New Roman"/>
          <w:sz w:val="18"/>
          <w:lang w:val="en-US"/>
        </w:rPr>
      </w:pPr>
    </w:p>
    <w:p w14:paraId="16569F17" w14:textId="2216C7EB" w:rsidR="008C47CD" w:rsidRDefault="008C47CD" w:rsidP="00353788">
      <w:pPr>
        <w:rPr>
          <w:rFonts w:ascii="Times New Roman" w:hAnsi="Times New Roman" w:cs="Times New Roman"/>
          <w:sz w:val="18"/>
          <w:lang w:val="en-US"/>
        </w:rPr>
      </w:pPr>
    </w:p>
    <w:p w14:paraId="29EA6884" w14:textId="77777777" w:rsidR="008C47CD" w:rsidRPr="008C47CD" w:rsidRDefault="008C47CD" w:rsidP="008C47CD">
      <w:pPr>
        <w:autoSpaceDE w:val="0"/>
        <w:autoSpaceDN w:val="0"/>
        <w:adjustRightInd w:val="0"/>
        <w:spacing w:after="0" w:line="240" w:lineRule="auto"/>
        <w:rPr>
          <w:rFonts w:ascii="Times New Roman" w:hAnsi="Times New Roman" w:cs="Times New Roman"/>
          <w:sz w:val="24"/>
          <w:szCs w:val="24"/>
          <w:lang w:val="en-US"/>
        </w:rPr>
      </w:pPr>
    </w:p>
    <w:p w14:paraId="5E9780B9" w14:textId="77777777" w:rsidR="008C47CD" w:rsidRPr="008C47CD" w:rsidRDefault="008C47CD" w:rsidP="008C47CD">
      <w:pPr>
        <w:autoSpaceDE w:val="0"/>
        <w:autoSpaceDN w:val="0"/>
        <w:adjustRightInd w:val="0"/>
        <w:spacing w:after="0" w:line="400" w:lineRule="atLeast"/>
        <w:rPr>
          <w:rFonts w:ascii="Times New Roman" w:hAnsi="Times New Roman" w:cs="Times New Roman"/>
          <w:sz w:val="24"/>
          <w:szCs w:val="24"/>
          <w:lang w:val="en-US"/>
        </w:rPr>
      </w:pPr>
    </w:p>
    <w:p w14:paraId="5F005085" w14:textId="77777777" w:rsidR="008C47CD" w:rsidRPr="005F01FB" w:rsidRDefault="008C47CD" w:rsidP="00353788">
      <w:pPr>
        <w:rPr>
          <w:rFonts w:ascii="Times New Roman" w:hAnsi="Times New Roman" w:cs="Times New Roman"/>
          <w:sz w:val="18"/>
          <w:lang w:val="en-US"/>
        </w:rPr>
      </w:pPr>
    </w:p>
    <w:p w14:paraId="49EFDA5C" w14:textId="77777777" w:rsidR="00353788" w:rsidRPr="005F01FB" w:rsidRDefault="00353788" w:rsidP="00353788">
      <w:pPr>
        <w:rPr>
          <w:rFonts w:ascii="Times New Roman" w:hAnsi="Times New Roman" w:cs="Times New Roman"/>
          <w:lang w:val="en-US"/>
        </w:rPr>
      </w:pPr>
    </w:p>
    <w:p w14:paraId="2FAA57F8" w14:textId="77777777" w:rsidR="00353788" w:rsidRPr="005F01FB" w:rsidRDefault="00353788" w:rsidP="00353788">
      <w:pPr>
        <w:rPr>
          <w:rFonts w:ascii="Times New Roman" w:hAnsi="Times New Roman" w:cs="Times New Roman"/>
          <w:lang w:val="en-US"/>
        </w:rPr>
      </w:pPr>
    </w:p>
    <w:p w14:paraId="010B4FDC" w14:textId="20893FE2" w:rsidR="00353788" w:rsidRPr="005F01FB" w:rsidRDefault="00531C66" w:rsidP="00353788">
      <w:pPr>
        <w:rPr>
          <w:rFonts w:ascii="Times New Roman" w:hAnsi="Times New Roman" w:cs="Times New Roman"/>
          <w:sz w:val="20"/>
          <w:lang w:val="en-US"/>
        </w:rPr>
      </w:pPr>
      <w:r>
        <w:rPr>
          <w:rFonts w:ascii="Times New Roman" w:hAnsi="Times New Roman" w:cs="Times New Roman"/>
          <w:sz w:val="20"/>
          <w:lang w:val="en-US"/>
        </w:rPr>
        <w:br w:type="page"/>
      </w:r>
    </w:p>
    <w:p w14:paraId="5E18636F" w14:textId="62DB7C2A" w:rsidR="002A616D" w:rsidRPr="0071370A" w:rsidRDefault="005D0E85">
      <w:pPr>
        <w:rPr>
          <w:rFonts w:ascii="Times New Roman" w:hAnsi="Times New Roman" w:cs="Times New Roman"/>
          <w:sz w:val="20"/>
          <w:u w:val="single"/>
          <w:lang w:val="en-US"/>
        </w:rPr>
      </w:pPr>
      <w:r w:rsidRPr="0071370A">
        <w:rPr>
          <w:rFonts w:ascii="Times New Roman" w:hAnsi="Times New Roman" w:cs="Times New Roman"/>
          <w:sz w:val="20"/>
          <w:u w:val="single"/>
          <w:lang w:val="en-US"/>
        </w:rPr>
        <w:lastRenderedPageBreak/>
        <w:t>References</w:t>
      </w:r>
    </w:p>
    <w:p w14:paraId="0863EAE6" w14:textId="77777777" w:rsidR="006B114C" w:rsidRPr="006B114C" w:rsidRDefault="002A616D" w:rsidP="006B114C">
      <w:pPr>
        <w:pStyle w:val="EndNoteBibliography"/>
      </w:pPr>
      <w:r w:rsidRPr="005F01FB">
        <w:rPr>
          <w:rFonts w:ascii="Times New Roman" w:hAnsi="Times New Roman" w:cs="Times New Roman"/>
          <w:sz w:val="20"/>
        </w:rPr>
        <w:fldChar w:fldCharType="begin"/>
      </w:r>
      <w:r w:rsidRPr="0071370A">
        <w:rPr>
          <w:rFonts w:ascii="Times New Roman" w:hAnsi="Times New Roman" w:cs="Times New Roman"/>
          <w:sz w:val="20"/>
        </w:rPr>
        <w:instrText xml:space="preserve"> ADDIN EN.REFLIST </w:instrText>
      </w:r>
      <w:r w:rsidRPr="005F01FB">
        <w:rPr>
          <w:rFonts w:ascii="Times New Roman" w:hAnsi="Times New Roman" w:cs="Times New Roman"/>
          <w:sz w:val="20"/>
        </w:rPr>
        <w:fldChar w:fldCharType="separate"/>
      </w:r>
      <w:r w:rsidR="006B114C" w:rsidRPr="006B114C">
        <w:t>1.</w:t>
      </w:r>
      <w:r w:rsidR="006B114C" w:rsidRPr="006B114C">
        <w:tab/>
        <w:t>Rosner J, Reddy V, Lui F. Neuroanatomy, Circle of Willis.  StatPearls. Treasure Island (FL): StatPearls Publishing</w:t>
      </w:r>
    </w:p>
    <w:p w14:paraId="6C1AB9D3" w14:textId="77777777" w:rsidR="006B114C" w:rsidRPr="006B114C" w:rsidRDefault="006B114C" w:rsidP="006B114C">
      <w:pPr>
        <w:pStyle w:val="EndNoteBibliography"/>
        <w:spacing w:after="0"/>
      </w:pPr>
      <w:r w:rsidRPr="006B114C">
        <w:t>Copyright © 2023, StatPearls Publishing LLC.; 2023.</w:t>
      </w:r>
    </w:p>
    <w:p w14:paraId="4FFFF9B1" w14:textId="77777777" w:rsidR="006B114C" w:rsidRPr="00281A9E" w:rsidRDefault="006B114C" w:rsidP="006B114C">
      <w:pPr>
        <w:pStyle w:val="EndNoteBibliography"/>
        <w:spacing w:after="0"/>
        <w:rPr>
          <w:lang w:val="nl-NL"/>
        </w:rPr>
      </w:pPr>
      <w:r w:rsidRPr="00281A9E">
        <w:rPr>
          <w:lang w:val="nl-NL"/>
        </w:rPr>
        <w:t>2.</w:t>
      </w:r>
      <w:r w:rsidRPr="00281A9E">
        <w:rPr>
          <w:lang w:val="nl-NL"/>
        </w:rPr>
        <w:tab/>
        <w:t xml:space="preserve">Vergouwen MD, Vermeulen M, van Gijn J, Rinkel GJ, Wijdicks EF, Muizelaar JP, et al. </w:t>
      </w:r>
      <w:r w:rsidRPr="006B114C">
        <w:t xml:space="preserve">Definition of delayed cerebral ischemia after aneurysmal subarachnoid hemorrhage as an outcome event in clinical trials and observational studies: proposal of a multidisciplinary research group. </w:t>
      </w:r>
      <w:r w:rsidRPr="00281A9E">
        <w:rPr>
          <w:lang w:val="nl-NL"/>
        </w:rPr>
        <w:t>Stroke. 2010;41(10):2391-5.</w:t>
      </w:r>
    </w:p>
    <w:p w14:paraId="4085E1A7" w14:textId="77777777" w:rsidR="006B114C" w:rsidRPr="006B114C" w:rsidRDefault="006B114C" w:rsidP="006B114C">
      <w:pPr>
        <w:pStyle w:val="EndNoteBibliography"/>
      </w:pPr>
      <w:r w:rsidRPr="00281A9E">
        <w:rPr>
          <w:lang w:val="nl-NL"/>
        </w:rPr>
        <w:t>3.</w:t>
      </w:r>
      <w:r w:rsidRPr="00281A9E">
        <w:rPr>
          <w:lang w:val="nl-NL"/>
        </w:rPr>
        <w:tab/>
        <w:t xml:space="preserve">Stienen MN, Visser-Meily JM, Schweizer TA, Hänggi D, Macdonald RL, Vergouwen MDI. </w:t>
      </w:r>
      <w:r w:rsidRPr="006B114C">
        <w:t>Prioritization and Timing of Outcomes and Endpoints After Aneurysmal Subarachnoid Hemorrhage in Clinical Trials and Observational Studies: Proposal of a Multidisciplinary Research Group. Neurocrit Care. 2019;30(Suppl 1):102-13.</w:t>
      </w:r>
    </w:p>
    <w:p w14:paraId="0B30149F" w14:textId="2D2A081C" w:rsidR="00DA2978" w:rsidRPr="005F01FB" w:rsidRDefault="002A616D">
      <w:pPr>
        <w:rPr>
          <w:rFonts w:ascii="Times New Roman" w:hAnsi="Times New Roman" w:cs="Times New Roman"/>
        </w:rPr>
      </w:pPr>
      <w:r w:rsidRPr="005F01FB">
        <w:rPr>
          <w:rFonts w:ascii="Times New Roman" w:hAnsi="Times New Roman" w:cs="Times New Roman"/>
          <w:sz w:val="20"/>
        </w:rPr>
        <w:fldChar w:fldCharType="end"/>
      </w:r>
    </w:p>
    <w:sectPr w:rsidR="00DA2978" w:rsidRPr="005F01FB">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14978A" w14:textId="77777777" w:rsidR="005F01FB" w:rsidRDefault="005F01FB" w:rsidP="005F01FB">
      <w:pPr>
        <w:spacing w:after="0" w:line="240" w:lineRule="auto"/>
      </w:pPr>
      <w:r>
        <w:separator/>
      </w:r>
    </w:p>
  </w:endnote>
  <w:endnote w:type="continuationSeparator" w:id="0">
    <w:p w14:paraId="56AB0102" w14:textId="77777777" w:rsidR="005F01FB" w:rsidRDefault="005F01FB" w:rsidP="005F01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0729678"/>
      <w:docPartObj>
        <w:docPartGallery w:val="Page Numbers (Bottom of Page)"/>
        <w:docPartUnique/>
      </w:docPartObj>
    </w:sdtPr>
    <w:sdtEndPr/>
    <w:sdtContent>
      <w:p w14:paraId="2E283D84" w14:textId="781C3E2E" w:rsidR="005F01FB" w:rsidRDefault="005F01FB">
        <w:pPr>
          <w:pStyle w:val="Voettekst"/>
          <w:jc w:val="center"/>
        </w:pPr>
        <w:r>
          <w:fldChar w:fldCharType="begin"/>
        </w:r>
        <w:r>
          <w:instrText>PAGE   \* MERGEFORMAT</w:instrText>
        </w:r>
        <w:r>
          <w:fldChar w:fldCharType="separate"/>
        </w:r>
        <w:r w:rsidR="00CE5E06">
          <w:rPr>
            <w:noProof/>
          </w:rPr>
          <w:t>7</w:t>
        </w:r>
        <w:r>
          <w:fldChar w:fldCharType="end"/>
        </w:r>
      </w:p>
    </w:sdtContent>
  </w:sdt>
  <w:p w14:paraId="72EA7D43" w14:textId="77777777" w:rsidR="005F01FB" w:rsidRDefault="005F01F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DFC6F" w14:textId="77777777" w:rsidR="005F01FB" w:rsidRDefault="005F01FB" w:rsidP="005F01FB">
      <w:pPr>
        <w:spacing w:after="0" w:line="240" w:lineRule="auto"/>
      </w:pPr>
      <w:r>
        <w:separator/>
      </w:r>
    </w:p>
  </w:footnote>
  <w:footnote w:type="continuationSeparator" w:id="0">
    <w:p w14:paraId="677AF870" w14:textId="77777777" w:rsidR="005F01FB" w:rsidRDefault="005F01FB" w:rsidP="005F01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67632E"/>
    <w:multiLevelType w:val="hybridMultilevel"/>
    <w:tmpl w:val="31F28BF4"/>
    <w:lvl w:ilvl="0" w:tplc="0100999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77F3C7A"/>
    <w:multiLevelType w:val="hybridMultilevel"/>
    <w:tmpl w:val="D7CC2FFA"/>
    <w:lvl w:ilvl="0" w:tplc="8C229D08">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508710416">
    <w:abstractNumId w:val="0"/>
  </w:num>
  <w:num w:numId="2" w16cid:durableId="17747398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6" w:nlCheck="1" w:checkStyle="0"/>
  <w:activeWritingStyle w:appName="MSWord" w:lang="en-US" w:vendorID="64" w:dllVersion="6" w:nlCheck="1" w:checkStyle="1"/>
  <w:activeWritingStyle w:appName="MSWord" w:lang="en-GB" w:vendorID="64" w:dllVersion="6" w:nlCheck="1" w:checkStyle="1"/>
  <w:proofState w:spelling="clean"/>
  <w:trackRevisions/>
  <w:defaultTabStop w:val="708"/>
  <w:hyphenationZone w:val="425"/>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 [square brackets]&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s0w0tzdj90sesed5p0pdz0rwxzsesdx9srr&quot;&gt;MFSerlé Copy&lt;record-ids&gt;&lt;item&gt;146&lt;/item&gt;&lt;item&gt;154&lt;/item&gt;&lt;item&gt;227&lt;/item&gt;&lt;/record-ids&gt;&lt;/item&gt;&lt;/Libraries&gt;"/>
  </w:docVars>
  <w:rsids>
    <w:rsidRoot w:val="00594EB3"/>
    <w:rsid w:val="000022DF"/>
    <w:rsid w:val="00017508"/>
    <w:rsid w:val="000567C6"/>
    <w:rsid w:val="00060561"/>
    <w:rsid w:val="000D6E87"/>
    <w:rsid w:val="00100BF6"/>
    <w:rsid w:val="001173A6"/>
    <w:rsid w:val="001326E5"/>
    <w:rsid w:val="00184BEC"/>
    <w:rsid w:val="00197130"/>
    <w:rsid w:val="001B3C6C"/>
    <w:rsid w:val="001F5369"/>
    <w:rsid w:val="001F7DD9"/>
    <w:rsid w:val="00200327"/>
    <w:rsid w:val="00200C67"/>
    <w:rsid w:val="00203F21"/>
    <w:rsid w:val="00231925"/>
    <w:rsid w:val="00281A9E"/>
    <w:rsid w:val="002879F6"/>
    <w:rsid w:val="002A616D"/>
    <w:rsid w:val="002B7E11"/>
    <w:rsid w:val="002C29D8"/>
    <w:rsid w:val="002D0C32"/>
    <w:rsid w:val="00327ED3"/>
    <w:rsid w:val="00331422"/>
    <w:rsid w:val="003346C4"/>
    <w:rsid w:val="00336A00"/>
    <w:rsid w:val="0034614C"/>
    <w:rsid w:val="00350050"/>
    <w:rsid w:val="00353788"/>
    <w:rsid w:val="00392F0D"/>
    <w:rsid w:val="0039668C"/>
    <w:rsid w:val="0039783C"/>
    <w:rsid w:val="00435630"/>
    <w:rsid w:val="0044659C"/>
    <w:rsid w:val="004543E6"/>
    <w:rsid w:val="00454A98"/>
    <w:rsid w:val="00466B7A"/>
    <w:rsid w:val="004759C8"/>
    <w:rsid w:val="00483471"/>
    <w:rsid w:val="004B1DA6"/>
    <w:rsid w:val="004F1092"/>
    <w:rsid w:val="00531C66"/>
    <w:rsid w:val="00556627"/>
    <w:rsid w:val="005608B0"/>
    <w:rsid w:val="00572706"/>
    <w:rsid w:val="00594EB3"/>
    <w:rsid w:val="005B3C62"/>
    <w:rsid w:val="005C2918"/>
    <w:rsid w:val="005C3136"/>
    <w:rsid w:val="005D0E85"/>
    <w:rsid w:val="005E09AA"/>
    <w:rsid w:val="005F01FB"/>
    <w:rsid w:val="00600C34"/>
    <w:rsid w:val="006026A0"/>
    <w:rsid w:val="006A3321"/>
    <w:rsid w:val="006A37C7"/>
    <w:rsid w:val="006B114C"/>
    <w:rsid w:val="006B11E5"/>
    <w:rsid w:val="006E7A20"/>
    <w:rsid w:val="0071370A"/>
    <w:rsid w:val="0071503F"/>
    <w:rsid w:val="00716B6A"/>
    <w:rsid w:val="00730FE7"/>
    <w:rsid w:val="007349D7"/>
    <w:rsid w:val="00742437"/>
    <w:rsid w:val="00765CA0"/>
    <w:rsid w:val="007A2208"/>
    <w:rsid w:val="007C29A2"/>
    <w:rsid w:val="007D6E22"/>
    <w:rsid w:val="00806A51"/>
    <w:rsid w:val="00827C0C"/>
    <w:rsid w:val="00834BF5"/>
    <w:rsid w:val="008548A2"/>
    <w:rsid w:val="00862666"/>
    <w:rsid w:val="008727D9"/>
    <w:rsid w:val="008C47CD"/>
    <w:rsid w:val="008C5882"/>
    <w:rsid w:val="008F5256"/>
    <w:rsid w:val="009002BF"/>
    <w:rsid w:val="00935744"/>
    <w:rsid w:val="0095287B"/>
    <w:rsid w:val="009746B7"/>
    <w:rsid w:val="0098201A"/>
    <w:rsid w:val="00987660"/>
    <w:rsid w:val="009A35BA"/>
    <w:rsid w:val="009B3F76"/>
    <w:rsid w:val="009B4A77"/>
    <w:rsid w:val="00A0217A"/>
    <w:rsid w:val="00A5225C"/>
    <w:rsid w:val="00A82DEC"/>
    <w:rsid w:val="00A95892"/>
    <w:rsid w:val="00AA00CA"/>
    <w:rsid w:val="00AA4B0A"/>
    <w:rsid w:val="00AB1C24"/>
    <w:rsid w:val="00AC26B4"/>
    <w:rsid w:val="00AF4AB3"/>
    <w:rsid w:val="00B404FB"/>
    <w:rsid w:val="00B6641E"/>
    <w:rsid w:val="00B86083"/>
    <w:rsid w:val="00BA3372"/>
    <w:rsid w:val="00BA6F04"/>
    <w:rsid w:val="00BC39E5"/>
    <w:rsid w:val="00BD0D71"/>
    <w:rsid w:val="00CE5E06"/>
    <w:rsid w:val="00D0496A"/>
    <w:rsid w:val="00D070C0"/>
    <w:rsid w:val="00D96A40"/>
    <w:rsid w:val="00DA0C23"/>
    <w:rsid w:val="00DA2978"/>
    <w:rsid w:val="00DC510D"/>
    <w:rsid w:val="00DC6C69"/>
    <w:rsid w:val="00E00CAB"/>
    <w:rsid w:val="00E12C32"/>
    <w:rsid w:val="00E42436"/>
    <w:rsid w:val="00E96C12"/>
    <w:rsid w:val="00ED54D9"/>
    <w:rsid w:val="00F00B1B"/>
    <w:rsid w:val="00F3149C"/>
    <w:rsid w:val="00F5173B"/>
    <w:rsid w:val="00FC45B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5C1EFE4F"/>
  <w15:chartTrackingRefBased/>
  <w15:docId w15:val="{30B8743C-60CD-4373-9E6F-FA03A8B24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Onopgemaaktetabel1">
    <w:name w:val="Plain Table 1"/>
    <w:basedOn w:val="Standaardtabel"/>
    <w:uiPriority w:val="41"/>
    <w:rsid w:val="00594EB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raster">
    <w:name w:val="Table Grid"/>
    <w:basedOn w:val="Standaardtabel"/>
    <w:uiPriority w:val="39"/>
    <w:rsid w:val="003966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716B6A"/>
    <w:rPr>
      <w:sz w:val="16"/>
      <w:szCs w:val="16"/>
    </w:rPr>
  </w:style>
  <w:style w:type="paragraph" w:styleId="Tekstopmerking">
    <w:name w:val="annotation text"/>
    <w:basedOn w:val="Standaard"/>
    <w:link w:val="TekstopmerkingChar"/>
    <w:uiPriority w:val="99"/>
    <w:semiHidden/>
    <w:unhideWhenUsed/>
    <w:rsid w:val="00716B6A"/>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716B6A"/>
    <w:rPr>
      <w:sz w:val="20"/>
      <w:szCs w:val="20"/>
    </w:rPr>
  </w:style>
  <w:style w:type="paragraph" w:styleId="Onderwerpvanopmerking">
    <w:name w:val="annotation subject"/>
    <w:basedOn w:val="Tekstopmerking"/>
    <w:next w:val="Tekstopmerking"/>
    <w:link w:val="OnderwerpvanopmerkingChar"/>
    <w:uiPriority w:val="99"/>
    <w:semiHidden/>
    <w:unhideWhenUsed/>
    <w:rsid w:val="00716B6A"/>
    <w:rPr>
      <w:b/>
      <w:bCs/>
    </w:rPr>
  </w:style>
  <w:style w:type="character" w:customStyle="1" w:styleId="OnderwerpvanopmerkingChar">
    <w:name w:val="Onderwerp van opmerking Char"/>
    <w:basedOn w:val="TekstopmerkingChar"/>
    <w:link w:val="Onderwerpvanopmerking"/>
    <w:uiPriority w:val="99"/>
    <w:semiHidden/>
    <w:rsid w:val="00716B6A"/>
    <w:rPr>
      <w:b/>
      <w:bCs/>
      <w:sz w:val="20"/>
      <w:szCs w:val="20"/>
    </w:rPr>
  </w:style>
  <w:style w:type="paragraph" w:styleId="Ballontekst">
    <w:name w:val="Balloon Text"/>
    <w:basedOn w:val="Standaard"/>
    <w:link w:val="BallontekstChar"/>
    <w:uiPriority w:val="99"/>
    <w:semiHidden/>
    <w:unhideWhenUsed/>
    <w:rsid w:val="00716B6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716B6A"/>
    <w:rPr>
      <w:rFonts w:ascii="Segoe UI" w:hAnsi="Segoe UI" w:cs="Segoe UI"/>
      <w:sz w:val="18"/>
      <w:szCs w:val="18"/>
    </w:rPr>
  </w:style>
  <w:style w:type="paragraph" w:styleId="Lijstalinea">
    <w:name w:val="List Paragraph"/>
    <w:basedOn w:val="Standaard"/>
    <w:uiPriority w:val="34"/>
    <w:qFormat/>
    <w:rsid w:val="00BC39E5"/>
    <w:pPr>
      <w:ind w:left="720"/>
      <w:contextualSpacing/>
    </w:pPr>
  </w:style>
  <w:style w:type="paragraph" w:customStyle="1" w:styleId="EndNoteBibliographyTitle">
    <w:name w:val="EndNote Bibliography Title"/>
    <w:basedOn w:val="Standaard"/>
    <w:link w:val="EndNoteBibliographyTitleChar"/>
    <w:rsid w:val="002A616D"/>
    <w:pPr>
      <w:spacing w:after="0"/>
      <w:jc w:val="center"/>
    </w:pPr>
    <w:rPr>
      <w:rFonts w:ascii="Calibri" w:hAnsi="Calibri" w:cs="Calibri"/>
      <w:noProof/>
      <w:lang w:val="en-US"/>
    </w:rPr>
  </w:style>
  <w:style w:type="character" w:customStyle="1" w:styleId="EndNoteBibliographyTitleChar">
    <w:name w:val="EndNote Bibliography Title Char"/>
    <w:basedOn w:val="Standaardalinea-lettertype"/>
    <w:link w:val="EndNoteBibliographyTitle"/>
    <w:rsid w:val="002A616D"/>
    <w:rPr>
      <w:rFonts w:ascii="Calibri" w:hAnsi="Calibri" w:cs="Calibri"/>
      <w:noProof/>
      <w:lang w:val="en-US"/>
    </w:rPr>
  </w:style>
  <w:style w:type="paragraph" w:customStyle="1" w:styleId="EndNoteBibliography">
    <w:name w:val="EndNote Bibliography"/>
    <w:basedOn w:val="Standaard"/>
    <w:link w:val="EndNoteBibliographyChar"/>
    <w:rsid w:val="002A616D"/>
    <w:pPr>
      <w:spacing w:line="240" w:lineRule="auto"/>
    </w:pPr>
    <w:rPr>
      <w:rFonts w:ascii="Calibri" w:hAnsi="Calibri" w:cs="Calibri"/>
      <w:noProof/>
      <w:lang w:val="en-US"/>
    </w:rPr>
  </w:style>
  <w:style w:type="character" w:customStyle="1" w:styleId="EndNoteBibliographyChar">
    <w:name w:val="EndNote Bibliography Char"/>
    <w:basedOn w:val="Standaardalinea-lettertype"/>
    <w:link w:val="EndNoteBibliography"/>
    <w:rsid w:val="002A616D"/>
    <w:rPr>
      <w:rFonts w:ascii="Calibri" w:hAnsi="Calibri" w:cs="Calibri"/>
      <w:noProof/>
      <w:lang w:val="en-US"/>
    </w:rPr>
  </w:style>
  <w:style w:type="paragraph" w:styleId="Koptekst">
    <w:name w:val="header"/>
    <w:basedOn w:val="Standaard"/>
    <w:link w:val="KoptekstChar"/>
    <w:uiPriority w:val="99"/>
    <w:unhideWhenUsed/>
    <w:rsid w:val="005F01FB"/>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5F01FB"/>
  </w:style>
  <w:style w:type="paragraph" w:styleId="Voettekst">
    <w:name w:val="footer"/>
    <w:basedOn w:val="Standaard"/>
    <w:link w:val="VoettekstChar"/>
    <w:uiPriority w:val="99"/>
    <w:unhideWhenUsed/>
    <w:rsid w:val="005F01FB"/>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5F01FB"/>
  </w:style>
  <w:style w:type="table" w:styleId="Tabelrasterlicht">
    <w:name w:val="Grid Table Light"/>
    <w:basedOn w:val="Standaardtabel"/>
    <w:uiPriority w:val="40"/>
    <w:rsid w:val="00AF4AB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nopgemaaktetabel2">
    <w:name w:val="Plain Table 2"/>
    <w:basedOn w:val="Standaardtabel"/>
    <w:uiPriority w:val="42"/>
    <w:rsid w:val="008727D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Hyperlink">
    <w:name w:val="Hyperlink"/>
    <w:basedOn w:val="Standaardalinea-lettertype"/>
    <w:uiPriority w:val="99"/>
    <w:unhideWhenUsed/>
    <w:rsid w:val="00281A9E"/>
    <w:rPr>
      <w:color w:val="0563C1" w:themeColor="hyperlink"/>
      <w:u w:val="single"/>
    </w:rPr>
  </w:style>
  <w:style w:type="paragraph" w:customStyle="1" w:styleId="Geenafstand1">
    <w:name w:val="Geen afstand1"/>
    <w:basedOn w:val="Standaard"/>
    <w:link w:val="NoSpacingChar"/>
    <w:uiPriority w:val="1"/>
    <w:qFormat/>
    <w:rsid w:val="00281A9E"/>
    <w:pPr>
      <w:spacing w:after="0" w:line="240" w:lineRule="auto"/>
      <w:jc w:val="both"/>
    </w:pPr>
    <w:rPr>
      <w:rFonts w:ascii="Calibri" w:eastAsia="Times New Roman" w:hAnsi="Calibri" w:cs="Times New Roman"/>
      <w:sz w:val="20"/>
      <w:szCs w:val="20"/>
      <w:u w:color="000000"/>
      <w:lang w:val="en-US" w:bidi="en-US"/>
    </w:rPr>
  </w:style>
  <w:style w:type="character" w:customStyle="1" w:styleId="NoSpacingChar">
    <w:name w:val="No Spacing Char"/>
    <w:basedOn w:val="Standaardalinea-lettertype"/>
    <w:link w:val="Geenafstand1"/>
    <w:uiPriority w:val="1"/>
    <w:rsid w:val="00281A9E"/>
    <w:rPr>
      <w:rFonts w:ascii="Calibri" w:eastAsia="Times New Roman" w:hAnsi="Calibri" w:cs="Times New Roman"/>
      <w:sz w:val="20"/>
      <w:szCs w:val="20"/>
      <w:u w:color="000000"/>
      <w:lang w:val="en-US" w:bidi="en-US"/>
    </w:rPr>
  </w:style>
  <w:style w:type="paragraph" w:styleId="Revisie">
    <w:name w:val="Revision"/>
    <w:hidden/>
    <w:uiPriority w:val="99"/>
    <w:semiHidden/>
    <w:rsid w:val="002D0C32"/>
    <w:pPr>
      <w:spacing w:after="0" w:line="240" w:lineRule="auto"/>
    </w:pPr>
  </w:style>
  <w:style w:type="character" w:styleId="Onopgelostemelding">
    <w:name w:val="Unresolved Mention"/>
    <w:basedOn w:val="Standaardalinea-lettertype"/>
    <w:uiPriority w:val="99"/>
    <w:semiHidden/>
    <w:unhideWhenUsed/>
    <w:rsid w:val="002879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9224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f.serle@amsterdamumc.n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2078</Words>
  <Characters>11431</Characters>
  <Application>Microsoft Office Word</Application>
  <DocSecurity>0</DocSecurity>
  <Lines>95</Lines>
  <Paragraphs>26</Paragraphs>
  <ScaleCrop>false</ScaleCrop>
  <HeadingPairs>
    <vt:vector size="2" baseType="variant">
      <vt:variant>
        <vt:lpstr>Titel</vt:lpstr>
      </vt:variant>
      <vt:variant>
        <vt:i4>1</vt:i4>
      </vt:variant>
    </vt:vector>
  </HeadingPairs>
  <TitlesOfParts>
    <vt:vector size="1" baseType="lpstr">
      <vt:lpstr/>
    </vt:vector>
  </TitlesOfParts>
  <Company>AMC</Company>
  <LinksUpToDate>false</LinksUpToDate>
  <CharactersWithSpaces>13483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Serle, M.F. (Maartje)</dc:creator>
  <cp:keywords/>
  <dc:description/>
  <cp:lastModifiedBy>Serlé, M.F. (Maartje)</cp:lastModifiedBy>
  <cp:revision>2</cp:revision>
  <dcterms:created xsi:type="dcterms:W3CDTF">2025-01-02T16:04:00Z</dcterms:created>
  <dcterms:modified xsi:type="dcterms:W3CDTF">2025-01-02T16:04:00Z</dcterms:modified>
</cp:coreProperties>
</file>